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C10F5" w14:textId="77777777" w:rsidR="001E6B12" w:rsidRPr="00F051EA" w:rsidRDefault="001E6B12" w:rsidP="001E6B12">
      <w:pPr>
        <w:jc w:val="both"/>
        <w:outlineLvl w:val="2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Title: </w:t>
      </w:r>
      <w:r w:rsidRPr="00F051EA">
        <w:rPr>
          <w:rFonts w:ascii="Arial" w:hAnsi="Arial" w:cs="Arial"/>
          <w:b/>
          <w:bCs/>
          <w:color w:val="000000"/>
        </w:rPr>
        <w:t>“It felt like surveillance, not support”: challenges in recruiting older adults to an energy-linked digital health study during COVID-19 recovery and the UK cost-of-living crisis</w:t>
      </w:r>
    </w:p>
    <w:p w14:paraId="7A367707" w14:textId="77777777" w:rsidR="00F051EA" w:rsidRDefault="00F051EA" w:rsidP="001E6B12">
      <w:pPr>
        <w:outlineLvl w:val="2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5CE8FCE6" w14:textId="6B676FBC" w:rsidR="00F051EA" w:rsidRPr="00F051EA" w:rsidRDefault="00F051EA" w:rsidP="00F051EA">
      <w:pPr>
        <w:jc w:val="center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F051EA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Qualitative Interview Topic Guide</w:t>
      </w:r>
    </w:p>
    <w:p w14:paraId="01E9B20B" w14:textId="77777777" w:rsidR="00F051EA" w:rsidRDefault="00F051EA" w:rsidP="00F051EA">
      <w:pPr>
        <w:rPr>
          <w:rFonts w:ascii="Arial" w:eastAsia="Times New Roman" w:hAnsi="Arial" w:cs="Arial"/>
          <w:color w:val="000000"/>
          <w:lang w:eastAsia="en-GB"/>
        </w:rPr>
      </w:pPr>
    </w:p>
    <w:p w14:paraId="7C268805" w14:textId="5951B889" w:rsidR="00F051EA" w:rsidRPr="00F051EA" w:rsidRDefault="00F051EA" w:rsidP="00F051EA">
      <w:p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 xml:space="preserve">A qualitative design was deemed appropriate to explore experiences of recruitment to an energy-linked digital health study involving older adults and their families. </w:t>
      </w:r>
      <w:r w:rsidR="00BD2F4F" w:rsidRPr="00F051EA">
        <w:rPr>
          <w:rFonts w:ascii="Arial" w:eastAsia="Times New Roman" w:hAnsi="Arial" w:cs="Arial"/>
          <w:color w:val="000000"/>
          <w:lang w:eastAsia="en-GB"/>
        </w:rPr>
        <w:t xml:space="preserve">Semi-structured interviews </w:t>
      </w:r>
      <w:r w:rsidR="00BD2F4F">
        <w:rPr>
          <w:rFonts w:ascii="Arial" w:eastAsia="Times New Roman" w:hAnsi="Arial" w:cs="Arial"/>
          <w:color w:val="000000"/>
          <w:lang w:eastAsia="en-GB"/>
        </w:rPr>
        <w:t xml:space="preserve">and a stakeholder workshop </w:t>
      </w:r>
      <w:r w:rsidR="00BD2F4F" w:rsidRPr="00F051EA">
        <w:rPr>
          <w:rFonts w:ascii="Arial" w:eastAsia="Times New Roman" w:hAnsi="Arial" w:cs="Arial"/>
          <w:color w:val="000000"/>
          <w:lang w:eastAsia="en-GB"/>
        </w:rPr>
        <w:t xml:space="preserve">were conducted to allow participants to describe their experiences in their own words, while ensuring consistency across </w:t>
      </w:r>
      <w:r w:rsidR="00BD2F4F">
        <w:rPr>
          <w:rFonts w:ascii="Arial" w:eastAsia="Times New Roman" w:hAnsi="Arial" w:cs="Arial"/>
          <w:color w:val="000000"/>
          <w:lang w:eastAsia="en-GB"/>
        </w:rPr>
        <w:t>sessions</w:t>
      </w:r>
      <w:r w:rsidR="00BD2F4F" w:rsidRPr="00F051EA">
        <w:rPr>
          <w:rFonts w:ascii="Arial" w:eastAsia="Times New Roman" w:hAnsi="Arial" w:cs="Arial"/>
          <w:color w:val="000000"/>
          <w:lang w:eastAsia="en-GB"/>
        </w:rPr>
        <w:t>.</w:t>
      </w:r>
      <w:r w:rsidR="00BD2F4F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C24C47">
        <w:rPr>
          <w:rFonts w:ascii="Arial" w:eastAsia="Times New Roman" w:hAnsi="Arial" w:cs="Arial"/>
          <w:color w:val="000000"/>
          <w:lang w:eastAsia="en-GB"/>
        </w:rPr>
        <w:t xml:space="preserve">The sessions </w:t>
      </w:r>
      <w:r w:rsidRPr="00F051EA">
        <w:rPr>
          <w:rFonts w:ascii="Arial" w:eastAsia="Times New Roman" w:hAnsi="Arial" w:cs="Arial"/>
          <w:color w:val="000000"/>
          <w:lang w:eastAsia="en-GB"/>
        </w:rPr>
        <w:t>focused on the following core areas:</w:t>
      </w:r>
    </w:p>
    <w:p w14:paraId="53AF9F1E" w14:textId="77777777" w:rsidR="00F051EA" w:rsidRDefault="00F051EA" w:rsidP="00F051EA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6D3D3235" w14:textId="78FB1709" w:rsidR="00F051EA" w:rsidRPr="00F051EA" w:rsidRDefault="00F051EA" w:rsidP="00F051EA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F051EA">
        <w:rPr>
          <w:rFonts w:ascii="Arial" w:eastAsia="Times New Roman" w:hAnsi="Arial" w:cs="Arial"/>
          <w:b/>
          <w:bCs/>
          <w:color w:val="000000"/>
          <w:lang w:eastAsia="en-GB"/>
        </w:rPr>
        <w:t>1. Barriers to recruitment</w:t>
      </w:r>
    </w:p>
    <w:p w14:paraId="5FBC07F9" w14:textId="77777777" w:rsidR="00F051EA" w:rsidRPr="00F051EA" w:rsidRDefault="00F051EA" w:rsidP="00F051EA">
      <w:p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Participants were asked to reflect on their experiences of the recruitment process and any challenges encountered. Example prompts included:</w:t>
      </w:r>
    </w:p>
    <w:p w14:paraId="4B8ACAE0" w14:textId="77777777" w:rsidR="00F051EA" w:rsidRPr="00F051EA" w:rsidRDefault="00F051EA" w:rsidP="00F051EA">
      <w:pPr>
        <w:numPr>
          <w:ilvl w:val="0"/>
          <w:numId w:val="4"/>
        </w:num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In your experience, what were the main barriers to recruitment for this project?</w:t>
      </w:r>
    </w:p>
    <w:p w14:paraId="293E6D3A" w14:textId="77777777" w:rsidR="002602BF" w:rsidRPr="002602BF" w:rsidRDefault="002602BF" w:rsidP="00F051EA">
      <w:pPr>
        <w:numPr>
          <w:ilvl w:val="0"/>
          <w:numId w:val="4"/>
        </w:numPr>
        <w:rPr>
          <w:rFonts w:ascii="Arial" w:eastAsia="Times New Roman" w:hAnsi="Arial" w:cs="Arial"/>
          <w:color w:val="000000"/>
          <w:lang w:eastAsia="en-GB"/>
        </w:rPr>
      </w:pPr>
      <w:r w:rsidRPr="002602BF">
        <w:rPr>
          <w:rFonts w:ascii="Arial" w:hAnsi="Arial" w:cs="Arial"/>
          <w:color w:val="000000"/>
        </w:rPr>
        <w:t>What aspects of the study or recruitment approach made participation difficult or created uncertainty?</w:t>
      </w:r>
    </w:p>
    <w:p w14:paraId="5C81220E" w14:textId="77777777" w:rsidR="00F051EA" w:rsidRPr="00F051EA" w:rsidRDefault="00F051EA" w:rsidP="00F051EA">
      <w:pPr>
        <w:numPr>
          <w:ilvl w:val="0"/>
          <w:numId w:val="4"/>
        </w:num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Were there any concerns related to technology, data, privacy, or trust?</w:t>
      </w:r>
    </w:p>
    <w:p w14:paraId="6104607B" w14:textId="77777777" w:rsidR="00F051EA" w:rsidRPr="00F051EA" w:rsidRDefault="00F051EA" w:rsidP="00F051EA">
      <w:pPr>
        <w:numPr>
          <w:ilvl w:val="0"/>
          <w:numId w:val="4"/>
        </w:num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Did the wider context (e.g. COVID-19 recovery, cost-of-living pressures, health or caring responsibilities) influence engagement?</w:t>
      </w:r>
    </w:p>
    <w:p w14:paraId="35D2F483" w14:textId="77777777" w:rsidR="00F051EA" w:rsidRDefault="00F051EA" w:rsidP="00F051EA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52CF9FBE" w14:textId="77777777" w:rsidR="001E6B12" w:rsidRPr="001E6B12" w:rsidRDefault="001E6B12" w:rsidP="001E6B12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1E6B12">
        <w:rPr>
          <w:rFonts w:ascii="Arial" w:eastAsia="Times New Roman" w:hAnsi="Arial" w:cs="Arial"/>
          <w:b/>
          <w:bCs/>
          <w:color w:val="000000"/>
          <w:lang w:eastAsia="en-GB"/>
        </w:rPr>
        <w:t>2. Reasons for non-participation</w:t>
      </w:r>
    </w:p>
    <w:p w14:paraId="02301F88" w14:textId="77777777" w:rsidR="001E6B12" w:rsidRPr="001E6B12" w:rsidRDefault="001E6B12" w:rsidP="001E6B12">
      <w:p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eastAsia="Times New Roman" w:hAnsi="Arial" w:cs="Arial"/>
          <w:color w:val="000000"/>
          <w:lang w:eastAsia="en-GB"/>
        </w:rPr>
        <w:t>Participants were asked to reflect on instances where potential participants or family members declined participation, based on their experiences as recruiters or carers. Example prompts included:</w:t>
      </w:r>
    </w:p>
    <w:p w14:paraId="0B366047" w14:textId="77777777" w:rsidR="001E6B12" w:rsidRPr="001E6B12" w:rsidRDefault="001E6B12" w:rsidP="001E6B12">
      <w:pPr>
        <w:numPr>
          <w:ilvl w:val="0"/>
          <w:numId w:val="7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eastAsia="Times New Roman" w:hAnsi="Arial" w:cs="Arial"/>
          <w:color w:val="000000"/>
          <w:lang w:eastAsia="en-GB"/>
        </w:rPr>
        <w:t>What reasons were given by potential participants, or by family members, for deciding not to take part or not to support participation?</w:t>
      </w:r>
    </w:p>
    <w:p w14:paraId="40183C4B" w14:textId="77777777" w:rsidR="001E6B12" w:rsidRPr="001E6B12" w:rsidRDefault="001E6B12" w:rsidP="001E6B12">
      <w:pPr>
        <w:numPr>
          <w:ilvl w:val="0"/>
          <w:numId w:val="7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eastAsia="Times New Roman" w:hAnsi="Arial" w:cs="Arial"/>
          <w:color w:val="000000"/>
          <w:lang w:eastAsia="en-GB"/>
        </w:rPr>
        <w:t>What concerns or uncertainties appeared to influence these decisions?</w:t>
      </w:r>
    </w:p>
    <w:p w14:paraId="7CCDD210" w14:textId="77777777" w:rsidR="001E6B12" w:rsidRPr="001E6B12" w:rsidRDefault="001E6B12" w:rsidP="001E6B12">
      <w:pPr>
        <w:numPr>
          <w:ilvl w:val="0"/>
          <w:numId w:val="7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eastAsia="Times New Roman" w:hAnsi="Arial" w:cs="Arial"/>
          <w:color w:val="000000"/>
          <w:lang w:eastAsia="en-GB"/>
        </w:rPr>
        <w:t>How did perceptions of monitoring, surveillance, or data sharing shape responses to the study?</w:t>
      </w:r>
    </w:p>
    <w:p w14:paraId="7F00B601" w14:textId="77777777" w:rsidR="001E6B12" w:rsidRPr="001E6B12" w:rsidRDefault="001E6B12" w:rsidP="001E6B12">
      <w:pPr>
        <w:numPr>
          <w:ilvl w:val="0"/>
          <w:numId w:val="7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eastAsia="Times New Roman" w:hAnsi="Arial" w:cs="Arial"/>
          <w:color w:val="000000"/>
          <w:lang w:eastAsia="en-GB"/>
        </w:rPr>
        <w:t>Were there particular aspects of the study that were perceived as unsuitable or inappropriate?</w:t>
      </w:r>
    </w:p>
    <w:p w14:paraId="739FB575" w14:textId="77777777" w:rsidR="00F051EA" w:rsidRPr="001E6B12" w:rsidRDefault="00F051EA" w:rsidP="001E6B12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1582ECC8" w14:textId="2B018032" w:rsidR="00F051EA" w:rsidRPr="00F051EA" w:rsidRDefault="00F051EA" w:rsidP="00F051EA">
      <w:pPr>
        <w:outlineLvl w:val="3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F051EA">
        <w:rPr>
          <w:rFonts w:ascii="Arial" w:eastAsia="Times New Roman" w:hAnsi="Arial" w:cs="Arial"/>
          <w:b/>
          <w:bCs/>
          <w:color w:val="000000"/>
          <w:lang w:eastAsia="en-GB"/>
        </w:rPr>
        <w:t>3. Alternative recruitment approaches</w:t>
      </w:r>
    </w:p>
    <w:p w14:paraId="5AC266C8" w14:textId="77777777" w:rsidR="00F051EA" w:rsidRPr="00F051EA" w:rsidRDefault="00F051EA" w:rsidP="00F051EA">
      <w:p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Participants were invited to offer reflections on how recruitment could have been improved. Example prompts included:</w:t>
      </w:r>
    </w:p>
    <w:p w14:paraId="12F9C3D5" w14:textId="77777777" w:rsidR="001E6B12" w:rsidRPr="001E6B12" w:rsidRDefault="001E6B12" w:rsidP="00F051EA">
      <w:pPr>
        <w:numPr>
          <w:ilvl w:val="0"/>
          <w:numId w:val="6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hAnsi="Arial" w:cs="Arial"/>
          <w:color w:val="000000"/>
        </w:rPr>
        <w:t>Based on your experience, what alternative approaches to recruitment do you think might have been more effective or acceptable?</w:t>
      </w:r>
    </w:p>
    <w:p w14:paraId="39C3F78A" w14:textId="77777777" w:rsidR="00F051EA" w:rsidRPr="00F051EA" w:rsidRDefault="00F051EA" w:rsidP="00F051EA">
      <w:pPr>
        <w:numPr>
          <w:ilvl w:val="0"/>
          <w:numId w:val="6"/>
        </w:num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What would have made participation feel safer, clearer, or more supportive?</w:t>
      </w:r>
    </w:p>
    <w:p w14:paraId="2DFC30B1" w14:textId="1AF32951" w:rsidR="00F051EA" w:rsidRPr="00F051EA" w:rsidRDefault="001E6B12" w:rsidP="001E6B12">
      <w:pPr>
        <w:numPr>
          <w:ilvl w:val="0"/>
          <w:numId w:val="6"/>
        </w:numPr>
        <w:rPr>
          <w:rFonts w:ascii="Arial" w:eastAsia="Times New Roman" w:hAnsi="Arial" w:cs="Arial"/>
          <w:color w:val="000000"/>
          <w:lang w:eastAsia="en-GB"/>
        </w:rPr>
      </w:pPr>
      <w:r w:rsidRPr="001E6B12">
        <w:rPr>
          <w:rFonts w:ascii="Arial" w:hAnsi="Arial" w:cs="Arial"/>
          <w:color w:val="000000"/>
        </w:rPr>
        <w:t>Who do you think older adults and their families would trust to introduce studies like this?</w:t>
      </w:r>
    </w:p>
    <w:p w14:paraId="3EE4BBAF" w14:textId="77777777" w:rsidR="00F051EA" w:rsidRPr="00F051EA" w:rsidRDefault="00F051EA" w:rsidP="00F051EA">
      <w:pPr>
        <w:numPr>
          <w:ilvl w:val="0"/>
          <w:numId w:val="6"/>
        </w:num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What advice would you give researchers planning similar digital health studies with older adults?</w:t>
      </w:r>
    </w:p>
    <w:p w14:paraId="3B1002E7" w14:textId="77777777" w:rsidR="00F051EA" w:rsidRDefault="00F051EA" w:rsidP="00F051EA">
      <w:pPr>
        <w:rPr>
          <w:rFonts w:ascii="Arial" w:eastAsia="Times New Roman" w:hAnsi="Arial" w:cs="Arial"/>
          <w:color w:val="000000"/>
          <w:lang w:eastAsia="en-GB"/>
        </w:rPr>
      </w:pPr>
    </w:p>
    <w:p w14:paraId="67901A39" w14:textId="42963A9C" w:rsidR="00855D2C" w:rsidRPr="00AE30D9" w:rsidRDefault="00F051EA">
      <w:pPr>
        <w:rPr>
          <w:rFonts w:ascii="Arial" w:eastAsia="Times New Roman" w:hAnsi="Arial" w:cs="Arial"/>
          <w:color w:val="000000"/>
          <w:lang w:eastAsia="en-GB"/>
        </w:rPr>
      </w:pPr>
      <w:r w:rsidRPr="00F051EA">
        <w:rPr>
          <w:rFonts w:ascii="Arial" w:eastAsia="Times New Roman" w:hAnsi="Arial" w:cs="Arial"/>
          <w:color w:val="000000"/>
          <w:lang w:eastAsia="en-GB"/>
        </w:rPr>
        <w:t>Interviews were flexible and responsive, with prompts adapted to participants’ experience</w:t>
      </w:r>
      <w:r>
        <w:rPr>
          <w:rFonts w:ascii="Arial" w:eastAsia="Times New Roman" w:hAnsi="Arial" w:cs="Arial"/>
          <w:color w:val="000000"/>
          <w:lang w:eastAsia="en-GB"/>
        </w:rPr>
        <w:t xml:space="preserve">s while retaining coverage of the core topic areas. </w:t>
      </w:r>
      <w:r w:rsidRPr="00F051EA">
        <w:rPr>
          <w:rFonts w:ascii="Arial" w:eastAsia="Times New Roman" w:hAnsi="Arial" w:cs="Arial"/>
          <w:color w:val="000000"/>
          <w:lang w:eastAsia="en-GB"/>
        </w:rPr>
        <w:t>Follow-up questions were used to clarify meanings and explore issues raised by participants in greater depth.</w:t>
      </w:r>
    </w:p>
    <w:sectPr w:rsidR="00855D2C" w:rsidRPr="00AE30D9" w:rsidSect="00673B9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2FCC" w14:textId="77777777" w:rsidR="00954B90" w:rsidRDefault="00954B90" w:rsidP="001E6B12">
      <w:r>
        <w:separator/>
      </w:r>
    </w:p>
  </w:endnote>
  <w:endnote w:type="continuationSeparator" w:id="0">
    <w:p w14:paraId="0AE7AE39" w14:textId="77777777" w:rsidR="00954B90" w:rsidRDefault="00954B90" w:rsidP="001E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C56EB" w14:textId="77777777" w:rsidR="00954B90" w:rsidRDefault="00954B90" w:rsidP="001E6B12">
      <w:r>
        <w:separator/>
      </w:r>
    </w:p>
  </w:footnote>
  <w:footnote w:type="continuationSeparator" w:id="0">
    <w:p w14:paraId="39FE4B6C" w14:textId="77777777" w:rsidR="00954B90" w:rsidRDefault="00954B90" w:rsidP="001E6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68C6"/>
    <w:multiLevelType w:val="multilevel"/>
    <w:tmpl w:val="7942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D148C"/>
    <w:multiLevelType w:val="multilevel"/>
    <w:tmpl w:val="085C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32D8D"/>
    <w:multiLevelType w:val="multilevel"/>
    <w:tmpl w:val="55D4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3A6966"/>
    <w:multiLevelType w:val="multilevel"/>
    <w:tmpl w:val="74D2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1E5CE4"/>
    <w:multiLevelType w:val="multilevel"/>
    <w:tmpl w:val="D7B6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DA623A"/>
    <w:multiLevelType w:val="multilevel"/>
    <w:tmpl w:val="2604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3A2249"/>
    <w:multiLevelType w:val="multilevel"/>
    <w:tmpl w:val="FF48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8384801">
    <w:abstractNumId w:val="2"/>
  </w:num>
  <w:num w:numId="2" w16cid:durableId="474446111">
    <w:abstractNumId w:val="1"/>
  </w:num>
  <w:num w:numId="3" w16cid:durableId="1157725682">
    <w:abstractNumId w:val="5"/>
  </w:num>
  <w:num w:numId="4" w16cid:durableId="1633095227">
    <w:abstractNumId w:val="3"/>
  </w:num>
  <w:num w:numId="5" w16cid:durableId="440879860">
    <w:abstractNumId w:val="0"/>
  </w:num>
  <w:num w:numId="6" w16cid:durableId="1102452752">
    <w:abstractNumId w:val="4"/>
  </w:num>
  <w:num w:numId="7" w16cid:durableId="2057780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EA"/>
    <w:rsid w:val="001A3F8F"/>
    <w:rsid w:val="001A5D1E"/>
    <w:rsid w:val="001E6B12"/>
    <w:rsid w:val="002602BF"/>
    <w:rsid w:val="003610CC"/>
    <w:rsid w:val="003B3489"/>
    <w:rsid w:val="003E3F26"/>
    <w:rsid w:val="00466A08"/>
    <w:rsid w:val="004704C7"/>
    <w:rsid w:val="004F6B70"/>
    <w:rsid w:val="00575880"/>
    <w:rsid w:val="006653C9"/>
    <w:rsid w:val="00673B93"/>
    <w:rsid w:val="00684E0D"/>
    <w:rsid w:val="00725ECD"/>
    <w:rsid w:val="007505A8"/>
    <w:rsid w:val="00752F76"/>
    <w:rsid w:val="00766D43"/>
    <w:rsid w:val="00791ABF"/>
    <w:rsid w:val="00855D2C"/>
    <w:rsid w:val="0091417E"/>
    <w:rsid w:val="00954B90"/>
    <w:rsid w:val="009C5002"/>
    <w:rsid w:val="00A05F0E"/>
    <w:rsid w:val="00A420AE"/>
    <w:rsid w:val="00AE30D9"/>
    <w:rsid w:val="00B14758"/>
    <w:rsid w:val="00B67DFD"/>
    <w:rsid w:val="00BD2F4F"/>
    <w:rsid w:val="00C02D50"/>
    <w:rsid w:val="00C24C47"/>
    <w:rsid w:val="00C364C0"/>
    <w:rsid w:val="00C86597"/>
    <w:rsid w:val="00CE78AE"/>
    <w:rsid w:val="00D130EF"/>
    <w:rsid w:val="00D24A77"/>
    <w:rsid w:val="00E3100C"/>
    <w:rsid w:val="00E32151"/>
    <w:rsid w:val="00EC7A5B"/>
    <w:rsid w:val="00EF0F93"/>
    <w:rsid w:val="00F0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07F74"/>
  <w14:defaultImageDpi w14:val="32767"/>
  <w15:chartTrackingRefBased/>
  <w15:docId w15:val="{91708B50-FEC0-F04A-96E1-3C811268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5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5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1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1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1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1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5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051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1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1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1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1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1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1E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51E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F051EA"/>
  </w:style>
  <w:style w:type="character" w:styleId="Strong">
    <w:name w:val="Strong"/>
    <w:basedOn w:val="DefaultParagraphFont"/>
    <w:uiPriority w:val="22"/>
    <w:qFormat/>
    <w:rsid w:val="00F051E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6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B12"/>
  </w:style>
  <w:style w:type="paragraph" w:styleId="Footer">
    <w:name w:val="footer"/>
    <w:basedOn w:val="Normal"/>
    <w:link w:val="FooterChar"/>
    <w:uiPriority w:val="99"/>
    <w:unhideWhenUsed/>
    <w:rsid w:val="001E6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2250</Characters>
  <Application>Microsoft Office Word</Application>
  <DocSecurity>0</DocSecurity>
  <Lines>50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Bertha Ochieng</dc:creator>
  <cp:keywords/>
  <dc:description/>
  <cp:lastModifiedBy>Bertha Ochieng</cp:lastModifiedBy>
  <cp:revision>4</cp:revision>
  <dcterms:created xsi:type="dcterms:W3CDTF">2025-12-22T23:57:00Z</dcterms:created>
  <dcterms:modified xsi:type="dcterms:W3CDTF">2025-12-23T00:15:00Z</dcterms:modified>
</cp:coreProperties>
</file>