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A39DF1" w14:textId="77777777" w:rsidR="006242FC" w:rsidRDefault="00914291">
      <w:pPr>
        <w:spacing w:after="60"/>
        <w:jc w:val="center"/>
      </w:pPr>
      <w:r>
        <w:rPr>
          <w:b/>
          <w:bCs/>
          <w:color w:val="000000"/>
          <w:sz w:val="26"/>
          <w:szCs w:val="26"/>
        </w:rPr>
        <w:t>Consolidated Criteria for Reporting Qualitative Research (COREQ)</w:t>
      </w:r>
    </w:p>
    <w:p w14:paraId="0BEEFE72" w14:textId="77777777" w:rsidR="006242FC" w:rsidRDefault="00914291">
      <w:pPr>
        <w:spacing w:after="60"/>
        <w:jc w:val="center"/>
      </w:pPr>
      <w:r>
        <w:rPr>
          <w:i/>
          <w:iCs/>
          <w:color w:val="444444"/>
          <w:sz w:val="20"/>
          <w:szCs w:val="20"/>
        </w:rPr>
        <w:t>32-Item Checklist for Interviews and Focus Groups (Tong, Sainsbury &amp; Craig, 2007)</w:t>
      </w:r>
    </w:p>
    <w:p w14:paraId="6AA4115C" w14:textId="77777777" w:rsidR="006242FC" w:rsidRDefault="00914291">
      <w:pPr>
        <w:spacing w:after="60"/>
        <w:jc w:val="center"/>
      </w:pPr>
      <w:r>
        <w:rPr>
          <w:i/>
          <w:iCs/>
          <w:color w:val="444444"/>
          <w:sz w:val="20"/>
          <w:szCs w:val="20"/>
        </w:rPr>
        <w:t>Manuscript: Perceived Control over Falling: A Qualitative Study of Psychological Aspects in Older Adults with Fall Concerns</w:t>
      </w:r>
    </w:p>
    <w:p w14:paraId="76D23847" w14:textId="625E0FFB" w:rsidR="006242FC" w:rsidRPr="007E1C07" w:rsidRDefault="00914291" w:rsidP="007E1C07">
      <w:pPr>
        <w:pBdr>
          <w:bottom w:val="single" w:sz="4" w:space="4" w:color="888888"/>
        </w:pBdr>
        <w:spacing w:after="160"/>
        <w:jc w:val="center"/>
        <w:rPr>
          <w:rFonts w:cstheme="minorBidi"/>
          <w:cs/>
        </w:rPr>
      </w:pPr>
      <w:r>
        <w:rPr>
          <w:color w:val="555555"/>
          <w:sz w:val="18"/>
          <w:szCs w:val="18"/>
        </w:rPr>
        <w:t xml:space="preserve">Authors: </w:t>
      </w:r>
      <w:proofErr w:type="spellStart"/>
      <w:r>
        <w:rPr>
          <w:color w:val="555555"/>
          <w:sz w:val="18"/>
          <w:szCs w:val="18"/>
        </w:rPr>
        <w:t>Tantrongphak</w:t>
      </w:r>
      <w:proofErr w:type="spellEnd"/>
      <w:r>
        <w:rPr>
          <w:color w:val="555555"/>
          <w:sz w:val="18"/>
          <w:szCs w:val="18"/>
        </w:rPr>
        <w:t xml:space="preserve"> K, </w:t>
      </w:r>
      <w:proofErr w:type="spellStart"/>
      <w:r>
        <w:rPr>
          <w:color w:val="555555"/>
          <w:sz w:val="18"/>
          <w:szCs w:val="18"/>
        </w:rPr>
        <w:t>Suriyaamarit</w:t>
      </w:r>
      <w:proofErr w:type="spellEnd"/>
      <w:r>
        <w:rPr>
          <w:color w:val="555555"/>
          <w:sz w:val="18"/>
          <w:szCs w:val="18"/>
        </w:rPr>
        <w:t xml:space="preserve"> D, Anantapong K     </w:t>
      </w:r>
    </w:p>
    <w:tbl>
      <w:tblPr>
        <w:tblW w:w="137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5"/>
        <w:gridCol w:w="1998"/>
        <w:gridCol w:w="3485"/>
        <w:gridCol w:w="798"/>
        <w:gridCol w:w="6999"/>
      </w:tblGrid>
      <w:tr w:rsidR="006F1A43" w14:paraId="78894E9D" w14:textId="77777777" w:rsidTr="006F1A43">
        <w:trPr>
          <w:tblHeader/>
        </w:trPr>
        <w:tc>
          <w:tcPr>
            <w:tcW w:w="46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9C5FCBE" w14:textId="77777777" w:rsidR="006F1A43" w:rsidRDefault="006F1A43">
            <w:pPr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No.</w:t>
            </w:r>
          </w:p>
        </w:tc>
        <w:tc>
          <w:tcPr>
            <w:tcW w:w="199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B7DF617" w14:textId="77777777" w:rsidR="006F1A43" w:rsidRDefault="006F1A43">
            <w:r>
              <w:rPr>
                <w:b/>
                <w:bCs/>
                <w:color w:val="000000"/>
                <w:sz w:val="18"/>
                <w:szCs w:val="18"/>
              </w:rPr>
              <w:t>Item</w:t>
            </w:r>
          </w:p>
        </w:tc>
        <w:tc>
          <w:tcPr>
            <w:tcW w:w="348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A56ADF0" w14:textId="7505F4CA" w:rsidR="006F1A43" w:rsidRDefault="006F1A43">
            <w:r>
              <w:rPr>
                <w:b/>
                <w:bCs/>
                <w:color w:val="000000"/>
                <w:sz w:val="18"/>
                <w:szCs w:val="18"/>
              </w:rPr>
              <w:t>Guide question/description</w:t>
            </w:r>
          </w:p>
        </w:tc>
        <w:tc>
          <w:tcPr>
            <w:tcW w:w="79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A5BCB5F" w14:textId="77777777" w:rsidR="006F1A43" w:rsidRDefault="006F1A43">
            <w:pPr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Page</w:t>
            </w:r>
          </w:p>
        </w:tc>
        <w:tc>
          <w:tcPr>
            <w:tcW w:w="6999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A396FF8" w14:textId="77777777" w:rsidR="006F1A43" w:rsidRDefault="006F1A43">
            <w:r>
              <w:rPr>
                <w:b/>
                <w:bCs/>
                <w:color w:val="000000"/>
                <w:sz w:val="18"/>
                <w:szCs w:val="18"/>
              </w:rPr>
              <w:t>Location and notes</w:t>
            </w:r>
          </w:p>
        </w:tc>
      </w:tr>
      <w:tr w:rsidR="006242FC" w14:paraId="15A157BE" w14:textId="77777777" w:rsidTr="006F1A43">
        <w:tc>
          <w:tcPr>
            <w:tcW w:w="13745" w:type="dxa"/>
            <w:gridSpan w:val="5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404040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4699CEDA" w14:textId="77777777" w:rsidR="006242FC" w:rsidRDefault="00914291">
            <w:r>
              <w:rPr>
                <w:b/>
                <w:bCs/>
                <w:color w:val="FFFFFF"/>
                <w:sz w:val="18"/>
                <w:szCs w:val="18"/>
              </w:rPr>
              <w:t>DOMAIN 1: RESEARCH TEAM AND REFLEXIVITY</w:t>
            </w:r>
          </w:p>
        </w:tc>
      </w:tr>
      <w:tr w:rsidR="006242FC" w14:paraId="165778C1" w14:textId="77777777" w:rsidTr="006F1A43">
        <w:tc>
          <w:tcPr>
            <w:tcW w:w="13745" w:type="dxa"/>
            <w:gridSpan w:val="5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5F5F5"/>
            <w:tcMar>
              <w:top w:w="55" w:type="dxa"/>
              <w:left w:w="120" w:type="dxa"/>
              <w:bottom w:w="55" w:type="dxa"/>
              <w:right w:w="120" w:type="dxa"/>
            </w:tcMar>
          </w:tcPr>
          <w:p w14:paraId="69AFBFA1" w14:textId="77777777" w:rsidR="006242FC" w:rsidRDefault="00914291">
            <w:r>
              <w:rPr>
                <w:b/>
                <w:bCs/>
                <w:i/>
                <w:iCs/>
                <w:color w:val="404040"/>
                <w:sz w:val="18"/>
                <w:szCs w:val="18"/>
              </w:rPr>
              <w:t>Personal Characteristics</w:t>
            </w:r>
          </w:p>
        </w:tc>
      </w:tr>
      <w:tr w:rsidR="006F1A43" w14:paraId="24C2C021" w14:textId="77777777" w:rsidTr="006F1A43">
        <w:tc>
          <w:tcPr>
            <w:tcW w:w="46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4C041DB" w14:textId="77777777" w:rsidR="006F1A43" w:rsidRDefault="006F1A43">
            <w:pPr>
              <w:jc w:val="center"/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99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EAB3BCF" w14:textId="77777777" w:rsidR="006F1A43" w:rsidRDefault="006F1A43">
            <w:r>
              <w:rPr>
                <w:color w:val="000000"/>
                <w:sz w:val="18"/>
                <w:szCs w:val="18"/>
              </w:rPr>
              <w:t>Interviewer/facilitator</w:t>
            </w:r>
          </w:p>
        </w:tc>
        <w:tc>
          <w:tcPr>
            <w:tcW w:w="348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A225875" w14:textId="77777777" w:rsidR="006F1A43" w:rsidRDefault="006F1A43">
            <w:r>
              <w:rPr>
                <w:i/>
                <w:iCs/>
                <w:color w:val="000000"/>
                <w:sz w:val="18"/>
                <w:szCs w:val="18"/>
              </w:rPr>
              <w:t>Which author/s conducted the interview or focus group?</w:t>
            </w:r>
          </w:p>
        </w:tc>
        <w:tc>
          <w:tcPr>
            <w:tcW w:w="79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2A83554" w14:textId="77777777" w:rsidR="006F1A43" w:rsidRDefault="006F1A43">
            <w:pPr>
              <w:jc w:val="center"/>
            </w:pPr>
            <w:proofErr w:type="gramStart"/>
            <w:r>
              <w:rPr>
                <w:color w:val="000000"/>
                <w:sz w:val="17"/>
                <w:szCs w:val="17"/>
              </w:rPr>
              <w:t>pp</w:t>
            </w:r>
            <w:proofErr w:type="gramEnd"/>
            <w:r>
              <w:rPr>
                <w:color w:val="000000"/>
                <w:sz w:val="17"/>
                <w:szCs w:val="17"/>
              </w:rPr>
              <w:t>. 6, 8</w:t>
            </w:r>
          </w:p>
        </w:tc>
        <w:tc>
          <w:tcPr>
            <w:tcW w:w="6999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350FB3B" w14:textId="6E226627" w:rsidR="006F1A43" w:rsidRDefault="006F1A43">
            <w:r>
              <w:rPr>
                <w:color w:val="000000"/>
                <w:sz w:val="17"/>
                <w:szCs w:val="17"/>
              </w:rPr>
              <w:t xml:space="preserve">KT (first author, physical therapist) identified as the interviewer at both eligibility screening and data collection </w:t>
            </w:r>
          </w:p>
        </w:tc>
      </w:tr>
      <w:tr w:rsidR="006F1A43" w14:paraId="1F1EA08D" w14:textId="77777777" w:rsidTr="006F1A43">
        <w:tc>
          <w:tcPr>
            <w:tcW w:w="46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E518695" w14:textId="77777777" w:rsidR="006F1A43" w:rsidRDefault="006F1A43">
            <w:pPr>
              <w:jc w:val="center"/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99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8A4DEBD" w14:textId="77777777" w:rsidR="006F1A43" w:rsidRDefault="006F1A43">
            <w:r>
              <w:rPr>
                <w:color w:val="000000"/>
                <w:sz w:val="18"/>
                <w:szCs w:val="18"/>
              </w:rPr>
              <w:t>Credentials</w:t>
            </w:r>
          </w:p>
        </w:tc>
        <w:tc>
          <w:tcPr>
            <w:tcW w:w="348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801E5FA" w14:textId="77777777" w:rsidR="006F1A43" w:rsidRDefault="006F1A43">
            <w:r>
              <w:rPr>
                <w:i/>
                <w:iCs/>
                <w:color w:val="000000"/>
                <w:sz w:val="18"/>
                <w:szCs w:val="18"/>
              </w:rPr>
              <w:t>What were the researcher's credentials? E.g. PhD, MD</w:t>
            </w:r>
          </w:p>
        </w:tc>
        <w:tc>
          <w:tcPr>
            <w:tcW w:w="79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BE0A8A0" w14:textId="77777777" w:rsidR="006F1A43" w:rsidRDefault="006F1A43">
            <w:pPr>
              <w:jc w:val="center"/>
            </w:pPr>
            <w:r>
              <w:rPr>
                <w:color w:val="000000"/>
                <w:sz w:val="17"/>
                <w:szCs w:val="17"/>
              </w:rPr>
              <w:t>pp. 1, 8</w:t>
            </w:r>
          </w:p>
        </w:tc>
        <w:tc>
          <w:tcPr>
            <w:tcW w:w="6999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429B558" w14:textId="38B5D7AF" w:rsidR="006F1A43" w:rsidRDefault="006F1A43">
            <w:r>
              <w:rPr>
                <w:color w:val="000000"/>
                <w:sz w:val="17"/>
                <w:szCs w:val="17"/>
              </w:rPr>
              <w:t xml:space="preserve">All three authors hold PhD (title page, line 5). KT described as physical therapist with six years clinical experience and formal qualitative interviewing training </w:t>
            </w:r>
          </w:p>
        </w:tc>
      </w:tr>
      <w:tr w:rsidR="006F1A43" w14:paraId="18805F6F" w14:textId="77777777" w:rsidTr="006F1A43">
        <w:tc>
          <w:tcPr>
            <w:tcW w:w="46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50201CF" w14:textId="77777777" w:rsidR="006F1A43" w:rsidRDefault="006F1A43">
            <w:pPr>
              <w:jc w:val="center"/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99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90C5211" w14:textId="77777777" w:rsidR="006F1A43" w:rsidRDefault="006F1A43">
            <w:r>
              <w:rPr>
                <w:color w:val="000000"/>
                <w:sz w:val="18"/>
                <w:szCs w:val="18"/>
              </w:rPr>
              <w:t>Occupation</w:t>
            </w:r>
          </w:p>
        </w:tc>
        <w:tc>
          <w:tcPr>
            <w:tcW w:w="348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8B5375C" w14:textId="77777777" w:rsidR="006F1A43" w:rsidRDefault="006F1A43">
            <w:r>
              <w:rPr>
                <w:i/>
                <w:iCs/>
                <w:color w:val="000000"/>
                <w:sz w:val="18"/>
                <w:szCs w:val="18"/>
              </w:rPr>
              <w:t>What was their occupation at the time of the study?</w:t>
            </w:r>
          </w:p>
        </w:tc>
        <w:tc>
          <w:tcPr>
            <w:tcW w:w="79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B198E73" w14:textId="77777777" w:rsidR="006F1A43" w:rsidRDefault="006F1A43">
            <w:pPr>
              <w:jc w:val="center"/>
            </w:pPr>
            <w:r>
              <w:rPr>
                <w:color w:val="000000"/>
                <w:sz w:val="17"/>
                <w:szCs w:val="17"/>
              </w:rPr>
              <w:t>pp. 1, 8–9</w:t>
            </w:r>
          </w:p>
        </w:tc>
        <w:tc>
          <w:tcPr>
            <w:tcW w:w="6999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EA77000" w14:textId="3320359C" w:rsidR="006F1A43" w:rsidRDefault="006F1A43">
            <w:r>
              <w:rPr>
                <w:color w:val="000000"/>
                <w:sz w:val="17"/>
                <w:szCs w:val="17"/>
              </w:rPr>
              <w:t xml:space="preserve">KT = physical therapist, Faculty of Allied Health Sciences; DS = senior physiotherapist; KA = geriatric psychiatrist, Department of Psychiatry </w:t>
            </w:r>
          </w:p>
        </w:tc>
      </w:tr>
      <w:tr w:rsidR="006F1A43" w14:paraId="6289CB11" w14:textId="77777777" w:rsidTr="006F1A43">
        <w:tc>
          <w:tcPr>
            <w:tcW w:w="46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FD9D7FB" w14:textId="77777777" w:rsidR="006F1A43" w:rsidRDefault="006F1A43">
            <w:pPr>
              <w:jc w:val="center"/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99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33F6391" w14:textId="77777777" w:rsidR="006F1A43" w:rsidRDefault="006F1A43">
            <w:r>
              <w:rPr>
                <w:color w:val="000000"/>
                <w:sz w:val="18"/>
                <w:szCs w:val="18"/>
              </w:rPr>
              <w:t>Gender</w:t>
            </w:r>
          </w:p>
        </w:tc>
        <w:tc>
          <w:tcPr>
            <w:tcW w:w="348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1DB9209" w14:textId="77777777" w:rsidR="006F1A43" w:rsidRDefault="006F1A43">
            <w:r>
              <w:rPr>
                <w:i/>
                <w:iCs/>
                <w:color w:val="000000"/>
                <w:sz w:val="18"/>
                <w:szCs w:val="18"/>
              </w:rPr>
              <w:t>Was the researcher male or female?</w:t>
            </w:r>
          </w:p>
        </w:tc>
        <w:tc>
          <w:tcPr>
            <w:tcW w:w="79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F7E2D5F" w14:textId="77777777" w:rsidR="006F1A43" w:rsidRDefault="006F1A43">
            <w:pPr>
              <w:jc w:val="center"/>
            </w:pPr>
            <w:r>
              <w:rPr>
                <w:color w:val="000000"/>
                <w:sz w:val="17"/>
                <w:szCs w:val="17"/>
              </w:rPr>
              <w:t>p. 9</w:t>
            </w:r>
          </w:p>
        </w:tc>
        <w:tc>
          <w:tcPr>
            <w:tcW w:w="6999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CDC8290" w14:textId="75B55DC3" w:rsidR="006F1A43" w:rsidRDefault="006F1A43">
            <w:r>
              <w:rPr>
                <w:color w:val="000000"/>
                <w:sz w:val="17"/>
                <w:szCs w:val="17"/>
              </w:rPr>
              <w:t xml:space="preserve">Gender of all three researchers now stated in Reflexivity: KT (female), DS (female), KA (male) </w:t>
            </w:r>
          </w:p>
        </w:tc>
      </w:tr>
      <w:tr w:rsidR="006F1A43" w14:paraId="5F3767A9" w14:textId="77777777" w:rsidTr="006F1A43">
        <w:tc>
          <w:tcPr>
            <w:tcW w:w="46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B4035A6" w14:textId="77777777" w:rsidR="006F1A43" w:rsidRDefault="006F1A43">
            <w:pPr>
              <w:jc w:val="center"/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99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956FF6A" w14:textId="77777777" w:rsidR="006F1A43" w:rsidRDefault="006F1A43">
            <w:r>
              <w:rPr>
                <w:color w:val="000000"/>
                <w:sz w:val="18"/>
                <w:szCs w:val="18"/>
              </w:rPr>
              <w:t>Experience and training</w:t>
            </w:r>
          </w:p>
        </w:tc>
        <w:tc>
          <w:tcPr>
            <w:tcW w:w="348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99164BE" w14:textId="77777777" w:rsidR="006F1A43" w:rsidRDefault="006F1A43">
            <w:r>
              <w:rPr>
                <w:i/>
                <w:iCs/>
                <w:color w:val="000000"/>
                <w:sz w:val="18"/>
                <w:szCs w:val="18"/>
              </w:rPr>
              <w:t>What experience or training did the researcher have?</w:t>
            </w:r>
          </w:p>
        </w:tc>
        <w:tc>
          <w:tcPr>
            <w:tcW w:w="79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9D2A1B1" w14:textId="77777777" w:rsidR="006F1A43" w:rsidRDefault="006F1A43">
            <w:pPr>
              <w:jc w:val="center"/>
            </w:pPr>
            <w:r>
              <w:rPr>
                <w:color w:val="000000"/>
                <w:sz w:val="17"/>
                <w:szCs w:val="17"/>
              </w:rPr>
              <w:t>p. 8</w:t>
            </w:r>
          </w:p>
        </w:tc>
        <w:tc>
          <w:tcPr>
            <w:tcW w:w="6999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A3C87ED" w14:textId="49DAF59B" w:rsidR="006F1A43" w:rsidRDefault="006F1A43">
            <w:r>
              <w:rPr>
                <w:color w:val="000000"/>
                <w:sz w:val="17"/>
                <w:szCs w:val="17"/>
              </w:rPr>
              <w:t xml:space="preserve">KT: six years clinical experience with older adults, formal qualitative interviewing training, under supervision of DS and KA </w:t>
            </w:r>
          </w:p>
        </w:tc>
      </w:tr>
      <w:tr w:rsidR="006242FC" w14:paraId="2932192C" w14:textId="77777777" w:rsidTr="006F1A43">
        <w:tc>
          <w:tcPr>
            <w:tcW w:w="13745" w:type="dxa"/>
            <w:gridSpan w:val="5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5F5F5"/>
            <w:tcMar>
              <w:top w:w="55" w:type="dxa"/>
              <w:left w:w="120" w:type="dxa"/>
              <w:bottom w:w="55" w:type="dxa"/>
              <w:right w:w="120" w:type="dxa"/>
            </w:tcMar>
          </w:tcPr>
          <w:p w14:paraId="6B90B30E" w14:textId="77777777" w:rsidR="006242FC" w:rsidRDefault="00914291">
            <w:r>
              <w:rPr>
                <w:b/>
                <w:bCs/>
                <w:i/>
                <w:iCs/>
                <w:color w:val="404040"/>
                <w:sz w:val="18"/>
                <w:szCs w:val="18"/>
              </w:rPr>
              <w:t>Relationship with Participants</w:t>
            </w:r>
          </w:p>
        </w:tc>
      </w:tr>
      <w:tr w:rsidR="006F1A43" w14:paraId="39F28274" w14:textId="77777777" w:rsidTr="006F1A43">
        <w:tc>
          <w:tcPr>
            <w:tcW w:w="46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1FC74D8" w14:textId="77777777" w:rsidR="006F1A43" w:rsidRDefault="006F1A43">
            <w:pPr>
              <w:jc w:val="center"/>
            </w:pPr>
            <w:r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99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D1B3D5D" w14:textId="77777777" w:rsidR="006F1A43" w:rsidRDefault="006F1A43">
            <w:r>
              <w:rPr>
                <w:color w:val="000000"/>
                <w:sz w:val="18"/>
                <w:szCs w:val="18"/>
              </w:rPr>
              <w:t>Relationship established</w:t>
            </w:r>
          </w:p>
        </w:tc>
        <w:tc>
          <w:tcPr>
            <w:tcW w:w="348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90DE9C9" w14:textId="77777777" w:rsidR="006F1A43" w:rsidRPr="007E1C07" w:rsidRDefault="006F1A43">
            <w:r>
              <w:rPr>
                <w:i/>
                <w:iCs/>
                <w:color w:val="000000"/>
                <w:sz w:val="18"/>
                <w:szCs w:val="18"/>
              </w:rPr>
              <w:t>Was a relationship established prior to study commencement?</w:t>
            </w:r>
          </w:p>
        </w:tc>
        <w:tc>
          <w:tcPr>
            <w:tcW w:w="79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5CE9C10" w14:textId="77777777" w:rsidR="006F1A43" w:rsidRDefault="006F1A43">
            <w:pPr>
              <w:jc w:val="center"/>
            </w:pPr>
            <w:r>
              <w:rPr>
                <w:color w:val="000000"/>
                <w:sz w:val="17"/>
                <w:szCs w:val="17"/>
              </w:rPr>
              <w:t>p. 8</w:t>
            </w:r>
          </w:p>
        </w:tc>
        <w:tc>
          <w:tcPr>
            <w:tcW w:w="6999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BB6AC08" w14:textId="0FD40FA2" w:rsidR="006F1A43" w:rsidRDefault="006F1A43">
            <w:r>
              <w:rPr>
                <w:color w:val="000000"/>
                <w:sz w:val="17"/>
                <w:szCs w:val="17"/>
              </w:rPr>
              <w:t xml:space="preserve">Participants were from a larger cross-sectional study; KT conducted eligibility screening. Confidentiality of responses was explicitly disclosed to participants prior to commencement </w:t>
            </w:r>
          </w:p>
        </w:tc>
      </w:tr>
      <w:tr w:rsidR="006F1A43" w14:paraId="2FDF8587" w14:textId="77777777" w:rsidTr="006F1A43">
        <w:tc>
          <w:tcPr>
            <w:tcW w:w="46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78363EC" w14:textId="77777777" w:rsidR="006F1A43" w:rsidRDefault="006F1A43">
            <w:pPr>
              <w:jc w:val="center"/>
            </w:pPr>
            <w:r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199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69D2F05" w14:textId="77777777" w:rsidR="006F1A43" w:rsidRDefault="006F1A43">
            <w:r>
              <w:rPr>
                <w:color w:val="000000"/>
                <w:sz w:val="18"/>
                <w:szCs w:val="18"/>
              </w:rPr>
              <w:t>Participant knowledge of the interviewer</w:t>
            </w:r>
          </w:p>
        </w:tc>
        <w:tc>
          <w:tcPr>
            <w:tcW w:w="348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721CE4D" w14:textId="77777777" w:rsidR="006F1A43" w:rsidRDefault="006F1A43">
            <w:r>
              <w:rPr>
                <w:i/>
                <w:iCs/>
                <w:color w:val="000000"/>
                <w:sz w:val="18"/>
                <w:szCs w:val="18"/>
              </w:rPr>
              <w:t>What did the participants know about the researcher? E.g. personal goals, reasons for doing the research</w:t>
            </w:r>
          </w:p>
        </w:tc>
        <w:tc>
          <w:tcPr>
            <w:tcW w:w="79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6F420A3" w14:textId="77777777" w:rsidR="006F1A43" w:rsidRDefault="006F1A43">
            <w:pPr>
              <w:jc w:val="center"/>
            </w:pPr>
            <w:r>
              <w:rPr>
                <w:color w:val="000000"/>
                <w:sz w:val="17"/>
                <w:szCs w:val="17"/>
              </w:rPr>
              <w:t>p. 8</w:t>
            </w:r>
          </w:p>
        </w:tc>
        <w:tc>
          <w:tcPr>
            <w:tcW w:w="6999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8639888" w14:textId="1DC33AD2" w:rsidR="006F1A43" w:rsidRDefault="006F1A43">
            <w:r>
              <w:rPr>
                <w:color w:val="000000"/>
                <w:sz w:val="17"/>
                <w:szCs w:val="17"/>
              </w:rPr>
              <w:t>Participants were informed that KT was a physical therapist and doctoral researcher from Chulalongkorn University, and the specific research interests were disclosed before the interview commenced</w:t>
            </w:r>
            <w:r w:rsidR="00BA69C4">
              <w:rPr>
                <w:color w:val="000000"/>
                <w:sz w:val="17"/>
                <w:szCs w:val="17"/>
              </w:rPr>
              <w:t>.</w:t>
            </w:r>
          </w:p>
        </w:tc>
      </w:tr>
      <w:tr w:rsidR="006F1A43" w14:paraId="008DBDEC" w14:textId="77777777" w:rsidTr="006F1A43">
        <w:tc>
          <w:tcPr>
            <w:tcW w:w="46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D126A01" w14:textId="77777777" w:rsidR="006F1A43" w:rsidRDefault="006F1A43">
            <w:pPr>
              <w:jc w:val="center"/>
            </w:pPr>
            <w:r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199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67979A9" w14:textId="77777777" w:rsidR="006F1A43" w:rsidRDefault="006F1A43">
            <w:r>
              <w:rPr>
                <w:color w:val="000000"/>
                <w:sz w:val="18"/>
                <w:szCs w:val="18"/>
              </w:rPr>
              <w:t>Interviewer characteristics</w:t>
            </w:r>
          </w:p>
        </w:tc>
        <w:tc>
          <w:tcPr>
            <w:tcW w:w="348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D3D254E" w14:textId="77777777" w:rsidR="006F1A43" w:rsidRDefault="006F1A43">
            <w:r>
              <w:rPr>
                <w:i/>
                <w:iCs/>
                <w:color w:val="000000"/>
                <w:sz w:val="18"/>
                <w:szCs w:val="18"/>
              </w:rPr>
              <w:t>What characteristics were reported about the interviewer/facilitator? E.g. Bias, assumptions, reasons and interests in the research topic</w:t>
            </w:r>
          </w:p>
        </w:tc>
        <w:tc>
          <w:tcPr>
            <w:tcW w:w="79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DCD042A" w14:textId="77777777" w:rsidR="006F1A43" w:rsidRDefault="006F1A43">
            <w:pPr>
              <w:jc w:val="center"/>
            </w:pPr>
            <w:r>
              <w:rPr>
                <w:color w:val="000000"/>
                <w:sz w:val="17"/>
                <w:szCs w:val="17"/>
              </w:rPr>
              <w:t>p. 9</w:t>
            </w:r>
          </w:p>
        </w:tc>
        <w:tc>
          <w:tcPr>
            <w:tcW w:w="6999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B8C4DB3" w14:textId="1B5C0DB9" w:rsidR="006F1A43" w:rsidRDefault="006F1A43">
            <w:r>
              <w:rPr>
                <w:color w:val="000000"/>
                <w:sz w:val="17"/>
                <w:szCs w:val="17"/>
              </w:rPr>
              <w:t>Reflexivity section describes professional backgrounds and potential bias; regular debriefing and reflexive journaling used as mitigation; KT documented reflections immediately after each interview</w:t>
            </w:r>
            <w:r w:rsidR="00BA69C4">
              <w:rPr>
                <w:color w:val="000000"/>
                <w:sz w:val="17"/>
                <w:szCs w:val="17"/>
              </w:rPr>
              <w:t>.</w:t>
            </w:r>
          </w:p>
        </w:tc>
      </w:tr>
      <w:tr w:rsidR="006242FC" w14:paraId="356D7515" w14:textId="77777777" w:rsidTr="006F1A43">
        <w:tc>
          <w:tcPr>
            <w:tcW w:w="13745" w:type="dxa"/>
            <w:gridSpan w:val="5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404040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58BBBDCE" w14:textId="77777777" w:rsidR="006242FC" w:rsidRDefault="00914291">
            <w:r>
              <w:rPr>
                <w:b/>
                <w:bCs/>
                <w:color w:val="FFFFFF"/>
                <w:sz w:val="18"/>
                <w:szCs w:val="18"/>
              </w:rPr>
              <w:t>DOMAIN 2: STUDY DESIGN</w:t>
            </w:r>
          </w:p>
        </w:tc>
      </w:tr>
      <w:tr w:rsidR="006242FC" w14:paraId="5DDAE499" w14:textId="77777777" w:rsidTr="006F1A43">
        <w:tc>
          <w:tcPr>
            <w:tcW w:w="13745" w:type="dxa"/>
            <w:gridSpan w:val="5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5F5F5"/>
            <w:tcMar>
              <w:top w:w="55" w:type="dxa"/>
              <w:left w:w="120" w:type="dxa"/>
              <w:bottom w:w="55" w:type="dxa"/>
              <w:right w:w="120" w:type="dxa"/>
            </w:tcMar>
          </w:tcPr>
          <w:p w14:paraId="4331857D" w14:textId="77777777" w:rsidR="006242FC" w:rsidRDefault="00914291">
            <w:r>
              <w:rPr>
                <w:b/>
                <w:bCs/>
                <w:i/>
                <w:iCs/>
                <w:color w:val="404040"/>
                <w:sz w:val="18"/>
                <w:szCs w:val="18"/>
              </w:rPr>
              <w:t>Theoretical Framework</w:t>
            </w:r>
          </w:p>
        </w:tc>
      </w:tr>
      <w:tr w:rsidR="006F1A43" w14:paraId="5B3FD31F" w14:textId="77777777" w:rsidTr="006F1A43">
        <w:tc>
          <w:tcPr>
            <w:tcW w:w="46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180B9C5" w14:textId="77777777" w:rsidR="006F1A43" w:rsidRDefault="006F1A43">
            <w:pPr>
              <w:jc w:val="center"/>
            </w:pPr>
            <w:r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199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2637B88" w14:textId="77777777" w:rsidR="006F1A43" w:rsidRDefault="006F1A43">
            <w:r>
              <w:rPr>
                <w:color w:val="000000"/>
                <w:sz w:val="18"/>
                <w:szCs w:val="18"/>
              </w:rPr>
              <w:t>Methodological orientation and Theory</w:t>
            </w:r>
          </w:p>
        </w:tc>
        <w:tc>
          <w:tcPr>
            <w:tcW w:w="348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D86D664" w14:textId="77777777" w:rsidR="006F1A43" w:rsidRDefault="006F1A43">
            <w:r>
              <w:rPr>
                <w:i/>
                <w:iCs/>
                <w:color w:val="000000"/>
                <w:sz w:val="18"/>
                <w:szCs w:val="18"/>
              </w:rPr>
              <w:t>What methodological orientation was stated to underpin the study? E.g. grounded theory, discourse analysis, ethnography, phenomenology, content analysis</w:t>
            </w:r>
          </w:p>
        </w:tc>
        <w:tc>
          <w:tcPr>
            <w:tcW w:w="79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8DB86D5" w14:textId="77777777" w:rsidR="006F1A43" w:rsidRDefault="006F1A43">
            <w:pPr>
              <w:jc w:val="center"/>
            </w:pPr>
            <w:r>
              <w:rPr>
                <w:color w:val="000000"/>
                <w:sz w:val="17"/>
                <w:szCs w:val="17"/>
              </w:rPr>
              <w:t>p. 6</w:t>
            </w:r>
          </w:p>
        </w:tc>
        <w:tc>
          <w:tcPr>
            <w:tcW w:w="6999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699F45A" w14:textId="1894BF00" w:rsidR="006F1A43" w:rsidRDefault="006F1A43">
            <w:r>
              <w:rPr>
                <w:color w:val="000000"/>
                <w:sz w:val="17"/>
                <w:szCs w:val="17"/>
              </w:rPr>
              <w:t>Reflexive thematic analysis (Braun &amp; Clarke [28, 29]) guided by the Perceived Control Model of Falling [23] explicitly stated as analytical and theoretical framework</w:t>
            </w:r>
            <w:r w:rsidR="00BA69C4">
              <w:rPr>
                <w:color w:val="000000"/>
                <w:sz w:val="17"/>
                <w:szCs w:val="17"/>
              </w:rPr>
              <w:t>.</w:t>
            </w:r>
          </w:p>
        </w:tc>
      </w:tr>
      <w:tr w:rsidR="006242FC" w14:paraId="3B90D4F4" w14:textId="77777777" w:rsidTr="006F1A43">
        <w:tc>
          <w:tcPr>
            <w:tcW w:w="13745" w:type="dxa"/>
            <w:gridSpan w:val="5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5F5F5"/>
            <w:tcMar>
              <w:top w:w="55" w:type="dxa"/>
              <w:left w:w="120" w:type="dxa"/>
              <w:bottom w:w="55" w:type="dxa"/>
              <w:right w:w="120" w:type="dxa"/>
            </w:tcMar>
          </w:tcPr>
          <w:p w14:paraId="3A932F78" w14:textId="77777777" w:rsidR="006242FC" w:rsidRDefault="00914291">
            <w:r>
              <w:rPr>
                <w:b/>
                <w:bCs/>
                <w:i/>
                <w:iCs/>
                <w:color w:val="404040"/>
                <w:sz w:val="18"/>
                <w:szCs w:val="18"/>
              </w:rPr>
              <w:t>Participant Selection</w:t>
            </w:r>
          </w:p>
        </w:tc>
      </w:tr>
      <w:tr w:rsidR="006F1A43" w14:paraId="2B4172FC" w14:textId="77777777" w:rsidTr="006F1A43">
        <w:tc>
          <w:tcPr>
            <w:tcW w:w="46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E465D9F" w14:textId="77777777" w:rsidR="006F1A43" w:rsidRDefault="006F1A43">
            <w:pPr>
              <w:jc w:val="center"/>
            </w:pPr>
            <w:r>
              <w:rPr>
                <w:color w:val="000000"/>
                <w:sz w:val="18"/>
                <w:szCs w:val="18"/>
              </w:rPr>
              <w:lastRenderedPageBreak/>
              <w:t>10</w:t>
            </w:r>
          </w:p>
        </w:tc>
        <w:tc>
          <w:tcPr>
            <w:tcW w:w="199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C827375" w14:textId="77777777" w:rsidR="006F1A43" w:rsidRDefault="006F1A43">
            <w:r>
              <w:rPr>
                <w:color w:val="000000"/>
                <w:sz w:val="18"/>
                <w:szCs w:val="18"/>
              </w:rPr>
              <w:t>Sampling</w:t>
            </w:r>
          </w:p>
        </w:tc>
        <w:tc>
          <w:tcPr>
            <w:tcW w:w="348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394090D" w14:textId="77777777" w:rsidR="006F1A43" w:rsidRDefault="006F1A43">
            <w:r>
              <w:rPr>
                <w:i/>
                <w:iCs/>
                <w:color w:val="000000"/>
                <w:sz w:val="18"/>
                <w:szCs w:val="18"/>
              </w:rPr>
              <w:t>How were participants selected? E.g. purposive, convenience, consecutive, snowball</w:t>
            </w:r>
          </w:p>
        </w:tc>
        <w:tc>
          <w:tcPr>
            <w:tcW w:w="79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12BFE62" w14:textId="77777777" w:rsidR="006F1A43" w:rsidRDefault="006F1A43">
            <w:pPr>
              <w:jc w:val="center"/>
            </w:pPr>
            <w:r>
              <w:rPr>
                <w:color w:val="000000"/>
                <w:sz w:val="17"/>
                <w:szCs w:val="17"/>
              </w:rPr>
              <w:t>p. 6</w:t>
            </w:r>
          </w:p>
        </w:tc>
        <w:tc>
          <w:tcPr>
            <w:tcW w:w="6999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721EB02" w14:textId="33143336" w:rsidR="006F1A43" w:rsidRDefault="006F1A43">
            <w:r>
              <w:rPr>
                <w:color w:val="000000"/>
                <w:sz w:val="17"/>
                <w:szCs w:val="17"/>
              </w:rPr>
              <w:t>Purposive sampling with maximum variation (age, education, gender) clearly described; information power model cited for sample size justification</w:t>
            </w:r>
            <w:r w:rsidR="00BA69C4">
              <w:rPr>
                <w:color w:val="000000"/>
                <w:sz w:val="17"/>
                <w:szCs w:val="17"/>
              </w:rPr>
              <w:t>.</w:t>
            </w:r>
          </w:p>
        </w:tc>
      </w:tr>
      <w:tr w:rsidR="006F1A43" w14:paraId="2BEC3268" w14:textId="77777777" w:rsidTr="006F1A43">
        <w:tc>
          <w:tcPr>
            <w:tcW w:w="46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8E4FD6D" w14:textId="77777777" w:rsidR="006F1A43" w:rsidRDefault="006F1A43">
            <w:pPr>
              <w:jc w:val="center"/>
            </w:pPr>
            <w:r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199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3DAE3D6" w14:textId="77777777" w:rsidR="006F1A43" w:rsidRDefault="006F1A43">
            <w:r>
              <w:rPr>
                <w:color w:val="000000"/>
                <w:sz w:val="18"/>
                <w:szCs w:val="18"/>
              </w:rPr>
              <w:t>Method of approach</w:t>
            </w:r>
          </w:p>
        </w:tc>
        <w:tc>
          <w:tcPr>
            <w:tcW w:w="348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F636D26" w14:textId="77777777" w:rsidR="006F1A43" w:rsidRDefault="006F1A43">
            <w:r>
              <w:rPr>
                <w:i/>
                <w:iCs/>
                <w:color w:val="000000"/>
                <w:sz w:val="18"/>
                <w:szCs w:val="18"/>
              </w:rPr>
              <w:t>How were participants approached? E.g. face-to-face, telephone, mail, email</w:t>
            </w:r>
          </w:p>
        </w:tc>
        <w:tc>
          <w:tcPr>
            <w:tcW w:w="79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45F0D90" w14:textId="77777777" w:rsidR="006F1A43" w:rsidRDefault="006F1A43">
            <w:pPr>
              <w:jc w:val="center"/>
            </w:pPr>
            <w:r>
              <w:rPr>
                <w:color w:val="000000"/>
                <w:sz w:val="17"/>
                <w:szCs w:val="17"/>
              </w:rPr>
              <w:t>p. 8</w:t>
            </w:r>
          </w:p>
        </w:tc>
        <w:tc>
          <w:tcPr>
            <w:tcW w:w="6999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8DE1C2F" w14:textId="458F0D6B" w:rsidR="006F1A43" w:rsidRDefault="006F1A43">
            <w:r>
              <w:rPr>
                <w:color w:val="000000"/>
                <w:sz w:val="17"/>
                <w:szCs w:val="17"/>
              </w:rPr>
              <w:t>Participants were contacted by face-to-face approach during the parent study, underwent eligibility screening, and were subsequently invited to participate by KT</w:t>
            </w:r>
            <w:r w:rsidR="00BA69C4">
              <w:rPr>
                <w:color w:val="000000"/>
                <w:sz w:val="17"/>
                <w:szCs w:val="17"/>
              </w:rPr>
              <w:t>.</w:t>
            </w:r>
          </w:p>
        </w:tc>
      </w:tr>
      <w:tr w:rsidR="006F1A43" w14:paraId="7D56174A" w14:textId="77777777" w:rsidTr="006F1A43">
        <w:tc>
          <w:tcPr>
            <w:tcW w:w="46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F5698E0" w14:textId="77777777" w:rsidR="006F1A43" w:rsidRDefault="006F1A43">
            <w:pPr>
              <w:jc w:val="center"/>
            </w:pPr>
            <w:r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199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8337BBA" w14:textId="77777777" w:rsidR="006F1A43" w:rsidRDefault="006F1A43">
            <w:r>
              <w:rPr>
                <w:color w:val="000000"/>
                <w:sz w:val="18"/>
                <w:szCs w:val="18"/>
              </w:rPr>
              <w:t>Sample size</w:t>
            </w:r>
          </w:p>
        </w:tc>
        <w:tc>
          <w:tcPr>
            <w:tcW w:w="348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A1E6ACF" w14:textId="77777777" w:rsidR="006F1A43" w:rsidRDefault="006F1A43">
            <w:r>
              <w:rPr>
                <w:i/>
                <w:iCs/>
                <w:color w:val="000000"/>
                <w:sz w:val="18"/>
                <w:szCs w:val="18"/>
              </w:rPr>
              <w:t>How many participants were in the study?</w:t>
            </w:r>
          </w:p>
        </w:tc>
        <w:tc>
          <w:tcPr>
            <w:tcW w:w="79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BF451AE" w14:textId="77777777" w:rsidR="006F1A43" w:rsidRDefault="006F1A43">
            <w:pPr>
              <w:jc w:val="center"/>
            </w:pPr>
            <w:proofErr w:type="gramStart"/>
            <w:r>
              <w:rPr>
                <w:color w:val="000000"/>
                <w:sz w:val="17"/>
                <w:szCs w:val="17"/>
              </w:rPr>
              <w:t>pp</w:t>
            </w:r>
            <w:proofErr w:type="gramEnd"/>
            <w:r>
              <w:rPr>
                <w:color w:val="000000"/>
                <w:sz w:val="17"/>
                <w:szCs w:val="17"/>
              </w:rPr>
              <w:t>. 6, 9</w:t>
            </w:r>
          </w:p>
        </w:tc>
        <w:tc>
          <w:tcPr>
            <w:tcW w:w="6999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CE4B73A" w14:textId="0CA2D83C" w:rsidR="006F1A43" w:rsidRDefault="006F1A43">
            <w:r>
              <w:rPr>
                <w:color w:val="000000"/>
                <w:sz w:val="17"/>
                <w:szCs w:val="17"/>
              </w:rPr>
              <w:t>Target of 20 participants (10 high, 10 low perceived control) stated in Sampling section; confirmed in Results</w:t>
            </w:r>
            <w:r w:rsidR="00BA69C4">
              <w:rPr>
                <w:color w:val="000000"/>
                <w:sz w:val="17"/>
                <w:szCs w:val="17"/>
              </w:rPr>
              <w:t>.</w:t>
            </w:r>
          </w:p>
        </w:tc>
      </w:tr>
      <w:tr w:rsidR="006F1A43" w14:paraId="5C288229" w14:textId="77777777" w:rsidTr="006F1A43">
        <w:tc>
          <w:tcPr>
            <w:tcW w:w="46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AC86F4F" w14:textId="77777777" w:rsidR="006F1A43" w:rsidRDefault="006F1A43">
            <w:pPr>
              <w:jc w:val="center"/>
            </w:pPr>
            <w:r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199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6632C9A" w14:textId="77777777" w:rsidR="006F1A43" w:rsidRDefault="006F1A43">
            <w:r>
              <w:rPr>
                <w:color w:val="000000"/>
                <w:sz w:val="18"/>
                <w:szCs w:val="18"/>
              </w:rPr>
              <w:t>Non-participation</w:t>
            </w:r>
          </w:p>
        </w:tc>
        <w:tc>
          <w:tcPr>
            <w:tcW w:w="348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5B2D002" w14:textId="77777777" w:rsidR="006F1A43" w:rsidRDefault="006F1A43">
            <w:r>
              <w:rPr>
                <w:i/>
                <w:iCs/>
                <w:color w:val="000000"/>
                <w:sz w:val="18"/>
                <w:szCs w:val="18"/>
              </w:rPr>
              <w:t>How many people refused to participate or dropped out? Reasons?</w:t>
            </w:r>
          </w:p>
        </w:tc>
        <w:tc>
          <w:tcPr>
            <w:tcW w:w="79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7E2C22D" w14:textId="77777777" w:rsidR="006F1A43" w:rsidRDefault="006F1A43">
            <w:pPr>
              <w:jc w:val="center"/>
            </w:pPr>
            <w:r>
              <w:rPr>
                <w:color w:val="000000"/>
                <w:sz w:val="17"/>
                <w:szCs w:val="17"/>
              </w:rPr>
              <w:t>p. 8</w:t>
            </w:r>
          </w:p>
        </w:tc>
        <w:tc>
          <w:tcPr>
            <w:tcW w:w="6999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0F683BC" w14:textId="6FFD65BC" w:rsidR="006F1A43" w:rsidRDefault="006F1A43">
            <w:r>
              <w:rPr>
                <w:color w:val="000000"/>
                <w:sz w:val="17"/>
                <w:szCs w:val="17"/>
              </w:rPr>
              <w:t>Now explicitly stated: no participants declined the invitation or were excluded after the screening process.</w:t>
            </w:r>
          </w:p>
        </w:tc>
      </w:tr>
      <w:tr w:rsidR="006242FC" w14:paraId="06D2DBB8" w14:textId="77777777" w:rsidTr="006F1A43">
        <w:tc>
          <w:tcPr>
            <w:tcW w:w="13745" w:type="dxa"/>
            <w:gridSpan w:val="5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5F5F5"/>
            <w:tcMar>
              <w:top w:w="55" w:type="dxa"/>
              <w:left w:w="120" w:type="dxa"/>
              <w:bottom w:w="55" w:type="dxa"/>
              <w:right w:w="120" w:type="dxa"/>
            </w:tcMar>
          </w:tcPr>
          <w:p w14:paraId="191647F2" w14:textId="77777777" w:rsidR="006242FC" w:rsidRDefault="00914291">
            <w:r>
              <w:rPr>
                <w:b/>
                <w:bCs/>
                <w:i/>
                <w:iCs/>
                <w:color w:val="404040"/>
                <w:sz w:val="18"/>
                <w:szCs w:val="18"/>
              </w:rPr>
              <w:t>Setting</w:t>
            </w:r>
          </w:p>
        </w:tc>
      </w:tr>
      <w:tr w:rsidR="006F1A43" w14:paraId="6806CCFB" w14:textId="77777777" w:rsidTr="006F1A43">
        <w:tc>
          <w:tcPr>
            <w:tcW w:w="46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243DC49" w14:textId="77777777" w:rsidR="006F1A43" w:rsidRDefault="006F1A43">
            <w:pPr>
              <w:jc w:val="center"/>
            </w:pPr>
            <w:r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199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066D06F" w14:textId="77777777" w:rsidR="006F1A43" w:rsidRDefault="006F1A43">
            <w:r>
              <w:rPr>
                <w:color w:val="000000"/>
                <w:sz w:val="18"/>
                <w:szCs w:val="18"/>
              </w:rPr>
              <w:t>Setting of data collection</w:t>
            </w:r>
          </w:p>
        </w:tc>
        <w:tc>
          <w:tcPr>
            <w:tcW w:w="348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3570C16" w14:textId="77777777" w:rsidR="006F1A43" w:rsidRDefault="006F1A43">
            <w:r>
              <w:rPr>
                <w:i/>
                <w:iCs/>
                <w:color w:val="000000"/>
                <w:sz w:val="18"/>
                <w:szCs w:val="18"/>
              </w:rPr>
              <w:t>Where was the data collected? E.g. home, clinic, workplace</w:t>
            </w:r>
          </w:p>
        </w:tc>
        <w:tc>
          <w:tcPr>
            <w:tcW w:w="79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D779910" w14:textId="77777777" w:rsidR="006F1A43" w:rsidRDefault="006F1A43">
            <w:pPr>
              <w:jc w:val="center"/>
            </w:pPr>
            <w:r>
              <w:rPr>
                <w:color w:val="000000"/>
                <w:sz w:val="17"/>
                <w:szCs w:val="17"/>
              </w:rPr>
              <w:t>p. 8</w:t>
            </w:r>
          </w:p>
        </w:tc>
        <w:tc>
          <w:tcPr>
            <w:tcW w:w="6999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3E94B9E" w14:textId="1929B5BC" w:rsidR="006F1A43" w:rsidRDefault="006F1A43">
            <w:r>
              <w:rPr>
                <w:color w:val="000000"/>
                <w:sz w:val="17"/>
                <w:szCs w:val="17"/>
              </w:rPr>
              <w:t>Each interview was conducted in a quiet, convenient room at their community setting</w:t>
            </w:r>
            <w:r w:rsidR="00BA69C4">
              <w:rPr>
                <w:color w:val="000000"/>
                <w:sz w:val="17"/>
                <w:szCs w:val="17"/>
              </w:rPr>
              <w:t>.</w:t>
            </w:r>
          </w:p>
        </w:tc>
      </w:tr>
      <w:tr w:rsidR="006F1A43" w14:paraId="706EB297" w14:textId="77777777" w:rsidTr="006F1A43">
        <w:tc>
          <w:tcPr>
            <w:tcW w:w="46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7F29831" w14:textId="77777777" w:rsidR="006F1A43" w:rsidRDefault="006F1A43">
            <w:pPr>
              <w:jc w:val="center"/>
            </w:pPr>
            <w:r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199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0C575ED" w14:textId="77777777" w:rsidR="006F1A43" w:rsidRDefault="006F1A43">
            <w:r>
              <w:rPr>
                <w:color w:val="000000"/>
                <w:sz w:val="18"/>
                <w:szCs w:val="18"/>
              </w:rPr>
              <w:t>Presence of non-participants</w:t>
            </w:r>
          </w:p>
        </w:tc>
        <w:tc>
          <w:tcPr>
            <w:tcW w:w="348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249F50B" w14:textId="77777777" w:rsidR="006F1A43" w:rsidRDefault="006F1A43">
            <w:r>
              <w:rPr>
                <w:i/>
                <w:iCs/>
                <w:color w:val="000000"/>
                <w:sz w:val="18"/>
                <w:szCs w:val="18"/>
              </w:rPr>
              <w:t>Was anyone else present besides the participants and researchers?</w:t>
            </w:r>
          </w:p>
        </w:tc>
        <w:tc>
          <w:tcPr>
            <w:tcW w:w="79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A4A68B5" w14:textId="77777777" w:rsidR="006F1A43" w:rsidRDefault="006F1A43">
            <w:pPr>
              <w:jc w:val="center"/>
            </w:pPr>
            <w:r>
              <w:rPr>
                <w:color w:val="000000"/>
                <w:sz w:val="17"/>
                <w:szCs w:val="17"/>
              </w:rPr>
              <w:t>p. 8</w:t>
            </w:r>
          </w:p>
        </w:tc>
        <w:tc>
          <w:tcPr>
            <w:tcW w:w="6999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0AE0E7D" w14:textId="2AB2A742" w:rsidR="006F1A43" w:rsidRDefault="006F1A43">
            <w:r>
              <w:rPr>
                <w:color w:val="000000"/>
                <w:sz w:val="17"/>
                <w:szCs w:val="17"/>
              </w:rPr>
              <w:t>Now explicitly stated: interviews were conducted with no third parties present.</w:t>
            </w:r>
          </w:p>
        </w:tc>
      </w:tr>
      <w:tr w:rsidR="006F1A43" w14:paraId="2464E829" w14:textId="77777777" w:rsidTr="006F1A43">
        <w:tc>
          <w:tcPr>
            <w:tcW w:w="46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1C63B3F" w14:textId="77777777" w:rsidR="006F1A43" w:rsidRDefault="006F1A43">
            <w:pPr>
              <w:jc w:val="center"/>
            </w:pPr>
            <w:r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199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CDBCB6A" w14:textId="77777777" w:rsidR="006F1A43" w:rsidRDefault="006F1A43">
            <w:r>
              <w:rPr>
                <w:color w:val="000000"/>
                <w:sz w:val="18"/>
                <w:szCs w:val="18"/>
              </w:rPr>
              <w:t>Description of sample</w:t>
            </w:r>
          </w:p>
        </w:tc>
        <w:tc>
          <w:tcPr>
            <w:tcW w:w="348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71747B8" w14:textId="77777777" w:rsidR="006F1A43" w:rsidRDefault="006F1A43">
            <w:r>
              <w:rPr>
                <w:i/>
                <w:iCs/>
                <w:color w:val="000000"/>
                <w:sz w:val="18"/>
                <w:szCs w:val="18"/>
              </w:rPr>
              <w:t>What are the important characteristics of the sample? E.g. demographic data, date</w:t>
            </w:r>
          </w:p>
        </w:tc>
        <w:tc>
          <w:tcPr>
            <w:tcW w:w="79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3300040" w14:textId="77777777" w:rsidR="006F1A43" w:rsidRDefault="006F1A43">
            <w:pPr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pp. 9–11</w:t>
            </w:r>
          </w:p>
          <w:p w14:paraId="0327501D" w14:textId="3C32F57F" w:rsidR="006F1A43" w:rsidRDefault="006F1A43">
            <w:pPr>
              <w:jc w:val="center"/>
            </w:pPr>
            <w:r>
              <w:rPr>
                <w:sz w:val="17"/>
                <w:szCs w:val="17"/>
              </w:rPr>
              <w:t>Table 2</w:t>
            </w:r>
          </w:p>
        </w:tc>
        <w:tc>
          <w:tcPr>
            <w:tcW w:w="6999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5DD431F" w14:textId="77777777" w:rsidR="006F1A43" w:rsidRDefault="006F1A43">
            <w:r>
              <w:rPr>
                <w:color w:val="000000"/>
                <w:sz w:val="17"/>
                <w:szCs w:val="17"/>
              </w:rPr>
              <w:t xml:space="preserve">Table 2 provides full demographic characteristics: age, gender, education, comorbidities, medications, perceived health, fall history, and </w:t>
            </w:r>
            <w:proofErr w:type="spellStart"/>
            <w:r>
              <w:rPr>
                <w:color w:val="000000"/>
                <w:sz w:val="17"/>
                <w:szCs w:val="17"/>
              </w:rPr>
              <w:t>CaF</w:t>
            </w:r>
            <w:proofErr w:type="spellEnd"/>
            <w:r>
              <w:rPr>
                <w:color w:val="000000"/>
                <w:sz w:val="17"/>
                <w:szCs w:val="17"/>
              </w:rPr>
              <w:t xml:space="preserve"> level by group.</w:t>
            </w:r>
          </w:p>
        </w:tc>
      </w:tr>
      <w:tr w:rsidR="006242FC" w14:paraId="6AC188EF" w14:textId="77777777" w:rsidTr="006F1A43">
        <w:tc>
          <w:tcPr>
            <w:tcW w:w="13745" w:type="dxa"/>
            <w:gridSpan w:val="5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5F5F5"/>
            <w:tcMar>
              <w:top w:w="55" w:type="dxa"/>
              <w:left w:w="120" w:type="dxa"/>
              <w:bottom w:w="55" w:type="dxa"/>
              <w:right w:w="120" w:type="dxa"/>
            </w:tcMar>
          </w:tcPr>
          <w:p w14:paraId="4E2B35F3" w14:textId="77777777" w:rsidR="006242FC" w:rsidRDefault="00914291">
            <w:r>
              <w:rPr>
                <w:b/>
                <w:bCs/>
                <w:i/>
                <w:iCs/>
                <w:color w:val="404040"/>
                <w:sz w:val="18"/>
                <w:szCs w:val="18"/>
              </w:rPr>
              <w:t>Data Collection</w:t>
            </w:r>
          </w:p>
        </w:tc>
      </w:tr>
      <w:tr w:rsidR="006F1A43" w14:paraId="0C46FDE0" w14:textId="77777777" w:rsidTr="006F1A43">
        <w:tc>
          <w:tcPr>
            <w:tcW w:w="46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DAF3AFA" w14:textId="77777777" w:rsidR="006F1A43" w:rsidRDefault="006F1A43">
            <w:pPr>
              <w:jc w:val="center"/>
            </w:pPr>
            <w:r>
              <w:rPr>
                <w:color w:val="000000"/>
                <w:sz w:val="18"/>
                <w:szCs w:val="18"/>
              </w:rPr>
              <w:t>17</w:t>
            </w:r>
          </w:p>
        </w:tc>
        <w:tc>
          <w:tcPr>
            <w:tcW w:w="199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6764FDA" w14:textId="77777777" w:rsidR="006F1A43" w:rsidRDefault="006F1A43">
            <w:r>
              <w:rPr>
                <w:color w:val="000000"/>
                <w:sz w:val="18"/>
                <w:szCs w:val="18"/>
              </w:rPr>
              <w:t>Interview guide</w:t>
            </w:r>
          </w:p>
        </w:tc>
        <w:tc>
          <w:tcPr>
            <w:tcW w:w="348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3E23F86" w14:textId="77777777" w:rsidR="006F1A43" w:rsidRDefault="006F1A43">
            <w:r>
              <w:rPr>
                <w:i/>
                <w:iCs/>
                <w:color w:val="000000"/>
                <w:sz w:val="18"/>
                <w:szCs w:val="18"/>
              </w:rPr>
              <w:t>Were questions, prompts, guides provided by the authors? Was it pilot tested?</w:t>
            </w:r>
          </w:p>
        </w:tc>
        <w:tc>
          <w:tcPr>
            <w:tcW w:w="79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9ABF601" w14:textId="77777777" w:rsidR="006F1A43" w:rsidRDefault="006F1A43">
            <w:pPr>
              <w:jc w:val="center"/>
            </w:pPr>
            <w:r>
              <w:rPr>
                <w:color w:val="000000"/>
                <w:sz w:val="17"/>
                <w:szCs w:val="17"/>
              </w:rPr>
              <w:t>p. 8</w:t>
            </w:r>
          </w:p>
        </w:tc>
        <w:tc>
          <w:tcPr>
            <w:tcW w:w="6999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506ADD1" w14:textId="52113755" w:rsidR="006F1A43" w:rsidRDefault="006F1A43">
            <w:r>
              <w:rPr>
                <w:color w:val="000000"/>
                <w:sz w:val="17"/>
                <w:szCs w:val="17"/>
              </w:rPr>
              <w:t xml:space="preserve">Interview guide with open-ended questions on three domains described (Appendix 2); developed from literature and conceptual framework, refined through team discussions. Pilot testing </w:t>
            </w:r>
            <w:proofErr w:type="gramStart"/>
            <w:r>
              <w:rPr>
                <w:color w:val="000000"/>
                <w:sz w:val="17"/>
                <w:szCs w:val="17"/>
              </w:rPr>
              <w:t>not</w:t>
            </w:r>
            <w:proofErr w:type="gramEnd"/>
            <w:r>
              <w:rPr>
                <w:color w:val="000000"/>
                <w:sz w:val="17"/>
                <w:szCs w:val="17"/>
              </w:rPr>
              <w:t xml:space="preserve"> explicitly stated.</w:t>
            </w:r>
          </w:p>
        </w:tc>
      </w:tr>
      <w:tr w:rsidR="006F1A43" w14:paraId="38C7DE7F" w14:textId="77777777" w:rsidTr="006F1A43">
        <w:tc>
          <w:tcPr>
            <w:tcW w:w="46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A8630C7" w14:textId="77777777" w:rsidR="006F1A43" w:rsidRDefault="006F1A43">
            <w:pPr>
              <w:jc w:val="center"/>
            </w:pPr>
            <w:r>
              <w:rPr>
                <w:color w:val="000000"/>
                <w:sz w:val="18"/>
                <w:szCs w:val="18"/>
              </w:rPr>
              <w:t>18</w:t>
            </w:r>
          </w:p>
        </w:tc>
        <w:tc>
          <w:tcPr>
            <w:tcW w:w="199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909F0D3" w14:textId="77777777" w:rsidR="006F1A43" w:rsidRDefault="006F1A43">
            <w:r>
              <w:rPr>
                <w:color w:val="000000"/>
                <w:sz w:val="18"/>
                <w:szCs w:val="18"/>
              </w:rPr>
              <w:t>Repeat interviews</w:t>
            </w:r>
          </w:p>
        </w:tc>
        <w:tc>
          <w:tcPr>
            <w:tcW w:w="348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D68A0C5" w14:textId="77777777" w:rsidR="006F1A43" w:rsidRDefault="006F1A43">
            <w:r>
              <w:rPr>
                <w:i/>
                <w:iCs/>
                <w:color w:val="000000"/>
                <w:sz w:val="18"/>
                <w:szCs w:val="18"/>
              </w:rPr>
              <w:t>Were repeat interviews carried out? If yes, how many?</w:t>
            </w:r>
          </w:p>
        </w:tc>
        <w:tc>
          <w:tcPr>
            <w:tcW w:w="79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1ECA8C4" w14:textId="77777777" w:rsidR="006F1A43" w:rsidRDefault="006F1A43">
            <w:pPr>
              <w:jc w:val="center"/>
            </w:pPr>
            <w:r>
              <w:rPr>
                <w:color w:val="000000"/>
                <w:sz w:val="17"/>
                <w:szCs w:val="17"/>
              </w:rPr>
              <w:t>p. 8</w:t>
            </w:r>
          </w:p>
        </w:tc>
        <w:tc>
          <w:tcPr>
            <w:tcW w:w="6999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0E05274" w14:textId="3B719EA8" w:rsidR="006F1A43" w:rsidRDefault="006F1A43">
            <w:r>
              <w:rPr>
                <w:color w:val="000000"/>
                <w:sz w:val="17"/>
                <w:szCs w:val="17"/>
              </w:rPr>
              <w:t>Now explicitly stated: each participant completed a single interview.</w:t>
            </w:r>
          </w:p>
        </w:tc>
      </w:tr>
      <w:tr w:rsidR="006F1A43" w14:paraId="2DB80EEB" w14:textId="77777777" w:rsidTr="006F1A43">
        <w:tc>
          <w:tcPr>
            <w:tcW w:w="46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6AF6F82" w14:textId="77777777" w:rsidR="006F1A43" w:rsidRDefault="006F1A43">
            <w:pPr>
              <w:jc w:val="center"/>
            </w:pPr>
            <w:r>
              <w:rPr>
                <w:color w:val="000000"/>
                <w:sz w:val="18"/>
                <w:szCs w:val="18"/>
              </w:rPr>
              <w:t>19</w:t>
            </w:r>
          </w:p>
        </w:tc>
        <w:tc>
          <w:tcPr>
            <w:tcW w:w="199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355B6C0" w14:textId="77777777" w:rsidR="006F1A43" w:rsidRDefault="006F1A43">
            <w:r>
              <w:rPr>
                <w:color w:val="000000"/>
                <w:sz w:val="18"/>
                <w:szCs w:val="18"/>
              </w:rPr>
              <w:t>Audio/visual recording</w:t>
            </w:r>
          </w:p>
        </w:tc>
        <w:tc>
          <w:tcPr>
            <w:tcW w:w="348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A50CC80" w14:textId="77777777" w:rsidR="006F1A43" w:rsidRDefault="006F1A43">
            <w:r>
              <w:rPr>
                <w:i/>
                <w:iCs/>
                <w:color w:val="000000"/>
                <w:sz w:val="18"/>
                <w:szCs w:val="18"/>
              </w:rPr>
              <w:t>Did the research use audio or visual recording to collect the data?</w:t>
            </w:r>
          </w:p>
        </w:tc>
        <w:tc>
          <w:tcPr>
            <w:tcW w:w="79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8C221F1" w14:textId="77777777" w:rsidR="006F1A43" w:rsidRDefault="006F1A43">
            <w:pPr>
              <w:jc w:val="center"/>
            </w:pPr>
            <w:r>
              <w:rPr>
                <w:color w:val="000000"/>
                <w:sz w:val="17"/>
                <w:szCs w:val="17"/>
              </w:rPr>
              <w:t>p. 8</w:t>
            </w:r>
          </w:p>
        </w:tc>
        <w:tc>
          <w:tcPr>
            <w:tcW w:w="6999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C86E2D0" w14:textId="2A7FBCFE" w:rsidR="006F1A43" w:rsidRDefault="006F1A43">
            <w:r>
              <w:rPr>
                <w:color w:val="000000"/>
                <w:sz w:val="17"/>
                <w:szCs w:val="17"/>
              </w:rPr>
              <w:t>Audio recorded using participant codes only; recordings securely destroyed after study completion.</w:t>
            </w:r>
          </w:p>
        </w:tc>
      </w:tr>
      <w:tr w:rsidR="006F1A43" w14:paraId="009B40E3" w14:textId="77777777" w:rsidTr="006F1A43">
        <w:tc>
          <w:tcPr>
            <w:tcW w:w="46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921208C" w14:textId="77777777" w:rsidR="006F1A43" w:rsidRDefault="006F1A43">
            <w:pPr>
              <w:jc w:val="center"/>
            </w:pPr>
            <w:r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199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6EA3FCC" w14:textId="77777777" w:rsidR="006F1A43" w:rsidRDefault="006F1A43">
            <w:r>
              <w:rPr>
                <w:color w:val="000000"/>
                <w:sz w:val="18"/>
                <w:szCs w:val="18"/>
              </w:rPr>
              <w:t>Field notes</w:t>
            </w:r>
          </w:p>
        </w:tc>
        <w:tc>
          <w:tcPr>
            <w:tcW w:w="348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39E6400" w14:textId="77777777" w:rsidR="006F1A43" w:rsidRDefault="006F1A43">
            <w:r>
              <w:rPr>
                <w:i/>
                <w:iCs/>
                <w:color w:val="000000"/>
                <w:sz w:val="18"/>
                <w:szCs w:val="18"/>
              </w:rPr>
              <w:t>Were field notes made during and/or after the interview or focus group?</w:t>
            </w:r>
          </w:p>
        </w:tc>
        <w:tc>
          <w:tcPr>
            <w:tcW w:w="79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E6F4D9C" w14:textId="77777777" w:rsidR="006F1A43" w:rsidRDefault="006F1A43">
            <w:pPr>
              <w:jc w:val="center"/>
            </w:pPr>
            <w:r>
              <w:rPr>
                <w:color w:val="000000"/>
                <w:sz w:val="17"/>
                <w:szCs w:val="17"/>
              </w:rPr>
              <w:t>p. 9</w:t>
            </w:r>
          </w:p>
        </w:tc>
        <w:tc>
          <w:tcPr>
            <w:tcW w:w="6999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B0958AB" w14:textId="5DAB52F7" w:rsidR="006F1A43" w:rsidRDefault="006F1A43">
            <w:r>
              <w:rPr>
                <w:color w:val="000000"/>
                <w:sz w:val="17"/>
                <w:szCs w:val="17"/>
              </w:rPr>
              <w:t>Reflexive journaling conducted by KT immediately after each interview; notes used to manage researcher bias and provide situational context during interpretation.</w:t>
            </w:r>
          </w:p>
        </w:tc>
      </w:tr>
      <w:tr w:rsidR="006F1A43" w14:paraId="51F42FB4" w14:textId="77777777" w:rsidTr="006F1A43">
        <w:tc>
          <w:tcPr>
            <w:tcW w:w="46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F14F0BF" w14:textId="77777777" w:rsidR="006F1A43" w:rsidRDefault="006F1A43">
            <w:pPr>
              <w:jc w:val="center"/>
            </w:pPr>
            <w:r>
              <w:rPr>
                <w:color w:val="000000"/>
                <w:sz w:val="18"/>
                <w:szCs w:val="18"/>
              </w:rPr>
              <w:t>21</w:t>
            </w:r>
          </w:p>
        </w:tc>
        <w:tc>
          <w:tcPr>
            <w:tcW w:w="199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164B6A4" w14:textId="77777777" w:rsidR="006F1A43" w:rsidRDefault="006F1A43">
            <w:r>
              <w:rPr>
                <w:color w:val="000000"/>
                <w:sz w:val="18"/>
                <w:szCs w:val="18"/>
              </w:rPr>
              <w:t>Duration</w:t>
            </w:r>
          </w:p>
        </w:tc>
        <w:tc>
          <w:tcPr>
            <w:tcW w:w="348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FBF7C0E" w14:textId="77777777" w:rsidR="006F1A43" w:rsidRDefault="006F1A43">
            <w:r>
              <w:rPr>
                <w:i/>
                <w:iCs/>
                <w:color w:val="000000"/>
                <w:sz w:val="18"/>
                <w:szCs w:val="18"/>
              </w:rPr>
              <w:t>What was the duration of the interviews or focus group?</w:t>
            </w:r>
          </w:p>
        </w:tc>
        <w:tc>
          <w:tcPr>
            <w:tcW w:w="79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007140F" w14:textId="77777777" w:rsidR="006F1A43" w:rsidRDefault="006F1A43">
            <w:pPr>
              <w:jc w:val="center"/>
            </w:pPr>
            <w:r>
              <w:rPr>
                <w:color w:val="000000"/>
                <w:sz w:val="17"/>
                <w:szCs w:val="17"/>
              </w:rPr>
              <w:t>p. 8</w:t>
            </w:r>
          </w:p>
        </w:tc>
        <w:tc>
          <w:tcPr>
            <w:tcW w:w="6999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8E0C50C" w14:textId="7BE785B9" w:rsidR="006F1A43" w:rsidRDefault="006F1A43">
            <w:r>
              <w:rPr>
                <w:color w:val="000000"/>
                <w:sz w:val="17"/>
                <w:szCs w:val="17"/>
              </w:rPr>
              <w:t>Each interview lasted 40–60 minutes.</w:t>
            </w:r>
          </w:p>
        </w:tc>
      </w:tr>
      <w:tr w:rsidR="006F1A43" w14:paraId="3D32937F" w14:textId="77777777" w:rsidTr="006F1A43">
        <w:tc>
          <w:tcPr>
            <w:tcW w:w="46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FD6FE22" w14:textId="77777777" w:rsidR="006F1A43" w:rsidRDefault="006F1A43">
            <w:pPr>
              <w:jc w:val="center"/>
            </w:pPr>
            <w:r>
              <w:rPr>
                <w:color w:val="000000"/>
                <w:sz w:val="18"/>
                <w:szCs w:val="18"/>
              </w:rPr>
              <w:t>22</w:t>
            </w:r>
          </w:p>
        </w:tc>
        <w:tc>
          <w:tcPr>
            <w:tcW w:w="199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5E02DDA" w14:textId="77777777" w:rsidR="006F1A43" w:rsidRDefault="006F1A43">
            <w:r>
              <w:rPr>
                <w:color w:val="000000"/>
                <w:sz w:val="18"/>
                <w:szCs w:val="18"/>
              </w:rPr>
              <w:t>Data saturation</w:t>
            </w:r>
          </w:p>
        </w:tc>
        <w:tc>
          <w:tcPr>
            <w:tcW w:w="348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44BD352" w14:textId="77777777" w:rsidR="006F1A43" w:rsidRDefault="006F1A43">
            <w:r>
              <w:rPr>
                <w:i/>
                <w:iCs/>
                <w:color w:val="000000"/>
                <w:sz w:val="18"/>
                <w:szCs w:val="18"/>
              </w:rPr>
              <w:t>Was data saturation discussed?</w:t>
            </w:r>
          </w:p>
        </w:tc>
        <w:tc>
          <w:tcPr>
            <w:tcW w:w="79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BF6C36E" w14:textId="77777777" w:rsidR="006F1A43" w:rsidRDefault="006F1A43">
            <w:pPr>
              <w:jc w:val="center"/>
            </w:pPr>
            <w:r>
              <w:rPr>
                <w:color w:val="000000"/>
                <w:sz w:val="17"/>
                <w:szCs w:val="17"/>
              </w:rPr>
              <w:t>p. 6</w:t>
            </w:r>
          </w:p>
        </w:tc>
        <w:tc>
          <w:tcPr>
            <w:tcW w:w="6999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267A505" w14:textId="2BDC9134" w:rsidR="006F1A43" w:rsidRDefault="006F1A43">
            <w:r>
              <w:rPr>
                <w:color w:val="000000"/>
                <w:sz w:val="17"/>
                <w:szCs w:val="17"/>
              </w:rPr>
              <w:t>Sample size guided by information power model; prior work suggesting 9–17 interviews for homogeneous samples cited as saturation rationale.</w:t>
            </w:r>
          </w:p>
        </w:tc>
      </w:tr>
      <w:tr w:rsidR="006F1A43" w14:paraId="570BA439" w14:textId="77777777" w:rsidTr="006F1A43">
        <w:tc>
          <w:tcPr>
            <w:tcW w:w="46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8515171" w14:textId="77777777" w:rsidR="006F1A43" w:rsidRDefault="006F1A43">
            <w:pPr>
              <w:jc w:val="center"/>
            </w:pPr>
            <w:r>
              <w:rPr>
                <w:color w:val="000000"/>
                <w:sz w:val="18"/>
                <w:szCs w:val="18"/>
              </w:rPr>
              <w:t>23</w:t>
            </w:r>
          </w:p>
        </w:tc>
        <w:tc>
          <w:tcPr>
            <w:tcW w:w="199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2AE41E1" w14:textId="77777777" w:rsidR="006F1A43" w:rsidRDefault="006F1A43">
            <w:r>
              <w:rPr>
                <w:color w:val="000000"/>
                <w:sz w:val="18"/>
                <w:szCs w:val="18"/>
              </w:rPr>
              <w:t>Transcripts returned</w:t>
            </w:r>
          </w:p>
        </w:tc>
        <w:tc>
          <w:tcPr>
            <w:tcW w:w="348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22228CF" w14:textId="77777777" w:rsidR="006F1A43" w:rsidRDefault="006F1A43">
            <w:r>
              <w:rPr>
                <w:i/>
                <w:iCs/>
                <w:color w:val="000000"/>
                <w:sz w:val="18"/>
                <w:szCs w:val="18"/>
              </w:rPr>
              <w:t>Were transcripts returned to participants for comment and/or correction?</w:t>
            </w:r>
          </w:p>
        </w:tc>
        <w:tc>
          <w:tcPr>
            <w:tcW w:w="79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3845F65" w14:textId="77777777" w:rsidR="006F1A43" w:rsidRDefault="006F1A43">
            <w:pPr>
              <w:jc w:val="center"/>
            </w:pPr>
            <w:r>
              <w:rPr>
                <w:color w:val="000000"/>
                <w:sz w:val="17"/>
                <w:szCs w:val="17"/>
              </w:rPr>
              <w:t>p. 9</w:t>
            </w:r>
          </w:p>
        </w:tc>
        <w:tc>
          <w:tcPr>
            <w:tcW w:w="6999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D191A1D" w14:textId="507F33F2" w:rsidR="006F1A43" w:rsidRDefault="006F1A43">
            <w:r>
              <w:rPr>
                <w:color w:val="000000"/>
                <w:sz w:val="17"/>
                <w:szCs w:val="17"/>
              </w:rPr>
              <w:t>Now explicitly stated: transcripts were not returned to participants for comment or correction, and formal member-checking of preliminary themes was not conducted.</w:t>
            </w:r>
          </w:p>
        </w:tc>
      </w:tr>
      <w:tr w:rsidR="006242FC" w14:paraId="6D66A877" w14:textId="77777777" w:rsidTr="006F1A43">
        <w:tc>
          <w:tcPr>
            <w:tcW w:w="13745" w:type="dxa"/>
            <w:gridSpan w:val="5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404040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74A808CD" w14:textId="77777777" w:rsidR="006242FC" w:rsidRDefault="00914291">
            <w:r>
              <w:rPr>
                <w:b/>
                <w:bCs/>
                <w:color w:val="FFFFFF"/>
                <w:sz w:val="18"/>
                <w:szCs w:val="18"/>
              </w:rPr>
              <w:t>DOMAIN 3: ANALYSIS AND FINDINGS</w:t>
            </w:r>
          </w:p>
        </w:tc>
      </w:tr>
      <w:tr w:rsidR="006242FC" w14:paraId="0EB95249" w14:textId="77777777" w:rsidTr="006F1A43">
        <w:tc>
          <w:tcPr>
            <w:tcW w:w="13745" w:type="dxa"/>
            <w:gridSpan w:val="5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5F5F5"/>
            <w:tcMar>
              <w:top w:w="55" w:type="dxa"/>
              <w:left w:w="120" w:type="dxa"/>
              <w:bottom w:w="55" w:type="dxa"/>
              <w:right w:w="120" w:type="dxa"/>
            </w:tcMar>
          </w:tcPr>
          <w:p w14:paraId="1659D126" w14:textId="77777777" w:rsidR="006242FC" w:rsidRDefault="00914291">
            <w:r>
              <w:rPr>
                <w:b/>
                <w:bCs/>
                <w:i/>
                <w:iCs/>
                <w:color w:val="404040"/>
                <w:sz w:val="18"/>
                <w:szCs w:val="18"/>
              </w:rPr>
              <w:t>Data Analysis</w:t>
            </w:r>
          </w:p>
        </w:tc>
      </w:tr>
      <w:tr w:rsidR="006F1A43" w14:paraId="1DF6B4DD" w14:textId="77777777" w:rsidTr="006F1A43">
        <w:tc>
          <w:tcPr>
            <w:tcW w:w="46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69665D3" w14:textId="77777777" w:rsidR="006F1A43" w:rsidRDefault="006F1A43">
            <w:pPr>
              <w:jc w:val="center"/>
            </w:pPr>
            <w:r>
              <w:rPr>
                <w:color w:val="000000"/>
                <w:sz w:val="18"/>
                <w:szCs w:val="18"/>
              </w:rPr>
              <w:lastRenderedPageBreak/>
              <w:t>24</w:t>
            </w:r>
          </w:p>
        </w:tc>
        <w:tc>
          <w:tcPr>
            <w:tcW w:w="199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2CD4F69" w14:textId="77777777" w:rsidR="006F1A43" w:rsidRDefault="006F1A43">
            <w:r>
              <w:rPr>
                <w:color w:val="000000"/>
                <w:sz w:val="18"/>
                <w:szCs w:val="18"/>
              </w:rPr>
              <w:t>Number of data coders</w:t>
            </w:r>
          </w:p>
        </w:tc>
        <w:tc>
          <w:tcPr>
            <w:tcW w:w="348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96C1716" w14:textId="77777777" w:rsidR="006F1A43" w:rsidRDefault="006F1A43">
            <w:r>
              <w:rPr>
                <w:i/>
                <w:iCs/>
                <w:color w:val="000000"/>
                <w:sz w:val="18"/>
                <w:szCs w:val="18"/>
              </w:rPr>
              <w:t>How many data coders coded the data?</w:t>
            </w:r>
          </w:p>
        </w:tc>
        <w:tc>
          <w:tcPr>
            <w:tcW w:w="79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2BE535A" w14:textId="77777777" w:rsidR="006F1A43" w:rsidRDefault="006F1A43">
            <w:pPr>
              <w:jc w:val="center"/>
            </w:pPr>
            <w:r>
              <w:rPr>
                <w:color w:val="000000"/>
                <w:sz w:val="17"/>
                <w:szCs w:val="17"/>
              </w:rPr>
              <w:t>p. 9</w:t>
            </w:r>
          </w:p>
        </w:tc>
        <w:tc>
          <w:tcPr>
            <w:tcW w:w="6999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099F91E" w14:textId="68AB6D65" w:rsidR="006F1A43" w:rsidRDefault="006F1A43">
            <w:r>
              <w:rPr>
                <w:color w:val="000000"/>
                <w:sz w:val="17"/>
                <w:szCs w:val="17"/>
              </w:rPr>
              <w:t>Initial coding conducted by KT; candidate themes reviewed and refined through iterative team discussions with DS and KA. Independent coding by multiple analysts not explicitly stated.</w:t>
            </w:r>
          </w:p>
        </w:tc>
      </w:tr>
      <w:tr w:rsidR="006F1A43" w14:paraId="55149B69" w14:textId="77777777" w:rsidTr="006F1A43">
        <w:tc>
          <w:tcPr>
            <w:tcW w:w="46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C854845" w14:textId="77777777" w:rsidR="006F1A43" w:rsidRDefault="006F1A43">
            <w:pPr>
              <w:jc w:val="center"/>
            </w:pPr>
            <w:r>
              <w:rPr>
                <w:color w:val="000000"/>
                <w:sz w:val="18"/>
                <w:szCs w:val="18"/>
              </w:rPr>
              <w:t>25</w:t>
            </w:r>
          </w:p>
        </w:tc>
        <w:tc>
          <w:tcPr>
            <w:tcW w:w="199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0324B92" w14:textId="77777777" w:rsidR="006F1A43" w:rsidRDefault="006F1A43">
            <w:r>
              <w:rPr>
                <w:color w:val="000000"/>
                <w:sz w:val="18"/>
                <w:szCs w:val="18"/>
              </w:rPr>
              <w:t>Description of the coding tree</w:t>
            </w:r>
          </w:p>
        </w:tc>
        <w:tc>
          <w:tcPr>
            <w:tcW w:w="348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489E4F9" w14:textId="77777777" w:rsidR="006F1A43" w:rsidRDefault="006F1A43">
            <w:r>
              <w:rPr>
                <w:i/>
                <w:iCs/>
                <w:color w:val="000000"/>
                <w:sz w:val="18"/>
                <w:szCs w:val="18"/>
              </w:rPr>
              <w:t>Did authors provide a description of the coding tree?</w:t>
            </w:r>
          </w:p>
        </w:tc>
        <w:tc>
          <w:tcPr>
            <w:tcW w:w="79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74228B1" w14:textId="77777777" w:rsidR="006F1A43" w:rsidRDefault="006F1A43">
            <w:pPr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pp. 9, 12–13</w:t>
            </w:r>
          </w:p>
          <w:p w14:paraId="1922027F" w14:textId="40747651" w:rsidR="006F1A43" w:rsidRDefault="006F1A43">
            <w:pPr>
              <w:jc w:val="center"/>
            </w:pPr>
            <w:r>
              <w:rPr>
                <w:sz w:val="17"/>
                <w:szCs w:val="17"/>
              </w:rPr>
              <w:t>Table 3</w:t>
            </w:r>
          </w:p>
        </w:tc>
        <w:tc>
          <w:tcPr>
            <w:tcW w:w="6999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3D81E71" w14:textId="5019225E" w:rsidR="006F1A43" w:rsidRDefault="006F1A43">
            <w:r>
              <w:rPr>
                <w:color w:val="000000"/>
                <w:sz w:val="17"/>
                <w:szCs w:val="17"/>
              </w:rPr>
              <w:t xml:space="preserve">Five themes and subthemes presented in Table 3; analytical process described. </w:t>
            </w:r>
          </w:p>
        </w:tc>
      </w:tr>
      <w:tr w:rsidR="006F1A43" w14:paraId="5A496F9D" w14:textId="77777777" w:rsidTr="006F1A43">
        <w:tc>
          <w:tcPr>
            <w:tcW w:w="46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29AE284" w14:textId="77777777" w:rsidR="006F1A43" w:rsidRDefault="006F1A43">
            <w:pPr>
              <w:jc w:val="center"/>
            </w:pPr>
            <w:r>
              <w:rPr>
                <w:color w:val="000000"/>
                <w:sz w:val="18"/>
                <w:szCs w:val="18"/>
              </w:rPr>
              <w:t>26</w:t>
            </w:r>
          </w:p>
        </w:tc>
        <w:tc>
          <w:tcPr>
            <w:tcW w:w="199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AF08D7C" w14:textId="77777777" w:rsidR="006F1A43" w:rsidRDefault="006F1A43">
            <w:r>
              <w:rPr>
                <w:color w:val="000000"/>
                <w:sz w:val="18"/>
                <w:szCs w:val="18"/>
              </w:rPr>
              <w:t>Derivation of themes</w:t>
            </w:r>
          </w:p>
        </w:tc>
        <w:tc>
          <w:tcPr>
            <w:tcW w:w="348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970BC57" w14:textId="77777777" w:rsidR="006F1A43" w:rsidRDefault="006F1A43">
            <w:r>
              <w:rPr>
                <w:i/>
                <w:iCs/>
                <w:color w:val="000000"/>
                <w:sz w:val="18"/>
                <w:szCs w:val="18"/>
              </w:rPr>
              <w:t>Were themes identified in advance or derived from the data?</w:t>
            </w:r>
          </w:p>
        </w:tc>
        <w:tc>
          <w:tcPr>
            <w:tcW w:w="79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4F63DD4" w14:textId="77777777" w:rsidR="006F1A43" w:rsidRDefault="006F1A43">
            <w:pPr>
              <w:jc w:val="center"/>
            </w:pPr>
            <w:proofErr w:type="gramStart"/>
            <w:r>
              <w:rPr>
                <w:color w:val="000000"/>
                <w:sz w:val="17"/>
                <w:szCs w:val="17"/>
              </w:rPr>
              <w:t>pp</w:t>
            </w:r>
            <w:proofErr w:type="gramEnd"/>
            <w:r>
              <w:rPr>
                <w:color w:val="000000"/>
                <w:sz w:val="17"/>
                <w:szCs w:val="17"/>
              </w:rPr>
              <w:t>. 6, 9</w:t>
            </w:r>
          </w:p>
        </w:tc>
        <w:tc>
          <w:tcPr>
            <w:tcW w:w="6999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03F5FC2" w14:textId="127B92FE" w:rsidR="006F1A43" w:rsidRDefault="006F1A43">
            <w:r>
              <w:rPr>
                <w:color w:val="000000"/>
                <w:sz w:val="17"/>
                <w:szCs w:val="17"/>
              </w:rPr>
              <w:t>Themes derived inductively from data using reflexive thematic analysis within the theoretical framework of the Perceived Control Model of Falling.</w:t>
            </w:r>
          </w:p>
        </w:tc>
      </w:tr>
      <w:tr w:rsidR="006F1A43" w14:paraId="0FC2B58F" w14:textId="77777777" w:rsidTr="006F1A43">
        <w:tc>
          <w:tcPr>
            <w:tcW w:w="46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E4BC794" w14:textId="77777777" w:rsidR="006F1A43" w:rsidRDefault="006F1A43">
            <w:pPr>
              <w:jc w:val="center"/>
            </w:pPr>
            <w:r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199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C346809" w14:textId="77777777" w:rsidR="006F1A43" w:rsidRDefault="006F1A43">
            <w:r>
              <w:rPr>
                <w:color w:val="000000"/>
                <w:sz w:val="18"/>
                <w:szCs w:val="18"/>
              </w:rPr>
              <w:t>Software</w:t>
            </w:r>
          </w:p>
        </w:tc>
        <w:tc>
          <w:tcPr>
            <w:tcW w:w="348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187F0FF" w14:textId="77777777" w:rsidR="006F1A43" w:rsidRDefault="006F1A43">
            <w:r>
              <w:rPr>
                <w:i/>
                <w:iCs/>
                <w:color w:val="000000"/>
                <w:sz w:val="18"/>
                <w:szCs w:val="18"/>
              </w:rPr>
              <w:t>What software, if applicable, was used to manage the data?</w:t>
            </w:r>
          </w:p>
        </w:tc>
        <w:tc>
          <w:tcPr>
            <w:tcW w:w="79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735244E" w14:textId="77777777" w:rsidR="006F1A43" w:rsidRDefault="006F1A43">
            <w:pPr>
              <w:jc w:val="center"/>
            </w:pPr>
            <w:r>
              <w:rPr>
                <w:color w:val="000000"/>
                <w:sz w:val="17"/>
                <w:szCs w:val="17"/>
              </w:rPr>
              <w:t>p. 9</w:t>
            </w:r>
          </w:p>
        </w:tc>
        <w:tc>
          <w:tcPr>
            <w:tcW w:w="6999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90F01BE" w14:textId="00551FDC" w:rsidR="006F1A43" w:rsidRDefault="006F1A43">
            <w:r>
              <w:rPr>
                <w:color w:val="000000"/>
                <w:sz w:val="17"/>
                <w:szCs w:val="17"/>
              </w:rPr>
              <w:t>QSR International NVivo (version 1.7.2) explicitly named.</w:t>
            </w:r>
          </w:p>
        </w:tc>
      </w:tr>
      <w:tr w:rsidR="006F1A43" w14:paraId="1AD3E2D5" w14:textId="77777777" w:rsidTr="006F1A43">
        <w:tc>
          <w:tcPr>
            <w:tcW w:w="46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BBBF921" w14:textId="77777777" w:rsidR="006F1A43" w:rsidRDefault="006F1A43">
            <w:pPr>
              <w:jc w:val="center"/>
            </w:pPr>
            <w:r>
              <w:rPr>
                <w:color w:val="000000"/>
                <w:sz w:val="18"/>
                <w:szCs w:val="18"/>
              </w:rPr>
              <w:t>28</w:t>
            </w:r>
          </w:p>
        </w:tc>
        <w:tc>
          <w:tcPr>
            <w:tcW w:w="199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5513A16" w14:textId="77777777" w:rsidR="006F1A43" w:rsidRDefault="006F1A43">
            <w:r>
              <w:rPr>
                <w:color w:val="000000"/>
                <w:sz w:val="18"/>
                <w:szCs w:val="18"/>
              </w:rPr>
              <w:t>Participant checking</w:t>
            </w:r>
          </w:p>
        </w:tc>
        <w:tc>
          <w:tcPr>
            <w:tcW w:w="348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82E2255" w14:textId="77777777" w:rsidR="006F1A43" w:rsidRDefault="006F1A43">
            <w:r>
              <w:rPr>
                <w:i/>
                <w:iCs/>
                <w:color w:val="000000"/>
                <w:sz w:val="18"/>
                <w:szCs w:val="18"/>
              </w:rPr>
              <w:t>Did participants provide feedback on the findings?</w:t>
            </w:r>
          </w:p>
        </w:tc>
        <w:tc>
          <w:tcPr>
            <w:tcW w:w="79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CE7BD2A" w14:textId="77777777" w:rsidR="006F1A43" w:rsidRDefault="006F1A43">
            <w:pPr>
              <w:jc w:val="center"/>
            </w:pPr>
            <w:r>
              <w:rPr>
                <w:color w:val="000000"/>
                <w:sz w:val="17"/>
                <w:szCs w:val="17"/>
              </w:rPr>
              <w:t>p. 9</w:t>
            </w:r>
          </w:p>
        </w:tc>
        <w:tc>
          <w:tcPr>
            <w:tcW w:w="6999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55AE36E" w14:textId="6D5FDA05" w:rsidR="006F1A43" w:rsidRDefault="006F1A43">
            <w:r>
              <w:rPr>
                <w:color w:val="000000"/>
                <w:sz w:val="17"/>
                <w:szCs w:val="17"/>
              </w:rPr>
              <w:t xml:space="preserve">Now explicitly stated: formal member-checking of preliminary themes was not conducted. </w:t>
            </w:r>
            <w:proofErr w:type="spellStart"/>
            <w:r>
              <w:rPr>
                <w:color w:val="000000"/>
                <w:sz w:val="17"/>
                <w:szCs w:val="17"/>
              </w:rPr>
              <w:t>Rigour</w:t>
            </w:r>
            <w:proofErr w:type="spellEnd"/>
            <w:r>
              <w:rPr>
                <w:color w:val="000000"/>
                <w:sz w:val="17"/>
                <w:szCs w:val="17"/>
              </w:rPr>
              <w:t xml:space="preserve"> maintained through researcher triangulation and reflexive journaling.</w:t>
            </w:r>
          </w:p>
        </w:tc>
      </w:tr>
      <w:tr w:rsidR="006242FC" w14:paraId="37244EB0" w14:textId="77777777" w:rsidTr="006F1A43">
        <w:tc>
          <w:tcPr>
            <w:tcW w:w="13745" w:type="dxa"/>
            <w:gridSpan w:val="5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5F5F5"/>
            <w:tcMar>
              <w:top w:w="55" w:type="dxa"/>
              <w:left w:w="120" w:type="dxa"/>
              <w:bottom w:w="55" w:type="dxa"/>
              <w:right w:w="120" w:type="dxa"/>
            </w:tcMar>
          </w:tcPr>
          <w:p w14:paraId="4DB1C01F" w14:textId="77777777" w:rsidR="006242FC" w:rsidRDefault="00914291">
            <w:r>
              <w:rPr>
                <w:b/>
                <w:bCs/>
                <w:i/>
                <w:iCs/>
                <w:color w:val="404040"/>
                <w:sz w:val="18"/>
                <w:szCs w:val="18"/>
              </w:rPr>
              <w:t>Reporting</w:t>
            </w:r>
          </w:p>
        </w:tc>
      </w:tr>
      <w:tr w:rsidR="006F1A43" w14:paraId="6F25ED81" w14:textId="77777777" w:rsidTr="006F1A43">
        <w:tc>
          <w:tcPr>
            <w:tcW w:w="46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6EB7F39" w14:textId="77777777" w:rsidR="006F1A43" w:rsidRDefault="006F1A43">
            <w:pPr>
              <w:jc w:val="center"/>
            </w:pPr>
            <w:r>
              <w:rPr>
                <w:color w:val="000000"/>
                <w:sz w:val="18"/>
                <w:szCs w:val="18"/>
              </w:rPr>
              <w:t>29</w:t>
            </w:r>
          </w:p>
        </w:tc>
        <w:tc>
          <w:tcPr>
            <w:tcW w:w="199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37C538D" w14:textId="77777777" w:rsidR="006F1A43" w:rsidRDefault="006F1A43">
            <w:r>
              <w:rPr>
                <w:color w:val="000000"/>
                <w:sz w:val="18"/>
                <w:szCs w:val="18"/>
              </w:rPr>
              <w:t>Quotations presented</w:t>
            </w:r>
          </w:p>
        </w:tc>
        <w:tc>
          <w:tcPr>
            <w:tcW w:w="348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39DF149" w14:textId="77777777" w:rsidR="006F1A43" w:rsidRDefault="006F1A43">
            <w:r>
              <w:rPr>
                <w:i/>
                <w:iCs/>
                <w:color w:val="000000"/>
                <w:sz w:val="18"/>
                <w:szCs w:val="18"/>
              </w:rPr>
              <w:t>Were participant quotations presented to illustrate the themes/findings? Was each quotation identified? E.g. participant number</w:t>
            </w:r>
          </w:p>
        </w:tc>
        <w:tc>
          <w:tcPr>
            <w:tcW w:w="79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D3E45AC" w14:textId="77777777" w:rsidR="006F1A43" w:rsidRDefault="006F1A43">
            <w:pPr>
              <w:jc w:val="center"/>
            </w:pPr>
            <w:r>
              <w:rPr>
                <w:color w:val="000000"/>
                <w:sz w:val="17"/>
                <w:szCs w:val="17"/>
              </w:rPr>
              <w:t>pp. 14–22</w:t>
            </w:r>
          </w:p>
        </w:tc>
        <w:tc>
          <w:tcPr>
            <w:tcW w:w="6999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324A049" w14:textId="77777777" w:rsidR="006F1A43" w:rsidRDefault="006F1A43">
            <w:r>
              <w:rPr>
                <w:color w:val="000000"/>
                <w:sz w:val="17"/>
                <w:szCs w:val="17"/>
              </w:rPr>
              <w:t>Rich illustrative quotations provided for all five themes; each attributed with participant code, gender, and age (e.g. P6, Female, 74 years old).</w:t>
            </w:r>
          </w:p>
        </w:tc>
      </w:tr>
      <w:tr w:rsidR="006F1A43" w14:paraId="6EBB9B7D" w14:textId="77777777" w:rsidTr="006F1A43">
        <w:tc>
          <w:tcPr>
            <w:tcW w:w="46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D156EAB" w14:textId="77777777" w:rsidR="006F1A43" w:rsidRDefault="006F1A43">
            <w:pPr>
              <w:jc w:val="center"/>
            </w:pPr>
            <w:r>
              <w:rPr>
                <w:color w:val="000000"/>
                <w:sz w:val="18"/>
                <w:szCs w:val="18"/>
              </w:rPr>
              <w:t>30</w:t>
            </w:r>
          </w:p>
        </w:tc>
        <w:tc>
          <w:tcPr>
            <w:tcW w:w="199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A4352E3" w14:textId="77777777" w:rsidR="006F1A43" w:rsidRDefault="006F1A43">
            <w:r>
              <w:rPr>
                <w:color w:val="000000"/>
                <w:sz w:val="18"/>
                <w:szCs w:val="18"/>
              </w:rPr>
              <w:t>Data and findings consistent</w:t>
            </w:r>
          </w:p>
        </w:tc>
        <w:tc>
          <w:tcPr>
            <w:tcW w:w="348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3CFB437" w14:textId="77777777" w:rsidR="006F1A43" w:rsidRDefault="006F1A43">
            <w:r>
              <w:rPr>
                <w:i/>
                <w:iCs/>
                <w:color w:val="000000"/>
                <w:sz w:val="18"/>
                <w:szCs w:val="18"/>
              </w:rPr>
              <w:t>Was there consistency between the data presented and the findings?</w:t>
            </w:r>
          </w:p>
        </w:tc>
        <w:tc>
          <w:tcPr>
            <w:tcW w:w="79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2419572" w14:textId="77777777" w:rsidR="006F1A43" w:rsidRDefault="006F1A43">
            <w:pPr>
              <w:jc w:val="center"/>
            </w:pPr>
            <w:r>
              <w:rPr>
                <w:color w:val="000000"/>
                <w:sz w:val="17"/>
                <w:szCs w:val="17"/>
              </w:rPr>
              <w:t>pp. 14–26</w:t>
            </w:r>
          </w:p>
        </w:tc>
        <w:tc>
          <w:tcPr>
            <w:tcW w:w="6999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839DC0C" w14:textId="113BE489" w:rsidR="006F1A43" w:rsidRDefault="006F1A43">
            <w:r>
              <w:rPr>
                <w:color w:val="000000"/>
                <w:sz w:val="17"/>
                <w:szCs w:val="17"/>
              </w:rPr>
              <w:t xml:space="preserve">Quotations are closely aligned with theme descriptors in Table 3 and interpretive discussion. </w:t>
            </w:r>
          </w:p>
        </w:tc>
      </w:tr>
      <w:tr w:rsidR="006F1A43" w14:paraId="19408DBE" w14:textId="77777777" w:rsidTr="006F1A43">
        <w:tc>
          <w:tcPr>
            <w:tcW w:w="46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E48F02A" w14:textId="77777777" w:rsidR="006F1A43" w:rsidRDefault="006F1A43">
            <w:pPr>
              <w:jc w:val="center"/>
            </w:pPr>
            <w:r>
              <w:rPr>
                <w:color w:val="000000"/>
                <w:sz w:val="18"/>
                <w:szCs w:val="18"/>
              </w:rPr>
              <w:t>31</w:t>
            </w:r>
          </w:p>
        </w:tc>
        <w:tc>
          <w:tcPr>
            <w:tcW w:w="199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F324882" w14:textId="77777777" w:rsidR="006F1A43" w:rsidRDefault="006F1A43">
            <w:r>
              <w:rPr>
                <w:color w:val="000000"/>
                <w:sz w:val="18"/>
                <w:szCs w:val="18"/>
              </w:rPr>
              <w:t>Clarity of major themes</w:t>
            </w:r>
          </w:p>
        </w:tc>
        <w:tc>
          <w:tcPr>
            <w:tcW w:w="348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714877C" w14:textId="77777777" w:rsidR="006F1A43" w:rsidRDefault="006F1A43">
            <w:r>
              <w:rPr>
                <w:i/>
                <w:iCs/>
                <w:color w:val="000000"/>
                <w:sz w:val="18"/>
                <w:szCs w:val="18"/>
              </w:rPr>
              <w:t>Were major themes clearly presented in the findings?</w:t>
            </w:r>
          </w:p>
        </w:tc>
        <w:tc>
          <w:tcPr>
            <w:tcW w:w="79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99E54DF" w14:textId="77777777" w:rsidR="006F1A43" w:rsidRDefault="006F1A43">
            <w:pPr>
              <w:jc w:val="center"/>
            </w:pPr>
            <w:r>
              <w:rPr>
                <w:color w:val="000000"/>
                <w:sz w:val="17"/>
                <w:szCs w:val="17"/>
              </w:rPr>
              <w:t>pp. 11–22</w:t>
            </w:r>
          </w:p>
        </w:tc>
        <w:tc>
          <w:tcPr>
            <w:tcW w:w="6999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25530DF" w14:textId="77777777" w:rsidR="006F1A43" w:rsidRDefault="006F1A43">
            <w:r>
              <w:rPr>
                <w:color w:val="000000"/>
                <w:sz w:val="17"/>
                <w:szCs w:val="17"/>
              </w:rPr>
              <w:t xml:space="preserve">Five major themes clearly named, </w:t>
            </w:r>
            <w:proofErr w:type="spellStart"/>
            <w:r>
              <w:rPr>
                <w:color w:val="000000"/>
                <w:sz w:val="17"/>
                <w:szCs w:val="17"/>
              </w:rPr>
              <w:t>summarised</w:t>
            </w:r>
            <w:proofErr w:type="spellEnd"/>
            <w:r>
              <w:rPr>
                <w:color w:val="000000"/>
                <w:sz w:val="17"/>
                <w:szCs w:val="17"/>
              </w:rPr>
              <w:t xml:space="preserve"> in Table 3, each elaborated with subthemes and illustrative quotations in Results, and integrated into Discussion.</w:t>
            </w:r>
          </w:p>
        </w:tc>
      </w:tr>
      <w:tr w:rsidR="006F1A43" w14:paraId="08DAB85F" w14:textId="77777777" w:rsidTr="006F1A43">
        <w:tc>
          <w:tcPr>
            <w:tcW w:w="46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C8A6460" w14:textId="77777777" w:rsidR="006F1A43" w:rsidRDefault="006F1A43">
            <w:pPr>
              <w:jc w:val="center"/>
            </w:pPr>
            <w:r>
              <w:rPr>
                <w:color w:val="000000"/>
                <w:sz w:val="18"/>
                <w:szCs w:val="18"/>
              </w:rPr>
              <w:t>32</w:t>
            </w:r>
          </w:p>
        </w:tc>
        <w:tc>
          <w:tcPr>
            <w:tcW w:w="199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439AA1D" w14:textId="77777777" w:rsidR="006F1A43" w:rsidRDefault="006F1A43">
            <w:r>
              <w:rPr>
                <w:color w:val="000000"/>
                <w:sz w:val="18"/>
                <w:szCs w:val="18"/>
              </w:rPr>
              <w:t>Clarity of minor themes</w:t>
            </w:r>
          </w:p>
        </w:tc>
        <w:tc>
          <w:tcPr>
            <w:tcW w:w="348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340024F" w14:textId="77777777" w:rsidR="006F1A43" w:rsidRDefault="006F1A43">
            <w:r>
              <w:rPr>
                <w:i/>
                <w:iCs/>
                <w:color w:val="000000"/>
                <w:sz w:val="18"/>
                <w:szCs w:val="18"/>
              </w:rPr>
              <w:t>Is there a description of diverse cases or discussion of minor themes?</w:t>
            </w:r>
          </w:p>
        </w:tc>
        <w:tc>
          <w:tcPr>
            <w:tcW w:w="79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9A5807D" w14:textId="08B99D71" w:rsidR="006F1A43" w:rsidRPr="00BA69C4" w:rsidRDefault="00BA69C4" w:rsidP="00BA69C4">
            <w:pPr>
              <w:jc w:val="center"/>
              <w:rPr>
                <w:rFonts w:cs="Angsana New"/>
                <w:szCs w:val="21"/>
              </w:rPr>
            </w:pPr>
            <w:r>
              <w:rPr>
                <w:rFonts w:cs="Angsana New"/>
                <w:color w:val="000000"/>
                <w:sz w:val="17"/>
                <w:szCs w:val="21"/>
              </w:rPr>
              <w:t>NA</w:t>
            </w:r>
          </w:p>
        </w:tc>
        <w:tc>
          <w:tcPr>
            <w:tcW w:w="6999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FBCCB93" w14:textId="0FBC3D43" w:rsidR="006F1A43" w:rsidRDefault="00BA69C4">
            <w:r w:rsidRPr="00BA69C4">
              <w:rPr>
                <w:color w:val="000000"/>
                <w:sz w:val="17"/>
                <w:szCs w:val="17"/>
              </w:rPr>
              <w:t>No cases were found to fundamentally contradict the central themes; however, all minor variations and divergent orientations within themes were documented and analyzed to ensure the depth and breadth of the findings.</w:t>
            </w:r>
          </w:p>
        </w:tc>
      </w:tr>
    </w:tbl>
    <w:p w14:paraId="49DFD2A1" w14:textId="39CB3F9B" w:rsidR="006242FC" w:rsidRDefault="00914291">
      <w:pPr>
        <w:pBdr>
          <w:top w:val="single" w:sz="4" w:space="4" w:color="888888"/>
        </w:pBdr>
        <w:spacing w:before="160"/>
      </w:pPr>
      <w:r>
        <w:rPr>
          <w:b/>
          <w:bCs/>
          <w:sz w:val="16"/>
          <w:szCs w:val="16"/>
        </w:rPr>
        <w:t xml:space="preserve">Reference: </w:t>
      </w:r>
      <w:r>
        <w:rPr>
          <w:sz w:val="16"/>
          <w:szCs w:val="16"/>
        </w:rPr>
        <w:t xml:space="preserve">Tong A, Sainsbury P, Craig J. Consolidated criteria for reporting qualitative research (COREQ): a 32-item checklist for interviews and focus groups. </w:t>
      </w:r>
      <w:r>
        <w:rPr>
          <w:i/>
          <w:iCs/>
          <w:sz w:val="16"/>
          <w:szCs w:val="16"/>
        </w:rPr>
        <w:t>Int J Qual Health Care</w:t>
      </w:r>
      <w:r>
        <w:rPr>
          <w:sz w:val="16"/>
          <w:szCs w:val="16"/>
        </w:rPr>
        <w:t xml:space="preserve">. 2007;19(6):349–357.     |     </w:t>
      </w:r>
    </w:p>
    <w:sectPr w:rsidR="006242FC">
      <w:headerReference w:type="default" r:id="rId7"/>
      <w:pgSz w:w="16838" w:h="11906" w:orient="landscape"/>
      <w:pgMar w:top="1134" w:right="1134" w:bottom="1134" w:left="1134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E189FD" w14:textId="77777777" w:rsidR="00914291" w:rsidRDefault="00914291">
      <w:r>
        <w:separator/>
      </w:r>
    </w:p>
  </w:endnote>
  <w:endnote w:type="continuationSeparator" w:id="0">
    <w:p w14:paraId="5641F0E1" w14:textId="77777777" w:rsidR="00914291" w:rsidRDefault="009142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C21617" w14:textId="77777777" w:rsidR="00914291" w:rsidRDefault="00914291">
      <w:r>
        <w:separator/>
      </w:r>
    </w:p>
  </w:footnote>
  <w:footnote w:type="continuationSeparator" w:id="0">
    <w:p w14:paraId="62336BF1" w14:textId="77777777" w:rsidR="00914291" w:rsidRDefault="009142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79192" w14:textId="4B97B5F3" w:rsidR="006242FC" w:rsidRPr="00C32902" w:rsidRDefault="00C32902" w:rsidP="00C32902">
    <w:pPr>
      <w:jc w:val="center"/>
      <w:rPr>
        <w:rFonts w:eastAsia="Calibri"/>
        <w:b/>
        <w:bCs/>
        <w:sz w:val="28"/>
        <w:szCs w:val="28"/>
        <w:lang w:val="en-GB" w:bidi="ar-SA"/>
      </w:rPr>
    </w:pPr>
    <w:r w:rsidRPr="00C32902">
      <w:rPr>
        <w:rFonts w:eastAsia="Calibri"/>
        <w:b/>
        <w:bCs/>
        <w:sz w:val="28"/>
        <w:szCs w:val="28"/>
        <w:lang w:val="en-GB" w:bidi="ar-SA"/>
      </w:rPr>
      <w:t xml:space="preserve">Appendix </w:t>
    </w:r>
    <w:r w:rsidR="00AD576E">
      <w:rPr>
        <w:rFonts w:eastAsia="Calibri"/>
        <w:b/>
        <w:bCs/>
        <w:sz w:val="28"/>
        <w:szCs w:val="28"/>
        <w:lang w:val="en-GB" w:bidi="ar-SA"/>
      </w:rP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C421C0"/>
    <w:multiLevelType w:val="hybridMultilevel"/>
    <w:tmpl w:val="D6BA5BCE"/>
    <w:lvl w:ilvl="0" w:tplc="68923D32">
      <w:start w:val="1"/>
      <w:numFmt w:val="bullet"/>
      <w:lvlText w:val="●"/>
      <w:lvlJc w:val="left"/>
      <w:pPr>
        <w:ind w:left="720" w:hanging="360"/>
      </w:pPr>
    </w:lvl>
    <w:lvl w:ilvl="1" w:tplc="33D01194">
      <w:start w:val="1"/>
      <w:numFmt w:val="bullet"/>
      <w:lvlText w:val="○"/>
      <w:lvlJc w:val="left"/>
      <w:pPr>
        <w:ind w:left="1440" w:hanging="360"/>
      </w:pPr>
    </w:lvl>
    <w:lvl w:ilvl="2" w:tplc="ACF81AF6">
      <w:start w:val="1"/>
      <w:numFmt w:val="bullet"/>
      <w:lvlText w:val="■"/>
      <w:lvlJc w:val="left"/>
      <w:pPr>
        <w:ind w:left="2160" w:hanging="360"/>
      </w:pPr>
    </w:lvl>
    <w:lvl w:ilvl="3" w:tplc="C28288CA">
      <w:start w:val="1"/>
      <w:numFmt w:val="bullet"/>
      <w:lvlText w:val="●"/>
      <w:lvlJc w:val="left"/>
      <w:pPr>
        <w:ind w:left="2880" w:hanging="360"/>
      </w:pPr>
    </w:lvl>
    <w:lvl w:ilvl="4" w:tplc="34B8FFAC">
      <w:start w:val="1"/>
      <w:numFmt w:val="bullet"/>
      <w:lvlText w:val="○"/>
      <w:lvlJc w:val="left"/>
      <w:pPr>
        <w:ind w:left="3600" w:hanging="360"/>
      </w:pPr>
    </w:lvl>
    <w:lvl w:ilvl="5" w:tplc="07583176">
      <w:start w:val="1"/>
      <w:numFmt w:val="bullet"/>
      <w:lvlText w:val="■"/>
      <w:lvlJc w:val="left"/>
      <w:pPr>
        <w:ind w:left="4320" w:hanging="360"/>
      </w:pPr>
    </w:lvl>
    <w:lvl w:ilvl="6" w:tplc="D61684E6">
      <w:start w:val="1"/>
      <w:numFmt w:val="bullet"/>
      <w:lvlText w:val="●"/>
      <w:lvlJc w:val="left"/>
      <w:pPr>
        <w:ind w:left="5040" w:hanging="360"/>
      </w:pPr>
    </w:lvl>
    <w:lvl w:ilvl="7" w:tplc="FAECC6D2">
      <w:start w:val="1"/>
      <w:numFmt w:val="bullet"/>
      <w:lvlText w:val="●"/>
      <w:lvlJc w:val="left"/>
      <w:pPr>
        <w:ind w:left="5760" w:hanging="360"/>
      </w:pPr>
    </w:lvl>
    <w:lvl w:ilvl="8" w:tplc="F91A0EE4">
      <w:start w:val="1"/>
      <w:numFmt w:val="bullet"/>
      <w:lvlText w:val="●"/>
      <w:lvlJc w:val="left"/>
      <w:pPr>
        <w:ind w:left="6480" w:hanging="360"/>
      </w:pPr>
    </w:lvl>
  </w:abstractNum>
  <w:num w:numId="1" w16cid:durableId="4044955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22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42FC"/>
    <w:rsid w:val="00427E9D"/>
    <w:rsid w:val="006242FC"/>
    <w:rsid w:val="006646FD"/>
    <w:rsid w:val="006F1A43"/>
    <w:rsid w:val="007E1C07"/>
    <w:rsid w:val="00914291"/>
    <w:rsid w:val="00AD576E"/>
    <w:rsid w:val="00BA69C4"/>
    <w:rsid w:val="00C32902"/>
    <w:rsid w:val="00F37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B2FD43"/>
  <w15:docId w15:val="{382EE57B-D3B4-47FE-B161-D20549D85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  <w:rPr>
      <w:sz w:val="20"/>
      <w:szCs w:val="20"/>
    </w:rPr>
  </w:style>
  <w:style w:type="character" w:customStyle="1" w:styleId="a8">
    <w:name w:val="ข้อความเชิงอรรถ อักขระ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  <w:rPr>
      <w:sz w:val="20"/>
      <w:szCs w:val="20"/>
    </w:rPr>
  </w:style>
  <w:style w:type="character" w:customStyle="1" w:styleId="ab">
    <w:name w:val="ข้อความอ้างอิงท้ายเรื่อง อักขระ"/>
    <w:link w:val="aa"/>
    <w:uiPriority w:val="99"/>
    <w:semiHidden/>
    <w:unhideWhenUsed/>
    <w:rPr>
      <w:sz w:val="20"/>
      <w:szCs w:val="20"/>
    </w:rPr>
  </w:style>
  <w:style w:type="paragraph" w:styleId="ac">
    <w:name w:val="header"/>
    <w:basedOn w:val="a"/>
    <w:link w:val="ad"/>
    <w:uiPriority w:val="99"/>
    <w:unhideWhenUsed/>
    <w:rsid w:val="007E1C07"/>
    <w:pPr>
      <w:tabs>
        <w:tab w:val="center" w:pos="4680"/>
        <w:tab w:val="right" w:pos="9360"/>
      </w:tabs>
    </w:pPr>
    <w:rPr>
      <w:rFonts w:cs="Angsana New"/>
      <w:szCs w:val="28"/>
    </w:rPr>
  </w:style>
  <w:style w:type="character" w:customStyle="1" w:styleId="ad">
    <w:name w:val="หัวกระดาษ อักขระ"/>
    <w:basedOn w:val="a0"/>
    <w:link w:val="ac"/>
    <w:uiPriority w:val="99"/>
    <w:rsid w:val="007E1C07"/>
    <w:rPr>
      <w:rFonts w:cs="Angsana New"/>
      <w:szCs w:val="28"/>
    </w:rPr>
  </w:style>
  <w:style w:type="paragraph" w:styleId="ae">
    <w:name w:val="footer"/>
    <w:basedOn w:val="a"/>
    <w:link w:val="af"/>
    <w:uiPriority w:val="99"/>
    <w:unhideWhenUsed/>
    <w:rsid w:val="007E1C07"/>
    <w:pPr>
      <w:tabs>
        <w:tab w:val="center" w:pos="4680"/>
        <w:tab w:val="right" w:pos="9360"/>
      </w:tabs>
    </w:pPr>
    <w:rPr>
      <w:rFonts w:cs="Angsana New"/>
      <w:szCs w:val="28"/>
    </w:rPr>
  </w:style>
  <w:style w:type="character" w:customStyle="1" w:styleId="af">
    <w:name w:val="ท้ายกระดาษ อักขระ"/>
    <w:basedOn w:val="a0"/>
    <w:link w:val="ae"/>
    <w:uiPriority w:val="99"/>
    <w:rsid w:val="007E1C07"/>
    <w:rPr>
      <w:rFonts w:cs="Angsana New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1258</Words>
  <Characters>7177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Kanthee Anantapong</cp:lastModifiedBy>
  <cp:revision>4</cp:revision>
  <dcterms:created xsi:type="dcterms:W3CDTF">2026-05-11T11:12:00Z</dcterms:created>
  <dcterms:modified xsi:type="dcterms:W3CDTF">2026-05-13T07:37:00Z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0870b397-f0b0-4df4-b3e0-30e15e4a1511</vt:lpwstr>
  </property>
</Properties>
</file>