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8C54" w14:textId="108A3713" w:rsidR="00AE35CA" w:rsidRPr="00AE35CA" w:rsidRDefault="00AE35CA" w:rsidP="00AE35CA">
      <w:pPr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/>
        </w:rPr>
        <w:t xml:space="preserve">Supplementary Table </w:t>
      </w:r>
      <w:r>
        <w:rPr>
          <w:rFonts w:ascii="Times New Roman" w:eastAsia="宋体" w:hAnsi="Times New Roman" w:hint="eastAsia"/>
        </w:rPr>
        <w:t>1</w:t>
      </w:r>
      <w:r w:rsidRPr="00AE35CA">
        <w:rPr>
          <w:rFonts w:ascii="Times New Roman" w:eastAsia="宋体" w:hAnsi="Times New Roman"/>
        </w:rPr>
        <w:t xml:space="preserve"> Missing </w:t>
      </w:r>
      <w:r w:rsidR="00C71963">
        <w:rPr>
          <w:rFonts w:ascii="Times New Roman" w:eastAsia="宋体" w:hAnsi="Times New Roman" w:hint="eastAsia"/>
        </w:rPr>
        <w:t>d</w:t>
      </w:r>
      <w:r w:rsidR="00D91236">
        <w:rPr>
          <w:rFonts w:ascii="Times New Roman" w:eastAsia="宋体" w:hAnsi="Times New Roman" w:hint="eastAsia"/>
        </w:rPr>
        <w:t>ata</w:t>
      </w:r>
      <w:r w:rsidRPr="00AE35CA">
        <w:rPr>
          <w:rFonts w:ascii="Times New Roman" w:eastAsia="宋体" w:hAnsi="Times New Roman"/>
        </w:rPr>
        <w:t xml:space="preserve"> </w:t>
      </w:r>
      <w:r w:rsidR="00D91236" w:rsidRPr="00D91236">
        <w:rPr>
          <w:rFonts w:ascii="Times New Roman" w:eastAsia="宋体" w:hAnsi="Times New Roman"/>
        </w:rPr>
        <w:t xml:space="preserve">and </w:t>
      </w:r>
      <w:r w:rsidR="00C71963">
        <w:rPr>
          <w:rFonts w:ascii="Times New Roman" w:eastAsia="宋体" w:hAnsi="Times New Roman" w:hint="eastAsia"/>
        </w:rPr>
        <w:t>h</w:t>
      </w:r>
      <w:r w:rsidR="00D91236" w:rsidRPr="00D91236">
        <w:rPr>
          <w:rFonts w:ascii="Times New Roman" w:eastAsia="宋体" w:hAnsi="Times New Roman"/>
        </w:rPr>
        <w:t>andling for</w:t>
      </w:r>
      <w:r w:rsidRPr="00AE35CA">
        <w:rPr>
          <w:rFonts w:ascii="Times New Roman" w:eastAsia="宋体" w:hAnsi="Times New Roman"/>
        </w:rPr>
        <w:t xml:space="preserve"> </w:t>
      </w:r>
      <w:r w:rsidR="00C71963">
        <w:rPr>
          <w:rFonts w:ascii="Times New Roman" w:eastAsia="宋体" w:hAnsi="Times New Roman" w:hint="eastAsia"/>
        </w:rPr>
        <w:t>k</w:t>
      </w:r>
      <w:r w:rsidRPr="00AE35CA">
        <w:rPr>
          <w:rFonts w:ascii="Times New Roman" w:eastAsia="宋体" w:hAnsi="Times New Roman"/>
        </w:rPr>
        <w:t xml:space="preserve">ey </w:t>
      </w:r>
      <w:r w:rsidR="00C71963">
        <w:rPr>
          <w:rFonts w:ascii="Times New Roman" w:eastAsia="宋体" w:hAnsi="Times New Roman" w:hint="eastAsia"/>
        </w:rPr>
        <w:t>v</w:t>
      </w:r>
      <w:r w:rsidRPr="00AE35CA">
        <w:rPr>
          <w:rFonts w:ascii="Times New Roman" w:eastAsia="宋体" w:hAnsi="Times New Roman"/>
        </w:rPr>
        <w:t>ariables</w:t>
      </w:r>
    </w:p>
    <w:tbl>
      <w:tblPr>
        <w:tblW w:w="5137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60"/>
        <w:gridCol w:w="1984"/>
        <w:gridCol w:w="2410"/>
      </w:tblGrid>
      <w:tr w:rsidR="00023775" w:rsidRPr="00AE35CA" w14:paraId="3BA28AE8" w14:textId="6DFDD7A1" w:rsidTr="008865A6">
        <w:trPr>
          <w:trHeight w:val="270"/>
        </w:trPr>
        <w:tc>
          <w:tcPr>
            <w:tcW w:w="1600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4FE0" w14:textId="77777777" w:rsidR="00023775" w:rsidRPr="00AE35CA" w:rsidRDefault="00023775" w:rsidP="00AE35CA">
            <w:pPr>
              <w:rPr>
                <w:rFonts w:ascii="Times New Roman" w:eastAsia="宋体" w:hAnsi="Times New Roman"/>
                <w:b/>
                <w:bCs/>
              </w:rPr>
            </w:pPr>
            <w:r w:rsidRPr="00AE35CA">
              <w:rPr>
                <w:rFonts w:ascii="Times New Roman" w:eastAsia="宋体" w:hAnsi="Times New Roman"/>
                <w:b/>
                <w:bCs/>
              </w:rPr>
              <w:t>Variable</w:t>
            </w:r>
          </w:p>
        </w:tc>
        <w:tc>
          <w:tcPr>
            <w:tcW w:w="891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2AA7" w14:textId="77777777" w:rsidR="00023775" w:rsidRPr="00AE35CA" w:rsidRDefault="00023775" w:rsidP="00AE35CA">
            <w:pPr>
              <w:rPr>
                <w:rFonts w:ascii="Times New Roman" w:eastAsia="宋体" w:hAnsi="Times New Roman"/>
                <w:b/>
                <w:bCs/>
              </w:rPr>
            </w:pPr>
            <w:r w:rsidRPr="00AE35CA">
              <w:rPr>
                <w:rFonts w:ascii="Times New Roman" w:eastAsia="宋体" w:hAnsi="Times New Roman"/>
                <w:b/>
                <w:bCs/>
              </w:rPr>
              <w:t>Number of Missing Values</w:t>
            </w:r>
          </w:p>
        </w:tc>
        <w:tc>
          <w:tcPr>
            <w:tcW w:w="113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202F" w14:textId="3737DB27" w:rsidR="00023775" w:rsidRPr="00AE35CA" w:rsidRDefault="00023775" w:rsidP="00AE35CA">
            <w:pPr>
              <w:rPr>
                <w:rFonts w:ascii="Times New Roman" w:eastAsia="宋体" w:hAnsi="Times New Roman"/>
                <w:b/>
                <w:bCs/>
              </w:rPr>
            </w:pPr>
            <w:r w:rsidRPr="00AE35CA">
              <w:rPr>
                <w:rFonts w:ascii="Times New Roman" w:eastAsia="宋体" w:hAnsi="Times New Roman"/>
                <w:b/>
                <w:bCs/>
              </w:rPr>
              <w:t>Proportion of missing Values</w:t>
            </w:r>
            <w:r>
              <w:rPr>
                <w:rFonts w:ascii="Times New Roman" w:eastAsia="宋体" w:hAnsi="Times New Roman" w:hint="eastAsia"/>
                <w:b/>
                <w:bCs/>
              </w:rPr>
              <w:t xml:space="preserve"> </w:t>
            </w:r>
            <w:r w:rsidRPr="00AE35CA">
              <w:rPr>
                <w:rFonts w:ascii="Times New Roman" w:eastAsia="宋体" w:hAnsi="Times New Roman"/>
                <w:b/>
                <w:bCs/>
              </w:rPr>
              <w:t>(%)</w:t>
            </w:r>
          </w:p>
        </w:tc>
        <w:tc>
          <w:tcPr>
            <w:tcW w:w="137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462ECE" w14:textId="72CD7621" w:rsidR="00023775" w:rsidRPr="00AE35CA" w:rsidRDefault="00D91236" w:rsidP="00AE35CA">
            <w:pPr>
              <w:rPr>
                <w:rFonts w:ascii="Times New Roman" w:eastAsia="宋体" w:hAnsi="Times New Roman"/>
                <w:b/>
                <w:bCs/>
              </w:rPr>
            </w:pPr>
            <w:r w:rsidRPr="00D91236">
              <w:rPr>
                <w:rFonts w:ascii="Times New Roman" w:eastAsia="宋体" w:hAnsi="Times New Roman"/>
                <w:b/>
                <w:bCs/>
              </w:rPr>
              <w:t>Handling method</w:t>
            </w:r>
          </w:p>
        </w:tc>
      </w:tr>
      <w:tr w:rsidR="00D91236" w:rsidRPr="00A33D3B" w14:paraId="09D8AB9B" w14:textId="77777777" w:rsidTr="008865A6">
        <w:trPr>
          <w:trHeight w:val="27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FC31" w14:textId="77777777" w:rsidR="00D91236" w:rsidRPr="00A33D3B" w:rsidRDefault="00D91236" w:rsidP="00A33D3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0-month sputum smear result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B7CD" w14:textId="77777777" w:rsidR="00D91236" w:rsidRPr="00A33D3B" w:rsidRDefault="00D91236" w:rsidP="00A33D3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33D3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4340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D855" w14:textId="77777777" w:rsidR="00D91236" w:rsidRPr="00A33D3B" w:rsidRDefault="00D91236" w:rsidP="00A33D3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33D3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1.75</w:t>
            </w:r>
          </w:p>
        </w:tc>
        <w:tc>
          <w:tcPr>
            <w:tcW w:w="137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5F7432B" w14:textId="274A8465" w:rsidR="00D91236" w:rsidRPr="00A33D3B" w:rsidRDefault="00D91236" w:rsidP="00D91236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L</w:t>
            </w:r>
            <w:r w:rsidRPr="00D9123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istwise deletion</w:t>
            </w:r>
          </w:p>
        </w:tc>
      </w:tr>
      <w:tr w:rsidR="00D91236" w:rsidRPr="00AE35CA" w14:paraId="7528E6D4" w14:textId="77777777" w:rsidTr="008865A6">
        <w:trPr>
          <w:trHeight w:val="27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0AC3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Planned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AE35CA">
              <w:rPr>
                <w:rFonts w:ascii="Times New Roman" w:eastAsia="宋体" w:hAnsi="Times New Roman"/>
              </w:rPr>
              <w:t>drug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AE35CA">
              <w:rPr>
                <w:rFonts w:ascii="Times New Roman" w:eastAsia="宋体" w:hAnsi="Times New Roman"/>
              </w:rPr>
              <w:t>times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B030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5163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D0A4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2.08</w:t>
            </w:r>
          </w:p>
        </w:tc>
        <w:tc>
          <w:tcPr>
            <w:tcW w:w="1376" w:type="pct"/>
            <w:vMerge/>
            <w:tcBorders>
              <w:left w:val="nil"/>
              <w:right w:val="nil"/>
            </w:tcBorders>
            <w:vAlign w:val="center"/>
          </w:tcPr>
          <w:p w14:paraId="15F50E0E" w14:textId="77777777" w:rsidR="00D91236" w:rsidRPr="00AE35CA" w:rsidRDefault="00D91236" w:rsidP="00D91236">
            <w:pPr>
              <w:rPr>
                <w:rFonts w:ascii="Times New Roman" w:eastAsia="宋体" w:hAnsi="Times New Roman"/>
              </w:rPr>
            </w:pPr>
          </w:p>
        </w:tc>
      </w:tr>
      <w:tr w:rsidR="00D91236" w:rsidRPr="00AE35CA" w14:paraId="0A88AA31" w14:textId="77777777" w:rsidTr="008865A6">
        <w:trPr>
          <w:trHeight w:val="27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589D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Actual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AE35CA">
              <w:rPr>
                <w:rFonts w:ascii="Times New Roman" w:eastAsia="宋体" w:hAnsi="Times New Roman"/>
              </w:rPr>
              <w:t>drug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AE35CA">
              <w:rPr>
                <w:rFonts w:ascii="Times New Roman" w:eastAsia="宋体" w:hAnsi="Times New Roman"/>
              </w:rPr>
              <w:t>times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53C7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5364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E3D7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2.17</w:t>
            </w:r>
          </w:p>
        </w:tc>
        <w:tc>
          <w:tcPr>
            <w:tcW w:w="1376" w:type="pct"/>
            <w:vMerge/>
            <w:tcBorders>
              <w:left w:val="nil"/>
              <w:right w:val="nil"/>
            </w:tcBorders>
            <w:vAlign w:val="center"/>
          </w:tcPr>
          <w:p w14:paraId="3BF3942F" w14:textId="77777777" w:rsidR="00D91236" w:rsidRPr="00AE35CA" w:rsidRDefault="00D91236" w:rsidP="00D91236">
            <w:pPr>
              <w:rPr>
                <w:rFonts w:ascii="Times New Roman" w:eastAsia="宋体" w:hAnsi="Times New Roman"/>
              </w:rPr>
            </w:pPr>
          </w:p>
        </w:tc>
      </w:tr>
      <w:tr w:rsidR="00D91236" w:rsidRPr="00AE35CA" w14:paraId="01C57EEC" w14:textId="77777777" w:rsidTr="008865A6">
        <w:trPr>
          <w:trHeight w:val="27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C87B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Actual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AE35CA">
              <w:rPr>
                <w:rFonts w:ascii="Times New Roman" w:eastAsia="宋体" w:hAnsi="Times New Roman"/>
              </w:rPr>
              <w:t>visit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AE35CA">
              <w:rPr>
                <w:rFonts w:ascii="Times New Roman" w:eastAsia="宋体" w:hAnsi="Times New Roman"/>
              </w:rPr>
              <w:t>times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F6BD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5924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AB9E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2.39</w:t>
            </w:r>
          </w:p>
        </w:tc>
        <w:tc>
          <w:tcPr>
            <w:tcW w:w="1376" w:type="pct"/>
            <w:vMerge/>
            <w:tcBorders>
              <w:left w:val="nil"/>
              <w:right w:val="nil"/>
            </w:tcBorders>
            <w:vAlign w:val="center"/>
          </w:tcPr>
          <w:p w14:paraId="28CAA916" w14:textId="77777777" w:rsidR="00D91236" w:rsidRPr="00AE35CA" w:rsidRDefault="00D91236" w:rsidP="00D91236">
            <w:pPr>
              <w:rPr>
                <w:rFonts w:ascii="Times New Roman" w:eastAsia="宋体" w:hAnsi="Times New Roman"/>
              </w:rPr>
            </w:pPr>
          </w:p>
        </w:tc>
      </w:tr>
      <w:tr w:rsidR="00D91236" w:rsidRPr="00AE35CA" w14:paraId="4BE55681" w14:textId="77777777" w:rsidTr="008865A6">
        <w:trPr>
          <w:trHeight w:val="27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D39E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Planned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AE35CA">
              <w:rPr>
                <w:rFonts w:ascii="Times New Roman" w:eastAsia="宋体" w:hAnsi="Times New Roman"/>
              </w:rPr>
              <w:t>visit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AE35CA">
              <w:rPr>
                <w:rFonts w:ascii="Times New Roman" w:eastAsia="宋体" w:hAnsi="Times New Roman"/>
              </w:rPr>
              <w:t>times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0A80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7210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A087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2.91</w:t>
            </w:r>
          </w:p>
        </w:tc>
        <w:tc>
          <w:tcPr>
            <w:tcW w:w="1376" w:type="pct"/>
            <w:vMerge/>
            <w:tcBorders>
              <w:left w:val="nil"/>
              <w:right w:val="nil"/>
            </w:tcBorders>
            <w:vAlign w:val="center"/>
          </w:tcPr>
          <w:p w14:paraId="30230E38" w14:textId="77777777" w:rsidR="00D91236" w:rsidRPr="00AE35CA" w:rsidRDefault="00D91236" w:rsidP="00D91236">
            <w:pPr>
              <w:rPr>
                <w:rFonts w:ascii="Times New Roman" w:eastAsia="宋体" w:hAnsi="Times New Roman"/>
              </w:rPr>
            </w:pPr>
          </w:p>
        </w:tc>
      </w:tr>
      <w:tr w:rsidR="00D91236" w:rsidRPr="00AE35CA" w14:paraId="75D182C3" w14:textId="77777777" w:rsidTr="008865A6">
        <w:trPr>
          <w:trHeight w:val="27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7CBD" w14:textId="77777777" w:rsidR="00D91236" w:rsidRPr="00AE35CA" w:rsidRDefault="00D91236" w:rsidP="00AE35CA">
            <w:pPr>
              <w:rPr>
                <w:rFonts w:ascii="Times New Roman" w:eastAsia="宋体" w:hAnsi="Times New Roman" w:hint="eastAsia"/>
              </w:rPr>
            </w:pPr>
            <w:r w:rsidRPr="00C879F6">
              <w:rPr>
                <w:rFonts w:ascii="Times New Roman" w:eastAsia="宋体" w:hAnsi="Times New Roman"/>
              </w:rPr>
              <w:t>FDC us</w:t>
            </w:r>
            <w:r>
              <w:rPr>
                <w:rFonts w:ascii="Times New Roman" w:eastAsia="宋体" w:hAnsi="Times New Roman" w:hint="eastAsia"/>
              </w:rPr>
              <w:t>age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2B63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14127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4ECD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5.70</w:t>
            </w:r>
          </w:p>
        </w:tc>
        <w:tc>
          <w:tcPr>
            <w:tcW w:w="137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E470682" w14:textId="77777777" w:rsidR="00D91236" w:rsidRPr="00AE35CA" w:rsidRDefault="00D91236" w:rsidP="00D91236">
            <w:pPr>
              <w:rPr>
                <w:rFonts w:ascii="Times New Roman" w:eastAsia="宋体" w:hAnsi="Times New Roman"/>
              </w:rPr>
            </w:pPr>
          </w:p>
        </w:tc>
      </w:tr>
      <w:tr w:rsidR="000508BC" w:rsidRPr="00AE35CA" w14:paraId="19D828BD" w14:textId="77777777" w:rsidTr="008865A6">
        <w:trPr>
          <w:trHeight w:val="27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755E" w14:textId="77777777" w:rsidR="000508BC" w:rsidRPr="00AE35CA" w:rsidRDefault="000508BC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Treatment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AE35CA">
              <w:rPr>
                <w:rFonts w:ascii="Times New Roman" w:eastAsia="宋体" w:hAnsi="Times New Roman"/>
              </w:rPr>
              <w:t>mode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5ACE" w14:textId="77777777" w:rsidR="000508BC" w:rsidRPr="00AE35CA" w:rsidRDefault="000508BC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37960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91DE" w14:textId="77777777" w:rsidR="000508BC" w:rsidRPr="00AE35CA" w:rsidRDefault="000508BC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15.32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5A858" w14:textId="66B96982" w:rsidR="000508BC" w:rsidRPr="00AE35CA" w:rsidRDefault="00D91236" w:rsidP="00D91236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M</w:t>
            </w:r>
            <w:r w:rsidRPr="00D91236">
              <w:rPr>
                <w:rFonts w:ascii="Times New Roman" w:eastAsia="宋体" w:hAnsi="Times New Roman"/>
              </w:rPr>
              <w:t>ultiple imputation</w:t>
            </w:r>
          </w:p>
        </w:tc>
      </w:tr>
      <w:tr w:rsidR="00D91236" w:rsidRPr="00AE35CA" w14:paraId="2B666F17" w14:textId="77777777" w:rsidTr="008865A6">
        <w:trPr>
          <w:trHeight w:val="27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9C4D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C879F6">
              <w:rPr>
                <w:rFonts w:ascii="Times New Roman" w:eastAsia="宋体" w:hAnsi="Times New Roman"/>
              </w:rPr>
              <w:t>Molecular biology result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EDF2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57367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2AB0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23.16</w:t>
            </w:r>
          </w:p>
        </w:tc>
        <w:tc>
          <w:tcPr>
            <w:tcW w:w="137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86909C" w14:textId="619CC76D" w:rsidR="00D91236" w:rsidRPr="00AE35CA" w:rsidRDefault="00D91236" w:rsidP="00D91236">
            <w:pPr>
              <w:rPr>
                <w:rFonts w:ascii="Times New Roman" w:eastAsia="宋体" w:hAnsi="Times New Roman" w:hint="eastAsia"/>
              </w:rPr>
            </w:pPr>
            <w:r>
              <w:rPr>
                <w:rFonts w:ascii="Times New Roman" w:eastAsia="宋体" w:hAnsi="Times New Roman" w:hint="eastAsia"/>
              </w:rPr>
              <w:t>E</w:t>
            </w:r>
            <w:r w:rsidRPr="00D91236">
              <w:rPr>
                <w:rFonts w:ascii="Times New Roman" w:eastAsia="宋体" w:hAnsi="Times New Roman"/>
              </w:rPr>
              <w:t>xcluded</w:t>
            </w:r>
            <w:r w:rsidR="008865A6">
              <w:rPr>
                <w:rFonts w:ascii="Times New Roman" w:eastAsia="宋体" w:hAnsi="Times New Roman" w:hint="eastAsia"/>
              </w:rPr>
              <w:t xml:space="preserve"> </w:t>
            </w:r>
            <w:r w:rsidR="008865A6" w:rsidRPr="008865A6">
              <w:rPr>
                <w:rFonts w:ascii="Times New Roman" w:eastAsia="宋体" w:hAnsi="Times New Roman"/>
              </w:rPr>
              <w:t>from the study</w:t>
            </w:r>
          </w:p>
        </w:tc>
      </w:tr>
      <w:tr w:rsidR="00D91236" w:rsidRPr="00AE35CA" w14:paraId="3ED8BC86" w14:textId="77777777" w:rsidTr="008865A6">
        <w:trPr>
          <w:trHeight w:val="270"/>
        </w:trPr>
        <w:tc>
          <w:tcPr>
            <w:tcW w:w="160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3C08499" w14:textId="77777777" w:rsidR="00D91236" w:rsidRPr="00AE35CA" w:rsidRDefault="00D91236" w:rsidP="00AE35CA">
            <w:pPr>
              <w:rPr>
                <w:rFonts w:ascii="Times New Roman" w:eastAsia="宋体" w:hAnsi="Times New Roman" w:hint="eastAsia"/>
              </w:rPr>
            </w:pPr>
            <w:r w:rsidRPr="00C879F6">
              <w:rPr>
                <w:rFonts w:ascii="Times New Roman" w:eastAsia="宋体" w:hAnsi="Times New Roman"/>
              </w:rPr>
              <w:t>0-month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C879F6">
              <w:rPr>
                <w:rFonts w:ascii="Times New Roman" w:eastAsia="宋体" w:hAnsi="Times New Roman"/>
              </w:rPr>
              <w:t>sputum culture result</w:t>
            </w:r>
          </w:p>
        </w:tc>
        <w:tc>
          <w:tcPr>
            <w:tcW w:w="89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BABA0BF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76435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2429DF2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  <w:r w:rsidRPr="00AE35CA">
              <w:rPr>
                <w:rFonts w:ascii="Times New Roman" w:eastAsia="宋体" w:hAnsi="Times New Roman"/>
              </w:rPr>
              <w:t>30.85</w:t>
            </w:r>
          </w:p>
        </w:tc>
        <w:tc>
          <w:tcPr>
            <w:tcW w:w="1376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0B22F99" w14:textId="77777777" w:rsidR="00D91236" w:rsidRPr="00AE35CA" w:rsidRDefault="00D91236" w:rsidP="00AE35CA">
            <w:pPr>
              <w:rPr>
                <w:rFonts w:ascii="Times New Roman" w:eastAsia="宋体" w:hAnsi="Times New Roman"/>
              </w:rPr>
            </w:pPr>
          </w:p>
        </w:tc>
      </w:tr>
    </w:tbl>
    <w:p w14:paraId="310CB4BE" w14:textId="77777777" w:rsidR="00AE35CA" w:rsidRDefault="00AE35CA" w:rsidP="00506860">
      <w:pPr>
        <w:rPr>
          <w:rFonts w:ascii="Times New Roman" w:eastAsia="宋体" w:hAnsi="Times New Roman"/>
        </w:rPr>
      </w:pPr>
    </w:p>
    <w:p w14:paraId="79568B68" w14:textId="4FC6D6D8" w:rsidR="00506860" w:rsidRDefault="00506860" w:rsidP="00506860">
      <w:pPr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 xml:space="preserve">Supplementary Table </w:t>
      </w:r>
      <w:r w:rsidR="00497CC0"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 w:hint="eastAsia"/>
        </w:rPr>
        <w:t xml:space="preserve"> The number and composition ratio of specific outcome cases</w:t>
      </w:r>
    </w:p>
    <w:tbl>
      <w:tblPr>
        <w:tblW w:w="8422" w:type="dxa"/>
        <w:tblInd w:w="100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441"/>
        <w:gridCol w:w="1441"/>
        <w:gridCol w:w="240"/>
        <w:gridCol w:w="1369"/>
        <w:gridCol w:w="1369"/>
      </w:tblGrid>
      <w:tr w:rsidR="00506860" w14:paraId="6820AF20" w14:textId="77777777" w:rsidTr="001F1947">
        <w:trPr>
          <w:trHeight w:val="277"/>
        </w:trPr>
        <w:tc>
          <w:tcPr>
            <w:tcW w:w="2562" w:type="dxa"/>
            <w:vMerge w:val="restart"/>
            <w:noWrap/>
            <w:vAlign w:val="center"/>
          </w:tcPr>
          <w:p w14:paraId="082EFDB0" w14:textId="77777777" w:rsidR="00506860" w:rsidRDefault="00506860" w:rsidP="001F194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Specific outcome</w:t>
            </w:r>
          </w:p>
        </w:tc>
        <w:tc>
          <w:tcPr>
            <w:tcW w:w="2882" w:type="dxa"/>
            <w:gridSpan w:val="2"/>
            <w:tcBorders>
              <w:bottom w:val="single" w:sz="6" w:space="0" w:color="auto"/>
            </w:tcBorders>
            <w:noWrap/>
            <w:vAlign w:val="center"/>
          </w:tcPr>
          <w:p w14:paraId="0DC6F885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aPTB</w:t>
            </w:r>
          </w:p>
        </w:tc>
        <w:tc>
          <w:tcPr>
            <w:tcW w:w="240" w:type="dxa"/>
            <w:tcBorders>
              <w:bottom w:val="nil"/>
            </w:tcBorders>
            <w:noWrap/>
            <w:vAlign w:val="center"/>
          </w:tcPr>
          <w:p w14:paraId="2538C6E8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738" w:type="dxa"/>
            <w:gridSpan w:val="2"/>
            <w:tcBorders>
              <w:bottom w:val="single" w:sz="6" w:space="0" w:color="auto"/>
            </w:tcBorders>
            <w:noWrap/>
            <w:vAlign w:val="center"/>
          </w:tcPr>
          <w:p w14:paraId="0E337BCA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sPTB</w:t>
            </w:r>
          </w:p>
        </w:tc>
      </w:tr>
      <w:tr w:rsidR="00506860" w14:paraId="135B5BFF" w14:textId="77777777" w:rsidTr="001F1947">
        <w:trPr>
          <w:trHeight w:val="277"/>
        </w:trPr>
        <w:tc>
          <w:tcPr>
            <w:tcW w:w="2562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48EB480D" w14:textId="77777777" w:rsidR="00506860" w:rsidRDefault="00506860" w:rsidP="001F1947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537E402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</w:t>
            </w:r>
          </w:p>
        </w:tc>
        <w:tc>
          <w:tcPr>
            <w:tcW w:w="144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4C32C691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proportion</w:t>
            </w:r>
          </w:p>
        </w:tc>
        <w:tc>
          <w:tcPr>
            <w:tcW w:w="240" w:type="dxa"/>
            <w:tcBorders>
              <w:top w:val="nil"/>
              <w:bottom w:val="nil"/>
            </w:tcBorders>
            <w:noWrap/>
            <w:vAlign w:val="center"/>
          </w:tcPr>
          <w:p w14:paraId="52F87819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6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124459A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</w:t>
            </w:r>
          </w:p>
        </w:tc>
        <w:tc>
          <w:tcPr>
            <w:tcW w:w="136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78EFBB7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proportion</w:t>
            </w:r>
          </w:p>
        </w:tc>
      </w:tr>
      <w:tr w:rsidR="00506860" w14:paraId="59F2CB32" w14:textId="77777777" w:rsidTr="001F1947">
        <w:trPr>
          <w:trHeight w:val="277"/>
        </w:trPr>
        <w:tc>
          <w:tcPr>
            <w:tcW w:w="2562" w:type="dxa"/>
            <w:tcBorders>
              <w:top w:val="single" w:sz="6" w:space="0" w:color="auto"/>
            </w:tcBorders>
            <w:noWrap/>
            <w:vAlign w:val="center"/>
          </w:tcPr>
          <w:p w14:paraId="32E5082D" w14:textId="77777777" w:rsidR="00506860" w:rsidRDefault="00506860" w:rsidP="001F194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Cured</w:t>
            </w:r>
          </w:p>
        </w:tc>
        <w:tc>
          <w:tcPr>
            <w:tcW w:w="1441" w:type="dxa"/>
            <w:tcBorders>
              <w:top w:val="single" w:sz="6" w:space="0" w:color="auto"/>
            </w:tcBorders>
            <w:noWrap/>
            <w:vAlign w:val="center"/>
          </w:tcPr>
          <w:p w14:paraId="17776537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12568</w:t>
            </w:r>
          </w:p>
        </w:tc>
        <w:tc>
          <w:tcPr>
            <w:tcW w:w="1441" w:type="dxa"/>
            <w:tcBorders>
              <w:top w:val="single" w:sz="6" w:space="0" w:color="auto"/>
            </w:tcBorders>
            <w:noWrap/>
            <w:vAlign w:val="center"/>
          </w:tcPr>
          <w:p w14:paraId="5A72B1AA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48.84%</w:t>
            </w:r>
          </w:p>
        </w:tc>
        <w:tc>
          <w:tcPr>
            <w:tcW w:w="240" w:type="dxa"/>
            <w:tcBorders>
              <w:top w:val="nil"/>
              <w:bottom w:val="nil"/>
            </w:tcBorders>
            <w:noWrap/>
            <w:vAlign w:val="center"/>
          </w:tcPr>
          <w:p w14:paraId="7D16B9EB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69" w:type="dxa"/>
            <w:tcBorders>
              <w:top w:val="single" w:sz="6" w:space="0" w:color="auto"/>
            </w:tcBorders>
            <w:noWrap/>
            <w:vAlign w:val="center"/>
          </w:tcPr>
          <w:p w14:paraId="6BE7738A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118491</w:t>
            </w:r>
          </w:p>
        </w:tc>
        <w:tc>
          <w:tcPr>
            <w:tcW w:w="1369" w:type="dxa"/>
            <w:tcBorders>
              <w:top w:val="single" w:sz="6" w:space="0" w:color="auto"/>
            </w:tcBorders>
            <w:noWrap/>
            <w:vAlign w:val="center"/>
          </w:tcPr>
          <w:p w14:paraId="2948690C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60.06%</w:t>
            </w:r>
          </w:p>
        </w:tc>
      </w:tr>
      <w:tr w:rsidR="00506860" w14:paraId="6C0F9597" w14:textId="77777777" w:rsidTr="001F1947">
        <w:trPr>
          <w:trHeight w:val="277"/>
        </w:trPr>
        <w:tc>
          <w:tcPr>
            <w:tcW w:w="2562" w:type="dxa"/>
            <w:noWrap/>
            <w:vAlign w:val="center"/>
          </w:tcPr>
          <w:p w14:paraId="526A3533" w14:textId="618EFA89" w:rsidR="00506860" w:rsidRDefault="00506860" w:rsidP="001F194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Treatment completed</w:t>
            </w:r>
          </w:p>
        </w:tc>
        <w:tc>
          <w:tcPr>
            <w:tcW w:w="1441" w:type="dxa"/>
            <w:noWrap/>
            <w:vAlign w:val="center"/>
          </w:tcPr>
          <w:p w14:paraId="4F87BEEB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10808</w:t>
            </w:r>
          </w:p>
        </w:tc>
        <w:tc>
          <w:tcPr>
            <w:tcW w:w="1441" w:type="dxa"/>
            <w:noWrap/>
            <w:vAlign w:val="center"/>
          </w:tcPr>
          <w:p w14:paraId="25B40B99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42.00%</w:t>
            </w:r>
          </w:p>
        </w:tc>
        <w:tc>
          <w:tcPr>
            <w:tcW w:w="240" w:type="dxa"/>
            <w:tcBorders>
              <w:top w:val="nil"/>
              <w:bottom w:val="nil"/>
            </w:tcBorders>
            <w:noWrap/>
            <w:vAlign w:val="center"/>
          </w:tcPr>
          <w:p w14:paraId="072DB857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69" w:type="dxa"/>
            <w:noWrap/>
            <w:vAlign w:val="center"/>
          </w:tcPr>
          <w:p w14:paraId="00058739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60143</w:t>
            </w:r>
          </w:p>
        </w:tc>
        <w:tc>
          <w:tcPr>
            <w:tcW w:w="1369" w:type="dxa"/>
            <w:noWrap/>
            <w:vAlign w:val="center"/>
          </w:tcPr>
          <w:p w14:paraId="6F215039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30.49%</w:t>
            </w:r>
          </w:p>
        </w:tc>
      </w:tr>
      <w:tr w:rsidR="00506860" w14:paraId="1FED1D82" w14:textId="77777777" w:rsidTr="001F1947">
        <w:trPr>
          <w:trHeight w:val="277"/>
        </w:trPr>
        <w:tc>
          <w:tcPr>
            <w:tcW w:w="2562" w:type="dxa"/>
          </w:tcPr>
          <w:p w14:paraId="2CEAA570" w14:textId="33ADC0B6" w:rsidR="00506860" w:rsidRDefault="00F63459" w:rsidP="001F1947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  <w:r w:rsidR="0050686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reatment failed</w:t>
            </w:r>
          </w:p>
        </w:tc>
        <w:tc>
          <w:tcPr>
            <w:tcW w:w="1441" w:type="dxa"/>
            <w:noWrap/>
            <w:vAlign w:val="center"/>
          </w:tcPr>
          <w:p w14:paraId="40D97C99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441" w:type="dxa"/>
            <w:noWrap/>
            <w:vAlign w:val="center"/>
          </w:tcPr>
          <w:p w14:paraId="728DDB49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0.25%</w:t>
            </w:r>
          </w:p>
        </w:tc>
        <w:tc>
          <w:tcPr>
            <w:tcW w:w="240" w:type="dxa"/>
            <w:tcBorders>
              <w:top w:val="nil"/>
              <w:bottom w:val="nil"/>
            </w:tcBorders>
            <w:noWrap/>
            <w:vAlign w:val="center"/>
          </w:tcPr>
          <w:p w14:paraId="47227A54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69" w:type="dxa"/>
            <w:noWrap/>
            <w:vAlign w:val="center"/>
          </w:tcPr>
          <w:p w14:paraId="10BBB745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816</w:t>
            </w:r>
          </w:p>
        </w:tc>
        <w:tc>
          <w:tcPr>
            <w:tcW w:w="1369" w:type="dxa"/>
            <w:noWrap/>
            <w:vAlign w:val="center"/>
          </w:tcPr>
          <w:p w14:paraId="0C7281E0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0.41%</w:t>
            </w:r>
          </w:p>
        </w:tc>
      </w:tr>
      <w:tr w:rsidR="00506860" w14:paraId="1A818AF8" w14:textId="77777777" w:rsidTr="001F1947">
        <w:trPr>
          <w:trHeight w:val="277"/>
        </w:trPr>
        <w:tc>
          <w:tcPr>
            <w:tcW w:w="2562" w:type="dxa"/>
          </w:tcPr>
          <w:p w14:paraId="6691C15E" w14:textId="049F2D4E" w:rsidR="00506860" w:rsidRDefault="00F63459" w:rsidP="001F1947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D</w:t>
            </w:r>
            <w:r w:rsidR="0050686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ied</w:t>
            </w:r>
          </w:p>
        </w:tc>
        <w:tc>
          <w:tcPr>
            <w:tcW w:w="1441" w:type="dxa"/>
            <w:noWrap/>
            <w:vAlign w:val="center"/>
          </w:tcPr>
          <w:p w14:paraId="00B41562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1702</w:t>
            </w:r>
          </w:p>
        </w:tc>
        <w:tc>
          <w:tcPr>
            <w:tcW w:w="1441" w:type="dxa"/>
            <w:noWrap/>
            <w:vAlign w:val="center"/>
          </w:tcPr>
          <w:p w14:paraId="17A5091A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6.61%</w:t>
            </w:r>
          </w:p>
        </w:tc>
        <w:tc>
          <w:tcPr>
            <w:tcW w:w="240" w:type="dxa"/>
            <w:tcBorders>
              <w:top w:val="nil"/>
              <w:bottom w:val="nil"/>
            </w:tcBorders>
            <w:noWrap/>
            <w:vAlign w:val="center"/>
          </w:tcPr>
          <w:p w14:paraId="315ADC46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69" w:type="dxa"/>
            <w:noWrap/>
            <w:vAlign w:val="center"/>
          </w:tcPr>
          <w:p w14:paraId="05C146C2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14333</w:t>
            </w:r>
          </w:p>
        </w:tc>
        <w:tc>
          <w:tcPr>
            <w:tcW w:w="1369" w:type="dxa"/>
            <w:noWrap/>
            <w:vAlign w:val="center"/>
          </w:tcPr>
          <w:p w14:paraId="62C429B9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7.27%</w:t>
            </w:r>
          </w:p>
        </w:tc>
      </w:tr>
      <w:tr w:rsidR="00506860" w14:paraId="7EA740C3" w14:textId="77777777" w:rsidTr="001F1947">
        <w:trPr>
          <w:trHeight w:val="277"/>
        </w:trPr>
        <w:tc>
          <w:tcPr>
            <w:tcW w:w="2562" w:type="dxa"/>
          </w:tcPr>
          <w:p w14:paraId="76BD0556" w14:textId="49748EAA" w:rsidR="00506860" w:rsidRDefault="00F63459" w:rsidP="001F1947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L</w:t>
            </w:r>
            <w:r w:rsidR="0050686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ost to follow-up</w:t>
            </w:r>
          </w:p>
        </w:tc>
        <w:tc>
          <w:tcPr>
            <w:tcW w:w="1441" w:type="dxa"/>
            <w:noWrap/>
            <w:vAlign w:val="center"/>
          </w:tcPr>
          <w:p w14:paraId="4C82ABC1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437</w:t>
            </w:r>
          </w:p>
        </w:tc>
        <w:tc>
          <w:tcPr>
            <w:tcW w:w="1441" w:type="dxa"/>
            <w:noWrap/>
            <w:vAlign w:val="center"/>
          </w:tcPr>
          <w:p w14:paraId="4C03DA2A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1.70%</w:t>
            </w:r>
          </w:p>
        </w:tc>
        <w:tc>
          <w:tcPr>
            <w:tcW w:w="240" w:type="dxa"/>
            <w:tcBorders>
              <w:top w:val="nil"/>
            </w:tcBorders>
            <w:noWrap/>
            <w:vAlign w:val="center"/>
          </w:tcPr>
          <w:p w14:paraId="4AD548EF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69" w:type="dxa"/>
            <w:noWrap/>
            <w:vAlign w:val="center"/>
          </w:tcPr>
          <w:p w14:paraId="735BE432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2552</w:t>
            </w:r>
          </w:p>
        </w:tc>
        <w:tc>
          <w:tcPr>
            <w:tcW w:w="1369" w:type="dxa"/>
            <w:noWrap/>
            <w:vAlign w:val="center"/>
          </w:tcPr>
          <w:p w14:paraId="274E372B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1.29%</w:t>
            </w:r>
          </w:p>
        </w:tc>
      </w:tr>
      <w:tr w:rsidR="00506860" w14:paraId="4C2D661C" w14:textId="77777777" w:rsidTr="001F1947">
        <w:trPr>
          <w:trHeight w:val="277"/>
        </w:trPr>
        <w:tc>
          <w:tcPr>
            <w:tcW w:w="2562" w:type="dxa"/>
          </w:tcPr>
          <w:p w14:paraId="716C785D" w14:textId="569B4325" w:rsidR="00506860" w:rsidRDefault="00F63459" w:rsidP="001F1947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N</w:t>
            </w:r>
            <w:r w:rsidR="0050686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ot evaluated</w:t>
            </w:r>
          </w:p>
        </w:tc>
        <w:tc>
          <w:tcPr>
            <w:tcW w:w="1441" w:type="dxa"/>
            <w:noWrap/>
            <w:vAlign w:val="center"/>
          </w:tcPr>
          <w:p w14:paraId="69528DFB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156</w:t>
            </w:r>
          </w:p>
        </w:tc>
        <w:tc>
          <w:tcPr>
            <w:tcW w:w="1441" w:type="dxa"/>
            <w:noWrap/>
            <w:vAlign w:val="center"/>
          </w:tcPr>
          <w:p w14:paraId="1F1DBC50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0.61%</w:t>
            </w:r>
          </w:p>
        </w:tc>
        <w:tc>
          <w:tcPr>
            <w:tcW w:w="240" w:type="dxa"/>
            <w:noWrap/>
            <w:vAlign w:val="center"/>
          </w:tcPr>
          <w:p w14:paraId="52CE12A4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69" w:type="dxa"/>
            <w:noWrap/>
            <w:vAlign w:val="center"/>
          </w:tcPr>
          <w:p w14:paraId="46AE05A7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944</w:t>
            </w:r>
          </w:p>
        </w:tc>
        <w:tc>
          <w:tcPr>
            <w:tcW w:w="1369" w:type="dxa"/>
            <w:noWrap/>
            <w:vAlign w:val="center"/>
          </w:tcPr>
          <w:p w14:paraId="1D1BBCF9" w14:textId="77777777" w:rsidR="00506860" w:rsidRDefault="00506860" w:rsidP="001F194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0.48%</w:t>
            </w:r>
          </w:p>
        </w:tc>
      </w:tr>
    </w:tbl>
    <w:p w14:paraId="030BDE29" w14:textId="77777777" w:rsidR="00506860" w:rsidRDefault="00506860">
      <w:pPr>
        <w:rPr>
          <w:rFonts w:ascii="Times New Roman" w:eastAsia="宋体" w:hAnsi="Times New Roman"/>
        </w:rPr>
      </w:pPr>
    </w:p>
    <w:p w14:paraId="50A98368" w14:textId="4D7E5D81" w:rsidR="00963622" w:rsidRDefault="00000000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eastAsia="宋体" w:hAnsi="Times New Roman"/>
        </w:rPr>
        <w:t xml:space="preserve">Supplementary Table </w:t>
      </w:r>
      <w:r w:rsidR="00497CC0"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Univariate analysis of factors associated with unfavorable treatment outcome among aPTB</w:t>
      </w:r>
    </w:p>
    <w:tbl>
      <w:tblPr>
        <w:tblW w:w="5116" w:type="pct"/>
        <w:tblLayout w:type="fixed"/>
        <w:tblLook w:val="04A0" w:firstRow="1" w:lastRow="0" w:firstColumn="1" w:lastColumn="0" w:noHBand="0" w:noVBand="1"/>
      </w:tblPr>
      <w:tblGrid>
        <w:gridCol w:w="1810"/>
        <w:gridCol w:w="2440"/>
        <w:gridCol w:w="1751"/>
        <w:gridCol w:w="1751"/>
        <w:gridCol w:w="968"/>
      </w:tblGrid>
      <w:tr w:rsidR="00963622" w14:paraId="3899EBCD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F508DC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Variable</w:t>
            </w:r>
          </w:p>
        </w:tc>
        <w:tc>
          <w:tcPr>
            <w:tcW w:w="1399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8AC3CB" w14:textId="77777777" w:rsidR="00963622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Category</w:t>
            </w:r>
          </w:p>
        </w:tc>
        <w:tc>
          <w:tcPr>
            <w:tcW w:w="2008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2D10678" w14:textId="74DF4B6B" w:rsidR="00963622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Treatment outcome [n</w:t>
            </w:r>
            <w:r w:rsidR="00A33D3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(%)]</w:t>
            </w:r>
          </w:p>
        </w:tc>
        <w:tc>
          <w:tcPr>
            <w:tcW w:w="555" w:type="pct"/>
            <w:vMerge w:val="restart"/>
            <w:tcBorders>
              <w:top w:val="single" w:sz="12" w:space="0" w:color="auto"/>
              <w:left w:val="nil"/>
              <w:right w:val="nil"/>
            </w:tcBorders>
            <w:noWrap/>
          </w:tcPr>
          <w:p w14:paraId="49D77368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_value</w:t>
            </w:r>
          </w:p>
        </w:tc>
      </w:tr>
      <w:tr w:rsidR="00963622" w14:paraId="3F7BD6EA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919BB0A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FA3C911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D64C2F2" w14:textId="77777777" w:rsidR="00963622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Successful</w:t>
            </w:r>
          </w:p>
        </w:tc>
        <w:tc>
          <w:tcPr>
            <w:tcW w:w="10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775ECEF" w14:textId="77777777" w:rsidR="00963622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Unfavorable</w:t>
            </w:r>
          </w:p>
        </w:tc>
        <w:tc>
          <w:tcPr>
            <w:tcW w:w="555" w:type="pct"/>
            <w:vMerge/>
            <w:tcBorders>
              <w:left w:val="nil"/>
              <w:bottom w:val="single" w:sz="6" w:space="0" w:color="auto"/>
              <w:right w:val="nil"/>
            </w:tcBorders>
            <w:noWrap/>
          </w:tcPr>
          <w:p w14:paraId="6882682B" w14:textId="77777777" w:rsidR="00963622" w:rsidRDefault="00963622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793A9F13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631FB8E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3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9DD9A3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10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ADE90F0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16517 (90.42)</w:t>
            </w:r>
          </w:p>
        </w:tc>
        <w:tc>
          <w:tcPr>
            <w:tcW w:w="10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5A7C7C0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1750 (9.58)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DA6BBF2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698A6BD5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891531E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B3F3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5494D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6859 (91.85)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56E55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609 (8.15)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41CD941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7A764D59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4917316B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 group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88A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65-69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2D372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8483 (94.17)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28918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525 (5.83)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1A703DA8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0B1745E1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84426A1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2A08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70-74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DAF2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6722 (91.89)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3A3A1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593 (8.11)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82BB4DF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29D8C4B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457C200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C0B2C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75-79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74934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4610 (89.67)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A2503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531 (10.33)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B375BF3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1DD99D9A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36916C8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BFA5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80-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0C1EB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3561 (83.38)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02719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710 (16.62)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CFC93BA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7CA8089A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0314CCF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Ethnicity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69650" w14:textId="2E8FDABE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FE055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20091(90.73)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601D0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2052 (9.27)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221D90D2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0.165 </w:t>
            </w:r>
          </w:p>
        </w:tc>
      </w:tr>
      <w:tr w:rsidR="00963622" w14:paraId="6161BDE3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619E57B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7A0B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Others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2B593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3285(91.45)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FE565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307 (8.55)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84FB199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6EC36009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right w:val="nil"/>
            </w:tcBorders>
            <w:noWrap/>
          </w:tcPr>
          <w:p w14:paraId="60966A1C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Household type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690F5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Local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57903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22530(90.86)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81446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2266 (9.14)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61A754CA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0.824 </w:t>
            </w:r>
          </w:p>
        </w:tc>
      </w:tr>
      <w:tr w:rsidR="00963622" w14:paraId="2AE94330" w14:textId="77777777" w:rsidTr="00CE5FB9">
        <w:trPr>
          <w:trHeight w:val="277"/>
        </w:trPr>
        <w:tc>
          <w:tcPr>
            <w:tcW w:w="1038" w:type="pct"/>
            <w:vMerge/>
            <w:tcBorders>
              <w:left w:val="nil"/>
              <w:right w:val="nil"/>
            </w:tcBorders>
            <w:noWrap/>
            <w:vAlign w:val="bottom"/>
          </w:tcPr>
          <w:p w14:paraId="62ED5DF9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AC32B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Intra-city mobility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BA807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310(89.86)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E6BF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 (10.14)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E47A78C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0F1CD6A3" w14:textId="77777777" w:rsidTr="00CE5FB9">
        <w:trPr>
          <w:trHeight w:val="277"/>
        </w:trPr>
        <w:tc>
          <w:tcPr>
            <w:tcW w:w="1038" w:type="pct"/>
            <w:vMerge/>
            <w:tcBorders>
              <w:left w:val="nil"/>
              <w:right w:val="nil"/>
            </w:tcBorders>
            <w:noWrap/>
            <w:vAlign w:val="bottom"/>
          </w:tcPr>
          <w:p w14:paraId="36420696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2DCA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Intra-provincial mobility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0719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205(89.52)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D5292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 (10.48)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B8B8981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792CEBAE" w14:textId="77777777" w:rsidTr="00CE5FB9">
        <w:trPr>
          <w:trHeight w:val="277"/>
        </w:trPr>
        <w:tc>
          <w:tcPr>
            <w:tcW w:w="1038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0488D787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DDBBF" w14:textId="198F8E32" w:rsidR="00963622" w:rsidRDefault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Extra-provincial mobility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DF8F8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331(90.68)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F719D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 (9.32)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3868449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4AECB9C4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3105ECC3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Region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3910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Eastern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C197D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6210 (90.39)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BD703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660 (9.61)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5DF3969E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19247A43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AA76E04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FCA94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Central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66C20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9208 (92.13)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A899C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787 (7.87)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B351CC0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5B4E0F76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9112304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D3AB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Western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216F1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7958 (89.72)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AFF27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912 (10.28)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32D43FA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27991764" w14:textId="77777777" w:rsidTr="00CE5FB9">
        <w:trPr>
          <w:trHeight w:val="278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D6901F9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Diagnosis result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DA56A3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Pathogen negative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925E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8041 (93.41)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E6C87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567 (6.59)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CBF1476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188B2B9E" w14:textId="77777777" w:rsidTr="00CE5FB9">
        <w:trPr>
          <w:trHeight w:val="278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DBF9D99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CF7DB9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Pathogen positive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08BC1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13521 (89.18)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B07A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1640 (10.82)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DE1FEBB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5367BD76" w14:textId="77777777" w:rsidTr="00CE5FB9">
        <w:trPr>
          <w:trHeight w:val="278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6CD568D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E8CF9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 pathogen result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CE173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 (100.00)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3B10C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 (0.00)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CCCC3D1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475DA4D5" w14:textId="77777777" w:rsidTr="00CE5FB9">
        <w:trPr>
          <w:trHeight w:val="278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7E86F94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A4408B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Tuberculous pleurisy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F64CA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1779 (92.13)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98271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 (7.87)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F1B7859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6EC0F06" w14:textId="77777777" w:rsidTr="00CE5FB9">
        <w:trPr>
          <w:trHeight w:val="278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751223E9" w14:textId="1837A662" w:rsidR="00963622" w:rsidRDefault="00300439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Comorbidity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897E96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F617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5595 (87.48)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B56F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801 (12.52)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53E292DA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5551DE70" w14:textId="77777777" w:rsidTr="00CE5FB9">
        <w:trPr>
          <w:trHeight w:val="278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E958517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6EE31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059A0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6667 (92.49)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CE7A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541 (7.51)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1C5777F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6D5D8766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15D58D7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CD79B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Unknown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1508C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11114 (91.62)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D956A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1017 (8.38)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9209C60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0257731B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7FB523A8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0-month sputum smear result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0A30C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Positive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A2EE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6141 (87.13)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EA80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907 (12.87)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79C1FC6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7EA0BF83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C630C2D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7FA0D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61335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17158 (92.22)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2C432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1448 (7.78)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A7CF29D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7C06C173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FF7E46F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2317C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 result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9B485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 (95.06)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D7D30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 (4.94)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ADD2232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4871BF6B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1A46B2DB" w14:textId="54768DB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Discovery </w:t>
            </w:r>
            <w:r w:rsidR="00CE5FB9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mode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44F2D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Passive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8ADA0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21577 (90.51)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1C675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2262 (9.49)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77C2AF53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1DCE923C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802C28B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740F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Active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3EF08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1799 (94.88)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CFEB4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 (5.12)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3F565D7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ADF3331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78E2B1F3" w14:textId="5A304BED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Treatment </w:t>
            </w:r>
            <w:r w:rsidR="00300439"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classification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E4B7C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Initial treatment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8A4E4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21732 (91.10)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F6BEF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2122 (8.90)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F490ED7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25474375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487EA24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C1A3C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Retreatment treatment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8B60A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1644 (87.40)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C982C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237 (12.60)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1D7C4DD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13EA61B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78697518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Treatment mode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6B0D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Outpatient treatment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5A2BD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21091 (90.69)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7A74B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2165 (9.31)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487B908A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0.015 </w:t>
            </w:r>
          </w:p>
        </w:tc>
      </w:tr>
      <w:tr w:rsidR="00963622" w14:paraId="063FD3B8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F1EBAEA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59CB3" w14:textId="02DA7055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Inpatient</w:t>
            </w:r>
            <w:r w:rsidR="00F257B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="00F257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treatment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C24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2285 (92.17)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89D4A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194 (7.83)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75592C3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1B146081" w14:textId="77777777" w:rsidTr="00CE5FB9">
        <w:trPr>
          <w:trHeight w:val="278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6BBA0557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Treatment plan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D8C84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F1115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F1115"/>
                <w:kern w:val="0"/>
                <w:sz w:val="22"/>
                <w:szCs w:val="22"/>
                <w:lang w:bidi="ar"/>
              </w:rPr>
              <w:t>2HRZE/4HR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78CF5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14484 (92.97)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1E368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1096 (7.03)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250E4C32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682C172C" w14:textId="77777777" w:rsidTr="00CE5FB9">
        <w:trPr>
          <w:trHeight w:val="278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2F882FF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70D4D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F1115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F1115"/>
                <w:kern w:val="0"/>
                <w:sz w:val="22"/>
                <w:szCs w:val="22"/>
                <w:lang w:bidi="ar"/>
              </w:rPr>
              <w:t>2HRZE/7-10HRE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E98FF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2221 (91.10)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73284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217 (8.90)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2B204F6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4D258498" w14:textId="77777777" w:rsidTr="00CE5FB9">
        <w:trPr>
          <w:trHeight w:val="278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4D10760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2FBB4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F1115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F1115"/>
                <w:kern w:val="0"/>
                <w:sz w:val="22"/>
                <w:szCs w:val="22"/>
                <w:lang w:bidi="ar"/>
              </w:rPr>
              <w:t>2HRZE/10HRE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A1044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3174 (87.44)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A8AF2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456 (12.56)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079EF43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5AFD18E7" w14:textId="77777777" w:rsidTr="00CE5FB9">
        <w:trPr>
          <w:trHeight w:val="278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DBE204B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29087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F1115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F1115"/>
                <w:kern w:val="0"/>
                <w:sz w:val="22"/>
                <w:szCs w:val="22"/>
                <w:lang w:bidi="ar"/>
              </w:rPr>
              <w:t>6-9RZELfx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E2F44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 (84.42)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39750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 (15.58)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499F073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7EAC3D6" w14:textId="77777777" w:rsidTr="00CE5FB9">
        <w:trPr>
          <w:trHeight w:val="278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BBD008F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55E46C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Other sensitive plans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7D77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3432 (85.59)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8993E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578 (14.41)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784D8DC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5B7D8A31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E338A33" w14:textId="313F194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Fdc us</w:t>
            </w:r>
            <w:r w:rsidR="002C416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age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934BB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E4B24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18365 (91.62)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2A9C4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1679 (8.38)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3027122D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58D50DD1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E40C361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CE1C0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B45AF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5011 (88.05)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7E46B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680 (11.95)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46DA0D6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57B2" w14:paraId="0F584CD3" w14:textId="77777777" w:rsidTr="003F7AA8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CD98C" w14:textId="58BB48DD" w:rsidR="00F257B2" w:rsidRDefault="00F257B2" w:rsidP="00F257B2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 xml:space="preserve">Regular medication 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</w:rPr>
              <w:t>a</w:t>
            </w:r>
            <w:r w:rsidRPr="00493903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 xml:space="preserve">dherence </w:t>
            </w: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rate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6F67A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&lt;70%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D7DEE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 (7.00)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11862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518 (93.00)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2F0CB79D" w14:textId="77777777" w:rsidR="00F257B2" w:rsidRDefault="00F257B2" w:rsidP="00F257B2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F257B2" w14:paraId="05CE450B" w14:textId="77777777" w:rsidTr="003F7AA8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A78CD" w14:textId="77777777" w:rsidR="00F257B2" w:rsidRDefault="00F257B2" w:rsidP="00F257B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3FB3F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70%~79%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59A30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 (26.09)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96FF7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 (73.91)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90B3AA3" w14:textId="77777777" w:rsidR="00F257B2" w:rsidRDefault="00F257B2" w:rsidP="00F257B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57B2" w14:paraId="0D7AF6CA" w14:textId="77777777" w:rsidTr="003F7AA8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41249" w14:textId="77777777" w:rsidR="00F257B2" w:rsidRDefault="00F257B2" w:rsidP="00F257B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93B15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80%~89%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4F3F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 (33.87)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3CC2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 (66.13)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B4AACEF" w14:textId="77777777" w:rsidR="00F257B2" w:rsidRDefault="00F257B2" w:rsidP="00F257B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57B2" w14:paraId="10F581D3" w14:textId="77777777" w:rsidTr="003F7AA8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14956" w14:textId="77777777" w:rsidR="00F257B2" w:rsidRDefault="00F257B2" w:rsidP="00F257B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16AB7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90%~99%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5392B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661 (84.42)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5F72A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122 (15.58)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E40CD3B" w14:textId="77777777" w:rsidR="00F257B2" w:rsidRDefault="00F257B2" w:rsidP="00F257B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57B2" w14:paraId="1D858671" w14:textId="77777777" w:rsidTr="003F7AA8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EB43C" w14:textId="77777777" w:rsidR="00F257B2" w:rsidRDefault="00F257B2" w:rsidP="00F257B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99BA9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A5B72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22643 (93.23)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F7802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1644 (6.77)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294273E" w14:textId="77777777" w:rsidR="00F257B2" w:rsidRDefault="00F257B2" w:rsidP="00F257B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57B2" w14:paraId="76CF5DF6" w14:textId="77777777" w:rsidTr="003F7AA8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36167" w14:textId="7851B48E" w:rsidR="00F257B2" w:rsidRDefault="00F257B2" w:rsidP="00F257B2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 xml:space="preserve">Regular visits 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</w:rPr>
              <w:t>a</w:t>
            </w:r>
            <w:r w:rsidRPr="00493903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dherence</w:t>
            </w: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 xml:space="preserve"> rate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0DAC7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&lt;70%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B2EC2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 (8.04)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4E59A" w14:textId="77777777" w:rsidR="00F257B2" w:rsidRDefault="00F257B2" w:rsidP="00F257B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389 (91.96)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169EF777" w14:textId="77777777" w:rsidR="00F257B2" w:rsidRDefault="00F257B2" w:rsidP="00F257B2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7E2E6B1B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C94E495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2896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70%~79%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9738F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 (8.89)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A5B8D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 (91.11)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48D4F87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4E998573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5CC4F53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70F2B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80%~89%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8E803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 (35.56)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A937D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 (64.44)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271AC47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2FCE20C8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593F6AE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2E9E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90%~99%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97CA7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 (61.22)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6B601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 (38.78)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5B5FC61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EE9FC98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AA37D8A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1D5D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CDC12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23292 (92.53)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A92F4" w14:textId="77777777" w:rsidR="00963622" w:rsidRDefault="00000000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1881 (7.47)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3B85DB0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E5FB9" w14:paraId="198522BA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1F3DB" w14:textId="036BDB3F" w:rsidR="00CE5FB9" w:rsidRDefault="00CE5FB9" w:rsidP="00CE5FB9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Initial follow-up</w:t>
            </w:r>
            <w:r w:rsidRPr="00D90BF0">
              <w:rPr>
                <w:rFonts w:hint="eastAsia"/>
              </w:rPr>
              <w:t xml:space="preserve"> </w:t>
            </w: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visit completed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ED554" w14:textId="77777777" w:rsidR="00CE5FB9" w:rsidRDefault="00CE5FB9" w:rsidP="00CE5FB9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48906" w14:textId="77777777" w:rsidR="00CE5FB9" w:rsidRDefault="00CE5FB9" w:rsidP="00CE5FB9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23203 (90.93)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254BD" w14:textId="77777777" w:rsidR="00CE5FB9" w:rsidRDefault="00CE5FB9" w:rsidP="00CE5FB9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2315 (9.07)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45B2477A" w14:textId="77777777" w:rsidR="00CE5FB9" w:rsidRDefault="00CE5FB9" w:rsidP="00CE5FB9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CE5FB9" w14:paraId="5E015D1A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9D30DA0" w14:textId="77777777" w:rsidR="00CE5FB9" w:rsidRDefault="00CE5FB9" w:rsidP="00CE5FB9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8CEB4" w14:textId="77777777" w:rsidR="00CE5FB9" w:rsidRDefault="00CE5FB9" w:rsidP="00CE5FB9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56BB1" w14:textId="77777777" w:rsidR="00CE5FB9" w:rsidRDefault="00CE5FB9" w:rsidP="00CE5FB9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173 (79.72)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0EA92" w14:textId="77777777" w:rsidR="00CE5FB9" w:rsidRDefault="00CE5FB9" w:rsidP="00CE5FB9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 (20.28)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4DB9C38" w14:textId="77777777" w:rsidR="00CE5FB9" w:rsidRDefault="00CE5FB9" w:rsidP="00CE5FB9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E5FB9" w14:paraId="53F8E3DE" w14:textId="77777777" w:rsidTr="00CE5FB9">
        <w:trPr>
          <w:trHeight w:val="277"/>
        </w:trPr>
        <w:tc>
          <w:tcPr>
            <w:tcW w:w="103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76820C60" w14:textId="141DE27C" w:rsidR="00CE5FB9" w:rsidRDefault="00CE5FB9" w:rsidP="00CE5FB9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Presence of</w:t>
            </w:r>
            <w:r w:rsidRPr="00D90BF0"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</w:rPr>
              <w:t xml:space="preserve"> ADRs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D8CF1" w14:textId="77777777" w:rsidR="00CE5FB9" w:rsidRDefault="00CE5FB9" w:rsidP="00CE5FB9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532EA" w14:textId="77777777" w:rsidR="00CE5FB9" w:rsidRDefault="00CE5FB9" w:rsidP="00CE5FB9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229 (56.40)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51531" w14:textId="77777777" w:rsidR="00CE5FB9" w:rsidRDefault="00CE5FB9" w:rsidP="00CE5FB9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 (43.60)</w:t>
            </w:r>
          </w:p>
        </w:tc>
        <w:tc>
          <w:tcPr>
            <w:tcW w:w="5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3A9445E6" w14:textId="77777777" w:rsidR="00CE5FB9" w:rsidRDefault="00CE5FB9" w:rsidP="00CE5FB9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CE5FB9" w14:paraId="082937FF" w14:textId="77777777" w:rsidTr="00CE5FB9">
        <w:trPr>
          <w:trHeight w:val="277"/>
        </w:trPr>
        <w:tc>
          <w:tcPr>
            <w:tcW w:w="1038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096D70C" w14:textId="77777777" w:rsidR="00CE5FB9" w:rsidRDefault="00CE5FB9" w:rsidP="00CE5FB9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A4AF7F2" w14:textId="77777777" w:rsidR="00CE5FB9" w:rsidRDefault="00CE5FB9" w:rsidP="00CE5FB9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BAEC66B" w14:textId="77777777" w:rsidR="00CE5FB9" w:rsidRDefault="00CE5FB9" w:rsidP="00CE5FB9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23147 (91.39)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4D9E818" w14:textId="77777777" w:rsidR="00CE5FB9" w:rsidRDefault="00CE5FB9" w:rsidP="00CE5FB9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2182 (8.61)</w:t>
            </w:r>
          </w:p>
        </w:tc>
        <w:tc>
          <w:tcPr>
            <w:tcW w:w="555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BD8A764" w14:textId="77777777" w:rsidR="00CE5FB9" w:rsidRDefault="00CE5FB9" w:rsidP="00CE5FB9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29025EC" w14:textId="77777777" w:rsidR="00963622" w:rsidRDefault="00963622"/>
    <w:p w14:paraId="111C262B" w14:textId="42CBC338" w:rsidR="00963622" w:rsidRDefault="00000000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eastAsia="宋体" w:hAnsi="Times New Roman"/>
        </w:rPr>
        <w:t xml:space="preserve">Supplementary Table </w:t>
      </w:r>
      <w:r w:rsidR="00497CC0">
        <w:rPr>
          <w:rFonts w:ascii="Times New Roman" w:eastAsia="宋体" w:hAnsi="Times New Roman" w:hint="eastAsia"/>
        </w:rPr>
        <w:t>4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Univariate analysis of factors associated with unfavorable treatment outcome among </w:t>
      </w:r>
      <w:r>
        <w:rPr>
          <w:rFonts w:ascii="Times New Roman" w:hAnsi="Times New Roman" w:cs="Times New Roman" w:hint="eastAsia"/>
          <w:sz w:val="22"/>
          <w:szCs w:val="28"/>
        </w:rPr>
        <w:t>s</w:t>
      </w:r>
      <w:r>
        <w:rPr>
          <w:rFonts w:ascii="Times New Roman" w:hAnsi="Times New Roman" w:cs="Times New Roman"/>
          <w:sz w:val="22"/>
          <w:szCs w:val="28"/>
        </w:rPr>
        <w:t>PTB</w:t>
      </w:r>
    </w:p>
    <w:tbl>
      <w:tblPr>
        <w:tblW w:w="5125" w:type="pct"/>
        <w:tblLayout w:type="fixed"/>
        <w:tblLook w:val="04A0" w:firstRow="1" w:lastRow="0" w:firstColumn="1" w:lastColumn="0" w:noHBand="0" w:noVBand="1"/>
      </w:tblPr>
      <w:tblGrid>
        <w:gridCol w:w="1827"/>
        <w:gridCol w:w="2427"/>
        <w:gridCol w:w="1754"/>
        <w:gridCol w:w="1640"/>
        <w:gridCol w:w="1087"/>
      </w:tblGrid>
      <w:tr w:rsidR="00963622" w14:paraId="7BFB5D27" w14:textId="77777777">
        <w:trPr>
          <w:trHeight w:val="277"/>
        </w:trPr>
        <w:tc>
          <w:tcPr>
            <w:tcW w:w="1046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FD1B36" w14:textId="77777777" w:rsidR="00963622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Variable</w:t>
            </w:r>
          </w:p>
        </w:tc>
        <w:tc>
          <w:tcPr>
            <w:tcW w:w="1389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F97206" w14:textId="77777777" w:rsidR="00963622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Category</w:t>
            </w:r>
          </w:p>
        </w:tc>
        <w:tc>
          <w:tcPr>
            <w:tcW w:w="1943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37E06A0" w14:textId="355D496C" w:rsidR="00963622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Treatment outcome [n</w:t>
            </w:r>
            <w:r w:rsidR="00A33D3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(%)]</w:t>
            </w:r>
          </w:p>
        </w:tc>
        <w:tc>
          <w:tcPr>
            <w:tcW w:w="622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799EAA43" w14:textId="77777777" w:rsidR="00963622" w:rsidRDefault="00963622">
            <w:pPr>
              <w:widowControl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70B45643" w14:textId="77777777">
        <w:trPr>
          <w:trHeight w:val="278"/>
        </w:trPr>
        <w:tc>
          <w:tcPr>
            <w:tcW w:w="1046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81831B4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A90D70A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16B43D6" w14:textId="77777777" w:rsidR="00963622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Successful</w:t>
            </w:r>
          </w:p>
        </w:tc>
        <w:tc>
          <w:tcPr>
            <w:tcW w:w="93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4427C83" w14:textId="77777777" w:rsidR="00963622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Unfavorable</w:t>
            </w:r>
          </w:p>
        </w:tc>
        <w:tc>
          <w:tcPr>
            <w:tcW w:w="6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E37B3C3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Style w:val="font21"/>
                <w:rFonts w:eastAsia="宋体"/>
                <w:lang w:bidi="ar"/>
              </w:rPr>
              <w:t>_value</w:t>
            </w:r>
          </w:p>
        </w:tc>
      </w:tr>
      <w:tr w:rsidR="00963622" w14:paraId="67C65EA0" w14:textId="77777777">
        <w:trPr>
          <w:trHeight w:val="277"/>
        </w:trPr>
        <w:tc>
          <w:tcPr>
            <w:tcW w:w="1046" w:type="pct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6ECCADA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3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B83F062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10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B145DA2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122891 (89.53)</w:t>
            </w:r>
          </w:p>
        </w:tc>
        <w:tc>
          <w:tcPr>
            <w:tcW w:w="9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62280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14369 (10.47)</w:t>
            </w:r>
          </w:p>
        </w:tc>
        <w:tc>
          <w:tcPr>
            <w:tcW w:w="622" w:type="pct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BBCABBF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2500BB24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12190C5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4DED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9AF3B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55743 (92.88)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25A68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4276 (7.12)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7C59D7F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3DFBA0E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4B2BEF19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 group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998A0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65-69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BACF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59804 (93.74)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24F33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3992 (6.26)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11EE3228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271A9D18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88B3EEA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64FD7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70-74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752DB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53454 (91.97)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235D7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4669 (8.03)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80EDFF8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4A514A3E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12FA5E3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DBA5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75-79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3B938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36311 (89.38)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9B9C6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4314 (10.62)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4ED80F7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CA70F83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1C1086B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FA244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80-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B02A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29065 (83.68)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73DC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5670 (16.32)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D5AED24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B8C44A9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668F8478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Ethnicity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3B1BC" w14:textId="47B88D9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B2D55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149061 (90.49)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CF9B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15671 (9.51)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54818E88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0.034 </w:t>
            </w:r>
          </w:p>
        </w:tc>
      </w:tr>
      <w:tr w:rsidR="00963622" w14:paraId="175C96CB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B68F172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71447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Others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B28E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29573 (90.86)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08406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2974 (9.14)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C2DBA20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6D31FBE7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right w:val="nil"/>
            </w:tcBorders>
            <w:noWrap/>
          </w:tcPr>
          <w:p w14:paraId="262EA783" w14:textId="77777777" w:rsidR="00963622" w:rsidRDefault="00000000">
            <w:pPr>
              <w:widowControl/>
              <w:snapToGrid w:val="0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Household type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0387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Local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11014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174423 (90.55)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52A1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18199 (9.45)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7FBA8141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0.389 </w:t>
            </w:r>
          </w:p>
        </w:tc>
      </w:tr>
      <w:tr w:rsidR="00963622" w14:paraId="25AB7BF2" w14:textId="77777777">
        <w:trPr>
          <w:trHeight w:val="277"/>
        </w:trPr>
        <w:tc>
          <w:tcPr>
            <w:tcW w:w="1046" w:type="pct"/>
            <w:vMerge/>
            <w:tcBorders>
              <w:left w:val="nil"/>
              <w:right w:val="nil"/>
            </w:tcBorders>
            <w:noWrap/>
            <w:vAlign w:val="bottom"/>
          </w:tcPr>
          <w:p w14:paraId="38A9AF68" w14:textId="77777777" w:rsidR="00963622" w:rsidRDefault="00963622">
            <w:pPr>
              <w:widowControl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E9685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Intra-city mobility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023A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1873 (89.75)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83CED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214 (10.25)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3F1DD1A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4324961D" w14:textId="77777777">
        <w:trPr>
          <w:trHeight w:val="277"/>
        </w:trPr>
        <w:tc>
          <w:tcPr>
            <w:tcW w:w="1046" w:type="pct"/>
            <w:vMerge/>
            <w:tcBorders>
              <w:left w:val="nil"/>
              <w:right w:val="nil"/>
            </w:tcBorders>
            <w:noWrap/>
            <w:vAlign w:val="bottom"/>
          </w:tcPr>
          <w:p w14:paraId="0AC95469" w14:textId="77777777" w:rsidR="00963622" w:rsidRDefault="00963622">
            <w:pPr>
              <w:widowControl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60E2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Intra-provincial mobility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BFCF6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1081 (90.38)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2644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 (9.62)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4F1E261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90F4894" w14:textId="77777777">
        <w:trPr>
          <w:trHeight w:val="277"/>
        </w:trPr>
        <w:tc>
          <w:tcPr>
            <w:tcW w:w="1046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1D4E46B9" w14:textId="77777777" w:rsidR="00963622" w:rsidRDefault="00963622">
            <w:pPr>
              <w:widowControl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EAB29" w14:textId="2083C124" w:rsidR="00963622" w:rsidRDefault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Extra-provincial mobility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F203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1257 (91.48)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BFB20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 (8.52)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83BCBAC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64EE6769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5E3BE53C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Region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2C107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Eastern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8DA75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42142 (90.25)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C150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4555 (9.75)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25954054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62DD810D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771E810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55BF2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Central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1BEEB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60739 (92.04)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6BCE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5254 (7.96)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5700E0F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075834C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0D84D98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B9358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Western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DA0A6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75753 (89.55)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90846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8836 (10.45)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5B4EC21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CDED869" w14:textId="77777777">
        <w:trPr>
          <w:trHeight w:val="278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1BB63734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Diagnosis result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C764F5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Pathogen negative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5DE9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46309 (94.08)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12866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2915 (5.92)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234F3DBD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4F5885B3" w14:textId="77777777">
        <w:trPr>
          <w:trHeight w:val="278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425C7DB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4D378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Pathogen positive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820B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126969 (89.27)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7D2B8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15261 (10.73)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2367254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49CB0C23" w14:textId="77777777">
        <w:trPr>
          <w:trHeight w:val="278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E07926B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2CACAA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 pathogen result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BFBC3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 (93.48)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C0F18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 (6.52)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ECD82D6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0B2AB404" w14:textId="77777777">
        <w:trPr>
          <w:trHeight w:val="278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1397232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F6FE67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Tuberculous pleurisy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82C2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5184 (91.90)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C455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457 (8.10)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26C6B65F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541BC020" w14:textId="77777777">
        <w:trPr>
          <w:trHeight w:val="278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814CBC8" w14:textId="59689839" w:rsidR="00963622" w:rsidRDefault="00CE5FB9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</w:rPr>
              <w:t>Comorbidity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B60700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3CE1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33187 (86.68)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4ED65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5101 (13.32)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2478788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65175236" w14:textId="77777777">
        <w:trPr>
          <w:trHeight w:val="278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1DDDE2F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0F475F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D91C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54622 (91.97)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E2C44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4771 (8.03)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7764BA8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79E05912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2CDC1B2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21B76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Unknown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20880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90825 (91.19)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648A8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8773 (8.81)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68DDEA4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57CD68DE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264146D1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0-month sputum smear result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97F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Positive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05D10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74788 (88.05)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11800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10151 (11.95)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3D74B826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3BE8A815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3FC2932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A8FD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3CFE2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103569 (92.44)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68D0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8471 (7.56)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1298C4A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7E6E9B19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8B704D5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92A00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 result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F5A1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277 (92.33)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00F07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 (7.67)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3BBDF6F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05DC7E64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1FBB7558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Discovery mode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EB900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Passive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79B9C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172804 (90.43)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9942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18283 (9.57)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7C65DA8A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118477FB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D80CF9C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0E4C2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Active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CF5F2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5830 (94.15)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453D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362 (5.85)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F693174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2679FA23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36CB8BE1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Treatment type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04AB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Initial treatment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FDAC7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163653 (91.02)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52E3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16141 (8.98)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65692CB1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45B01BA1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4F9F158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958C6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Retreatment treatment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E07B2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14981 (85.68)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4365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2504 (14.32)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4625DBF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1A9B9FBE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4D79EC24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Treatment mode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DB6D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Outpatient treatment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1607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163601 (90.63)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40145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16915 (9.37)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456AB006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6671DD9B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7F8CB8B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1BE6D" w14:textId="438E1EF4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Inpatient</w:t>
            </w:r>
            <w:r w:rsidR="00F257B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="00F257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treatment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4A1E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15033 (89.68)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FC615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1730 (10.32)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D26B617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0E940520" w14:textId="77777777">
        <w:trPr>
          <w:trHeight w:val="278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66E0AC96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Treatment plan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34CC7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F1115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F1115"/>
                <w:kern w:val="0"/>
                <w:sz w:val="22"/>
                <w:szCs w:val="22"/>
                <w:lang w:bidi="ar"/>
              </w:rPr>
              <w:t>2HRZE/4HR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6D904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126251 (92.60)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A3FD5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10095 (7.40)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14B73BE9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1CB5B1AE" w14:textId="77777777">
        <w:trPr>
          <w:trHeight w:val="278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6264846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F37D8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F1115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F1115"/>
                <w:kern w:val="0"/>
                <w:sz w:val="22"/>
                <w:szCs w:val="22"/>
                <w:lang w:bidi="ar"/>
              </w:rPr>
              <w:t>2HRZE/7-10HRE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F37EC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14397 (88.30)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A30F8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1908 (11.70)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84A2850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733B576C" w14:textId="77777777">
        <w:trPr>
          <w:trHeight w:val="278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47FA235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922E8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F1115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F1115"/>
                <w:kern w:val="0"/>
                <w:sz w:val="22"/>
                <w:szCs w:val="22"/>
                <w:lang w:bidi="ar"/>
              </w:rPr>
              <w:t>2HRZE/10HRE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55BE6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17508 (85.54)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23E8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2959 (14.46)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EB85D51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70FD2A8" w14:textId="77777777">
        <w:trPr>
          <w:trHeight w:val="278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40C0FE7D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B20062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F1115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F1115"/>
                <w:kern w:val="0"/>
                <w:sz w:val="22"/>
                <w:szCs w:val="22"/>
                <w:lang w:bidi="ar"/>
              </w:rPr>
              <w:t>6-9RZELfx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692A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440 (89.07)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D447D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 (10.93)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86CC943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46925A67" w14:textId="77777777">
        <w:trPr>
          <w:trHeight w:val="278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A7902A9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044A54" w14:textId="77777777" w:rsidR="00963622" w:rsidRDefault="00000000">
            <w:pPr>
              <w:widowControl/>
              <w:snapToGrid w:val="0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Other sensitive plans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FFDE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20038 (84.67)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494D7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3629 (15.33)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4E4B7EC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7F41CF4B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B19E127" w14:textId="77777777" w:rsidR="00963622" w:rsidRDefault="00000000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Fdc usage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5CF9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C8185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149524 (91.19)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366E3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14437 (8.81)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19A8B101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5BAF7E2B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E402526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0B89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5C61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29110 (87.37)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EB7B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4208 (12.63)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6275B28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57B2" w14:paraId="2EB22A42" w14:textId="77777777" w:rsidTr="00B305CF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B7FDD" w14:textId="68C6BE17" w:rsidR="00F257B2" w:rsidRDefault="00F257B2" w:rsidP="00F257B2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 xml:space="preserve">Regular medication 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</w:rPr>
              <w:t>a</w:t>
            </w:r>
            <w:r w:rsidRPr="00493903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 xml:space="preserve">dherence </w:t>
            </w: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rate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A17A8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&lt;70%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D6B39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285 (7.13)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DDA30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3711 (92.87)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3C1880D3" w14:textId="77777777" w:rsidR="00F257B2" w:rsidRDefault="00F257B2" w:rsidP="00F257B2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F257B2" w14:paraId="72C9048F" w14:textId="77777777" w:rsidTr="00B305CF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C3723" w14:textId="77777777" w:rsidR="00F257B2" w:rsidRDefault="00F257B2" w:rsidP="00F257B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6D24E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70%~79%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36E06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 (19.59)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05CCF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238 (80.41)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1586695D" w14:textId="77777777" w:rsidR="00F257B2" w:rsidRDefault="00F257B2" w:rsidP="00F257B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57B2" w14:paraId="1E2C0463" w14:textId="77777777" w:rsidTr="00B305CF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54276" w14:textId="77777777" w:rsidR="00F257B2" w:rsidRDefault="00F257B2" w:rsidP="00F257B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C38FC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80%~89%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8799C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 (29.33)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65D78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359 (70.67)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26AFE5F" w14:textId="77777777" w:rsidR="00F257B2" w:rsidRDefault="00F257B2" w:rsidP="00F257B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57B2" w14:paraId="441D1A57" w14:textId="77777777" w:rsidTr="00B305CF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7EC67" w14:textId="77777777" w:rsidR="00F257B2" w:rsidRDefault="00F257B2" w:rsidP="00F257B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9A629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90%~99%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5BE8A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5617 (87.14)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28ECB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829 (12.86)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C109F23" w14:textId="77777777" w:rsidR="00F257B2" w:rsidRDefault="00F257B2" w:rsidP="00F257B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57B2" w14:paraId="33B51359" w14:textId="77777777" w:rsidTr="00B305CF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C5E13" w14:textId="77777777" w:rsidR="00F257B2" w:rsidRDefault="00F257B2" w:rsidP="00F257B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CDE19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F1277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172525 (92.74)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4F1C1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13508 (7.26)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3535F428" w14:textId="77777777" w:rsidR="00F257B2" w:rsidRDefault="00F257B2" w:rsidP="00F257B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57B2" w14:paraId="63CE333B" w14:textId="77777777" w:rsidTr="00B305CF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B186E" w14:textId="2158D7A0" w:rsidR="00F257B2" w:rsidRDefault="00F257B2" w:rsidP="00F257B2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 xml:space="preserve">Regular visits 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</w:rPr>
              <w:t>a</w:t>
            </w:r>
            <w:r w:rsidRPr="00493903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dherence</w:t>
            </w: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 xml:space="preserve"> rate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9D4F6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&lt;70%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0F6DE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402 (12.43)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99AD0" w14:textId="77777777" w:rsidR="00F257B2" w:rsidRDefault="00F257B2" w:rsidP="00F257B2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2831 (87.57)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60D8A96A" w14:textId="77777777" w:rsidR="00F257B2" w:rsidRDefault="00F257B2" w:rsidP="00F257B2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66726549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5110D4B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A4301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70%~79%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77188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 (17.65)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D35B7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280 (82.35)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86185D1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290A54F4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64AB4908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96ACE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80%~89%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6B0B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 (26.02)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0314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273 (73.98)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364AE87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1A2C9A4F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7E00F494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71B07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90%~99%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BB386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173 (47.79)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BCDD3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189 (52.21)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AFDB908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21D1013F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1B05B55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35C50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100%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1400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177903 (92.19)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25374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15072 (7.81)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1893317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5D782E44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3A990E68" w14:textId="487D575F" w:rsidR="00963622" w:rsidRDefault="00F257B2">
            <w:pPr>
              <w:widowControl/>
              <w:snapToGrid w:val="0"/>
              <w:jc w:val="left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Initial follow‑up visit completed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4B88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72B1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177522 (90.63)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01DA4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18348 (9.37)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21FB42BB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0DB76FD6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515A79C7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E634B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95E6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1112 (78.92)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78F0F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297 (21.08)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nil"/>
              <w:right w:val="nil"/>
            </w:tcBorders>
            <w:noWrap/>
          </w:tcPr>
          <w:p w14:paraId="02396E6E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63622" w14:paraId="39669C76" w14:textId="77777777">
        <w:trPr>
          <w:trHeight w:val="277"/>
        </w:trPr>
        <w:tc>
          <w:tcPr>
            <w:tcW w:w="104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0FEF27B0" w14:textId="7A60EFAB" w:rsidR="00963622" w:rsidRDefault="00F257B2">
            <w:pPr>
              <w:widowControl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D90BF0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Presence of</w:t>
            </w:r>
            <w:r w:rsidRPr="00D90BF0"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</w:rPr>
              <w:t xml:space="preserve"> ADRs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82CD0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3B02A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1244 (56.37)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05A7C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963 (43.63)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 w14:paraId="7E1A2823" w14:textId="77777777" w:rsidR="00963622" w:rsidRDefault="00000000">
            <w:pPr>
              <w:widowControl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963622" w14:paraId="2D75D559" w14:textId="77777777">
        <w:trPr>
          <w:trHeight w:val="277"/>
        </w:trPr>
        <w:tc>
          <w:tcPr>
            <w:tcW w:w="1046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C5203DC" w14:textId="77777777" w:rsidR="00963622" w:rsidRDefault="00963622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A5BC084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7503FC9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177390 (90.94)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A3166FD" w14:textId="77777777" w:rsidR="00963622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17682 (9.06)</w:t>
            </w:r>
          </w:p>
        </w:tc>
        <w:tc>
          <w:tcPr>
            <w:tcW w:w="622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330F7ED" w14:textId="77777777" w:rsidR="00963622" w:rsidRDefault="00963622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15BA3DA" w14:textId="77777777" w:rsidR="00963622" w:rsidRDefault="00963622"/>
    <w:sectPr w:rsidR="00963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F76DB" w14:textId="77777777" w:rsidR="004E0406" w:rsidRDefault="004E0406" w:rsidP="00506860">
      <w:r>
        <w:separator/>
      </w:r>
    </w:p>
  </w:endnote>
  <w:endnote w:type="continuationSeparator" w:id="0">
    <w:p w14:paraId="1EF9118F" w14:textId="77777777" w:rsidR="004E0406" w:rsidRDefault="004E0406" w:rsidP="0050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DA9B" w14:textId="77777777" w:rsidR="004E0406" w:rsidRDefault="004E0406" w:rsidP="00506860">
      <w:r>
        <w:separator/>
      </w:r>
    </w:p>
  </w:footnote>
  <w:footnote w:type="continuationSeparator" w:id="0">
    <w:p w14:paraId="03C4E81D" w14:textId="77777777" w:rsidR="004E0406" w:rsidRDefault="004E0406" w:rsidP="00506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C93"/>
    <w:rsid w:val="00005EF8"/>
    <w:rsid w:val="00023775"/>
    <w:rsid w:val="000508BC"/>
    <w:rsid w:val="00064786"/>
    <w:rsid w:val="0007606F"/>
    <w:rsid w:val="000816D7"/>
    <w:rsid w:val="00140C93"/>
    <w:rsid w:val="002C416A"/>
    <w:rsid w:val="00300439"/>
    <w:rsid w:val="00390680"/>
    <w:rsid w:val="00497CC0"/>
    <w:rsid w:val="004E0406"/>
    <w:rsid w:val="00506860"/>
    <w:rsid w:val="00574F9B"/>
    <w:rsid w:val="0061268F"/>
    <w:rsid w:val="006153D2"/>
    <w:rsid w:val="006A011C"/>
    <w:rsid w:val="007E12EC"/>
    <w:rsid w:val="007E24A7"/>
    <w:rsid w:val="007F0A0D"/>
    <w:rsid w:val="00851B4E"/>
    <w:rsid w:val="0086345F"/>
    <w:rsid w:val="008865A6"/>
    <w:rsid w:val="008F0547"/>
    <w:rsid w:val="00963622"/>
    <w:rsid w:val="00A33D3B"/>
    <w:rsid w:val="00AD6BD1"/>
    <w:rsid w:val="00AE35CA"/>
    <w:rsid w:val="00B27ADF"/>
    <w:rsid w:val="00B54961"/>
    <w:rsid w:val="00B67E7D"/>
    <w:rsid w:val="00B85716"/>
    <w:rsid w:val="00BD5A8C"/>
    <w:rsid w:val="00BE58D4"/>
    <w:rsid w:val="00C14F0F"/>
    <w:rsid w:val="00C378FE"/>
    <w:rsid w:val="00C71963"/>
    <w:rsid w:val="00C879F6"/>
    <w:rsid w:val="00C93697"/>
    <w:rsid w:val="00CA1B35"/>
    <w:rsid w:val="00CE5FB9"/>
    <w:rsid w:val="00D91236"/>
    <w:rsid w:val="00DB09ED"/>
    <w:rsid w:val="00E013F7"/>
    <w:rsid w:val="00ED61A1"/>
    <w:rsid w:val="00F257B2"/>
    <w:rsid w:val="00F31ADB"/>
    <w:rsid w:val="00F60F61"/>
    <w:rsid w:val="00F63459"/>
    <w:rsid w:val="00F7561F"/>
    <w:rsid w:val="00F92E35"/>
    <w:rsid w:val="045126D0"/>
    <w:rsid w:val="064918B1"/>
    <w:rsid w:val="0B666A61"/>
    <w:rsid w:val="0C8F1FE8"/>
    <w:rsid w:val="0DDA5A94"/>
    <w:rsid w:val="134A3C38"/>
    <w:rsid w:val="15B605E5"/>
    <w:rsid w:val="17EC6540"/>
    <w:rsid w:val="185B5474"/>
    <w:rsid w:val="19AB59D9"/>
    <w:rsid w:val="1F75506D"/>
    <w:rsid w:val="20F16975"/>
    <w:rsid w:val="2375759A"/>
    <w:rsid w:val="282F313B"/>
    <w:rsid w:val="28F90ABD"/>
    <w:rsid w:val="2B836D64"/>
    <w:rsid w:val="2B9920E3"/>
    <w:rsid w:val="2DC17090"/>
    <w:rsid w:val="2E383E35"/>
    <w:rsid w:val="2FC41AD2"/>
    <w:rsid w:val="30731155"/>
    <w:rsid w:val="355E0625"/>
    <w:rsid w:val="37461371"/>
    <w:rsid w:val="378B3228"/>
    <w:rsid w:val="37966A29"/>
    <w:rsid w:val="38B36EDA"/>
    <w:rsid w:val="38C727A6"/>
    <w:rsid w:val="392751D2"/>
    <w:rsid w:val="39EB4452"/>
    <w:rsid w:val="3F91340A"/>
    <w:rsid w:val="410617C3"/>
    <w:rsid w:val="42254279"/>
    <w:rsid w:val="4AA2290B"/>
    <w:rsid w:val="4E540E51"/>
    <w:rsid w:val="57F56770"/>
    <w:rsid w:val="59D6612D"/>
    <w:rsid w:val="5D79574D"/>
    <w:rsid w:val="5F742670"/>
    <w:rsid w:val="637D1EE3"/>
    <w:rsid w:val="673C61E1"/>
    <w:rsid w:val="685E3EBD"/>
    <w:rsid w:val="6DD644F6"/>
    <w:rsid w:val="6F6F075E"/>
    <w:rsid w:val="71552AC9"/>
    <w:rsid w:val="720C2BDC"/>
    <w:rsid w:val="720F27CE"/>
    <w:rsid w:val="7318110C"/>
    <w:rsid w:val="7A8077FA"/>
    <w:rsid w:val="7B704489"/>
    <w:rsid w:val="7BE604B4"/>
    <w:rsid w:val="7C105077"/>
    <w:rsid w:val="7C6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D1BEEA"/>
  <w15:docId w15:val="{3297557C-C103-4614-A661-B68722F3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10485</dc:creator>
  <cp:lastModifiedBy>yaxin Wen</cp:lastModifiedBy>
  <cp:revision>84</cp:revision>
  <dcterms:created xsi:type="dcterms:W3CDTF">2026-02-03T07:34:00Z</dcterms:created>
  <dcterms:modified xsi:type="dcterms:W3CDTF">2026-06-29T13:54:00Z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eyJoZGlkIjoiMjg3MjliZmY0Y2NmYTBiNjhmZjZhNDk0ZmZmNzkxNmQiLCJ1c2VySWQiOiI2NjIwMDU0NzkifQ==</vt:lpwstr>
  </property>
  <property fmtid="{D5CDD505-2E9C-101B-9397-08002B2CF9AE}" pid="4" name="ICV">
    <vt:lpwstr>B3129682A10241FEA0D95FC30F23F693_12</vt:lpwstr>
  </property>
</Properties>
</file>