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CBBF3" w14:textId="3D1BA61E" w:rsidR="00A06C61" w:rsidRPr="0046494C" w:rsidRDefault="00A06C61" w:rsidP="00A06C61">
      <w:pPr>
        <w:spacing w:line="360" w:lineRule="auto"/>
        <w:rPr>
          <w:b/>
          <w:bCs/>
          <w:sz w:val="32"/>
          <w:szCs w:val="32"/>
          <w:lang w:val="en-US"/>
        </w:rPr>
      </w:pPr>
      <w:r w:rsidRPr="00221469">
        <w:rPr>
          <w:b/>
          <w:bCs/>
          <w:sz w:val="32"/>
          <w:szCs w:val="32"/>
          <w:lang w:val="en-US"/>
        </w:rPr>
        <w:t>Online Supplementary Information</w:t>
      </w:r>
      <w:r w:rsidR="0046494C">
        <w:rPr>
          <w:b/>
          <w:bCs/>
          <w:sz w:val="32"/>
          <w:szCs w:val="32"/>
          <w:lang w:val="en-US"/>
        </w:rPr>
        <w:br/>
      </w:r>
      <w:r w:rsidRPr="0046494C">
        <w:rPr>
          <w:b/>
          <w:bCs/>
          <w:i/>
          <w:iCs/>
          <w:sz w:val="24"/>
          <w:szCs w:val="24"/>
          <w:lang w:val="en-US"/>
        </w:rPr>
        <w:t>European Journal of Nutrition</w:t>
      </w:r>
    </w:p>
    <w:p w14:paraId="29C7AF2A" w14:textId="77777777" w:rsidR="00A06C61" w:rsidRPr="00221469" w:rsidRDefault="00A06C61" w:rsidP="00A4549C">
      <w:pPr>
        <w:spacing w:line="360" w:lineRule="auto"/>
        <w:rPr>
          <w:b/>
          <w:bCs/>
          <w:sz w:val="24"/>
          <w:szCs w:val="24"/>
          <w:lang w:val="en-US"/>
        </w:rPr>
      </w:pPr>
    </w:p>
    <w:p w14:paraId="47EABD10" w14:textId="2C4337FD" w:rsidR="00A4549C" w:rsidRPr="00C650BC" w:rsidRDefault="00A4549C" w:rsidP="00A4549C">
      <w:pPr>
        <w:spacing w:line="360" w:lineRule="auto"/>
        <w:rPr>
          <w:b/>
          <w:bCs/>
          <w:sz w:val="24"/>
          <w:szCs w:val="24"/>
        </w:rPr>
      </w:pPr>
      <w:r w:rsidRPr="00C650BC">
        <w:rPr>
          <w:b/>
          <w:bCs/>
          <w:sz w:val="24"/>
          <w:szCs w:val="24"/>
        </w:rPr>
        <w:t>High obesity rates and mismatch between BMI and waist circumference in old</w:t>
      </w:r>
      <w:r>
        <w:rPr>
          <w:b/>
          <w:bCs/>
          <w:sz w:val="24"/>
          <w:szCs w:val="24"/>
        </w:rPr>
        <w:t>er</w:t>
      </w:r>
      <w:r w:rsidRPr="00C650BC">
        <w:rPr>
          <w:b/>
          <w:bCs/>
          <w:sz w:val="24"/>
          <w:szCs w:val="24"/>
        </w:rPr>
        <w:t xml:space="preserve"> adults: sex-specific patterns from the NutriCare study</w:t>
      </w:r>
    </w:p>
    <w:p w14:paraId="1363F11F" w14:textId="77777777" w:rsidR="00A4549C" w:rsidRPr="001D4277" w:rsidRDefault="00A4549C" w:rsidP="00A4549C">
      <w:pPr>
        <w:spacing w:line="360" w:lineRule="auto"/>
        <w:rPr>
          <w:lang w:val="sv-SE"/>
        </w:rPr>
      </w:pPr>
      <w:r w:rsidRPr="001D4277">
        <w:rPr>
          <w:lang w:val="sv-SE"/>
        </w:rPr>
        <w:t>Zoya Sabir</w:t>
      </w:r>
      <w:r w:rsidRPr="001D4277">
        <w:rPr>
          <w:vertAlign w:val="superscript"/>
          <w:lang w:val="sv-SE"/>
        </w:rPr>
        <w:t>1</w:t>
      </w:r>
      <w:r w:rsidRPr="001D4277">
        <w:rPr>
          <w:lang w:val="sv-SE"/>
        </w:rPr>
        <w:t>, Nadan Gregorič</w:t>
      </w:r>
      <w:r w:rsidRPr="001D4277">
        <w:rPr>
          <w:vertAlign w:val="superscript"/>
          <w:lang w:val="sv-SE"/>
        </w:rPr>
        <w:t>2,3</w:t>
      </w:r>
      <w:r w:rsidRPr="001D4277">
        <w:rPr>
          <w:lang w:val="sv-SE"/>
        </w:rPr>
        <w:t>, Igor Pravst</w:t>
      </w:r>
      <w:r w:rsidRPr="001D4277">
        <w:rPr>
          <w:vertAlign w:val="superscript"/>
          <w:lang w:val="sv-SE"/>
        </w:rPr>
        <w:t>4,5,6</w:t>
      </w:r>
      <w:r w:rsidRPr="001D4277">
        <w:rPr>
          <w:lang w:val="sv-SE"/>
        </w:rPr>
        <w:t>, Jutta Dierkes</w:t>
      </w:r>
      <w:r w:rsidRPr="001D4277">
        <w:rPr>
          <w:vertAlign w:val="superscript"/>
          <w:lang w:val="sv-SE"/>
        </w:rPr>
        <w:t>1</w:t>
      </w:r>
      <w:r w:rsidRPr="001D4277">
        <w:rPr>
          <w:lang w:val="sv-SE"/>
        </w:rPr>
        <w:t>, Živa Lavriša</w:t>
      </w:r>
      <w:r w:rsidRPr="001D4277">
        <w:rPr>
          <w:vertAlign w:val="superscript"/>
          <w:lang w:val="sv-SE"/>
        </w:rPr>
        <w:t>4,5</w:t>
      </w:r>
    </w:p>
    <w:p w14:paraId="7C25F1B9" w14:textId="77777777" w:rsidR="00A4549C" w:rsidRPr="001D4277" w:rsidRDefault="00A4549C" w:rsidP="00A4549C">
      <w:pPr>
        <w:spacing w:line="240" w:lineRule="auto"/>
        <w:rPr>
          <w:vertAlign w:val="superscript"/>
        </w:rPr>
      </w:pPr>
      <w:r w:rsidRPr="001D4277">
        <w:rPr>
          <w:vertAlign w:val="superscript"/>
        </w:rPr>
        <w:t>1</w:t>
      </w:r>
      <w:r w:rsidRPr="001D4277">
        <w:t xml:space="preserve"> Centre for Nutrition, Department of Clinical Medicine, and Centre for Elderly and Nursing home Medicine, Department of Global Public Health and Primary Care, University of Bergen, Norway</w:t>
      </w:r>
      <w:r w:rsidRPr="001D4277">
        <w:rPr>
          <w:vertAlign w:val="superscript"/>
        </w:rPr>
        <w:t xml:space="preserve"> </w:t>
      </w:r>
    </w:p>
    <w:p w14:paraId="56B740A4" w14:textId="77777777" w:rsidR="00A4549C" w:rsidRPr="001D4277" w:rsidRDefault="00A4549C" w:rsidP="00A4549C">
      <w:pPr>
        <w:spacing w:line="240" w:lineRule="auto"/>
      </w:pPr>
      <w:r w:rsidRPr="001D4277">
        <w:rPr>
          <w:vertAlign w:val="superscript"/>
        </w:rPr>
        <w:t>2</w:t>
      </w:r>
      <w:r w:rsidRPr="001D4277">
        <w:t xml:space="preserve"> University Medical Centre Ljubljana, Ljubljana, Slovenia</w:t>
      </w:r>
    </w:p>
    <w:p w14:paraId="4F37A5EC" w14:textId="77777777" w:rsidR="00A4549C" w:rsidRPr="001D4277" w:rsidRDefault="00A4549C" w:rsidP="00A4549C">
      <w:pPr>
        <w:spacing w:line="240" w:lineRule="auto"/>
        <w:rPr>
          <w:vertAlign w:val="superscript"/>
        </w:rPr>
      </w:pPr>
      <w:r w:rsidRPr="001D4277">
        <w:rPr>
          <w:vertAlign w:val="superscript"/>
        </w:rPr>
        <w:t>3</w:t>
      </w:r>
      <w:r w:rsidRPr="001D4277">
        <w:t xml:space="preserve"> Faculty of Medicine, University of Ljubljana, Ljubljana, Slovenia </w:t>
      </w:r>
      <w:r w:rsidRPr="001D4277">
        <w:rPr>
          <w:vertAlign w:val="superscript"/>
        </w:rPr>
        <w:t xml:space="preserve"> </w:t>
      </w:r>
    </w:p>
    <w:p w14:paraId="24E5407A" w14:textId="77777777" w:rsidR="00A4549C" w:rsidRPr="001D4277" w:rsidRDefault="00A4549C" w:rsidP="00A4549C">
      <w:pPr>
        <w:spacing w:line="240" w:lineRule="auto"/>
        <w:rPr>
          <w:vertAlign w:val="superscript"/>
        </w:rPr>
      </w:pPr>
      <w:r w:rsidRPr="001D4277">
        <w:rPr>
          <w:vertAlign w:val="superscript"/>
        </w:rPr>
        <w:t>4</w:t>
      </w:r>
      <w:r w:rsidRPr="001D4277">
        <w:t>Institute of nutrition, Ljubljana, Slovenia</w:t>
      </w:r>
    </w:p>
    <w:p w14:paraId="09E757D3" w14:textId="77777777" w:rsidR="00A4549C" w:rsidRPr="001D4277" w:rsidRDefault="00A4549C" w:rsidP="00A4549C">
      <w:pPr>
        <w:spacing w:line="240" w:lineRule="auto"/>
      </w:pPr>
      <w:r w:rsidRPr="001D4277">
        <w:rPr>
          <w:vertAlign w:val="superscript"/>
        </w:rPr>
        <w:t>5</w:t>
      </w:r>
      <w:r w:rsidRPr="001D4277">
        <w:t xml:space="preserve"> Biotechnical faculty, University of Ljubljana, Ljubljana, Slovenia</w:t>
      </w:r>
    </w:p>
    <w:p w14:paraId="20137B87" w14:textId="0B20E26B" w:rsidR="00A4549C" w:rsidRDefault="00A4549C" w:rsidP="00A4549C">
      <w:pPr>
        <w:spacing w:line="360" w:lineRule="auto"/>
        <w:rPr>
          <w:b/>
          <w:bCs/>
        </w:rPr>
      </w:pPr>
      <w:r w:rsidRPr="001D4277">
        <w:rPr>
          <w:vertAlign w:val="superscript"/>
        </w:rPr>
        <w:t>6</w:t>
      </w:r>
      <w:r w:rsidRPr="001D4277">
        <w:t xml:space="preserve"> VIST - Faculty of Applied Sciences, Ljubljana, Slovenia</w:t>
      </w:r>
      <w:r w:rsidRPr="001D4277">
        <w:br/>
      </w:r>
      <w:r w:rsidRPr="001D4277">
        <w:br/>
      </w:r>
      <w:r w:rsidRPr="001D4277">
        <w:br/>
      </w:r>
      <w:r w:rsidRPr="001D4277">
        <w:rPr>
          <w:rFonts w:asciiTheme="majorHAnsi" w:hAnsiTheme="majorHAnsi" w:cstheme="majorHAnsi"/>
          <w:lang w:val="en-US"/>
        </w:rPr>
        <w:t>Correspondence to Zoya Sabir</w:t>
      </w:r>
      <w:r w:rsidRPr="001D4277">
        <w:rPr>
          <w:rFonts w:asciiTheme="majorHAnsi" w:hAnsiTheme="majorHAnsi" w:cstheme="majorHAnsi"/>
        </w:rPr>
        <w:t xml:space="preserve">, Department of Clinical Medicine, and Department of Global Public Health and Primary Care, University of Bergen, </w:t>
      </w:r>
      <w:r>
        <w:rPr>
          <w:rFonts w:asciiTheme="majorHAnsi" w:hAnsiTheme="majorHAnsi" w:cstheme="majorHAnsi"/>
        </w:rPr>
        <w:t>Norway</w:t>
      </w:r>
      <w:r w:rsidRPr="001D4277">
        <w:rPr>
          <w:rFonts w:asciiTheme="majorHAnsi" w:hAnsiTheme="majorHAnsi" w:cstheme="majorHAnsi"/>
          <w:lang w:val="en-US"/>
        </w:rPr>
        <w:t xml:space="preserve">, 5020 Bergen, Norway; email: </w:t>
      </w:r>
      <w:hyperlink r:id="rId4" w:history="1">
        <w:r w:rsidRPr="001D4277">
          <w:rPr>
            <w:rStyle w:val="Hyperkobling"/>
            <w:rFonts w:asciiTheme="majorHAnsi" w:hAnsiTheme="majorHAnsi" w:cstheme="majorHAnsi"/>
            <w:lang w:val="en-US"/>
          </w:rPr>
          <w:t>zoya.sabir@uib.no</w:t>
        </w:r>
      </w:hyperlink>
      <w:r w:rsidRPr="001D4277">
        <w:rPr>
          <w:rFonts w:asciiTheme="majorHAnsi" w:hAnsiTheme="majorHAnsi" w:cstheme="majorHAnsi"/>
          <w:lang w:val="en-US"/>
        </w:rPr>
        <w:t xml:space="preserve"> ORCID: 0000-0003-0744-5611</w:t>
      </w:r>
    </w:p>
    <w:p w14:paraId="3168B343" w14:textId="77777777" w:rsidR="00A4549C" w:rsidRDefault="00A4549C" w:rsidP="00520336">
      <w:pPr>
        <w:spacing w:line="360" w:lineRule="auto"/>
        <w:rPr>
          <w:b/>
          <w:bCs/>
        </w:rPr>
      </w:pPr>
    </w:p>
    <w:p w14:paraId="7C41D942" w14:textId="77777777" w:rsidR="00A4549C" w:rsidRDefault="00A4549C" w:rsidP="00520336">
      <w:pPr>
        <w:spacing w:line="360" w:lineRule="auto"/>
        <w:rPr>
          <w:b/>
          <w:bCs/>
        </w:rPr>
      </w:pPr>
    </w:p>
    <w:p w14:paraId="6D5B5D7D" w14:textId="77777777" w:rsidR="00A4549C" w:rsidRDefault="00A4549C" w:rsidP="00520336">
      <w:pPr>
        <w:spacing w:line="360" w:lineRule="auto"/>
        <w:rPr>
          <w:b/>
          <w:bCs/>
        </w:rPr>
      </w:pPr>
    </w:p>
    <w:p w14:paraId="5C570970" w14:textId="77777777" w:rsidR="00A4549C" w:rsidRDefault="00A4549C" w:rsidP="00520336">
      <w:pPr>
        <w:spacing w:line="360" w:lineRule="auto"/>
        <w:rPr>
          <w:b/>
          <w:bCs/>
        </w:rPr>
      </w:pPr>
    </w:p>
    <w:p w14:paraId="547311A3" w14:textId="77777777" w:rsidR="00A4549C" w:rsidRDefault="00A4549C" w:rsidP="00520336">
      <w:pPr>
        <w:spacing w:line="360" w:lineRule="auto"/>
        <w:rPr>
          <w:b/>
          <w:bCs/>
        </w:rPr>
      </w:pPr>
    </w:p>
    <w:p w14:paraId="70AFF2C4" w14:textId="77777777" w:rsidR="00A4549C" w:rsidRDefault="00A4549C" w:rsidP="00520336">
      <w:pPr>
        <w:spacing w:line="360" w:lineRule="auto"/>
        <w:rPr>
          <w:b/>
          <w:bCs/>
        </w:rPr>
      </w:pPr>
    </w:p>
    <w:p w14:paraId="2D7EB9BD" w14:textId="77777777" w:rsidR="00A4549C" w:rsidRDefault="00A4549C" w:rsidP="00520336">
      <w:pPr>
        <w:spacing w:line="360" w:lineRule="auto"/>
        <w:rPr>
          <w:b/>
          <w:bCs/>
        </w:rPr>
      </w:pPr>
    </w:p>
    <w:p w14:paraId="0BF042F9" w14:textId="70863E9A" w:rsidR="00520336" w:rsidRDefault="00520336" w:rsidP="00520336">
      <w:pPr>
        <w:spacing w:line="360" w:lineRule="auto"/>
      </w:pPr>
      <w:r>
        <w:rPr>
          <w:b/>
          <w:bCs/>
        </w:rPr>
        <w:lastRenderedPageBreak/>
        <w:t xml:space="preserve">Table </w:t>
      </w:r>
      <w:r w:rsidR="00C3445A">
        <w:rPr>
          <w:b/>
          <w:bCs/>
        </w:rPr>
        <w:t>S1</w:t>
      </w:r>
      <w:r>
        <w:t xml:space="preserve"> Sex-specific anthropometrics, obesity rates and serum glucose levels investigated according to age decade categories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520336" w14:paraId="681D00A1" w14:textId="77777777" w:rsidTr="00165F7A">
        <w:tc>
          <w:tcPr>
            <w:tcW w:w="9350" w:type="dxa"/>
            <w:gridSpan w:val="7"/>
            <w:shd w:val="clear" w:color="auto" w:fill="D9D9D9" w:themeFill="background1" w:themeFillShade="D9"/>
          </w:tcPr>
          <w:p w14:paraId="1B46043B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>
              <w:rPr>
                <w:b/>
                <w:bCs/>
                <w:i/>
                <w:iCs/>
                <w:color w:val="000000"/>
              </w:rPr>
              <w:t>Women</w:t>
            </w:r>
          </w:p>
        </w:tc>
      </w:tr>
      <w:tr w:rsidR="00520336" w14:paraId="65B5524F" w14:textId="77777777" w:rsidTr="00165F7A">
        <w:tc>
          <w:tcPr>
            <w:tcW w:w="1335" w:type="dxa"/>
          </w:tcPr>
          <w:p w14:paraId="3BAE1F58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  <w:tc>
          <w:tcPr>
            <w:tcW w:w="1335" w:type="dxa"/>
          </w:tcPr>
          <w:p w14:paraId="21F53A4D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  <w:tc>
          <w:tcPr>
            <w:tcW w:w="1336" w:type="dxa"/>
          </w:tcPr>
          <w:p w14:paraId="57CA72D0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  <w:tc>
          <w:tcPr>
            <w:tcW w:w="1336" w:type="dxa"/>
          </w:tcPr>
          <w:p w14:paraId="0CA38369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  <w:tc>
          <w:tcPr>
            <w:tcW w:w="1336" w:type="dxa"/>
          </w:tcPr>
          <w:p w14:paraId="77F5118F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  <w:tc>
          <w:tcPr>
            <w:tcW w:w="1336" w:type="dxa"/>
          </w:tcPr>
          <w:p w14:paraId="0FAF808E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>
              <w:t>Anova</w:t>
            </w:r>
          </w:p>
        </w:tc>
        <w:tc>
          <w:tcPr>
            <w:tcW w:w="1336" w:type="dxa"/>
          </w:tcPr>
          <w:p w14:paraId="5AE386C0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>
              <w:t>Chi-square</w:t>
            </w:r>
          </w:p>
        </w:tc>
      </w:tr>
      <w:tr w:rsidR="00520336" w14:paraId="452022BC" w14:textId="77777777" w:rsidTr="00165F7A">
        <w:tc>
          <w:tcPr>
            <w:tcW w:w="1335" w:type="dxa"/>
          </w:tcPr>
          <w:p w14:paraId="78238360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  <w:tc>
          <w:tcPr>
            <w:tcW w:w="1335" w:type="dxa"/>
          </w:tcPr>
          <w:p w14:paraId="0574028C" w14:textId="77777777" w:rsidR="00520336" w:rsidRPr="002C169A" w:rsidRDefault="00520336" w:rsidP="00165F7A">
            <w:pPr>
              <w:spacing w:line="360" w:lineRule="auto"/>
            </w:pPr>
            <w:r w:rsidRPr="002C169A">
              <w:t>&lt; 71 years</w:t>
            </w:r>
          </w:p>
          <w:p w14:paraId="4E927453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N=15</w:t>
            </w:r>
          </w:p>
        </w:tc>
        <w:tc>
          <w:tcPr>
            <w:tcW w:w="1336" w:type="dxa"/>
          </w:tcPr>
          <w:p w14:paraId="63856838" w14:textId="77777777" w:rsidR="00520336" w:rsidRPr="002C169A" w:rsidRDefault="00520336" w:rsidP="00165F7A">
            <w:pPr>
              <w:spacing w:line="360" w:lineRule="auto"/>
            </w:pPr>
            <w:r w:rsidRPr="002C169A">
              <w:t>71-80 years</w:t>
            </w:r>
          </w:p>
          <w:p w14:paraId="0FFC24E8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N=63</w:t>
            </w:r>
          </w:p>
        </w:tc>
        <w:tc>
          <w:tcPr>
            <w:tcW w:w="1336" w:type="dxa"/>
          </w:tcPr>
          <w:p w14:paraId="572095B9" w14:textId="77777777" w:rsidR="00520336" w:rsidRPr="002C169A" w:rsidRDefault="00520336" w:rsidP="00165F7A">
            <w:pPr>
              <w:spacing w:line="360" w:lineRule="auto"/>
            </w:pPr>
            <w:r w:rsidRPr="002C169A">
              <w:t>81-90 years</w:t>
            </w:r>
          </w:p>
          <w:p w14:paraId="181CB1F3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N=104</w:t>
            </w:r>
          </w:p>
        </w:tc>
        <w:tc>
          <w:tcPr>
            <w:tcW w:w="1336" w:type="dxa"/>
          </w:tcPr>
          <w:p w14:paraId="1FE385A8" w14:textId="77777777" w:rsidR="00520336" w:rsidRPr="002C169A" w:rsidRDefault="00520336" w:rsidP="00165F7A">
            <w:pPr>
              <w:spacing w:line="360" w:lineRule="auto"/>
            </w:pPr>
            <w:r w:rsidRPr="002C169A">
              <w:t>&gt;90 years</w:t>
            </w:r>
          </w:p>
          <w:p w14:paraId="768B315B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N=38</w:t>
            </w:r>
          </w:p>
        </w:tc>
        <w:tc>
          <w:tcPr>
            <w:tcW w:w="1336" w:type="dxa"/>
          </w:tcPr>
          <w:p w14:paraId="54F15A28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  <w:tc>
          <w:tcPr>
            <w:tcW w:w="1336" w:type="dxa"/>
          </w:tcPr>
          <w:p w14:paraId="4A1C922A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</w:tr>
      <w:tr w:rsidR="00520336" w14:paraId="487735E0" w14:textId="77777777" w:rsidTr="00165F7A">
        <w:tc>
          <w:tcPr>
            <w:tcW w:w="1335" w:type="dxa"/>
          </w:tcPr>
          <w:p w14:paraId="7CE15917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>
              <w:t>Weight (kg)</w:t>
            </w:r>
          </w:p>
        </w:tc>
        <w:tc>
          <w:tcPr>
            <w:tcW w:w="1335" w:type="dxa"/>
          </w:tcPr>
          <w:p w14:paraId="6C23BC8A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79 ± 17</w:t>
            </w:r>
          </w:p>
        </w:tc>
        <w:tc>
          <w:tcPr>
            <w:tcW w:w="1336" w:type="dxa"/>
          </w:tcPr>
          <w:p w14:paraId="3204FDA2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75 ± 16</w:t>
            </w:r>
          </w:p>
        </w:tc>
        <w:tc>
          <w:tcPr>
            <w:tcW w:w="1336" w:type="dxa"/>
          </w:tcPr>
          <w:p w14:paraId="0483014D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70 ± 15</w:t>
            </w:r>
          </w:p>
        </w:tc>
        <w:tc>
          <w:tcPr>
            <w:tcW w:w="1336" w:type="dxa"/>
          </w:tcPr>
          <w:p w14:paraId="30D5AB75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62 ± 11</w:t>
            </w:r>
          </w:p>
        </w:tc>
        <w:tc>
          <w:tcPr>
            <w:tcW w:w="1336" w:type="dxa"/>
          </w:tcPr>
          <w:p w14:paraId="101F8218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0.001</w:t>
            </w:r>
          </w:p>
        </w:tc>
        <w:tc>
          <w:tcPr>
            <w:tcW w:w="1336" w:type="dxa"/>
          </w:tcPr>
          <w:p w14:paraId="23CE9D59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</w:tr>
      <w:tr w:rsidR="00520336" w14:paraId="4A4EC051" w14:textId="77777777" w:rsidTr="00165F7A">
        <w:tc>
          <w:tcPr>
            <w:tcW w:w="1335" w:type="dxa"/>
          </w:tcPr>
          <w:p w14:paraId="205AA459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>
              <w:t>Height (cm)</w:t>
            </w:r>
          </w:p>
        </w:tc>
        <w:tc>
          <w:tcPr>
            <w:tcW w:w="1335" w:type="dxa"/>
          </w:tcPr>
          <w:p w14:paraId="505FB93B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158 ± 7</w:t>
            </w:r>
          </w:p>
        </w:tc>
        <w:tc>
          <w:tcPr>
            <w:tcW w:w="1336" w:type="dxa"/>
          </w:tcPr>
          <w:p w14:paraId="0351F08B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157 ± 7</w:t>
            </w:r>
          </w:p>
        </w:tc>
        <w:tc>
          <w:tcPr>
            <w:tcW w:w="1336" w:type="dxa"/>
          </w:tcPr>
          <w:p w14:paraId="7985AB61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156 ± 7</w:t>
            </w:r>
          </w:p>
        </w:tc>
        <w:tc>
          <w:tcPr>
            <w:tcW w:w="1336" w:type="dxa"/>
          </w:tcPr>
          <w:p w14:paraId="180CB2DC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153 ± 6</w:t>
            </w:r>
          </w:p>
        </w:tc>
        <w:tc>
          <w:tcPr>
            <w:tcW w:w="1336" w:type="dxa"/>
          </w:tcPr>
          <w:p w14:paraId="3A366DD3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0.022</w:t>
            </w:r>
          </w:p>
        </w:tc>
        <w:tc>
          <w:tcPr>
            <w:tcW w:w="1336" w:type="dxa"/>
          </w:tcPr>
          <w:p w14:paraId="55201191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</w:tr>
      <w:tr w:rsidR="00520336" w14:paraId="59EF7BAC" w14:textId="77777777" w:rsidTr="00165F7A">
        <w:tc>
          <w:tcPr>
            <w:tcW w:w="1335" w:type="dxa"/>
          </w:tcPr>
          <w:p w14:paraId="4A34B8B2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>
              <w:t>BMI (kg/m</w:t>
            </w:r>
            <w:r w:rsidRPr="000B5D82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335" w:type="dxa"/>
          </w:tcPr>
          <w:p w14:paraId="639E5343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31.4 ± 6.1</w:t>
            </w:r>
          </w:p>
        </w:tc>
        <w:tc>
          <w:tcPr>
            <w:tcW w:w="1336" w:type="dxa"/>
          </w:tcPr>
          <w:p w14:paraId="4BED1FEF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30.4 ± 6.6</w:t>
            </w:r>
          </w:p>
        </w:tc>
        <w:tc>
          <w:tcPr>
            <w:tcW w:w="1336" w:type="dxa"/>
          </w:tcPr>
          <w:p w14:paraId="62EEF18F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28.9 ± 5.9</w:t>
            </w:r>
          </w:p>
        </w:tc>
        <w:tc>
          <w:tcPr>
            <w:tcW w:w="1336" w:type="dxa"/>
          </w:tcPr>
          <w:p w14:paraId="03B5DDB5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26.4± 4.7</w:t>
            </w:r>
          </w:p>
        </w:tc>
        <w:tc>
          <w:tcPr>
            <w:tcW w:w="1336" w:type="dxa"/>
          </w:tcPr>
          <w:p w14:paraId="73072BA9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0.005</w:t>
            </w:r>
          </w:p>
        </w:tc>
        <w:tc>
          <w:tcPr>
            <w:tcW w:w="1336" w:type="dxa"/>
          </w:tcPr>
          <w:p w14:paraId="7522FA76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</w:tr>
      <w:tr w:rsidR="00520336" w14:paraId="7F0C75FB" w14:textId="77777777" w:rsidTr="00165F7A">
        <w:tc>
          <w:tcPr>
            <w:tcW w:w="1335" w:type="dxa"/>
          </w:tcPr>
          <w:p w14:paraId="53686A99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>
              <w:t xml:space="preserve">WC (cm) </w:t>
            </w:r>
            <w:r>
              <w:rPr>
                <w:vertAlign w:val="superscript"/>
              </w:rPr>
              <w:t>a</w:t>
            </w:r>
          </w:p>
        </w:tc>
        <w:tc>
          <w:tcPr>
            <w:tcW w:w="1335" w:type="dxa"/>
          </w:tcPr>
          <w:p w14:paraId="67CE45BF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110 ± 19</w:t>
            </w:r>
          </w:p>
        </w:tc>
        <w:tc>
          <w:tcPr>
            <w:tcW w:w="1336" w:type="dxa"/>
          </w:tcPr>
          <w:p w14:paraId="6F56AC3E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104 ± 13</w:t>
            </w:r>
          </w:p>
        </w:tc>
        <w:tc>
          <w:tcPr>
            <w:tcW w:w="1336" w:type="dxa"/>
          </w:tcPr>
          <w:p w14:paraId="6B1AAA07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101 ± 13</w:t>
            </w:r>
          </w:p>
        </w:tc>
        <w:tc>
          <w:tcPr>
            <w:tcW w:w="1336" w:type="dxa"/>
          </w:tcPr>
          <w:p w14:paraId="78F9B0C5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94 ± 10</w:t>
            </w:r>
          </w:p>
        </w:tc>
        <w:tc>
          <w:tcPr>
            <w:tcW w:w="1336" w:type="dxa"/>
          </w:tcPr>
          <w:p w14:paraId="1DFF7ADE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0.001</w:t>
            </w:r>
          </w:p>
        </w:tc>
        <w:tc>
          <w:tcPr>
            <w:tcW w:w="1336" w:type="dxa"/>
          </w:tcPr>
          <w:p w14:paraId="6D194F84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</w:tr>
      <w:tr w:rsidR="00520336" w14:paraId="092C72D0" w14:textId="77777777" w:rsidTr="00165F7A">
        <w:tc>
          <w:tcPr>
            <w:tcW w:w="1335" w:type="dxa"/>
          </w:tcPr>
          <w:p w14:paraId="1C172847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>
              <w:t>Fat mass % (mean %)</w:t>
            </w:r>
          </w:p>
        </w:tc>
        <w:tc>
          <w:tcPr>
            <w:tcW w:w="1335" w:type="dxa"/>
          </w:tcPr>
          <w:p w14:paraId="3F70FCA4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54 ± 8</w:t>
            </w:r>
          </w:p>
        </w:tc>
        <w:tc>
          <w:tcPr>
            <w:tcW w:w="1336" w:type="dxa"/>
          </w:tcPr>
          <w:p w14:paraId="6C98F90A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52 ± 7</w:t>
            </w:r>
          </w:p>
        </w:tc>
        <w:tc>
          <w:tcPr>
            <w:tcW w:w="1336" w:type="dxa"/>
          </w:tcPr>
          <w:p w14:paraId="4396F031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50 ± 9</w:t>
            </w:r>
          </w:p>
        </w:tc>
        <w:tc>
          <w:tcPr>
            <w:tcW w:w="1336" w:type="dxa"/>
          </w:tcPr>
          <w:p w14:paraId="10894F83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51 ± 6</w:t>
            </w:r>
          </w:p>
        </w:tc>
        <w:tc>
          <w:tcPr>
            <w:tcW w:w="1336" w:type="dxa"/>
          </w:tcPr>
          <w:p w14:paraId="7EBC018B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0.13</w:t>
            </w:r>
          </w:p>
        </w:tc>
        <w:tc>
          <w:tcPr>
            <w:tcW w:w="1336" w:type="dxa"/>
          </w:tcPr>
          <w:p w14:paraId="0D94311A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</w:tr>
      <w:tr w:rsidR="00520336" w14:paraId="0DB8B347" w14:textId="77777777" w:rsidTr="00165F7A">
        <w:tc>
          <w:tcPr>
            <w:tcW w:w="1335" w:type="dxa"/>
          </w:tcPr>
          <w:p w14:paraId="093D4A2A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>
              <w:t>BMI Obesity (n(%))</w:t>
            </w:r>
            <w:r>
              <w:rPr>
                <w:vertAlign w:val="superscript"/>
              </w:rPr>
              <w:t>b</w:t>
            </w:r>
            <w:r>
              <w:t xml:space="preserve"> </w:t>
            </w:r>
          </w:p>
        </w:tc>
        <w:tc>
          <w:tcPr>
            <w:tcW w:w="1335" w:type="dxa"/>
          </w:tcPr>
          <w:p w14:paraId="0F52F45E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8 (53%)</w:t>
            </w:r>
          </w:p>
        </w:tc>
        <w:tc>
          <w:tcPr>
            <w:tcW w:w="1336" w:type="dxa"/>
          </w:tcPr>
          <w:p w14:paraId="7C757C15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31 (49%)</w:t>
            </w:r>
          </w:p>
        </w:tc>
        <w:tc>
          <w:tcPr>
            <w:tcW w:w="1336" w:type="dxa"/>
          </w:tcPr>
          <w:p w14:paraId="42262BD6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37 (36%)</w:t>
            </w:r>
          </w:p>
        </w:tc>
        <w:tc>
          <w:tcPr>
            <w:tcW w:w="1336" w:type="dxa"/>
          </w:tcPr>
          <w:p w14:paraId="4D6C9479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6 (16%)</w:t>
            </w:r>
          </w:p>
        </w:tc>
        <w:tc>
          <w:tcPr>
            <w:tcW w:w="1336" w:type="dxa"/>
          </w:tcPr>
          <w:p w14:paraId="5988B6BA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  <w:tc>
          <w:tcPr>
            <w:tcW w:w="1336" w:type="dxa"/>
          </w:tcPr>
          <w:p w14:paraId="6CD6F66D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0.004</w:t>
            </w:r>
          </w:p>
        </w:tc>
      </w:tr>
      <w:tr w:rsidR="00520336" w14:paraId="0485DC70" w14:textId="77777777" w:rsidTr="00165F7A">
        <w:tc>
          <w:tcPr>
            <w:tcW w:w="1335" w:type="dxa"/>
          </w:tcPr>
          <w:p w14:paraId="01C2720E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>
              <w:t>Central obesity (n(%))</w:t>
            </w:r>
            <w:r>
              <w:rPr>
                <w:vertAlign w:val="superscript"/>
              </w:rPr>
              <w:t>c</w:t>
            </w:r>
          </w:p>
        </w:tc>
        <w:tc>
          <w:tcPr>
            <w:tcW w:w="1335" w:type="dxa"/>
          </w:tcPr>
          <w:p w14:paraId="1B9E2C99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13 (87%)</w:t>
            </w:r>
          </w:p>
        </w:tc>
        <w:tc>
          <w:tcPr>
            <w:tcW w:w="1336" w:type="dxa"/>
          </w:tcPr>
          <w:p w14:paraId="1E21B530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51 (85%)</w:t>
            </w:r>
          </w:p>
        </w:tc>
        <w:tc>
          <w:tcPr>
            <w:tcW w:w="1336" w:type="dxa"/>
          </w:tcPr>
          <w:p w14:paraId="0E30C77C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79 (81%)</w:t>
            </w:r>
          </w:p>
        </w:tc>
        <w:tc>
          <w:tcPr>
            <w:tcW w:w="1336" w:type="dxa"/>
          </w:tcPr>
          <w:p w14:paraId="006199BF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 w:rsidRPr="002C169A">
              <w:t>23 (68%)</w:t>
            </w:r>
          </w:p>
        </w:tc>
        <w:tc>
          <w:tcPr>
            <w:tcW w:w="1336" w:type="dxa"/>
          </w:tcPr>
          <w:p w14:paraId="3B53E29E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</w:p>
        </w:tc>
        <w:tc>
          <w:tcPr>
            <w:tcW w:w="1336" w:type="dxa"/>
          </w:tcPr>
          <w:p w14:paraId="1C29A404" w14:textId="77777777" w:rsidR="00520336" w:rsidRDefault="00520336" w:rsidP="00165F7A">
            <w:pPr>
              <w:spacing w:line="360" w:lineRule="auto"/>
              <w:rPr>
                <w:lang w:val="nb-NO"/>
              </w:rPr>
            </w:pPr>
            <w:r>
              <w:t>0.188</w:t>
            </w:r>
          </w:p>
        </w:tc>
      </w:tr>
      <w:tr w:rsidR="00520336" w:rsidRPr="00416502" w14:paraId="0AFE2E3D" w14:textId="77777777" w:rsidTr="00165F7A">
        <w:tc>
          <w:tcPr>
            <w:tcW w:w="1335" w:type="dxa"/>
          </w:tcPr>
          <w:p w14:paraId="1E6663E5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Fasting S-glucose (mmol/L)</w:t>
            </w:r>
          </w:p>
        </w:tc>
        <w:tc>
          <w:tcPr>
            <w:tcW w:w="1335" w:type="dxa"/>
          </w:tcPr>
          <w:p w14:paraId="59130C4D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6.9 ± 3.0</w:t>
            </w:r>
          </w:p>
        </w:tc>
        <w:tc>
          <w:tcPr>
            <w:tcW w:w="1336" w:type="dxa"/>
          </w:tcPr>
          <w:p w14:paraId="4ACBC415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5.4 ± 1.4</w:t>
            </w:r>
          </w:p>
        </w:tc>
        <w:tc>
          <w:tcPr>
            <w:tcW w:w="1336" w:type="dxa"/>
          </w:tcPr>
          <w:p w14:paraId="062E38DE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5.9 ± 2.1</w:t>
            </w:r>
          </w:p>
        </w:tc>
        <w:tc>
          <w:tcPr>
            <w:tcW w:w="1336" w:type="dxa"/>
          </w:tcPr>
          <w:p w14:paraId="36484AF4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5.5 ± 2.1</w:t>
            </w:r>
          </w:p>
        </w:tc>
        <w:tc>
          <w:tcPr>
            <w:tcW w:w="1336" w:type="dxa"/>
          </w:tcPr>
          <w:p w14:paraId="0E705639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0.06</w:t>
            </w:r>
          </w:p>
        </w:tc>
        <w:tc>
          <w:tcPr>
            <w:tcW w:w="1336" w:type="dxa"/>
          </w:tcPr>
          <w:p w14:paraId="06A88B8C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</w:tr>
      <w:tr w:rsidR="00520336" w:rsidRPr="00416502" w14:paraId="4B559A16" w14:textId="77777777" w:rsidTr="00165F7A">
        <w:tc>
          <w:tcPr>
            <w:tcW w:w="9350" w:type="dxa"/>
            <w:gridSpan w:val="7"/>
            <w:shd w:val="clear" w:color="auto" w:fill="D9D9D9" w:themeFill="background1" w:themeFillShade="D9"/>
          </w:tcPr>
          <w:p w14:paraId="54408C5C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416502">
              <w:rPr>
                <w:b/>
                <w:bCs/>
                <w:i/>
                <w:iCs/>
                <w:lang w:val="en-US"/>
              </w:rPr>
              <w:t>Men</w:t>
            </w:r>
          </w:p>
        </w:tc>
      </w:tr>
      <w:tr w:rsidR="00520336" w:rsidRPr="00416502" w14:paraId="34EE3297" w14:textId="77777777" w:rsidTr="00165F7A">
        <w:tc>
          <w:tcPr>
            <w:tcW w:w="1335" w:type="dxa"/>
          </w:tcPr>
          <w:p w14:paraId="2E0510B7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35" w:type="dxa"/>
          </w:tcPr>
          <w:p w14:paraId="135F0457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36" w:type="dxa"/>
          </w:tcPr>
          <w:p w14:paraId="3F363880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36" w:type="dxa"/>
          </w:tcPr>
          <w:p w14:paraId="1E225780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36" w:type="dxa"/>
          </w:tcPr>
          <w:p w14:paraId="26838A8A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  <w:p w14:paraId="1F669D16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36" w:type="dxa"/>
          </w:tcPr>
          <w:p w14:paraId="3EA51D60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Anova</w:t>
            </w:r>
          </w:p>
        </w:tc>
        <w:tc>
          <w:tcPr>
            <w:tcW w:w="1336" w:type="dxa"/>
          </w:tcPr>
          <w:p w14:paraId="5F64B12F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Chi</w:t>
            </w:r>
            <w:r>
              <w:t>-</w:t>
            </w:r>
            <w:r w:rsidRPr="002C169A">
              <w:t>square</w:t>
            </w:r>
          </w:p>
        </w:tc>
      </w:tr>
      <w:tr w:rsidR="00520336" w:rsidRPr="00416502" w14:paraId="06C4971E" w14:textId="77777777" w:rsidTr="00165F7A">
        <w:tc>
          <w:tcPr>
            <w:tcW w:w="1335" w:type="dxa"/>
          </w:tcPr>
          <w:p w14:paraId="31178E84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35" w:type="dxa"/>
          </w:tcPr>
          <w:p w14:paraId="6FC3389D" w14:textId="77777777" w:rsidR="00520336" w:rsidRPr="002C169A" w:rsidRDefault="00520336" w:rsidP="00165F7A">
            <w:pPr>
              <w:spacing w:line="360" w:lineRule="auto"/>
            </w:pPr>
            <w:r w:rsidRPr="002C169A">
              <w:t>&lt; 71 y</w:t>
            </w:r>
          </w:p>
          <w:p w14:paraId="2F5FD6FF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N=24</w:t>
            </w:r>
          </w:p>
        </w:tc>
        <w:tc>
          <w:tcPr>
            <w:tcW w:w="1336" w:type="dxa"/>
          </w:tcPr>
          <w:p w14:paraId="0AC7C723" w14:textId="77777777" w:rsidR="00520336" w:rsidRPr="002C169A" w:rsidRDefault="00520336" w:rsidP="00165F7A">
            <w:pPr>
              <w:spacing w:line="360" w:lineRule="auto"/>
            </w:pPr>
            <w:r w:rsidRPr="002C169A">
              <w:t>71-80</w:t>
            </w:r>
          </w:p>
          <w:p w14:paraId="2D2F3CAB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N=65</w:t>
            </w:r>
          </w:p>
        </w:tc>
        <w:tc>
          <w:tcPr>
            <w:tcW w:w="1336" w:type="dxa"/>
          </w:tcPr>
          <w:p w14:paraId="08373362" w14:textId="77777777" w:rsidR="00520336" w:rsidRPr="002C169A" w:rsidRDefault="00520336" w:rsidP="00165F7A">
            <w:pPr>
              <w:spacing w:line="360" w:lineRule="auto"/>
            </w:pPr>
            <w:r w:rsidRPr="002C169A">
              <w:t>81-90</w:t>
            </w:r>
          </w:p>
          <w:p w14:paraId="48BAE01D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N=55</w:t>
            </w:r>
          </w:p>
        </w:tc>
        <w:tc>
          <w:tcPr>
            <w:tcW w:w="1336" w:type="dxa"/>
          </w:tcPr>
          <w:p w14:paraId="44348423" w14:textId="77777777" w:rsidR="00520336" w:rsidRPr="002C169A" w:rsidRDefault="00520336" w:rsidP="00165F7A">
            <w:pPr>
              <w:spacing w:line="360" w:lineRule="auto"/>
            </w:pPr>
            <w:r w:rsidRPr="002C169A">
              <w:t>&gt;90</w:t>
            </w:r>
          </w:p>
          <w:p w14:paraId="2DBE171F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N=11</w:t>
            </w:r>
          </w:p>
        </w:tc>
        <w:tc>
          <w:tcPr>
            <w:tcW w:w="1336" w:type="dxa"/>
          </w:tcPr>
          <w:p w14:paraId="7089C305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36" w:type="dxa"/>
          </w:tcPr>
          <w:p w14:paraId="700B90F2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</w:tr>
      <w:tr w:rsidR="00520336" w:rsidRPr="00416502" w14:paraId="46A6D034" w14:textId="77777777" w:rsidTr="00165F7A">
        <w:tc>
          <w:tcPr>
            <w:tcW w:w="1335" w:type="dxa"/>
          </w:tcPr>
          <w:p w14:paraId="3EE60F79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Weight (kg)</w:t>
            </w:r>
          </w:p>
        </w:tc>
        <w:tc>
          <w:tcPr>
            <w:tcW w:w="1335" w:type="dxa"/>
          </w:tcPr>
          <w:p w14:paraId="1AEC69EE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91 ± 21</w:t>
            </w:r>
          </w:p>
        </w:tc>
        <w:tc>
          <w:tcPr>
            <w:tcW w:w="1336" w:type="dxa"/>
          </w:tcPr>
          <w:p w14:paraId="7AA8822F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83 ± 16</w:t>
            </w:r>
          </w:p>
        </w:tc>
        <w:tc>
          <w:tcPr>
            <w:tcW w:w="1336" w:type="dxa"/>
          </w:tcPr>
          <w:p w14:paraId="2D974427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79 ± 16</w:t>
            </w:r>
          </w:p>
        </w:tc>
        <w:tc>
          <w:tcPr>
            <w:tcW w:w="1336" w:type="dxa"/>
          </w:tcPr>
          <w:p w14:paraId="1F1E6868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77 ± 9</w:t>
            </w:r>
          </w:p>
        </w:tc>
        <w:tc>
          <w:tcPr>
            <w:tcW w:w="1336" w:type="dxa"/>
          </w:tcPr>
          <w:p w14:paraId="6C982842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0.014</w:t>
            </w:r>
          </w:p>
        </w:tc>
        <w:tc>
          <w:tcPr>
            <w:tcW w:w="1336" w:type="dxa"/>
          </w:tcPr>
          <w:p w14:paraId="244D5AF3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</w:tr>
      <w:tr w:rsidR="00520336" w:rsidRPr="00416502" w14:paraId="4784A797" w14:textId="77777777" w:rsidTr="00165F7A">
        <w:tc>
          <w:tcPr>
            <w:tcW w:w="1335" w:type="dxa"/>
          </w:tcPr>
          <w:p w14:paraId="088E3003" w14:textId="77777777" w:rsidR="00520336" w:rsidRPr="002C169A" w:rsidRDefault="00520336" w:rsidP="00165F7A">
            <w:pPr>
              <w:spacing w:line="360" w:lineRule="auto"/>
            </w:pPr>
            <w:r>
              <w:t>Height (cm)</w:t>
            </w:r>
          </w:p>
        </w:tc>
        <w:tc>
          <w:tcPr>
            <w:tcW w:w="1335" w:type="dxa"/>
          </w:tcPr>
          <w:p w14:paraId="51D4A3C1" w14:textId="77777777" w:rsidR="00520336" w:rsidRPr="002C169A" w:rsidRDefault="00520336" w:rsidP="00165F7A">
            <w:pPr>
              <w:spacing w:line="360" w:lineRule="auto"/>
            </w:pPr>
            <w:r>
              <w:t>169 ± 7</w:t>
            </w:r>
          </w:p>
        </w:tc>
        <w:tc>
          <w:tcPr>
            <w:tcW w:w="1336" w:type="dxa"/>
          </w:tcPr>
          <w:p w14:paraId="659AF396" w14:textId="77777777" w:rsidR="00520336" w:rsidRPr="002C169A" w:rsidRDefault="00520336" w:rsidP="00165F7A">
            <w:pPr>
              <w:spacing w:line="360" w:lineRule="auto"/>
            </w:pPr>
            <w:r>
              <w:t>169 ± 8</w:t>
            </w:r>
          </w:p>
        </w:tc>
        <w:tc>
          <w:tcPr>
            <w:tcW w:w="1336" w:type="dxa"/>
          </w:tcPr>
          <w:p w14:paraId="047F9E7B" w14:textId="77777777" w:rsidR="00520336" w:rsidRPr="002C169A" w:rsidRDefault="00520336" w:rsidP="00165F7A">
            <w:pPr>
              <w:spacing w:line="360" w:lineRule="auto"/>
            </w:pPr>
            <w:r>
              <w:t>170 ± 7</w:t>
            </w:r>
          </w:p>
        </w:tc>
        <w:tc>
          <w:tcPr>
            <w:tcW w:w="1336" w:type="dxa"/>
          </w:tcPr>
          <w:p w14:paraId="2EEF981F" w14:textId="77777777" w:rsidR="00520336" w:rsidRPr="002C169A" w:rsidRDefault="00520336" w:rsidP="00165F7A">
            <w:pPr>
              <w:spacing w:line="360" w:lineRule="auto"/>
            </w:pPr>
            <w:r>
              <w:t>168 ± 8</w:t>
            </w:r>
          </w:p>
        </w:tc>
        <w:tc>
          <w:tcPr>
            <w:tcW w:w="1336" w:type="dxa"/>
          </w:tcPr>
          <w:p w14:paraId="38ABA305" w14:textId="77777777" w:rsidR="00520336" w:rsidRPr="002C169A" w:rsidRDefault="00520336" w:rsidP="00165F7A">
            <w:pPr>
              <w:spacing w:line="360" w:lineRule="auto"/>
            </w:pPr>
            <w:r>
              <w:t>0.938</w:t>
            </w:r>
          </w:p>
        </w:tc>
        <w:tc>
          <w:tcPr>
            <w:tcW w:w="1336" w:type="dxa"/>
          </w:tcPr>
          <w:p w14:paraId="2B99D4C7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</w:tr>
      <w:tr w:rsidR="00520336" w:rsidRPr="00416502" w14:paraId="6ACF9397" w14:textId="77777777" w:rsidTr="00165F7A">
        <w:tc>
          <w:tcPr>
            <w:tcW w:w="1335" w:type="dxa"/>
          </w:tcPr>
          <w:p w14:paraId="471E28C4" w14:textId="77777777" w:rsidR="00520336" w:rsidRPr="002C169A" w:rsidRDefault="00520336" w:rsidP="00165F7A">
            <w:pPr>
              <w:spacing w:line="360" w:lineRule="auto"/>
            </w:pPr>
            <w:r>
              <w:t>BMI (kg/m</w:t>
            </w:r>
            <w:r w:rsidRPr="000B5D82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335" w:type="dxa"/>
          </w:tcPr>
          <w:p w14:paraId="6B0ECA08" w14:textId="77777777" w:rsidR="00520336" w:rsidRPr="007D1837" w:rsidRDefault="00520336" w:rsidP="00165F7A">
            <w:pPr>
              <w:spacing w:line="360" w:lineRule="auto"/>
            </w:pPr>
            <w:r w:rsidRPr="007D1837">
              <w:t>31.8 ± 7.3</w:t>
            </w:r>
          </w:p>
        </w:tc>
        <w:tc>
          <w:tcPr>
            <w:tcW w:w="1336" w:type="dxa"/>
          </w:tcPr>
          <w:p w14:paraId="31698526" w14:textId="77777777" w:rsidR="00520336" w:rsidRPr="007D1837" w:rsidRDefault="00520336" w:rsidP="00165F7A">
            <w:pPr>
              <w:spacing w:line="360" w:lineRule="auto"/>
            </w:pPr>
            <w:r w:rsidRPr="007D1837">
              <w:t>28.9 ± 4.8</w:t>
            </w:r>
          </w:p>
        </w:tc>
        <w:tc>
          <w:tcPr>
            <w:tcW w:w="1336" w:type="dxa"/>
          </w:tcPr>
          <w:p w14:paraId="3825E08A" w14:textId="77777777" w:rsidR="00520336" w:rsidRPr="007D1837" w:rsidRDefault="00520336" w:rsidP="00165F7A">
            <w:pPr>
              <w:spacing w:line="360" w:lineRule="auto"/>
            </w:pPr>
            <w:r w:rsidRPr="007D1837">
              <w:t>27.1 ± 4.3</w:t>
            </w:r>
          </w:p>
        </w:tc>
        <w:tc>
          <w:tcPr>
            <w:tcW w:w="1336" w:type="dxa"/>
          </w:tcPr>
          <w:p w14:paraId="2023F0E4" w14:textId="77777777" w:rsidR="00520336" w:rsidRPr="007D1837" w:rsidRDefault="00520336" w:rsidP="00165F7A">
            <w:pPr>
              <w:spacing w:line="360" w:lineRule="auto"/>
            </w:pPr>
            <w:r w:rsidRPr="007D1837">
              <w:t>27.4 ± 3.8</w:t>
            </w:r>
          </w:p>
        </w:tc>
        <w:tc>
          <w:tcPr>
            <w:tcW w:w="1336" w:type="dxa"/>
          </w:tcPr>
          <w:p w14:paraId="1DDD1DBE" w14:textId="77777777" w:rsidR="00520336" w:rsidRPr="007D1837" w:rsidRDefault="00520336" w:rsidP="00165F7A">
            <w:pPr>
              <w:spacing w:line="360" w:lineRule="auto"/>
            </w:pPr>
            <w:r w:rsidRPr="007D1837">
              <w:t>0.001</w:t>
            </w:r>
          </w:p>
        </w:tc>
        <w:tc>
          <w:tcPr>
            <w:tcW w:w="1336" w:type="dxa"/>
          </w:tcPr>
          <w:p w14:paraId="46CABD5E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</w:tr>
      <w:tr w:rsidR="00520336" w:rsidRPr="00416502" w14:paraId="32AD5267" w14:textId="77777777" w:rsidTr="00165F7A">
        <w:tc>
          <w:tcPr>
            <w:tcW w:w="1335" w:type="dxa"/>
          </w:tcPr>
          <w:p w14:paraId="385DFCE5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 xml:space="preserve">WC (cm) </w:t>
            </w:r>
            <w:r w:rsidRPr="002C169A">
              <w:rPr>
                <w:vertAlign w:val="superscript"/>
              </w:rPr>
              <w:t>a</w:t>
            </w:r>
          </w:p>
        </w:tc>
        <w:tc>
          <w:tcPr>
            <w:tcW w:w="1335" w:type="dxa"/>
          </w:tcPr>
          <w:p w14:paraId="08BBAC8B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113 ± 16</w:t>
            </w:r>
          </w:p>
        </w:tc>
        <w:tc>
          <w:tcPr>
            <w:tcW w:w="1336" w:type="dxa"/>
          </w:tcPr>
          <w:p w14:paraId="22D711B0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109 ± 12</w:t>
            </w:r>
          </w:p>
        </w:tc>
        <w:tc>
          <w:tcPr>
            <w:tcW w:w="1336" w:type="dxa"/>
          </w:tcPr>
          <w:p w14:paraId="2FCE4177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105 ± 14</w:t>
            </w:r>
          </w:p>
        </w:tc>
        <w:tc>
          <w:tcPr>
            <w:tcW w:w="1336" w:type="dxa"/>
          </w:tcPr>
          <w:p w14:paraId="16B2325F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107 ± 8</w:t>
            </w:r>
          </w:p>
        </w:tc>
        <w:tc>
          <w:tcPr>
            <w:tcW w:w="1336" w:type="dxa"/>
          </w:tcPr>
          <w:p w14:paraId="4D432C92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0.12</w:t>
            </w:r>
          </w:p>
        </w:tc>
        <w:tc>
          <w:tcPr>
            <w:tcW w:w="1336" w:type="dxa"/>
          </w:tcPr>
          <w:p w14:paraId="2511B083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</w:tr>
      <w:tr w:rsidR="00520336" w:rsidRPr="00416502" w14:paraId="01CA5422" w14:textId="77777777" w:rsidTr="00165F7A">
        <w:tc>
          <w:tcPr>
            <w:tcW w:w="1335" w:type="dxa"/>
          </w:tcPr>
          <w:p w14:paraId="3E3F17D4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Fat mass % (mean %)</w:t>
            </w:r>
          </w:p>
        </w:tc>
        <w:tc>
          <w:tcPr>
            <w:tcW w:w="1335" w:type="dxa"/>
          </w:tcPr>
          <w:p w14:paraId="1581F4C3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47 ± 8</w:t>
            </w:r>
          </w:p>
        </w:tc>
        <w:tc>
          <w:tcPr>
            <w:tcW w:w="1336" w:type="dxa"/>
          </w:tcPr>
          <w:p w14:paraId="3597A107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44 ± 7</w:t>
            </w:r>
          </w:p>
        </w:tc>
        <w:tc>
          <w:tcPr>
            <w:tcW w:w="1336" w:type="dxa"/>
          </w:tcPr>
          <w:p w14:paraId="15094843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41 ± 8</w:t>
            </w:r>
          </w:p>
        </w:tc>
        <w:tc>
          <w:tcPr>
            <w:tcW w:w="1336" w:type="dxa"/>
          </w:tcPr>
          <w:p w14:paraId="2025E717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40 ± 6</w:t>
            </w:r>
          </w:p>
        </w:tc>
        <w:tc>
          <w:tcPr>
            <w:tcW w:w="1336" w:type="dxa"/>
          </w:tcPr>
          <w:p w14:paraId="691F3266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0.007</w:t>
            </w:r>
          </w:p>
        </w:tc>
        <w:tc>
          <w:tcPr>
            <w:tcW w:w="1336" w:type="dxa"/>
          </w:tcPr>
          <w:p w14:paraId="6CDD531C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</w:tr>
      <w:tr w:rsidR="00520336" w:rsidRPr="00416502" w14:paraId="70610D26" w14:textId="77777777" w:rsidTr="00165F7A">
        <w:tc>
          <w:tcPr>
            <w:tcW w:w="1335" w:type="dxa"/>
          </w:tcPr>
          <w:p w14:paraId="4A0A52AD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lastRenderedPageBreak/>
              <w:t>BMI Obesity (n(%))</w:t>
            </w:r>
            <w:r w:rsidRPr="002C169A">
              <w:rPr>
                <w:vertAlign w:val="superscript"/>
              </w:rPr>
              <w:t>b</w:t>
            </w:r>
            <w:r w:rsidRPr="002C169A">
              <w:t xml:space="preserve"> </w:t>
            </w:r>
          </w:p>
        </w:tc>
        <w:tc>
          <w:tcPr>
            <w:tcW w:w="1335" w:type="dxa"/>
          </w:tcPr>
          <w:p w14:paraId="091284C7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12 (50%)</w:t>
            </w:r>
          </w:p>
        </w:tc>
        <w:tc>
          <w:tcPr>
            <w:tcW w:w="1336" w:type="dxa"/>
          </w:tcPr>
          <w:p w14:paraId="267C8D2D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33 (48%)</w:t>
            </w:r>
          </w:p>
        </w:tc>
        <w:tc>
          <w:tcPr>
            <w:tcW w:w="1336" w:type="dxa"/>
          </w:tcPr>
          <w:p w14:paraId="1340CABF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19 (30%)</w:t>
            </w:r>
          </w:p>
        </w:tc>
        <w:tc>
          <w:tcPr>
            <w:tcW w:w="1336" w:type="dxa"/>
          </w:tcPr>
          <w:p w14:paraId="37AEBB3B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3 (27%)</w:t>
            </w:r>
          </w:p>
        </w:tc>
        <w:tc>
          <w:tcPr>
            <w:tcW w:w="1336" w:type="dxa"/>
          </w:tcPr>
          <w:p w14:paraId="4551A8F7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36" w:type="dxa"/>
          </w:tcPr>
          <w:p w14:paraId="68CBE019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 w:rsidRPr="002C169A">
              <w:t>0.085</w:t>
            </w:r>
          </w:p>
        </w:tc>
      </w:tr>
      <w:tr w:rsidR="00520336" w:rsidRPr="00416502" w14:paraId="40611E77" w14:textId="77777777" w:rsidTr="00165F7A">
        <w:tc>
          <w:tcPr>
            <w:tcW w:w="1335" w:type="dxa"/>
          </w:tcPr>
          <w:p w14:paraId="5642647D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Central obesity (n(%))</w:t>
            </w:r>
            <w:r>
              <w:rPr>
                <w:vertAlign w:val="superscript"/>
              </w:rPr>
              <w:t>c</w:t>
            </w:r>
          </w:p>
        </w:tc>
        <w:tc>
          <w:tcPr>
            <w:tcW w:w="1335" w:type="dxa"/>
          </w:tcPr>
          <w:p w14:paraId="4C15E8A6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16 (70%)</w:t>
            </w:r>
          </w:p>
        </w:tc>
        <w:tc>
          <w:tcPr>
            <w:tcW w:w="1336" w:type="dxa"/>
          </w:tcPr>
          <w:p w14:paraId="7F8B0EF4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48 (44%)</w:t>
            </w:r>
          </w:p>
        </w:tc>
        <w:tc>
          <w:tcPr>
            <w:tcW w:w="1336" w:type="dxa"/>
          </w:tcPr>
          <w:p w14:paraId="14C9A100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36 (64%)</w:t>
            </w:r>
          </w:p>
        </w:tc>
        <w:tc>
          <w:tcPr>
            <w:tcW w:w="1336" w:type="dxa"/>
          </w:tcPr>
          <w:p w14:paraId="1632484E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8 (72%)</w:t>
            </w:r>
          </w:p>
        </w:tc>
        <w:tc>
          <w:tcPr>
            <w:tcW w:w="1336" w:type="dxa"/>
          </w:tcPr>
          <w:p w14:paraId="220CA0DE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36" w:type="dxa"/>
          </w:tcPr>
          <w:p w14:paraId="598437E4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0.716</w:t>
            </w:r>
          </w:p>
        </w:tc>
      </w:tr>
      <w:tr w:rsidR="00520336" w:rsidRPr="00416502" w14:paraId="775BC5F2" w14:textId="77777777" w:rsidTr="00165F7A">
        <w:tc>
          <w:tcPr>
            <w:tcW w:w="1335" w:type="dxa"/>
          </w:tcPr>
          <w:p w14:paraId="68DA7FA3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Fasting S-glucose (mmol/L)</w:t>
            </w:r>
          </w:p>
        </w:tc>
        <w:tc>
          <w:tcPr>
            <w:tcW w:w="1335" w:type="dxa"/>
          </w:tcPr>
          <w:p w14:paraId="215F8A33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6.0 ± 2.3</w:t>
            </w:r>
          </w:p>
        </w:tc>
        <w:tc>
          <w:tcPr>
            <w:tcW w:w="1336" w:type="dxa"/>
          </w:tcPr>
          <w:p w14:paraId="69459546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6.0 ± 2.1</w:t>
            </w:r>
          </w:p>
        </w:tc>
        <w:tc>
          <w:tcPr>
            <w:tcW w:w="1336" w:type="dxa"/>
          </w:tcPr>
          <w:p w14:paraId="2D7C9AF6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5.4 ± 1.4</w:t>
            </w:r>
          </w:p>
        </w:tc>
        <w:tc>
          <w:tcPr>
            <w:tcW w:w="1336" w:type="dxa"/>
          </w:tcPr>
          <w:p w14:paraId="2051A4DD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5.5 ± 1.9</w:t>
            </w:r>
          </w:p>
        </w:tc>
        <w:tc>
          <w:tcPr>
            <w:tcW w:w="1336" w:type="dxa"/>
          </w:tcPr>
          <w:p w14:paraId="772E6F6C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  <w:r>
              <w:t>0.37</w:t>
            </w:r>
          </w:p>
        </w:tc>
        <w:tc>
          <w:tcPr>
            <w:tcW w:w="1336" w:type="dxa"/>
          </w:tcPr>
          <w:p w14:paraId="4B758AD4" w14:textId="77777777" w:rsidR="00520336" w:rsidRPr="00416502" w:rsidRDefault="00520336" w:rsidP="00165F7A">
            <w:pPr>
              <w:spacing w:line="360" w:lineRule="auto"/>
              <w:rPr>
                <w:lang w:val="en-US"/>
              </w:rPr>
            </w:pPr>
          </w:p>
        </w:tc>
      </w:tr>
    </w:tbl>
    <w:p w14:paraId="16C5DA70" w14:textId="77777777" w:rsidR="00520336" w:rsidRPr="004842D8" w:rsidRDefault="00520336" w:rsidP="00520336">
      <w:pPr>
        <w:spacing w:line="240" w:lineRule="auto"/>
      </w:pPr>
      <w:bookmarkStart w:id="0" w:name="_heading=h.1etztt8mpq1x" w:colFirst="0" w:colLast="0"/>
      <w:bookmarkEnd w:id="0"/>
      <w:r>
        <w:rPr>
          <w:i/>
          <w:iCs/>
        </w:rPr>
        <w:t xml:space="preserve">BMI </w:t>
      </w:r>
      <w:r>
        <w:t xml:space="preserve">body mass index, </w:t>
      </w:r>
      <w:r>
        <w:rPr>
          <w:i/>
          <w:iCs/>
        </w:rPr>
        <w:t>WC</w:t>
      </w:r>
      <w:r>
        <w:t xml:space="preserve"> waist circumference </w:t>
      </w:r>
      <w:r>
        <w:br/>
      </w:r>
      <w:r>
        <w:rPr>
          <w:vertAlign w:val="superscript"/>
        </w:rPr>
        <w:t xml:space="preserve">a </w:t>
      </w:r>
      <w:r>
        <w:t>Continuous variables are presented as mean ± standard deviation. Categorical variables are presented as percentages.</w:t>
      </w:r>
      <w:r>
        <w:br/>
      </w:r>
      <w:r>
        <w:rPr>
          <w:vertAlign w:val="superscript"/>
        </w:rPr>
        <w:t xml:space="preserve">b </w:t>
      </w:r>
      <w:r>
        <w:t>Applied BMI cut-off value for obesity: ≥30 kg/m</w:t>
      </w:r>
      <w:r>
        <w:rPr>
          <w:vertAlign w:val="superscript"/>
        </w:rPr>
        <w:t>2</w:t>
      </w:r>
      <w:r>
        <w:br/>
      </w:r>
      <w:r>
        <w:rPr>
          <w:vertAlign w:val="superscript"/>
        </w:rPr>
        <w:t xml:space="preserve">c </w:t>
      </w:r>
      <w:r>
        <w:t xml:space="preserve">Applied WC cut-off values for central obesity: ≥102 cm in men, ≥88 cm in women. </w:t>
      </w:r>
      <w:r>
        <w:rPr>
          <w:vertAlign w:val="superscript"/>
        </w:rPr>
        <w:t xml:space="preserve"> </w:t>
      </w:r>
      <w:r>
        <w:t xml:space="preserve">Missing values for WC </w:t>
      </w:r>
      <w:r>
        <w:rPr>
          <w:i/>
          <w:iCs/>
        </w:rPr>
        <w:t>n</w:t>
      </w:r>
      <w:r>
        <w:t xml:space="preserve">=13 (females), </w:t>
      </w:r>
      <w:r>
        <w:rPr>
          <w:i/>
          <w:iCs/>
        </w:rPr>
        <w:t>n</w:t>
      </w:r>
      <w:r>
        <w:t>=10 (males)</w:t>
      </w:r>
      <w:r>
        <w:br/>
      </w:r>
    </w:p>
    <w:p w14:paraId="3F59C88A" w14:textId="3A109BDE" w:rsidR="00520336" w:rsidRDefault="00CD2789" w:rsidP="00520336">
      <w:pPr>
        <w:spacing w:line="360" w:lineRule="auto"/>
      </w:pPr>
      <w:r>
        <w:rPr>
          <w:b/>
          <w:bCs/>
        </w:rPr>
        <w:br/>
      </w:r>
      <w:r>
        <w:rPr>
          <w:b/>
          <w:bCs/>
        </w:rPr>
        <w:br/>
      </w:r>
      <w:r w:rsidR="00520336">
        <w:rPr>
          <w:b/>
          <w:bCs/>
        </w:rPr>
        <w:t xml:space="preserve">Table </w:t>
      </w:r>
      <w:r w:rsidR="00C3445A">
        <w:rPr>
          <w:b/>
          <w:bCs/>
        </w:rPr>
        <w:t>S2</w:t>
      </w:r>
      <w:r w:rsidR="00520336">
        <w:rPr>
          <w:b/>
          <w:bCs/>
        </w:rPr>
        <w:t xml:space="preserve">: </w:t>
      </w:r>
      <w:r w:rsidR="00520336">
        <w:t>Sex-specific Spearman’s correlation coefficients between BMI and WC in different age group categories among Slovenian nursing home residents included in the NutriCare study</w:t>
      </w:r>
    </w:p>
    <w:tbl>
      <w:tblPr>
        <w:tblW w:w="918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52"/>
        <w:gridCol w:w="3252"/>
        <w:gridCol w:w="2679"/>
      </w:tblGrid>
      <w:tr w:rsidR="00520336" w14:paraId="308AB9DF" w14:textId="77777777" w:rsidTr="00165F7A">
        <w:trPr>
          <w:trHeight w:val="399"/>
          <w:tblHeader/>
        </w:trPr>
        <w:tc>
          <w:tcPr>
            <w:tcW w:w="3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F2567" w14:textId="77777777" w:rsidR="00520336" w:rsidRDefault="00520336" w:rsidP="00165F7A">
            <w:pPr>
              <w:spacing w:before="240" w:after="0" w:line="360" w:lineRule="auto"/>
            </w:pPr>
            <w:r>
              <w:t xml:space="preserve"> </w:t>
            </w:r>
          </w:p>
        </w:tc>
        <w:tc>
          <w:tcPr>
            <w:tcW w:w="593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FAE75E" w14:textId="77777777" w:rsidR="00520336" w:rsidRDefault="00520336" w:rsidP="00165F7A">
            <w:pPr>
              <w:spacing w:before="240" w:after="0" w:line="360" w:lineRule="auto"/>
            </w:pPr>
            <w:r>
              <w:t>Spearman’s r</w:t>
            </w:r>
          </w:p>
        </w:tc>
      </w:tr>
      <w:tr w:rsidR="00520336" w14:paraId="44390927" w14:textId="77777777" w:rsidTr="00165F7A">
        <w:trPr>
          <w:trHeight w:val="52"/>
          <w:tblHeader/>
        </w:trPr>
        <w:tc>
          <w:tcPr>
            <w:tcW w:w="3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966BE" w14:textId="77777777" w:rsidR="00520336" w:rsidRDefault="00520336" w:rsidP="00165F7A">
            <w:pPr>
              <w:spacing w:line="360" w:lineRule="auto"/>
            </w:pP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772D8" w14:textId="77777777" w:rsidR="00520336" w:rsidRDefault="00520336" w:rsidP="00165F7A">
            <w:pPr>
              <w:spacing w:before="240" w:after="0" w:line="360" w:lineRule="auto"/>
            </w:pPr>
            <w:r>
              <w:t>Women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DB0EB" w14:textId="77777777" w:rsidR="00520336" w:rsidRDefault="00520336" w:rsidP="00165F7A">
            <w:pPr>
              <w:spacing w:before="240" w:after="0" w:line="360" w:lineRule="auto"/>
            </w:pPr>
            <w:r>
              <w:t>Men</w:t>
            </w:r>
          </w:p>
        </w:tc>
      </w:tr>
      <w:tr w:rsidR="00520336" w14:paraId="56008319" w14:textId="77777777" w:rsidTr="00165F7A">
        <w:trPr>
          <w:trHeight w:val="399"/>
          <w:tblHeader/>
        </w:trPr>
        <w:tc>
          <w:tcPr>
            <w:tcW w:w="3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0F8A7" w14:textId="77777777" w:rsidR="00520336" w:rsidRDefault="00520336" w:rsidP="00165F7A">
            <w:pPr>
              <w:spacing w:before="240" w:after="0" w:line="360" w:lineRule="auto"/>
            </w:pPr>
            <w:r>
              <w:t>&lt;71 years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F0168E" w14:textId="77777777" w:rsidR="00520336" w:rsidRDefault="00520336" w:rsidP="00165F7A">
            <w:pPr>
              <w:spacing w:before="240" w:after="0" w:line="360" w:lineRule="auto"/>
            </w:pPr>
            <w:r>
              <w:t>0.832**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E110B" w14:textId="77777777" w:rsidR="00520336" w:rsidRDefault="00520336" w:rsidP="00165F7A">
            <w:pPr>
              <w:spacing w:before="240" w:after="0" w:line="360" w:lineRule="auto"/>
            </w:pPr>
            <w:r>
              <w:t>0.927**</w:t>
            </w:r>
          </w:p>
        </w:tc>
      </w:tr>
      <w:tr w:rsidR="00520336" w14:paraId="4636EAE1" w14:textId="77777777" w:rsidTr="00165F7A">
        <w:trPr>
          <w:trHeight w:val="399"/>
          <w:tblHeader/>
        </w:trPr>
        <w:tc>
          <w:tcPr>
            <w:tcW w:w="3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24772" w14:textId="77777777" w:rsidR="00520336" w:rsidRDefault="00520336" w:rsidP="00165F7A">
            <w:pPr>
              <w:spacing w:before="240" w:after="0" w:line="360" w:lineRule="auto"/>
            </w:pPr>
            <w:r>
              <w:t>71-80 years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6BD9CD" w14:textId="77777777" w:rsidR="00520336" w:rsidRDefault="00520336" w:rsidP="00165F7A">
            <w:pPr>
              <w:spacing w:before="240" w:after="0" w:line="360" w:lineRule="auto"/>
            </w:pPr>
            <w:r>
              <w:t>0.829**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F4AD6" w14:textId="77777777" w:rsidR="00520336" w:rsidRDefault="00520336" w:rsidP="00165F7A">
            <w:pPr>
              <w:spacing w:before="240" w:after="0" w:line="360" w:lineRule="auto"/>
            </w:pPr>
            <w:r>
              <w:t>0.801**</w:t>
            </w:r>
          </w:p>
        </w:tc>
      </w:tr>
      <w:tr w:rsidR="00520336" w14:paraId="1492099F" w14:textId="77777777" w:rsidTr="00165F7A">
        <w:trPr>
          <w:trHeight w:val="399"/>
          <w:tblHeader/>
        </w:trPr>
        <w:tc>
          <w:tcPr>
            <w:tcW w:w="3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D8C3C" w14:textId="77777777" w:rsidR="00520336" w:rsidRDefault="00520336" w:rsidP="00165F7A">
            <w:pPr>
              <w:spacing w:before="240" w:after="0" w:line="360" w:lineRule="auto"/>
            </w:pPr>
            <w:r>
              <w:t>81-90 years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59B31D" w14:textId="77777777" w:rsidR="00520336" w:rsidRDefault="00520336" w:rsidP="00165F7A">
            <w:pPr>
              <w:spacing w:before="240" w:after="0" w:line="360" w:lineRule="auto"/>
            </w:pPr>
            <w:r>
              <w:t>0.691**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926CA" w14:textId="77777777" w:rsidR="00520336" w:rsidRDefault="00520336" w:rsidP="00165F7A">
            <w:pPr>
              <w:spacing w:before="240" w:after="0" w:line="360" w:lineRule="auto"/>
            </w:pPr>
            <w:r>
              <w:t>0.634**</w:t>
            </w:r>
          </w:p>
        </w:tc>
      </w:tr>
      <w:tr w:rsidR="00520336" w14:paraId="1440627E" w14:textId="77777777" w:rsidTr="00165F7A">
        <w:trPr>
          <w:trHeight w:val="633"/>
          <w:tblHeader/>
        </w:trPr>
        <w:tc>
          <w:tcPr>
            <w:tcW w:w="3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7E484" w14:textId="77777777" w:rsidR="00520336" w:rsidRDefault="00520336" w:rsidP="00165F7A">
            <w:pPr>
              <w:spacing w:before="240" w:after="0" w:line="360" w:lineRule="auto"/>
            </w:pPr>
            <w:r>
              <w:t>&gt;90 years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5667EF" w14:textId="77777777" w:rsidR="00520336" w:rsidRDefault="00520336" w:rsidP="00165F7A">
            <w:pPr>
              <w:spacing w:before="240" w:after="0" w:line="360" w:lineRule="auto"/>
            </w:pPr>
            <w:r>
              <w:t>0.717**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DF658" w14:textId="77777777" w:rsidR="00520336" w:rsidRDefault="00520336" w:rsidP="00165F7A">
            <w:pPr>
              <w:spacing w:before="240" w:after="0" w:line="360" w:lineRule="auto"/>
            </w:pPr>
            <w:r>
              <w:t>0.564</w:t>
            </w:r>
          </w:p>
        </w:tc>
      </w:tr>
    </w:tbl>
    <w:p w14:paraId="050F2B0F" w14:textId="77777777" w:rsidR="00520336" w:rsidRDefault="00520336" w:rsidP="00520336">
      <w:pPr>
        <w:spacing w:line="360" w:lineRule="auto"/>
      </w:pPr>
    </w:p>
    <w:p w14:paraId="1AE38627" w14:textId="77777777" w:rsidR="0017295E" w:rsidRDefault="0017295E" w:rsidP="00520336">
      <w:pPr>
        <w:spacing w:line="360" w:lineRule="auto"/>
        <w:rPr>
          <w:b/>
          <w:bCs/>
        </w:rPr>
      </w:pPr>
    </w:p>
    <w:p w14:paraId="45383C88" w14:textId="77777777" w:rsidR="0017295E" w:rsidRDefault="0017295E" w:rsidP="00520336">
      <w:pPr>
        <w:spacing w:line="360" w:lineRule="auto"/>
        <w:rPr>
          <w:b/>
          <w:bCs/>
        </w:rPr>
      </w:pPr>
    </w:p>
    <w:p w14:paraId="0677AC66" w14:textId="4F74F91E" w:rsidR="0017295E" w:rsidRDefault="0017295E" w:rsidP="00520336">
      <w:pPr>
        <w:spacing w:line="360" w:lineRule="auto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585C6EB" wp14:editId="63D3E411">
            <wp:extent cx="5943600" cy="3415512"/>
            <wp:effectExtent l="0" t="0" r="0" b="0"/>
            <wp:docPr id="1329890635" name="Bilde 1" descr="Et bilde som inneholder tekst, skjermbilde, line, diagra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890635" name="Bilde 1" descr="Et bilde som inneholder tekst, skjermbilde, line, diagram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15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F3832A" w14:textId="259E4E8D" w:rsidR="00520336" w:rsidRDefault="00520336" w:rsidP="00520336">
      <w:pPr>
        <w:spacing w:line="360" w:lineRule="auto"/>
      </w:pPr>
      <w:r w:rsidRPr="00A60321">
        <w:rPr>
          <w:b/>
          <w:bCs/>
        </w:rPr>
        <w:t>Figure S1</w:t>
      </w:r>
      <w:r>
        <w:t>: Sex-specific Spearman’s correlation coefficients between BMI and WC in different age group categories among Slovenian nursing home residents included in the NutriCare study.</w:t>
      </w:r>
    </w:p>
    <w:p w14:paraId="65FBBC3F" w14:textId="77777777" w:rsidR="00520336" w:rsidRDefault="00520336" w:rsidP="00520336">
      <w:pPr>
        <w:spacing w:line="360" w:lineRule="auto"/>
        <w:rPr>
          <w:noProof/>
        </w:rPr>
      </w:pPr>
    </w:p>
    <w:p w14:paraId="05719C80" w14:textId="77777777" w:rsidR="00520336" w:rsidRDefault="00520336" w:rsidP="00520336">
      <w:pPr>
        <w:spacing w:line="360" w:lineRule="auto"/>
        <w:rPr>
          <w:b/>
          <w:bCs/>
        </w:rPr>
      </w:pPr>
    </w:p>
    <w:p w14:paraId="728D8548" w14:textId="77777777" w:rsidR="00520336" w:rsidRDefault="00520336" w:rsidP="00520336">
      <w:pPr>
        <w:spacing w:line="360" w:lineRule="auto"/>
        <w:rPr>
          <w:b/>
          <w:bCs/>
        </w:rPr>
      </w:pPr>
    </w:p>
    <w:p w14:paraId="3A3F107F" w14:textId="77777777" w:rsidR="00520336" w:rsidRDefault="00520336" w:rsidP="00520336">
      <w:pPr>
        <w:spacing w:line="360" w:lineRule="auto"/>
        <w:rPr>
          <w:b/>
          <w:bCs/>
        </w:rPr>
      </w:pPr>
    </w:p>
    <w:p w14:paraId="20689D00" w14:textId="77777777" w:rsidR="00520336" w:rsidRDefault="00520336" w:rsidP="00520336">
      <w:pPr>
        <w:spacing w:line="360" w:lineRule="auto"/>
        <w:rPr>
          <w:b/>
          <w:bCs/>
        </w:rPr>
      </w:pPr>
    </w:p>
    <w:p w14:paraId="3F4DCA73" w14:textId="77777777" w:rsidR="00520336" w:rsidRDefault="00520336" w:rsidP="00520336">
      <w:pPr>
        <w:spacing w:line="360" w:lineRule="auto"/>
        <w:rPr>
          <w:b/>
          <w:bCs/>
        </w:rPr>
      </w:pPr>
    </w:p>
    <w:p w14:paraId="4B66F539" w14:textId="77777777" w:rsidR="00520336" w:rsidRDefault="00520336"/>
    <w:sectPr w:rsidR="005203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36"/>
    <w:rsid w:val="0017295E"/>
    <w:rsid w:val="00221469"/>
    <w:rsid w:val="0046494C"/>
    <w:rsid w:val="00520336"/>
    <w:rsid w:val="007D5174"/>
    <w:rsid w:val="00A06C61"/>
    <w:rsid w:val="00A27A0F"/>
    <w:rsid w:val="00A4549C"/>
    <w:rsid w:val="00AF2B0E"/>
    <w:rsid w:val="00C3445A"/>
    <w:rsid w:val="00CD2789"/>
    <w:rsid w:val="00D96188"/>
    <w:rsid w:val="00E02747"/>
    <w:rsid w:val="00E5136F"/>
    <w:rsid w:val="00F66089"/>
    <w:rsid w:val="00F90FB3"/>
    <w:rsid w:val="00FA7CA4"/>
    <w:rsid w:val="00FD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6DF12"/>
  <w15:chartTrackingRefBased/>
  <w15:docId w15:val="{B24F3907-AB80-40CF-A372-0DC58F658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336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GB"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203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03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03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03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03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033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033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033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033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0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0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0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033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033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033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033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033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033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0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520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033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0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033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52033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033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52033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0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033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0336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520336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GB" w:eastAsia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A4549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zoya.sabir@uib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48a24bc-a98d-4025-9c60-48c19a142069}" enabled="0" method="" siteId="{648a24bc-a98d-4025-9c60-48c19a1420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406</Words>
  <Characters>2767</Characters>
  <Application>Microsoft Office Word</Application>
  <DocSecurity>0</DocSecurity>
  <Lines>92</Lines>
  <Paragraphs>22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Sabir</dc:creator>
  <cp:keywords/>
  <dc:description/>
  <cp:lastModifiedBy>Zoya Sabir</cp:lastModifiedBy>
  <cp:revision>15</cp:revision>
  <dcterms:created xsi:type="dcterms:W3CDTF">2025-12-23T12:48:00Z</dcterms:created>
  <dcterms:modified xsi:type="dcterms:W3CDTF">2026-01-26T14:19:00Z</dcterms:modified>
</cp:coreProperties>
</file>