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AA9" w:rsidRPr="003B1164" w:rsidRDefault="00907AA9" w:rsidP="00907AA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3</w:t>
      </w:r>
      <w:r w:rsidRPr="003B1164">
        <w:rPr>
          <w:rFonts w:ascii="Times New Roman" w:hAnsi="Times New Roman" w:cs="Times New Roman"/>
          <w:sz w:val="24"/>
          <w:szCs w:val="24"/>
          <w:lang w:val="en-US"/>
        </w:rPr>
        <w:t xml:space="preserve"> Characteristics</w:t>
      </w:r>
      <w:r w:rsidR="00B015E3">
        <w:rPr>
          <w:rFonts w:ascii="Times New Roman" w:hAnsi="Times New Roman" w:cs="Times New Roman"/>
          <w:sz w:val="24"/>
          <w:szCs w:val="24"/>
          <w:lang w:val="en-US"/>
        </w:rPr>
        <w:t xml:space="preserve"> associated with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most common STEC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serogroups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Norway 1992-2012</w:t>
      </w:r>
      <w:r w:rsidRPr="003B1164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p w:rsidR="004E0984" w:rsidRPr="00907AA9" w:rsidRDefault="00CC63B1">
      <w:pPr>
        <w:rPr>
          <w:lang w:val="en-US"/>
        </w:rPr>
      </w:pPr>
    </w:p>
    <w:tbl>
      <w:tblPr>
        <w:tblStyle w:val="Tabellrutenett"/>
        <w:tblW w:w="13770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080"/>
        <w:gridCol w:w="990"/>
        <w:gridCol w:w="1530"/>
        <w:gridCol w:w="1350"/>
        <w:gridCol w:w="1170"/>
        <w:gridCol w:w="1260"/>
        <w:gridCol w:w="1080"/>
        <w:gridCol w:w="1260"/>
        <w:gridCol w:w="1080"/>
        <w:gridCol w:w="1530"/>
      </w:tblGrid>
      <w:tr w:rsidR="00907AA9" w:rsidRPr="00D34B34" w:rsidTr="004865E5">
        <w:trPr>
          <w:trHeight w:val="1653"/>
        </w:trPr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907AA9" w:rsidRPr="00D34B34" w:rsidRDefault="00907AA9" w:rsidP="004865E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34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Serogroup</w:t>
            </w:r>
            <w:r w:rsidRPr="00093EF5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07AA9" w:rsidRPr="00D34B34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D34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of patients (333)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07AA9" w:rsidRPr="00D34B34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34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Age (mean)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907AA9" w:rsidRPr="00D34B34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34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Seasonal distribution/A and W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907AA9" w:rsidRPr="00D34B34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34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Domestic cases no.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907AA9" w:rsidRPr="00D34B34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34B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stx1</w:t>
            </w:r>
          </w:p>
          <w:p w:rsidR="00907AA9" w:rsidRPr="00D34B34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34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07AA9" w:rsidRPr="00D34B34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34B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stx2</w:t>
            </w:r>
          </w:p>
          <w:p w:rsidR="00907AA9" w:rsidRPr="00D34B34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34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no.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07AA9" w:rsidRPr="00D34B34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D34B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eae</w:t>
            </w:r>
            <w:proofErr w:type="spellEnd"/>
          </w:p>
          <w:p w:rsidR="00907AA9" w:rsidRPr="00D34B34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34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907AA9" w:rsidRPr="00D34B34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D34B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ehxA</w:t>
            </w:r>
            <w:proofErr w:type="spellEnd"/>
          </w:p>
          <w:p w:rsidR="00907AA9" w:rsidRPr="00D34B34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34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no.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907AA9" w:rsidRPr="00D34B34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34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HUS</w:t>
            </w:r>
          </w:p>
          <w:p w:rsidR="00907AA9" w:rsidRPr="00D34B34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34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no.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907AA9" w:rsidRPr="00D34B34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</w:t>
            </w:r>
            <w:proofErr w:type="spellStart"/>
            <w:r w:rsidRPr="00D34B34">
              <w:rPr>
                <w:rFonts w:ascii="Times New Roman" w:hAnsi="Times New Roman" w:cs="Times New Roman"/>
                <w:b/>
                <w:sz w:val="24"/>
                <w:szCs w:val="24"/>
              </w:rPr>
              <w:t>spitalized</w:t>
            </w:r>
            <w:proofErr w:type="spellEnd"/>
            <w:r w:rsidRPr="00D34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no.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907AA9" w:rsidTr="004865E5">
        <w:trPr>
          <w:trHeight w:val="1097"/>
        </w:trPr>
        <w:tc>
          <w:tcPr>
            <w:tcW w:w="1440" w:type="dxa"/>
            <w:tcBorders>
              <w:top w:val="single" w:sz="4" w:space="0" w:color="auto"/>
            </w:tcBorders>
          </w:tcPr>
          <w:p w:rsidR="00907AA9" w:rsidRDefault="00907AA9" w:rsidP="004865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NSF O157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33.9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8D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p=0.02</w:t>
            </w:r>
          </w:p>
          <w:p w:rsidR="00907AA9" w:rsidRPr="0006438D" w:rsidRDefault="00907AA9" w:rsidP="004865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8D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9E2">
              <w:rPr>
                <w:rFonts w:ascii="Times New Roman" w:hAnsi="Times New Roman" w:cs="Times New Roman"/>
                <w:sz w:val="20"/>
                <w:szCs w:val="20"/>
              </w:rPr>
              <w:t>p&lt;0.005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:rsidR="00907AA9" w:rsidRPr="004571C5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78">
              <w:rPr>
                <w:rFonts w:ascii="Times New Roman" w:hAnsi="Times New Roman" w:cs="Times New Roman"/>
                <w:sz w:val="20"/>
                <w:szCs w:val="20"/>
              </w:rPr>
              <w:t>p&lt;0.005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907AA9" w:rsidRPr="008D1D38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D38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907AA9" w:rsidRPr="00614B15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D38">
              <w:rPr>
                <w:rFonts w:ascii="Times New Roman" w:hAnsi="Times New Roman" w:cs="Times New Roman"/>
                <w:sz w:val="20"/>
                <w:szCs w:val="20"/>
              </w:rPr>
              <w:t>p&lt;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D3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:rsidR="00907AA9" w:rsidRPr="00614B15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D38">
              <w:rPr>
                <w:rFonts w:ascii="Times New Roman" w:hAnsi="Times New Roman" w:cs="Times New Roman"/>
                <w:sz w:val="20"/>
                <w:szCs w:val="20"/>
              </w:rPr>
              <w:t>p&lt;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907AA9" w:rsidRPr="00FB775C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907AA9" w:rsidRPr="00FB775C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p&lt;0.005</w:t>
            </w:r>
          </w:p>
        </w:tc>
      </w:tr>
      <w:tr w:rsidR="00907AA9" w:rsidTr="004865E5">
        <w:trPr>
          <w:trHeight w:val="556"/>
        </w:trPr>
        <w:tc>
          <w:tcPr>
            <w:tcW w:w="1440" w:type="dxa"/>
          </w:tcPr>
          <w:p w:rsidR="00907AA9" w:rsidRDefault="00907AA9" w:rsidP="004865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SFO157</w:t>
            </w:r>
          </w:p>
        </w:tc>
        <w:tc>
          <w:tcPr>
            <w:tcW w:w="108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16.6</w:t>
            </w:r>
          </w:p>
          <w:p w:rsidR="00907AA9" w:rsidRPr="009E0378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07AA9" w:rsidRPr="003B1164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1164">
              <w:rPr>
                <w:rFonts w:ascii="Times New Roman" w:hAnsi="Times New Roman" w:cs="Times New Roman"/>
                <w:sz w:val="20"/>
                <w:szCs w:val="20"/>
              </w:rPr>
              <w:t>p=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  <w:p w:rsidR="00907AA9" w:rsidRPr="0006438D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50" w:type="dxa"/>
          </w:tcPr>
          <w:p w:rsidR="00907AA9" w:rsidRPr="003B1164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07AA9" w:rsidRPr="003B1164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B1164">
              <w:rPr>
                <w:rFonts w:ascii="Times New Roman" w:hAnsi="Times New Roman" w:cs="Times New Roman"/>
                <w:sz w:val="20"/>
                <w:szCs w:val="20"/>
              </w:rPr>
              <w:t>p=0.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7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9E2">
              <w:rPr>
                <w:rFonts w:ascii="Times New Roman" w:hAnsi="Times New Roman" w:cs="Times New Roman"/>
                <w:sz w:val="20"/>
                <w:szCs w:val="20"/>
              </w:rPr>
              <w:t>p&lt;0.005</w:t>
            </w:r>
          </w:p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07AA9" w:rsidRPr="009E0378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3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907AA9" w:rsidRPr="001C20E0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11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:rsidR="00907AA9" w:rsidRPr="0006438D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11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07AA9" w:rsidRPr="00101047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047">
              <w:rPr>
                <w:rFonts w:ascii="Times New Roman" w:hAnsi="Times New Roman" w:cs="Times New Roman"/>
                <w:sz w:val="20"/>
                <w:szCs w:val="20"/>
              </w:rPr>
              <w:t>p&lt;0.005</w:t>
            </w:r>
          </w:p>
          <w:p w:rsidR="00907AA9" w:rsidRPr="00FB775C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3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07AA9" w:rsidTr="004865E5">
        <w:trPr>
          <w:trHeight w:val="556"/>
        </w:trPr>
        <w:tc>
          <w:tcPr>
            <w:tcW w:w="1440" w:type="dxa"/>
          </w:tcPr>
          <w:p w:rsidR="00907AA9" w:rsidRDefault="00907AA9" w:rsidP="004865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O103</w:t>
            </w:r>
          </w:p>
        </w:tc>
        <w:tc>
          <w:tcPr>
            <w:tcW w:w="1080" w:type="dxa"/>
          </w:tcPr>
          <w:p w:rsidR="00907AA9" w:rsidRPr="00EC031E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3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</w:p>
          <w:p w:rsidR="00907AA9" w:rsidRPr="009E0378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p=0.01</w:t>
            </w:r>
          </w:p>
        </w:tc>
        <w:tc>
          <w:tcPr>
            <w:tcW w:w="153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5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907AA9" w:rsidRPr="004473EF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3EF">
              <w:rPr>
                <w:rFonts w:ascii="Times New Roman" w:hAnsi="Times New Roman" w:cs="Times New Roman"/>
                <w:sz w:val="20"/>
                <w:szCs w:val="20"/>
              </w:rPr>
              <w:t>p&lt;0.005</w:t>
            </w:r>
          </w:p>
          <w:p w:rsidR="00907AA9" w:rsidRPr="007F35D3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907AA9" w:rsidRPr="004473EF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3EF">
              <w:rPr>
                <w:rFonts w:ascii="Times New Roman" w:hAnsi="Times New Roman" w:cs="Times New Roman"/>
                <w:sz w:val="20"/>
                <w:szCs w:val="20"/>
              </w:rPr>
              <w:t>p&lt;0.005</w:t>
            </w:r>
          </w:p>
          <w:p w:rsidR="00907AA9" w:rsidRPr="004571C5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9E2">
              <w:rPr>
                <w:rFonts w:ascii="Times New Roman" w:hAnsi="Times New Roman" w:cs="Times New Roman"/>
                <w:sz w:val="20"/>
                <w:szCs w:val="20"/>
              </w:rPr>
              <w:t>p&lt;0.005</w:t>
            </w:r>
          </w:p>
          <w:p w:rsidR="00907AA9" w:rsidRPr="004571C5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907AA9" w:rsidRPr="009E0378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78">
              <w:rPr>
                <w:rFonts w:ascii="Times New Roman" w:hAnsi="Times New Roman" w:cs="Times New Roman"/>
                <w:sz w:val="20"/>
                <w:szCs w:val="20"/>
              </w:rPr>
              <w:t>p&lt;0.005</w:t>
            </w:r>
          </w:p>
          <w:p w:rsidR="00907AA9" w:rsidRPr="001C20E0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907AA9" w:rsidRPr="004473EF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3EF">
              <w:rPr>
                <w:rFonts w:ascii="Times New Roman" w:hAnsi="Times New Roman" w:cs="Times New Roman"/>
                <w:sz w:val="20"/>
                <w:szCs w:val="20"/>
              </w:rPr>
              <w:t>p&lt;0.005</w:t>
            </w:r>
          </w:p>
          <w:p w:rsidR="00907AA9" w:rsidRPr="0006438D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07AA9" w:rsidTr="004865E5">
        <w:trPr>
          <w:trHeight w:val="556"/>
        </w:trPr>
        <w:tc>
          <w:tcPr>
            <w:tcW w:w="1440" w:type="dxa"/>
          </w:tcPr>
          <w:p w:rsidR="00907AA9" w:rsidRDefault="00907AA9" w:rsidP="004865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O26</w:t>
            </w:r>
          </w:p>
        </w:tc>
        <w:tc>
          <w:tcPr>
            <w:tcW w:w="1080" w:type="dxa"/>
          </w:tcPr>
          <w:p w:rsidR="00907AA9" w:rsidRPr="00EC031E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31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  <w:p w:rsidR="00907AA9" w:rsidRPr="009E0378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p=0.01</w:t>
            </w:r>
          </w:p>
        </w:tc>
        <w:tc>
          <w:tcPr>
            <w:tcW w:w="153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9E2">
              <w:rPr>
                <w:rFonts w:ascii="Times New Roman" w:hAnsi="Times New Roman" w:cs="Times New Roman"/>
                <w:sz w:val="20"/>
                <w:szCs w:val="20"/>
              </w:rPr>
              <w:t>p&lt;0.005</w:t>
            </w:r>
          </w:p>
          <w:p w:rsidR="00907AA9" w:rsidRPr="004571C5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07AA9" w:rsidRPr="00F82353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2353">
              <w:rPr>
                <w:rFonts w:ascii="Times New Roman" w:hAnsi="Times New Roman" w:cs="Times New Roman"/>
                <w:sz w:val="20"/>
                <w:szCs w:val="20"/>
              </w:rPr>
              <w:t>p&lt;0.005</w:t>
            </w:r>
          </w:p>
          <w:p w:rsidR="00907AA9" w:rsidRPr="001C20E0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07AA9" w:rsidRPr="0006438D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047">
              <w:rPr>
                <w:rFonts w:ascii="Times New Roman" w:hAnsi="Times New Roman" w:cs="Times New Roman"/>
                <w:sz w:val="20"/>
                <w:szCs w:val="20"/>
              </w:rPr>
              <w:t>p&lt;0.005</w:t>
            </w:r>
          </w:p>
        </w:tc>
        <w:tc>
          <w:tcPr>
            <w:tcW w:w="108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07AA9" w:rsidTr="004865E5">
        <w:trPr>
          <w:trHeight w:val="556"/>
        </w:trPr>
        <w:tc>
          <w:tcPr>
            <w:tcW w:w="1440" w:type="dxa"/>
          </w:tcPr>
          <w:p w:rsidR="00907AA9" w:rsidRDefault="00907AA9" w:rsidP="004865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O145</w:t>
            </w:r>
          </w:p>
        </w:tc>
        <w:tc>
          <w:tcPr>
            <w:tcW w:w="1080" w:type="dxa"/>
          </w:tcPr>
          <w:p w:rsidR="00907AA9" w:rsidRPr="00EC031E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31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</w:p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07AA9" w:rsidRPr="00864157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1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907AA9" w:rsidRPr="004473EF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p=0.05</w:t>
            </w:r>
          </w:p>
          <w:p w:rsidR="00907AA9" w:rsidRPr="004473EF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9E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=0.03</w:t>
            </w:r>
          </w:p>
          <w:p w:rsidR="00907AA9" w:rsidRPr="004571C5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907AA9" w:rsidRPr="00F82353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p=0.01</w:t>
            </w:r>
          </w:p>
          <w:p w:rsidR="00907AA9" w:rsidRPr="001C20E0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07AA9" w:rsidRPr="004473EF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p=0.03</w:t>
            </w:r>
          </w:p>
          <w:p w:rsidR="00907AA9" w:rsidRPr="00FB775C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907AA9" w:rsidRPr="008E4113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11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=0.05</w:t>
            </w:r>
          </w:p>
          <w:p w:rsidR="00907AA9" w:rsidRPr="00FB775C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AA9" w:rsidTr="004865E5">
        <w:trPr>
          <w:trHeight w:val="556"/>
        </w:trPr>
        <w:tc>
          <w:tcPr>
            <w:tcW w:w="1440" w:type="dxa"/>
          </w:tcPr>
          <w:p w:rsidR="00907AA9" w:rsidRDefault="00907AA9" w:rsidP="004865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O91</w:t>
            </w:r>
          </w:p>
        </w:tc>
        <w:tc>
          <w:tcPr>
            <w:tcW w:w="108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</w:p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9E2">
              <w:rPr>
                <w:rFonts w:ascii="Times New Roman" w:hAnsi="Times New Roman" w:cs="Times New Roman"/>
                <w:sz w:val="20"/>
                <w:szCs w:val="20"/>
              </w:rPr>
              <w:t>p&lt;0.005</w:t>
            </w:r>
          </w:p>
        </w:tc>
        <w:tc>
          <w:tcPr>
            <w:tcW w:w="126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07AA9" w:rsidTr="004865E5">
        <w:trPr>
          <w:trHeight w:val="556"/>
        </w:trPr>
        <w:tc>
          <w:tcPr>
            <w:tcW w:w="1440" w:type="dxa"/>
          </w:tcPr>
          <w:p w:rsidR="00907AA9" w:rsidRDefault="00907AA9" w:rsidP="004865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O117</w:t>
            </w:r>
          </w:p>
        </w:tc>
        <w:tc>
          <w:tcPr>
            <w:tcW w:w="108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31.6</w:t>
            </w:r>
          </w:p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9E2">
              <w:rPr>
                <w:rFonts w:ascii="Times New Roman" w:hAnsi="Times New Roman" w:cs="Times New Roman"/>
                <w:sz w:val="20"/>
                <w:szCs w:val="20"/>
              </w:rPr>
              <w:t>p&lt;0.005</w:t>
            </w:r>
          </w:p>
        </w:tc>
        <w:tc>
          <w:tcPr>
            <w:tcW w:w="1080" w:type="dxa"/>
          </w:tcPr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9E2">
              <w:rPr>
                <w:rFonts w:ascii="Times New Roman" w:hAnsi="Times New Roman" w:cs="Times New Roman"/>
                <w:sz w:val="20"/>
                <w:szCs w:val="20"/>
              </w:rPr>
              <w:t>p&lt;0.005</w:t>
            </w:r>
          </w:p>
        </w:tc>
        <w:tc>
          <w:tcPr>
            <w:tcW w:w="1260" w:type="dxa"/>
          </w:tcPr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9E2">
              <w:rPr>
                <w:rFonts w:ascii="Times New Roman" w:hAnsi="Times New Roman" w:cs="Times New Roman"/>
                <w:sz w:val="20"/>
                <w:szCs w:val="20"/>
              </w:rPr>
              <w:t>p&lt;0.005</w:t>
            </w:r>
          </w:p>
        </w:tc>
        <w:tc>
          <w:tcPr>
            <w:tcW w:w="1080" w:type="dxa"/>
          </w:tcPr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7AA9" w:rsidRPr="00F44A1B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7AA9" w:rsidTr="004865E5">
        <w:trPr>
          <w:trHeight w:val="556"/>
        </w:trPr>
        <w:tc>
          <w:tcPr>
            <w:tcW w:w="1440" w:type="dxa"/>
          </w:tcPr>
          <w:p w:rsidR="00907AA9" w:rsidRDefault="00907AA9" w:rsidP="004865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O121</w:t>
            </w:r>
          </w:p>
        </w:tc>
        <w:tc>
          <w:tcPr>
            <w:tcW w:w="108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2.43</w:t>
            </w:r>
          </w:p>
          <w:p w:rsidR="00907AA9" w:rsidRPr="009E0378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p=0.02</w:t>
            </w:r>
          </w:p>
        </w:tc>
        <w:tc>
          <w:tcPr>
            <w:tcW w:w="153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p=0.01</w:t>
            </w:r>
          </w:p>
        </w:tc>
        <w:tc>
          <w:tcPr>
            <w:tcW w:w="1260" w:type="dxa"/>
          </w:tcPr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7AA9" w:rsidTr="004865E5">
        <w:trPr>
          <w:trHeight w:val="556"/>
        </w:trPr>
        <w:tc>
          <w:tcPr>
            <w:tcW w:w="1440" w:type="dxa"/>
          </w:tcPr>
          <w:p w:rsidR="00907AA9" w:rsidRDefault="00907AA9" w:rsidP="004865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O113</w:t>
            </w:r>
          </w:p>
        </w:tc>
        <w:tc>
          <w:tcPr>
            <w:tcW w:w="108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</w:t>
            </w:r>
          </w:p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p=0.01</w:t>
            </w:r>
          </w:p>
        </w:tc>
        <w:tc>
          <w:tcPr>
            <w:tcW w:w="126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07AA9" w:rsidTr="004865E5">
        <w:trPr>
          <w:trHeight w:val="556"/>
        </w:trPr>
        <w:tc>
          <w:tcPr>
            <w:tcW w:w="1440" w:type="dxa"/>
          </w:tcPr>
          <w:p w:rsidR="00907AA9" w:rsidRDefault="00907AA9" w:rsidP="004865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O146</w:t>
            </w:r>
          </w:p>
        </w:tc>
        <w:tc>
          <w:tcPr>
            <w:tcW w:w="108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37.5</w:t>
            </w:r>
          </w:p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9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07AA9" w:rsidRPr="00AE59E2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p=0.01</w:t>
            </w:r>
          </w:p>
        </w:tc>
        <w:tc>
          <w:tcPr>
            <w:tcW w:w="126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7AA9" w:rsidTr="004865E5">
        <w:trPr>
          <w:trHeight w:val="556"/>
        </w:trPr>
        <w:tc>
          <w:tcPr>
            <w:tcW w:w="1440" w:type="dxa"/>
            <w:tcBorders>
              <w:bottom w:val="single" w:sz="4" w:space="0" w:color="auto"/>
            </w:tcBorders>
          </w:tcPr>
          <w:p w:rsidR="00907AA9" w:rsidRDefault="00907AA9" w:rsidP="004865E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6.75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07AA9" w:rsidRDefault="00907AA9" w:rsidP="004865E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07AA9" w:rsidRPr="00531E3B" w:rsidRDefault="00907AA9" w:rsidP="00907AA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93EF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C2526">
        <w:rPr>
          <w:rFonts w:ascii="Times New Roman" w:hAnsi="Times New Roman" w:cs="Times New Roman"/>
          <w:sz w:val="24"/>
          <w:szCs w:val="24"/>
          <w:lang w:val="en-US"/>
        </w:rPr>
        <w:t>eventy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(70/334, 21%)</w:t>
      </w:r>
      <w:r w:rsidRPr="001C25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 the STEC isolate</w:t>
      </w:r>
      <w:r w:rsidRPr="001C252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015E3">
        <w:rPr>
          <w:rFonts w:ascii="Times New Roman" w:hAnsi="Times New Roman" w:cs="Times New Roman"/>
          <w:sz w:val="24"/>
          <w:szCs w:val="24"/>
          <w:lang w:val="en-US"/>
        </w:rPr>
        <w:t xml:space="preserve"> examined in this study belonged to</w:t>
      </w:r>
      <w:r w:rsidRPr="001C2526"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proofErr w:type="spellStart"/>
      <w:r w:rsidRPr="001C2526">
        <w:rPr>
          <w:rFonts w:ascii="Times New Roman" w:hAnsi="Times New Roman" w:cs="Times New Roman"/>
          <w:sz w:val="24"/>
          <w:szCs w:val="24"/>
          <w:lang w:val="en-US"/>
        </w:rPr>
        <w:t>serogroups</w:t>
      </w:r>
      <w:proofErr w:type="spellEnd"/>
      <w:r w:rsidRPr="001C2526">
        <w:rPr>
          <w:rFonts w:ascii="Times New Roman" w:hAnsi="Times New Roman" w:cs="Times New Roman"/>
          <w:sz w:val="24"/>
          <w:szCs w:val="24"/>
          <w:lang w:val="en-US"/>
        </w:rPr>
        <w:t xml:space="preserve"> (incl</w:t>
      </w:r>
      <w:r>
        <w:rPr>
          <w:rFonts w:ascii="Times New Roman" w:hAnsi="Times New Roman" w:cs="Times New Roman"/>
          <w:sz w:val="24"/>
          <w:szCs w:val="24"/>
          <w:lang w:val="en-US"/>
        </w:rPr>
        <w:t>uding 42 non-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typable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STEC isolate</w:t>
      </w:r>
      <w:r w:rsidRPr="001C2526">
        <w:rPr>
          <w:rFonts w:ascii="Times New Roman" w:hAnsi="Times New Roman" w:cs="Times New Roman"/>
          <w:sz w:val="24"/>
          <w:szCs w:val="24"/>
          <w:lang w:val="en-US"/>
        </w:rPr>
        <w:t>s).</w:t>
      </w:r>
    </w:p>
    <w:p w:rsidR="00907AA9" w:rsidRPr="003B1164" w:rsidRDefault="00907AA9" w:rsidP="00907AA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A; autumn, W; winter.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Number of patients who fell ill during A and W</w:t>
      </w:r>
      <w:r w:rsidR="00B015E3">
        <w:rPr>
          <w:rFonts w:ascii="Times New Roman" w:hAnsi="Times New Roman" w:cs="Times New Roman"/>
          <w:sz w:val="24"/>
          <w:szCs w:val="24"/>
          <w:lang w:val="en-US"/>
        </w:rPr>
        <w:t>, respectively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907AA9" w:rsidRPr="003B1164" w:rsidRDefault="00907AA9" w:rsidP="00907AA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lastRenderedPageBreak/>
        <w:t>3</w:t>
      </w:r>
      <w:r w:rsidRPr="003B1164">
        <w:rPr>
          <w:rFonts w:ascii="Times New Roman" w:hAnsi="Times New Roman" w:cs="Times New Roman"/>
          <w:sz w:val="24"/>
          <w:szCs w:val="24"/>
          <w:lang w:val="en-US"/>
        </w:rPr>
        <w:t>No information on travel history was available for the following patients (no.): NSFO157 (</w:t>
      </w:r>
      <w:r>
        <w:rPr>
          <w:rFonts w:ascii="Times New Roman" w:hAnsi="Times New Roman" w:cs="Times New Roman"/>
          <w:sz w:val="24"/>
          <w:szCs w:val="24"/>
          <w:lang w:val="en-US"/>
        </w:rPr>
        <w:t>14</w:t>
      </w:r>
      <w:r w:rsidRPr="003B1164">
        <w:rPr>
          <w:rFonts w:ascii="Times New Roman" w:hAnsi="Times New Roman" w:cs="Times New Roman"/>
          <w:sz w:val="24"/>
          <w:szCs w:val="24"/>
          <w:lang w:val="en-US"/>
        </w:rPr>
        <w:t>), SFO157 (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3B1164">
        <w:rPr>
          <w:rFonts w:ascii="Times New Roman" w:hAnsi="Times New Roman" w:cs="Times New Roman"/>
          <w:sz w:val="24"/>
          <w:szCs w:val="24"/>
          <w:lang w:val="en-US"/>
        </w:rPr>
        <w:t>), O103 (13), O145 (6), O26 (2), O91 (7), O117 (1), O121 (1), O113 (2), O146 (0), and O111 (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3B1164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907AA9" w:rsidRDefault="00907AA9" w:rsidP="00907AA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3B1164">
        <w:rPr>
          <w:rFonts w:ascii="Times New Roman" w:hAnsi="Times New Roman" w:cs="Times New Roman"/>
          <w:sz w:val="24"/>
          <w:szCs w:val="24"/>
          <w:lang w:val="en-US"/>
        </w:rPr>
        <w:t>No information on hospitalization was available from the following patients (no.): NSFO157 (9), SFO157 (0), O103 (4), O145 (2), O26 (2), O91 (2), O117 (1), O121 (1), O113 (1), O146 (0), and O111 (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3B1164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907AA9" w:rsidRPr="005F50CF" w:rsidRDefault="00907AA9" w:rsidP="00907AA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From one of the HUS patients, two O111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:[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H8] isolates were included, one with </w:t>
      </w:r>
      <w:r w:rsidRPr="009B17AC">
        <w:rPr>
          <w:rFonts w:ascii="Times New Roman" w:hAnsi="Times New Roman" w:cs="Times New Roman"/>
          <w:i/>
          <w:sz w:val="24"/>
          <w:szCs w:val="24"/>
          <w:lang w:val="en-US"/>
        </w:rPr>
        <w:t>stx1a</w:t>
      </w:r>
      <w:r>
        <w:rPr>
          <w:rFonts w:ascii="Times New Roman" w:hAnsi="Times New Roman" w:cs="Times New Roman"/>
          <w:sz w:val="24"/>
          <w:szCs w:val="24"/>
          <w:lang w:val="en-US"/>
        </w:rPr>
        <w:t>+</w:t>
      </w:r>
      <w:r w:rsidRPr="009B17AC">
        <w:rPr>
          <w:rFonts w:ascii="Times New Roman" w:hAnsi="Times New Roman" w:cs="Times New Roman"/>
          <w:i/>
          <w:sz w:val="24"/>
          <w:szCs w:val="24"/>
          <w:lang w:val="en-US"/>
        </w:rPr>
        <w:t>stx2a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015E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>other with</w:t>
      </w:r>
      <w:r w:rsidRPr="009B17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stx1a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only.</w:t>
      </w:r>
    </w:p>
    <w:p w:rsidR="00907AA9" w:rsidRPr="00907AA9" w:rsidRDefault="00907AA9">
      <w:pPr>
        <w:rPr>
          <w:lang w:val="en-US"/>
        </w:rPr>
      </w:pPr>
    </w:p>
    <w:sectPr w:rsidR="00907AA9" w:rsidRPr="00907AA9" w:rsidSect="00907A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AA9"/>
    <w:rsid w:val="00443D48"/>
    <w:rsid w:val="005A6D3E"/>
    <w:rsid w:val="00907AA9"/>
    <w:rsid w:val="00B015E3"/>
    <w:rsid w:val="00CC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AA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07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AA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07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FHI</dc:creator>
  <cp:lastModifiedBy>Lin Thorstensen Brandal</cp:lastModifiedBy>
  <cp:revision>2</cp:revision>
  <dcterms:created xsi:type="dcterms:W3CDTF">2015-05-08T10:02:00Z</dcterms:created>
  <dcterms:modified xsi:type="dcterms:W3CDTF">2015-05-08T10:02:00Z</dcterms:modified>
</cp:coreProperties>
</file>