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6Colorful-Accent11"/>
        <w:tblW w:w="4503" w:type="dxa"/>
        <w:tblBorders>
          <w:top w:val="dashSmallGap" w:sz="4" w:space="0" w:color="auto"/>
          <w:left w:val="none" w:sz="0" w:space="0" w:color="auto"/>
          <w:bottom w:val="dashSmallGap" w:sz="4" w:space="0" w:color="auto"/>
          <w:right w:val="none" w:sz="0" w:space="0" w:color="auto"/>
          <w:insideH w:val="dashSmallGap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8"/>
        <w:gridCol w:w="475"/>
        <w:gridCol w:w="475"/>
        <w:gridCol w:w="475"/>
      </w:tblGrid>
      <w:tr w:rsidR="00E5568B" w:rsidRPr="00E5568B" w:rsidTr="00E556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:rsidR="00E5568B" w:rsidRPr="00E5568B" w:rsidRDefault="00E5568B" w:rsidP="00123D4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COUNTRY</w:t>
            </w:r>
          </w:p>
        </w:tc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:rsidR="00E5568B" w:rsidRPr="00E5568B" w:rsidRDefault="00E5568B" w:rsidP="00123D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D+</w:t>
            </w:r>
          </w:p>
        </w:tc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E5568B" w:rsidRPr="00E5568B" w:rsidRDefault="00E5568B" w:rsidP="00123D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C+</w:t>
            </w:r>
          </w:p>
        </w:tc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E5568B" w:rsidRPr="00E5568B" w:rsidRDefault="00E5568B" w:rsidP="00123D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V+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E5568B" w:rsidRPr="00E5568B" w:rsidRDefault="00E5568B" w:rsidP="00123D4E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Afghanistan</w:t>
            </w:r>
          </w:p>
        </w:tc>
        <w:tc>
          <w:tcPr>
            <w:tcW w:w="47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E5568B" w:rsidRPr="00E5568B" w:rsidRDefault="00E5568B" w:rsidP="0012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E5568B" w:rsidRPr="00E5568B" w:rsidRDefault="00E5568B" w:rsidP="0012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E5568B" w:rsidRPr="00E5568B" w:rsidRDefault="00E5568B" w:rsidP="0012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Albania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Algeria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American Samoa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Angola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Anguilla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Antigua and Barbuda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Argentina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Armenia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Aruba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Australia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Azerbaijan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Azores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Bahamas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Bahrain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Bangladesh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Barbados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Belgium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Belize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Benin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Bermuda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Bhutan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Bolivia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Borneo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Bosnia and Herzegovina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Botswana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Brazil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123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E5568B" w:rsidRPr="00E5568B" w:rsidRDefault="00E5568B" w:rsidP="00123D4E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British Indian Ocean Territory</w:t>
            </w:r>
          </w:p>
        </w:tc>
        <w:tc>
          <w:tcPr>
            <w:tcW w:w="47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E5568B" w:rsidRPr="00E5568B" w:rsidRDefault="00E5568B" w:rsidP="0012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E5568B" w:rsidRPr="00E5568B" w:rsidRDefault="00E5568B" w:rsidP="0012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E5568B" w:rsidRPr="00E5568B" w:rsidRDefault="00E5568B" w:rsidP="00123D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COUNTRY</w:t>
            </w:r>
          </w:p>
        </w:tc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D+</w:t>
            </w:r>
          </w:p>
        </w:tc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C+</w:t>
            </w:r>
          </w:p>
        </w:tc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V+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British Virgin Islands</w:t>
            </w:r>
          </w:p>
        </w:tc>
        <w:tc>
          <w:tcPr>
            <w:tcW w:w="47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Brunei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Bulgaria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Burkina Faso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Burundi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Cambodia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Cameroon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Cape Verde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Cayman Islands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Central African Republic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Chad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Colombia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Comoros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Congo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Cook Islands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Costa Rica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Cote d'Ivoire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Croatia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Cuba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Curacao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Democratic Republic of Congo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Djibouti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Dominica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Dominican Republic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East Timor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Ecuador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Egypt</w:t>
            </w:r>
          </w:p>
        </w:tc>
        <w:tc>
          <w:tcPr>
            <w:tcW w:w="47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COUNTRY</w:t>
            </w:r>
          </w:p>
        </w:tc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D+</w:t>
            </w:r>
          </w:p>
        </w:tc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C+</w:t>
            </w:r>
          </w:p>
        </w:tc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V+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El Salvador</w:t>
            </w:r>
          </w:p>
        </w:tc>
        <w:tc>
          <w:tcPr>
            <w:tcW w:w="47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Equatorial Guinea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Eritrea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Ethiopia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Fiji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Federated States of Micronesia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France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French Guiana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French Polynesia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Gabon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Gambia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Georgia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Ghana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Greece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Grenada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Guadeloupe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Guatemala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Guinea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Guinea-Bissau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Guyana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Haiti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Honduras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Hong Kong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India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Indonesia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Iran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Iraq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Israel</w:t>
            </w:r>
          </w:p>
        </w:tc>
        <w:tc>
          <w:tcPr>
            <w:tcW w:w="47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COUNTRY</w:t>
            </w:r>
          </w:p>
        </w:tc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D+</w:t>
            </w:r>
          </w:p>
        </w:tc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C+</w:t>
            </w:r>
          </w:p>
        </w:tc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V+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Italy</w:t>
            </w:r>
          </w:p>
        </w:tc>
        <w:tc>
          <w:tcPr>
            <w:tcW w:w="47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Ivory Coast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Jamaica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Japan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Jordan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Kenya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Kiribati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Kuwait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Kyrgyzstan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Laos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Lebanon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Lesotho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Liberia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Libya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Macao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Macedonia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Madagascar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Malawi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Malaysia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Maldives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Mali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Marshall Islands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Martinique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Mauritania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Mauritius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Mayotte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Mexico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Montenegro</w:t>
            </w:r>
          </w:p>
        </w:tc>
        <w:tc>
          <w:tcPr>
            <w:tcW w:w="47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COUNTRY</w:t>
            </w:r>
          </w:p>
        </w:tc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D+</w:t>
            </w:r>
          </w:p>
        </w:tc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C+</w:t>
            </w:r>
          </w:p>
        </w:tc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V+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Montserrat</w:t>
            </w:r>
          </w:p>
        </w:tc>
        <w:tc>
          <w:tcPr>
            <w:tcW w:w="47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Morocco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Mozambique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Myanmar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Namibia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Nauru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Nepal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Netherlands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Netherlands Antilles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New Caledonia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Nicaragua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Niger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Nigeria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Niue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Northern Mariana Islands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Oman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Pakistan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Palau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Panama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Papua New Guinea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Paraguay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Peru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Philippines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Portugal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Puerto Rico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Qatar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Reunion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Romania</w:t>
            </w:r>
          </w:p>
        </w:tc>
        <w:tc>
          <w:tcPr>
            <w:tcW w:w="47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COUNTRY</w:t>
            </w:r>
          </w:p>
        </w:tc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D+</w:t>
            </w:r>
          </w:p>
        </w:tc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C+</w:t>
            </w:r>
          </w:p>
        </w:tc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V+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Rwanda</w:t>
            </w:r>
          </w:p>
        </w:tc>
        <w:tc>
          <w:tcPr>
            <w:tcW w:w="47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Saint Kitts and Nevis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Saint Lucia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Saint Vincent &amp; Grenadines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Samoa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Sao Tome and Principe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Saudi Arabia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Senegal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Serbia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Seychelles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Sierra Leone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Singapore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Slovenia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Solomon islands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Somalia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South Africa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South Korea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Spain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Sri Lanka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Sudan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Suriname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Swaziland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Switzerland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Syria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Taiwan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Tajikistan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Tanzania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Thailand</w:t>
            </w:r>
          </w:p>
        </w:tc>
        <w:tc>
          <w:tcPr>
            <w:tcW w:w="47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COUNTRY</w:t>
            </w:r>
          </w:p>
        </w:tc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D+</w:t>
            </w:r>
          </w:p>
        </w:tc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C+</w:t>
            </w:r>
          </w:p>
        </w:tc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V+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Togo</w:t>
            </w:r>
          </w:p>
        </w:tc>
        <w:tc>
          <w:tcPr>
            <w:tcW w:w="47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Tokelau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Tonga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Trinidad and Tobago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Tunisia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Turkey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Turkmenistan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Turks and Caicos Islands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Tuvalu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Uganda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Ukraine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United Arab Emirates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Uruguay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Uzbekistan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Vanuatu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Venezuela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Vietnam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Virgin Islands, U.S.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Wallis and Futuna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Yemen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5568B" w:rsidTr="00E556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tcBorders>
              <w:bottom w:val="dashSmallGap" w:sz="4" w:space="0" w:color="auto"/>
            </w:tcBorders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Zambia</w:t>
            </w:r>
          </w:p>
        </w:tc>
        <w:tc>
          <w:tcPr>
            <w:tcW w:w="475" w:type="dxa"/>
            <w:tcBorders>
              <w:bottom w:val="dashSmallGap" w:sz="4" w:space="0" w:color="auto"/>
            </w:tcBorders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bottom w:val="dashSmallGap" w:sz="4" w:space="0" w:color="auto"/>
            </w:tcBorders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bottom w:val="dashSmallGap" w:sz="4" w:space="0" w:color="auto"/>
            </w:tcBorders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5568B" w:rsidRPr="00EE6EF3" w:rsidTr="00E556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E5568B" w:rsidRPr="00E5568B" w:rsidRDefault="00E5568B" w:rsidP="00E5568B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Zimbabwe</w:t>
            </w:r>
          </w:p>
        </w:tc>
        <w:tc>
          <w:tcPr>
            <w:tcW w:w="47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E5568B" w:rsidRPr="00E5568B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E5568B" w:rsidRPr="00EE6EF3" w:rsidRDefault="00E5568B" w:rsidP="00E55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</w:tbl>
    <w:p w:rsidR="000D36BE" w:rsidRDefault="000D36BE"/>
    <w:sectPr w:rsidR="000D36BE" w:rsidSect="00E5568B"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26C87"/>
    <w:multiLevelType w:val="hybridMultilevel"/>
    <w:tmpl w:val="7116DCC8"/>
    <w:lvl w:ilvl="0" w:tplc="1E66893E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A1433B"/>
    <w:multiLevelType w:val="hybridMultilevel"/>
    <w:tmpl w:val="B6AEDE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114EB0"/>
    <w:multiLevelType w:val="hybridMultilevel"/>
    <w:tmpl w:val="5FD03010"/>
    <w:lvl w:ilvl="0" w:tplc="97D8D748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D4E"/>
    <w:rsid w:val="0005539F"/>
    <w:rsid w:val="000D36BE"/>
    <w:rsid w:val="00123D4E"/>
    <w:rsid w:val="002414D2"/>
    <w:rsid w:val="006D5821"/>
    <w:rsid w:val="009A20FD"/>
    <w:rsid w:val="00B86F86"/>
    <w:rsid w:val="00BE2606"/>
    <w:rsid w:val="00D05028"/>
    <w:rsid w:val="00E34C70"/>
    <w:rsid w:val="00E5568B"/>
    <w:rsid w:val="00EE2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3D4E"/>
    <w:pPr>
      <w:spacing w:after="200" w:line="276" w:lineRule="auto"/>
    </w:pPr>
    <w:rPr>
      <w:rFonts w:eastAsiaTheme="minorEastAsia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123D4E"/>
    <w:pPr>
      <w:spacing w:after="0"/>
      <w:jc w:val="center"/>
    </w:pPr>
    <w:rPr>
      <w:rFonts w:ascii="Times New Roman" w:hAnsi="Times New Roman" w:cs="Times New Roman"/>
      <w:noProof/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23D4E"/>
    <w:rPr>
      <w:rFonts w:ascii="Times New Roman" w:eastAsiaTheme="minorEastAsia" w:hAnsi="Times New Roman" w:cs="Times New Roman"/>
      <w:noProof/>
      <w:sz w:val="24"/>
      <w:lang w:eastAsia="en-AU"/>
    </w:rPr>
  </w:style>
  <w:style w:type="paragraph" w:customStyle="1" w:styleId="EndNoteBibliography">
    <w:name w:val="EndNote Bibliography"/>
    <w:basedOn w:val="Normal"/>
    <w:link w:val="EndNoteBibliographyChar"/>
    <w:rsid w:val="00123D4E"/>
    <w:pPr>
      <w:spacing w:line="240" w:lineRule="auto"/>
      <w:jc w:val="both"/>
    </w:pPr>
    <w:rPr>
      <w:rFonts w:ascii="Times New Roman" w:hAnsi="Times New Roman" w:cs="Times New Roman"/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123D4E"/>
    <w:rPr>
      <w:rFonts w:ascii="Times New Roman" w:eastAsiaTheme="minorEastAsia" w:hAnsi="Times New Roman" w:cs="Times New Roman"/>
      <w:noProof/>
      <w:sz w:val="24"/>
      <w:lang w:eastAsia="en-AU"/>
    </w:rPr>
  </w:style>
  <w:style w:type="character" w:styleId="Hyperlink">
    <w:name w:val="Hyperlink"/>
    <w:basedOn w:val="DefaultParagraphFont"/>
    <w:uiPriority w:val="99"/>
    <w:unhideWhenUsed/>
    <w:rsid w:val="00123D4E"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123D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23D4E"/>
    <w:rPr>
      <w:rFonts w:eastAsiaTheme="minorEastAsia"/>
      <w:sz w:val="20"/>
      <w:szCs w:val="20"/>
      <w:lang w:eastAsia="en-AU"/>
    </w:rPr>
  </w:style>
  <w:style w:type="paragraph" w:styleId="ListParagraph">
    <w:name w:val="List Paragraph"/>
    <w:basedOn w:val="Normal"/>
    <w:uiPriority w:val="34"/>
    <w:qFormat/>
    <w:rsid w:val="00123D4E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23D4E"/>
  </w:style>
  <w:style w:type="character" w:styleId="CommentReference">
    <w:name w:val="annotation reference"/>
    <w:basedOn w:val="DefaultParagraphFont"/>
    <w:uiPriority w:val="99"/>
    <w:semiHidden/>
    <w:unhideWhenUsed/>
    <w:rsid w:val="00123D4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3D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3D4E"/>
    <w:rPr>
      <w:rFonts w:eastAsiaTheme="minorEastAsia"/>
      <w:b/>
      <w:bCs/>
      <w:sz w:val="20"/>
      <w:szCs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3D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3D4E"/>
    <w:rPr>
      <w:rFonts w:ascii="Tahoma" w:eastAsiaTheme="minorEastAsia" w:hAnsi="Tahoma" w:cs="Tahoma"/>
      <w:sz w:val="16"/>
      <w:szCs w:val="16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123D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3D4E"/>
    <w:rPr>
      <w:rFonts w:eastAsiaTheme="minorEastAsia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123D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3D4E"/>
    <w:rPr>
      <w:rFonts w:eastAsiaTheme="minorEastAsia"/>
      <w:lang w:eastAsia="en-AU"/>
    </w:rPr>
  </w:style>
  <w:style w:type="table" w:customStyle="1" w:styleId="GridTable6ColorfulAccent1">
    <w:name w:val="Grid Table 6 Colorful Accent 1"/>
    <w:basedOn w:val="TableNormal"/>
    <w:uiPriority w:val="51"/>
    <w:rsid w:val="00123D4E"/>
    <w:pPr>
      <w:spacing w:after="0" w:line="240" w:lineRule="auto"/>
    </w:pPr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">
    <w:name w:val="Table Grid"/>
    <w:basedOn w:val="TableNormal"/>
    <w:uiPriority w:val="39"/>
    <w:rsid w:val="00123D4E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">
    <w:name w:val="Plain Table 1"/>
    <w:basedOn w:val="TableNormal"/>
    <w:uiPriority w:val="41"/>
    <w:rsid w:val="00123D4E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2Accent1">
    <w:name w:val="Grid Table 2 Accent 1"/>
    <w:basedOn w:val="TableNormal"/>
    <w:uiPriority w:val="47"/>
    <w:rsid w:val="00123D4E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1LightAccent1">
    <w:name w:val="Grid Table 1 Light Accent 1"/>
    <w:basedOn w:val="TableNormal"/>
    <w:uiPriority w:val="46"/>
    <w:rsid w:val="00123D4E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LineNumber">
    <w:name w:val="line number"/>
    <w:basedOn w:val="DefaultParagraphFont"/>
    <w:uiPriority w:val="99"/>
    <w:semiHidden/>
    <w:unhideWhenUsed/>
    <w:rsid w:val="00123D4E"/>
  </w:style>
  <w:style w:type="character" w:styleId="FollowedHyperlink">
    <w:name w:val="FollowedHyperlink"/>
    <w:basedOn w:val="DefaultParagraphFont"/>
    <w:uiPriority w:val="99"/>
    <w:semiHidden/>
    <w:unhideWhenUsed/>
    <w:rsid w:val="00123D4E"/>
    <w:rPr>
      <w:color w:val="954F72" w:themeColor="followedHyperlink"/>
      <w:u w:val="single"/>
    </w:rPr>
  </w:style>
  <w:style w:type="numbering" w:customStyle="1" w:styleId="NoList1">
    <w:name w:val="No List1"/>
    <w:next w:val="NoList"/>
    <w:uiPriority w:val="99"/>
    <w:semiHidden/>
    <w:unhideWhenUsed/>
    <w:rsid w:val="00123D4E"/>
  </w:style>
  <w:style w:type="table" w:customStyle="1" w:styleId="GridTable6Colorful-Accent11">
    <w:name w:val="Grid Table 6 Colorful - Accent 11"/>
    <w:basedOn w:val="TableNormal"/>
    <w:next w:val="GridTable6ColorfulAccent1"/>
    <w:uiPriority w:val="51"/>
    <w:rsid w:val="00123D4E"/>
    <w:pPr>
      <w:spacing w:after="0" w:line="240" w:lineRule="auto"/>
    </w:pPr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Grid1">
    <w:name w:val="Table Grid1"/>
    <w:basedOn w:val="TableNormal"/>
    <w:next w:val="TableGrid"/>
    <w:uiPriority w:val="39"/>
    <w:rsid w:val="00123D4E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123D4E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2-Accent11">
    <w:name w:val="Grid Table 2 - Accent 11"/>
    <w:basedOn w:val="TableNormal"/>
    <w:next w:val="GridTable2Accent1"/>
    <w:uiPriority w:val="47"/>
    <w:rsid w:val="00123D4E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1Light-Accent11">
    <w:name w:val="Grid Table 1 Light - Accent 11"/>
    <w:basedOn w:val="TableNormal"/>
    <w:next w:val="GridTable1LightAccent1"/>
    <w:uiPriority w:val="46"/>
    <w:rsid w:val="00123D4E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6Colorful-Accent111">
    <w:name w:val="Grid Table 6 Colorful - Accent 111"/>
    <w:basedOn w:val="TableNormal"/>
    <w:next w:val="GridTable6ColorfulAccent1"/>
    <w:uiPriority w:val="51"/>
    <w:rsid w:val="00123D4E"/>
    <w:pPr>
      <w:spacing w:after="0" w:line="240" w:lineRule="auto"/>
    </w:pPr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3D4E"/>
    <w:pPr>
      <w:spacing w:after="200" w:line="276" w:lineRule="auto"/>
    </w:pPr>
    <w:rPr>
      <w:rFonts w:eastAsiaTheme="minorEastAsia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123D4E"/>
    <w:pPr>
      <w:spacing w:after="0"/>
      <w:jc w:val="center"/>
    </w:pPr>
    <w:rPr>
      <w:rFonts w:ascii="Times New Roman" w:hAnsi="Times New Roman" w:cs="Times New Roman"/>
      <w:noProof/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23D4E"/>
    <w:rPr>
      <w:rFonts w:ascii="Times New Roman" w:eastAsiaTheme="minorEastAsia" w:hAnsi="Times New Roman" w:cs="Times New Roman"/>
      <w:noProof/>
      <w:sz w:val="24"/>
      <w:lang w:eastAsia="en-AU"/>
    </w:rPr>
  </w:style>
  <w:style w:type="paragraph" w:customStyle="1" w:styleId="EndNoteBibliography">
    <w:name w:val="EndNote Bibliography"/>
    <w:basedOn w:val="Normal"/>
    <w:link w:val="EndNoteBibliographyChar"/>
    <w:rsid w:val="00123D4E"/>
    <w:pPr>
      <w:spacing w:line="240" w:lineRule="auto"/>
      <w:jc w:val="both"/>
    </w:pPr>
    <w:rPr>
      <w:rFonts w:ascii="Times New Roman" w:hAnsi="Times New Roman" w:cs="Times New Roman"/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123D4E"/>
    <w:rPr>
      <w:rFonts w:ascii="Times New Roman" w:eastAsiaTheme="minorEastAsia" w:hAnsi="Times New Roman" w:cs="Times New Roman"/>
      <w:noProof/>
      <w:sz w:val="24"/>
      <w:lang w:eastAsia="en-AU"/>
    </w:rPr>
  </w:style>
  <w:style w:type="character" w:styleId="Hyperlink">
    <w:name w:val="Hyperlink"/>
    <w:basedOn w:val="DefaultParagraphFont"/>
    <w:uiPriority w:val="99"/>
    <w:unhideWhenUsed/>
    <w:rsid w:val="00123D4E"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123D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23D4E"/>
    <w:rPr>
      <w:rFonts w:eastAsiaTheme="minorEastAsia"/>
      <w:sz w:val="20"/>
      <w:szCs w:val="20"/>
      <w:lang w:eastAsia="en-AU"/>
    </w:rPr>
  </w:style>
  <w:style w:type="paragraph" w:styleId="ListParagraph">
    <w:name w:val="List Paragraph"/>
    <w:basedOn w:val="Normal"/>
    <w:uiPriority w:val="34"/>
    <w:qFormat/>
    <w:rsid w:val="00123D4E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23D4E"/>
  </w:style>
  <w:style w:type="character" w:styleId="CommentReference">
    <w:name w:val="annotation reference"/>
    <w:basedOn w:val="DefaultParagraphFont"/>
    <w:uiPriority w:val="99"/>
    <w:semiHidden/>
    <w:unhideWhenUsed/>
    <w:rsid w:val="00123D4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3D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3D4E"/>
    <w:rPr>
      <w:rFonts w:eastAsiaTheme="minorEastAsia"/>
      <w:b/>
      <w:bCs/>
      <w:sz w:val="20"/>
      <w:szCs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3D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3D4E"/>
    <w:rPr>
      <w:rFonts w:ascii="Tahoma" w:eastAsiaTheme="minorEastAsia" w:hAnsi="Tahoma" w:cs="Tahoma"/>
      <w:sz w:val="16"/>
      <w:szCs w:val="16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123D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3D4E"/>
    <w:rPr>
      <w:rFonts w:eastAsiaTheme="minorEastAsia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123D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3D4E"/>
    <w:rPr>
      <w:rFonts w:eastAsiaTheme="minorEastAsia"/>
      <w:lang w:eastAsia="en-AU"/>
    </w:rPr>
  </w:style>
  <w:style w:type="table" w:customStyle="1" w:styleId="GridTable6ColorfulAccent1">
    <w:name w:val="Grid Table 6 Colorful Accent 1"/>
    <w:basedOn w:val="TableNormal"/>
    <w:uiPriority w:val="51"/>
    <w:rsid w:val="00123D4E"/>
    <w:pPr>
      <w:spacing w:after="0" w:line="240" w:lineRule="auto"/>
    </w:pPr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">
    <w:name w:val="Table Grid"/>
    <w:basedOn w:val="TableNormal"/>
    <w:uiPriority w:val="39"/>
    <w:rsid w:val="00123D4E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">
    <w:name w:val="Plain Table 1"/>
    <w:basedOn w:val="TableNormal"/>
    <w:uiPriority w:val="41"/>
    <w:rsid w:val="00123D4E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2Accent1">
    <w:name w:val="Grid Table 2 Accent 1"/>
    <w:basedOn w:val="TableNormal"/>
    <w:uiPriority w:val="47"/>
    <w:rsid w:val="00123D4E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1LightAccent1">
    <w:name w:val="Grid Table 1 Light Accent 1"/>
    <w:basedOn w:val="TableNormal"/>
    <w:uiPriority w:val="46"/>
    <w:rsid w:val="00123D4E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LineNumber">
    <w:name w:val="line number"/>
    <w:basedOn w:val="DefaultParagraphFont"/>
    <w:uiPriority w:val="99"/>
    <w:semiHidden/>
    <w:unhideWhenUsed/>
    <w:rsid w:val="00123D4E"/>
  </w:style>
  <w:style w:type="character" w:styleId="FollowedHyperlink">
    <w:name w:val="FollowedHyperlink"/>
    <w:basedOn w:val="DefaultParagraphFont"/>
    <w:uiPriority w:val="99"/>
    <w:semiHidden/>
    <w:unhideWhenUsed/>
    <w:rsid w:val="00123D4E"/>
    <w:rPr>
      <w:color w:val="954F72" w:themeColor="followedHyperlink"/>
      <w:u w:val="single"/>
    </w:rPr>
  </w:style>
  <w:style w:type="numbering" w:customStyle="1" w:styleId="NoList1">
    <w:name w:val="No List1"/>
    <w:next w:val="NoList"/>
    <w:uiPriority w:val="99"/>
    <w:semiHidden/>
    <w:unhideWhenUsed/>
    <w:rsid w:val="00123D4E"/>
  </w:style>
  <w:style w:type="table" w:customStyle="1" w:styleId="GridTable6Colorful-Accent11">
    <w:name w:val="Grid Table 6 Colorful - Accent 11"/>
    <w:basedOn w:val="TableNormal"/>
    <w:next w:val="GridTable6ColorfulAccent1"/>
    <w:uiPriority w:val="51"/>
    <w:rsid w:val="00123D4E"/>
    <w:pPr>
      <w:spacing w:after="0" w:line="240" w:lineRule="auto"/>
    </w:pPr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Grid1">
    <w:name w:val="Table Grid1"/>
    <w:basedOn w:val="TableNormal"/>
    <w:next w:val="TableGrid"/>
    <w:uiPriority w:val="39"/>
    <w:rsid w:val="00123D4E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123D4E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2-Accent11">
    <w:name w:val="Grid Table 2 - Accent 11"/>
    <w:basedOn w:val="TableNormal"/>
    <w:next w:val="GridTable2Accent1"/>
    <w:uiPriority w:val="47"/>
    <w:rsid w:val="00123D4E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1Light-Accent11">
    <w:name w:val="Grid Table 1 Light - Accent 11"/>
    <w:basedOn w:val="TableNormal"/>
    <w:next w:val="GridTable1LightAccent1"/>
    <w:uiPriority w:val="46"/>
    <w:rsid w:val="00123D4E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6Colorful-Accent111">
    <w:name w:val="Grid Table 6 Colorful - Accent 111"/>
    <w:basedOn w:val="TableNormal"/>
    <w:next w:val="GridTable6ColorfulAccent1"/>
    <w:uiPriority w:val="51"/>
    <w:rsid w:val="00123D4E"/>
    <w:pPr>
      <w:spacing w:after="0" w:line="240" w:lineRule="auto"/>
    </w:pPr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FF2C6-E259-4E05-A1F9-47C460562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Australian National University</Company>
  <LinksUpToDate>false</LinksUpToDate>
  <CharactersWithSpaces>3264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 Furuya Kanamori</dc:creator>
  <cp:lastModifiedBy>Ross, George, BioMed Central Ltd.</cp:lastModifiedBy>
  <cp:revision>2</cp:revision>
  <dcterms:created xsi:type="dcterms:W3CDTF">2016-04-25T12:03:00Z</dcterms:created>
  <dcterms:modified xsi:type="dcterms:W3CDTF">2016-04-25T12:03:00Z</dcterms:modified>
</cp:coreProperties>
</file>