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3F7" w:rsidRPr="009A63F7" w:rsidRDefault="006B1D97" w:rsidP="009A63F7">
      <w:pPr>
        <w:spacing w:line="480" w:lineRule="auto"/>
        <w:jc w:val="center"/>
        <w:rPr>
          <w:rFonts w:ascii="Times New Roman" w:hAnsi="Times New Roman"/>
          <w:b/>
          <w:sz w:val="28"/>
          <w:szCs w:val="28"/>
          <w:lang w:val="en-GB"/>
        </w:rPr>
      </w:pPr>
      <w:r>
        <w:rPr>
          <w:rFonts w:ascii="Times New Roman" w:hAnsi="Times New Roman"/>
          <w:b/>
          <w:sz w:val="28"/>
          <w:szCs w:val="28"/>
          <w:lang w:val="en-GB"/>
        </w:rPr>
        <w:t>Additional</w:t>
      </w:r>
      <w:r w:rsidR="009A63F7">
        <w:rPr>
          <w:rFonts w:ascii="Times New Roman" w:hAnsi="Times New Roman"/>
          <w:b/>
          <w:sz w:val="28"/>
          <w:szCs w:val="28"/>
          <w:lang w:val="en-GB"/>
        </w:rPr>
        <w:t xml:space="preserve"> file 2</w:t>
      </w:r>
      <w:bookmarkStart w:id="0" w:name="_GoBack"/>
      <w:bookmarkEnd w:id="0"/>
    </w:p>
    <w:p w:rsidR="009A63F7" w:rsidRDefault="009A63F7" w:rsidP="009A63F7">
      <w:pPr>
        <w:spacing w:line="480" w:lineRule="auto"/>
        <w:rPr>
          <w:rFonts w:ascii="Times New Roman" w:hAnsi="Times New Roman"/>
          <w:b/>
          <w:lang w:val="en-GB"/>
        </w:rPr>
      </w:pPr>
    </w:p>
    <w:p w:rsidR="009A63F7" w:rsidRDefault="009A63F7" w:rsidP="009A63F7">
      <w:pPr>
        <w:spacing w:line="480" w:lineRule="auto"/>
        <w:rPr>
          <w:rFonts w:ascii="Times New Roman" w:hAnsi="Times New Roman"/>
          <w:lang w:val="en-GB"/>
        </w:rPr>
      </w:pPr>
      <w:r w:rsidRPr="00632FE7">
        <w:rPr>
          <w:rFonts w:ascii="Times New Roman" w:hAnsi="Times New Roman"/>
          <w:b/>
          <w:lang w:val="en-GB"/>
        </w:rPr>
        <w:t xml:space="preserve">Table </w:t>
      </w:r>
      <w:r w:rsidR="006B1D97">
        <w:rPr>
          <w:rFonts w:ascii="Times New Roman" w:hAnsi="Times New Roman"/>
          <w:b/>
          <w:lang w:val="en-GB"/>
        </w:rPr>
        <w:t>S</w:t>
      </w:r>
      <w:r w:rsidRPr="00632FE7">
        <w:rPr>
          <w:rFonts w:ascii="Times New Roman" w:hAnsi="Times New Roman"/>
          <w:b/>
          <w:lang w:val="en-GB"/>
        </w:rPr>
        <w:t>2:</w:t>
      </w:r>
      <w:r>
        <w:rPr>
          <w:rFonts w:ascii="Times New Roman" w:hAnsi="Times New Roman"/>
          <w:lang w:val="en-GB"/>
        </w:rPr>
        <w:t xml:space="preserve"> </w:t>
      </w:r>
      <w:r w:rsidRPr="006D6E87">
        <w:rPr>
          <w:rFonts w:ascii="Times New Roman" w:hAnsi="Times New Roman"/>
          <w:lang w:val="en-GB"/>
        </w:rPr>
        <w:t>Bacterial aetiology in community-acquired bacterial meningitis in North Denmark</w:t>
      </w:r>
      <w:r>
        <w:rPr>
          <w:rFonts w:ascii="Times New Roman" w:hAnsi="Times New Roman"/>
          <w:lang w:val="en-GB"/>
        </w:rPr>
        <w:t>,</w:t>
      </w:r>
      <w:r w:rsidRPr="006D6E87">
        <w:rPr>
          <w:rFonts w:ascii="Times New Roman" w:hAnsi="Times New Roman"/>
          <w:lang w:val="en-GB"/>
        </w:rPr>
        <w:t xml:space="preserve"> 1998</w:t>
      </w:r>
      <w:r>
        <w:rPr>
          <w:rFonts w:ascii="Times New Roman" w:hAnsi="Times New Roman"/>
          <w:lang w:val="en-GB"/>
        </w:rPr>
        <w:t>–</w:t>
      </w:r>
      <w:r w:rsidRPr="006D6E87">
        <w:rPr>
          <w:rFonts w:ascii="Times New Roman" w:hAnsi="Times New Roman"/>
          <w:lang w:val="en-GB"/>
        </w:rPr>
        <w:t>2014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4678"/>
      </w:tblGrid>
      <w:tr w:rsidR="009A63F7" w:rsidRPr="00505997" w:rsidTr="00B879D8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:rsidR="009A63F7" w:rsidRPr="008C5D1C" w:rsidRDefault="009A63F7" w:rsidP="00B879D8">
            <w:pPr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8C5D1C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Bact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erial aetiology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A63F7" w:rsidRDefault="009A63F7" w:rsidP="00B879D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8C5D1C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Total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 xml:space="preserve"> (n)</w:t>
            </w:r>
          </w:p>
          <w:p w:rsidR="009A63F7" w:rsidRDefault="009A63F7" w:rsidP="00B879D8">
            <w:pPr>
              <w:rPr>
                <w:rFonts w:ascii="Times New Roman" w:hAnsi="Times New Roman" w:cs="Lucida Grande"/>
                <w:b/>
                <w:sz w:val="24"/>
                <w:szCs w:val="24"/>
                <w:lang w:val="en-GB"/>
              </w:rPr>
            </w:pPr>
          </w:p>
        </w:tc>
      </w:tr>
      <w:tr w:rsidR="009A63F7" w:rsidTr="00B879D8">
        <w:tc>
          <w:tcPr>
            <w:tcW w:w="4928" w:type="dxa"/>
            <w:tcBorders>
              <w:top w:val="single" w:sz="4" w:space="0" w:color="auto"/>
            </w:tcBorders>
          </w:tcPr>
          <w:p w:rsidR="009A63F7" w:rsidRPr="00BA161C" w:rsidRDefault="009A63F7" w:rsidP="00B879D8">
            <w:pPr>
              <w:rPr>
                <w:rFonts w:ascii="Times New Roman" w:hAnsi="Times New Roman"/>
                <w:i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 xml:space="preserve">Streptococcus </w:t>
            </w:r>
            <w:proofErr w:type="spellStart"/>
            <w:r w:rsidRPr="00BA161C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pneumoniae</w:t>
            </w:r>
            <w:r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9A63F7" w:rsidRDefault="009A63F7" w:rsidP="00B879D8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96 (55)</w:t>
            </w:r>
          </w:p>
        </w:tc>
      </w:tr>
      <w:tr w:rsidR="009A63F7" w:rsidTr="00B879D8">
        <w:tc>
          <w:tcPr>
            <w:tcW w:w="4928" w:type="dxa"/>
          </w:tcPr>
          <w:p w:rsidR="009A63F7" w:rsidRPr="00BA161C" w:rsidRDefault="009A63F7" w:rsidP="00B879D8">
            <w:pPr>
              <w:rPr>
                <w:rFonts w:ascii="Times New Roman" w:hAnsi="Times New Roman"/>
                <w:i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Neisseria</w:t>
            </w:r>
            <w:r w:rsidRPr="00BA161C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meningitides</w:t>
            </w:r>
          </w:p>
        </w:tc>
        <w:tc>
          <w:tcPr>
            <w:tcW w:w="4678" w:type="dxa"/>
          </w:tcPr>
          <w:p w:rsidR="009A63F7" w:rsidRDefault="009A63F7" w:rsidP="00B879D8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36 (21)</w:t>
            </w:r>
          </w:p>
        </w:tc>
      </w:tr>
      <w:tr w:rsidR="009A63F7" w:rsidTr="00B879D8">
        <w:tc>
          <w:tcPr>
            <w:tcW w:w="4928" w:type="dxa"/>
          </w:tcPr>
          <w:p w:rsidR="009A63F7" w:rsidRPr="00BA161C" w:rsidRDefault="009A63F7" w:rsidP="00B879D8">
            <w:pPr>
              <w:rPr>
                <w:rFonts w:ascii="Times New Roman" w:hAnsi="Times New Roman"/>
                <w:i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Staphylocccus</w:t>
            </w:r>
            <w:proofErr w:type="spellEnd"/>
            <w:r w:rsidRPr="00BA161C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 xml:space="preserve"> aureus</w:t>
            </w:r>
          </w:p>
        </w:tc>
        <w:tc>
          <w:tcPr>
            <w:tcW w:w="4678" w:type="dxa"/>
          </w:tcPr>
          <w:p w:rsidR="009A63F7" w:rsidRDefault="009A63F7" w:rsidP="00B879D8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9 (5)</w:t>
            </w:r>
          </w:p>
        </w:tc>
      </w:tr>
      <w:tr w:rsidR="009A63F7" w:rsidTr="00B879D8">
        <w:tc>
          <w:tcPr>
            <w:tcW w:w="4928" w:type="dxa"/>
          </w:tcPr>
          <w:p w:rsidR="009A63F7" w:rsidRPr="00BA161C" w:rsidRDefault="009A63F7" w:rsidP="00B879D8">
            <w:pPr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A161C">
              <w:rPr>
                <w:rFonts w:ascii="Times New Roman" w:hAnsi="Times New Roman"/>
                <w:sz w:val="24"/>
                <w:szCs w:val="24"/>
                <w:lang w:val="en-GB"/>
              </w:rPr>
              <w:t>Haemolytic streptococci</w:t>
            </w:r>
          </w:p>
        </w:tc>
        <w:tc>
          <w:tcPr>
            <w:tcW w:w="4678" w:type="dxa"/>
          </w:tcPr>
          <w:p w:rsidR="009A63F7" w:rsidRDefault="009A63F7" w:rsidP="00B879D8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9 (5)</w:t>
            </w:r>
          </w:p>
        </w:tc>
      </w:tr>
      <w:tr w:rsidR="009A63F7" w:rsidTr="00B879D8">
        <w:tc>
          <w:tcPr>
            <w:tcW w:w="4928" w:type="dxa"/>
          </w:tcPr>
          <w:p w:rsidR="009A63F7" w:rsidRPr="00BA161C" w:rsidRDefault="009A63F7" w:rsidP="00B879D8">
            <w:pPr>
              <w:rPr>
                <w:rFonts w:ascii="Times New Roman" w:hAnsi="Times New Roman"/>
                <w:i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Listeria</w:t>
            </w:r>
            <w:r w:rsidRPr="00BA161C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 xml:space="preserve"> monocytogenes</w:t>
            </w:r>
          </w:p>
        </w:tc>
        <w:tc>
          <w:tcPr>
            <w:tcW w:w="4678" w:type="dxa"/>
          </w:tcPr>
          <w:p w:rsidR="009A63F7" w:rsidRDefault="009A63F7" w:rsidP="00B879D8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8 (5)</w:t>
            </w:r>
          </w:p>
        </w:tc>
      </w:tr>
      <w:tr w:rsidR="009A63F7" w:rsidTr="00B879D8">
        <w:tc>
          <w:tcPr>
            <w:tcW w:w="4928" w:type="dxa"/>
          </w:tcPr>
          <w:p w:rsidR="009A63F7" w:rsidRPr="00BA161C" w:rsidRDefault="009A63F7" w:rsidP="00B879D8">
            <w:pPr>
              <w:rPr>
                <w:rFonts w:ascii="Times New Roman" w:hAnsi="Times New Roman"/>
                <w:i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Escherichia</w:t>
            </w:r>
            <w:r w:rsidRPr="00BA161C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 xml:space="preserve"> coli</w:t>
            </w:r>
          </w:p>
        </w:tc>
        <w:tc>
          <w:tcPr>
            <w:tcW w:w="4678" w:type="dxa"/>
          </w:tcPr>
          <w:p w:rsidR="009A63F7" w:rsidRDefault="009A63F7" w:rsidP="00B879D8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6 (3)</w:t>
            </w:r>
          </w:p>
        </w:tc>
      </w:tr>
      <w:tr w:rsidR="009A63F7" w:rsidTr="00B879D8">
        <w:tc>
          <w:tcPr>
            <w:tcW w:w="4928" w:type="dxa"/>
          </w:tcPr>
          <w:p w:rsidR="009A63F7" w:rsidRPr="00BA161C" w:rsidRDefault="009A63F7" w:rsidP="00B879D8">
            <w:pPr>
              <w:rPr>
                <w:rFonts w:ascii="Times New Roman" w:hAnsi="Times New Roman"/>
                <w:i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Haemophilus</w:t>
            </w:r>
            <w:r w:rsidRPr="00BA161C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influenza</w:t>
            </w:r>
          </w:p>
        </w:tc>
        <w:tc>
          <w:tcPr>
            <w:tcW w:w="4678" w:type="dxa"/>
          </w:tcPr>
          <w:p w:rsidR="009A63F7" w:rsidRDefault="009A63F7" w:rsidP="00B879D8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3 (2)</w:t>
            </w:r>
          </w:p>
        </w:tc>
      </w:tr>
      <w:tr w:rsidR="009A63F7" w:rsidTr="00B879D8">
        <w:tc>
          <w:tcPr>
            <w:tcW w:w="4928" w:type="dxa"/>
          </w:tcPr>
          <w:p w:rsidR="009A63F7" w:rsidRPr="008C5D1C" w:rsidRDefault="009A63F7" w:rsidP="00B879D8">
            <w:pPr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Non-haemolytic streptococci</w:t>
            </w:r>
          </w:p>
        </w:tc>
        <w:tc>
          <w:tcPr>
            <w:tcW w:w="4678" w:type="dxa"/>
          </w:tcPr>
          <w:p w:rsidR="009A63F7" w:rsidRDefault="009A63F7" w:rsidP="00B879D8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2 (1)</w:t>
            </w:r>
          </w:p>
        </w:tc>
      </w:tr>
      <w:tr w:rsidR="009A63F7" w:rsidTr="00B879D8">
        <w:tc>
          <w:tcPr>
            <w:tcW w:w="4928" w:type="dxa"/>
          </w:tcPr>
          <w:p w:rsidR="009A63F7" w:rsidRPr="008C5D1C" w:rsidRDefault="009A63F7" w:rsidP="00B879D8">
            <w:pPr>
              <w:rPr>
                <w:rFonts w:ascii="Times New Roman" w:hAnsi="Times New Roman"/>
                <w:i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Enterococcus</w:t>
            </w:r>
            <w:r w:rsidRPr="008C5D1C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 xml:space="preserve"> faecalis</w:t>
            </w:r>
          </w:p>
        </w:tc>
        <w:tc>
          <w:tcPr>
            <w:tcW w:w="4678" w:type="dxa"/>
          </w:tcPr>
          <w:p w:rsidR="009A63F7" w:rsidRDefault="009A63F7" w:rsidP="00B879D8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2 (1)</w:t>
            </w:r>
          </w:p>
        </w:tc>
      </w:tr>
      <w:tr w:rsidR="009A63F7" w:rsidTr="00B879D8">
        <w:tc>
          <w:tcPr>
            <w:tcW w:w="4928" w:type="dxa"/>
          </w:tcPr>
          <w:p w:rsidR="009A63F7" w:rsidRPr="008C5D1C" w:rsidRDefault="009A63F7" w:rsidP="00B879D8">
            <w:pPr>
              <w:rPr>
                <w:rFonts w:ascii="Times New Roman" w:hAnsi="Times New Roman"/>
                <w:i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Pasteurella</w:t>
            </w:r>
            <w:r w:rsidRPr="008C5D1C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C5D1C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multocida</w:t>
            </w:r>
            <w:proofErr w:type="spellEnd"/>
          </w:p>
        </w:tc>
        <w:tc>
          <w:tcPr>
            <w:tcW w:w="4678" w:type="dxa"/>
          </w:tcPr>
          <w:p w:rsidR="009A63F7" w:rsidRDefault="009A63F7" w:rsidP="00B879D8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1 (1)</w:t>
            </w:r>
          </w:p>
        </w:tc>
      </w:tr>
      <w:tr w:rsidR="009A63F7" w:rsidTr="00B879D8">
        <w:tc>
          <w:tcPr>
            <w:tcW w:w="4928" w:type="dxa"/>
            <w:tcBorders>
              <w:bottom w:val="single" w:sz="4" w:space="0" w:color="auto"/>
            </w:tcBorders>
          </w:tcPr>
          <w:p w:rsidR="009A63F7" w:rsidRPr="008C5D1C" w:rsidRDefault="009A63F7" w:rsidP="00B879D8">
            <w:pPr>
              <w:rPr>
                <w:rFonts w:ascii="Times New Roman" w:hAnsi="Times New Roman"/>
                <w:i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Capnocytophaga</w:t>
            </w:r>
            <w:proofErr w:type="spellEnd"/>
            <w:r w:rsidRPr="008C5D1C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C5D1C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canimorsus</w:t>
            </w:r>
            <w:proofErr w:type="spellEnd"/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9A63F7" w:rsidRDefault="009A63F7" w:rsidP="00B879D8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1 (1)</w:t>
            </w:r>
          </w:p>
        </w:tc>
      </w:tr>
      <w:tr w:rsidR="009A63F7" w:rsidTr="00B879D8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:rsidR="009A63F7" w:rsidRPr="008C5D1C" w:rsidRDefault="009A63F7" w:rsidP="00B879D8">
            <w:pPr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8C5D1C">
              <w:rPr>
                <w:rFonts w:ascii="Times New Roman" w:hAnsi="Times New Roman"/>
                <w:sz w:val="24"/>
                <w:szCs w:val="24"/>
                <w:lang w:val="en-GB"/>
              </w:rPr>
              <w:t>Total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A63F7" w:rsidRDefault="009A63F7" w:rsidP="00B879D8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173</w:t>
            </w:r>
          </w:p>
        </w:tc>
      </w:tr>
    </w:tbl>
    <w:p w:rsidR="009A63F7" w:rsidRDefault="009A63F7" w:rsidP="009A63F7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Of note, 8 of 173 patients presenting with meningitis had accompanying bacterial endocarditis and 4 had </w:t>
      </w:r>
      <w:proofErr w:type="spellStart"/>
      <w:r>
        <w:rPr>
          <w:rFonts w:ascii="Times New Roman" w:hAnsi="Times New Roman"/>
          <w:lang w:val="en-GB"/>
        </w:rPr>
        <w:t>spondylodiscitis</w:t>
      </w:r>
      <w:proofErr w:type="spellEnd"/>
      <w:r>
        <w:rPr>
          <w:rFonts w:ascii="Times New Roman" w:hAnsi="Times New Roman"/>
          <w:lang w:val="en-GB"/>
        </w:rPr>
        <w:t xml:space="preserve">. In patients admitted from 1998 to 2008 three isolates (two </w:t>
      </w:r>
      <w:r w:rsidRPr="00341F45">
        <w:rPr>
          <w:rFonts w:ascii="Times New Roman" w:hAnsi="Times New Roman"/>
          <w:i/>
          <w:lang w:val="en-GB"/>
        </w:rPr>
        <w:t>E. coli</w:t>
      </w:r>
      <w:r>
        <w:rPr>
          <w:rFonts w:ascii="Times New Roman" w:hAnsi="Times New Roman"/>
          <w:lang w:val="en-GB"/>
        </w:rPr>
        <w:t xml:space="preserve"> and one </w:t>
      </w:r>
      <w:r w:rsidRPr="00341F45">
        <w:rPr>
          <w:rFonts w:ascii="Times New Roman" w:hAnsi="Times New Roman"/>
          <w:i/>
          <w:lang w:val="en-GB"/>
        </w:rPr>
        <w:t>S. aureus</w:t>
      </w:r>
      <w:r>
        <w:rPr>
          <w:rFonts w:ascii="Times New Roman" w:hAnsi="Times New Roman"/>
          <w:lang w:val="en-GB"/>
        </w:rPr>
        <w:t xml:space="preserve">) would not have been treated adequately by the recommended antibiotic regimen at that time (benzylpenicillin + gentamicin). However, two of these isolates (one </w:t>
      </w:r>
      <w:proofErr w:type="spellStart"/>
      <w:r w:rsidRPr="00341F45">
        <w:rPr>
          <w:rFonts w:ascii="Times New Roman" w:hAnsi="Times New Roman"/>
          <w:i/>
          <w:lang w:val="en-GB"/>
        </w:rPr>
        <w:t>E.coli</w:t>
      </w:r>
      <w:proofErr w:type="spellEnd"/>
      <w:r>
        <w:rPr>
          <w:rFonts w:ascii="Times New Roman" w:hAnsi="Times New Roman"/>
          <w:lang w:val="en-GB"/>
        </w:rPr>
        <w:t xml:space="preserve"> and one </w:t>
      </w:r>
      <w:r w:rsidRPr="00341F45">
        <w:rPr>
          <w:rFonts w:ascii="Times New Roman" w:hAnsi="Times New Roman"/>
          <w:i/>
          <w:lang w:val="en-GB"/>
        </w:rPr>
        <w:t>S. aureus</w:t>
      </w:r>
      <w:r>
        <w:rPr>
          <w:rFonts w:ascii="Times New Roman" w:hAnsi="Times New Roman"/>
          <w:lang w:val="en-GB"/>
        </w:rPr>
        <w:t xml:space="preserve">) were actually treated with relevant high-dose antibiotics for their meningitis within 0.5 and 7.5 hours from admission, respectively (ampicillin and cefuroxime). </w:t>
      </w:r>
      <w:proofErr w:type="spellStart"/>
      <w:proofErr w:type="gramStart"/>
      <w:r>
        <w:rPr>
          <w:rFonts w:ascii="Times New Roman" w:hAnsi="Times New Roman"/>
          <w:vertAlign w:val="superscript"/>
          <w:lang w:val="en-GB"/>
        </w:rPr>
        <w:t>a</w:t>
      </w:r>
      <w:r w:rsidRPr="003E5F2B">
        <w:rPr>
          <w:rFonts w:ascii="Times New Roman" w:hAnsi="Times New Roman"/>
          <w:lang w:val="en-GB"/>
        </w:rPr>
        <w:t>One</w:t>
      </w:r>
      <w:proofErr w:type="spellEnd"/>
      <w:proofErr w:type="gramEnd"/>
      <w:r>
        <w:rPr>
          <w:rFonts w:ascii="Times New Roman" w:hAnsi="Times New Roman"/>
          <w:lang w:val="en-GB"/>
        </w:rPr>
        <w:t xml:space="preserve"> isolate was intermediately resistant and another highly resistant to penicillin. </w:t>
      </w:r>
    </w:p>
    <w:p w:rsidR="009A63F7" w:rsidRPr="00A31800" w:rsidRDefault="009A63F7" w:rsidP="009A63F7">
      <w:pPr>
        <w:rPr>
          <w:lang w:val="en-GB"/>
        </w:rPr>
      </w:pPr>
    </w:p>
    <w:p w:rsidR="004C30B4" w:rsidRDefault="004C30B4"/>
    <w:sectPr w:rsidR="004C30B4" w:rsidSect="0080057A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1304"/>
  <w:hyphenationZone w:val="425"/>
  <w:characterSpacingControl w:val="doNotCompress"/>
  <w:compat>
    <w:useFELayout/>
  </w:compat>
  <w:rsids>
    <w:rsidRoot w:val="009A63F7"/>
    <w:rsid w:val="00005F2B"/>
    <w:rsid w:val="004C30B4"/>
    <w:rsid w:val="006B1D97"/>
    <w:rsid w:val="0080057A"/>
    <w:rsid w:val="009A6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3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63F7"/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3F7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gitter">
    <w:name w:val="Table Grid"/>
    <w:basedOn w:val="Tabel-Normal"/>
    <w:uiPriority w:val="59"/>
    <w:rsid w:val="009A63F7"/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Bodilsen</dc:creator>
  <cp:keywords/>
  <dc:description/>
  <cp:lastModifiedBy>csabay</cp:lastModifiedBy>
  <cp:revision>2</cp:revision>
  <dcterms:created xsi:type="dcterms:W3CDTF">2016-06-27T15:37:00Z</dcterms:created>
  <dcterms:modified xsi:type="dcterms:W3CDTF">2016-08-03T02:04:00Z</dcterms:modified>
</cp:coreProperties>
</file>