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204" w:rsidRDefault="00134C0E" w:rsidP="002248F5">
      <w:pPr>
        <w:jc w:val="center"/>
        <w:rPr>
          <w:rFonts w:ascii="Arial" w:hAnsi="Arial" w:cs="Arial"/>
          <w:b/>
          <w:sz w:val="28"/>
        </w:rPr>
      </w:pPr>
      <w:r w:rsidRPr="009B1622">
        <w:rPr>
          <w:rFonts w:ascii="Arial" w:hAnsi="Arial" w:cs="Arial"/>
          <w:b/>
          <w:sz w:val="28"/>
        </w:rPr>
        <w:t xml:space="preserve"> </w:t>
      </w:r>
      <w:r w:rsidR="00EF6204" w:rsidRPr="009B1622">
        <w:rPr>
          <w:rFonts w:ascii="Arial" w:hAnsi="Arial" w:cs="Arial"/>
          <w:b/>
          <w:sz w:val="28"/>
        </w:rPr>
        <w:t xml:space="preserve">Pilot Study of the Safety, Tolerability, and Effectiveness of </w:t>
      </w:r>
      <w:r w:rsidR="00703E9D">
        <w:rPr>
          <w:rFonts w:ascii="Arial" w:hAnsi="Arial" w:cs="Arial"/>
          <w:b/>
          <w:sz w:val="28"/>
        </w:rPr>
        <w:t>Halo</w:t>
      </w:r>
      <w:r w:rsidR="00EF6204" w:rsidRPr="009B1622">
        <w:rPr>
          <w:rFonts w:ascii="Arial" w:hAnsi="Arial" w:cs="Arial"/>
          <w:b/>
          <w:sz w:val="28"/>
        </w:rPr>
        <w:t xml:space="preserve"> to Prevent Acute Upper Respiratory </w:t>
      </w:r>
      <w:r w:rsidR="00CF5A5C">
        <w:rPr>
          <w:rFonts w:ascii="Arial" w:hAnsi="Arial" w:cs="Arial"/>
          <w:b/>
          <w:sz w:val="28"/>
        </w:rPr>
        <w:t>Illness</w:t>
      </w:r>
      <w:r w:rsidR="00EF6204" w:rsidRPr="009B1622">
        <w:rPr>
          <w:rFonts w:ascii="Arial" w:hAnsi="Arial" w:cs="Arial"/>
          <w:b/>
          <w:sz w:val="28"/>
        </w:rPr>
        <w:t xml:space="preserve"> and Respiratory Virus Infections</w:t>
      </w:r>
    </w:p>
    <w:p w:rsidR="001C308D" w:rsidRPr="009B1622" w:rsidRDefault="001C308D" w:rsidP="002248F5">
      <w:pPr>
        <w:jc w:val="center"/>
        <w:rPr>
          <w:rFonts w:ascii="Arial" w:hAnsi="Arial" w:cs="Arial"/>
          <w:b/>
          <w:sz w:val="28"/>
        </w:rPr>
      </w:pPr>
      <w:r>
        <w:rPr>
          <w:rFonts w:ascii="Arial" w:hAnsi="Arial" w:cs="Arial"/>
          <w:b/>
          <w:sz w:val="28"/>
        </w:rPr>
        <w:t xml:space="preserve">Version </w:t>
      </w:r>
      <w:r w:rsidR="005275DB">
        <w:rPr>
          <w:rFonts w:ascii="Arial" w:hAnsi="Arial" w:cs="Arial"/>
          <w:b/>
          <w:sz w:val="28"/>
        </w:rPr>
        <w:t>3</w:t>
      </w:r>
      <w:r>
        <w:rPr>
          <w:rFonts w:ascii="Arial" w:hAnsi="Arial" w:cs="Arial"/>
          <w:b/>
          <w:sz w:val="28"/>
        </w:rPr>
        <w:t>.</w:t>
      </w:r>
      <w:r w:rsidR="002A750C">
        <w:rPr>
          <w:rFonts w:ascii="Arial" w:hAnsi="Arial" w:cs="Arial"/>
          <w:b/>
          <w:sz w:val="28"/>
        </w:rPr>
        <w:t>1 11/26/2012</w:t>
      </w:r>
    </w:p>
    <w:p w:rsidR="00EF6204" w:rsidRPr="009B1622" w:rsidRDefault="00EF6204" w:rsidP="002248F5">
      <w:pPr>
        <w:jc w:val="center"/>
        <w:rPr>
          <w:rFonts w:ascii="Arial" w:hAnsi="Arial" w:cs="Arial"/>
          <w:b/>
          <w:sz w:val="28"/>
        </w:rPr>
      </w:pPr>
    </w:p>
    <w:p w:rsidR="00EF6204" w:rsidRPr="009B1622" w:rsidRDefault="005D14AD" w:rsidP="002248F5">
      <w:pPr>
        <w:rPr>
          <w:rFonts w:ascii="Arial" w:hAnsi="Arial" w:cs="Arial"/>
          <w:b/>
          <w:sz w:val="28"/>
        </w:rPr>
      </w:pPr>
      <w:r w:rsidRPr="009B1622">
        <w:rPr>
          <w:rFonts w:ascii="Arial" w:hAnsi="Arial" w:cs="Arial"/>
          <w:b/>
          <w:sz w:val="28"/>
        </w:rPr>
        <w:t>Investigators</w:t>
      </w:r>
    </w:p>
    <w:p w:rsidR="00EF6204" w:rsidRPr="00420170" w:rsidRDefault="00EF6204" w:rsidP="002248F5">
      <w:pPr>
        <w:rPr>
          <w:rFonts w:ascii="Arial" w:hAnsi="Arial" w:cs="Arial"/>
          <w:b/>
          <w:u w:val="single"/>
        </w:rPr>
      </w:pPr>
      <w:r w:rsidRPr="00420170">
        <w:rPr>
          <w:rFonts w:ascii="Arial" w:hAnsi="Arial" w:cs="Arial"/>
          <w:b/>
          <w:u w:val="single"/>
        </w:rPr>
        <w:t>Principal Investigator</w:t>
      </w:r>
    </w:p>
    <w:p w:rsidR="00EF6204" w:rsidRPr="00420170" w:rsidRDefault="00EF6204" w:rsidP="002248F5">
      <w:pPr>
        <w:rPr>
          <w:rFonts w:ascii="Arial" w:hAnsi="Arial" w:cs="Arial"/>
        </w:rPr>
      </w:pPr>
      <w:r w:rsidRPr="00420170">
        <w:rPr>
          <w:rFonts w:ascii="Arial" w:hAnsi="Arial" w:cs="Arial"/>
        </w:rPr>
        <w:t>Robert A. Salata, MD, Professor and Executive Vice-Chair, Department of Medicine, Chief,  Division of Infectious Diseases and HIV Medicine, Case Western Reserve University, University Hospitals Case Medical Center</w:t>
      </w:r>
    </w:p>
    <w:p w:rsidR="00EF6204" w:rsidRPr="00420170" w:rsidRDefault="00EF6204" w:rsidP="002248F5">
      <w:pPr>
        <w:rPr>
          <w:rFonts w:ascii="Arial" w:hAnsi="Arial" w:cs="Arial"/>
          <w:b/>
          <w:u w:val="single"/>
        </w:rPr>
      </w:pPr>
      <w:r w:rsidRPr="00420170">
        <w:rPr>
          <w:rFonts w:ascii="Arial" w:hAnsi="Arial" w:cs="Arial"/>
          <w:b/>
          <w:u w:val="single"/>
        </w:rPr>
        <w:t>Co-Principal Investigator</w:t>
      </w:r>
    </w:p>
    <w:p w:rsidR="00CB3735" w:rsidRPr="00420170" w:rsidRDefault="00CB3735" w:rsidP="002248F5">
      <w:pPr>
        <w:rPr>
          <w:rFonts w:ascii="Arial" w:hAnsi="Arial" w:cs="Arial"/>
        </w:rPr>
      </w:pPr>
      <w:r w:rsidRPr="00420170">
        <w:rPr>
          <w:rFonts w:ascii="Arial" w:hAnsi="Arial" w:cs="Arial"/>
        </w:rPr>
        <w:t>Frank Esper, MD, Assistant Professor, Department of Pediatrics, Division of Infectious Diseases and Rheumatology, Case Western Reserve University, University Hospitals Case Medical Center</w:t>
      </w:r>
    </w:p>
    <w:p w:rsidR="005D14AD" w:rsidRPr="00420170" w:rsidRDefault="005D14AD" w:rsidP="002248F5">
      <w:pPr>
        <w:rPr>
          <w:rFonts w:ascii="Arial" w:hAnsi="Arial" w:cs="Arial"/>
          <w:b/>
          <w:u w:val="single"/>
        </w:rPr>
      </w:pPr>
      <w:r w:rsidRPr="00420170">
        <w:rPr>
          <w:rFonts w:ascii="Arial" w:hAnsi="Arial" w:cs="Arial"/>
          <w:b/>
          <w:u w:val="single"/>
        </w:rPr>
        <w:t>Co-Investigators</w:t>
      </w:r>
    </w:p>
    <w:p w:rsidR="005D14AD" w:rsidRPr="00420170" w:rsidRDefault="005D14AD" w:rsidP="002248F5">
      <w:pPr>
        <w:rPr>
          <w:rFonts w:ascii="Arial" w:hAnsi="Arial" w:cs="Arial"/>
        </w:rPr>
      </w:pPr>
      <w:r w:rsidRPr="00420170">
        <w:rPr>
          <w:rFonts w:ascii="Arial" w:hAnsi="Arial" w:cs="Arial"/>
        </w:rPr>
        <w:t>Pranab</w:t>
      </w:r>
      <w:r w:rsidRPr="00420170">
        <w:rPr>
          <w:rFonts w:ascii="Arial" w:hAnsi="Arial" w:cs="Arial"/>
          <w:b/>
        </w:rPr>
        <w:t xml:space="preserve"> </w:t>
      </w:r>
      <w:r w:rsidR="00324078">
        <w:rPr>
          <w:rFonts w:ascii="Arial" w:hAnsi="Arial" w:cs="Arial"/>
        </w:rPr>
        <w:t>K. Mukherjee,</w:t>
      </w:r>
      <w:r w:rsidRPr="00420170">
        <w:rPr>
          <w:rFonts w:ascii="Arial" w:hAnsi="Arial" w:cs="Arial"/>
        </w:rPr>
        <w:t xml:space="preserve"> PhD, </w:t>
      </w:r>
      <w:proofErr w:type="spellStart"/>
      <w:r w:rsidRPr="00420170">
        <w:rPr>
          <w:rFonts w:ascii="Arial" w:hAnsi="Arial" w:cs="Arial"/>
        </w:rPr>
        <w:t>MSc</w:t>
      </w:r>
      <w:proofErr w:type="spellEnd"/>
      <w:r w:rsidRPr="00420170">
        <w:rPr>
          <w:rFonts w:ascii="Arial" w:hAnsi="Arial" w:cs="Arial"/>
        </w:rPr>
        <w:t xml:space="preserve">, </w:t>
      </w:r>
      <w:r w:rsidR="00975D73">
        <w:rPr>
          <w:rFonts w:ascii="Arial" w:hAnsi="Arial" w:cs="Arial"/>
        </w:rPr>
        <w:t xml:space="preserve">Assistant Professor, </w:t>
      </w:r>
      <w:r w:rsidR="00C03CB9">
        <w:rPr>
          <w:rFonts w:ascii="Arial" w:hAnsi="Arial" w:cs="Arial"/>
        </w:rPr>
        <w:t>Center for Medical Mycology/</w:t>
      </w:r>
      <w:r w:rsidR="00C03CB9" w:rsidRPr="00420170">
        <w:rPr>
          <w:rFonts w:ascii="Arial" w:hAnsi="Arial" w:cs="Arial"/>
        </w:rPr>
        <w:t>Department of Dermatology</w:t>
      </w:r>
      <w:r w:rsidRPr="00420170">
        <w:rPr>
          <w:rFonts w:ascii="Arial" w:hAnsi="Arial" w:cs="Arial"/>
        </w:rPr>
        <w:t>, Case Western Reserve University</w:t>
      </w:r>
    </w:p>
    <w:p w:rsidR="005D14AD" w:rsidRPr="00420170" w:rsidRDefault="005D14AD" w:rsidP="002248F5">
      <w:pPr>
        <w:rPr>
          <w:rFonts w:ascii="Arial" w:hAnsi="Arial" w:cs="Arial"/>
        </w:rPr>
      </w:pPr>
      <w:r w:rsidRPr="00420170">
        <w:rPr>
          <w:rFonts w:ascii="Arial" w:hAnsi="Arial" w:cs="Arial"/>
        </w:rPr>
        <w:t xml:space="preserve">Richard J. Jurevic, DDS, PhD, </w:t>
      </w:r>
      <w:r w:rsidR="00FB4FC2">
        <w:rPr>
          <w:rFonts w:ascii="Arial" w:hAnsi="Arial" w:cs="Arial"/>
        </w:rPr>
        <w:t xml:space="preserve">Assistant Professor, </w:t>
      </w:r>
      <w:r w:rsidRPr="00420170">
        <w:rPr>
          <w:rFonts w:ascii="Arial" w:hAnsi="Arial" w:cs="Arial"/>
        </w:rPr>
        <w:t>Biological Sciences, School of Dental Medicine, Case Western Reserve University</w:t>
      </w:r>
    </w:p>
    <w:p w:rsidR="00EF6204" w:rsidRPr="00CB3735" w:rsidRDefault="00CB3735" w:rsidP="002248F5">
      <w:pPr>
        <w:rPr>
          <w:rFonts w:ascii="Arial" w:hAnsi="Arial" w:cs="Arial"/>
          <w:b/>
          <w:sz w:val="28"/>
          <w:szCs w:val="28"/>
        </w:rPr>
      </w:pPr>
      <w:r w:rsidRPr="00CB3735">
        <w:rPr>
          <w:rFonts w:ascii="Arial" w:hAnsi="Arial" w:cs="Arial"/>
          <w:b/>
          <w:sz w:val="28"/>
          <w:szCs w:val="28"/>
        </w:rPr>
        <w:t xml:space="preserve">Sponsor  </w:t>
      </w:r>
    </w:p>
    <w:p w:rsidR="00EF6204" w:rsidRDefault="00CB3735" w:rsidP="002248F5">
      <w:pPr>
        <w:rPr>
          <w:rFonts w:ascii="Arial" w:hAnsi="Arial" w:cs="Arial"/>
        </w:rPr>
      </w:pPr>
      <w:r>
        <w:rPr>
          <w:rFonts w:ascii="Arial" w:hAnsi="Arial" w:cs="Arial"/>
        </w:rPr>
        <w:t>Oasis Consumer Healthcare, LLC, 812 Huron Rd., Suite 235, Cleveland, OH 44115</w:t>
      </w:r>
    </w:p>
    <w:p w:rsidR="00C03CB9" w:rsidRDefault="00C03CB9" w:rsidP="002248F5">
      <w:pPr>
        <w:pStyle w:val="ListParagraph"/>
        <w:rPr>
          <w:rFonts w:ascii="Arial" w:hAnsi="Arial" w:cs="Arial"/>
          <w:b/>
          <w:sz w:val="28"/>
        </w:rPr>
      </w:pPr>
    </w:p>
    <w:p w:rsidR="00724847" w:rsidRDefault="00724847" w:rsidP="002248F5">
      <w:pPr>
        <w:pStyle w:val="ListParagraph"/>
        <w:rPr>
          <w:rFonts w:ascii="Arial" w:hAnsi="Arial" w:cs="Arial"/>
          <w:b/>
          <w:sz w:val="28"/>
        </w:rPr>
      </w:pPr>
    </w:p>
    <w:p w:rsidR="00724847" w:rsidRDefault="00724847" w:rsidP="002248F5">
      <w:pPr>
        <w:pStyle w:val="ListParagraph"/>
        <w:rPr>
          <w:rFonts w:ascii="Arial" w:hAnsi="Arial" w:cs="Arial"/>
          <w:b/>
          <w:sz w:val="28"/>
        </w:rPr>
      </w:pPr>
    </w:p>
    <w:p w:rsidR="00724847" w:rsidRDefault="00724847" w:rsidP="002248F5">
      <w:pPr>
        <w:pStyle w:val="ListParagraph"/>
        <w:rPr>
          <w:rFonts w:ascii="Arial" w:hAnsi="Arial" w:cs="Arial"/>
          <w:b/>
          <w:sz w:val="28"/>
        </w:rPr>
      </w:pPr>
    </w:p>
    <w:p w:rsidR="00724847" w:rsidRDefault="00724847" w:rsidP="002248F5">
      <w:pPr>
        <w:pStyle w:val="ListParagraph"/>
        <w:rPr>
          <w:rFonts w:ascii="Arial" w:hAnsi="Arial" w:cs="Arial"/>
          <w:b/>
          <w:sz w:val="28"/>
        </w:rPr>
      </w:pPr>
    </w:p>
    <w:p w:rsidR="00724847" w:rsidRDefault="00724847" w:rsidP="002248F5">
      <w:pPr>
        <w:pStyle w:val="ListParagraph"/>
        <w:rPr>
          <w:rFonts w:ascii="Arial" w:hAnsi="Arial" w:cs="Arial"/>
          <w:b/>
          <w:sz w:val="28"/>
        </w:rPr>
      </w:pPr>
    </w:p>
    <w:p w:rsidR="00724847" w:rsidRPr="00C03CB9" w:rsidRDefault="00724847" w:rsidP="002248F5">
      <w:pPr>
        <w:pStyle w:val="ListParagraph"/>
        <w:rPr>
          <w:rFonts w:ascii="Arial" w:hAnsi="Arial" w:cs="Arial"/>
          <w:b/>
          <w:sz w:val="28"/>
        </w:rPr>
      </w:pPr>
    </w:p>
    <w:p w:rsidR="00EF6204" w:rsidRPr="00C03CB9" w:rsidRDefault="00EF6204" w:rsidP="002248F5">
      <w:pPr>
        <w:pStyle w:val="ListParagraph"/>
        <w:rPr>
          <w:rFonts w:ascii="Arial" w:hAnsi="Arial" w:cs="Arial"/>
        </w:rPr>
      </w:pPr>
    </w:p>
    <w:p w:rsidR="00FB4FC2" w:rsidRDefault="00FB4FC2" w:rsidP="002248F5">
      <w:pPr>
        <w:rPr>
          <w:rFonts w:ascii="Arial" w:hAnsi="Arial" w:cs="Arial"/>
          <w:b/>
          <w:sz w:val="28"/>
        </w:rPr>
      </w:pPr>
    </w:p>
    <w:p w:rsidR="00FB4FC2" w:rsidRPr="00420170" w:rsidRDefault="00FB4FC2" w:rsidP="002248F5">
      <w:pPr>
        <w:rPr>
          <w:rFonts w:ascii="Arial" w:hAnsi="Arial" w:cs="Arial"/>
        </w:rPr>
      </w:pPr>
    </w:p>
    <w:p w:rsidR="00EF6204" w:rsidRDefault="009B1622" w:rsidP="002248F5">
      <w:pPr>
        <w:rPr>
          <w:rFonts w:ascii="Arial" w:hAnsi="Arial" w:cs="Arial"/>
          <w:b/>
          <w:sz w:val="28"/>
        </w:rPr>
      </w:pPr>
      <w:r>
        <w:rPr>
          <w:rFonts w:ascii="Arial" w:hAnsi="Arial" w:cs="Arial"/>
          <w:b/>
          <w:sz w:val="28"/>
        </w:rPr>
        <w:t>Protocol Schema</w:t>
      </w:r>
    </w:p>
    <w:p w:rsidR="009B1622" w:rsidRDefault="009B1622" w:rsidP="002248F5">
      <w:pPr>
        <w:jc w:val="center"/>
        <w:rPr>
          <w:rFonts w:ascii="Arial" w:hAnsi="Arial" w:cs="Arial"/>
        </w:rPr>
      </w:pPr>
      <w:r w:rsidRPr="009B1622">
        <w:rPr>
          <w:rFonts w:ascii="Arial" w:hAnsi="Arial" w:cs="Arial"/>
        </w:rPr>
        <w:t xml:space="preserve">A Pilot Study of the Safety, Tolerability, and Effectiveness of </w:t>
      </w:r>
      <w:r w:rsidR="00703E9D">
        <w:rPr>
          <w:rFonts w:ascii="Arial" w:hAnsi="Arial" w:cs="Arial"/>
        </w:rPr>
        <w:t>Halo</w:t>
      </w:r>
      <w:r w:rsidRPr="009B1622">
        <w:rPr>
          <w:rFonts w:ascii="Arial" w:hAnsi="Arial" w:cs="Arial"/>
        </w:rPr>
        <w:t xml:space="preserve"> to Prevent Acute Upper Respiratory </w:t>
      </w:r>
      <w:r w:rsidR="00CF5A5C">
        <w:rPr>
          <w:rFonts w:ascii="Arial" w:hAnsi="Arial" w:cs="Arial"/>
        </w:rPr>
        <w:t>Illness</w:t>
      </w:r>
      <w:r w:rsidR="00324078">
        <w:rPr>
          <w:rFonts w:ascii="Arial" w:hAnsi="Arial" w:cs="Arial"/>
        </w:rPr>
        <w:t xml:space="preserve"> </w:t>
      </w:r>
      <w:r w:rsidRPr="009B1622">
        <w:rPr>
          <w:rFonts w:ascii="Arial" w:hAnsi="Arial" w:cs="Arial"/>
        </w:rPr>
        <w:t>and Respiratory Virus Infections</w:t>
      </w:r>
    </w:p>
    <w:p w:rsidR="009B1622" w:rsidRDefault="009B1622" w:rsidP="002248F5">
      <w:pPr>
        <w:ind w:left="2880" w:hanging="2880"/>
        <w:rPr>
          <w:rFonts w:ascii="Arial" w:hAnsi="Arial" w:cs="Arial"/>
        </w:rPr>
      </w:pPr>
      <w:r w:rsidRPr="009B1622">
        <w:rPr>
          <w:rFonts w:ascii="Arial" w:hAnsi="Arial" w:cs="Arial"/>
          <w:b/>
          <w:u w:val="single"/>
        </w:rPr>
        <w:t>DESIGN</w:t>
      </w:r>
      <w:r w:rsidRPr="009B1622">
        <w:rPr>
          <w:rFonts w:ascii="Arial" w:hAnsi="Arial" w:cs="Arial"/>
        </w:rPr>
        <w:tab/>
      </w:r>
      <w:r w:rsidR="002F4B80">
        <w:rPr>
          <w:rFonts w:ascii="Arial" w:hAnsi="Arial" w:cs="Arial"/>
        </w:rPr>
        <w:t>This is a randomized, double-blinded, placebo-controlled clinical trial</w:t>
      </w:r>
    </w:p>
    <w:p w:rsidR="000349D2" w:rsidRDefault="002F4B80" w:rsidP="000349D2">
      <w:pPr>
        <w:ind w:left="2880" w:hanging="2880"/>
        <w:rPr>
          <w:rFonts w:ascii="Arial" w:hAnsi="Arial" w:cs="Arial"/>
        </w:rPr>
      </w:pPr>
      <w:r w:rsidRPr="002F4B80">
        <w:rPr>
          <w:rFonts w:ascii="Arial" w:hAnsi="Arial" w:cs="Arial"/>
          <w:b/>
          <w:u w:val="single"/>
        </w:rPr>
        <w:t>DURATION</w:t>
      </w:r>
      <w:r>
        <w:rPr>
          <w:rFonts w:ascii="Arial" w:hAnsi="Arial" w:cs="Arial"/>
        </w:rPr>
        <w:tab/>
        <w:t xml:space="preserve">Participants will be on </w:t>
      </w:r>
      <w:r w:rsidR="005125C1">
        <w:rPr>
          <w:rFonts w:ascii="Arial" w:hAnsi="Arial" w:cs="Arial"/>
        </w:rPr>
        <w:t>treatment for 75 days. A follow up visit will occur within 2 months after treatment ends.</w:t>
      </w:r>
      <w:r>
        <w:rPr>
          <w:rFonts w:ascii="Arial" w:hAnsi="Arial" w:cs="Arial"/>
        </w:rPr>
        <w:t xml:space="preserve"> </w:t>
      </w:r>
    </w:p>
    <w:p w:rsidR="002F4B80" w:rsidRDefault="002F4B80" w:rsidP="002248F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Arial" w:hAnsi="Arial" w:cs="Arial"/>
        </w:rPr>
      </w:pPr>
      <w:r w:rsidRPr="002F4B80">
        <w:rPr>
          <w:rFonts w:ascii="Arial" w:hAnsi="Arial" w:cs="Arial"/>
          <w:b/>
          <w:u w:val="single"/>
        </w:rPr>
        <w:t>SAMPLE SIZE</w:t>
      </w:r>
      <w:r>
        <w:rPr>
          <w:rFonts w:ascii="Arial" w:hAnsi="Arial" w:cs="Arial"/>
        </w:rPr>
        <w:tab/>
      </w:r>
      <w:r w:rsidR="00D908A6">
        <w:rPr>
          <w:rFonts w:ascii="Arial" w:hAnsi="Arial" w:cs="Arial"/>
        </w:rPr>
        <w:tab/>
      </w:r>
      <w:r w:rsidR="00306EA9">
        <w:rPr>
          <w:rFonts w:ascii="Arial" w:hAnsi="Arial" w:cs="Arial"/>
        </w:rPr>
        <w:t>51</w:t>
      </w:r>
      <w:r>
        <w:rPr>
          <w:rFonts w:ascii="Arial" w:hAnsi="Arial" w:cs="Arial"/>
        </w:rPr>
        <w:t xml:space="preserve"> participants </w:t>
      </w:r>
      <w:r w:rsidR="00083B98">
        <w:rPr>
          <w:rFonts w:ascii="Arial" w:hAnsi="Arial" w:cs="Arial"/>
        </w:rPr>
        <w:t xml:space="preserve">each </w:t>
      </w:r>
      <w:r>
        <w:rPr>
          <w:rFonts w:ascii="Arial" w:hAnsi="Arial" w:cs="Arial"/>
        </w:rPr>
        <w:t xml:space="preserve">in </w:t>
      </w:r>
      <w:r w:rsidR="00083B98">
        <w:rPr>
          <w:rFonts w:ascii="Arial" w:hAnsi="Arial" w:cs="Arial"/>
        </w:rPr>
        <w:t xml:space="preserve">the </w:t>
      </w:r>
      <w:r>
        <w:rPr>
          <w:rFonts w:ascii="Arial" w:hAnsi="Arial" w:cs="Arial"/>
        </w:rPr>
        <w:t>treatment and placebo arms</w:t>
      </w:r>
      <w:r w:rsidR="00B33B2A">
        <w:rPr>
          <w:rFonts w:ascii="Arial" w:hAnsi="Arial" w:cs="Arial"/>
        </w:rPr>
        <w:tab/>
      </w:r>
    </w:p>
    <w:p w:rsidR="002F4B80" w:rsidRDefault="002F4B80" w:rsidP="002248F5">
      <w:pPr>
        <w:rPr>
          <w:rFonts w:ascii="Arial" w:hAnsi="Arial" w:cs="Arial"/>
        </w:rPr>
      </w:pPr>
      <w:r w:rsidRPr="002F4B80">
        <w:rPr>
          <w:rFonts w:ascii="Arial" w:hAnsi="Arial" w:cs="Arial"/>
          <w:b/>
          <w:u w:val="single"/>
        </w:rPr>
        <w:t>POPULATION</w:t>
      </w:r>
      <w:r>
        <w:rPr>
          <w:rFonts w:ascii="Arial" w:hAnsi="Arial" w:cs="Arial"/>
        </w:rPr>
        <w:tab/>
      </w:r>
      <w:r w:rsidR="00D908A6">
        <w:rPr>
          <w:rFonts w:ascii="Arial" w:hAnsi="Arial" w:cs="Arial"/>
        </w:rPr>
        <w:tab/>
      </w:r>
      <w:r>
        <w:rPr>
          <w:rFonts w:ascii="Arial" w:hAnsi="Arial" w:cs="Arial"/>
        </w:rPr>
        <w:t>Healthy men and women 18</w:t>
      </w:r>
      <w:r w:rsidR="00F21D5B">
        <w:rPr>
          <w:rFonts w:ascii="Arial" w:hAnsi="Arial" w:cs="Arial"/>
        </w:rPr>
        <w:t xml:space="preserve"> to 45 </w:t>
      </w:r>
      <w:r>
        <w:rPr>
          <w:rFonts w:ascii="Arial" w:hAnsi="Arial" w:cs="Arial"/>
        </w:rPr>
        <w:t>years old</w:t>
      </w:r>
      <w:r w:rsidR="00F21D5B">
        <w:rPr>
          <w:rFonts w:ascii="Arial" w:hAnsi="Arial" w:cs="Arial"/>
        </w:rPr>
        <w:t>, inclusive</w:t>
      </w:r>
    </w:p>
    <w:p w:rsidR="002F4B80" w:rsidRDefault="002F4B80" w:rsidP="002248F5">
      <w:pPr>
        <w:ind w:left="2880" w:hanging="2880"/>
        <w:rPr>
          <w:rFonts w:ascii="Arial" w:hAnsi="Arial" w:cs="Arial"/>
        </w:rPr>
      </w:pPr>
      <w:r w:rsidRPr="002F4B80">
        <w:rPr>
          <w:rFonts w:ascii="Arial" w:hAnsi="Arial" w:cs="Arial"/>
          <w:b/>
          <w:u w:val="single"/>
        </w:rPr>
        <w:t>INTERVENTION</w:t>
      </w:r>
      <w:r>
        <w:rPr>
          <w:rFonts w:ascii="Arial" w:hAnsi="Arial" w:cs="Arial"/>
        </w:rPr>
        <w:tab/>
        <w:t>Participants will be randomized with equal proportion (</w:t>
      </w:r>
      <w:r w:rsidR="007B182A">
        <w:rPr>
          <w:rFonts w:ascii="Arial" w:hAnsi="Arial" w:cs="Arial"/>
        </w:rPr>
        <w:t xml:space="preserve">51 </w:t>
      </w:r>
      <w:r>
        <w:rPr>
          <w:rFonts w:ascii="Arial" w:hAnsi="Arial" w:cs="Arial"/>
        </w:rPr>
        <w:t>each)</w:t>
      </w:r>
      <w:r w:rsidR="00C03CB9">
        <w:rPr>
          <w:rFonts w:ascii="Arial" w:hAnsi="Arial" w:cs="Arial"/>
        </w:rPr>
        <w:t xml:space="preserve"> </w:t>
      </w:r>
      <w:r>
        <w:rPr>
          <w:rFonts w:ascii="Arial" w:hAnsi="Arial" w:cs="Arial"/>
        </w:rPr>
        <w:t>into one</w:t>
      </w:r>
      <w:r w:rsidR="00D908A6">
        <w:rPr>
          <w:rFonts w:ascii="Arial" w:hAnsi="Arial" w:cs="Arial"/>
        </w:rPr>
        <w:t xml:space="preserve"> </w:t>
      </w:r>
      <w:r>
        <w:rPr>
          <w:rFonts w:ascii="Arial" w:hAnsi="Arial" w:cs="Arial"/>
        </w:rPr>
        <w:t>of the following 2 groups:</w:t>
      </w:r>
    </w:p>
    <w:p w:rsidR="00A27CD0" w:rsidRDefault="00703E9D" w:rsidP="002248F5">
      <w:pPr>
        <w:pStyle w:val="ListParagraph"/>
        <w:numPr>
          <w:ilvl w:val="0"/>
          <w:numId w:val="1"/>
        </w:numPr>
        <w:rPr>
          <w:rFonts w:ascii="Arial" w:hAnsi="Arial" w:cs="Arial"/>
        </w:rPr>
      </w:pPr>
      <w:r>
        <w:rPr>
          <w:rFonts w:ascii="Arial" w:hAnsi="Arial" w:cs="Arial"/>
        </w:rPr>
        <w:t>Halo</w:t>
      </w:r>
      <w:r w:rsidR="002F4B80" w:rsidRPr="002F4B80">
        <w:rPr>
          <w:rFonts w:ascii="Arial" w:hAnsi="Arial" w:cs="Arial"/>
        </w:rPr>
        <w:t xml:space="preserve"> </w:t>
      </w:r>
      <w:r w:rsidR="00A27CD0">
        <w:rPr>
          <w:rFonts w:ascii="Arial" w:hAnsi="Arial" w:cs="Arial"/>
        </w:rPr>
        <w:t xml:space="preserve">administered </w:t>
      </w:r>
      <w:r w:rsidR="002F4B80" w:rsidRPr="002F4B80">
        <w:rPr>
          <w:rFonts w:ascii="Arial" w:hAnsi="Arial" w:cs="Arial"/>
        </w:rPr>
        <w:t xml:space="preserve">intra-orally by spray </w:t>
      </w:r>
      <w:r w:rsidR="007B182A">
        <w:rPr>
          <w:rFonts w:ascii="Arial" w:hAnsi="Arial" w:cs="Arial"/>
        </w:rPr>
        <w:t>Three</w:t>
      </w:r>
      <w:r w:rsidR="007B182A" w:rsidRPr="002F4B80">
        <w:rPr>
          <w:rFonts w:ascii="Arial" w:hAnsi="Arial" w:cs="Arial"/>
        </w:rPr>
        <w:t xml:space="preserve"> </w:t>
      </w:r>
      <w:r w:rsidR="002F4B80" w:rsidRPr="002F4B80">
        <w:rPr>
          <w:rFonts w:ascii="Arial" w:hAnsi="Arial" w:cs="Arial"/>
        </w:rPr>
        <w:t xml:space="preserve">times daily </w:t>
      </w:r>
    </w:p>
    <w:p w:rsidR="002F4B80" w:rsidRPr="00A27CD0" w:rsidRDefault="00A27CD0" w:rsidP="002248F5">
      <w:pPr>
        <w:pStyle w:val="ListParagraph"/>
        <w:numPr>
          <w:ilvl w:val="0"/>
          <w:numId w:val="1"/>
        </w:numPr>
        <w:rPr>
          <w:rFonts w:ascii="Arial" w:hAnsi="Arial" w:cs="Arial"/>
        </w:rPr>
      </w:pPr>
      <w:r w:rsidRPr="00A27CD0">
        <w:rPr>
          <w:rFonts w:ascii="Arial" w:hAnsi="Arial" w:cs="Arial"/>
        </w:rPr>
        <w:t>Placebo</w:t>
      </w:r>
      <w:r w:rsidR="002F4B80" w:rsidRPr="00A27CD0">
        <w:rPr>
          <w:rFonts w:ascii="Arial" w:hAnsi="Arial" w:cs="Arial"/>
        </w:rPr>
        <w:t xml:space="preserve"> administered intra-orally by spray </w:t>
      </w:r>
      <w:r w:rsidR="007B182A">
        <w:rPr>
          <w:rFonts w:ascii="Arial" w:hAnsi="Arial" w:cs="Arial"/>
        </w:rPr>
        <w:t>Three</w:t>
      </w:r>
      <w:r w:rsidR="007B182A" w:rsidRPr="00A27CD0">
        <w:rPr>
          <w:rFonts w:ascii="Arial" w:hAnsi="Arial" w:cs="Arial"/>
        </w:rPr>
        <w:t xml:space="preserve"> </w:t>
      </w:r>
      <w:r w:rsidR="002F4B80" w:rsidRPr="00A27CD0">
        <w:rPr>
          <w:rFonts w:ascii="Arial" w:hAnsi="Arial" w:cs="Arial"/>
        </w:rPr>
        <w:t>times daily</w:t>
      </w:r>
    </w:p>
    <w:p w:rsidR="00D908A6" w:rsidRDefault="002F4B80" w:rsidP="007B182A">
      <w:pPr>
        <w:ind w:left="2160" w:hanging="2160"/>
        <w:rPr>
          <w:rFonts w:ascii="Arial" w:hAnsi="Arial" w:cs="Arial"/>
        </w:rPr>
      </w:pPr>
      <w:r w:rsidRPr="002F4B80">
        <w:rPr>
          <w:rFonts w:ascii="Arial" w:hAnsi="Arial" w:cs="Arial"/>
          <w:b/>
          <w:u w:val="single"/>
        </w:rPr>
        <w:t>HYPOTHESIS</w:t>
      </w:r>
      <w:r>
        <w:rPr>
          <w:rFonts w:ascii="Arial" w:hAnsi="Arial" w:cs="Arial"/>
        </w:rPr>
        <w:tab/>
      </w:r>
      <w:r>
        <w:rPr>
          <w:rFonts w:ascii="Arial" w:hAnsi="Arial" w:cs="Arial"/>
        </w:rPr>
        <w:tab/>
        <w:t xml:space="preserve">The use of </w:t>
      </w:r>
      <w:r w:rsidR="00703E9D">
        <w:rPr>
          <w:rFonts w:ascii="Arial" w:hAnsi="Arial" w:cs="Arial"/>
        </w:rPr>
        <w:t xml:space="preserve">Halo </w:t>
      </w:r>
      <w:r w:rsidR="00D908A6">
        <w:rPr>
          <w:rFonts w:ascii="Arial" w:hAnsi="Arial" w:cs="Arial"/>
        </w:rPr>
        <w:t xml:space="preserve">sprayed intra-orally </w:t>
      </w:r>
      <w:r w:rsidR="007B182A">
        <w:rPr>
          <w:rFonts w:ascii="Arial" w:hAnsi="Arial" w:cs="Arial"/>
        </w:rPr>
        <w:t xml:space="preserve">three </w:t>
      </w:r>
      <w:r w:rsidR="00D908A6">
        <w:rPr>
          <w:rFonts w:ascii="Arial" w:hAnsi="Arial" w:cs="Arial"/>
        </w:rPr>
        <w:t xml:space="preserve">times daily </w:t>
      </w:r>
    </w:p>
    <w:p w:rsidR="00D908A6" w:rsidRDefault="00D908A6" w:rsidP="002248F5">
      <w:pPr>
        <w:rPr>
          <w:rFonts w:ascii="Arial" w:hAnsi="Arial" w:cs="Arial"/>
        </w:rPr>
      </w:pPr>
      <w:r>
        <w:rPr>
          <w:rFonts w:ascii="Arial" w:hAnsi="Arial" w:cs="Arial"/>
        </w:rPr>
        <w:t xml:space="preserve">                                              </w:t>
      </w:r>
      <w:r w:rsidR="007B182A">
        <w:rPr>
          <w:rFonts w:ascii="Arial" w:hAnsi="Arial" w:cs="Arial"/>
        </w:rPr>
        <w:t>will</w:t>
      </w:r>
      <w:r>
        <w:rPr>
          <w:rFonts w:ascii="Arial" w:hAnsi="Arial" w:cs="Arial"/>
        </w:rPr>
        <w:t xml:space="preserve"> </w:t>
      </w:r>
      <w:r w:rsidR="008C599C">
        <w:rPr>
          <w:rFonts w:ascii="Arial" w:hAnsi="Arial" w:cs="Arial"/>
        </w:rPr>
        <w:t>b</w:t>
      </w:r>
      <w:r>
        <w:rPr>
          <w:rFonts w:ascii="Arial" w:hAnsi="Arial" w:cs="Arial"/>
        </w:rPr>
        <w:t>e associated with fewer episodes and duration of acute</w:t>
      </w:r>
    </w:p>
    <w:p w:rsidR="008C599C" w:rsidRDefault="00D908A6" w:rsidP="002248F5">
      <w:pPr>
        <w:rPr>
          <w:rFonts w:ascii="Arial" w:hAnsi="Arial" w:cs="Arial"/>
        </w:rPr>
      </w:pPr>
      <w:r>
        <w:rPr>
          <w:rFonts w:ascii="Arial" w:hAnsi="Arial" w:cs="Arial"/>
        </w:rPr>
        <w:t xml:space="preserve">                                               respiratory disease</w:t>
      </w:r>
      <w:r w:rsidR="008C599C">
        <w:rPr>
          <w:rFonts w:ascii="Arial" w:hAnsi="Arial" w:cs="Arial"/>
        </w:rPr>
        <w:t>s</w:t>
      </w:r>
      <w:r>
        <w:rPr>
          <w:rFonts w:ascii="Arial" w:hAnsi="Arial" w:cs="Arial"/>
        </w:rPr>
        <w:t xml:space="preserve"> and </w:t>
      </w:r>
      <w:r w:rsidR="008C599C">
        <w:rPr>
          <w:rFonts w:ascii="Arial" w:hAnsi="Arial" w:cs="Arial"/>
        </w:rPr>
        <w:t xml:space="preserve">less frequent detection of </w:t>
      </w:r>
      <w:r>
        <w:rPr>
          <w:rFonts w:ascii="Arial" w:hAnsi="Arial" w:cs="Arial"/>
        </w:rPr>
        <w:t xml:space="preserve">important </w:t>
      </w:r>
    </w:p>
    <w:p w:rsidR="002F4B80" w:rsidRDefault="008C599C" w:rsidP="002248F5">
      <w:pPr>
        <w:rPr>
          <w:rFonts w:ascii="Arial" w:hAnsi="Arial" w:cs="Arial"/>
        </w:rPr>
      </w:pPr>
      <w:r>
        <w:rPr>
          <w:rFonts w:ascii="Arial" w:hAnsi="Arial" w:cs="Arial"/>
        </w:rPr>
        <w:t xml:space="preserve">                                               </w:t>
      </w:r>
      <w:r w:rsidR="00D908A6">
        <w:rPr>
          <w:rFonts w:ascii="Arial" w:hAnsi="Arial" w:cs="Arial"/>
        </w:rPr>
        <w:t>respiratory viruses</w:t>
      </w:r>
      <w:r w:rsidRPr="008C599C">
        <w:rPr>
          <w:rFonts w:ascii="Arial" w:hAnsi="Arial" w:cs="Arial"/>
        </w:rPr>
        <w:t xml:space="preserve"> </w:t>
      </w:r>
      <w:r>
        <w:rPr>
          <w:rFonts w:ascii="Arial" w:hAnsi="Arial" w:cs="Arial"/>
        </w:rPr>
        <w:t>confirmed by multiplex PCR</w:t>
      </w:r>
    </w:p>
    <w:p w:rsidR="005B1EA1" w:rsidRDefault="00D908A6" w:rsidP="002248F5">
      <w:pPr>
        <w:ind w:left="2880" w:hanging="2880"/>
        <w:rPr>
          <w:rFonts w:ascii="Arial" w:hAnsi="Arial" w:cs="Arial"/>
        </w:rPr>
      </w:pPr>
      <w:r>
        <w:rPr>
          <w:rFonts w:ascii="Arial" w:hAnsi="Arial" w:cs="Arial"/>
          <w:b/>
          <w:u w:val="single"/>
        </w:rPr>
        <w:t>PRIMARY OBJECTIVE</w:t>
      </w:r>
      <w:r w:rsidR="00306EA9">
        <w:rPr>
          <w:rFonts w:ascii="Arial" w:hAnsi="Arial" w:cs="Arial"/>
          <w:b/>
          <w:u w:val="single"/>
        </w:rPr>
        <w:t>S</w:t>
      </w:r>
      <w:r w:rsidR="00306EA9">
        <w:rPr>
          <w:rFonts w:ascii="Arial" w:hAnsi="Arial" w:cs="Arial"/>
        </w:rPr>
        <w:tab/>
      </w:r>
      <w:r w:rsidR="005B1EA1">
        <w:rPr>
          <w:rFonts w:ascii="Arial" w:hAnsi="Arial" w:cs="Arial"/>
        </w:rPr>
        <w:t xml:space="preserve">1. </w:t>
      </w:r>
      <w:r>
        <w:rPr>
          <w:rFonts w:ascii="Arial" w:hAnsi="Arial" w:cs="Arial"/>
        </w:rPr>
        <w:t xml:space="preserve">To establish whether </w:t>
      </w:r>
      <w:r w:rsidR="00703E9D">
        <w:rPr>
          <w:rFonts w:ascii="Arial" w:hAnsi="Arial" w:cs="Arial"/>
        </w:rPr>
        <w:t>Halo</w:t>
      </w:r>
      <w:r>
        <w:rPr>
          <w:rFonts w:ascii="Arial" w:hAnsi="Arial" w:cs="Arial"/>
        </w:rPr>
        <w:t xml:space="preserve"> will decrease the </w:t>
      </w:r>
    </w:p>
    <w:p w:rsidR="00D908A6" w:rsidRDefault="005B1EA1" w:rsidP="002248F5">
      <w:pPr>
        <w:ind w:left="2880" w:hanging="2880"/>
        <w:rPr>
          <w:rFonts w:ascii="Arial" w:hAnsi="Arial" w:cs="Arial"/>
        </w:rPr>
      </w:pPr>
      <w:r w:rsidRPr="005B1EA1">
        <w:rPr>
          <w:rFonts w:ascii="Arial" w:hAnsi="Arial" w:cs="Arial"/>
          <w:b/>
        </w:rPr>
        <w:t xml:space="preserve">                                                  </w:t>
      </w:r>
      <w:r>
        <w:rPr>
          <w:rFonts w:ascii="Arial" w:hAnsi="Arial" w:cs="Arial"/>
        </w:rPr>
        <w:t xml:space="preserve"> </w:t>
      </w:r>
      <w:r w:rsidR="00D908A6">
        <w:rPr>
          <w:rFonts w:ascii="Arial" w:hAnsi="Arial" w:cs="Arial"/>
        </w:rPr>
        <w:t xml:space="preserve">frequency of acute </w:t>
      </w:r>
      <w:r w:rsidR="000224B3">
        <w:rPr>
          <w:rFonts w:ascii="Arial" w:hAnsi="Arial" w:cs="Arial"/>
        </w:rPr>
        <w:t xml:space="preserve">upper </w:t>
      </w:r>
      <w:r w:rsidR="00D908A6">
        <w:rPr>
          <w:rFonts w:ascii="Arial" w:hAnsi="Arial" w:cs="Arial"/>
        </w:rPr>
        <w:t xml:space="preserve">respiratory </w:t>
      </w:r>
      <w:r>
        <w:rPr>
          <w:rFonts w:ascii="Arial" w:hAnsi="Arial" w:cs="Arial"/>
        </w:rPr>
        <w:t xml:space="preserve">illness </w:t>
      </w:r>
    </w:p>
    <w:p w:rsidR="00E40ACD" w:rsidRDefault="005B1EA1" w:rsidP="002248F5">
      <w:pPr>
        <w:ind w:left="2880" w:hanging="2880"/>
        <w:rPr>
          <w:rFonts w:ascii="Arial" w:hAnsi="Arial" w:cs="Arial"/>
        </w:rPr>
      </w:pPr>
      <w:r>
        <w:rPr>
          <w:rFonts w:ascii="Arial" w:hAnsi="Arial" w:cs="Arial"/>
        </w:rPr>
        <w:tab/>
        <w:t xml:space="preserve">2. To assess whether </w:t>
      </w:r>
      <w:r w:rsidR="00703E9D">
        <w:rPr>
          <w:rFonts w:ascii="Arial" w:hAnsi="Arial" w:cs="Arial"/>
        </w:rPr>
        <w:t>Halo</w:t>
      </w:r>
      <w:r>
        <w:rPr>
          <w:rFonts w:ascii="Arial" w:hAnsi="Arial" w:cs="Arial"/>
        </w:rPr>
        <w:t xml:space="preserve"> will decrease the duration </w:t>
      </w:r>
    </w:p>
    <w:p w:rsidR="005B1EA1" w:rsidRDefault="00E40ACD" w:rsidP="002248F5">
      <w:pPr>
        <w:ind w:left="2880" w:hanging="2880"/>
        <w:rPr>
          <w:rFonts w:ascii="Arial" w:hAnsi="Arial" w:cs="Arial"/>
        </w:rPr>
      </w:pPr>
      <w:r>
        <w:rPr>
          <w:rFonts w:ascii="Arial" w:hAnsi="Arial" w:cs="Arial"/>
        </w:rPr>
        <w:tab/>
      </w:r>
      <w:r w:rsidR="006A6BB5">
        <w:rPr>
          <w:rFonts w:ascii="Arial" w:hAnsi="Arial" w:cs="Arial"/>
        </w:rPr>
        <w:t xml:space="preserve">     and severity </w:t>
      </w:r>
      <w:r w:rsidR="005B1EA1">
        <w:rPr>
          <w:rFonts w:ascii="Arial" w:hAnsi="Arial" w:cs="Arial"/>
        </w:rPr>
        <w:t>of</w:t>
      </w:r>
      <w:r>
        <w:rPr>
          <w:rFonts w:ascii="Arial" w:hAnsi="Arial" w:cs="Arial"/>
        </w:rPr>
        <w:t xml:space="preserve"> </w:t>
      </w:r>
      <w:r w:rsidR="005B1EA1">
        <w:rPr>
          <w:rFonts w:ascii="Arial" w:hAnsi="Arial" w:cs="Arial"/>
        </w:rPr>
        <w:t>acute upper respiratory illness</w:t>
      </w:r>
    </w:p>
    <w:p w:rsidR="0056670F" w:rsidRDefault="00D908A6" w:rsidP="002248F5">
      <w:pPr>
        <w:ind w:left="2880" w:hanging="2880"/>
        <w:rPr>
          <w:rFonts w:ascii="Arial" w:hAnsi="Arial" w:cs="Arial"/>
        </w:rPr>
      </w:pPr>
      <w:r>
        <w:rPr>
          <w:rFonts w:ascii="Arial" w:hAnsi="Arial" w:cs="Arial"/>
          <w:b/>
          <w:u w:val="single"/>
        </w:rPr>
        <w:t xml:space="preserve">SECONDARY </w:t>
      </w:r>
      <w:r w:rsidR="00C03CB9">
        <w:rPr>
          <w:rFonts w:ascii="Arial" w:hAnsi="Arial" w:cs="Arial"/>
        </w:rPr>
        <w:tab/>
      </w:r>
      <w:r w:rsidR="00CB3735">
        <w:rPr>
          <w:rFonts w:ascii="Arial" w:hAnsi="Arial" w:cs="Arial"/>
        </w:rPr>
        <w:t xml:space="preserve">1. </w:t>
      </w:r>
      <w:r>
        <w:rPr>
          <w:rFonts w:ascii="Arial" w:hAnsi="Arial" w:cs="Arial"/>
        </w:rPr>
        <w:t>To assess the tolerability,</w:t>
      </w:r>
      <w:r w:rsidR="0056670F">
        <w:rPr>
          <w:rFonts w:ascii="Arial" w:hAnsi="Arial" w:cs="Arial"/>
        </w:rPr>
        <w:t xml:space="preserve"> acceptability and adherence to </w:t>
      </w:r>
    </w:p>
    <w:p w:rsidR="00D908A6" w:rsidRDefault="00C03CB9" w:rsidP="002248F5">
      <w:pPr>
        <w:ind w:left="2880" w:hanging="2880"/>
        <w:rPr>
          <w:rFonts w:ascii="Arial" w:hAnsi="Arial" w:cs="Arial"/>
        </w:rPr>
      </w:pPr>
      <w:r>
        <w:rPr>
          <w:rFonts w:ascii="Arial" w:hAnsi="Arial" w:cs="Arial"/>
          <w:b/>
          <w:u w:val="single"/>
        </w:rPr>
        <w:t>OBJECTIVES</w:t>
      </w:r>
      <w:r>
        <w:rPr>
          <w:rFonts w:ascii="Arial" w:hAnsi="Arial" w:cs="Arial"/>
        </w:rPr>
        <w:t xml:space="preserve">  </w:t>
      </w:r>
      <w:r w:rsidR="0056670F">
        <w:rPr>
          <w:rFonts w:ascii="Arial" w:hAnsi="Arial" w:cs="Arial"/>
        </w:rPr>
        <w:tab/>
        <w:t xml:space="preserve">   </w:t>
      </w:r>
      <w:r>
        <w:rPr>
          <w:rFonts w:ascii="Arial" w:hAnsi="Arial" w:cs="Arial"/>
        </w:rPr>
        <w:t xml:space="preserve"> </w:t>
      </w:r>
      <w:r w:rsidR="00703E9D">
        <w:rPr>
          <w:rFonts w:ascii="Arial" w:hAnsi="Arial" w:cs="Arial"/>
        </w:rPr>
        <w:t>Halo</w:t>
      </w:r>
    </w:p>
    <w:p w:rsidR="0056670F" w:rsidRDefault="00CB3735" w:rsidP="002248F5">
      <w:pPr>
        <w:ind w:left="2160" w:firstLine="720"/>
        <w:rPr>
          <w:rFonts w:ascii="Arial" w:hAnsi="Arial" w:cs="Arial"/>
        </w:rPr>
      </w:pPr>
      <w:r>
        <w:rPr>
          <w:rFonts w:ascii="Arial" w:hAnsi="Arial" w:cs="Arial"/>
        </w:rPr>
        <w:t xml:space="preserve">2. To compare whether acute upper respiratory disease in </w:t>
      </w:r>
    </w:p>
    <w:p w:rsidR="00CB3735" w:rsidRDefault="00CB3735" w:rsidP="002248F5">
      <w:pPr>
        <w:ind w:left="3180"/>
        <w:rPr>
          <w:rFonts w:ascii="Arial" w:hAnsi="Arial" w:cs="Arial"/>
        </w:rPr>
      </w:pPr>
      <w:r>
        <w:rPr>
          <w:rFonts w:ascii="Arial" w:hAnsi="Arial" w:cs="Arial"/>
        </w:rPr>
        <w:t>those</w:t>
      </w:r>
      <w:r w:rsidR="0056670F">
        <w:rPr>
          <w:rFonts w:ascii="Arial" w:hAnsi="Arial" w:cs="Arial"/>
        </w:rPr>
        <w:t xml:space="preserve"> </w:t>
      </w:r>
      <w:r>
        <w:rPr>
          <w:rFonts w:ascii="Arial" w:hAnsi="Arial" w:cs="Arial"/>
        </w:rPr>
        <w:t xml:space="preserve">receiving </w:t>
      </w:r>
      <w:r w:rsidR="00703E9D">
        <w:rPr>
          <w:rFonts w:ascii="Arial" w:hAnsi="Arial" w:cs="Arial"/>
        </w:rPr>
        <w:t>Halo</w:t>
      </w:r>
      <w:r>
        <w:rPr>
          <w:rFonts w:ascii="Arial" w:hAnsi="Arial" w:cs="Arial"/>
        </w:rPr>
        <w:t xml:space="preserve"> compared to placebo is </w:t>
      </w:r>
      <w:r w:rsidR="0056670F">
        <w:rPr>
          <w:rFonts w:ascii="Arial" w:hAnsi="Arial" w:cs="Arial"/>
        </w:rPr>
        <w:t xml:space="preserve">    </w:t>
      </w:r>
      <w:r>
        <w:rPr>
          <w:rFonts w:ascii="Arial" w:hAnsi="Arial" w:cs="Arial"/>
        </w:rPr>
        <w:t xml:space="preserve">associated with differences in </w:t>
      </w:r>
      <w:r w:rsidR="00CF5A5C">
        <w:rPr>
          <w:rFonts w:ascii="Arial" w:hAnsi="Arial" w:cs="Arial"/>
        </w:rPr>
        <w:t>absenteeism</w:t>
      </w:r>
      <w:r w:rsidR="00D23615">
        <w:rPr>
          <w:rFonts w:ascii="Arial" w:hAnsi="Arial" w:cs="Arial"/>
        </w:rPr>
        <w:t xml:space="preserve"> (from work or school) and </w:t>
      </w:r>
      <w:r>
        <w:rPr>
          <w:rFonts w:ascii="Arial" w:hAnsi="Arial" w:cs="Arial"/>
        </w:rPr>
        <w:t>visits to</w:t>
      </w:r>
      <w:r w:rsidR="00D23615">
        <w:rPr>
          <w:rFonts w:ascii="Arial" w:hAnsi="Arial" w:cs="Arial"/>
        </w:rPr>
        <w:t xml:space="preserve"> </w:t>
      </w:r>
      <w:r>
        <w:rPr>
          <w:rFonts w:ascii="Arial" w:hAnsi="Arial" w:cs="Arial"/>
        </w:rPr>
        <w:t>physicians’ offices, emergency departments and</w:t>
      </w:r>
      <w:r w:rsidR="0056670F">
        <w:rPr>
          <w:rFonts w:ascii="Arial" w:hAnsi="Arial" w:cs="Arial"/>
        </w:rPr>
        <w:t xml:space="preserve"> </w:t>
      </w:r>
      <w:r>
        <w:rPr>
          <w:rFonts w:ascii="Arial" w:hAnsi="Arial" w:cs="Arial"/>
        </w:rPr>
        <w:t xml:space="preserve">urgent care centers </w:t>
      </w:r>
    </w:p>
    <w:p w:rsidR="005B1EA1" w:rsidRDefault="00CB3735" w:rsidP="002248F5">
      <w:pPr>
        <w:ind w:left="2880" w:hanging="2880"/>
        <w:rPr>
          <w:rFonts w:ascii="Arial" w:hAnsi="Arial" w:cs="Arial"/>
        </w:rPr>
      </w:pPr>
      <w:r>
        <w:rPr>
          <w:rFonts w:ascii="Arial" w:hAnsi="Arial" w:cs="Arial"/>
        </w:rPr>
        <w:lastRenderedPageBreak/>
        <w:t xml:space="preserve">                                               </w:t>
      </w:r>
      <w:r w:rsidR="00D23615">
        <w:rPr>
          <w:rFonts w:ascii="Arial" w:hAnsi="Arial" w:cs="Arial"/>
        </w:rPr>
        <w:t xml:space="preserve">3. </w:t>
      </w:r>
      <w:r w:rsidR="005B1EA1">
        <w:rPr>
          <w:rFonts w:ascii="Arial" w:hAnsi="Arial" w:cs="Arial"/>
        </w:rPr>
        <w:t xml:space="preserve">To determine whether </w:t>
      </w:r>
      <w:r w:rsidR="00703E9D">
        <w:rPr>
          <w:rFonts w:ascii="Arial" w:hAnsi="Arial" w:cs="Arial"/>
        </w:rPr>
        <w:t>Halo</w:t>
      </w:r>
      <w:r w:rsidR="005B1EA1">
        <w:rPr>
          <w:rFonts w:ascii="Arial" w:hAnsi="Arial" w:cs="Arial"/>
        </w:rPr>
        <w:t xml:space="preserve"> will decrease</w:t>
      </w:r>
    </w:p>
    <w:p w:rsidR="005B1EA1" w:rsidRDefault="005B1EA1" w:rsidP="002248F5">
      <w:pPr>
        <w:ind w:left="2880" w:hanging="2880"/>
        <w:rPr>
          <w:rFonts w:ascii="Arial" w:hAnsi="Arial" w:cs="Arial"/>
        </w:rPr>
      </w:pPr>
      <w:r>
        <w:rPr>
          <w:rFonts w:ascii="Arial" w:hAnsi="Arial" w:cs="Arial"/>
        </w:rPr>
        <w:t xml:space="preserve">                                                   the detection of respiratory viruses by PCR</w:t>
      </w:r>
    </w:p>
    <w:p w:rsidR="000E5B30" w:rsidRDefault="005B1EA1" w:rsidP="002248F5">
      <w:pPr>
        <w:ind w:left="2880"/>
        <w:rPr>
          <w:rFonts w:ascii="Arial" w:hAnsi="Arial" w:cs="Arial"/>
        </w:rPr>
      </w:pPr>
      <w:r>
        <w:rPr>
          <w:rFonts w:ascii="Arial" w:hAnsi="Arial" w:cs="Arial"/>
        </w:rPr>
        <w:t xml:space="preserve">4. </w:t>
      </w:r>
      <w:r w:rsidR="000E5B30">
        <w:rPr>
          <w:rFonts w:ascii="Arial" w:hAnsi="Arial" w:cs="Arial"/>
        </w:rPr>
        <w:t xml:space="preserve">To evaluate the effect of </w:t>
      </w:r>
      <w:r w:rsidR="00703E9D">
        <w:rPr>
          <w:rFonts w:ascii="Arial" w:hAnsi="Arial" w:cs="Arial"/>
        </w:rPr>
        <w:t>Halo</w:t>
      </w:r>
      <w:r w:rsidR="000E5B30">
        <w:rPr>
          <w:rFonts w:ascii="Arial" w:hAnsi="Arial" w:cs="Arial"/>
        </w:rPr>
        <w:t xml:space="preserve"> on bacterial and fungal </w:t>
      </w:r>
    </w:p>
    <w:p w:rsidR="000E5B30" w:rsidRDefault="00CB3735" w:rsidP="002248F5">
      <w:pPr>
        <w:rPr>
          <w:rFonts w:ascii="Arial" w:hAnsi="Arial" w:cs="Arial"/>
        </w:rPr>
      </w:pPr>
      <w:r>
        <w:rPr>
          <w:rFonts w:ascii="Arial" w:hAnsi="Arial" w:cs="Arial"/>
        </w:rPr>
        <w:t xml:space="preserve">    </w:t>
      </w:r>
      <w:r w:rsidR="000E5B30">
        <w:rPr>
          <w:rFonts w:ascii="Arial" w:hAnsi="Arial" w:cs="Arial"/>
        </w:rPr>
        <w:t xml:space="preserve">                                               </w:t>
      </w:r>
      <w:proofErr w:type="spellStart"/>
      <w:r w:rsidR="000E5B30">
        <w:rPr>
          <w:rFonts w:ascii="Arial" w:hAnsi="Arial" w:cs="Arial"/>
        </w:rPr>
        <w:t>microflora</w:t>
      </w:r>
      <w:proofErr w:type="spellEnd"/>
      <w:r w:rsidR="000E5B30">
        <w:rPr>
          <w:rFonts w:ascii="Arial" w:hAnsi="Arial" w:cs="Arial"/>
        </w:rPr>
        <w:t xml:space="preserve"> in the </w:t>
      </w:r>
      <w:proofErr w:type="spellStart"/>
      <w:r w:rsidR="000E5B30">
        <w:rPr>
          <w:rFonts w:ascii="Arial" w:hAnsi="Arial" w:cs="Arial"/>
        </w:rPr>
        <w:t>oropharynx</w:t>
      </w:r>
      <w:proofErr w:type="spellEnd"/>
    </w:p>
    <w:p w:rsidR="000349D2" w:rsidRDefault="00A66008" w:rsidP="000349D2">
      <w:pPr>
        <w:ind w:left="3150" w:hanging="180"/>
        <w:rPr>
          <w:rFonts w:ascii="Arial" w:hAnsi="Arial" w:cs="Arial"/>
        </w:rPr>
      </w:pPr>
      <w:r>
        <w:rPr>
          <w:rFonts w:ascii="Arial" w:hAnsi="Arial" w:cs="Arial"/>
        </w:rPr>
        <w:t>5. To evaluate the effect of Halo on those who did and did not   receive the influenza vaccine.</w:t>
      </w:r>
    </w:p>
    <w:p w:rsidR="00CF5A5C" w:rsidRDefault="000E5B30" w:rsidP="002248F5">
      <w:pPr>
        <w:rPr>
          <w:rFonts w:ascii="Arial" w:hAnsi="Arial" w:cs="Arial"/>
        </w:rPr>
      </w:pPr>
      <w:r>
        <w:rPr>
          <w:rFonts w:ascii="Arial" w:hAnsi="Arial" w:cs="Arial"/>
          <w:b/>
          <w:u w:val="single"/>
        </w:rPr>
        <w:t>ENDPOINTS</w:t>
      </w:r>
      <w:r>
        <w:rPr>
          <w:rFonts w:ascii="Arial" w:hAnsi="Arial" w:cs="Arial"/>
        </w:rPr>
        <w:tab/>
      </w:r>
      <w:r>
        <w:rPr>
          <w:rFonts w:ascii="Arial" w:hAnsi="Arial" w:cs="Arial"/>
        </w:rPr>
        <w:tab/>
      </w:r>
      <w:r>
        <w:rPr>
          <w:rFonts w:ascii="Arial" w:hAnsi="Arial" w:cs="Arial"/>
        </w:rPr>
        <w:tab/>
      </w:r>
      <w:r w:rsidR="00CF5A5C">
        <w:rPr>
          <w:rFonts w:ascii="Arial" w:hAnsi="Arial" w:cs="Arial"/>
        </w:rPr>
        <w:t>1.  F</w:t>
      </w:r>
      <w:r w:rsidR="00D23615">
        <w:rPr>
          <w:rFonts w:ascii="Arial" w:hAnsi="Arial" w:cs="Arial"/>
        </w:rPr>
        <w:t xml:space="preserve">requency and duration of clinical respiratory disease at </w:t>
      </w:r>
    </w:p>
    <w:p w:rsidR="00D23615" w:rsidRDefault="00CF5A5C" w:rsidP="002248F5">
      <w:pPr>
        <w:rPr>
          <w:rFonts w:ascii="Arial" w:hAnsi="Arial" w:cs="Arial"/>
        </w:rPr>
      </w:pPr>
      <w:r>
        <w:rPr>
          <w:rFonts w:ascii="Arial" w:hAnsi="Arial" w:cs="Arial"/>
        </w:rPr>
        <w:t xml:space="preserve">                                                    interim visits and assisted by </w:t>
      </w:r>
      <w:r w:rsidR="00D23615">
        <w:rPr>
          <w:rFonts w:ascii="Arial" w:hAnsi="Arial" w:cs="Arial"/>
        </w:rPr>
        <w:t>patient diaries</w:t>
      </w:r>
    </w:p>
    <w:p w:rsidR="00D23615" w:rsidRDefault="00D23615" w:rsidP="002248F5">
      <w:pPr>
        <w:rPr>
          <w:rFonts w:ascii="Arial" w:hAnsi="Arial" w:cs="Arial"/>
        </w:rPr>
      </w:pPr>
      <w:r>
        <w:rPr>
          <w:rFonts w:ascii="Arial" w:hAnsi="Arial" w:cs="Arial"/>
        </w:rPr>
        <w:t xml:space="preserve">                    </w:t>
      </w:r>
      <w:r w:rsidR="00CF5A5C">
        <w:rPr>
          <w:rFonts w:ascii="Arial" w:hAnsi="Arial" w:cs="Arial"/>
        </w:rPr>
        <w:t xml:space="preserve">                            2. I</w:t>
      </w:r>
      <w:r w:rsidR="000E5B30">
        <w:rPr>
          <w:rFonts w:ascii="Arial" w:hAnsi="Arial" w:cs="Arial"/>
        </w:rPr>
        <w:t>ntra-</w:t>
      </w:r>
      <w:r w:rsidR="00FB4FC2">
        <w:rPr>
          <w:rFonts w:ascii="Arial" w:hAnsi="Arial" w:cs="Arial"/>
        </w:rPr>
        <w:t>and extra-</w:t>
      </w:r>
      <w:r w:rsidR="000E5B30">
        <w:rPr>
          <w:rFonts w:ascii="Arial" w:hAnsi="Arial" w:cs="Arial"/>
        </w:rPr>
        <w:t>oral exams</w:t>
      </w:r>
    </w:p>
    <w:p w:rsidR="00D23615" w:rsidRDefault="00D23615" w:rsidP="002248F5">
      <w:pPr>
        <w:rPr>
          <w:rFonts w:ascii="Arial" w:hAnsi="Arial" w:cs="Arial"/>
        </w:rPr>
      </w:pPr>
      <w:r>
        <w:rPr>
          <w:rFonts w:ascii="Arial" w:hAnsi="Arial" w:cs="Arial"/>
        </w:rPr>
        <w:t xml:space="preserve">                    </w:t>
      </w:r>
      <w:r w:rsidR="00CF5A5C">
        <w:rPr>
          <w:rFonts w:ascii="Arial" w:hAnsi="Arial" w:cs="Arial"/>
        </w:rPr>
        <w:t xml:space="preserve">                            3. S</w:t>
      </w:r>
      <w:r>
        <w:rPr>
          <w:rFonts w:ascii="Arial" w:hAnsi="Arial" w:cs="Arial"/>
        </w:rPr>
        <w:t xml:space="preserve">olicited and unsolicited </w:t>
      </w:r>
      <w:r w:rsidR="000E5B30">
        <w:rPr>
          <w:rFonts w:ascii="Arial" w:hAnsi="Arial" w:cs="Arial"/>
        </w:rPr>
        <w:t>adverse events</w:t>
      </w:r>
    </w:p>
    <w:p w:rsidR="00D23615" w:rsidRDefault="00D23615" w:rsidP="002248F5">
      <w:pPr>
        <w:rPr>
          <w:rFonts w:ascii="Arial" w:hAnsi="Arial" w:cs="Arial"/>
        </w:rPr>
      </w:pPr>
      <w:r>
        <w:rPr>
          <w:rFonts w:ascii="Arial" w:hAnsi="Arial" w:cs="Arial"/>
        </w:rPr>
        <w:t xml:space="preserve">                                                4. </w:t>
      </w:r>
      <w:r w:rsidR="00CF5A5C">
        <w:rPr>
          <w:rFonts w:ascii="Arial" w:hAnsi="Arial" w:cs="Arial"/>
        </w:rPr>
        <w:t>R</w:t>
      </w:r>
      <w:r w:rsidR="000E5B30">
        <w:rPr>
          <w:rFonts w:ascii="Arial" w:hAnsi="Arial" w:cs="Arial"/>
        </w:rPr>
        <w:t>espiratory virus multiplex PCR</w:t>
      </w:r>
    </w:p>
    <w:p w:rsidR="0056670F" w:rsidRDefault="00D23615" w:rsidP="002248F5">
      <w:pPr>
        <w:ind w:left="2880"/>
        <w:rPr>
          <w:rFonts w:ascii="Arial" w:hAnsi="Arial" w:cs="Arial"/>
        </w:rPr>
      </w:pPr>
      <w:r>
        <w:rPr>
          <w:rFonts w:ascii="Arial" w:hAnsi="Arial" w:cs="Arial"/>
        </w:rPr>
        <w:t xml:space="preserve"> 5. </w:t>
      </w:r>
      <w:r w:rsidR="00CF5A5C">
        <w:rPr>
          <w:rFonts w:ascii="Arial" w:hAnsi="Arial" w:cs="Arial"/>
        </w:rPr>
        <w:t>B</w:t>
      </w:r>
      <w:r w:rsidR="000E5B30">
        <w:rPr>
          <w:rFonts w:ascii="Arial" w:hAnsi="Arial" w:cs="Arial"/>
        </w:rPr>
        <w:t>acterial</w:t>
      </w:r>
      <w:r>
        <w:rPr>
          <w:rFonts w:ascii="Arial" w:hAnsi="Arial" w:cs="Arial"/>
        </w:rPr>
        <w:t xml:space="preserve"> </w:t>
      </w:r>
      <w:r w:rsidR="000E5B30">
        <w:rPr>
          <w:rFonts w:ascii="Arial" w:hAnsi="Arial" w:cs="Arial"/>
        </w:rPr>
        <w:t xml:space="preserve">(oral streptococci, Group A streptococcus) and </w:t>
      </w:r>
      <w:r w:rsidR="0056670F">
        <w:rPr>
          <w:rFonts w:ascii="Arial" w:hAnsi="Arial" w:cs="Arial"/>
        </w:rPr>
        <w:t xml:space="preserve"> </w:t>
      </w:r>
    </w:p>
    <w:p w:rsidR="00083B98" w:rsidRDefault="0056670F" w:rsidP="002248F5">
      <w:pPr>
        <w:ind w:left="2880"/>
        <w:rPr>
          <w:rFonts w:ascii="Arial" w:hAnsi="Arial" w:cs="Arial"/>
        </w:rPr>
      </w:pPr>
      <w:r>
        <w:rPr>
          <w:rFonts w:ascii="Arial" w:hAnsi="Arial" w:cs="Arial"/>
        </w:rPr>
        <w:t xml:space="preserve">     </w:t>
      </w:r>
      <w:r w:rsidR="000E5B30">
        <w:rPr>
          <w:rFonts w:ascii="Arial" w:hAnsi="Arial" w:cs="Arial"/>
        </w:rPr>
        <w:t>fungal</w:t>
      </w:r>
      <w:r w:rsidR="00D23615">
        <w:rPr>
          <w:rFonts w:ascii="Arial" w:hAnsi="Arial" w:cs="Arial"/>
        </w:rPr>
        <w:t xml:space="preserve"> </w:t>
      </w:r>
      <w:r w:rsidR="000E5B30">
        <w:rPr>
          <w:rFonts w:ascii="Arial" w:hAnsi="Arial" w:cs="Arial"/>
        </w:rPr>
        <w:t>culture</w:t>
      </w:r>
      <w:r w:rsidR="00083B98">
        <w:rPr>
          <w:rFonts w:ascii="Arial" w:hAnsi="Arial" w:cs="Arial"/>
        </w:rPr>
        <w:t>s</w:t>
      </w:r>
    </w:p>
    <w:p w:rsidR="000E5B30" w:rsidRDefault="00D23615" w:rsidP="002248F5">
      <w:pPr>
        <w:rPr>
          <w:rFonts w:ascii="Arial" w:hAnsi="Arial" w:cs="Arial"/>
        </w:rPr>
      </w:pPr>
      <w:r>
        <w:rPr>
          <w:rFonts w:ascii="Arial" w:hAnsi="Arial" w:cs="Arial"/>
        </w:rPr>
        <w:t xml:space="preserve">  </w:t>
      </w:r>
      <w:r w:rsidR="00083B98">
        <w:rPr>
          <w:rFonts w:ascii="Arial" w:hAnsi="Arial" w:cs="Arial"/>
        </w:rPr>
        <w:t xml:space="preserve">                                              </w:t>
      </w:r>
      <w:r w:rsidR="00CF5A5C">
        <w:rPr>
          <w:rFonts w:ascii="Arial" w:hAnsi="Arial" w:cs="Arial"/>
        </w:rPr>
        <w:t>6. B</w:t>
      </w:r>
      <w:r>
        <w:rPr>
          <w:rFonts w:ascii="Arial" w:hAnsi="Arial" w:cs="Arial"/>
        </w:rPr>
        <w:t xml:space="preserve">ottle counts and </w:t>
      </w:r>
      <w:r w:rsidR="000E5B30">
        <w:rPr>
          <w:rFonts w:ascii="Arial" w:hAnsi="Arial" w:cs="Arial"/>
        </w:rPr>
        <w:t>self-report for adherence</w:t>
      </w:r>
    </w:p>
    <w:p w:rsidR="0056670F" w:rsidRDefault="0056670F" w:rsidP="002248F5">
      <w:pPr>
        <w:rPr>
          <w:rFonts w:ascii="Arial" w:hAnsi="Arial" w:cs="Arial"/>
          <w:b/>
          <w:sz w:val="28"/>
        </w:rPr>
      </w:pPr>
    </w:p>
    <w:p w:rsidR="0056670F" w:rsidRDefault="0056670F" w:rsidP="002248F5">
      <w:pPr>
        <w:rPr>
          <w:rFonts w:ascii="Arial" w:hAnsi="Arial" w:cs="Arial"/>
          <w:b/>
          <w:sz w:val="28"/>
        </w:rPr>
      </w:pPr>
    </w:p>
    <w:p w:rsidR="0056670F" w:rsidRDefault="0056670F" w:rsidP="002248F5">
      <w:pPr>
        <w:rPr>
          <w:rFonts w:ascii="Arial" w:hAnsi="Arial" w:cs="Arial"/>
          <w:b/>
          <w:sz w:val="28"/>
        </w:rPr>
      </w:pPr>
    </w:p>
    <w:p w:rsidR="0056670F" w:rsidRDefault="0056670F" w:rsidP="002248F5">
      <w:pPr>
        <w:rPr>
          <w:rFonts w:ascii="Arial" w:hAnsi="Arial" w:cs="Arial"/>
          <w:b/>
          <w:sz w:val="28"/>
        </w:rPr>
      </w:pPr>
    </w:p>
    <w:p w:rsidR="0056670F" w:rsidRDefault="0056670F" w:rsidP="002248F5">
      <w:pPr>
        <w:rPr>
          <w:rFonts w:ascii="Arial" w:hAnsi="Arial" w:cs="Arial"/>
          <w:b/>
          <w:sz w:val="28"/>
        </w:rPr>
      </w:pPr>
    </w:p>
    <w:p w:rsidR="0056670F" w:rsidRDefault="0056670F" w:rsidP="002248F5">
      <w:pPr>
        <w:rPr>
          <w:rFonts w:ascii="Arial" w:hAnsi="Arial" w:cs="Arial"/>
          <w:b/>
          <w:sz w:val="28"/>
        </w:rPr>
      </w:pPr>
    </w:p>
    <w:p w:rsidR="0056670F" w:rsidRDefault="0056670F" w:rsidP="002248F5">
      <w:pPr>
        <w:rPr>
          <w:rFonts w:ascii="Arial" w:hAnsi="Arial" w:cs="Arial"/>
          <w:b/>
          <w:sz w:val="28"/>
        </w:rPr>
      </w:pPr>
    </w:p>
    <w:p w:rsidR="0056670F" w:rsidRDefault="0056670F" w:rsidP="002248F5">
      <w:pPr>
        <w:rPr>
          <w:rFonts w:ascii="Arial" w:hAnsi="Arial" w:cs="Arial"/>
          <w:b/>
          <w:sz w:val="28"/>
        </w:rPr>
      </w:pPr>
    </w:p>
    <w:p w:rsidR="0056670F" w:rsidRDefault="0056670F" w:rsidP="002248F5">
      <w:pPr>
        <w:rPr>
          <w:rFonts w:ascii="Arial" w:hAnsi="Arial" w:cs="Arial"/>
          <w:b/>
          <w:sz w:val="28"/>
        </w:rPr>
      </w:pPr>
    </w:p>
    <w:p w:rsidR="0056670F" w:rsidRDefault="0056670F" w:rsidP="002248F5">
      <w:pPr>
        <w:rPr>
          <w:rFonts w:ascii="Arial" w:hAnsi="Arial" w:cs="Arial"/>
          <w:b/>
          <w:sz w:val="28"/>
        </w:rPr>
      </w:pPr>
    </w:p>
    <w:p w:rsidR="0056670F" w:rsidRDefault="0056670F" w:rsidP="002248F5">
      <w:pPr>
        <w:rPr>
          <w:rFonts w:ascii="Arial" w:hAnsi="Arial" w:cs="Arial"/>
          <w:b/>
          <w:sz w:val="28"/>
        </w:rPr>
      </w:pPr>
    </w:p>
    <w:p w:rsidR="0056670F" w:rsidRDefault="0056670F" w:rsidP="002248F5">
      <w:pPr>
        <w:rPr>
          <w:rFonts w:ascii="Arial" w:hAnsi="Arial" w:cs="Arial"/>
          <w:b/>
          <w:sz w:val="28"/>
        </w:rPr>
      </w:pPr>
    </w:p>
    <w:p w:rsidR="0056670F" w:rsidRDefault="0056670F" w:rsidP="002248F5">
      <w:pPr>
        <w:rPr>
          <w:rFonts w:ascii="Arial" w:hAnsi="Arial" w:cs="Arial"/>
          <w:b/>
          <w:sz w:val="28"/>
        </w:rPr>
      </w:pPr>
    </w:p>
    <w:p w:rsidR="00EF6204" w:rsidRPr="009B1622" w:rsidRDefault="00EF6204" w:rsidP="002248F5">
      <w:pPr>
        <w:rPr>
          <w:rFonts w:ascii="Arial" w:hAnsi="Arial" w:cs="Arial"/>
          <w:b/>
          <w:sz w:val="28"/>
        </w:rPr>
      </w:pPr>
      <w:r w:rsidRPr="009B1622">
        <w:rPr>
          <w:rFonts w:ascii="Arial" w:hAnsi="Arial" w:cs="Arial"/>
          <w:b/>
          <w:sz w:val="28"/>
        </w:rPr>
        <w:t>Significance</w:t>
      </w:r>
      <w:r w:rsidR="00420170" w:rsidRPr="009B1622">
        <w:rPr>
          <w:rFonts w:ascii="Arial" w:hAnsi="Arial" w:cs="Arial"/>
          <w:b/>
          <w:sz w:val="28"/>
        </w:rPr>
        <w:t xml:space="preserve"> and Background</w:t>
      </w:r>
    </w:p>
    <w:p w:rsidR="00420170" w:rsidRDefault="00420170" w:rsidP="002248F5">
      <w:pPr>
        <w:rPr>
          <w:rFonts w:ascii="Arial" w:hAnsi="Arial" w:cs="Arial"/>
        </w:rPr>
      </w:pPr>
      <w:r w:rsidRPr="00420170">
        <w:rPr>
          <w:rFonts w:ascii="Arial" w:hAnsi="Arial" w:cs="Arial"/>
        </w:rPr>
        <w:t xml:space="preserve">Respiratory tract disease is a major cause of morbidity and mortality throughout the world accounting for approximately 4 million deaths worldwide </w:t>
      </w:r>
      <w:r w:rsidR="00B658D6" w:rsidRPr="00420170">
        <w:rPr>
          <w:rFonts w:ascii="Arial" w:hAnsi="Arial" w:cs="Arial"/>
        </w:rPr>
        <w:fldChar w:fldCharType="begin">
          <w:fldData xml:space="preserve">PEVuZE5vdGU+PENpdGU+PEF1dGhvcj5NYXRoZXJzPC9BdXRob3I+PFllYXI+MjAwODwvWWVhcj48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==
</w:fldData>
        </w:fldChar>
      </w:r>
      <w:r w:rsidR="00CD5A7D">
        <w:rPr>
          <w:rFonts w:ascii="Arial" w:hAnsi="Arial" w:cs="Arial"/>
        </w:rPr>
        <w:instrText xml:space="preserve"> ADDIN EN.CITE </w:instrText>
      </w:r>
      <w:r w:rsidR="00B658D6">
        <w:rPr>
          <w:rFonts w:ascii="Arial" w:hAnsi="Arial" w:cs="Arial"/>
        </w:rPr>
        <w:fldChar w:fldCharType="begin">
          <w:fldData xml:space="preserve">PEVuZE5vdGU+PENpdGU+PEF1dGhvcj5NYXRoZXJzPC9BdXRob3I+PFllYXI+MjAwODwvWWVhcj48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==
</w:fldData>
        </w:fldChar>
      </w:r>
      <w:r w:rsidR="00CD5A7D">
        <w:rPr>
          <w:rFonts w:ascii="Arial" w:hAnsi="Arial" w:cs="Arial"/>
        </w:rPr>
        <w:instrText xml:space="preserve"> ADDIN EN.CITE.DATA </w:instrText>
      </w:r>
      <w:r w:rsidR="00B658D6">
        <w:rPr>
          <w:rFonts w:ascii="Arial" w:hAnsi="Arial" w:cs="Arial"/>
        </w:rPr>
      </w:r>
      <w:r w:rsidR="00B658D6">
        <w:rPr>
          <w:rFonts w:ascii="Arial" w:hAnsi="Arial" w:cs="Arial"/>
        </w:rPr>
        <w:fldChar w:fldCharType="end"/>
      </w:r>
      <w:r w:rsidR="00B658D6" w:rsidRPr="00420170">
        <w:rPr>
          <w:rFonts w:ascii="Arial" w:hAnsi="Arial" w:cs="Arial"/>
        </w:rPr>
      </w:r>
      <w:r w:rsidR="00B658D6" w:rsidRPr="00420170">
        <w:rPr>
          <w:rFonts w:ascii="Arial" w:hAnsi="Arial" w:cs="Arial"/>
        </w:rPr>
        <w:fldChar w:fldCharType="separate"/>
      </w:r>
      <w:r w:rsidR="00CD5A7D">
        <w:rPr>
          <w:rFonts w:ascii="Arial" w:hAnsi="Arial" w:cs="Arial"/>
          <w:noProof/>
        </w:rPr>
        <w:t>[</w:t>
      </w:r>
      <w:hyperlink w:anchor="_ENREF_1" w:tooltip="Mathers, 2008 #127" w:history="1">
        <w:r w:rsidR="00CE7240">
          <w:rPr>
            <w:rFonts w:ascii="Arial" w:hAnsi="Arial" w:cs="Arial"/>
            <w:noProof/>
          </w:rPr>
          <w:t>1</w:t>
        </w:r>
      </w:hyperlink>
      <w:r w:rsidR="00CD5A7D">
        <w:rPr>
          <w:rFonts w:ascii="Arial" w:hAnsi="Arial" w:cs="Arial"/>
          <w:noProof/>
        </w:rPr>
        <w:t xml:space="preserve">, </w:t>
      </w:r>
      <w:hyperlink w:anchor="_ENREF_2" w:tooltip="Graham, 1990 #68293" w:history="1">
        <w:r w:rsidR="00CE7240">
          <w:rPr>
            <w:rFonts w:ascii="Arial" w:hAnsi="Arial" w:cs="Arial"/>
            <w:noProof/>
          </w:rPr>
          <w:t>2</w:t>
        </w:r>
      </w:hyperlink>
      <w:r w:rsidR="00CD5A7D">
        <w:rPr>
          <w:rFonts w:ascii="Arial" w:hAnsi="Arial" w:cs="Arial"/>
          <w:noProof/>
        </w:rPr>
        <w:t>]</w:t>
      </w:r>
      <w:r w:rsidR="00B658D6" w:rsidRPr="00420170">
        <w:rPr>
          <w:rFonts w:ascii="Arial" w:hAnsi="Arial" w:cs="Arial"/>
        </w:rPr>
        <w:fldChar w:fldCharType="end"/>
      </w:r>
      <w:r w:rsidRPr="00420170">
        <w:rPr>
          <w:rFonts w:ascii="Arial" w:hAnsi="Arial" w:cs="Arial"/>
        </w:rPr>
        <w:t xml:space="preserve">. Asthma, pneumonia, and acute </w:t>
      </w:r>
      <w:proofErr w:type="spellStart"/>
      <w:r w:rsidRPr="00420170">
        <w:rPr>
          <w:rFonts w:ascii="Arial" w:hAnsi="Arial" w:cs="Arial"/>
        </w:rPr>
        <w:t>bronchiolitis</w:t>
      </w:r>
      <w:proofErr w:type="spellEnd"/>
      <w:r w:rsidRPr="00420170">
        <w:rPr>
          <w:rFonts w:ascii="Arial" w:hAnsi="Arial" w:cs="Arial"/>
        </w:rPr>
        <w:t xml:space="preserve"> account for almost 22% of all pediatric hospitalizations in the United States. Pneumonia remains in the top ten causes for admission across all age groups in the United States </w:t>
      </w:r>
      <w:r w:rsidR="00B658D6" w:rsidRPr="00420170">
        <w:rPr>
          <w:rFonts w:ascii="Arial" w:hAnsi="Arial" w:cs="Arial"/>
        </w:rPr>
        <w:fldChar w:fldCharType="begin"/>
      </w:r>
      <w:r w:rsidR="00CD5A7D">
        <w:rPr>
          <w:rFonts w:ascii="Arial" w:hAnsi="Arial" w:cs="Arial"/>
        </w:rPr>
        <w:instrText xml:space="preserve"> ADDIN EN.CITE &lt;EndNote&gt;&lt;Cite&gt;&lt;Author&gt;Merrill CT&lt;/Author&gt;&lt;Year&gt;2005&lt;/Year&gt;&lt;RecNum&gt;16&lt;/RecNum&gt;&lt;DisplayText&gt;[3]&lt;/DisplayText&gt;&lt;record&gt;&lt;rec-number&gt;16&lt;/rec-number&gt;&lt;foreign-keys&gt;&lt;key app="EN" db-id="arraar09sare29epwa1xpvrld2wsavd5v0ez"&gt;16&lt;/key&gt;&lt;/foreign-keys&gt;&lt;ref-type name="Journal Article"&gt;17&lt;/ref-type&gt;&lt;contributors&gt;&lt;authors&gt;&lt;author&gt;Merrill CT, Elixhauser A&lt;/author&gt;&lt;/authors&gt;&lt;/contributors&gt;&lt;titles&gt;&lt;title&gt;Hospitalization in the United States, 2002. Rockville, MD: Agency for Healthcare Research and Quality&lt;/title&gt;&lt;secondary-title&gt;HCUP Fact Book No. 6&lt;/secondary-title&gt;&lt;/titles&gt;&lt;periodical&gt;&lt;full-title&gt;HCUP Fact Book No. 6&lt;/full-title&gt;&lt;/periodical&gt;&lt;volume&gt;Publication number 05-0056&lt;/volume&gt;&lt;dates&gt;&lt;year&gt;2005&lt;/year&gt;&lt;/dates&gt;&lt;urls&gt;&lt;/urls&gt;&lt;/record&gt;&lt;/Cite&gt;&lt;/EndNote&gt;</w:instrText>
      </w:r>
      <w:r w:rsidR="00B658D6" w:rsidRPr="00420170">
        <w:rPr>
          <w:rFonts w:ascii="Arial" w:hAnsi="Arial" w:cs="Arial"/>
        </w:rPr>
        <w:fldChar w:fldCharType="separate"/>
      </w:r>
      <w:r w:rsidR="00CD5A7D">
        <w:rPr>
          <w:rFonts w:ascii="Arial" w:hAnsi="Arial" w:cs="Arial"/>
          <w:noProof/>
        </w:rPr>
        <w:t>[</w:t>
      </w:r>
      <w:hyperlink w:anchor="_ENREF_3" w:tooltip="Merrill CT, 2005 #16" w:history="1">
        <w:r w:rsidR="00CE7240">
          <w:rPr>
            <w:rFonts w:ascii="Arial" w:hAnsi="Arial" w:cs="Arial"/>
            <w:noProof/>
          </w:rPr>
          <w:t>3</w:t>
        </w:r>
      </w:hyperlink>
      <w:r w:rsidR="00CD5A7D">
        <w:rPr>
          <w:rFonts w:ascii="Arial" w:hAnsi="Arial" w:cs="Arial"/>
          <w:noProof/>
        </w:rPr>
        <w:t>]</w:t>
      </w:r>
      <w:r w:rsidR="00B658D6" w:rsidRPr="00420170">
        <w:rPr>
          <w:rFonts w:ascii="Arial" w:hAnsi="Arial" w:cs="Arial"/>
        </w:rPr>
        <w:fldChar w:fldCharType="end"/>
      </w:r>
      <w:r w:rsidRPr="00420170">
        <w:rPr>
          <w:rFonts w:ascii="Arial" w:hAnsi="Arial" w:cs="Arial"/>
        </w:rPr>
        <w:t xml:space="preserve">.  Much of which are directly caused by, or triggered from respiratory viruses including influenza, </w:t>
      </w:r>
      <w:proofErr w:type="spellStart"/>
      <w:r w:rsidRPr="00420170">
        <w:rPr>
          <w:rFonts w:ascii="Arial" w:hAnsi="Arial" w:cs="Arial"/>
        </w:rPr>
        <w:t>parainfluenza</w:t>
      </w:r>
      <w:proofErr w:type="spellEnd"/>
      <w:r w:rsidRPr="00420170">
        <w:rPr>
          <w:rFonts w:ascii="Arial" w:hAnsi="Arial" w:cs="Arial"/>
        </w:rPr>
        <w:t xml:space="preserve">, respiratory </w:t>
      </w:r>
      <w:proofErr w:type="spellStart"/>
      <w:r w:rsidRPr="00420170">
        <w:rPr>
          <w:rFonts w:ascii="Arial" w:hAnsi="Arial" w:cs="Arial"/>
        </w:rPr>
        <w:t>syncytial</w:t>
      </w:r>
      <w:proofErr w:type="spellEnd"/>
      <w:r w:rsidRPr="00420170">
        <w:rPr>
          <w:rFonts w:ascii="Arial" w:hAnsi="Arial" w:cs="Arial"/>
        </w:rPr>
        <w:t xml:space="preserve"> virus (RSV), and adenovirus. In addition to these </w:t>
      </w:r>
      <w:r w:rsidR="009B1622" w:rsidRPr="00420170">
        <w:rPr>
          <w:rFonts w:ascii="Arial" w:hAnsi="Arial" w:cs="Arial"/>
        </w:rPr>
        <w:t>well-known</w:t>
      </w:r>
      <w:r w:rsidRPr="00420170">
        <w:rPr>
          <w:rFonts w:ascii="Arial" w:hAnsi="Arial" w:cs="Arial"/>
        </w:rPr>
        <w:t xml:space="preserve"> pathogens, advancements in molecular and genomic techniques have increased our detection and identification of new respiratory viruses which also contribute to respiratory disease </w:t>
      </w:r>
      <w:r w:rsidR="00B658D6" w:rsidRPr="00420170">
        <w:rPr>
          <w:rFonts w:ascii="Arial" w:hAnsi="Arial" w:cs="Arial"/>
        </w:rPr>
        <w:fldChar w:fldCharType="begin">
          <w:fldData xml:space="preserve">PEVuZE5vdGU+PENpdGU+PEF1dGhvcj52YW4gZGVuIEhvb2dlbjwvQXV0aG9yPjxZZWFyPjIwMDE8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</w:fldData>
        </w:fldChar>
      </w:r>
      <w:r w:rsidR="00CE7240">
        <w:rPr>
          <w:rFonts w:ascii="Arial" w:hAnsi="Arial" w:cs="Arial"/>
        </w:rPr>
        <w:instrText xml:space="preserve"> ADDIN EN.CITE </w:instrText>
      </w:r>
      <w:r w:rsidR="00B658D6">
        <w:rPr>
          <w:rFonts w:ascii="Arial" w:hAnsi="Arial" w:cs="Arial"/>
        </w:rPr>
        <w:fldChar w:fldCharType="begin">
          <w:fldData xml:space="preserve">PEVuZE5vdGU+PENpdGU+PEF1dGhvcj52YW4gZGVuIEhvb2dlbjwvQXV0aG9yPjxZZWFyPjIwMDE8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</w:fldData>
        </w:fldChar>
      </w:r>
      <w:r w:rsidR="00CE7240">
        <w:rPr>
          <w:rFonts w:ascii="Arial" w:hAnsi="Arial" w:cs="Arial"/>
        </w:rPr>
        <w:instrText xml:space="preserve"> ADDIN EN.CITE.DATA </w:instrText>
      </w:r>
      <w:r w:rsidR="00B658D6">
        <w:rPr>
          <w:rFonts w:ascii="Arial" w:hAnsi="Arial" w:cs="Arial"/>
        </w:rPr>
      </w:r>
      <w:r w:rsidR="00B658D6">
        <w:rPr>
          <w:rFonts w:ascii="Arial" w:hAnsi="Arial" w:cs="Arial"/>
        </w:rPr>
        <w:fldChar w:fldCharType="end"/>
      </w:r>
      <w:r w:rsidR="00B658D6" w:rsidRPr="00420170">
        <w:rPr>
          <w:rFonts w:ascii="Arial" w:hAnsi="Arial" w:cs="Arial"/>
        </w:rPr>
      </w:r>
      <w:r w:rsidR="00B658D6" w:rsidRPr="00420170">
        <w:rPr>
          <w:rFonts w:ascii="Arial" w:hAnsi="Arial" w:cs="Arial"/>
        </w:rPr>
        <w:fldChar w:fldCharType="separate"/>
      </w:r>
      <w:r w:rsidR="00CD5A7D">
        <w:rPr>
          <w:rFonts w:ascii="Arial" w:hAnsi="Arial" w:cs="Arial"/>
          <w:noProof/>
        </w:rPr>
        <w:t>[</w:t>
      </w:r>
      <w:hyperlink w:anchor="_ENREF_4" w:tooltip="van den Hoogen, 2001 #12" w:history="1">
        <w:r w:rsidR="00CE7240">
          <w:rPr>
            <w:rFonts w:ascii="Arial" w:hAnsi="Arial" w:cs="Arial"/>
            <w:noProof/>
          </w:rPr>
          <w:t>4-13</w:t>
        </w:r>
      </w:hyperlink>
      <w:r w:rsidR="00CD5A7D">
        <w:rPr>
          <w:rFonts w:ascii="Arial" w:hAnsi="Arial" w:cs="Arial"/>
          <w:noProof/>
        </w:rPr>
        <w:t>]</w:t>
      </w:r>
      <w:r w:rsidR="00B658D6" w:rsidRPr="00420170">
        <w:rPr>
          <w:rFonts w:ascii="Arial" w:hAnsi="Arial" w:cs="Arial"/>
        </w:rPr>
        <w:fldChar w:fldCharType="end"/>
      </w:r>
      <w:r w:rsidRPr="00420170">
        <w:rPr>
          <w:rFonts w:ascii="Arial" w:hAnsi="Arial" w:cs="Arial"/>
        </w:rPr>
        <w:t xml:space="preserve">. There is also renewed attention on respiratory viruses previously considered benign, including the human rhinovirus and </w:t>
      </w:r>
      <w:proofErr w:type="spellStart"/>
      <w:r w:rsidRPr="00420170">
        <w:rPr>
          <w:rFonts w:ascii="Arial" w:hAnsi="Arial" w:cs="Arial"/>
        </w:rPr>
        <w:t>coronaviruses</w:t>
      </w:r>
      <w:proofErr w:type="spellEnd"/>
      <w:r w:rsidRPr="00420170">
        <w:rPr>
          <w:rFonts w:ascii="Arial" w:hAnsi="Arial" w:cs="Arial"/>
        </w:rPr>
        <w:t xml:space="preserve">, as there is mounting evidence that these viruses can also lead to clinically severe disease </w:t>
      </w:r>
      <w:r w:rsidR="00B658D6" w:rsidRPr="00420170">
        <w:rPr>
          <w:rFonts w:ascii="Arial" w:hAnsi="Arial" w:cs="Arial"/>
        </w:rPr>
        <w:fldChar w:fldCharType="begin">
          <w:fldData xml:space="preserve">PEVuZE5vdGU+PENpdGU+PEF1dGhvcj5SYWtlczwvQXV0aG9yPjxZZWFyPjE5OTk8L1llYXI+PFJl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</w:fldData>
        </w:fldChar>
      </w:r>
      <w:r w:rsidR="00CD5A7D">
        <w:rPr>
          <w:rFonts w:ascii="Arial" w:hAnsi="Arial" w:cs="Arial"/>
        </w:rPr>
        <w:instrText xml:space="preserve"> ADDIN EN.CITE </w:instrText>
      </w:r>
      <w:r w:rsidR="00B658D6">
        <w:rPr>
          <w:rFonts w:ascii="Arial" w:hAnsi="Arial" w:cs="Arial"/>
        </w:rPr>
        <w:fldChar w:fldCharType="begin">
          <w:fldData xml:space="preserve">PEVuZE5vdGU+PENpdGU+PEF1dGhvcj5SYWtlczwvQXV0aG9yPjxZZWFyPjE5OTk8L1llYXI+PFJl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</w:fldData>
        </w:fldChar>
      </w:r>
      <w:r w:rsidR="00CD5A7D">
        <w:rPr>
          <w:rFonts w:ascii="Arial" w:hAnsi="Arial" w:cs="Arial"/>
        </w:rPr>
        <w:instrText xml:space="preserve"> ADDIN EN.CITE.DATA </w:instrText>
      </w:r>
      <w:r w:rsidR="00B658D6">
        <w:rPr>
          <w:rFonts w:ascii="Arial" w:hAnsi="Arial" w:cs="Arial"/>
        </w:rPr>
      </w:r>
      <w:r w:rsidR="00B658D6">
        <w:rPr>
          <w:rFonts w:ascii="Arial" w:hAnsi="Arial" w:cs="Arial"/>
        </w:rPr>
        <w:fldChar w:fldCharType="end"/>
      </w:r>
      <w:r w:rsidR="00B658D6" w:rsidRPr="00420170">
        <w:rPr>
          <w:rFonts w:ascii="Arial" w:hAnsi="Arial" w:cs="Arial"/>
        </w:rPr>
      </w:r>
      <w:r w:rsidR="00B658D6" w:rsidRPr="00420170">
        <w:rPr>
          <w:rFonts w:ascii="Arial" w:hAnsi="Arial" w:cs="Arial"/>
        </w:rPr>
        <w:fldChar w:fldCharType="separate"/>
      </w:r>
      <w:r w:rsidR="00CD5A7D">
        <w:rPr>
          <w:rFonts w:ascii="Arial" w:hAnsi="Arial" w:cs="Arial"/>
          <w:noProof/>
        </w:rPr>
        <w:t>[</w:t>
      </w:r>
      <w:hyperlink w:anchor="_ENREF_6" w:tooltip="Esper, 2005 #7" w:history="1">
        <w:r w:rsidR="00CE7240">
          <w:rPr>
            <w:rFonts w:ascii="Arial" w:hAnsi="Arial" w:cs="Arial"/>
            <w:noProof/>
          </w:rPr>
          <w:t>6</w:t>
        </w:r>
      </w:hyperlink>
      <w:r w:rsidR="00CD5A7D">
        <w:rPr>
          <w:rFonts w:ascii="Arial" w:hAnsi="Arial" w:cs="Arial"/>
          <w:noProof/>
        </w:rPr>
        <w:t xml:space="preserve">, </w:t>
      </w:r>
      <w:hyperlink w:anchor="_ENREF_14" w:tooltip="Rakes, 1999 #1" w:history="1">
        <w:r w:rsidR="00CE7240">
          <w:rPr>
            <w:rFonts w:ascii="Arial" w:hAnsi="Arial" w:cs="Arial"/>
            <w:noProof/>
          </w:rPr>
          <w:t>14-20</w:t>
        </w:r>
      </w:hyperlink>
      <w:r w:rsidR="00CD5A7D">
        <w:rPr>
          <w:rFonts w:ascii="Arial" w:hAnsi="Arial" w:cs="Arial"/>
          <w:noProof/>
        </w:rPr>
        <w:t>]</w:t>
      </w:r>
      <w:r w:rsidR="00B658D6" w:rsidRPr="00420170">
        <w:rPr>
          <w:rFonts w:ascii="Arial" w:hAnsi="Arial" w:cs="Arial"/>
        </w:rPr>
        <w:fldChar w:fldCharType="end"/>
      </w:r>
      <w:r w:rsidRPr="00420170">
        <w:rPr>
          <w:rFonts w:ascii="Arial" w:hAnsi="Arial" w:cs="Arial"/>
        </w:rPr>
        <w:t xml:space="preserve">. Influenza is one of the leading causes of infectious related deaths and hospitalizations in children and the 2009-10 H1N1 pandemic was especially severe in younger populations </w:t>
      </w:r>
      <w:r w:rsidR="00B658D6" w:rsidRPr="00420170">
        <w:rPr>
          <w:rFonts w:ascii="Arial" w:hAnsi="Arial" w:cs="Arial"/>
        </w:rPr>
        <w:fldChar w:fldCharType="begin">
          <w:fldData xml:space="preserve">PEVuZE5vdGU+PENpdGU+PFllYXI+MjAwOTwvWWVhcj48UmVjTnVtPjEyODwvUmVjTnVtPjxEaXNw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</w:fldData>
        </w:fldChar>
      </w:r>
      <w:r w:rsidR="00CD5A7D">
        <w:rPr>
          <w:rFonts w:ascii="Arial" w:hAnsi="Arial" w:cs="Arial"/>
        </w:rPr>
        <w:instrText xml:space="preserve"> ADDIN EN.CITE </w:instrText>
      </w:r>
      <w:r w:rsidR="00B658D6">
        <w:rPr>
          <w:rFonts w:ascii="Arial" w:hAnsi="Arial" w:cs="Arial"/>
        </w:rPr>
        <w:fldChar w:fldCharType="begin">
          <w:fldData xml:space="preserve">PEVuZE5vdGU+PENpdGU+PFllYXI+MjAwOTwvWWVhcj48UmVjTnVtPjEyODwvUmVjTnVtPjxEaXNw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</w:fldData>
        </w:fldChar>
      </w:r>
      <w:r w:rsidR="00CD5A7D">
        <w:rPr>
          <w:rFonts w:ascii="Arial" w:hAnsi="Arial" w:cs="Arial"/>
        </w:rPr>
        <w:instrText xml:space="preserve"> ADDIN EN.CITE.DATA </w:instrText>
      </w:r>
      <w:r w:rsidR="00B658D6">
        <w:rPr>
          <w:rFonts w:ascii="Arial" w:hAnsi="Arial" w:cs="Arial"/>
        </w:rPr>
      </w:r>
      <w:r w:rsidR="00B658D6">
        <w:rPr>
          <w:rFonts w:ascii="Arial" w:hAnsi="Arial" w:cs="Arial"/>
        </w:rPr>
        <w:fldChar w:fldCharType="end"/>
      </w:r>
      <w:r w:rsidR="00B658D6" w:rsidRPr="00420170">
        <w:rPr>
          <w:rFonts w:ascii="Arial" w:hAnsi="Arial" w:cs="Arial"/>
        </w:rPr>
      </w:r>
      <w:r w:rsidR="00B658D6" w:rsidRPr="00420170">
        <w:rPr>
          <w:rFonts w:ascii="Arial" w:hAnsi="Arial" w:cs="Arial"/>
        </w:rPr>
        <w:fldChar w:fldCharType="separate"/>
      </w:r>
      <w:r w:rsidR="00CD5A7D">
        <w:rPr>
          <w:rFonts w:ascii="Arial" w:hAnsi="Arial" w:cs="Arial"/>
          <w:noProof/>
        </w:rPr>
        <w:t>[</w:t>
      </w:r>
      <w:hyperlink w:anchor="_ENREF_21" w:tooltip=", 2009 #128" w:history="1">
        <w:r w:rsidR="00CE7240">
          <w:rPr>
            <w:rFonts w:ascii="Arial" w:hAnsi="Arial" w:cs="Arial"/>
            <w:noProof/>
          </w:rPr>
          <w:t>21</w:t>
        </w:r>
      </w:hyperlink>
      <w:r w:rsidR="00CD5A7D">
        <w:rPr>
          <w:rFonts w:ascii="Arial" w:hAnsi="Arial" w:cs="Arial"/>
          <w:noProof/>
        </w:rPr>
        <w:t xml:space="preserve">, </w:t>
      </w:r>
      <w:hyperlink w:anchor="_ENREF_22" w:tooltip="Halasa,  #129" w:history="1">
        <w:r w:rsidR="00CE7240">
          <w:rPr>
            <w:rFonts w:ascii="Arial" w:hAnsi="Arial" w:cs="Arial"/>
            <w:noProof/>
          </w:rPr>
          <w:t>22</w:t>
        </w:r>
      </w:hyperlink>
      <w:r w:rsidR="00CD5A7D">
        <w:rPr>
          <w:rFonts w:ascii="Arial" w:hAnsi="Arial" w:cs="Arial"/>
          <w:noProof/>
        </w:rPr>
        <w:t>]</w:t>
      </w:r>
      <w:r w:rsidR="00B658D6" w:rsidRPr="00420170">
        <w:rPr>
          <w:rFonts w:ascii="Arial" w:hAnsi="Arial" w:cs="Arial"/>
        </w:rPr>
        <w:fldChar w:fldCharType="end"/>
      </w:r>
      <w:r w:rsidRPr="00420170">
        <w:rPr>
          <w:rFonts w:ascii="Arial" w:hAnsi="Arial" w:cs="Arial"/>
        </w:rPr>
        <w:t>.</w:t>
      </w:r>
    </w:p>
    <w:p w:rsidR="00C03CB9" w:rsidRDefault="00D74410" w:rsidP="002248F5">
      <w:pPr>
        <w:rPr>
          <w:rFonts w:ascii="Arial" w:hAnsi="Arial" w:cs="Arial"/>
        </w:rPr>
      </w:pPr>
      <w:r>
        <w:rPr>
          <w:rFonts w:ascii="Arial" w:hAnsi="Arial" w:cs="Arial"/>
        </w:rPr>
        <w:t xml:space="preserve">Respiratory disease can be caused by a variety of micro-organisms especially viruses.  Despite the frequency and burden of acute respiratory infections worldwide and across all age groups, there has been limited progress in the management of treatment of respiratory virus infections aside from </w:t>
      </w:r>
      <w:r w:rsidR="00EB2A3A">
        <w:rPr>
          <w:rFonts w:ascii="Arial" w:hAnsi="Arial" w:cs="Arial"/>
        </w:rPr>
        <w:t xml:space="preserve">the use of </w:t>
      </w:r>
      <w:r>
        <w:rPr>
          <w:rFonts w:ascii="Arial" w:hAnsi="Arial" w:cs="Arial"/>
        </w:rPr>
        <w:t xml:space="preserve">anti-influenza drugs.  The ability to prevent of acute respiratory disease has also been </w:t>
      </w:r>
      <w:r w:rsidR="00EB2A3A">
        <w:rPr>
          <w:rFonts w:ascii="Arial" w:hAnsi="Arial" w:cs="Arial"/>
        </w:rPr>
        <w:t>more</w:t>
      </w:r>
      <w:r>
        <w:rPr>
          <w:rFonts w:ascii="Arial" w:hAnsi="Arial" w:cs="Arial"/>
        </w:rPr>
        <w:t xml:space="preserve"> limited except for the use of the influenza vaccine.  The availability of a product that can be used with ease</w:t>
      </w:r>
      <w:r w:rsidR="00EB2A3A">
        <w:rPr>
          <w:rFonts w:ascii="Arial" w:hAnsi="Arial" w:cs="Arial"/>
        </w:rPr>
        <w:t>, is low cost</w:t>
      </w:r>
      <w:r>
        <w:rPr>
          <w:rFonts w:ascii="Arial" w:hAnsi="Arial" w:cs="Arial"/>
        </w:rPr>
        <w:t xml:space="preserve"> </w:t>
      </w:r>
      <w:r w:rsidR="00EB2A3A">
        <w:rPr>
          <w:rFonts w:ascii="Arial" w:hAnsi="Arial" w:cs="Arial"/>
        </w:rPr>
        <w:t xml:space="preserve">but </w:t>
      </w:r>
      <w:r w:rsidR="00545D70">
        <w:rPr>
          <w:rFonts w:ascii="Arial" w:hAnsi="Arial" w:cs="Arial"/>
        </w:rPr>
        <w:t>possesses</w:t>
      </w:r>
      <w:r>
        <w:rPr>
          <w:rFonts w:ascii="Arial" w:hAnsi="Arial" w:cs="Arial"/>
        </w:rPr>
        <w:t xml:space="preserve"> broad spectrum antimicrobial and antiviral activity could play a major role in reducing the overall occurrence, morbidity and mortality associated with acute respiratory disease.</w:t>
      </w:r>
      <w:r w:rsidR="00C03CB9">
        <w:rPr>
          <w:rFonts w:ascii="Arial" w:hAnsi="Arial" w:cs="Arial"/>
        </w:rPr>
        <w:t xml:space="preserve"> </w:t>
      </w:r>
    </w:p>
    <w:p w:rsidR="00D74410" w:rsidRPr="00C03CB9" w:rsidRDefault="00C03CB9" w:rsidP="002248F5">
      <w:pPr>
        <w:rPr>
          <w:rFonts w:ascii="Arial" w:hAnsi="Arial" w:cs="Arial"/>
        </w:rPr>
      </w:pPr>
      <w:r w:rsidRPr="00C03CB9">
        <w:rPr>
          <w:rFonts w:ascii="Arial" w:hAnsi="Arial" w:cs="Arial"/>
          <w:color w:val="000000"/>
        </w:rPr>
        <w:t xml:space="preserve">Moreover, upper respiratory infections are the leading cause of outpatient illness in U.S. military professionals and serve as the single greatest cause of lost </w:t>
      </w:r>
      <w:r w:rsidR="007F44CF" w:rsidRPr="00C03CB9">
        <w:rPr>
          <w:rFonts w:ascii="Arial" w:hAnsi="Arial" w:cs="Arial"/>
          <w:color w:val="000000"/>
        </w:rPr>
        <w:t>workdays</w:t>
      </w:r>
      <w:r w:rsidRPr="00C03CB9">
        <w:rPr>
          <w:rFonts w:ascii="Arial" w:hAnsi="Arial" w:cs="Arial"/>
          <w:color w:val="000000"/>
        </w:rPr>
        <w:t xml:space="preserve"> in the military</w:t>
      </w:r>
      <w:r w:rsidR="007F44CF">
        <w:rPr>
          <w:rFonts w:ascii="Arial" w:hAnsi="Arial" w:cs="Arial"/>
          <w:color w:val="000000"/>
        </w:rPr>
        <w:t xml:space="preserve"> </w:t>
      </w:r>
      <w:r w:rsidR="00B658D6">
        <w:rPr>
          <w:rFonts w:ascii="Arial" w:hAnsi="Arial" w:cs="Arial"/>
          <w:color w:val="000000"/>
        </w:rPr>
        <w:fldChar w:fldCharType="begin">
          <w:fldData xml:space="preserve">PEVuZE5vdGU+PENpdGU+PEF1dGhvcj5UaG9tYXM8L0F1dGhvcj48WWVhcj4yMDAzPC9ZZWFyPjxS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</w:fldData>
        </w:fldChar>
      </w:r>
      <w:r w:rsidR="00CE7240">
        <w:rPr>
          <w:rFonts w:ascii="Arial" w:hAnsi="Arial" w:cs="Arial"/>
          <w:color w:val="000000"/>
        </w:rPr>
        <w:instrText xml:space="preserve"> ADDIN EN.CITE </w:instrText>
      </w:r>
      <w:r w:rsidR="00B658D6">
        <w:rPr>
          <w:rFonts w:ascii="Arial" w:hAnsi="Arial" w:cs="Arial"/>
          <w:color w:val="000000"/>
        </w:rPr>
        <w:fldChar w:fldCharType="begin">
          <w:fldData xml:space="preserve">PEVuZE5vdGU+PENpdGU+PEF1dGhvcj5UaG9tYXM8L0F1dGhvcj48WWVhcj4yMDAzPC9ZZWFyPjxS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</w:fldData>
        </w:fldChar>
      </w:r>
      <w:r w:rsidR="00CE7240">
        <w:rPr>
          <w:rFonts w:ascii="Arial" w:hAnsi="Arial" w:cs="Arial"/>
          <w:color w:val="000000"/>
        </w:rPr>
        <w:instrText xml:space="preserve"> ADDIN EN.CITE.DATA </w:instrText>
      </w:r>
      <w:r w:rsidR="00B658D6">
        <w:rPr>
          <w:rFonts w:ascii="Arial" w:hAnsi="Arial" w:cs="Arial"/>
          <w:color w:val="000000"/>
        </w:rPr>
      </w:r>
      <w:r w:rsidR="00B658D6">
        <w:rPr>
          <w:rFonts w:ascii="Arial" w:hAnsi="Arial" w:cs="Arial"/>
          <w:color w:val="000000"/>
        </w:rPr>
        <w:fldChar w:fldCharType="end"/>
      </w:r>
      <w:r w:rsidR="00B658D6">
        <w:rPr>
          <w:rFonts w:ascii="Arial" w:hAnsi="Arial" w:cs="Arial"/>
          <w:color w:val="000000"/>
        </w:rPr>
      </w:r>
      <w:r w:rsidR="00B658D6">
        <w:rPr>
          <w:rFonts w:ascii="Arial" w:hAnsi="Arial" w:cs="Arial"/>
          <w:color w:val="000000"/>
        </w:rPr>
        <w:fldChar w:fldCharType="separate"/>
      </w:r>
      <w:r w:rsidR="00CD5A7D">
        <w:rPr>
          <w:rFonts w:ascii="Arial" w:hAnsi="Arial" w:cs="Arial"/>
          <w:noProof/>
          <w:color w:val="000000"/>
        </w:rPr>
        <w:t>[</w:t>
      </w:r>
      <w:hyperlink w:anchor="_ENREF_23" w:tooltip="Thomas, 2003 #68290" w:history="1">
        <w:r w:rsidR="00CE7240">
          <w:rPr>
            <w:rFonts w:ascii="Arial" w:hAnsi="Arial" w:cs="Arial"/>
            <w:noProof/>
            <w:color w:val="000000"/>
          </w:rPr>
          <w:t>23</w:t>
        </w:r>
      </w:hyperlink>
      <w:r w:rsidR="00CD5A7D">
        <w:rPr>
          <w:rFonts w:ascii="Arial" w:hAnsi="Arial" w:cs="Arial"/>
          <w:noProof/>
          <w:color w:val="000000"/>
        </w:rPr>
        <w:t>]</w:t>
      </w:r>
      <w:r w:rsidR="00B658D6">
        <w:rPr>
          <w:rFonts w:ascii="Arial" w:hAnsi="Arial" w:cs="Arial"/>
          <w:color w:val="000000"/>
        </w:rPr>
        <w:fldChar w:fldCharType="end"/>
      </w:r>
      <w:r w:rsidRPr="00C03CB9">
        <w:rPr>
          <w:rFonts w:ascii="Arial" w:hAnsi="Arial" w:cs="Arial"/>
          <w:color w:val="000000"/>
        </w:rPr>
        <w:t>. Unfortunately, these infections are not only prevalent, but also severe, constituting a primary cause of infectious disease hospitalization in U.S. military personnel</w:t>
      </w:r>
      <w:r w:rsidR="007F44CF">
        <w:rPr>
          <w:rFonts w:ascii="Arial" w:hAnsi="Arial" w:cs="Arial"/>
          <w:color w:val="000000"/>
        </w:rPr>
        <w:t xml:space="preserve"> including Navy</w:t>
      </w:r>
      <w:r w:rsidR="00CD5A7D">
        <w:rPr>
          <w:rFonts w:ascii="Arial" w:hAnsi="Arial" w:cs="Arial"/>
          <w:color w:val="000000"/>
        </w:rPr>
        <w:t xml:space="preserve"> shipboard and submarine personnel </w:t>
      </w:r>
      <w:r w:rsidR="00B658D6">
        <w:rPr>
          <w:rFonts w:ascii="Arial" w:hAnsi="Arial" w:cs="Arial"/>
          <w:color w:val="000000"/>
        </w:rPr>
        <w:fldChar w:fldCharType="begin">
          <w:fldData xml:space="preserve">PEVuZE5vdGU+PENpdGU+PEF1dGhvcj5Dcm9zczwvQXV0aG9yPjxZZWFyPjE5OTI8L1llYXI+PFJl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</w:fldData>
        </w:fldChar>
      </w:r>
      <w:r w:rsidR="00CE7240">
        <w:rPr>
          <w:rFonts w:ascii="Arial" w:hAnsi="Arial" w:cs="Arial"/>
          <w:color w:val="000000"/>
        </w:rPr>
        <w:instrText xml:space="preserve"> ADDIN EN.CITE </w:instrText>
      </w:r>
      <w:r w:rsidR="00B658D6">
        <w:rPr>
          <w:rFonts w:ascii="Arial" w:hAnsi="Arial" w:cs="Arial"/>
          <w:color w:val="000000"/>
        </w:rPr>
        <w:fldChar w:fldCharType="begin">
          <w:fldData xml:space="preserve">PEVuZE5vdGU+PENpdGU+PEF1dGhvcj5Dcm9zczwvQXV0aG9yPjxZZWFyPjE5OTI8L1llYXI+PFJl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</w:fldData>
        </w:fldChar>
      </w:r>
      <w:r w:rsidR="00CE7240">
        <w:rPr>
          <w:rFonts w:ascii="Arial" w:hAnsi="Arial" w:cs="Arial"/>
          <w:color w:val="000000"/>
        </w:rPr>
        <w:instrText xml:space="preserve"> ADDIN EN.CITE.DATA </w:instrText>
      </w:r>
      <w:r w:rsidR="00B658D6">
        <w:rPr>
          <w:rFonts w:ascii="Arial" w:hAnsi="Arial" w:cs="Arial"/>
          <w:color w:val="000000"/>
        </w:rPr>
      </w:r>
      <w:r w:rsidR="00B658D6">
        <w:rPr>
          <w:rFonts w:ascii="Arial" w:hAnsi="Arial" w:cs="Arial"/>
          <w:color w:val="000000"/>
        </w:rPr>
        <w:fldChar w:fldCharType="end"/>
      </w:r>
      <w:r w:rsidR="00B658D6">
        <w:rPr>
          <w:rFonts w:ascii="Arial" w:hAnsi="Arial" w:cs="Arial"/>
          <w:color w:val="000000"/>
        </w:rPr>
      </w:r>
      <w:r w:rsidR="00B658D6">
        <w:rPr>
          <w:rFonts w:ascii="Arial" w:hAnsi="Arial" w:cs="Arial"/>
          <w:color w:val="000000"/>
        </w:rPr>
        <w:fldChar w:fldCharType="separate"/>
      </w:r>
      <w:r w:rsidR="00CD5A7D">
        <w:rPr>
          <w:rFonts w:ascii="Arial" w:hAnsi="Arial" w:cs="Arial"/>
          <w:noProof/>
          <w:color w:val="000000"/>
        </w:rPr>
        <w:t>[</w:t>
      </w:r>
      <w:hyperlink w:anchor="_ENREF_23" w:tooltip="Thomas, 2003 #68290" w:history="1">
        <w:r w:rsidR="00CE7240">
          <w:rPr>
            <w:rFonts w:ascii="Arial" w:hAnsi="Arial" w:cs="Arial"/>
            <w:noProof/>
            <w:color w:val="000000"/>
          </w:rPr>
          <w:t>23</w:t>
        </w:r>
      </w:hyperlink>
      <w:r w:rsidR="00CD5A7D">
        <w:rPr>
          <w:rFonts w:ascii="Arial" w:hAnsi="Arial" w:cs="Arial"/>
          <w:noProof/>
          <w:color w:val="000000"/>
        </w:rPr>
        <w:t xml:space="preserve">, </w:t>
      </w:r>
      <w:hyperlink w:anchor="_ENREF_24" w:tooltip="Cross, 1992 #68288" w:history="1">
        <w:r w:rsidR="00CE7240">
          <w:rPr>
            <w:rFonts w:ascii="Arial" w:hAnsi="Arial" w:cs="Arial"/>
            <w:noProof/>
            <w:color w:val="000000"/>
          </w:rPr>
          <w:t>24</w:t>
        </w:r>
      </w:hyperlink>
      <w:r w:rsidR="00CD5A7D">
        <w:rPr>
          <w:rFonts w:ascii="Arial" w:hAnsi="Arial" w:cs="Arial"/>
          <w:noProof/>
          <w:color w:val="000000"/>
        </w:rPr>
        <w:t>]</w:t>
      </w:r>
      <w:r w:rsidR="00B658D6">
        <w:rPr>
          <w:rFonts w:ascii="Arial" w:hAnsi="Arial" w:cs="Arial"/>
          <w:color w:val="000000"/>
        </w:rPr>
        <w:fldChar w:fldCharType="end"/>
      </w:r>
      <w:r w:rsidR="007F44CF">
        <w:rPr>
          <w:rFonts w:ascii="Arial" w:hAnsi="Arial" w:cs="Arial"/>
          <w:color w:val="000000"/>
        </w:rPr>
        <w:t>, and new recruits at basic training facilities</w:t>
      </w:r>
      <w:r w:rsidRPr="00C03CB9">
        <w:rPr>
          <w:rFonts w:ascii="Arial" w:hAnsi="Arial" w:cs="Arial"/>
          <w:color w:val="000000"/>
        </w:rPr>
        <w:t xml:space="preserve"> </w:t>
      </w:r>
      <w:r w:rsidR="00B658D6">
        <w:rPr>
          <w:rFonts w:ascii="Arial" w:hAnsi="Arial" w:cs="Arial"/>
          <w:color w:val="000000"/>
        </w:rPr>
        <w:fldChar w:fldCharType="begin">
          <w:fldData xml:space="preserve">PEVuZE5vdGU+PENpdGU+PEF1dGhvcj5XaGl0ZTwvQXV0aG9yPjxZZWFyPjIwMTE8L1llYXI+PFJl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</w:fldData>
        </w:fldChar>
      </w:r>
      <w:r w:rsidR="00CE7240">
        <w:rPr>
          <w:rFonts w:ascii="Arial" w:hAnsi="Arial" w:cs="Arial"/>
          <w:color w:val="000000"/>
        </w:rPr>
        <w:instrText xml:space="preserve"> ADDIN EN.CITE </w:instrText>
      </w:r>
      <w:r w:rsidR="00B658D6">
        <w:rPr>
          <w:rFonts w:ascii="Arial" w:hAnsi="Arial" w:cs="Arial"/>
          <w:color w:val="000000"/>
        </w:rPr>
        <w:fldChar w:fldCharType="begin">
          <w:fldData xml:space="preserve">PEVuZE5vdGU+PENpdGU+PEF1dGhvcj5XaGl0ZTwvQXV0aG9yPjxZZWFyPjIwMTE8L1llYXI+PFJl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</w:fldData>
        </w:fldChar>
      </w:r>
      <w:r w:rsidR="00CE7240">
        <w:rPr>
          <w:rFonts w:ascii="Arial" w:hAnsi="Arial" w:cs="Arial"/>
          <w:color w:val="000000"/>
        </w:rPr>
        <w:instrText xml:space="preserve"> ADDIN EN.CITE.DATA </w:instrText>
      </w:r>
      <w:r w:rsidR="00B658D6">
        <w:rPr>
          <w:rFonts w:ascii="Arial" w:hAnsi="Arial" w:cs="Arial"/>
          <w:color w:val="000000"/>
        </w:rPr>
      </w:r>
      <w:r w:rsidR="00B658D6">
        <w:rPr>
          <w:rFonts w:ascii="Arial" w:hAnsi="Arial" w:cs="Arial"/>
          <w:color w:val="000000"/>
        </w:rPr>
        <w:fldChar w:fldCharType="end"/>
      </w:r>
      <w:r w:rsidR="00B658D6">
        <w:rPr>
          <w:rFonts w:ascii="Arial" w:hAnsi="Arial" w:cs="Arial"/>
          <w:color w:val="000000"/>
        </w:rPr>
      </w:r>
      <w:r w:rsidR="00B658D6">
        <w:rPr>
          <w:rFonts w:ascii="Arial" w:hAnsi="Arial" w:cs="Arial"/>
          <w:color w:val="000000"/>
        </w:rPr>
        <w:fldChar w:fldCharType="separate"/>
      </w:r>
      <w:r w:rsidR="00CD5A7D">
        <w:rPr>
          <w:rFonts w:ascii="Arial" w:hAnsi="Arial" w:cs="Arial"/>
          <w:noProof/>
          <w:color w:val="000000"/>
        </w:rPr>
        <w:t>[</w:t>
      </w:r>
      <w:hyperlink w:anchor="_ENREF_25" w:tooltip="White, 2011 #68289" w:history="1">
        <w:r w:rsidR="00CE7240">
          <w:rPr>
            <w:rFonts w:ascii="Arial" w:hAnsi="Arial" w:cs="Arial"/>
            <w:noProof/>
            <w:color w:val="000000"/>
          </w:rPr>
          <w:t>25</w:t>
        </w:r>
      </w:hyperlink>
      <w:r w:rsidR="00CD5A7D">
        <w:rPr>
          <w:rFonts w:ascii="Arial" w:hAnsi="Arial" w:cs="Arial"/>
          <w:noProof/>
          <w:color w:val="000000"/>
        </w:rPr>
        <w:t xml:space="preserve">, </w:t>
      </w:r>
      <w:hyperlink w:anchor="_ENREF_26" w:tooltip="Sanchez, 2001 #68291" w:history="1">
        <w:r w:rsidR="00CE7240">
          <w:rPr>
            <w:rFonts w:ascii="Arial" w:hAnsi="Arial" w:cs="Arial"/>
            <w:noProof/>
            <w:color w:val="000000"/>
          </w:rPr>
          <w:t>26</w:t>
        </w:r>
      </w:hyperlink>
      <w:r w:rsidR="00CD5A7D">
        <w:rPr>
          <w:rFonts w:ascii="Arial" w:hAnsi="Arial" w:cs="Arial"/>
          <w:noProof/>
          <w:color w:val="000000"/>
        </w:rPr>
        <w:t>]</w:t>
      </w:r>
      <w:r w:rsidR="00B658D6">
        <w:rPr>
          <w:rFonts w:ascii="Arial" w:hAnsi="Arial" w:cs="Arial"/>
          <w:color w:val="000000"/>
        </w:rPr>
        <w:fldChar w:fldCharType="end"/>
      </w:r>
      <w:r w:rsidR="002248F5">
        <w:rPr>
          <w:rFonts w:ascii="Arial" w:hAnsi="Arial" w:cs="Arial"/>
          <w:color w:val="000000"/>
        </w:rPr>
        <w:t xml:space="preserve">. </w:t>
      </w:r>
      <w:r w:rsidRPr="00C03CB9">
        <w:rPr>
          <w:rFonts w:ascii="Arial" w:hAnsi="Arial" w:cs="Arial"/>
          <w:color w:val="000000"/>
        </w:rPr>
        <w:t>Military trainees and newly-mobilized troops are particularly subject to upper respiratory infection epidemic outbreaks due to their crowded living conditions, stressed working environments, and exposure to respiratory pathogens in disease-endemic areas. Additionally, the pulmonary disease resulting from ubiquitous infections are particularly impactful in high altitudes and other extreme environments common to Air Force</w:t>
      </w:r>
      <w:r w:rsidR="002A7F99">
        <w:rPr>
          <w:rFonts w:ascii="Arial" w:hAnsi="Arial" w:cs="Arial"/>
          <w:color w:val="000000"/>
        </w:rPr>
        <w:t>/Navy</w:t>
      </w:r>
      <w:r w:rsidRPr="00C03CB9">
        <w:rPr>
          <w:rFonts w:ascii="Arial" w:hAnsi="Arial" w:cs="Arial"/>
          <w:color w:val="000000"/>
        </w:rPr>
        <w:t xml:space="preserve"> activities </w:t>
      </w:r>
      <w:r w:rsidR="00B658D6">
        <w:rPr>
          <w:rFonts w:ascii="Arial" w:hAnsi="Arial" w:cs="Arial"/>
          <w:color w:val="000000"/>
        </w:rPr>
        <w:fldChar w:fldCharType="begin"/>
      </w:r>
      <w:r w:rsidR="00CD5A7D">
        <w:rPr>
          <w:rFonts w:ascii="Arial" w:hAnsi="Arial" w:cs="Arial"/>
          <w:color w:val="000000"/>
        </w:rPr>
        <w:instrText xml:space="preserve"> ADDIN EN.CITE &lt;EndNote&gt;&lt;Cite&gt;&lt;Author&gt;Cross&lt;/Author&gt;&lt;Year&gt;1992&lt;/Year&gt;&lt;RecNum&gt;68288&lt;/RecNum&gt;&lt;DisplayText&gt;[24]&lt;/DisplayText&gt;&lt;record&gt;&lt;rec-number&gt;68288&lt;/rec-number&gt;&lt;foreign-keys&gt;&lt;key app="EN" db-id="zesavpfvjaswp2etxr0pse2dpf99v2wefp2r"&gt;68288&lt;/key&gt;&lt;/foreign-keys&gt;&lt;ref-type name="Journal Article"&gt;17&lt;/ref-type&gt;&lt;contributors&gt;&lt;authors&gt;&lt;author&gt;Cross, E. R.&lt;/author&gt;&lt;author&gt;Hermansen, L. A.&lt;/author&gt;&lt;author&gt;Pugh, W. M.&lt;/author&gt;&lt;author&gt;White, M. R.&lt;/author&gt;&lt;author&gt;Hayes, C.&lt;/author&gt;&lt;author&gt;Hyams, K. C.&lt;/author&gt;&lt;/authors&gt;&lt;/contributors&gt;&lt;auth-address&gt;Epidemiology Division, Naval Medical Research Institute, Rockville, MD 20852.&lt;/auth-address&gt;&lt;titles&gt;&lt;title&gt;Upper respiratory disease in deployed U.S. Navy shipboard personnel&lt;/title&gt;&lt;secondary-title&gt;Mil Med&lt;/secondary-title&gt;&lt;/titles&gt;&lt;periodical&gt;&lt;full-title&gt;Mil Med&lt;/full-title&gt;&lt;/periodical&gt;&lt;pages&gt;649-51&lt;/pages&gt;&lt;volume&gt;157&lt;/volume&gt;&lt;number&gt;12&lt;/number&gt;&lt;edition&gt;1992/12/01&lt;/edition&gt;&lt;keywords&gt;&lt;keyword&gt;Humans&lt;/keyword&gt;&lt;keyword&gt;Incidence&lt;/keyword&gt;&lt;keyword&gt;*Military Personnel&lt;/keyword&gt;&lt;keyword&gt;Naval Medicine&lt;/keyword&gt;&lt;keyword&gt;Respiratory Tract Infections/*epidemiology/etiology&lt;/keyword&gt;&lt;keyword&gt;Risk Factors&lt;/keyword&gt;&lt;keyword&gt;Ships&lt;/keyword&gt;&lt;keyword&gt;United States/epidemiology&lt;/keyword&gt;&lt;/keywords&gt;&lt;dates&gt;&lt;year&gt;1992&lt;/year&gt;&lt;pub-dates&gt;&lt;date&gt;Dec&lt;/date&gt;&lt;/pub-dates&gt;&lt;/dates&gt;&lt;isbn&gt;0026-4075 (Print)&amp;#xD;0026-4075 (Linking)&lt;/isbn&gt;&lt;accession-num&gt;1470376&lt;/accession-num&gt;&lt;urls&gt;&lt;related-urls&gt;&lt;url&gt;http://www.ncbi.nlm.nih.gov/pubmed/1470376&lt;/url&gt;&lt;/related-urls&gt;&lt;/urls&gt;&lt;language&gt;eng&lt;/language&gt;&lt;/record&gt;&lt;/Cite&gt;&lt;/EndNote&gt;</w:instrText>
      </w:r>
      <w:r w:rsidR="00B658D6">
        <w:rPr>
          <w:rFonts w:ascii="Arial" w:hAnsi="Arial" w:cs="Arial"/>
          <w:color w:val="000000"/>
        </w:rPr>
        <w:fldChar w:fldCharType="separate"/>
      </w:r>
      <w:r w:rsidR="00CD5A7D">
        <w:rPr>
          <w:rFonts w:ascii="Arial" w:hAnsi="Arial" w:cs="Arial"/>
          <w:noProof/>
          <w:color w:val="000000"/>
        </w:rPr>
        <w:t>[</w:t>
      </w:r>
      <w:hyperlink w:anchor="_ENREF_24" w:tooltip="Cross, 1992 #68288" w:history="1">
        <w:r w:rsidR="00CE7240">
          <w:rPr>
            <w:rFonts w:ascii="Arial" w:hAnsi="Arial" w:cs="Arial"/>
            <w:noProof/>
            <w:color w:val="000000"/>
          </w:rPr>
          <w:t>24</w:t>
        </w:r>
      </w:hyperlink>
      <w:r w:rsidR="00CD5A7D">
        <w:rPr>
          <w:rFonts w:ascii="Arial" w:hAnsi="Arial" w:cs="Arial"/>
          <w:noProof/>
          <w:color w:val="000000"/>
        </w:rPr>
        <w:t>]</w:t>
      </w:r>
      <w:r w:rsidR="00B658D6">
        <w:rPr>
          <w:rFonts w:ascii="Arial" w:hAnsi="Arial" w:cs="Arial"/>
          <w:color w:val="000000"/>
        </w:rPr>
        <w:fldChar w:fldCharType="end"/>
      </w:r>
      <w:r w:rsidRPr="00C03CB9">
        <w:rPr>
          <w:rFonts w:ascii="Arial" w:hAnsi="Arial" w:cs="Arial"/>
          <w:color w:val="000000"/>
        </w:rPr>
        <w:t>.</w:t>
      </w:r>
    </w:p>
    <w:p w:rsidR="00D74410" w:rsidRDefault="00D74410" w:rsidP="002248F5">
      <w:pPr>
        <w:rPr>
          <w:rFonts w:ascii="Arial" w:hAnsi="Arial" w:cs="Arial"/>
        </w:rPr>
      </w:pPr>
      <w:r>
        <w:rPr>
          <w:rFonts w:ascii="Arial" w:hAnsi="Arial" w:cs="Arial"/>
        </w:rPr>
        <w:t xml:space="preserve">Oasis Health Care has developed a technology </w:t>
      </w:r>
      <w:r w:rsidR="00C356DB">
        <w:rPr>
          <w:rFonts w:ascii="Arial" w:hAnsi="Arial" w:cs="Arial"/>
        </w:rPr>
        <w:t xml:space="preserve">and product </w:t>
      </w:r>
      <w:r w:rsidR="00C03CB9">
        <w:rPr>
          <w:rFonts w:ascii="Arial" w:hAnsi="Arial" w:cs="Arial"/>
        </w:rPr>
        <w:t xml:space="preserve">that combines microbial barrier abilities </w:t>
      </w:r>
      <w:r w:rsidR="00C356DB">
        <w:rPr>
          <w:rFonts w:ascii="Arial" w:hAnsi="Arial" w:cs="Arial"/>
        </w:rPr>
        <w:t xml:space="preserve">along with a broad spectrum anti-infective agent </w:t>
      </w:r>
      <w:proofErr w:type="spellStart"/>
      <w:r w:rsidR="00C356DB">
        <w:rPr>
          <w:rFonts w:ascii="Arial" w:hAnsi="Arial" w:cs="Arial"/>
        </w:rPr>
        <w:t>cetylpyridinium</w:t>
      </w:r>
      <w:proofErr w:type="spellEnd"/>
      <w:r w:rsidR="00C356DB">
        <w:rPr>
          <w:rFonts w:ascii="Arial" w:hAnsi="Arial" w:cs="Arial"/>
        </w:rPr>
        <w:t xml:space="preserve"> chloride (CPC) at 0.</w:t>
      </w:r>
      <w:r w:rsidR="00F76878">
        <w:rPr>
          <w:rFonts w:ascii="Arial" w:hAnsi="Arial" w:cs="Arial"/>
        </w:rPr>
        <w:t>1</w:t>
      </w:r>
      <w:r w:rsidR="00C356DB">
        <w:rPr>
          <w:rFonts w:ascii="Arial" w:hAnsi="Arial" w:cs="Arial"/>
        </w:rPr>
        <w:t xml:space="preserve">%.  This formulation </w:t>
      </w:r>
      <w:r w:rsidR="00EB2A3A">
        <w:rPr>
          <w:rFonts w:ascii="Arial" w:hAnsi="Arial" w:cs="Arial"/>
        </w:rPr>
        <w:t xml:space="preserve">called </w:t>
      </w:r>
      <w:r w:rsidR="00703E9D">
        <w:rPr>
          <w:rFonts w:ascii="Arial" w:hAnsi="Arial" w:cs="Arial"/>
        </w:rPr>
        <w:t>Halo</w:t>
      </w:r>
      <w:r w:rsidR="00EB2A3A">
        <w:rPr>
          <w:rFonts w:ascii="Arial" w:hAnsi="Arial" w:cs="Arial"/>
        </w:rPr>
        <w:t xml:space="preserve"> is commercially available for the over-the–counter </w:t>
      </w:r>
      <w:r w:rsidR="00EB2A3A">
        <w:rPr>
          <w:rFonts w:ascii="Arial" w:hAnsi="Arial" w:cs="Arial"/>
        </w:rPr>
        <w:lastRenderedPageBreak/>
        <w:t xml:space="preserve">treatment of </w:t>
      </w:r>
      <w:proofErr w:type="spellStart"/>
      <w:r w:rsidR="00EB2A3A">
        <w:rPr>
          <w:rFonts w:ascii="Arial" w:hAnsi="Arial" w:cs="Arial"/>
        </w:rPr>
        <w:t>xerostomia</w:t>
      </w:r>
      <w:proofErr w:type="spellEnd"/>
      <w:r w:rsidR="00EB2A3A">
        <w:rPr>
          <w:rFonts w:ascii="Arial" w:hAnsi="Arial" w:cs="Arial"/>
        </w:rPr>
        <w:t xml:space="preserve">.  </w:t>
      </w:r>
      <w:r w:rsidR="00C356DB">
        <w:rPr>
          <w:rFonts w:ascii="Arial" w:hAnsi="Arial" w:cs="Arial"/>
        </w:rPr>
        <w:t xml:space="preserve">The </w:t>
      </w:r>
      <w:r w:rsidR="00C03CB9">
        <w:rPr>
          <w:rFonts w:ascii="Arial" w:hAnsi="Arial" w:cs="Arial"/>
        </w:rPr>
        <w:t xml:space="preserve">spray </w:t>
      </w:r>
      <w:r w:rsidR="00C356DB">
        <w:rPr>
          <w:rFonts w:ascii="Arial" w:hAnsi="Arial" w:cs="Arial"/>
        </w:rPr>
        <w:t xml:space="preserve">formulation has high </w:t>
      </w:r>
      <w:proofErr w:type="spellStart"/>
      <w:r w:rsidR="00C356DB">
        <w:rPr>
          <w:rFonts w:ascii="Arial" w:hAnsi="Arial" w:cs="Arial"/>
        </w:rPr>
        <w:t>mucoadhesion</w:t>
      </w:r>
      <w:proofErr w:type="spellEnd"/>
      <w:r w:rsidR="00C356DB">
        <w:rPr>
          <w:rFonts w:ascii="Arial" w:hAnsi="Arial" w:cs="Arial"/>
        </w:rPr>
        <w:t xml:space="preserve"> properties and prolonged retention time in the oral</w:t>
      </w:r>
      <w:r w:rsidR="00EB2A3A">
        <w:rPr>
          <w:rFonts w:ascii="Arial" w:hAnsi="Arial" w:cs="Arial"/>
        </w:rPr>
        <w:t xml:space="preserve"> cavity (21</w:t>
      </w:r>
      <w:r w:rsidR="00C356DB">
        <w:rPr>
          <w:rFonts w:ascii="Arial" w:hAnsi="Arial" w:cs="Arial"/>
        </w:rPr>
        <w:t xml:space="preserve">). </w:t>
      </w:r>
      <w:proofErr w:type="spellStart"/>
      <w:r w:rsidR="00C356DB">
        <w:rPr>
          <w:rFonts w:ascii="Arial" w:hAnsi="Arial" w:cs="Arial"/>
        </w:rPr>
        <w:t>Cetylpyridinium</w:t>
      </w:r>
      <w:proofErr w:type="spellEnd"/>
      <w:r w:rsidR="00C356DB">
        <w:rPr>
          <w:rFonts w:ascii="Arial" w:hAnsi="Arial" w:cs="Arial"/>
        </w:rPr>
        <w:t xml:space="preserve"> chloride like </w:t>
      </w:r>
      <w:proofErr w:type="spellStart"/>
      <w:r w:rsidR="0056670F">
        <w:rPr>
          <w:rFonts w:ascii="Arial" w:hAnsi="Arial" w:cs="Arial"/>
        </w:rPr>
        <w:t>chlorhexidine</w:t>
      </w:r>
      <w:proofErr w:type="spellEnd"/>
      <w:r w:rsidR="0056670F">
        <w:rPr>
          <w:rFonts w:ascii="Arial" w:hAnsi="Arial" w:cs="Arial"/>
        </w:rPr>
        <w:t xml:space="preserve"> is a </w:t>
      </w:r>
      <w:proofErr w:type="spellStart"/>
      <w:r w:rsidR="0056670F">
        <w:rPr>
          <w:rFonts w:ascii="Arial" w:hAnsi="Arial" w:cs="Arial"/>
        </w:rPr>
        <w:t>quarternary</w:t>
      </w:r>
      <w:proofErr w:type="spellEnd"/>
      <w:r w:rsidR="0056670F">
        <w:rPr>
          <w:rFonts w:ascii="Arial" w:hAnsi="Arial" w:cs="Arial"/>
        </w:rPr>
        <w:t xml:space="preserve"> ammonium salt.  However, due it possesses certain advantages over the latter in that it targets pathogenic bacteria while sparing beneficial ones (see below). </w:t>
      </w:r>
      <w:r w:rsidR="00C356DB">
        <w:rPr>
          <w:rFonts w:ascii="Arial" w:hAnsi="Arial" w:cs="Arial"/>
        </w:rPr>
        <w:t xml:space="preserve">Due to its chemical structure, CPC demonstrates significant antiviral activity especially against respiratory viruses (see below).  Toxicology studies have shown no evidence </w:t>
      </w:r>
      <w:r w:rsidR="00EB2A3A">
        <w:rPr>
          <w:rFonts w:ascii="Arial" w:hAnsi="Arial" w:cs="Arial"/>
        </w:rPr>
        <w:t>of acute or chronic toxicity in animal models or irritant effect</w:t>
      </w:r>
      <w:r w:rsidR="0056670F">
        <w:rPr>
          <w:rFonts w:ascii="Arial" w:hAnsi="Arial" w:cs="Arial"/>
        </w:rPr>
        <w:t xml:space="preserve">, and over-the-counter mouthwashes containing </w:t>
      </w:r>
      <w:proofErr w:type="spellStart"/>
      <w:r w:rsidR="0056670F">
        <w:rPr>
          <w:rFonts w:ascii="Arial" w:hAnsi="Arial" w:cs="Arial"/>
        </w:rPr>
        <w:t>cetylpyridinium</w:t>
      </w:r>
      <w:proofErr w:type="spellEnd"/>
      <w:r w:rsidR="0056670F">
        <w:rPr>
          <w:rFonts w:ascii="Arial" w:hAnsi="Arial" w:cs="Arial"/>
        </w:rPr>
        <w:t xml:space="preserve"> chloride have been marketed for over 45 years.</w:t>
      </w:r>
      <w:r w:rsidR="00EB2A3A">
        <w:rPr>
          <w:rFonts w:ascii="Arial" w:hAnsi="Arial" w:cs="Arial"/>
        </w:rPr>
        <w:t xml:space="preserve">  Expanding the indications for the use </w:t>
      </w:r>
      <w:r w:rsidR="0056670F">
        <w:rPr>
          <w:rFonts w:ascii="Arial" w:hAnsi="Arial" w:cs="Arial"/>
        </w:rPr>
        <w:t xml:space="preserve">of a </w:t>
      </w:r>
      <w:proofErr w:type="spellStart"/>
      <w:r w:rsidR="0056670F">
        <w:rPr>
          <w:rFonts w:ascii="Arial" w:hAnsi="Arial" w:cs="Arial"/>
        </w:rPr>
        <w:t>cetylpyridinium</w:t>
      </w:r>
      <w:proofErr w:type="spellEnd"/>
      <w:r w:rsidR="0056670F">
        <w:rPr>
          <w:rFonts w:ascii="Arial" w:hAnsi="Arial" w:cs="Arial"/>
        </w:rPr>
        <w:t>-based spray formulation (</w:t>
      </w:r>
      <w:r w:rsidR="00703E9D">
        <w:rPr>
          <w:rFonts w:ascii="Arial" w:hAnsi="Arial" w:cs="Arial"/>
        </w:rPr>
        <w:t>Halo</w:t>
      </w:r>
      <w:r w:rsidR="0056670F">
        <w:rPr>
          <w:rFonts w:ascii="Arial" w:hAnsi="Arial" w:cs="Arial"/>
        </w:rPr>
        <w:t>)</w:t>
      </w:r>
      <w:r w:rsidR="00EB2A3A">
        <w:rPr>
          <w:rFonts w:ascii="Arial" w:hAnsi="Arial" w:cs="Arial"/>
        </w:rPr>
        <w:t xml:space="preserve"> as a potential formulation to prevent respiratory virus infections (cold and flu) is the long term goal.  This proposal will examine the effect of </w:t>
      </w:r>
      <w:r w:rsidR="00703E9D">
        <w:rPr>
          <w:rFonts w:ascii="Arial" w:hAnsi="Arial" w:cs="Arial"/>
        </w:rPr>
        <w:t>Halo</w:t>
      </w:r>
      <w:r w:rsidR="00EB2A3A">
        <w:rPr>
          <w:rFonts w:ascii="Arial" w:hAnsi="Arial" w:cs="Arial"/>
        </w:rPr>
        <w:t xml:space="preserve"> on the frequency </w:t>
      </w:r>
      <w:r w:rsidR="00306EA9">
        <w:rPr>
          <w:rFonts w:ascii="Arial" w:hAnsi="Arial" w:cs="Arial"/>
        </w:rPr>
        <w:t xml:space="preserve">and duration </w:t>
      </w:r>
      <w:r w:rsidR="00EB2A3A">
        <w:rPr>
          <w:rFonts w:ascii="Arial" w:hAnsi="Arial" w:cs="Arial"/>
        </w:rPr>
        <w:t xml:space="preserve">of clinically apparent acute respiratory infections and on respiratory virus burden as measured by PCR in young healthy adults through the respiratory virus season in Cleveland, Ohio. </w:t>
      </w:r>
    </w:p>
    <w:p w:rsidR="00EF6204" w:rsidRPr="009B1622" w:rsidRDefault="00EF6204" w:rsidP="002248F5">
      <w:pPr>
        <w:rPr>
          <w:rFonts w:ascii="Arial" w:hAnsi="Arial" w:cs="Arial"/>
          <w:b/>
          <w:sz w:val="28"/>
        </w:rPr>
      </w:pPr>
      <w:r w:rsidRPr="009B1622">
        <w:rPr>
          <w:rFonts w:ascii="Arial" w:hAnsi="Arial" w:cs="Arial"/>
          <w:b/>
          <w:sz w:val="28"/>
        </w:rPr>
        <w:t>Preliminary Studies</w:t>
      </w:r>
    </w:p>
    <w:p w:rsidR="00CB3735" w:rsidRPr="00420170" w:rsidRDefault="00350725" w:rsidP="002248F5">
      <w:pPr>
        <w:rPr>
          <w:rFonts w:ascii="Arial" w:hAnsi="Arial" w:cs="Arial"/>
          <w:b/>
        </w:rPr>
      </w:pPr>
      <w:r>
        <w:rPr>
          <w:rFonts w:ascii="Arial" w:hAnsi="Arial" w:cs="Arial"/>
          <w:b/>
          <w:sz w:val="24"/>
        </w:rPr>
        <w:t>Activity a</w:t>
      </w:r>
      <w:r w:rsidR="00CB3735" w:rsidRPr="009B1622">
        <w:rPr>
          <w:rFonts w:ascii="Arial" w:hAnsi="Arial" w:cs="Arial"/>
          <w:b/>
          <w:sz w:val="24"/>
        </w:rPr>
        <w:t xml:space="preserve">gainst </w:t>
      </w:r>
      <w:r>
        <w:rPr>
          <w:rFonts w:ascii="Arial" w:hAnsi="Arial" w:cs="Arial"/>
          <w:b/>
          <w:sz w:val="24"/>
        </w:rPr>
        <w:t>r</w:t>
      </w:r>
      <w:r w:rsidR="00CB3735" w:rsidRPr="009B1622">
        <w:rPr>
          <w:rFonts w:ascii="Arial" w:hAnsi="Arial" w:cs="Arial"/>
          <w:b/>
          <w:sz w:val="24"/>
        </w:rPr>
        <w:t xml:space="preserve">espiratory </w:t>
      </w:r>
      <w:r>
        <w:rPr>
          <w:rFonts w:ascii="Arial" w:hAnsi="Arial" w:cs="Arial"/>
          <w:b/>
          <w:sz w:val="24"/>
        </w:rPr>
        <w:t>v</w:t>
      </w:r>
      <w:r w:rsidR="00CB3735" w:rsidRPr="009B1622">
        <w:rPr>
          <w:rFonts w:ascii="Arial" w:hAnsi="Arial" w:cs="Arial"/>
          <w:b/>
          <w:sz w:val="24"/>
        </w:rPr>
        <w:t>irus</w:t>
      </w:r>
      <w:r w:rsidR="00CB3735">
        <w:rPr>
          <w:rFonts w:ascii="Arial" w:hAnsi="Arial" w:cs="Arial"/>
          <w:b/>
        </w:rPr>
        <w:t>es</w:t>
      </w:r>
      <w:r w:rsidR="00CB3735" w:rsidRPr="00420170">
        <w:rPr>
          <w:rFonts w:ascii="Arial" w:hAnsi="Arial" w:cs="Arial"/>
          <w:b/>
        </w:rPr>
        <w:t xml:space="preserve"> </w:t>
      </w:r>
    </w:p>
    <w:p w:rsidR="00CB3735" w:rsidRPr="00912979" w:rsidRDefault="00703E9D" w:rsidP="002248F5">
      <w:pPr>
        <w:spacing w:after="0"/>
        <w:rPr>
          <w:rFonts w:ascii="Arial" w:eastAsia="Times New Roman" w:hAnsi="Arial" w:cs="Arial"/>
          <w:b/>
          <w:sz w:val="24"/>
          <w:szCs w:val="24"/>
        </w:rPr>
      </w:pPr>
      <w:r>
        <w:rPr>
          <w:rFonts w:ascii="Arial" w:eastAsia="Times New Roman" w:hAnsi="Arial" w:cs="Arial"/>
          <w:b/>
          <w:sz w:val="24"/>
          <w:szCs w:val="24"/>
        </w:rPr>
        <w:t>Halo</w:t>
      </w:r>
      <w:r w:rsidR="00CB3735" w:rsidRPr="00912979">
        <w:rPr>
          <w:rFonts w:ascii="Arial" w:eastAsia="Times New Roman" w:hAnsi="Arial" w:cs="Arial"/>
          <w:b/>
          <w:sz w:val="24"/>
          <w:szCs w:val="24"/>
        </w:rPr>
        <w:t xml:space="preserve"> </w:t>
      </w:r>
      <w:r w:rsidR="00CB3735" w:rsidRPr="00912979">
        <w:rPr>
          <w:rFonts w:ascii="Arial" w:hAnsi="Arial" w:cs="Arial"/>
          <w:b/>
          <w:sz w:val="24"/>
          <w:szCs w:val="24"/>
        </w:rPr>
        <w:t>inhibit</w:t>
      </w:r>
      <w:r w:rsidR="00CB3735">
        <w:rPr>
          <w:rFonts w:ascii="Arial" w:hAnsi="Arial" w:cs="Arial"/>
          <w:b/>
          <w:sz w:val="24"/>
          <w:szCs w:val="24"/>
        </w:rPr>
        <w:t>s</w:t>
      </w:r>
      <w:r w:rsidR="00CB3735" w:rsidRPr="00912979">
        <w:rPr>
          <w:rFonts w:ascii="Arial" w:hAnsi="Arial" w:cs="Arial"/>
          <w:b/>
          <w:sz w:val="24"/>
          <w:szCs w:val="24"/>
        </w:rPr>
        <w:t xml:space="preserve"> the infectivity of influenza A</w:t>
      </w:r>
    </w:p>
    <w:p w:rsidR="00CB3735" w:rsidRDefault="00CB3735" w:rsidP="002248F5">
      <w:pPr>
        <w:autoSpaceDE w:val="0"/>
        <w:autoSpaceDN w:val="0"/>
        <w:adjustRightInd w:val="0"/>
        <w:spacing w:after="0"/>
        <w:rPr>
          <w:rFonts w:ascii="Arial" w:eastAsia="Times New Roman" w:hAnsi="Arial" w:cs="Arial"/>
          <w:sz w:val="24"/>
          <w:szCs w:val="24"/>
        </w:rPr>
      </w:pPr>
    </w:p>
    <w:p w:rsidR="00CB3735" w:rsidRPr="00C03CB9" w:rsidRDefault="00CB3735" w:rsidP="002248F5">
      <w:pPr>
        <w:autoSpaceDE w:val="0"/>
        <w:autoSpaceDN w:val="0"/>
        <w:adjustRightInd w:val="0"/>
        <w:spacing w:after="0"/>
        <w:rPr>
          <w:rFonts w:ascii="Arial" w:eastAsia="Times New Roman" w:hAnsi="Arial" w:cs="Arial"/>
        </w:rPr>
      </w:pPr>
      <w:r w:rsidRPr="00C03CB9">
        <w:rPr>
          <w:rFonts w:ascii="Arial" w:eastAsia="Times New Roman" w:hAnsi="Arial" w:cs="Arial"/>
        </w:rPr>
        <w:t xml:space="preserve">The antiviral activity of </w:t>
      </w:r>
      <w:r w:rsidR="00703E9D">
        <w:rPr>
          <w:rFonts w:ascii="Arial" w:eastAsia="Times New Roman" w:hAnsi="Arial" w:cs="Arial"/>
        </w:rPr>
        <w:t>Halo</w:t>
      </w:r>
      <w:r w:rsidRPr="00C03CB9">
        <w:rPr>
          <w:rFonts w:ascii="Arial" w:eastAsia="Times New Roman" w:hAnsi="Arial" w:cs="Arial"/>
        </w:rPr>
        <w:t xml:space="preserve"> was evaluated employing a clinical strain of influenza A (2009/H1N1/</w:t>
      </w:r>
      <w:proofErr w:type="spellStart"/>
      <w:r w:rsidRPr="00C03CB9">
        <w:rPr>
          <w:rFonts w:ascii="Arial" w:eastAsia="Times New Roman" w:hAnsi="Arial" w:cs="Arial"/>
        </w:rPr>
        <w:t>infA</w:t>
      </w:r>
      <w:proofErr w:type="spellEnd"/>
      <w:r w:rsidRPr="00C03CB9">
        <w:rPr>
          <w:rFonts w:ascii="Arial" w:eastAsia="Times New Roman" w:hAnsi="Arial" w:cs="Arial"/>
        </w:rPr>
        <w:t xml:space="preserve">) as a prototype virus. </w:t>
      </w:r>
    </w:p>
    <w:p w:rsidR="00CB3735" w:rsidRPr="00C03CB9" w:rsidRDefault="00CB3735" w:rsidP="002248F5">
      <w:pPr>
        <w:autoSpaceDE w:val="0"/>
        <w:autoSpaceDN w:val="0"/>
        <w:adjustRightInd w:val="0"/>
        <w:spacing w:after="0"/>
        <w:rPr>
          <w:rFonts w:ascii="Arial" w:eastAsia="Times New Roman" w:hAnsi="Arial" w:cs="Arial"/>
        </w:rPr>
      </w:pPr>
    </w:p>
    <w:p w:rsidR="00CB3735" w:rsidRPr="00C03CB9" w:rsidRDefault="00CB3735" w:rsidP="002248F5">
      <w:pPr>
        <w:autoSpaceDE w:val="0"/>
        <w:autoSpaceDN w:val="0"/>
        <w:adjustRightInd w:val="0"/>
        <w:spacing w:after="0"/>
        <w:rPr>
          <w:rFonts w:ascii="Arial" w:hAnsi="Arial" w:cs="Arial"/>
        </w:rPr>
      </w:pPr>
      <w:r w:rsidRPr="00C03CB9">
        <w:rPr>
          <w:rFonts w:ascii="Arial" w:hAnsi="Arial" w:cs="Arial"/>
        </w:rPr>
        <w:t xml:space="preserve">We examined the ability to inhibit the infectivity of influenza A.  </w:t>
      </w:r>
      <w:proofErr w:type="spellStart"/>
      <w:r w:rsidRPr="00C03CB9">
        <w:rPr>
          <w:rFonts w:ascii="Arial" w:eastAsia="Times New Roman" w:hAnsi="Arial" w:cs="Arial"/>
        </w:rPr>
        <w:t>Madin</w:t>
      </w:r>
      <w:proofErr w:type="spellEnd"/>
      <w:r w:rsidRPr="00C03CB9">
        <w:rPr>
          <w:rFonts w:ascii="Arial" w:eastAsia="Times New Roman" w:hAnsi="Arial" w:cs="Arial"/>
        </w:rPr>
        <w:t xml:space="preserve"> Darby canine kidney</w:t>
      </w:r>
      <w:r w:rsidRPr="00C03CB9">
        <w:rPr>
          <w:rFonts w:ascii="Arial" w:hAnsi="Arial" w:cs="Arial"/>
        </w:rPr>
        <w:t xml:space="preserve"> (MDCK) Cells were prepared in 24-well plates with  Dulbecco's Modified Eagle Medium (DMEM)  with 10% heat inactivated fetal calf serum  and supplemented with L-glutamine (</w:t>
      </w:r>
      <w:proofErr w:type="spellStart"/>
      <w:r w:rsidRPr="00C03CB9">
        <w:rPr>
          <w:rFonts w:ascii="Arial" w:hAnsi="Arial" w:cs="Arial"/>
        </w:rPr>
        <w:t>Lglu</w:t>
      </w:r>
      <w:proofErr w:type="spellEnd"/>
      <w:r w:rsidRPr="00C03CB9">
        <w:rPr>
          <w:rFonts w:ascii="Arial" w:hAnsi="Arial" w:cs="Arial"/>
        </w:rPr>
        <w:t xml:space="preserve">) and penicillin/streptomycin (P/S) (unless specified, all reagents produced by </w:t>
      </w:r>
      <w:proofErr w:type="spellStart"/>
      <w:r w:rsidRPr="00C03CB9">
        <w:rPr>
          <w:rFonts w:ascii="Arial" w:hAnsi="Arial" w:cs="Arial"/>
        </w:rPr>
        <w:t>Gibco</w:t>
      </w:r>
      <w:proofErr w:type="spellEnd"/>
      <w:r w:rsidRPr="00C03CB9">
        <w:rPr>
          <w:rFonts w:ascii="Arial" w:hAnsi="Arial" w:cs="Arial"/>
        </w:rPr>
        <w:t xml:space="preserve">, N.Y., USA).  All culture cells were grown to 90-100% confluence at 37° at 5% CO2 prior to infection. </w:t>
      </w:r>
      <w:r w:rsidR="00703E9D">
        <w:rPr>
          <w:rFonts w:ascii="Arial" w:hAnsi="Arial" w:cs="Arial"/>
        </w:rPr>
        <w:t>Halo</w:t>
      </w:r>
      <w:r w:rsidRPr="00C03CB9">
        <w:rPr>
          <w:rFonts w:ascii="Arial" w:hAnsi="Arial" w:cs="Arial"/>
        </w:rPr>
        <w:t xml:space="preserve"> compound was applied to cell </w:t>
      </w:r>
      <w:proofErr w:type="spellStart"/>
      <w:r w:rsidRPr="00C03CB9">
        <w:rPr>
          <w:rFonts w:ascii="Arial" w:hAnsi="Arial" w:cs="Arial"/>
        </w:rPr>
        <w:t>monolayers</w:t>
      </w:r>
      <w:proofErr w:type="spellEnd"/>
      <w:r w:rsidRPr="00C03CB9">
        <w:rPr>
          <w:rFonts w:ascii="Arial" w:hAnsi="Arial" w:cs="Arial"/>
        </w:rPr>
        <w:t xml:space="preserve"> at 20% concentration (100ul 1X </w:t>
      </w:r>
      <w:r w:rsidR="00703E9D">
        <w:rPr>
          <w:rFonts w:ascii="Arial" w:hAnsi="Arial" w:cs="Arial"/>
        </w:rPr>
        <w:t>Halo</w:t>
      </w:r>
      <w:r w:rsidRPr="00C03CB9">
        <w:rPr>
          <w:rFonts w:ascii="Arial" w:hAnsi="Arial" w:cs="Arial"/>
        </w:rPr>
        <w:t xml:space="preserve"> to 400ul </w:t>
      </w:r>
      <w:proofErr w:type="spellStart"/>
      <w:r w:rsidRPr="00C03CB9">
        <w:rPr>
          <w:rFonts w:ascii="Arial" w:hAnsi="Arial" w:cs="Arial"/>
        </w:rPr>
        <w:t>optiMEM</w:t>
      </w:r>
      <w:proofErr w:type="spellEnd"/>
      <w:r w:rsidRPr="00C03CB9">
        <w:rPr>
          <w:rFonts w:ascii="Arial" w:hAnsi="Arial" w:cs="Arial"/>
        </w:rPr>
        <w:t xml:space="preserve"> (+P/S, +</w:t>
      </w:r>
      <w:proofErr w:type="spellStart"/>
      <w:r w:rsidRPr="00C03CB9">
        <w:rPr>
          <w:rFonts w:ascii="Arial" w:hAnsi="Arial" w:cs="Arial"/>
        </w:rPr>
        <w:t>Lglu</w:t>
      </w:r>
      <w:proofErr w:type="spellEnd"/>
      <w:r w:rsidRPr="00C03CB9">
        <w:rPr>
          <w:rFonts w:ascii="Arial" w:hAnsi="Arial" w:cs="Arial"/>
        </w:rPr>
        <w:t xml:space="preserve">)) for a working CPC concentration of 0.02%. </w:t>
      </w:r>
      <w:r w:rsidR="00703E9D">
        <w:rPr>
          <w:rFonts w:ascii="Arial" w:hAnsi="Arial" w:cs="Arial"/>
        </w:rPr>
        <w:t>Halo</w:t>
      </w:r>
      <w:r w:rsidRPr="00C03CB9">
        <w:rPr>
          <w:rFonts w:ascii="Arial" w:hAnsi="Arial" w:cs="Arial"/>
        </w:rPr>
        <w:t xml:space="preserve"> suspension or control (500ul </w:t>
      </w:r>
      <w:proofErr w:type="spellStart"/>
      <w:r w:rsidRPr="00C03CB9">
        <w:rPr>
          <w:rFonts w:ascii="Arial" w:hAnsi="Arial" w:cs="Arial"/>
        </w:rPr>
        <w:t>optiMEM</w:t>
      </w:r>
      <w:proofErr w:type="spellEnd"/>
      <w:r w:rsidRPr="00C03CB9">
        <w:rPr>
          <w:rFonts w:ascii="Arial" w:hAnsi="Arial" w:cs="Arial"/>
        </w:rPr>
        <w:t xml:space="preserve"> (+P/</w:t>
      </w:r>
      <w:proofErr w:type="spellStart"/>
      <w:r w:rsidRPr="00C03CB9">
        <w:rPr>
          <w:rFonts w:ascii="Arial" w:hAnsi="Arial" w:cs="Arial"/>
        </w:rPr>
        <w:t>S,+Lglu</w:t>
      </w:r>
      <w:proofErr w:type="spellEnd"/>
      <w:r w:rsidRPr="00C03CB9">
        <w:rPr>
          <w:rFonts w:ascii="Arial" w:hAnsi="Arial" w:cs="Arial"/>
        </w:rPr>
        <w:t xml:space="preserve">) was applied to cells at Intervals:  T-2hours, T-1hour, T-30min, and T0 (Immediate) prior to infection. At time of infection, Media containing </w:t>
      </w:r>
      <w:proofErr w:type="spellStart"/>
      <w:r w:rsidRPr="00C03CB9">
        <w:rPr>
          <w:rFonts w:ascii="Arial" w:hAnsi="Arial" w:cs="Arial"/>
        </w:rPr>
        <w:t>OralGuard</w:t>
      </w:r>
      <w:proofErr w:type="spellEnd"/>
      <w:r w:rsidRPr="00C03CB9">
        <w:rPr>
          <w:rFonts w:ascii="Arial" w:hAnsi="Arial" w:cs="Arial"/>
        </w:rPr>
        <w:t xml:space="preserve"> were removed from cells. Cell </w:t>
      </w:r>
      <w:proofErr w:type="spellStart"/>
      <w:r w:rsidRPr="00C03CB9">
        <w:rPr>
          <w:rFonts w:ascii="Arial" w:hAnsi="Arial" w:cs="Arial"/>
        </w:rPr>
        <w:t>monolayers</w:t>
      </w:r>
      <w:proofErr w:type="spellEnd"/>
      <w:r w:rsidRPr="00C03CB9">
        <w:rPr>
          <w:rFonts w:ascii="Arial" w:hAnsi="Arial" w:cs="Arial"/>
        </w:rPr>
        <w:t xml:space="preserve"> were infected with influenza A at multiplicity of infection ( MOI)  of 0.1. Cells were then centrifuged @ 2200rm X 30min and 500ul of </w:t>
      </w:r>
      <w:proofErr w:type="spellStart"/>
      <w:r w:rsidRPr="00C03CB9">
        <w:rPr>
          <w:rFonts w:ascii="Arial" w:hAnsi="Arial" w:cs="Arial"/>
        </w:rPr>
        <w:t>optiMEM</w:t>
      </w:r>
      <w:proofErr w:type="spellEnd"/>
      <w:r w:rsidRPr="00C03CB9">
        <w:rPr>
          <w:rFonts w:ascii="Arial" w:hAnsi="Arial" w:cs="Arial"/>
        </w:rPr>
        <w:t xml:space="preserve"> (+P/S, +</w:t>
      </w:r>
      <w:proofErr w:type="spellStart"/>
      <w:r w:rsidRPr="00C03CB9">
        <w:rPr>
          <w:rFonts w:ascii="Arial" w:hAnsi="Arial" w:cs="Arial"/>
        </w:rPr>
        <w:t>Lglu</w:t>
      </w:r>
      <w:proofErr w:type="spellEnd"/>
      <w:r w:rsidRPr="00C03CB9">
        <w:rPr>
          <w:rFonts w:ascii="Arial" w:hAnsi="Arial" w:cs="Arial"/>
        </w:rPr>
        <w:t xml:space="preserve">, 2ug/ml </w:t>
      </w:r>
      <w:proofErr w:type="spellStart"/>
      <w:r w:rsidRPr="00C03CB9">
        <w:rPr>
          <w:rFonts w:ascii="Arial" w:hAnsi="Arial" w:cs="Arial"/>
        </w:rPr>
        <w:t>trypsin</w:t>
      </w:r>
      <w:proofErr w:type="spellEnd"/>
      <w:r w:rsidRPr="00C03CB9">
        <w:rPr>
          <w:rFonts w:ascii="Arial" w:hAnsi="Arial" w:cs="Arial"/>
        </w:rPr>
        <w:t xml:space="preserve"> (sigma-Aldrich, St Louis, MO)) was applied. Infected cells were grown at 32.5° X 48 hours at 5%CO2.</w:t>
      </w:r>
    </w:p>
    <w:p w:rsidR="00CB3735" w:rsidRPr="00C03CB9" w:rsidRDefault="00CB3735" w:rsidP="002248F5">
      <w:pPr>
        <w:autoSpaceDE w:val="0"/>
        <w:autoSpaceDN w:val="0"/>
        <w:adjustRightInd w:val="0"/>
        <w:spacing w:after="0"/>
        <w:rPr>
          <w:rFonts w:ascii="Arial" w:hAnsi="Arial" w:cs="Arial"/>
        </w:rPr>
      </w:pPr>
    </w:p>
    <w:p w:rsidR="00CB3735" w:rsidRPr="00C03CB9" w:rsidRDefault="0056670F" w:rsidP="002248F5">
      <w:pPr>
        <w:autoSpaceDE w:val="0"/>
        <w:autoSpaceDN w:val="0"/>
        <w:adjustRightInd w:val="0"/>
        <w:spacing w:after="0"/>
        <w:rPr>
          <w:rFonts w:ascii="Arial" w:hAnsi="Arial" w:cs="Arial"/>
        </w:rPr>
      </w:pPr>
      <w:r>
        <w:rPr>
          <w:rFonts w:ascii="Arial" w:hAnsi="Arial" w:cs="Arial"/>
        </w:rPr>
        <w:t>Our data showed that a</w:t>
      </w:r>
      <w:r w:rsidR="00CB3735" w:rsidRPr="00C03CB9">
        <w:rPr>
          <w:rFonts w:ascii="Arial" w:hAnsi="Arial" w:cs="Arial"/>
        </w:rPr>
        <w:t xml:space="preserve">t 48 hours post-infection, cell </w:t>
      </w:r>
      <w:proofErr w:type="spellStart"/>
      <w:r w:rsidR="00CB3735" w:rsidRPr="00C03CB9">
        <w:rPr>
          <w:rFonts w:ascii="Arial" w:hAnsi="Arial" w:cs="Arial"/>
        </w:rPr>
        <w:t>monolayers</w:t>
      </w:r>
      <w:proofErr w:type="spellEnd"/>
      <w:r w:rsidR="00CB3735" w:rsidRPr="00C03CB9">
        <w:rPr>
          <w:rFonts w:ascii="Arial" w:hAnsi="Arial" w:cs="Arial"/>
        </w:rPr>
        <w:t xml:space="preserve"> treated with </w:t>
      </w:r>
      <w:r w:rsidR="00703E9D">
        <w:rPr>
          <w:rFonts w:ascii="Arial" w:hAnsi="Arial" w:cs="Arial"/>
        </w:rPr>
        <w:t>Halo</w:t>
      </w:r>
      <w:r w:rsidR="00CB3735" w:rsidRPr="00C03CB9">
        <w:rPr>
          <w:rFonts w:ascii="Arial" w:hAnsi="Arial" w:cs="Arial"/>
        </w:rPr>
        <w:t xml:space="preserve"> compound at T-2hours, T-1hour, and T-30min remained confluent and healthy. Untreated cells and cells treated immediately prior to infection (T0) demonstrated substantial </w:t>
      </w:r>
      <w:proofErr w:type="spellStart"/>
      <w:r w:rsidR="00CB3735" w:rsidRPr="00C03CB9">
        <w:rPr>
          <w:rFonts w:ascii="Arial" w:hAnsi="Arial" w:cs="Arial"/>
        </w:rPr>
        <w:t>cytopathic</w:t>
      </w:r>
      <w:proofErr w:type="spellEnd"/>
      <w:r w:rsidR="00CB3735" w:rsidRPr="00C03CB9">
        <w:rPr>
          <w:rFonts w:ascii="Arial" w:hAnsi="Arial" w:cs="Arial"/>
        </w:rPr>
        <w:t xml:space="preserve"> effect (Figure 1). </w:t>
      </w:r>
    </w:p>
    <w:p w:rsidR="00CB3735" w:rsidRPr="00C03CB9" w:rsidRDefault="00B52DA5" w:rsidP="002248F5">
      <w:pPr>
        <w:autoSpaceDE w:val="0"/>
        <w:autoSpaceDN w:val="0"/>
        <w:adjustRightInd w:val="0"/>
        <w:spacing w:after="0"/>
        <w:rPr>
          <w:rFonts w:ascii="Arial" w:hAnsi="Arial" w:cs="Arial"/>
        </w:rPr>
      </w:pPr>
      <w:r>
        <w:rPr>
          <w:rFonts w:ascii="Arial" w:hAnsi="Arial" w:cs="Arial"/>
          <w:noProof/>
        </w:rPr>
        <w:lastRenderedPageBreak/>
        <w:drawing>
          <wp:anchor distT="0" distB="0" distL="114300" distR="114300" simplePos="0" relativeHeight="251656704" behindDoc="0" locked="0" layoutInCell="1" allowOverlap="1">
            <wp:simplePos x="0" y="0"/>
            <wp:positionH relativeFrom="column">
              <wp:posOffset>549275</wp:posOffset>
            </wp:positionH>
            <wp:positionV relativeFrom="paragraph">
              <wp:posOffset>44450</wp:posOffset>
            </wp:positionV>
            <wp:extent cx="4751705" cy="3307080"/>
            <wp:effectExtent l="0" t="0" r="10795" b="0"/>
            <wp:wrapTopAndBottom/>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4751705" cy="3307080"/>
                    </a:xfrm>
                    <a:prstGeom prst="rect">
                      <a:avLst/>
                    </a:prstGeom>
                    <a:noFill/>
                    <a:ln w="9525">
                      <a:solidFill>
                        <a:srgbClr val="000000">
                          <a:alpha val="0"/>
                        </a:srgbClr>
                      </a:solidFill>
                      <a:miter lim="800000"/>
                      <a:headEnd/>
                      <a:tailEnd/>
                    </a:ln>
                  </pic:spPr>
                </pic:pic>
              </a:graphicData>
            </a:graphic>
          </wp:anchor>
        </w:drawing>
      </w:r>
    </w:p>
    <w:p w:rsidR="00CB3735" w:rsidRPr="00C03CB9" w:rsidRDefault="00EB3C5C" w:rsidP="002248F5">
      <w:pPr>
        <w:autoSpaceDE w:val="0"/>
        <w:autoSpaceDN w:val="0"/>
        <w:adjustRightInd w:val="0"/>
        <w:spacing w:after="0"/>
        <w:rPr>
          <w:rFonts w:ascii="Arial" w:hAnsi="Arial" w:cs="Arial"/>
        </w:rPr>
      </w:pPr>
      <w:r>
        <w:rPr>
          <w:rFonts w:ascii="Arial" w:hAnsi="Arial" w:cs="Arial"/>
        </w:rPr>
        <w:t xml:space="preserve">To examine the effect of </w:t>
      </w:r>
      <w:r w:rsidR="00703E9D">
        <w:rPr>
          <w:rFonts w:ascii="Arial" w:hAnsi="Arial" w:cs="Arial"/>
        </w:rPr>
        <w:t>Halo</w:t>
      </w:r>
      <w:r>
        <w:rPr>
          <w:rFonts w:ascii="Arial" w:hAnsi="Arial" w:cs="Arial"/>
        </w:rPr>
        <w:t xml:space="preserve"> on influenza, c</w:t>
      </w:r>
      <w:r w:rsidR="00CB3735" w:rsidRPr="00C03CB9">
        <w:rPr>
          <w:rFonts w:ascii="Arial" w:hAnsi="Arial" w:cs="Arial"/>
        </w:rPr>
        <w:t>ells were removed and fixed to 10well Teflon printed slides (EMS, Hatfield , PA) with 80% acetone. FITC labeled anti-influenza antibody (D</w:t>
      </w:r>
      <w:r w:rsidR="00CB3735" w:rsidRPr="00C03CB9">
        <w:rPr>
          <w:rFonts w:ascii="Arial" w:hAnsi="Arial" w:cs="Arial"/>
          <w:vertAlign w:val="superscript"/>
        </w:rPr>
        <w:t xml:space="preserve">3 </w:t>
      </w:r>
      <w:r w:rsidR="00CB3735" w:rsidRPr="00C03CB9">
        <w:rPr>
          <w:rFonts w:ascii="Arial" w:hAnsi="Arial" w:cs="Arial"/>
        </w:rPr>
        <w:t xml:space="preserve">Ultra Flu-A, Diagnostic Hybrids, Athens, OH) was applied and incubated for 1 hour. </w:t>
      </w:r>
      <w:r>
        <w:rPr>
          <w:rFonts w:ascii="Arial" w:hAnsi="Arial" w:cs="Arial"/>
        </w:rPr>
        <w:t>As seen in Figure 2, f</w:t>
      </w:r>
      <w:r w:rsidR="00CB3735" w:rsidRPr="00C03CB9">
        <w:rPr>
          <w:rFonts w:ascii="Arial" w:hAnsi="Arial" w:cs="Arial"/>
        </w:rPr>
        <w:t xml:space="preserve">luorescence was observed in all untreated controls. </w:t>
      </w:r>
      <w:r>
        <w:rPr>
          <w:rFonts w:ascii="Arial" w:hAnsi="Arial" w:cs="Arial"/>
        </w:rPr>
        <w:t>In contrast, n</w:t>
      </w:r>
      <w:r w:rsidR="00CB3735" w:rsidRPr="00C03CB9">
        <w:rPr>
          <w:rFonts w:ascii="Arial" w:hAnsi="Arial" w:cs="Arial"/>
        </w:rPr>
        <w:t xml:space="preserve">o fluorescence was observed in </w:t>
      </w:r>
      <w:r w:rsidR="00703E9D">
        <w:rPr>
          <w:rFonts w:ascii="Arial" w:hAnsi="Arial" w:cs="Arial"/>
        </w:rPr>
        <w:t xml:space="preserve">Halo </w:t>
      </w:r>
      <w:r w:rsidR="00CB3735" w:rsidRPr="00C03CB9">
        <w:rPr>
          <w:rFonts w:ascii="Arial" w:hAnsi="Arial" w:cs="Arial"/>
        </w:rPr>
        <w:t>treated cells at T-2hours, T-1hou</w:t>
      </w:r>
      <w:r>
        <w:rPr>
          <w:rFonts w:ascii="Arial" w:hAnsi="Arial" w:cs="Arial"/>
        </w:rPr>
        <w:t xml:space="preserve">r, T-30min </w:t>
      </w:r>
      <w:proofErr w:type="spellStart"/>
      <w:r>
        <w:rPr>
          <w:rFonts w:ascii="Arial" w:hAnsi="Arial" w:cs="Arial"/>
        </w:rPr>
        <w:t>timepoints</w:t>
      </w:r>
      <w:proofErr w:type="spellEnd"/>
      <w:r w:rsidR="00CB3735" w:rsidRPr="00C03CB9">
        <w:rPr>
          <w:rFonts w:ascii="Arial" w:hAnsi="Arial" w:cs="Arial"/>
        </w:rPr>
        <w:t>.</w:t>
      </w:r>
    </w:p>
    <w:p w:rsidR="00CB3735" w:rsidRPr="00C03CB9" w:rsidRDefault="00B52DA5" w:rsidP="002248F5">
      <w:pPr>
        <w:autoSpaceDE w:val="0"/>
        <w:autoSpaceDN w:val="0"/>
        <w:adjustRightInd w:val="0"/>
        <w:spacing w:after="0"/>
        <w:rPr>
          <w:rFonts w:ascii="Arial" w:hAnsi="Arial" w:cs="Arial"/>
        </w:rPr>
      </w:pPr>
      <w:r>
        <w:rPr>
          <w:rFonts w:ascii="Arial" w:hAnsi="Arial" w:cs="Arial"/>
          <w:noProof/>
        </w:rPr>
        <w:drawing>
          <wp:anchor distT="0" distB="0" distL="114300" distR="114300" simplePos="0" relativeHeight="251653632" behindDoc="0" locked="0" layoutInCell="1" allowOverlap="1">
            <wp:simplePos x="0" y="0"/>
            <wp:positionH relativeFrom="column">
              <wp:posOffset>621030</wp:posOffset>
            </wp:positionH>
            <wp:positionV relativeFrom="paragraph">
              <wp:posOffset>135255</wp:posOffset>
            </wp:positionV>
            <wp:extent cx="4714875" cy="2447925"/>
            <wp:effectExtent l="19050" t="0" r="9525" b="0"/>
            <wp:wrapTopAndBottom/>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4714875" cy="2447925"/>
                    </a:xfrm>
                    <a:prstGeom prst="rect">
                      <a:avLst/>
                    </a:prstGeom>
                    <a:noFill/>
                    <a:ln w="9525">
                      <a:noFill/>
                      <a:miter lim="800000"/>
                      <a:headEnd/>
                      <a:tailEnd/>
                    </a:ln>
                  </pic:spPr>
                </pic:pic>
              </a:graphicData>
            </a:graphic>
          </wp:anchor>
        </w:drawing>
      </w:r>
    </w:p>
    <w:p w:rsidR="00F40CDC" w:rsidRDefault="00F40CDC" w:rsidP="002248F5">
      <w:pPr>
        <w:autoSpaceDE w:val="0"/>
        <w:autoSpaceDN w:val="0"/>
        <w:adjustRightInd w:val="0"/>
        <w:spacing w:after="0"/>
        <w:rPr>
          <w:rFonts w:ascii="Arial" w:hAnsi="Arial" w:cs="Arial"/>
        </w:rPr>
      </w:pPr>
    </w:p>
    <w:p w:rsidR="00CB3735" w:rsidRPr="00C03CB9" w:rsidRDefault="00B52DA5" w:rsidP="002248F5">
      <w:pPr>
        <w:autoSpaceDE w:val="0"/>
        <w:autoSpaceDN w:val="0"/>
        <w:adjustRightInd w:val="0"/>
        <w:spacing w:after="0"/>
        <w:rPr>
          <w:rFonts w:ascii="Arial" w:hAnsi="Arial" w:cs="Arial"/>
        </w:rPr>
      </w:pPr>
      <w:r>
        <w:rPr>
          <w:rFonts w:ascii="Arial" w:hAnsi="Arial" w:cs="Arial"/>
          <w:noProof/>
        </w:rPr>
        <w:lastRenderedPageBreak/>
        <w:drawing>
          <wp:anchor distT="0" distB="0" distL="114300" distR="114300" simplePos="0" relativeHeight="251657728" behindDoc="0" locked="0" layoutInCell="1" allowOverlap="1">
            <wp:simplePos x="0" y="0"/>
            <wp:positionH relativeFrom="column">
              <wp:posOffset>427355</wp:posOffset>
            </wp:positionH>
            <wp:positionV relativeFrom="paragraph">
              <wp:posOffset>0</wp:posOffset>
            </wp:positionV>
            <wp:extent cx="4502150" cy="4711065"/>
            <wp:effectExtent l="0" t="0" r="0" b="0"/>
            <wp:wrapTopAndBottom/>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4502150" cy="4711065"/>
                    </a:xfrm>
                    <a:prstGeom prst="rect">
                      <a:avLst/>
                    </a:prstGeom>
                    <a:noFill/>
                    <a:ln w="9525">
                      <a:noFill/>
                      <a:miter lim="800000"/>
                      <a:headEnd/>
                      <a:tailEnd/>
                    </a:ln>
                  </pic:spPr>
                </pic:pic>
              </a:graphicData>
            </a:graphic>
          </wp:anchor>
        </w:drawing>
      </w:r>
      <w:r w:rsidR="00EB3C5C">
        <w:rPr>
          <w:rFonts w:ascii="Arial" w:hAnsi="Arial" w:cs="Arial"/>
        </w:rPr>
        <w:t xml:space="preserve">To </w:t>
      </w:r>
      <w:proofErr w:type="spellStart"/>
      <w:r w:rsidR="00EB3C5C">
        <w:rPr>
          <w:rFonts w:ascii="Arial" w:hAnsi="Arial" w:cs="Arial"/>
        </w:rPr>
        <w:t>quantitate</w:t>
      </w:r>
      <w:proofErr w:type="spellEnd"/>
      <w:r w:rsidR="00EB3C5C">
        <w:rPr>
          <w:rFonts w:ascii="Arial" w:hAnsi="Arial" w:cs="Arial"/>
        </w:rPr>
        <w:t xml:space="preserve"> the effect of </w:t>
      </w:r>
      <w:r w:rsidR="00703E9D">
        <w:rPr>
          <w:rFonts w:ascii="Arial" w:hAnsi="Arial" w:cs="Arial"/>
        </w:rPr>
        <w:t>Halo</w:t>
      </w:r>
      <w:r w:rsidR="00EB3C5C">
        <w:rPr>
          <w:rFonts w:ascii="Arial" w:hAnsi="Arial" w:cs="Arial"/>
        </w:rPr>
        <w:t xml:space="preserve"> on influenza virus, c</w:t>
      </w:r>
      <w:r w:rsidR="00CB3735" w:rsidRPr="00C03CB9">
        <w:rPr>
          <w:rFonts w:ascii="Arial" w:hAnsi="Arial" w:cs="Arial"/>
        </w:rPr>
        <w:t xml:space="preserve">ell culture supernatants were collected and stored at -80°. </w:t>
      </w:r>
      <w:r w:rsidR="00CB3735" w:rsidRPr="00C03CB9">
        <w:rPr>
          <w:rFonts w:ascii="Arial" w:eastAsia="Times New Roman" w:hAnsi="Arial" w:cs="Arial"/>
        </w:rPr>
        <w:t xml:space="preserve">Nucleic acid were extracted using </w:t>
      </w:r>
      <w:proofErr w:type="spellStart"/>
      <w:r w:rsidR="00CB3735" w:rsidRPr="00C03CB9">
        <w:rPr>
          <w:rFonts w:ascii="Arial" w:eastAsia="Times New Roman" w:hAnsi="Arial" w:cs="Arial"/>
          <w:color w:val="000000"/>
          <w:spacing w:val="-9"/>
        </w:rPr>
        <w:t>QIAamp</w:t>
      </w:r>
      <w:proofErr w:type="spellEnd"/>
      <w:r w:rsidR="00CB3735" w:rsidRPr="00C03CB9">
        <w:rPr>
          <w:rFonts w:ascii="Arial" w:eastAsia="Times New Roman" w:hAnsi="Arial" w:cs="Arial"/>
          <w:color w:val="000000"/>
          <w:spacing w:val="-9"/>
        </w:rPr>
        <w:t xml:space="preserve"> Viral RNA Kit (</w:t>
      </w:r>
      <w:r w:rsidR="00CB3735" w:rsidRPr="00C03CB9">
        <w:rPr>
          <w:rFonts w:ascii="Arial" w:eastAsia="Times New Roman" w:hAnsi="Arial" w:cs="Arial"/>
        </w:rPr>
        <w:t xml:space="preserve">QIAGEN, Valencia, CA). Random </w:t>
      </w:r>
      <w:proofErr w:type="spellStart"/>
      <w:r w:rsidR="00CB3735" w:rsidRPr="00C03CB9">
        <w:rPr>
          <w:rFonts w:ascii="Arial" w:eastAsia="Times New Roman" w:hAnsi="Arial" w:cs="Arial"/>
        </w:rPr>
        <w:t>hexamer</w:t>
      </w:r>
      <w:proofErr w:type="spellEnd"/>
      <w:r w:rsidR="00CB3735" w:rsidRPr="00C03CB9">
        <w:rPr>
          <w:rFonts w:ascii="Arial" w:eastAsia="Times New Roman" w:hAnsi="Arial" w:cs="Arial"/>
        </w:rPr>
        <w:t xml:space="preserve"> primers (</w:t>
      </w:r>
      <w:proofErr w:type="spellStart"/>
      <w:r w:rsidR="00CB3735" w:rsidRPr="00C03CB9">
        <w:rPr>
          <w:rFonts w:ascii="Arial" w:eastAsia="Times New Roman" w:hAnsi="Arial" w:cs="Arial"/>
        </w:rPr>
        <w:t>Invitrogen</w:t>
      </w:r>
      <w:proofErr w:type="spellEnd"/>
      <w:r w:rsidR="00CB3735" w:rsidRPr="00C03CB9">
        <w:rPr>
          <w:rFonts w:ascii="Arial" w:eastAsia="Times New Roman" w:hAnsi="Arial" w:cs="Arial"/>
        </w:rPr>
        <w:t xml:space="preserve"> Carlsbad, CA) were used to create a </w:t>
      </w:r>
      <w:proofErr w:type="spellStart"/>
      <w:r w:rsidR="00CB3735" w:rsidRPr="00C03CB9">
        <w:rPr>
          <w:rFonts w:ascii="Arial" w:eastAsia="Times New Roman" w:hAnsi="Arial" w:cs="Arial"/>
        </w:rPr>
        <w:t>cDNA</w:t>
      </w:r>
      <w:proofErr w:type="spellEnd"/>
      <w:r w:rsidR="00CB3735" w:rsidRPr="00C03CB9">
        <w:rPr>
          <w:rFonts w:ascii="Arial" w:eastAsia="Times New Roman" w:hAnsi="Arial" w:cs="Arial"/>
        </w:rPr>
        <w:t xml:space="preserve"> library for each specimen. Reverse transcription reactions were performed with M-MLV RT (</w:t>
      </w:r>
      <w:proofErr w:type="spellStart"/>
      <w:r w:rsidR="00CB3735" w:rsidRPr="00C03CB9">
        <w:rPr>
          <w:rFonts w:ascii="Arial" w:eastAsia="Times New Roman" w:hAnsi="Arial" w:cs="Arial"/>
        </w:rPr>
        <w:t>Invitrogen</w:t>
      </w:r>
      <w:proofErr w:type="spellEnd"/>
      <w:r w:rsidR="00CB3735" w:rsidRPr="00C03CB9">
        <w:rPr>
          <w:rFonts w:ascii="Arial" w:eastAsia="Times New Roman" w:hAnsi="Arial" w:cs="Arial"/>
        </w:rPr>
        <w:t xml:space="preserve">, Carlsbad, CA) according to the manufacturer's specifications. Quantitative analysis was performed on a </w:t>
      </w:r>
      <w:proofErr w:type="spellStart"/>
      <w:r w:rsidR="00CB3735" w:rsidRPr="00C03CB9">
        <w:rPr>
          <w:rFonts w:ascii="Arial" w:eastAsia="Times New Roman" w:hAnsi="Arial" w:cs="Arial"/>
        </w:rPr>
        <w:t>StepOne</w:t>
      </w:r>
      <w:proofErr w:type="spellEnd"/>
      <w:r w:rsidR="00CB3735" w:rsidRPr="00C03CB9">
        <w:rPr>
          <w:rFonts w:ascii="Arial" w:eastAsia="Times New Roman" w:hAnsi="Arial" w:cs="Arial"/>
        </w:rPr>
        <w:t xml:space="preserve"> Plus </w:t>
      </w:r>
      <w:proofErr w:type="spellStart"/>
      <w:r w:rsidR="00CB3735" w:rsidRPr="00C03CB9">
        <w:rPr>
          <w:rFonts w:ascii="Arial" w:eastAsia="Times New Roman" w:hAnsi="Arial" w:cs="Arial"/>
        </w:rPr>
        <w:t>Taqman</w:t>
      </w:r>
      <w:proofErr w:type="spellEnd"/>
      <w:r w:rsidR="00CB3735" w:rsidRPr="00C03CB9">
        <w:rPr>
          <w:rFonts w:ascii="Arial" w:eastAsia="Times New Roman" w:hAnsi="Arial" w:cs="Arial"/>
        </w:rPr>
        <w:t xml:space="preserve"> Real Time PCR (Applied </w:t>
      </w:r>
      <w:proofErr w:type="spellStart"/>
      <w:r w:rsidR="00CB3735" w:rsidRPr="00C03CB9">
        <w:rPr>
          <w:rFonts w:ascii="Arial" w:eastAsia="Times New Roman" w:hAnsi="Arial" w:cs="Arial"/>
        </w:rPr>
        <w:t>Biosystems</w:t>
      </w:r>
      <w:proofErr w:type="spellEnd"/>
      <w:r w:rsidR="00CB3735" w:rsidRPr="00C03CB9">
        <w:rPr>
          <w:rFonts w:ascii="Arial" w:eastAsia="Times New Roman" w:hAnsi="Arial" w:cs="Arial"/>
        </w:rPr>
        <w:t xml:space="preserve">, Branchburg, NJ ) using </w:t>
      </w:r>
      <w:proofErr w:type="spellStart"/>
      <w:r w:rsidR="00CB3735" w:rsidRPr="00C03CB9">
        <w:rPr>
          <w:rFonts w:ascii="Arial" w:eastAsia="Times New Roman" w:hAnsi="Arial" w:cs="Arial"/>
        </w:rPr>
        <w:t>TaqMan</w:t>
      </w:r>
      <w:proofErr w:type="spellEnd"/>
      <w:r w:rsidR="00CB3735" w:rsidRPr="00C03CB9">
        <w:rPr>
          <w:rFonts w:ascii="Arial" w:eastAsia="Times New Roman" w:hAnsi="Arial" w:cs="Arial"/>
        </w:rPr>
        <w:t xml:space="preserve"> Universal PCR Master Mix (Applied </w:t>
      </w:r>
      <w:proofErr w:type="spellStart"/>
      <w:r w:rsidR="00CB3735" w:rsidRPr="00C03CB9">
        <w:rPr>
          <w:rFonts w:ascii="Arial" w:eastAsia="Times New Roman" w:hAnsi="Arial" w:cs="Arial"/>
        </w:rPr>
        <w:t>Biosystems</w:t>
      </w:r>
      <w:proofErr w:type="spellEnd"/>
      <w:r w:rsidR="00CB3735" w:rsidRPr="00C03CB9">
        <w:rPr>
          <w:rFonts w:ascii="Arial" w:eastAsia="Times New Roman" w:hAnsi="Arial" w:cs="Arial"/>
        </w:rPr>
        <w:t>, Branchburg, NJ) , 2</w:t>
      </w:r>
      <w:r w:rsidR="00EB3C5C">
        <w:rPr>
          <w:rFonts w:ascii="Arial" w:eastAsia="Times New Roman" w:hAnsi="Arial" w:cs="Arial"/>
        </w:rPr>
        <w:t>µ</w:t>
      </w:r>
      <w:r w:rsidR="00CB3735" w:rsidRPr="00C03CB9">
        <w:rPr>
          <w:rFonts w:ascii="Arial" w:eastAsia="Times New Roman" w:hAnsi="Arial" w:cs="Arial"/>
        </w:rPr>
        <w:t xml:space="preserve">l of </w:t>
      </w:r>
      <w:proofErr w:type="spellStart"/>
      <w:r w:rsidR="00CB3735" w:rsidRPr="00C03CB9">
        <w:rPr>
          <w:rFonts w:ascii="Arial" w:eastAsia="Times New Roman" w:hAnsi="Arial" w:cs="Arial"/>
        </w:rPr>
        <w:t>cDNA</w:t>
      </w:r>
      <w:proofErr w:type="spellEnd"/>
      <w:r w:rsidR="00CB3735" w:rsidRPr="00C03CB9">
        <w:rPr>
          <w:rFonts w:ascii="Arial" w:eastAsia="Times New Roman" w:hAnsi="Arial" w:cs="Arial"/>
        </w:rPr>
        <w:t xml:space="preserve"> sample, and primers/probes targeting the influenza matrix gene. A reference standard was prepared using a </w:t>
      </w:r>
      <w:proofErr w:type="spellStart"/>
      <w:r w:rsidR="00CB3735" w:rsidRPr="00C03CB9">
        <w:rPr>
          <w:rFonts w:ascii="Arial" w:eastAsia="Times New Roman" w:hAnsi="Arial" w:cs="Arial"/>
        </w:rPr>
        <w:t>cDNA</w:t>
      </w:r>
      <w:proofErr w:type="spellEnd"/>
      <w:r w:rsidR="00CB3735" w:rsidRPr="00C03CB9">
        <w:rPr>
          <w:rFonts w:ascii="Arial" w:eastAsia="Times New Roman" w:hAnsi="Arial" w:cs="Arial"/>
        </w:rPr>
        <w:t xml:space="preserve"> fragment of the H1N1 matrix gene and human </w:t>
      </w:r>
      <w:proofErr w:type="spellStart"/>
      <w:r w:rsidR="00CB3735" w:rsidRPr="00C03CB9">
        <w:rPr>
          <w:rFonts w:ascii="Arial" w:eastAsia="Times New Roman" w:hAnsi="Arial" w:cs="Arial"/>
        </w:rPr>
        <w:t>RNAse</w:t>
      </w:r>
      <w:proofErr w:type="spellEnd"/>
      <w:r w:rsidR="00CB3735" w:rsidRPr="00C03CB9">
        <w:rPr>
          <w:rFonts w:ascii="Arial" w:eastAsia="Times New Roman" w:hAnsi="Arial" w:cs="Arial"/>
        </w:rPr>
        <w:t xml:space="preserve"> P amplified by conventional RT-PCR, gel purified (</w:t>
      </w:r>
      <w:proofErr w:type="spellStart"/>
      <w:r w:rsidR="00CB3735" w:rsidRPr="00C03CB9">
        <w:rPr>
          <w:rFonts w:ascii="Arial" w:eastAsia="Times New Roman" w:hAnsi="Arial" w:cs="Arial"/>
        </w:rPr>
        <w:t>QIAquick</w:t>
      </w:r>
      <w:proofErr w:type="spellEnd"/>
      <w:r w:rsidR="00CB3735" w:rsidRPr="00C03CB9">
        <w:rPr>
          <w:rFonts w:ascii="Arial" w:eastAsia="Times New Roman" w:hAnsi="Arial" w:cs="Arial"/>
        </w:rPr>
        <w:t xml:space="preserve">, </w:t>
      </w:r>
      <w:proofErr w:type="spellStart"/>
      <w:r w:rsidR="00CB3735" w:rsidRPr="00C03CB9">
        <w:rPr>
          <w:rFonts w:ascii="Arial" w:eastAsia="Times New Roman" w:hAnsi="Arial" w:cs="Arial"/>
        </w:rPr>
        <w:t>Qiagen</w:t>
      </w:r>
      <w:proofErr w:type="spellEnd"/>
      <w:r w:rsidR="00CB3735" w:rsidRPr="00C03CB9">
        <w:rPr>
          <w:rFonts w:ascii="Arial" w:eastAsia="Times New Roman" w:hAnsi="Arial" w:cs="Arial"/>
        </w:rPr>
        <w:t xml:space="preserve">, Valencia, CA), and quantified using a spectrophotometer (Beckman Coulter, Brea, CA). </w:t>
      </w:r>
      <w:r w:rsidR="00703E9D">
        <w:rPr>
          <w:rFonts w:ascii="Arial" w:eastAsia="Times New Roman" w:hAnsi="Arial" w:cs="Arial"/>
        </w:rPr>
        <w:t>Halo</w:t>
      </w:r>
      <w:r w:rsidR="00CB3735" w:rsidRPr="00C03CB9">
        <w:rPr>
          <w:rFonts w:ascii="Arial" w:eastAsia="Times New Roman" w:hAnsi="Arial" w:cs="Arial"/>
        </w:rPr>
        <w:t xml:space="preserve"> treated cells </w:t>
      </w:r>
      <w:r w:rsidR="00CB3735" w:rsidRPr="00C03CB9">
        <w:rPr>
          <w:rFonts w:ascii="Arial" w:hAnsi="Arial" w:cs="Arial"/>
        </w:rPr>
        <w:t xml:space="preserve">at T -2hours, T -1hour, T-30min </w:t>
      </w:r>
      <w:proofErr w:type="spellStart"/>
      <w:r w:rsidR="00CB3735" w:rsidRPr="00C03CB9">
        <w:rPr>
          <w:rFonts w:ascii="Arial" w:hAnsi="Arial" w:cs="Arial"/>
        </w:rPr>
        <w:t>timepoints</w:t>
      </w:r>
      <w:proofErr w:type="spellEnd"/>
      <w:r w:rsidR="00CB3735" w:rsidRPr="00C03CB9">
        <w:rPr>
          <w:rFonts w:ascii="Arial" w:hAnsi="Arial" w:cs="Arial"/>
        </w:rPr>
        <w:t xml:space="preserve"> </w:t>
      </w:r>
      <w:r w:rsidR="00CB3735" w:rsidRPr="00C03CB9">
        <w:rPr>
          <w:rFonts w:ascii="Arial" w:eastAsia="Times New Roman" w:hAnsi="Arial" w:cs="Arial"/>
        </w:rPr>
        <w:t>did not have detectable influenza at 48hours post infection (Figure 3). Cells treated immediately prior to infection (T0)</w:t>
      </w:r>
      <w:r w:rsidR="00CB3735" w:rsidRPr="00C03CB9">
        <w:rPr>
          <w:rFonts w:ascii="Arial" w:hAnsi="Arial" w:cs="Arial"/>
        </w:rPr>
        <w:t xml:space="preserve"> had an influenza viral load similar to that of untreated cells.</w:t>
      </w:r>
      <w:r w:rsidR="00CB3735" w:rsidRPr="00C03CB9">
        <w:rPr>
          <w:rFonts w:ascii="Arial" w:eastAsia="Times New Roman" w:hAnsi="Arial" w:cs="Arial"/>
        </w:rPr>
        <w:t xml:space="preserve"> </w:t>
      </w:r>
    </w:p>
    <w:p w:rsidR="00CB3735" w:rsidRPr="00C03CB9" w:rsidRDefault="00CB3735" w:rsidP="002248F5">
      <w:pPr>
        <w:autoSpaceDE w:val="0"/>
        <w:autoSpaceDN w:val="0"/>
        <w:adjustRightInd w:val="0"/>
        <w:spacing w:after="0"/>
        <w:rPr>
          <w:rFonts w:ascii="Arial" w:hAnsi="Arial" w:cs="Arial"/>
        </w:rPr>
      </w:pPr>
    </w:p>
    <w:p w:rsidR="00CB3735" w:rsidRPr="00C03CB9" w:rsidRDefault="00CF5A5C" w:rsidP="002248F5">
      <w:pPr>
        <w:spacing w:after="0"/>
        <w:rPr>
          <w:rFonts w:ascii="Arial" w:eastAsia="Times New Roman" w:hAnsi="Arial" w:cs="Arial"/>
          <w:b/>
        </w:rPr>
      </w:pPr>
      <w:r w:rsidRPr="00C03CB9">
        <w:rPr>
          <w:rFonts w:ascii="Arial" w:eastAsia="Times New Roman" w:hAnsi="Arial" w:cs="Arial"/>
          <w:b/>
        </w:rPr>
        <w:t xml:space="preserve">Simulating physiologic removal of </w:t>
      </w:r>
      <w:r w:rsidR="00703E9D">
        <w:rPr>
          <w:rFonts w:ascii="Arial" w:eastAsia="Times New Roman" w:hAnsi="Arial" w:cs="Arial"/>
          <w:b/>
        </w:rPr>
        <w:t>Halo</w:t>
      </w:r>
      <w:r w:rsidRPr="00C03CB9">
        <w:rPr>
          <w:rFonts w:ascii="Arial" w:eastAsia="Times New Roman" w:hAnsi="Arial" w:cs="Arial"/>
          <w:b/>
        </w:rPr>
        <w:t xml:space="preserve"> </w:t>
      </w:r>
    </w:p>
    <w:p w:rsidR="00CB3735" w:rsidRPr="00C03CB9" w:rsidRDefault="00CB3735" w:rsidP="002248F5">
      <w:pPr>
        <w:autoSpaceDE w:val="0"/>
        <w:autoSpaceDN w:val="0"/>
        <w:adjustRightInd w:val="0"/>
        <w:spacing w:after="0"/>
        <w:rPr>
          <w:rFonts w:ascii="Arial" w:hAnsi="Arial" w:cs="Arial"/>
        </w:rPr>
      </w:pPr>
    </w:p>
    <w:p w:rsidR="00CB3735" w:rsidRPr="00C03CB9" w:rsidRDefault="00CB3735" w:rsidP="002248F5">
      <w:pPr>
        <w:autoSpaceDE w:val="0"/>
        <w:autoSpaceDN w:val="0"/>
        <w:adjustRightInd w:val="0"/>
        <w:spacing w:after="0"/>
        <w:rPr>
          <w:rFonts w:ascii="Arial" w:hAnsi="Arial" w:cs="Arial"/>
        </w:rPr>
      </w:pPr>
      <w:r w:rsidRPr="00C03CB9">
        <w:rPr>
          <w:rFonts w:ascii="Arial" w:hAnsi="Arial" w:cs="Arial"/>
        </w:rPr>
        <w:t xml:space="preserve">We examined the ability to inhibit the infectivity of influenza A while simulating the removal of the </w:t>
      </w:r>
      <w:r w:rsidR="00703E9D">
        <w:rPr>
          <w:rFonts w:ascii="Arial" w:hAnsi="Arial" w:cs="Arial"/>
        </w:rPr>
        <w:t>Halo</w:t>
      </w:r>
      <w:r w:rsidRPr="00C03CB9">
        <w:rPr>
          <w:rFonts w:ascii="Arial" w:hAnsi="Arial" w:cs="Arial"/>
        </w:rPr>
        <w:t xml:space="preserve"> compound.  </w:t>
      </w:r>
      <w:r w:rsidRPr="00C03CB9">
        <w:rPr>
          <w:rFonts w:ascii="Arial" w:eastAsia="Times New Roman" w:hAnsi="Arial" w:cs="Arial"/>
        </w:rPr>
        <w:t>African Green Monkey Kidney</w:t>
      </w:r>
      <w:r w:rsidR="00EB3C5C">
        <w:rPr>
          <w:rFonts w:ascii="Arial" w:hAnsi="Arial" w:cs="Arial"/>
        </w:rPr>
        <w:t xml:space="preserve"> (CV-1) cells were grown</w:t>
      </w:r>
      <w:r w:rsidRPr="00C03CB9">
        <w:rPr>
          <w:rFonts w:ascii="Arial" w:hAnsi="Arial" w:cs="Arial"/>
        </w:rPr>
        <w:t xml:space="preserve"> </w:t>
      </w:r>
      <w:r w:rsidR="00EB3C5C">
        <w:rPr>
          <w:rFonts w:ascii="Arial" w:hAnsi="Arial" w:cs="Arial"/>
        </w:rPr>
        <w:t xml:space="preserve">in </w:t>
      </w:r>
      <w:r w:rsidRPr="00C03CB9">
        <w:rPr>
          <w:rFonts w:ascii="Arial" w:hAnsi="Arial" w:cs="Arial"/>
        </w:rPr>
        <w:t xml:space="preserve">24-well </w:t>
      </w:r>
      <w:r w:rsidRPr="00C03CB9">
        <w:rPr>
          <w:rFonts w:ascii="Arial" w:hAnsi="Arial" w:cs="Arial"/>
        </w:rPr>
        <w:lastRenderedPageBreak/>
        <w:t xml:space="preserve">plates to 90% confluence as described above. </w:t>
      </w:r>
      <w:r w:rsidR="00EB3C5C">
        <w:rPr>
          <w:rFonts w:ascii="Arial" w:hAnsi="Arial" w:cs="Arial"/>
        </w:rPr>
        <w:t xml:space="preserve">Next, </w:t>
      </w:r>
      <w:r w:rsidR="00703E9D">
        <w:rPr>
          <w:rFonts w:ascii="Arial" w:hAnsi="Arial" w:cs="Arial"/>
        </w:rPr>
        <w:t>Halo</w:t>
      </w:r>
      <w:r w:rsidRPr="00C03CB9">
        <w:rPr>
          <w:rFonts w:ascii="Arial" w:hAnsi="Arial" w:cs="Arial"/>
        </w:rPr>
        <w:t xml:space="preserve"> compound </w:t>
      </w:r>
      <w:r w:rsidR="00EB3C5C">
        <w:rPr>
          <w:rFonts w:ascii="Arial" w:hAnsi="Arial" w:cs="Arial"/>
        </w:rPr>
        <w:t xml:space="preserve">was </w:t>
      </w:r>
      <w:r w:rsidRPr="00C03CB9">
        <w:rPr>
          <w:rFonts w:ascii="Arial" w:hAnsi="Arial" w:cs="Arial"/>
        </w:rPr>
        <w:t xml:space="preserve">applied to cells (20% Oasis, 80%OptiMeM, working CPC concentration of 0.02 %.). Each </w:t>
      </w:r>
      <w:proofErr w:type="spellStart"/>
      <w:r w:rsidRPr="00C03CB9">
        <w:rPr>
          <w:rFonts w:ascii="Arial" w:hAnsi="Arial" w:cs="Arial"/>
        </w:rPr>
        <w:t>timepoint</w:t>
      </w:r>
      <w:proofErr w:type="spellEnd"/>
      <w:r w:rsidRPr="00C03CB9">
        <w:rPr>
          <w:rFonts w:ascii="Arial" w:hAnsi="Arial" w:cs="Arial"/>
        </w:rPr>
        <w:t xml:space="preserve"> matched with control (No compound applied, 100% </w:t>
      </w:r>
      <w:proofErr w:type="spellStart"/>
      <w:r w:rsidRPr="00C03CB9">
        <w:rPr>
          <w:rFonts w:ascii="Arial" w:hAnsi="Arial" w:cs="Arial"/>
        </w:rPr>
        <w:t>OptiMeM</w:t>
      </w:r>
      <w:proofErr w:type="spellEnd"/>
      <w:r w:rsidRPr="00C03CB9">
        <w:rPr>
          <w:rFonts w:ascii="Arial" w:hAnsi="Arial" w:cs="Arial"/>
        </w:rPr>
        <w:t xml:space="preserve">). Compound was allowed to dwell on surface for 30 minutes. The </w:t>
      </w:r>
      <w:r w:rsidR="00703E9D">
        <w:rPr>
          <w:rFonts w:ascii="Arial" w:hAnsi="Arial" w:cs="Arial"/>
        </w:rPr>
        <w:t>Halo</w:t>
      </w:r>
      <w:r w:rsidRPr="00C03CB9">
        <w:rPr>
          <w:rFonts w:ascii="Arial" w:hAnsi="Arial" w:cs="Arial"/>
        </w:rPr>
        <w:t xml:space="preserve"> compound was then removed from the cell monolayer. Cells were then thoroughly washed twice with sterile </w:t>
      </w:r>
      <w:proofErr w:type="spellStart"/>
      <w:r w:rsidRPr="00C03CB9">
        <w:rPr>
          <w:rFonts w:ascii="Arial" w:hAnsi="Arial" w:cs="Arial"/>
        </w:rPr>
        <w:t>optiMEM</w:t>
      </w:r>
      <w:proofErr w:type="spellEnd"/>
      <w:r w:rsidRPr="00C03CB9">
        <w:rPr>
          <w:rFonts w:ascii="Arial" w:hAnsi="Arial" w:cs="Arial"/>
        </w:rPr>
        <w:t xml:space="preserve"> (+P/</w:t>
      </w:r>
      <w:proofErr w:type="spellStart"/>
      <w:r w:rsidRPr="00C03CB9">
        <w:rPr>
          <w:rFonts w:ascii="Arial" w:hAnsi="Arial" w:cs="Arial"/>
        </w:rPr>
        <w:t>S,+Lglu</w:t>
      </w:r>
      <w:proofErr w:type="spellEnd"/>
      <w:r w:rsidRPr="00C03CB9">
        <w:rPr>
          <w:rFonts w:ascii="Arial" w:hAnsi="Arial" w:cs="Arial"/>
        </w:rPr>
        <w:t>). Influenza was inoculated at MOI = 0.1 at 30 minute intervals from T0 through T + 6hours. Following infection cells were then centr</w:t>
      </w:r>
      <w:r w:rsidR="00EB3C5C">
        <w:rPr>
          <w:rFonts w:ascii="Arial" w:hAnsi="Arial" w:cs="Arial"/>
        </w:rPr>
        <w:t xml:space="preserve">ifuged @ 2200rm X 30min and 500µl of </w:t>
      </w:r>
      <w:proofErr w:type="spellStart"/>
      <w:r w:rsidR="00EB3C5C">
        <w:rPr>
          <w:rFonts w:ascii="Arial" w:hAnsi="Arial" w:cs="Arial"/>
        </w:rPr>
        <w:t>optiMEM</w:t>
      </w:r>
      <w:proofErr w:type="spellEnd"/>
      <w:r w:rsidR="00EB3C5C">
        <w:rPr>
          <w:rFonts w:ascii="Arial" w:hAnsi="Arial" w:cs="Arial"/>
        </w:rPr>
        <w:t xml:space="preserve"> (+P/</w:t>
      </w:r>
      <w:proofErr w:type="spellStart"/>
      <w:r w:rsidR="00EB3C5C">
        <w:rPr>
          <w:rFonts w:ascii="Arial" w:hAnsi="Arial" w:cs="Arial"/>
        </w:rPr>
        <w:t>S,+Lglu</w:t>
      </w:r>
      <w:proofErr w:type="spellEnd"/>
      <w:r w:rsidR="00EB3C5C">
        <w:rPr>
          <w:rFonts w:ascii="Arial" w:hAnsi="Arial" w:cs="Arial"/>
        </w:rPr>
        <w:t>, 2µ</w:t>
      </w:r>
      <w:r w:rsidRPr="00C03CB9">
        <w:rPr>
          <w:rFonts w:ascii="Arial" w:hAnsi="Arial" w:cs="Arial"/>
        </w:rPr>
        <w:t xml:space="preserve">g/ml </w:t>
      </w:r>
      <w:proofErr w:type="spellStart"/>
      <w:r w:rsidRPr="00C03CB9">
        <w:rPr>
          <w:rFonts w:ascii="Arial" w:hAnsi="Arial" w:cs="Arial"/>
        </w:rPr>
        <w:t>trypsin</w:t>
      </w:r>
      <w:proofErr w:type="spellEnd"/>
      <w:r w:rsidRPr="00C03CB9">
        <w:rPr>
          <w:rFonts w:ascii="Arial" w:hAnsi="Arial" w:cs="Arial"/>
        </w:rPr>
        <w:t xml:space="preserve"> (sigma-Aldrich, St Louis, MO)) was applied. Infected cells were grown at 32.5° X 96 hours at 5%CO2. </w:t>
      </w:r>
      <w:r w:rsidR="00EB3C5C">
        <w:rPr>
          <w:rFonts w:ascii="Arial" w:hAnsi="Arial" w:cs="Arial"/>
        </w:rPr>
        <w:t>The i</w:t>
      </w:r>
      <w:r w:rsidRPr="00C03CB9">
        <w:rPr>
          <w:rFonts w:ascii="Arial" w:hAnsi="Arial" w:cs="Arial"/>
        </w:rPr>
        <w:t xml:space="preserve">nfluenza viral load </w:t>
      </w:r>
      <w:r w:rsidR="00EB3C5C">
        <w:rPr>
          <w:rFonts w:ascii="Arial" w:hAnsi="Arial" w:cs="Arial"/>
        </w:rPr>
        <w:t xml:space="preserve">was </w:t>
      </w:r>
      <w:r w:rsidRPr="00C03CB9">
        <w:rPr>
          <w:rFonts w:ascii="Arial" w:hAnsi="Arial" w:cs="Arial"/>
        </w:rPr>
        <w:t xml:space="preserve">determined by real time PCR as described above. </w:t>
      </w:r>
    </w:p>
    <w:p w:rsidR="00CB3735" w:rsidRPr="00C03CB9" w:rsidRDefault="00B52DA5" w:rsidP="002248F5">
      <w:pPr>
        <w:autoSpaceDE w:val="0"/>
        <w:autoSpaceDN w:val="0"/>
        <w:adjustRightInd w:val="0"/>
        <w:spacing w:after="0"/>
        <w:rPr>
          <w:rFonts w:ascii="Arial" w:hAnsi="Arial" w:cs="Arial"/>
        </w:rPr>
      </w:pPr>
      <w:r>
        <w:rPr>
          <w:rFonts w:ascii="Arial" w:hAnsi="Arial" w:cs="Arial"/>
          <w:noProof/>
        </w:rPr>
        <w:drawing>
          <wp:anchor distT="0" distB="0" distL="114300" distR="114300" simplePos="0" relativeHeight="251658752" behindDoc="0" locked="0" layoutInCell="1" allowOverlap="1">
            <wp:simplePos x="0" y="0"/>
            <wp:positionH relativeFrom="column">
              <wp:posOffset>586105</wp:posOffset>
            </wp:positionH>
            <wp:positionV relativeFrom="paragraph">
              <wp:posOffset>165735</wp:posOffset>
            </wp:positionV>
            <wp:extent cx="4392930" cy="3895725"/>
            <wp:effectExtent l="0" t="0" r="0" b="0"/>
            <wp:wrapTopAndBottom/>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4392930" cy="3895725"/>
                    </a:xfrm>
                    <a:prstGeom prst="rect">
                      <a:avLst/>
                    </a:prstGeom>
                    <a:noFill/>
                    <a:ln w="9525">
                      <a:noFill/>
                      <a:miter lim="800000"/>
                      <a:headEnd/>
                      <a:tailEnd/>
                    </a:ln>
                  </pic:spPr>
                </pic:pic>
              </a:graphicData>
            </a:graphic>
          </wp:anchor>
        </w:drawing>
      </w:r>
    </w:p>
    <w:p w:rsidR="00CB3735" w:rsidRPr="00C03CB9" w:rsidRDefault="00EB3C5C" w:rsidP="002248F5">
      <w:pPr>
        <w:autoSpaceDE w:val="0"/>
        <w:autoSpaceDN w:val="0"/>
        <w:adjustRightInd w:val="0"/>
        <w:spacing w:after="0"/>
        <w:rPr>
          <w:rFonts w:ascii="Arial" w:hAnsi="Arial" w:cs="Arial"/>
        </w:rPr>
      </w:pPr>
      <w:r>
        <w:rPr>
          <w:rFonts w:ascii="Arial" w:hAnsi="Arial" w:cs="Arial"/>
        </w:rPr>
        <w:t>Our study showed that d</w:t>
      </w:r>
      <w:r w:rsidR="00CB3735" w:rsidRPr="00C03CB9">
        <w:rPr>
          <w:rFonts w:ascii="Arial" w:hAnsi="Arial" w:cs="Arial"/>
        </w:rPr>
        <w:t xml:space="preserve">espite removal of the </w:t>
      </w:r>
      <w:r w:rsidR="00703E9D">
        <w:rPr>
          <w:rFonts w:ascii="Arial" w:hAnsi="Arial" w:cs="Arial"/>
        </w:rPr>
        <w:t>Halo</w:t>
      </w:r>
      <w:r w:rsidR="00CB3735" w:rsidRPr="00C03CB9">
        <w:rPr>
          <w:rFonts w:ascii="Arial" w:hAnsi="Arial" w:cs="Arial"/>
        </w:rPr>
        <w:t xml:space="preserve"> compound, a substantial reduction in influenza viral load was observed (figure 4). The inhibition of influenza infectivity appeared to remain constant between 0 and 6hours.</w:t>
      </w:r>
    </w:p>
    <w:p w:rsidR="00CB3735" w:rsidRPr="00C03CB9" w:rsidRDefault="00CB3735" w:rsidP="002248F5">
      <w:pPr>
        <w:autoSpaceDE w:val="0"/>
        <w:autoSpaceDN w:val="0"/>
        <w:adjustRightInd w:val="0"/>
        <w:spacing w:after="0"/>
        <w:rPr>
          <w:rFonts w:ascii="Arial" w:hAnsi="Arial" w:cs="Arial"/>
        </w:rPr>
      </w:pPr>
    </w:p>
    <w:p w:rsidR="00CB3735" w:rsidRPr="00C03CB9" w:rsidRDefault="00CB3735" w:rsidP="002248F5">
      <w:pPr>
        <w:autoSpaceDE w:val="0"/>
        <w:autoSpaceDN w:val="0"/>
        <w:adjustRightInd w:val="0"/>
        <w:spacing w:after="0"/>
        <w:rPr>
          <w:rFonts w:ascii="Arial" w:hAnsi="Arial" w:cs="Arial"/>
          <w:b/>
        </w:rPr>
      </w:pPr>
      <w:r w:rsidRPr="00C03CB9">
        <w:rPr>
          <w:rFonts w:ascii="Arial" w:hAnsi="Arial" w:cs="Arial"/>
          <w:b/>
        </w:rPr>
        <w:t xml:space="preserve">Optimal CPC concentration for </w:t>
      </w:r>
      <w:r w:rsidR="00CF5A5C" w:rsidRPr="00C03CB9">
        <w:rPr>
          <w:rFonts w:ascii="Arial" w:hAnsi="Arial" w:cs="Arial"/>
          <w:b/>
        </w:rPr>
        <w:t>anti-viral properties</w:t>
      </w:r>
    </w:p>
    <w:p w:rsidR="00CB3735" w:rsidRPr="00C03CB9" w:rsidRDefault="00CB3735" w:rsidP="002248F5">
      <w:pPr>
        <w:autoSpaceDE w:val="0"/>
        <w:autoSpaceDN w:val="0"/>
        <w:adjustRightInd w:val="0"/>
        <w:spacing w:after="0"/>
        <w:rPr>
          <w:rFonts w:ascii="Arial" w:hAnsi="Arial" w:cs="Arial"/>
        </w:rPr>
      </w:pPr>
    </w:p>
    <w:p w:rsidR="00CB3735" w:rsidRPr="00C03CB9" w:rsidRDefault="00CB3735" w:rsidP="002248F5">
      <w:pPr>
        <w:autoSpaceDE w:val="0"/>
        <w:autoSpaceDN w:val="0"/>
        <w:adjustRightInd w:val="0"/>
        <w:spacing w:after="0"/>
        <w:rPr>
          <w:rFonts w:ascii="Arial" w:hAnsi="Arial" w:cs="Arial"/>
        </w:rPr>
      </w:pPr>
      <w:r w:rsidRPr="00C03CB9">
        <w:rPr>
          <w:rFonts w:ascii="Arial" w:hAnsi="Arial" w:cs="Arial"/>
        </w:rPr>
        <w:t xml:space="preserve">We examined inhibition of influenza A infectivity by </w:t>
      </w:r>
      <w:r w:rsidR="00703E9D">
        <w:rPr>
          <w:rFonts w:ascii="Arial" w:hAnsi="Arial" w:cs="Arial"/>
        </w:rPr>
        <w:t>Halo</w:t>
      </w:r>
      <w:r w:rsidRPr="00C03CB9">
        <w:rPr>
          <w:rFonts w:ascii="Arial" w:hAnsi="Arial" w:cs="Arial"/>
        </w:rPr>
        <w:t xml:space="preserve"> at different concentrations to determine the most effective dosage. CV-1 cells were prepared as described above. </w:t>
      </w:r>
      <w:r w:rsidR="00703E9D">
        <w:rPr>
          <w:rFonts w:ascii="Arial" w:hAnsi="Arial" w:cs="Arial"/>
        </w:rPr>
        <w:t>Halo</w:t>
      </w:r>
      <w:r w:rsidRPr="00C03CB9">
        <w:rPr>
          <w:rFonts w:ascii="Arial" w:hAnsi="Arial" w:cs="Arial"/>
        </w:rPr>
        <w:t xml:space="preserve"> compound was applied to cells at 5%, 10%, 15%, and 20% in </w:t>
      </w:r>
      <w:proofErr w:type="spellStart"/>
      <w:r w:rsidRPr="00C03CB9">
        <w:rPr>
          <w:rFonts w:ascii="Arial" w:hAnsi="Arial" w:cs="Arial"/>
        </w:rPr>
        <w:t>optiMEM</w:t>
      </w:r>
      <w:proofErr w:type="spellEnd"/>
      <w:r w:rsidRPr="00C03CB9">
        <w:rPr>
          <w:rFonts w:ascii="Arial" w:hAnsi="Arial" w:cs="Arial"/>
        </w:rPr>
        <w:t xml:space="preserve"> (+P/</w:t>
      </w:r>
      <w:proofErr w:type="spellStart"/>
      <w:r w:rsidRPr="00C03CB9">
        <w:rPr>
          <w:rFonts w:ascii="Arial" w:hAnsi="Arial" w:cs="Arial"/>
        </w:rPr>
        <w:t>S,+Lglu</w:t>
      </w:r>
      <w:proofErr w:type="spellEnd"/>
      <w:r w:rsidRPr="00C03CB9">
        <w:rPr>
          <w:rFonts w:ascii="Arial" w:hAnsi="Arial" w:cs="Arial"/>
        </w:rPr>
        <w:t>). Final working CPC concentrations were 0.005%, 0.01%, 0.015%, 0.02% CPC</w:t>
      </w:r>
      <w:r w:rsidR="00EB3C5C">
        <w:rPr>
          <w:rFonts w:ascii="Arial" w:hAnsi="Arial" w:cs="Arial"/>
        </w:rPr>
        <w:t>,</w:t>
      </w:r>
      <w:r w:rsidRPr="00C03CB9">
        <w:rPr>
          <w:rFonts w:ascii="Arial" w:hAnsi="Arial" w:cs="Arial"/>
        </w:rPr>
        <w:t xml:space="preserve"> respectively.  Each concentration was matched with control (No compound applied, 100% </w:t>
      </w:r>
      <w:proofErr w:type="spellStart"/>
      <w:r w:rsidRPr="00C03CB9">
        <w:rPr>
          <w:rFonts w:ascii="Arial" w:hAnsi="Arial" w:cs="Arial"/>
        </w:rPr>
        <w:t>OptiMeM</w:t>
      </w:r>
      <w:proofErr w:type="spellEnd"/>
      <w:r w:rsidRPr="00C03CB9">
        <w:rPr>
          <w:rFonts w:ascii="Arial" w:hAnsi="Arial" w:cs="Arial"/>
        </w:rPr>
        <w:t xml:space="preserve">). </w:t>
      </w:r>
      <w:r w:rsidR="00703E9D">
        <w:rPr>
          <w:rFonts w:ascii="Arial" w:hAnsi="Arial" w:cs="Arial"/>
        </w:rPr>
        <w:t>Halo</w:t>
      </w:r>
      <w:r w:rsidRPr="00C03CB9">
        <w:rPr>
          <w:rFonts w:ascii="Arial" w:hAnsi="Arial" w:cs="Arial"/>
        </w:rPr>
        <w:t xml:space="preserve"> </w:t>
      </w:r>
      <w:r w:rsidRPr="00C03CB9">
        <w:rPr>
          <w:rFonts w:ascii="Arial" w:hAnsi="Arial" w:cs="Arial"/>
        </w:rPr>
        <w:lastRenderedPageBreak/>
        <w:t>compound was applied</w:t>
      </w:r>
      <w:r w:rsidR="00EB3C5C">
        <w:rPr>
          <w:rFonts w:ascii="Arial" w:hAnsi="Arial" w:cs="Arial"/>
        </w:rPr>
        <w:t xml:space="preserve"> at T-2hours, T-1hour, and T0 (i</w:t>
      </w:r>
      <w:r w:rsidRPr="00C03CB9">
        <w:rPr>
          <w:rFonts w:ascii="Arial" w:hAnsi="Arial" w:cs="Arial"/>
        </w:rPr>
        <w:t xml:space="preserve">mmediate) prior to infection and then thoroughly removed and washed twice with </w:t>
      </w:r>
      <w:proofErr w:type="spellStart"/>
      <w:r w:rsidRPr="00C03CB9">
        <w:rPr>
          <w:rFonts w:ascii="Arial" w:hAnsi="Arial" w:cs="Arial"/>
        </w:rPr>
        <w:t>OptiMeM</w:t>
      </w:r>
      <w:proofErr w:type="spellEnd"/>
      <w:r w:rsidRPr="00C03CB9">
        <w:rPr>
          <w:rFonts w:ascii="Arial" w:hAnsi="Arial" w:cs="Arial"/>
        </w:rPr>
        <w:t>. Influenza virus was inoculated as described above. Infected cells were grown at 32.5° X 96 hours at 5%CO</w:t>
      </w:r>
      <w:r w:rsidR="00EB3C5C" w:rsidRPr="00EB3C5C">
        <w:rPr>
          <w:rFonts w:ascii="Arial" w:hAnsi="Arial" w:cs="Arial"/>
          <w:vertAlign w:val="subscript"/>
        </w:rPr>
        <w:t>2</w:t>
      </w:r>
      <w:r w:rsidRPr="00C03CB9">
        <w:rPr>
          <w:rFonts w:ascii="Arial" w:hAnsi="Arial" w:cs="Arial"/>
        </w:rPr>
        <w:t>. Influenza viral load determined by real time PCR as described above.</w:t>
      </w:r>
    </w:p>
    <w:p w:rsidR="00CB3735" w:rsidRPr="00C03CB9" w:rsidRDefault="00CB3735" w:rsidP="002248F5">
      <w:pPr>
        <w:autoSpaceDE w:val="0"/>
        <w:autoSpaceDN w:val="0"/>
        <w:adjustRightInd w:val="0"/>
        <w:spacing w:after="0"/>
        <w:rPr>
          <w:rFonts w:ascii="Arial" w:hAnsi="Arial" w:cs="Arial"/>
        </w:rPr>
      </w:pPr>
    </w:p>
    <w:p w:rsidR="00CB3735" w:rsidRPr="00C03CB9" w:rsidRDefault="00B52DA5" w:rsidP="002248F5">
      <w:pPr>
        <w:autoSpaceDE w:val="0"/>
        <w:autoSpaceDN w:val="0"/>
        <w:adjustRightInd w:val="0"/>
        <w:spacing w:after="0"/>
        <w:rPr>
          <w:rFonts w:ascii="Arial" w:hAnsi="Arial" w:cs="Arial"/>
        </w:rPr>
      </w:pPr>
      <w:r>
        <w:rPr>
          <w:rFonts w:ascii="Arial" w:hAnsi="Arial" w:cs="Arial"/>
          <w:noProof/>
        </w:rPr>
        <w:drawing>
          <wp:anchor distT="0" distB="0" distL="114300" distR="114300" simplePos="0" relativeHeight="251659776" behindDoc="0" locked="0" layoutInCell="1" allowOverlap="1">
            <wp:simplePos x="0" y="0"/>
            <wp:positionH relativeFrom="column">
              <wp:posOffset>506730</wp:posOffset>
            </wp:positionH>
            <wp:positionV relativeFrom="paragraph">
              <wp:posOffset>0</wp:posOffset>
            </wp:positionV>
            <wp:extent cx="4591685" cy="4770755"/>
            <wp:effectExtent l="0" t="0" r="0" b="0"/>
            <wp:wrapTopAndBottom/>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4591685" cy="4770755"/>
                    </a:xfrm>
                    <a:prstGeom prst="rect">
                      <a:avLst/>
                    </a:prstGeom>
                    <a:noFill/>
                    <a:ln w="9525">
                      <a:noFill/>
                      <a:miter lim="800000"/>
                      <a:headEnd/>
                      <a:tailEnd/>
                    </a:ln>
                  </pic:spPr>
                </pic:pic>
              </a:graphicData>
            </a:graphic>
          </wp:anchor>
        </w:drawing>
      </w:r>
      <w:r w:rsidR="00CB3735" w:rsidRPr="00C03CB9">
        <w:rPr>
          <w:rFonts w:ascii="Arial" w:hAnsi="Arial" w:cs="Arial"/>
        </w:rPr>
        <w:t xml:space="preserve">Influenza inhibition by </w:t>
      </w:r>
      <w:r w:rsidR="00703E9D">
        <w:rPr>
          <w:rFonts w:ascii="Arial" w:hAnsi="Arial" w:cs="Arial"/>
        </w:rPr>
        <w:t>Halo</w:t>
      </w:r>
      <w:r w:rsidR="00CB3735" w:rsidRPr="00C03CB9">
        <w:rPr>
          <w:rFonts w:ascii="Arial" w:hAnsi="Arial" w:cs="Arial"/>
        </w:rPr>
        <w:t xml:space="preserve"> was greatest at 20% concentration </w:t>
      </w:r>
      <w:r w:rsidR="00EB3C5C">
        <w:rPr>
          <w:rFonts w:ascii="Arial" w:hAnsi="Arial" w:cs="Arial"/>
        </w:rPr>
        <w:t>(0.02% CPC) (Figure 5). No anti-</w:t>
      </w:r>
      <w:r w:rsidR="00CB3735" w:rsidRPr="00C03CB9">
        <w:rPr>
          <w:rFonts w:ascii="Arial" w:hAnsi="Arial" w:cs="Arial"/>
        </w:rPr>
        <w:t xml:space="preserve">infective activity was appreciated at 5 or 10% (0.005%, 0.01% CPC). It is possible that greater concentrations of </w:t>
      </w:r>
      <w:r w:rsidR="00703E9D">
        <w:rPr>
          <w:rFonts w:ascii="Arial" w:hAnsi="Arial" w:cs="Arial"/>
        </w:rPr>
        <w:t>Halo</w:t>
      </w:r>
      <w:r w:rsidR="00CB3735" w:rsidRPr="00C03CB9">
        <w:rPr>
          <w:rFonts w:ascii="Arial" w:hAnsi="Arial" w:cs="Arial"/>
        </w:rPr>
        <w:t xml:space="preserve"> (i.e. 30%, 40%) may result in greater reduction in influenza titers.</w:t>
      </w:r>
    </w:p>
    <w:p w:rsidR="00CB3735" w:rsidRPr="00C03CB9" w:rsidRDefault="00CB3735" w:rsidP="002248F5">
      <w:pPr>
        <w:autoSpaceDE w:val="0"/>
        <w:autoSpaceDN w:val="0"/>
        <w:adjustRightInd w:val="0"/>
        <w:spacing w:after="0"/>
        <w:rPr>
          <w:rFonts w:ascii="Arial" w:hAnsi="Arial" w:cs="Arial"/>
        </w:rPr>
      </w:pPr>
    </w:p>
    <w:p w:rsidR="00CB3735" w:rsidRPr="00C03CB9" w:rsidRDefault="00CB3735" w:rsidP="002248F5">
      <w:pPr>
        <w:autoSpaceDE w:val="0"/>
        <w:autoSpaceDN w:val="0"/>
        <w:adjustRightInd w:val="0"/>
        <w:spacing w:after="0"/>
        <w:rPr>
          <w:rFonts w:ascii="Arial" w:hAnsi="Arial" w:cs="Arial"/>
          <w:b/>
        </w:rPr>
      </w:pPr>
    </w:p>
    <w:p w:rsidR="00CB3735" w:rsidRPr="00C03CB9" w:rsidRDefault="00703E9D" w:rsidP="002248F5">
      <w:pPr>
        <w:autoSpaceDE w:val="0"/>
        <w:autoSpaceDN w:val="0"/>
        <w:adjustRightInd w:val="0"/>
        <w:spacing w:after="0"/>
        <w:rPr>
          <w:rFonts w:ascii="Arial" w:hAnsi="Arial" w:cs="Arial"/>
          <w:b/>
        </w:rPr>
      </w:pPr>
      <w:r>
        <w:rPr>
          <w:rFonts w:ascii="Arial" w:hAnsi="Arial" w:cs="Arial"/>
          <w:b/>
        </w:rPr>
        <w:t>Halo</w:t>
      </w:r>
      <w:r w:rsidR="00350725" w:rsidRPr="00C03CB9">
        <w:rPr>
          <w:rFonts w:ascii="Arial" w:hAnsi="Arial" w:cs="Arial"/>
          <w:b/>
        </w:rPr>
        <w:t xml:space="preserve"> vs. p</w:t>
      </w:r>
      <w:r w:rsidR="00CB3735" w:rsidRPr="00C03CB9">
        <w:rPr>
          <w:rFonts w:ascii="Arial" w:hAnsi="Arial" w:cs="Arial"/>
          <w:b/>
        </w:rPr>
        <w:t xml:space="preserve">lacebo </w:t>
      </w:r>
    </w:p>
    <w:p w:rsidR="00CB3735" w:rsidRPr="00C03CB9" w:rsidRDefault="00CB3735" w:rsidP="002248F5">
      <w:pPr>
        <w:autoSpaceDE w:val="0"/>
        <w:autoSpaceDN w:val="0"/>
        <w:adjustRightInd w:val="0"/>
        <w:spacing w:after="0"/>
        <w:rPr>
          <w:rFonts w:ascii="Arial" w:hAnsi="Arial" w:cs="Arial"/>
        </w:rPr>
      </w:pPr>
    </w:p>
    <w:p w:rsidR="00CB3735" w:rsidRPr="00C03CB9" w:rsidRDefault="00CB3735" w:rsidP="002248F5">
      <w:pPr>
        <w:autoSpaceDE w:val="0"/>
        <w:autoSpaceDN w:val="0"/>
        <w:adjustRightInd w:val="0"/>
        <w:spacing w:after="0"/>
        <w:rPr>
          <w:rFonts w:ascii="Arial" w:hAnsi="Arial" w:cs="Arial"/>
        </w:rPr>
      </w:pPr>
      <w:r w:rsidRPr="00C03CB9">
        <w:rPr>
          <w:rFonts w:ascii="Arial" w:hAnsi="Arial" w:cs="Arial"/>
        </w:rPr>
        <w:t xml:space="preserve">To determine if the anti-infective effect demonstrated by </w:t>
      </w:r>
      <w:r w:rsidR="00703E9D">
        <w:rPr>
          <w:rFonts w:ascii="Arial" w:hAnsi="Arial" w:cs="Arial"/>
        </w:rPr>
        <w:t>Halo</w:t>
      </w:r>
      <w:r w:rsidRPr="00C03CB9">
        <w:rPr>
          <w:rFonts w:ascii="Arial" w:hAnsi="Arial" w:cs="Arial"/>
        </w:rPr>
        <w:t xml:space="preserve"> is attributed to the CPC compound or another reagent within the formulation (preservative), the effect on influenza infection was compared between </w:t>
      </w:r>
      <w:r w:rsidR="00703E9D">
        <w:rPr>
          <w:rFonts w:ascii="Arial" w:hAnsi="Arial" w:cs="Arial"/>
        </w:rPr>
        <w:t>Halo</w:t>
      </w:r>
      <w:r w:rsidRPr="00C03CB9">
        <w:rPr>
          <w:rFonts w:ascii="Arial" w:hAnsi="Arial" w:cs="Arial"/>
        </w:rPr>
        <w:t xml:space="preserve"> compound (With CPC), Compound without CPC but with preservatives, placebo alone (without CPC and preservatives), or media alone (</w:t>
      </w:r>
      <w:proofErr w:type="spellStart"/>
      <w:r w:rsidRPr="00C03CB9">
        <w:rPr>
          <w:rFonts w:ascii="Arial" w:hAnsi="Arial" w:cs="Arial"/>
        </w:rPr>
        <w:t>optiMEM</w:t>
      </w:r>
      <w:proofErr w:type="spellEnd"/>
      <w:r w:rsidRPr="00C03CB9">
        <w:rPr>
          <w:rFonts w:ascii="Arial" w:hAnsi="Arial" w:cs="Arial"/>
        </w:rPr>
        <w:t xml:space="preserve"> (+P/</w:t>
      </w:r>
      <w:proofErr w:type="spellStart"/>
      <w:r w:rsidRPr="00C03CB9">
        <w:rPr>
          <w:rFonts w:ascii="Arial" w:hAnsi="Arial" w:cs="Arial"/>
        </w:rPr>
        <w:t>S,+Lglu</w:t>
      </w:r>
      <w:proofErr w:type="spellEnd"/>
      <w:r w:rsidRPr="00C03CB9">
        <w:rPr>
          <w:rFonts w:ascii="Arial" w:hAnsi="Arial" w:cs="Arial"/>
        </w:rPr>
        <w:t xml:space="preserve">). CV-1 cells were prepared as described above. </w:t>
      </w:r>
      <w:r w:rsidR="00703E9D">
        <w:rPr>
          <w:rFonts w:ascii="Arial" w:hAnsi="Arial" w:cs="Arial"/>
        </w:rPr>
        <w:t>Halo</w:t>
      </w:r>
      <w:r w:rsidRPr="00C03CB9">
        <w:rPr>
          <w:rFonts w:ascii="Arial" w:hAnsi="Arial" w:cs="Arial"/>
        </w:rPr>
        <w:t xml:space="preserve"> compound, </w:t>
      </w:r>
      <w:r w:rsidRPr="00C03CB9">
        <w:rPr>
          <w:rFonts w:ascii="Arial" w:hAnsi="Arial" w:cs="Arial"/>
        </w:rPr>
        <w:lastRenderedPageBreak/>
        <w:t xml:space="preserve">Placebo with preservatives, and placebo alone were applied to cells at T-2hours, T-1hour, and T0 (Immediate) prior to infection and then thoroughly removed and washed twice with </w:t>
      </w:r>
      <w:proofErr w:type="spellStart"/>
      <w:r w:rsidRPr="00C03CB9">
        <w:rPr>
          <w:rFonts w:ascii="Arial" w:hAnsi="Arial" w:cs="Arial"/>
        </w:rPr>
        <w:t>OptiMeM</w:t>
      </w:r>
      <w:proofErr w:type="spellEnd"/>
      <w:r w:rsidRPr="00C03CB9">
        <w:rPr>
          <w:rFonts w:ascii="Arial" w:hAnsi="Arial" w:cs="Arial"/>
        </w:rPr>
        <w:t xml:space="preserve"> . Influenza virus was inoculated as described above. Infected cells were grown at 32.5° X 96 hours at 5%CO</w:t>
      </w:r>
      <w:r w:rsidRPr="00E36D49">
        <w:rPr>
          <w:rFonts w:ascii="Arial" w:hAnsi="Arial" w:cs="Arial"/>
          <w:vertAlign w:val="subscript"/>
        </w:rPr>
        <w:t>2</w:t>
      </w:r>
      <w:r w:rsidRPr="00C03CB9">
        <w:rPr>
          <w:rFonts w:ascii="Arial" w:hAnsi="Arial" w:cs="Arial"/>
        </w:rPr>
        <w:t xml:space="preserve">. </w:t>
      </w:r>
      <w:proofErr w:type="spellStart"/>
      <w:r w:rsidRPr="00C03CB9">
        <w:rPr>
          <w:rFonts w:ascii="Arial" w:hAnsi="Arial" w:cs="Arial"/>
        </w:rPr>
        <w:t>Cytopathic</w:t>
      </w:r>
      <w:proofErr w:type="spellEnd"/>
      <w:r w:rsidRPr="00C03CB9">
        <w:rPr>
          <w:rFonts w:ascii="Arial" w:hAnsi="Arial" w:cs="Arial"/>
        </w:rPr>
        <w:t xml:space="preserve"> effect, </w:t>
      </w:r>
      <w:proofErr w:type="spellStart"/>
      <w:r w:rsidRPr="00C03CB9">
        <w:rPr>
          <w:rFonts w:ascii="Arial" w:hAnsi="Arial" w:cs="Arial"/>
        </w:rPr>
        <w:t>immunofluorescence</w:t>
      </w:r>
      <w:proofErr w:type="spellEnd"/>
      <w:r w:rsidRPr="00C03CB9">
        <w:rPr>
          <w:rFonts w:ascii="Arial" w:hAnsi="Arial" w:cs="Arial"/>
        </w:rPr>
        <w:t xml:space="preserve"> and influenza viral load determined by real time PCR were performed as described above.</w:t>
      </w:r>
    </w:p>
    <w:p w:rsidR="00CB3735" w:rsidRPr="00C03CB9" w:rsidRDefault="00CB3735" w:rsidP="002248F5">
      <w:pPr>
        <w:autoSpaceDE w:val="0"/>
        <w:autoSpaceDN w:val="0"/>
        <w:adjustRightInd w:val="0"/>
        <w:spacing w:after="0"/>
        <w:rPr>
          <w:rFonts w:ascii="Arial" w:hAnsi="Arial" w:cs="Arial"/>
        </w:rPr>
      </w:pPr>
    </w:p>
    <w:p w:rsidR="00CB3735" w:rsidRPr="00C03CB9" w:rsidRDefault="00B52DA5" w:rsidP="002248F5">
      <w:pPr>
        <w:autoSpaceDE w:val="0"/>
        <w:autoSpaceDN w:val="0"/>
        <w:adjustRightInd w:val="0"/>
        <w:spacing w:after="0"/>
        <w:rPr>
          <w:rFonts w:ascii="Arial" w:hAnsi="Arial" w:cs="Arial"/>
        </w:rPr>
      </w:pPr>
      <w:r>
        <w:rPr>
          <w:rFonts w:ascii="Arial" w:hAnsi="Arial" w:cs="Arial"/>
          <w:noProof/>
        </w:rPr>
        <w:drawing>
          <wp:anchor distT="0" distB="0" distL="114300" distR="114300" simplePos="0" relativeHeight="251654656" behindDoc="0" locked="0" layoutInCell="1" allowOverlap="1">
            <wp:simplePos x="0" y="0"/>
            <wp:positionH relativeFrom="column">
              <wp:posOffset>344170</wp:posOffset>
            </wp:positionH>
            <wp:positionV relativeFrom="paragraph">
              <wp:posOffset>1047115</wp:posOffset>
            </wp:positionV>
            <wp:extent cx="4871720" cy="4284980"/>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4871720" cy="4284980"/>
                    </a:xfrm>
                    <a:prstGeom prst="rect">
                      <a:avLst/>
                    </a:prstGeom>
                    <a:noFill/>
                    <a:ln w="9525">
                      <a:noFill/>
                      <a:miter lim="800000"/>
                      <a:headEnd/>
                      <a:tailEnd/>
                    </a:ln>
                  </pic:spPr>
                </pic:pic>
              </a:graphicData>
            </a:graphic>
          </wp:anchor>
        </w:drawing>
      </w:r>
      <w:r w:rsidR="00E36D49">
        <w:rPr>
          <w:rFonts w:ascii="Arial" w:hAnsi="Arial" w:cs="Arial"/>
        </w:rPr>
        <w:t>Our data showed that c</w:t>
      </w:r>
      <w:r w:rsidR="00CB3735" w:rsidRPr="00C03CB9">
        <w:rPr>
          <w:rFonts w:ascii="Arial" w:hAnsi="Arial" w:cs="Arial"/>
        </w:rPr>
        <w:t xml:space="preserve">ell </w:t>
      </w:r>
      <w:proofErr w:type="spellStart"/>
      <w:r w:rsidR="00CB3735" w:rsidRPr="00C03CB9">
        <w:rPr>
          <w:rFonts w:ascii="Arial" w:hAnsi="Arial" w:cs="Arial"/>
        </w:rPr>
        <w:t>monolayers</w:t>
      </w:r>
      <w:proofErr w:type="spellEnd"/>
      <w:r w:rsidR="00CB3735" w:rsidRPr="00C03CB9">
        <w:rPr>
          <w:rFonts w:ascii="Arial" w:hAnsi="Arial" w:cs="Arial"/>
        </w:rPr>
        <w:t xml:space="preserve"> treated with </w:t>
      </w:r>
      <w:r w:rsidR="00703E9D">
        <w:rPr>
          <w:rFonts w:ascii="Arial" w:hAnsi="Arial" w:cs="Arial"/>
        </w:rPr>
        <w:t>Halo</w:t>
      </w:r>
      <w:r w:rsidR="00CB3735" w:rsidRPr="00C03CB9">
        <w:rPr>
          <w:rFonts w:ascii="Arial" w:hAnsi="Arial" w:cs="Arial"/>
        </w:rPr>
        <w:t xml:space="preserve"> compound remained confluent and healthy. </w:t>
      </w:r>
      <w:r w:rsidR="00E36D49">
        <w:rPr>
          <w:rFonts w:ascii="Arial" w:hAnsi="Arial" w:cs="Arial"/>
        </w:rPr>
        <w:t>In contrast, c</w:t>
      </w:r>
      <w:r w:rsidR="00CB3735" w:rsidRPr="00C03CB9">
        <w:rPr>
          <w:rFonts w:ascii="Arial" w:hAnsi="Arial" w:cs="Arial"/>
        </w:rPr>
        <w:t xml:space="preserve">ontrols without </w:t>
      </w:r>
      <w:r w:rsidR="00703E9D">
        <w:rPr>
          <w:rFonts w:ascii="Arial" w:hAnsi="Arial" w:cs="Arial"/>
        </w:rPr>
        <w:t>Halo</w:t>
      </w:r>
      <w:r w:rsidR="00CB3735" w:rsidRPr="00C03CB9">
        <w:rPr>
          <w:rFonts w:ascii="Arial" w:hAnsi="Arial" w:cs="Arial"/>
        </w:rPr>
        <w:t xml:space="preserve">, and those with placebo with preservative, placebo without preservative demonstrated substantial </w:t>
      </w:r>
      <w:proofErr w:type="spellStart"/>
      <w:r w:rsidR="00CB3735" w:rsidRPr="00C03CB9">
        <w:rPr>
          <w:rFonts w:ascii="Arial" w:hAnsi="Arial" w:cs="Arial"/>
        </w:rPr>
        <w:t>cytopathic</w:t>
      </w:r>
      <w:proofErr w:type="spellEnd"/>
      <w:r w:rsidR="00CB3735" w:rsidRPr="00C03CB9">
        <w:rPr>
          <w:rFonts w:ascii="Arial" w:hAnsi="Arial" w:cs="Arial"/>
        </w:rPr>
        <w:t xml:space="preserve"> effect (Figure 6).</w:t>
      </w:r>
    </w:p>
    <w:p w:rsidR="00CB3735" w:rsidRPr="00C03CB9" w:rsidRDefault="00CB3735" w:rsidP="002248F5">
      <w:pPr>
        <w:autoSpaceDE w:val="0"/>
        <w:autoSpaceDN w:val="0"/>
        <w:adjustRightInd w:val="0"/>
        <w:spacing w:after="0"/>
        <w:rPr>
          <w:rFonts w:ascii="Arial" w:hAnsi="Arial" w:cs="Arial"/>
        </w:rPr>
      </w:pPr>
    </w:p>
    <w:p w:rsidR="00CB3735" w:rsidRPr="00C03CB9" w:rsidRDefault="00CB3735" w:rsidP="002248F5">
      <w:pPr>
        <w:rPr>
          <w:rFonts w:ascii="Arial" w:hAnsi="Arial" w:cs="Arial"/>
        </w:rPr>
      </w:pPr>
    </w:p>
    <w:p w:rsidR="00CB3735" w:rsidRPr="00C03CB9" w:rsidRDefault="00CB3735" w:rsidP="002248F5">
      <w:pPr>
        <w:autoSpaceDE w:val="0"/>
        <w:autoSpaceDN w:val="0"/>
        <w:adjustRightInd w:val="0"/>
        <w:spacing w:after="0"/>
        <w:rPr>
          <w:rFonts w:ascii="Arial" w:hAnsi="Arial" w:cs="Arial"/>
        </w:rPr>
      </w:pPr>
    </w:p>
    <w:p w:rsidR="00CB3735" w:rsidRPr="00C03CB9" w:rsidRDefault="00CB3735" w:rsidP="002248F5">
      <w:pPr>
        <w:autoSpaceDE w:val="0"/>
        <w:autoSpaceDN w:val="0"/>
        <w:adjustRightInd w:val="0"/>
        <w:spacing w:after="0"/>
        <w:rPr>
          <w:rFonts w:ascii="Arial" w:hAnsi="Arial" w:cs="Arial"/>
        </w:rPr>
      </w:pPr>
      <w:r w:rsidRPr="00C03CB9">
        <w:rPr>
          <w:rFonts w:ascii="Arial" w:hAnsi="Arial" w:cs="Arial"/>
        </w:rPr>
        <w:t xml:space="preserve">Substantial fluorescence was observed in all untreated controls, cells treated with placebo with preservative but without CPC, placebo without preservative or CPC, and media alone. Scant fluorescence was observed in </w:t>
      </w:r>
      <w:r w:rsidR="00703E9D">
        <w:rPr>
          <w:rFonts w:ascii="Arial" w:hAnsi="Arial" w:cs="Arial"/>
        </w:rPr>
        <w:t>Halo</w:t>
      </w:r>
      <w:r w:rsidRPr="00C03CB9">
        <w:rPr>
          <w:rFonts w:ascii="Arial" w:hAnsi="Arial" w:cs="Arial"/>
        </w:rPr>
        <w:t xml:space="preserve"> treated cells (figure 7).</w:t>
      </w:r>
    </w:p>
    <w:p w:rsidR="00CB3735" w:rsidRPr="00C03CB9" w:rsidRDefault="00CB3735" w:rsidP="002248F5">
      <w:pPr>
        <w:autoSpaceDE w:val="0"/>
        <w:autoSpaceDN w:val="0"/>
        <w:adjustRightInd w:val="0"/>
        <w:spacing w:after="0"/>
        <w:rPr>
          <w:rFonts w:ascii="Arial" w:hAnsi="Arial" w:cs="Arial"/>
        </w:rPr>
      </w:pPr>
    </w:p>
    <w:p w:rsidR="00CB3735" w:rsidRPr="00C03CB9" w:rsidRDefault="00CB3735" w:rsidP="002248F5">
      <w:pPr>
        <w:autoSpaceDE w:val="0"/>
        <w:autoSpaceDN w:val="0"/>
        <w:adjustRightInd w:val="0"/>
        <w:spacing w:after="0"/>
        <w:rPr>
          <w:rFonts w:ascii="Arial" w:hAnsi="Arial" w:cs="Arial"/>
        </w:rPr>
      </w:pPr>
      <w:r w:rsidRPr="00C03CB9">
        <w:rPr>
          <w:rFonts w:ascii="Arial" w:hAnsi="Arial" w:cs="Arial"/>
        </w:rPr>
        <w:t xml:space="preserve">Significant decrease in influenza viral load was again seen with cells treated with </w:t>
      </w:r>
      <w:r w:rsidR="00703E9D">
        <w:rPr>
          <w:rFonts w:ascii="Arial" w:hAnsi="Arial" w:cs="Arial"/>
        </w:rPr>
        <w:t>Halo</w:t>
      </w:r>
      <w:r w:rsidRPr="00C03CB9">
        <w:rPr>
          <w:rFonts w:ascii="Arial" w:hAnsi="Arial" w:cs="Arial"/>
        </w:rPr>
        <w:t xml:space="preserve"> (Figure 8). A 1.0 log decrease was also seen with the placebo without CPC but containing </w:t>
      </w:r>
      <w:r w:rsidRPr="00C03CB9">
        <w:rPr>
          <w:rFonts w:ascii="Arial" w:hAnsi="Arial" w:cs="Arial"/>
        </w:rPr>
        <w:lastRenderedPageBreak/>
        <w:t xml:space="preserve">preservative. This likely represents some effect from the preservative. Placebo and media demonstrate no effect in viral titers. </w:t>
      </w:r>
    </w:p>
    <w:p w:rsidR="00CB3735" w:rsidRPr="00C03CB9" w:rsidRDefault="00B52DA5" w:rsidP="002248F5">
      <w:pPr>
        <w:rPr>
          <w:rFonts w:ascii="Arial" w:hAnsi="Arial" w:cs="Arial"/>
        </w:rPr>
      </w:pPr>
      <w:r>
        <w:rPr>
          <w:noProof/>
        </w:rPr>
        <w:lastRenderedPageBreak/>
        <w:drawing>
          <wp:anchor distT="0" distB="0" distL="114300" distR="114300" simplePos="0" relativeHeight="251660800" behindDoc="0" locked="0" layoutInCell="1" allowOverlap="1">
            <wp:simplePos x="0" y="0"/>
            <wp:positionH relativeFrom="column">
              <wp:posOffset>744855</wp:posOffset>
            </wp:positionH>
            <wp:positionV relativeFrom="paragraph">
              <wp:posOffset>3736975</wp:posOffset>
            </wp:positionV>
            <wp:extent cx="3865880" cy="4472305"/>
            <wp:effectExtent l="0" t="0" r="0" b="0"/>
            <wp:wrapTopAndBottom/>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3865880" cy="4472305"/>
                    </a:xfrm>
                    <a:prstGeom prst="rect">
                      <a:avLst/>
                    </a:prstGeom>
                    <a:noFill/>
                    <a:ln w="9525">
                      <a:noFill/>
                      <a:miter lim="800000"/>
                      <a:headEnd/>
                      <a:tailEnd/>
                    </a:ln>
                  </pic:spPr>
                </pic:pic>
              </a:graphicData>
            </a:graphic>
          </wp:anchor>
        </w:drawing>
      </w:r>
      <w:r>
        <w:rPr>
          <w:rFonts w:ascii="Arial" w:hAnsi="Arial" w:cs="Arial"/>
          <w:noProof/>
        </w:rPr>
        <w:drawing>
          <wp:anchor distT="0" distB="0" distL="114300" distR="114300" simplePos="0" relativeHeight="251655680" behindDoc="0" locked="0" layoutInCell="1" allowOverlap="1">
            <wp:simplePos x="0" y="0"/>
            <wp:positionH relativeFrom="column">
              <wp:posOffset>428625</wp:posOffset>
            </wp:positionH>
            <wp:positionV relativeFrom="paragraph">
              <wp:posOffset>-702945</wp:posOffset>
            </wp:positionV>
            <wp:extent cx="4600575" cy="4438650"/>
            <wp:effectExtent l="19050" t="0" r="9525" b="0"/>
            <wp:wrapTopAndBottom/>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srcRect/>
                    <a:stretch>
                      <a:fillRect/>
                    </a:stretch>
                  </pic:blipFill>
                  <pic:spPr bwMode="auto">
                    <a:xfrm>
                      <a:off x="0" y="0"/>
                      <a:ext cx="4600575" cy="4438650"/>
                    </a:xfrm>
                    <a:prstGeom prst="rect">
                      <a:avLst/>
                    </a:prstGeom>
                    <a:noFill/>
                    <a:ln w="9525">
                      <a:noFill/>
                      <a:miter lim="800000"/>
                      <a:headEnd/>
                      <a:tailEnd/>
                    </a:ln>
                  </pic:spPr>
                </pic:pic>
              </a:graphicData>
            </a:graphic>
          </wp:anchor>
        </w:drawing>
      </w:r>
    </w:p>
    <w:p w:rsidR="009523A7" w:rsidRPr="00C03CB9" w:rsidRDefault="00703E9D" w:rsidP="002248F5">
      <w:pPr>
        <w:spacing w:after="0"/>
        <w:rPr>
          <w:rFonts w:ascii="Arial" w:hAnsi="Arial" w:cs="Arial"/>
          <w:b/>
        </w:rPr>
      </w:pPr>
      <w:r>
        <w:rPr>
          <w:rFonts w:ascii="Arial" w:hAnsi="Arial" w:cs="Arial"/>
          <w:b/>
        </w:rPr>
        <w:lastRenderedPageBreak/>
        <w:t>Halo</w:t>
      </w:r>
      <w:r w:rsidR="009523A7" w:rsidRPr="00C03CB9">
        <w:rPr>
          <w:rFonts w:ascii="Arial" w:hAnsi="Arial" w:cs="Arial"/>
          <w:b/>
        </w:rPr>
        <w:t xml:space="preserve"> has </w:t>
      </w:r>
      <w:r w:rsidR="009523A7">
        <w:rPr>
          <w:rFonts w:ascii="Arial" w:hAnsi="Arial" w:cs="Arial"/>
          <w:b/>
        </w:rPr>
        <w:t>direct</w:t>
      </w:r>
      <w:r w:rsidR="009523A7" w:rsidRPr="00C03CB9">
        <w:rPr>
          <w:rFonts w:ascii="Arial" w:hAnsi="Arial" w:cs="Arial"/>
          <w:b/>
        </w:rPr>
        <w:t xml:space="preserve"> antiviral effect against influenza</w:t>
      </w:r>
    </w:p>
    <w:p w:rsidR="009523A7" w:rsidRPr="00C03CB9" w:rsidRDefault="009523A7" w:rsidP="002248F5">
      <w:pPr>
        <w:autoSpaceDE w:val="0"/>
        <w:autoSpaceDN w:val="0"/>
        <w:adjustRightInd w:val="0"/>
        <w:spacing w:after="0"/>
        <w:rPr>
          <w:rFonts w:ascii="Arial" w:hAnsi="Arial" w:cs="Arial"/>
        </w:rPr>
      </w:pPr>
    </w:p>
    <w:p w:rsidR="009523A7" w:rsidRPr="009D37D7" w:rsidRDefault="009523A7" w:rsidP="002248F5">
      <w:pPr>
        <w:autoSpaceDE w:val="0"/>
        <w:autoSpaceDN w:val="0"/>
        <w:adjustRightInd w:val="0"/>
        <w:spacing w:after="0"/>
        <w:rPr>
          <w:rFonts w:ascii="Arial" w:hAnsi="Arial" w:cs="Arial"/>
        </w:rPr>
      </w:pPr>
      <w:r w:rsidRPr="009D37D7">
        <w:rPr>
          <w:rFonts w:ascii="Arial" w:hAnsi="Arial" w:cs="Arial"/>
        </w:rPr>
        <w:t xml:space="preserve">To determine if </w:t>
      </w:r>
      <w:r w:rsidR="00703E9D">
        <w:rPr>
          <w:rFonts w:ascii="Arial" w:hAnsi="Arial" w:cs="Arial"/>
        </w:rPr>
        <w:t>Halo</w:t>
      </w:r>
      <w:r w:rsidRPr="009D37D7">
        <w:rPr>
          <w:rFonts w:ascii="Arial" w:hAnsi="Arial" w:cs="Arial"/>
        </w:rPr>
        <w:t xml:space="preserve"> has direct antiviral properties against influenza, we pretreated the influenza virus with </w:t>
      </w:r>
      <w:r w:rsidR="00703E9D">
        <w:rPr>
          <w:rFonts w:ascii="Arial" w:hAnsi="Arial" w:cs="Arial"/>
        </w:rPr>
        <w:t>Halo</w:t>
      </w:r>
      <w:r w:rsidRPr="009D37D7">
        <w:rPr>
          <w:rFonts w:ascii="Arial" w:hAnsi="Arial" w:cs="Arial"/>
        </w:rPr>
        <w:t xml:space="preserve"> prior to infection and then diluted away the </w:t>
      </w:r>
      <w:r w:rsidR="00703E9D">
        <w:rPr>
          <w:rFonts w:ascii="Arial" w:hAnsi="Arial" w:cs="Arial"/>
        </w:rPr>
        <w:t>Halo</w:t>
      </w:r>
      <w:r w:rsidRPr="009D37D7">
        <w:rPr>
          <w:rFonts w:ascii="Arial" w:hAnsi="Arial" w:cs="Arial"/>
        </w:rPr>
        <w:t xml:space="preserve"> product.  CV-1 cells were prepared as described above.  A standardized amount of influenza (0.1 MOI) was pretreated with 5%, 20%, or 100% </w:t>
      </w:r>
      <w:r w:rsidR="00703E9D">
        <w:rPr>
          <w:rFonts w:ascii="Arial" w:hAnsi="Arial" w:cs="Arial"/>
        </w:rPr>
        <w:t>Halo</w:t>
      </w:r>
      <w:r w:rsidRPr="009D37D7">
        <w:rPr>
          <w:rFonts w:ascii="Arial" w:hAnsi="Arial" w:cs="Arial"/>
        </w:rPr>
        <w:t xml:space="preserve"> compound (containing 0.005%, 0.02%, 0.1% CPC respectively), compound without CPC but with preservatives, or placebo alone (without CPC and preservatives) for 5 minutes at room temperature. After the 5 minute incubation virus/drug mix was diluted by an additional equal volume with </w:t>
      </w:r>
      <w:proofErr w:type="spellStart"/>
      <w:r w:rsidRPr="009D37D7">
        <w:rPr>
          <w:rFonts w:ascii="Arial" w:hAnsi="Arial" w:cs="Arial"/>
        </w:rPr>
        <w:t>optiMEM</w:t>
      </w:r>
      <w:proofErr w:type="spellEnd"/>
      <w:r w:rsidRPr="009D37D7">
        <w:rPr>
          <w:rFonts w:ascii="Arial" w:hAnsi="Arial" w:cs="Arial"/>
        </w:rPr>
        <w:t xml:space="preserve"> (+P/</w:t>
      </w:r>
      <w:proofErr w:type="spellStart"/>
      <w:r w:rsidRPr="009D37D7">
        <w:rPr>
          <w:rFonts w:ascii="Arial" w:hAnsi="Arial" w:cs="Arial"/>
        </w:rPr>
        <w:t>S,+Lglu</w:t>
      </w:r>
      <w:proofErr w:type="spellEnd"/>
      <w:r w:rsidRPr="009D37D7">
        <w:rPr>
          <w:rFonts w:ascii="Arial" w:hAnsi="Arial" w:cs="Arial"/>
        </w:rPr>
        <w:t xml:space="preserve">) to dilute out the </w:t>
      </w:r>
      <w:r w:rsidR="00703E9D">
        <w:rPr>
          <w:rFonts w:ascii="Arial" w:hAnsi="Arial" w:cs="Arial"/>
        </w:rPr>
        <w:t>Halo</w:t>
      </w:r>
      <w:r w:rsidRPr="009D37D7">
        <w:rPr>
          <w:rFonts w:ascii="Arial" w:hAnsi="Arial" w:cs="Arial"/>
        </w:rPr>
        <w:t xml:space="preserve"> compound . </w:t>
      </w:r>
      <w:r w:rsidR="00703E9D">
        <w:rPr>
          <w:rFonts w:ascii="Arial" w:hAnsi="Arial" w:cs="Arial"/>
        </w:rPr>
        <w:t>Halo</w:t>
      </w:r>
      <w:r w:rsidRPr="009D37D7">
        <w:rPr>
          <w:rFonts w:ascii="Arial" w:hAnsi="Arial" w:cs="Arial"/>
        </w:rPr>
        <w:t xml:space="preserve"> treated and untreated virus was then inoculated onto cells as described above. Influenza viral load determined by real time PCR was determined as described above.</w:t>
      </w:r>
    </w:p>
    <w:p w:rsidR="009523A7" w:rsidRPr="009D37D7" w:rsidRDefault="009523A7" w:rsidP="002248F5">
      <w:pPr>
        <w:spacing w:after="0"/>
        <w:rPr>
          <w:rFonts w:ascii="Arial" w:hAnsi="Arial" w:cs="Arial"/>
        </w:rPr>
      </w:pPr>
    </w:p>
    <w:p w:rsidR="009523A7" w:rsidRPr="009D37D7" w:rsidRDefault="009523A7" w:rsidP="002248F5">
      <w:pPr>
        <w:spacing w:after="0"/>
        <w:rPr>
          <w:rFonts w:ascii="Arial" w:hAnsi="Arial" w:cs="Arial"/>
        </w:rPr>
      </w:pPr>
      <w:r w:rsidRPr="009D37D7">
        <w:rPr>
          <w:rFonts w:ascii="Arial" w:hAnsi="Arial" w:cs="Arial"/>
        </w:rPr>
        <w:t xml:space="preserve">Our data showed significant decrease in influenza viral load with virus pretreated with </w:t>
      </w:r>
      <w:r w:rsidR="00703E9D">
        <w:rPr>
          <w:rFonts w:ascii="Arial" w:hAnsi="Arial" w:cs="Arial"/>
        </w:rPr>
        <w:t>Halo</w:t>
      </w:r>
      <w:r w:rsidRPr="009D37D7">
        <w:rPr>
          <w:rFonts w:ascii="Arial" w:hAnsi="Arial" w:cs="Arial"/>
        </w:rPr>
        <w:t xml:space="preserve"> (Figure 9). Further analysis will need to be performed to determine if longer incubation generate enhanced antiviral activity. Interestingly, compounds within the </w:t>
      </w:r>
      <w:r w:rsidR="00703E9D">
        <w:rPr>
          <w:rFonts w:ascii="Arial" w:hAnsi="Arial" w:cs="Arial"/>
        </w:rPr>
        <w:t>Halo</w:t>
      </w:r>
      <w:r w:rsidRPr="009D37D7">
        <w:rPr>
          <w:rFonts w:ascii="Arial" w:hAnsi="Arial" w:cs="Arial"/>
        </w:rPr>
        <w:t xml:space="preserve"> formulation also appear to have direct anti-influenza activity to a lesser degree</w:t>
      </w:r>
    </w:p>
    <w:p w:rsidR="009523A7" w:rsidRPr="00C03CB9" w:rsidRDefault="00B52DA5" w:rsidP="002248F5">
      <w:pPr>
        <w:rPr>
          <w:rFonts w:ascii="Arial" w:hAnsi="Arial" w:cs="Arial"/>
        </w:rPr>
      </w:pPr>
      <w:r>
        <w:rPr>
          <w:rFonts w:ascii="Arial" w:hAnsi="Arial" w:cs="Arial"/>
          <w:noProof/>
        </w:rPr>
        <w:drawing>
          <wp:inline distT="0" distB="0" distL="0" distR="0">
            <wp:extent cx="4144010" cy="45720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4144010" cy="4572000"/>
                    </a:xfrm>
                    <a:prstGeom prst="rect">
                      <a:avLst/>
                    </a:prstGeom>
                    <a:noFill/>
                    <a:ln w="9525">
                      <a:noFill/>
                      <a:miter lim="800000"/>
                      <a:headEnd/>
                      <a:tailEnd/>
                    </a:ln>
                  </pic:spPr>
                </pic:pic>
              </a:graphicData>
            </a:graphic>
          </wp:inline>
        </w:drawing>
      </w:r>
      <w:r w:rsidR="009523A7" w:rsidRPr="00C03CB9">
        <w:rPr>
          <w:rFonts w:ascii="Arial" w:hAnsi="Arial" w:cs="Arial"/>
        </w:rPr>
        <w:br w:type="page"/>
      </w:r>
    </w:p>
    <w:p w:rsidR="00420170" w:rsidRPr="00C03CB9" w:rsidRDefault="00420170" w:rsidP="002248F5">
      <w:pPr>
        <w:rPr>
          <w:rFonts w:ascii="Arial" w:hAnsi="Arial" w:cs="Arial"/>
          <w:b/>
        </w:rPr>
      </w:pPr>
      <w:r w:rsidRPr="00C03CB9">
        <w:rPr>
          <w:rFonts w:ascii="Arial" w:hAnsi="Arial" w:cs="Arial"/>
          <w:b/>
        </w:rPr>
        <w:lastRenderedPageBreak/>
        <w:t>Anti</w:t>
      </w:r>
      <w:r w:rsidR="00CF5A5C" w:rsidRPr="00C03CB9">
        <w:rPr>
          <w:rFonts w:ascii="Arial" w:hAnsi="Arial" w:cs="Arial"/>
          <w:b/>
        </w:rPr>
        <w:t>bacterial and antifungal</w:t>
      </w:r>
      <w:r w:rsidR="00350725" w:rsidRPr="00C03CB9">
        <w:rPr>
          <w:rFonts w:ascii="Arial" w:hAnsi="Arial" w:cs="Arial"/>
          <w:b/>
        </w:rPr>
        <w:t xml:space="preserve"> activity </w:t>
      </w:r>
      <w:r w:rsidRPr="00C03CB9">
        <w:rPr>
          <w:rFonts w:ascii="Arial" w:hAnsi="Arial" w:cs="Arial"/>
          <w:b/>
        </w:rPr>
        <w:t xml:space="preserve">of </w:t>
      </w:r>
      <w:r w:rsidR="00703E9D">
        <w:rPr>
          <w:rFonts w:ascii="Arial" w:hAnsi="Arial" w:cs="Arial"/>
          <w:b/>
        </w:rPr>
        <w:t>Halo</w:t>
      </w:r>
    </w:p>
    <w:p w:rsidR="00420170" w:rsidRPr="00C03CB9" w:rsidRDefault="00420170" w:rsidP="002248F5">
      <w:pPr>
        <w:rPr>
          <w:rFonts w:ascii="Arial" w:hAnsi="Arial" w:cs="Arial"/>
          <w:bCs/>
          <w:iCs/>
        </w:rPr>
      </w:pPr>
      <w:r w:rsidRPr="00C03CB9">
        <w:rPr>
          <w:rFonts w:ascii="Arial" w:hAnsi="Arial" w:cs="Arial"/>
        </w:rPr>
        <w:t xml:space="preserve">The antimicrobial activity of </w:t>
      </w:r>
      <w:r w:rsidR="00703E9D">
        <w:rPr>
          <w:rFonts w:ascii="Arial" w:hAnsi="Arial" w:cs="Arial"/>
        </w:rPr>
        <w:t>Halo</w:t>
      </w:r>
      <w:r w:rsidRPr="00C03CB9">
        <w:rPr>
          <w:rFonts w:ascii="Arial" w:hAnsi="Arial" w:cs="Arial"/>
        </w:rPr>
        <w:t xml:space="preserve"> was evaluated against a panel of aerobic and anaerobic bacteria using M07-A8 and M11-A7methods respectively, as described by the Clinical and Laboratory Standards Institutes (CLSI).  A standardized </w:t>
      </w:r>
      <w:proofErr w:type="spellStart"/>
      <w:r w:rsidRPr="00C03CB9">
        <w:rPr>
          <w:rFonts w:ascii="Arial" w:hAnsi="Arial" w:cs="Arial"/>
        </w:rPr>
        <w:t>inoculum</w:t>
      </w:r>
      <w:proofErr w:type="spellEnd"/>
      <w:r w:rsidRPr="00C03CB9">
        <w:rPr>
          <w:rFonts w:ascii="Arial" w:hAnsi="Arial" w:cs="Arial"/>
        </w:rPr>
        <w:t xml:space="preserve"> of bacteria (1 x 10</w:t>
      </w:r>
      <w:r w:rsidRPr="00C03CB9">
        <w:rPr>
          <w:rFonts w:ascii="Arial" w:hAnsi="Arial" w:cs="Arial"/>
          <w:vertAlign w:val="superscript"/>
        </w:rPr>
        <w:t>4</w:t>
      </w:r>
      <w:r w:rsidRPr="00C03CB9">
        <w:rPr>
          <w:rFonts w:ascii="Arial" w:hAnsi="Arial" w:cs="Arial"/>
        </w:rPr>
        <w:t xml:space="preserve"> cells/</w:t>
      </w:r>
      <w:proofErr w:type="spellStart"/>
      <w:r w:rsidRPr="00C03CB9">
        <w:rPr>
          <w:rFonts w:ascii="Arial" w:hAnsi="Arial" w:cs="Arial"/>
        </w:rPr>
        <w:t>mL</w:t>
      </w:r>
      <w:proofErr w:type="spellEnd"/>
      <w:r w:rsidRPr="00C03CB9">
        <w:rPr>
          <w:rFonts w:ascii="Arial" w:hAnsi="Arial" w:cs="Arial"/>
        </w:rPr>
        <w:t xml:space="preserve">) was incubated with serially diluted solutions of </w:t>
      </w:r>
      <w:r w:rsidR="00703E9D">
        <w:rPr>
          <w:rFonts w:ascii="Arial" w:hAnsi="Arial" w:cs="Arial"/>
        </w:rPr>
        <w:t>Halo</w:t>
      </w:r>
      <w:r w:rsidRPr="00C03CB9">
        <w:rPr>
          <w:rFonts w:ascii="Arial" w:hAnsi="Arial" w:cs="Arial"/>
        </w:rPr>
        <w:t xml:space="preserve"> (0.1% CPC, or 1 µg/</w:t>
      </w:r>
      <w:proofErr w:type="spellStart"/>
      <w:r w:rsidRPr="00C03CB9">
        <w:rPr>
          <w:rFonts w:ascii="Arial" w:hAnsi="Arial" w:cs="Arial"/>
        </w:rPr>
        <w:t>mL</w:t>
      </w:r>
      <w:proofErr w:type="spellEnd"/>
      <w:r w:rsidRPr="00C03CB9">
        <w:rPr>
          <w:rFonts w:ascii="Arial" w:hAnsi="Arial" w:cs="Arial"/>
        </w:rPr>
        <w:t xml:space="preserve">) or </w:t>
      </w:r>
      <w:proofErr w:type="spellStart"/>
      <w:r w:rsidRPr="00C03CB9">
        <w:rPr>
          <w:rFonts w:ascii="Arial" w:hAnsi="Arial" w:cs="Arial"/>
        </w:rPr>
        <w:t>chlorhexidine</w:t>
      </w:r>
      <w:proofErr w:type="spellEnd"/>
      <w:r w:rsidRPr="00C03CB9">
        <w:rPr>
          <w:rFonts w:ascii="Arial" w:hAnsi="Arial" w:cs="Arial"/>
        </w:rPr>
        <w:t xml:space="preserve"> (2% </w:t>
      </w:r>
      <w:proofErr w:type="spellStart"/>
      <w:r w:rsidRPr="00C03CB9">
        <w:rPr>
          <w:rFonts w:ascii="Arial" w:hAnsi="Arial" w:cs="Arial"/>
        </w:rPr>
        <w:t>chlorhexidine</w:t>
      </w:r>
      <w:proofErr w:type="spellEnd"/>
      <w:r w:rsidRPr="00C03CB9">
        <w:rPr>
          <w:rFonts w:ascii="Arial" w:hAnsi="Arial" w:cs="Arial"/>
        </w:rPr>
        <w:t xml:space="preserve"> </w:t>
      </w:r>
      <w:proofErr w:type="spellStart"/>
      <w:r w:rsidRPr="00C03CB9">
        <w:rPr>
          <w:rFonts w:ascii="Arial" w:hAnsi="Arial" w:cs="Arial"/>
        </w:rPr>
        <w:t>gluconate</w:t>
      </w:r>
      <w:proofErr w:type="spellEnd"/>
      <w:r w:rsidRPr="00C03CB9">
        <w:rPr>
          <w:rFonts w:ascii="Arial" w:hAnsi="Arial" w:cs="Arial"/>
        </w:rPr>
        <w:t>, or 20 µg/</w:t>
      </w:r>
      <w:proofErr w:type="spellStart"/>
      <w:r w:rsidRPr="00C03CB9">
        <w:rPr>
          <w:rFonts w:ascii="Arial" w:hAnsi="Arial" w:cs="Arial"/>
        </w:rPr>
        <w:t>mL</w:t>
      </w:r>
      <w:proofErr w:type="spellEnd"/>
      <w:r w:rsidRPr="00C03CB9">
        <w:rPr>
          <w:rFonts w:ascii="Arial" w:hAnsi="Arial" w:cs="Arial"/>
        </w:rPr>
        <w:t xml:space="preserve">) as comparator. Cells were allowed to grow in the presence or absence (growth control) of the test agents for 24 h. The MIC for each agent was </w:t>
      </w:r>
      <w:r w:rsidR="00E36D49">
        <w:rPr>
          <w:rFonts w:ascii="Arial" w:hAnsi="Arial" w:cs="Arial"/>
        </w:rPr>
        <w:t xml:space="preserve">defined as </w:t>
      </w:r>
      <w:r w:rsidRPr="00C03CB9">
        <w:rPr>
          <w:rFonts w:ascii="Arial" w:hAnsi="Arial" w:cs="Arial"/>
        </w:rPr>
        <w:t xml:space="preserve">the concentration that induced a 100% growth inhibition (compared to no-drug control). As can be seen in Table 1, </w:t>
      </w:r>
      <w:r w:rsidR="00703E9D">
        <w:rPr>
          <w:rFonts w:ascii="Arial" w:hAnsi="Arial" w:cs="Arial"/>
        </w:rPr>
        <w:t>Halo</w:t>
      </w:r>
      <w:r w:rsidRPr="00C03CB9">
        <w:rPr>
          <w:rFonts w:ascii="Arial" w:hAnsi="Arial" w:cs="Arial"/>
        </w:rPr>
        <w:t xml:space="preserve"> exhibited potent activity against </w:t>
      </w:r>
      <w:r w:rsidRPr="00C03CB9">
        <w:rPr>
          <w:rFonts w:ascii="Arial" w:hAnsi="Arial" w:cs="Arial"/>
          <w:bCs/>
          <w:i/>
          <w:iCs/>
        </w:rPr>
        <w:t xml:space="preserve">S. </w:t>
      </w:r>
      <w:proofErr w:type="spellStart"/>
      <w:r w:rsidRPr="00C03CB9">
        <w:rPr>
          <w:rFonts w:ascii="Arial" w:hAnsi="Arial" w:cs="Arial"/>
          <w:bCs/>
          <w:i/>
          <w:iCs/>
        </w:rPr>
        <w:t>salivarius</w:t>
      </w:r>
      <w:proofErr w:type="spellEnd"/>
      <w:r w:rsidRPr="00C03CB9">
        <w:rPr>
          <w:rFonts w:ascii="Arial" w:hAnsi="Arial" w:cs="Arial"/>
        </w:rPr>
        <w:t xml:space="preserve">, </w:t>
      </w:r>
      <w:r w:rsidRPr="00C03CB9">
        <w:rPr>
          <w:rFonts w:ascii="Arial" w:hAnsi="Arial" w:cs="Arial"/>
          <w:bCs/>
          <w:i/>
          <w:iCs/>
        </w:rPr>
        <w:t xml:space="preserve">P. </w:t>
      </w:r>
      <w:proofErr w:type="spellStart"/>
      <w:r w:rsidRPr="00C03CB9">
        <w:rPr>
          <w:rFonts w:ascii="Arial" w:hAnsi="Arial" w:cs="Arial"/>
          <w:bCs/>
          <w:i/>
          <w:iCs/>
        </w:rPr>
        <w:t>gingivalis</w:t>
      </w:r>
      <w:proofErr w:type="spellEnd"/>
      <w:r w:rsidRPr="00C03CB9">
        <w:rPr>
          <w:rFonts w:ascii="Arial" w:hAnsi="Arial" w:cs="Arial"/>
          <w:bCs/>
          <w:i/>
          <w:iCs/>
        </w:rPr>
        <w:t xml:space="preserve">, S. </w:t>
      </w:r>
      <w:proofErr w:type="spellStart"/>
      <w:r w:rsidRPr="00C03CB9">
        <w:rPr>
          <w:rFonts w:ascii="Arial" w:hAnsi="Arial" w:cs="Arial"/>
          <w:bCs/>
          <w:i/>
          <w:iCs/>
        </w:rPr>
        <w:t>pyogenes</w:t>
      </w:r>
      <w:proofErr w:type="spellEnd"/>
      <w:r w:rsidRPr="00C03CB9">
        <w:rPr>
          <w:rFonts w:ascii="Arial" w:hAnsi="Arial" w:cs="Arial"/>
          <w:bCs/>
          <w:i/>
          <w:iCs/>
        </w:rPr>
        <w:t xml:space="preserve">, S. </w:t>
      </w:r>
      <w:proofErr w:type="spellStart"/>
      <w:r w:rsidRPr="00C03CB9">
        <w:rPr>
          <w:rFonts w:ascii="Arial" w:hAnsi="Arial" w:cs="Arial"/>
          <w:bCs/>
          <w:i/>
          <w:iCs/>
        </w:rPr>
        <w:t>pyogenes</w:t>
      </w:r>
      <w:proofErr w:type="spellEnd"/>
      <w:r w:rsidRPr="00C03CB9">
        <w:rPr>
          <w:rFonts w:ascii="Arial" w:hAnsi="Arial" w:cs="Arial"/>
          <w:bCs/>
          <w:i/>
          <w:iCs/>
        </w:rPr>
        <w:t xml:space="preserve">, S. pneumonia </w:t>
      </w:r>
      <w:r w:rsidRPr="00C03CB9">
        <w:rPr>
          <w:rFonts w:ascii="Arial" w:hAnsi="Arial" w:cs="Arial"/>
          <w:bCs/>
          <w:iCs/>
        </w:rPr>
        <w:t>(MIC = 0. 98 µg/</w:t>
      </w:r>
      <w:proofErr w:type="spellStart"/>
      <w:r w:rsidRPr="00C03CB9">
        <w:rPr>
          <w:rFonts w:ascii="Arial" w:hAnsi="Arial" w:cs="Arial"/>
          <w:bCs/>
          <w:iCs/>
        </w:rPr>
        <w:t>mL</w:t>
      </w:r>
      <w:proofErr w:type="spellEnd"/>
      <w:r w:rsidRPr="00C03CB9">
        <w:rPr>
          <w:rFonts w:ascii="Arial" w:hAnsi="Arial" w:cs="Arial"/>
          <w:bCs/>
          <w:iCs/>
        </w:rPr>
        <w:t xml:space="preserve"> for all), </w:t>
      </w:r>
      <w:r w:rsidRPr="00C03CB9">
        <w:rPr>
          <w:rFonts w:ascii="Arial" w:hAnsi="Arial" w:cs="Arial"/>
          <w:bCs/>
          <w:i/>
          <w:iCs/>
        </w:rPr>
        <w:t xml:space="preserve">F. </w:t>
      </w:r>
      <w:proofErr w:type="spellStart"/>
      <w:r w:rsidRPr="00C03CB9">
        <w:rPr>
          <w:rFonts w:ascii="Arial" w:hAnsi="Arial" w:cs="Arial"/>
          <w:bCs/>
          <w:i/>
          <w:iCs/>
        </w:rPr>
        <w:t>nucleatum</w:t>
      </w:r>
      <w:proofErr w:type="spellEnd"/>
      <w:r w:rsidRPr="00C03CB9">
        <w:rPr>
          <w:rFonts w:ascii="Arial" w:hAnsi="Arial" w:cs="Arial"/>
          <w:bCs/>
          <w:i/>
          <w:iCs/>
        </w:rPr>
        <w:t xml:space="preserve"> </w:t>
      </w:r>
      <w:r w:rsidRPr="00C03CB9">
        <w:rPr>
          <w:rFonts w:ascii="Arial" w:hAnsi="Arial" w:cs="Arial"/>
          <w:bCs/>
          <w:iCs/>
        </w:rPr>
        <w:t>and</w:t>
      </w:r>
      <w:r w:rsidRPr="00C03CB9">
        <w:rPr>
          <w:rFonts w:ascii="Arial" w:hAnsi="Arial" w:cs="Arial"/>
        </w:rPr>
        <w:t xml:space="preserve"> </w:t>
      </w:r>
      <w:r w:rsidRPr="00C03CB9">
        <w:rPr>
          <w:rFonts w:ascii="Arial" w:hAnsi="Arial" w:cs="Arial"/>
          <w:bCs/>
          <w:i/>
          <w:iCs/>
        </w:rPr>
        <w:t xml:space="preserve">S. </w:t>
      </w:r>
      <w:proofErr w:type="spellStart"/>
      <w:r w:rsidRPr="00C03CB9">
        <w:rPr>
          <w:rFonts w:ascii="Arial" w:hAnsi="Arial" w:cs="Arial"/>
          <w:bCs/>
          <w:i/>
          <w:iCs/>
        </w:rPr>
        <w:t>mutans</w:t>
      </w:r>
      <w:proofErr w:type="spellEnd"/>
      <w:r w:rsidRPr="00C03CB9">
        <w:rPr>
          <w:rFonts w:ascii="Arial" w:hAnsi="Arial" w:cs="Arial"/>
          <w:bCs/>
          <w:i/>
          <w:iCs/>
        </w:rPr>
        <w:t xml:space="preserve"> </w:t>
      </w:r>
      <w:r w:rsidRPr="00C03CB9">
        <w:rPr>
          <w:rFonts w:ascii="Arial" w:hAnsi="Arial" w:cs="Arial"/>
          <w:bCs/>
          <w:iCs/>
        </w:rPr>
        <w:t>(MIC = 1.95 µg/</w:t>
      </w:r>
      <w:proofErr w:type="spellStart"/>
      <w:r w:rsidRPr="00C03CB9">
        <w:rPr>
          <w:rFonts w:ascii="Arial" w:hAnsi="Arial" w:cs="Arial"/>
          <w:bCs/>
          <w:iCs/>
        </w:rPr>
        <w:t>mL</w:t>
      </w:r>
      <w:proofErr w:type="spellEnd"/>
      <w:r w:rsidRPr="00C03CB9">
        <w:rPr>
          <w:rFonts w:ascii="Arial" w:hAnsi="Arial" w:cs="Arial"/>
          <w:bCs/>
          <w:iCs/>
        </w:rPr>
        <w:t xml:space="preserve"> against both). The MIC of </w:t>
      </w:r>
      <w:r w:rsidR="00703E9D">
        <w:rPr>
          <w:rFonts w:ascii="Arial" w:hAnsi="Arial" w:cs="Arial"/>
          <w:bCs/>
          <w:iCs/>
        </w:rPr>
        <w:t>Halo</w:t>
      </w:r>
      <w:r w:rsidRPr="00C03CB9">
        <w:rPr>
          <w:rFonts w:ascii="Arial" w:hAnsi="Arial" w:cs="Arial"/>
          <w:bCs/>
          <w:iCs/>
        </w:rPr>
        <w:t xml:space="preserve"> against </w:t>
      </w:r>
      <w:r w:rsidRPr="00C03CB9">
        <w:rPr>
          <w:rFonts w:ascii="Arial" w:hAnsi="Arial" w:cs="Arial"/>
          <w:bCs/>
          <w:i/>
          <w:iCs/>
        </w:rPr>
        <w:t xml:space="preserve">S. </w:t>
      </w:r>
      <w:proofErr w:type="spellStart"/>
      <w:r w:rsidRPr="00C03CB9">
        <w:rPr>
          <w:rFonts w:ascii="Arial" w:hAnsi="Arial" w:cs="Arial"/>
          <w:bCs/>
          <w:i/>
          <w:iCs/>
        </w:rPr>
        <w:t>oralis</w:t>
      </w:r>
      <w:proofErr w:type="spellEnd"/>
      <w:r w:rsidRPr="00C03CB9">
        <w:rPr>
          <w:rFonts w:ascii="Arial" w:hAnsi="Arial" w:cs="Arial"/>
          <w:bCs/>
          <w:i/>
          <w:iCs/>
        </w:rPr>
        <w:t xml:space="preserve"> </w:t>
      </w:r>
      <w:r w:rsidRPr="00C03CB9">
        <w:rPr>
          <w:rFonts w:ascii="Arial" w:hAnsi="Arial" w:cs="Arial"/>
          <w:bCs/>
          <w:iCs/>
        </w:rPr>
        <w:t xml:space="preserve">and </w:t>
      </w:r>
      <w:r w:rsidRPr="00C03CB9">
        <w:rPr>
          <w:rFonts w:ascii="Arial" w:hAnsi="Arial" w:cs="Arial"/>
          <w:bCs/>
          <w:i/>
          <w:iCs/>
        </w:rPr>
        <w:t xml:space="preserve">S. </w:t>
      </w:r>
      <w:proofErr w:type="spellStart"/>
      <w:r w:rsidRPr="00C03CB9">
        <w:rPr>
          <w:rFonts w:ascii="Arial" w:hAnsi="Arial" w:cs="Arial"/>
          <w:bCs/>
          <w:i/>
          <w:iCs/>
        </w:rPr>
        <w:t>mitis</w:t>
      </w:r>
      <w:proofErr w:type="spellEnd"/>
      <w:r w:rsidRPr="00C03CB9">
        <w:rPr>
          <w:rFonts w:ascii="Arial" w:hAnsi="Arial" w:cs="Arial"/>
          <w:bCs/>
          <w:iCs/>
        </w:rPr>
        <w:t xml:space="preserve"> was noticeably elevated (500 µg/</w:t>
      </w:r>
      <w:proofErr w:type="spellStart"/>
      <w:r w:rsidRPr="00C03CB9">
        <w:rPr>
          <w:rFonts w:ascii="Arial" w:hAnsi="Arial" w:cs="Arial"/>
          <w:bCs/>
          <w:iCs/>
        </w:rPr>
        <w:t>mL</w:t>
      </w:r>
      <w:proofErr w:type="spellEnd"/>
      <w:r w:rsidRPr="00C03CB9">
        <w:rPr>
          <w:rFonts w:ascii="Arial" w:hAnsi="Arial" w:cs="Arial"/>
          <w:bCs/>
          <w:iCs/>
        </w:rPr>
        <w:t xml:space="preserve">) compared to other organisms. It is interesting to note </w:t>
      </w:r>
      <w:r w:rsidR="00E36D49">
        <w:rPr>
          <w:rFonts w:ascii="Arial" w:hAnsi="Arial" w:cs="Arial"/>
          <w:bCs/>
          <w:iCs/>
        </w:rPr>
        <w:t xml:space="preserve">that </w:t>
      </w:r>
      <w:r w:rsidRPr="00E36D49">
        <w:rPr>
          <w:rFonts w:ascii="Arial" w:hAnsi="Arial" w:cs="Arial"/>
          <w:bCs/>
          <w:i/>
          <w:iCs/>
        </w:rPr>
        <w:t xml:space="preserve">S. </w:t>
      </w:r>
      <w:proofErr w:type="spellStart"/>
      <w:r w:rsidRPr="00E36D49">
        <w:rPr>
          <w:rFonts w:ascii="Arial" w:hAnsi="Arial" w:cs="Arial"/>
          <w:bCs/>
          <w:i/>
          <w:iCs/>
        </w:rPr>
        <w:t>oralis</w:t>
      </w:r>
      <w:proofErr w:type="spellEnd"/>
      <w:r w:rsidRPr="00C03CB9">
        <w:rPr>
          <w:rFonts w:ascii="Arial" w:hAnsi="Arial" w:cs="Arial"/>
          <w:bCs/>
          <w:iCs/>
        </w:rPr>
        <w:t xml:space="preserve"> and </w:t>
      </w:r>
      <w:r w:rsidRPr="00E36D49">
        <w:rPr>
          <w:rFonts w:ascii="Arial" w:hAnsi="Arial" w:cs="Arial"/>
          <w:bCs/>
          <w:i/>
          <w:iCs/>
        </w:rPr>
        <w:t xml:space="preserve">S. </w:t>
      </w:r>
      <w:proofErr w:type="spellStart"/>
      <w:r w:rsidRPr="00E36D49">
        <w:rPr>
          <w:rFonts w:ascii="Arial" w:hAnsi="Arial" w:cs="Arial"/>
          <w:bCs/>
          <w:i/>
          <w:iCs/>
        </w:rPr>
        <w:t>mitis</w:t>
      </w:r>
      <w:proofErr w:type="spellEnd"/>
      <w:r w:rsidRPr="00C03CB9">
        <w:rPr>
          <w:rFonts w:ascii="Arial" w:hAnsi="Arial" w:cs="Arial"/>
          <w:bCs/>
          <w:iCs/>
        </w:rPr>
        <w:t xml:space="preserve">, are normal </w:t>
      </w:r>
      <w:proofErr w:type="spellStart"/>
      <w:r w:rsidRPr="00C03CB9">
        <w:rPr>
          <w:rFonts w:ascii="Arial" w:hAnsi="Arial" w:cs="Arial"/>
          <w:bCs/>
          <w:iCs/>
        </w:rPr>
        <w:t>commensals</w:t>
      </w:r>
      <w:proofErr w:type="spellEnd"/>
      <w:r w:rsidRPr="00C03CB9">
        <w:rPr>
          <w:rFonts w:ascii="Arial" w:hAnsi="Arial" w:cs="Arial"/>
          <w:bCs/>
          <w:iCs/>
        </w:rPr>
        <w:t xml:space="preserve"> of the oral cavity</w:t>
      </w:r>
      <w:r w:rsidRPr="00C37C97">
        <w:rPr>
          <w:rFonts w:ascii="Arial" w:hAnsi="Arial" w:cs="Arial"/>
          <w:bCs/>
          <w:iCs/>
        </w:rPr>
        <w:t>.</w:t>
      </w:r>
      <w:r w:rsidRPr="00C03CB9">
        <w:rPr>
          <w:rFonts w:ascii="Arial" w:hAnsi="Arial" w:cs="Arial"/>
          <w:bCs/>
          <w:iCs/>
        </w:rPr>
        <w:t xml:space="preserve"> In contrast to </w:t>
      </w:r>
      <w:r w:rsidR="00703E9D">
        <w:rPr>
          <w:rFonts w:ascii="Arial" w:hAnsi="Arial" w:cs="Arial"/>
          <w:bCs/>
          <w:iCs/>
        </w:rPr>
        <w:t>Halo</w:t>
      </w:r>
      <w:r w:rsidRPr="00C03CB9">
        <w:rPr>
          <w:rFonts w:ascii="Arial" w:hAnsi="Arial" w:cs="Arial"/>
          <w:bCs/>
          <w:iCs/>
        </w:rPr>
        <w:t xml:space="preserve">™, </w:t>
      </w:r>
      <w:proofErr w:type="spellStart"/>
      <w:r w:rsidRPr="00C03CB9">
        <w:rPr>
          <w:rFonts w:ascii="Arial" w:hAnsi="Arial" w:cs="Arial"/>
          <w:bCs/>
          <w:iCs/>
        </w:rPr>
        <w:t>chlorhexidine</w:t>
      </w:r>
      <w:proofErr w:type="spellEnd"/>
      <w:r w:rsidRPr="00C03CB9">
        <w:rPr>
          <w:rFonts w:ascii="Arial" w:hAnsi="Arial" w:cs="Arial"/>
          <w:bCs/>
          <w:iCs/>
        </w:rPr>
        <w:t xml:space="preserve"> exhibited activity against both pathogenic as well as </w:t>
      </w:r>
      <w:proofErr w:type="spellStart"/>
      <w:r w:rsidRPr="00C03CB9">
        <w:rPr>
          <w:rFonts w:ascii="Arial" w:hAnsi="Arial" w:cs="Arial"/>
          <w:bCs/>
          <w:iCs/>
        </w:rPr>
        <w:t>commensal</w:t>
      </w:r>
      <w:proofErr w:type="spellEnd"/>
      <w:r w:rsidRPr="00C03CB9">
        <w:rPr>
          <w:rFonts w:ascii="Arial" w:hAnsi="Arial" w:cs="Arial"/>
          <w:bCs/>
          <w:iCs/>
        </w:rPr>
        <w:t xml:space="preserve"> oral organisms (MIC = 19.6 µg/</w:t>
      </w:r>
      <w:proofErr w:type="spellStart"/>
      <w:r w:rsidRPr="00C03CB9">
        <w:rPr>
          <w:rFonts w:ascii="Arial" w:hAnsi="Arial" w:cs="Arial"/>
          <w:bCs/>
          <w:iCs/>
        </w:rPr>
        <w:t>mL</w:t>
      </w:r>
      <w:proofErr w:type="spellEnd"/>
      <w:r w:rsidRPr="00C03CB9">
        <w:rPr>
          <w:rFonts w:ascii="Arial" w:hAnsi="Arial" w:cs="Arial"/>
          <w:bCs/>
          <w:iCs/>
        </w:rPr>
        <w:t>).</w:t>
      </w:r>
    </w:p>
    <w:p w:rsidR="00420170" w:rsidRPr="00C03CB9" w:rsidRDefault="00420170" w:rsidP="002248F5">
      <w:pPr>
        <w:rPr>
          <w:rFonts w:ascii="Arial" w:hAnsi="Arial" w:cs="Arial"/>
        </w:rPr>
      </w:pPr>
      <w:r w:rsidRPr="00C03CB9">
        <w:rPr>
          <w:rFonts w:ascii="Arial" w:hAnsi="Arial" w:cs="Arial"/>
        </w:rPr>
        <w:t xml:space="preserve">We used a similar </w:t>
      </w:r>
      <w:proofErr w:type="spellStart"/>
      <w:r w:rsidRPr="00C03CB9">
        <w:rPr>
          <w:rFonts w:ascii="Arial" w:hAnsi="Arial" w:cs="Arial"/>
        </w:rPr>
        <w:t>microdilution</w:t>
      </w:r>
      <w:proofErr w:type="spellEnd"/>
      <w:r w:rsidRPr="00C03CB9">
        <w:rPr>
          <w:rFonts w:ascii="Arial" w:hAnsi="Arial" w:cs="Arial"/>
        </w:rPr>
        <w:t xml:space="preserve">-based CLSI method (M27-A2) to evaluate the activity of </w:t>
      </w:r>
      <w:r w:rsidR="00703E9D">
        <w:rPr>
          <w:rFonts w:ascii="Arial" w:hAnsi="Arial" w:cs="Arial"/>
        </w:rPr>
        <w:t>Halo</w:t>
      </w:r>
      <w:r w:rsidRPr="00C03CB9">
        <w:rPr>
          <w:rFonts w:ascii="Arial" w:hAnsi="Arial" w:cs="Arial"/>
        </w:rPr>
        <w:t xml:space="preserve"> against </w:t>
      </w:r>
      <w:proofErr w:type="spellStart"/>
      <w:r w:rsidRPr="00C03CB9">
        <w:rPr>
          <w:rFonts w:ascii="Arial" w:hAnsi="Arial" w:cs="Arial"/>
          <w:i/>
        </w:rPr>
        <w:t>albicans</w:t>
      </w:r>
      <w:proofErr w:type="spellEnd"/>
      <w:r w:rsidRPr="00C03CB9">
        <w:rPr>
          <w:rFonts w:ascii="Arial" w:hAnsi="Arial" w:cs="Arial"/>
        </w:rPr>
        <w:t xml:space="preserve"> and non-</w:t>
      </w:r>
      <w:proofErr w:type="spellStart"/>
      <w:r w:rsidRPr="00C03CB9">
        <w:rPr>
          <w:rFonts w:ascii="Arial" w:hAnsi="Arial" w:cs="Arial"/>
          <w:i/>
        </w:rPr>
        <w:t>albicans</w:t>
      </w:r>
      <w:proofErr w:type="spellEnd"/>
      <w:r w:rsidRPr="00C03CB9">
        <w:rPr>
          <w:rFonts w:ascii="Arial" w:hAnsi="Arial" w:cs="Arial"/>
        </w:rPr>
        <w:t xml:space="preserve"> </w:t>
      </w:r>
      <w:r w:rsidRPr="00C03CB9">
        <w:rPr>
          <w:rFonts w:ascii="Arial" w:hAnsi="Arial" w:cs="Arial"/>
          <w:bCs/>
          <w:i/>
          <w:color w:val="000000"/>
          <w:lang w:bidi="hi-IN"/>
        </w:rPr>
        <w:t>Candida</w:t>
      </w:r>
      <w:r w:rsidRPr="00C03CB9">
        <w:rPr>
          <w:rFonts w:ascii="Arial" w:hAnsi="Arial" w:cs="Arial"/>
        </w:rPr>
        <w:t xml:space="preserve"> species. Our results showed that the MIC (50% inhibition of growth) of </w:t>
      </w:r>
      <w:r w:rsidR="00703E9D">
        <w:rPr>
          <w:rFonts w:ascii="Arial" w:hAnsi="Arial" w:cs="Arial"/>
        </w:rPr>
        <w:t>Halo</w:t>
      </w:r>
      <w:r w:rsidRPr="00C03CB9">
        <w:rPr>
          <w:rFonts w:ascii="Arial" w:hAnsi="Arial" w:cs="Arial"/>
        </w:rPr>
        <w:t xml:space="preserve"> against </w:t>
      </w:r>
      <w:r w:rsidRPr="00C03CB9">
        <w:rPr>
          <w:rFonts w:ascii="Arial" w:hAnsi="Arial" w:cs="Arial"/>
          <w:bCs/>
          <w:i/>
          <w:color w:val="000000"/>
          <w:lang w:bidi="hi-IN"/>
        </w:rPr>
        <w:t xml:space="preserve">C. </w:t>
      </w:r>
      <w:proofErr w:type="spellStart"/>
      <w:r w:rsidRPr="00C03CB9">
        <w:rPr>
          <w:rFonts w:ascii="Arial" w:hAnsi="Arial" w:cs="Arial"/>
          <w:bCs/>
          <w:i/>
          <w:color w:val="000000"/>
          <w:lang w:bidi="hi-IN"/>
        </w:rPr>
        <w:t>albicans</w:t>
      </w:r>
      <w:proofErr w:type="spellEnd"/>
      <w:r w:rsidRPr="00C03CB9">
        <w:rPr>
          <w:rFonts w:ascii="Arial" w:hAnsi="Arial" w:cs="Arial"/>
        </w:rPr>
        <w:t xml:space="preserve">, </w:t>
      </w:r>
      <w:r w:rsidRPr="00C03CB9">
        <w:rPr>
          <w:rFonts w:ascii="Arial" w:hAnsi="Arial" w:cs="Arial"/>
          <w:i/>
        </w:rPr>
        <w:t xml:space="preserve">C. </w:t>
      </w:r>
      <w:proofErr w:type="spellStart"/>
      <w:r w:rsidRPr="00C03CB9">
        <w:rPr>
          <w:rFonts w:ascii="Arial" w:hAnsi="Arial" w:cs="Arial"/>
          <w:i/>
        </w:rPr>
        <w:t>krusei</w:t>
      </w:r>
      <w:proofErr w:type="spellEnd"/>
      <w:r w:rsidRPr="00C03CB9">
        <w:rPr>
          <w:rFonts w:ascii="Arial" w:hAnsi="Arial" w:cs="Arial"/>
        </w:rPr>
        <w:t xml:space="preserve">, </w:t>
      </w:r>
      <w:r w:rsidRPr="00C03CB9">
        <w:rPr>
          <w:rFonts w:ascii="Arial" w:hAnsi="Arial" w:cs="Arial"/>
          <w:i/>
        </w:rPr>
        <w:t xml:space="preserve">C. </w:t>
      </w:r>
      <w:proofErr w:type="spellStart"/>
      <w:r w:rsidRPr="00C03CB9">
        <w:rPr>
          <w:rFonts w:ascii="Arial" w:hAnsi="Arial" w:cs="Arial"/>
          <w:i/>
        </w:rPr>
        <w:t>tropicalis</w:t>
      </w:r>
      <w:proofErr w:type="spellEnd"/>
      <w:r w:rsidRPr="00C03CB9">
        <w:rPr>
          <w:rFonts w:ascii="Arial" w:hAnsi="Arial" w:cs="Arial"/>
        </w:rPr>
        <w:t xml:space="preserve">, or </w:t>
      </w:r>
      <w:r w:rsidRPr="00C03CB9">
        <w:rPr>
          <w:rFonts w:ascii="Arial" w:hAnsi="Arial" w:cs="Arial"/>
          <w:i/>
        </w:rPr>
        <w:t xml:space="preserve">C. </w:t>
      </w:r>
      <w:proofErr w:type="spellStart"/>
      <w:r w:rsidRPr="00C03CB9">
        <w:rPr>
          <w:rFonts w:ascii="Arial" w:hAnsi="Arial" w:cs="Arial"/>
          <w:i/>
        </w:rPr>
        <w:t>glabrata</w:t>
      </w:r>
      <w:proofErr w:type="spellEnd"/>
      <w:r w:rsidRPr="00C03CB9">
        <w:rPr>
          <w:rFonts w:ascii="Arial" w:hAnsi="Arial" w:cs="Arial"/>
        </w:rPr>
        <w:t xml:space="preserve"> ranged between 0.06 µg/</w:t>
      </w:r>
      <w:proofErr w:type="spellStart"/>
      <w:r w:rsidRPr="00C03CB9">
        <w:rPr>
          <w:rFonts w:ascii="Arial" w:hAnsi="Arial" w:cs="Arial"/>
        </w:rPr>
        <w:t>mL</w:t>
      </w:r>
      <w:proofErr w:type="spellEnd"/>
      <w:r w:rsidRPr="00C03CB9">
        <w:rPr>
          <w:rFonts w:ascii="Arial" w:hAnsi="Arial" w:cs="Arial"/>
        </w:rPr>
        <w:t xml:space="preserve"> and 0.25 µg/</w:t>
      </w:r>
      <w:proofErr w:type="spellStart"/>
      <w:r w:rsidRPr="00C03CB9">
        <w:rPr>
          <w:rFonts w:ascii="Arial" w:hAnsi="Arial" w:cs="Arial"/>
        </w:rPr>
        <w:t>mL</w:t>
      </w:r>
      <w:proofErr w:type="spellEnd"/>
      <w:r w:rsidRPr="00C03CB9">
        <w:rPr>
          <w:rFonts w:ascii="Arial" w:hAnsi="Arial" w:cs="Arial"/>
        </w:rPr>
        <w:t xml:space="preserve">), while </w:t>
      </w:r>
      <w:r w:rsidR="00E36D49">
        <w:rPr>
          <w:rFonts w:ascii="Arial" w:hAnsi="Arial" w:cs="Arial"/>
        </w:rPr>
        <w:t xml:space="preserve">the </w:t>
      </w:r>
      <w:r w:rsidRPr="00C03CB9">
        <w:rPr>
          <w:rFonts w:ascii="Arial" w:hAnsi="Arial" w:cs="Arial"/>
        </w:rPr>
        <w:t xml:space="preserve">MIC of </w:t>
      </w:r>
      <w:proofErr w:type="spellStart"/>
      <w:r w:rsidRPr="00C03CB9">
        <w:rPr>
          <w:rFonts w:ascii="Arial" w:hAnsi="Arial" w:cs="Arial"/>
        </w:rPr>
        <w:t>chlorhexid</w:t>
      </w:r>
      <w:r w:rsidR="00E36D49">
        <w:rPr>
          <w:rFonts w:ascii="Arial" w:hAnsi="Arial" w:cs="Arial"/>
        </w:rPr>
        <w:t>ine</w:t>
      </w:r>
      <w:proofErr w:type="spellEnd"/>
      <w:r w:rsidR="00E36D49">
        <w:rPr>
          <w:rFonts w:ascii="Arial" w:hAnsi="Arial" w:cs="Arial"/>
        </w:rPr>
        <w:t xml:space="preserve"> was much higher (19.6 µg/</w:t>
      </w:r>
      <w:proofErr w:type="spellStart"/>
      <w:r w:rsidR="00E36D49">
        <w:rPr>
          <w:rFonts w:ascii="Arial" w:hAnsi="Arial" w:cs="Arial"/>
        </w:rPr>
        <w:t>mL</w:t>
      </w:r>
      <w:proofErr w:type="spellEnd"/>
      <w:r w:rsidR="00E36D49">
        <w:rPr>
          <w:rFonts w:ascii="Arial" w:hAnsi="Arial" w:cs="Arial"/>
        </w:rPr>
        <w:t>, see Table 1)</w:t>
      </w:r>
      <w:r w:rsidRPr="00C03CB9">
        <w:rPr>
          <w:rFonts w:ascii="Arial" w:hAnsi="Arial" w:cs="Arial"/>
        </w:rPr>
        <w:t xml:space="preserve">. </w:t>
      </w:r>
      <w:r w:rsidRPr="00C03CB9">
        <w:rPr>
          <w:rFonts w:ascii="Arial" w:hAnsi="Arial" w:cs="Arial"/>
          <w:bCs/>
          <w:iCs/>
        </w:rPr>
        <w:t xml:space="preserve">Taken together, these results demonstrate that </w:t>
      </w:r>
      <w:r w:rsidR="00703E9D">
        <w:rPr>
          <w:rFonts w:ascii="Arial" w:hAnsi="Arial" w:cs="Arial"/>
          <w:bCs/>
          <w:iCs/>
        </w:rPr>
        <w:t>Halo</w:t>
      </w:r>
      <w:r w:rsidRPr="00C03CB9">
        <w:rPr>
          <w:rFonts w:ascii="Arial" w:hAnsi="Arial" w:cs="Arial"/>
          <w:bCs/>
          <w:iCs/>
        </w:rPr>
        <w:t xml:space="preserve"> possesses potent activity against </w:t>
      </w:r>
      <w:r w:rsidR="00B760DA">
        <w:rPr>
          <w:rFonts w:ascii="Arial" w:hAnsi="Arial" w:cs="Arial"/>
          <w:bCs/>
          <w:iCs/>
        </w:rPr>
        <w:t xml:space="preserve">pathogenic </w:t>
      </w:r>
      <w:r w:rsidRPr="00C03CB9">
        <w:rPr>
          <w:rFonts w:ascii="Arial" w:hAnsi="Arial" w:cs="Arial"/>
          <w:bCs/>
          <w:iCs/>
        </w:rPr>
        <w:t>bacteria and fungi commonly isolated from the oral cavity.</w:t>
      </w:r>
      <w:r w:rsidR="00B760DA">
        <w:rPr>
          <w:rFonts w:ascii="Arial" w:hAnsi="Arial" w:cs="Arial"/>
          <w:bCs/>
          <w:iCs/>
        </w:rPr>
        <w:t xml:space="preserve">  This activity was more potent than that observed for </w:t>
      </w:r>
      <w:proofErr w:type="spellStart"/>
      <w:r w:rsidR="00B760DA">
        <w:rPr>
          <w:rFonts w:ascii="Arial" w:hAnsi="Arial" w:cs="Arial"/>
          <w:bCs/>
          <w:iCs/>
        </w:rPr>
        <w:t>chlorhexidine</w:t>
      </w:r>
      <w:proofErr w:type="spellEnd"/>
      <w:r w:rsidR="00B760DA">
        <w:rPr>
          <w:rFonts w:ascii="Arial" w:hAnsi="Arial" w:cs="Arial"/>
          <w:bCs/>
          <w:iCs/>
        </w:rPr>
        <w:t>.</w:t>
      </w:r>
    </w:p>
    <w:p w:rsidR="00420170" w:rsidRPr="00C03CB9" w:rsidRDefault="00420170" w:rsidP="002248F5">
      <w:pPr>
        <w:rPr>
          <w:rFonts w:ascii="Arial" w:hAnsi="Arial" w:cs="Arial"/>
          <w:b/>
          <w:bCs/>
        </w:rPr>
      </w:pPr>
      <w:r w:rsidRPr="00C03CB9">
        <w:rPr>
          <w:rFonts w:ascii="Arial" w:hAnsi="Arial" w:cs="Arial"/>
          <w:b/>
          <w:bCs/>
        </w:rPr>
        <w:t xml:space="preserve">Table 1. Minimum inhibitory concentration </w:t>
      </w:r>
      <w:r w:rsidR="00350725" w:rsidRPr="00C03CB9">
        <w:rPr>
          <w:rFonts w:ascii="Arial" w:hAnsi="Arial" w:cs="Arial"/>
          <w:b/>
          <w:bCs/>
        </w:rPr>
        <w:t>(MIC, µg/</w:t>
      </w:r>
      <w:proofErr w:type="spellStart"/>
      <w:r w:rsidR="00350725" w:rsidRPr="00C03CB9">
        <w:rPr>
          <w:rFonts w:ascii="Arial" w:hAnsi="Arial" w:cs="Arial"/>
          <w:b/>
          <w:bCs/>
        </w:rPr>
        <w:t>mL</w:t>
      </w:r>
      <w:proofErr w:type="spellEnd"/>
      <w:r w:rsidR="00350725" w:rsidRPr="00C03CB9">
        <w:rPr>
          <w:rFonts w:ascii="Arial" w:hAnsi="Arial" w:cs="Arial"/>
          <w:b/>
          <w:bCs/>
        </w:rPr>
        <w:t xml:space="preserve">) of </w:t>
      </w:r>
      <w:r w:rsidR="00703E9D">
        <w:rPr>
          <w:rFonts w:ascii="Arial" w:hAnsi="Arial" w:cs="Arial"/>
          <w:b/>
          <w:bCs/>
        </w:rPr>
        <w:t>Halo</w:t>
      </w:r>
      <w:r w:rsidR="00350725" w:rsidRPr="00C03CB9">
        <w:rPr>
          <w:rFonts w:ascii="Arial" w:hAnsi="Arial" w:cs="Arial"/>
          <w:b/>
          <w:bCs/>
        </w:rPr>
        <w:t xml:space="preserve"> and </w:t>
      </w:r>
      <w:proofErr w:type="spellStart"/>
      <w:r w:rsidR="00350725" w:rsidRPr="00C03CB9">
        <w:rPr>
          <w:rFonts w:ascii="Arial" w:hAnsi="Arial" w:cs="Arial"/>
          <w:b/>
          <w:bCs/>
        </w:rPr>
        <w:t>c</w:t>
      </w:r>
      <w:r w:rsidRPr="00C03CB9">
        <w:rPr>
          <w:rFonts w:ascii="Arial" w:hAnsi="Arial" w:cs="Arial"/>
          <w:b/>
          <w:bCs/>
        </w:rPr>
        <w:t>holrhexidine</w:t>
      </w:r>
      <w:proofErr w:type="spellEnd"/>
      <w:r w:rsidRPr="00C03CB9">
        <w:rPr>
          <w:rFonts w:ascii="Arial" w:hAnsi="Arial" w:cs="Arial"/>
          <w:b/>
          <w:bCs/>
        </w:rPr>
        <w:t xml:space="preserve"> against bacteria and fungi</w:t>
      </w:r>
    </w:p>
    <w:tbl>
      <w:tblPr>
        <w:tblW w:w="6574" w:type="dxa"/>
        <w:tblBorders>
          <w:top w:val="single" w:sz="8" w:space="0" w:color="4F81BD"/>
          <w:bottom w:val="single" w:sz="8" w:space="0" w:color="4F81BD"/>
        </w:tblBorders>
        <w:tblLook w:val="04A0"/>
      </w:tblPr>
      <w:tblGrid>
        <w:gridCol w:w="2113"/>
        <w:gridCol w:w="1636"/>
        <w:gridCol w:w="2825"/>
      </w:tblGrid>
      <w:tr w:rsidR="00420170" w:rsidRPr="001E27E8" w:rsidTr="001E27E8">
        <w:trPr>
          <w:trHeight w:val="358"/>
        </w:trPr>
        <w:tc>
          <w:tcPr>
            <w:tcW w:w="2113" w:type="dxa"/>
            <w:tcBorders>
              <w:top w:val="single" w:sz="8" w:space="0" w:color="4F81BD"/>
              <w:left w:val="nil"/>
              <w:bottom w:val="single" w:sz="8" w:space="0" w:color="4F81BD"/>
              <w:right w:val="nil"/>
            </w:tcBorders>
            <w:hideMark/>
          </w:tcPr>
          <w:p w:rsidR="00420170" w:rsidRPr="001E27E8" w:rsidRDefault="00420170" w:rsidP="001E27E8">
            <w:pPr>
              <w:spacing w:after="0"/>
              <w:rPr>
                <w:rFonts w:ascii="Arial" w:eastAsia="Times New Roman" w:hAnsi="Arial" w:cs="Arial"/>
                <w:b/>
                <w:bCs/>
                <w:color w:val="000000"/>
              </w:rPr>
            </w:pPr>
            <w:r w:rsidRPr="001E27E8">
              <w:rPr>
                <w:rFonts w:ascii="Arial" w:eastAsia="Times New Roman" w:hAnsi="Arial" w:cs="Arial"/>
                <w:b/>
                <w:bCs/>
                <w:color w:val="000000"/>
              </w:rPr>
              <w:t> Organism</w:t>
            </w:r>
          </w:p>
        </w:tc>
        <w:tc>
          <w:tcPr>
            <w:tcW w:w="1636" w:type="dxa"/>
            <w:tcBorders>
              <w:top w:val="single" w:sz="8" w:space="0" w:color="4F81BD"/>
              <w:left w:val="nil"/>
              <w:bottom w:val="single" w:sz="8" w:space="0" w:color="4F81BD"/>
              <w:right w:val="nil"/>
            </w:tcBorders>
            <w:hideMark/>
          </w:tcPr>
          <w:p w:rsidR="00420170" w:rsidRPr="001E27E8" w:rsidRDefault="00703E9D" w:rsidP="001E27E8">
            <w:pPr>
              <w:spacing w:after="0"/>
              <w:jc w:val="center"/>
              <w:rPr>
                <w:rFonts w:ascii="Arial" w:eastAsia="Times New Roman" w:hAnsi="Arial" w:cs="Arial"/>
                <w:b/>
                <w:bCs/>
                <w:color w:val="000000"/>
              </w:rPr>
            </w:pPr>
            <w:r>
              <w:rPr>
                <w:rFonts w:ascii="Arial" w:eastAsia="Times New Roman" w:hAnsi="Arial" w:cs="Arial"/>
                <w:b/>
                <w:bCs/>
                <w:color w:val="000000"/>
              </w:rPr>
              <w:t>Halo</w:t>
            </w:r>
          </w:p>
          <w:p w:rsidR="00420170" w:rsidRPr="001E27E8" w:rsidRDefault="00420170" w:rsidP="001E27E8">
            <w:pPr>
              <w:spacing w:after="0"/>
              <w:jc w:val="center"/>
              <w:rPr>
                <w:rFonts w:ascii="Arial" w:eastAsia="Times New Roman" w:hAnsi="Arial" w:cs="Arial"/>
                <w:b/>
                <w:bCs/>
                <w:color w:val="000000"/>
              </w:rPr>
            </w:pPr>
            <w:r w:rsidRPr="001E27E8">
              <w:rPr>
                <w:rFonts w:ascii="Arial" w:eastAsia="Times New Roman" w:hAnsi="Arial" w:cs="Arial"/>
                <w:b/>
                <w:bCs/>
                <w:color w:val="000000"/>
              </w:rPr>
              <w:t>(µg/</w:t>
            </w:r>
            <w:proofErr w:type="spellStart"/>
            <w:r w:rsidRPr="001E27E8">
              <w:rPr>
                <w:rFonts w:ascii="Arial" w:eastAsia="Times New Roman" w:hAnsi="Arial" w:cs="Arial"/>
                <w:b/>
                <w:bCs/>
                <w:color w:val="000000"/>
              </w:rPr>
              <w:t>mL</w:t>
            </w:r>
            <w:proofErr w:type="spellEnd"/>
            <w:r w:rsidRPr="001E27E8">
              <w:rPr>
                <w:rFonts w:ascii="Arial" w:eastAsia="Times New Roman" w:hAnsi="Arial" w:cs="Arial"/>
                <w:b/>
                <w:bCs/>
                <w:color w:val="000000"/>
              </w:rPr>
              <w:t xml:space="preserve"> CPC)</w:t>
            </w:r>
          </w:p>
        </w:tc>
        <w:tc>
          <w:tcPr>
            <w:tcW w:w="2825" w:type="dxa"/>
            <w:tcBorders>
              <w:top w:val="single" w:sz="8" w:space="0" w:color="4F81BD"/>
              <w:left w:val="nil"/>
              <w:bottom w:val="single" w:sz="8" w:space="0" w:color="4F81BD"/>
              <w:right w:val="nil"/>
            </w:tcBorders>
            <w:hideMark/>
          </w:tcPr>
          <w:p w:rsidR="00420170" w:rsidRPr="001E27E8" w:rsidRDefault="00420170" w:rsidP="001E27E8">
            <w:pPr>
              <w:spacing w:after="0"/>
              <w:jc w:val="center"/>
              <w:rPr>
                <w:rFonts w:ascii="Arial" w:eastAsia="Times New Roman" w:hAnsi="Arial" w:cs="Arial"/>
                <w:b/>
                <w:bCs/>
                <w:color w:val="000000"/>
              </w:rPr>
            </w:pPr>
            <w:proofErr w:type="spellStart"/>
            <w:r w:rsidRPr="001E27E8">
              <w:rPr>
                <w:rFonts w:ascii="Arial" w:eastAsia="Times New Roman" w:hAnsi="Arial" w:cs="Arial"/>
                <w:b/>
                <w:bCs/>
                <w:color w:val="000000"/>
              </w:rPr>
              <w:t>Chlorhexidine</w:t>
            </w:r>
            <w:proofErr w:type="spellEnd"/>
          </w:p>
          <w:p w:rsidR="00420170" w:rsidRPr="001E27E8" w:rsidRDefault="00420170" w:rsidP="001E27E8">
            <w:pPr>
              <w:spacing w:after="0"/>
              <w:jc w:val="center"/>
              <w:rPr>
                <w:rFonts w:ascii="Arial" w:eastAsia="Times New Roman" w:hAnsi="Arial" w:cs="Arial"/>
                <w:b/>
                <w:bCs/>
                <w:color w:val="000000"/>
              </w:rPr>
            </w:pPr>
            <w:r w:rsidRPr="001E27E8">
              <w:rPr>
                <w:rFonts w:ascii="Arial" w:eastAsia="Times New Roman" w:hAnsi="Arial" w:cs="Arial"/>
                <w:b/>
                <w:bCs/>
                <w:color w:val="000000"/>
              </w:rPr>
              <w:t>(µg/</w:t>
            </w:r>
            <w:proofErr w:type="spellStart"/>
            <w:r w:rsidRPr="001E27E8">
              <w:rPr>
                <w:rFonts w:ascii="Arial" w:eastAsia="Times New Roman" w:hAnsi="Arial" w:cs="Arial"/>
                <w:b/>
                <w:bCs/>
                <w:color w:val="000000"/>
              </w:rPr>
              <w:t>mL</w:t>
            </w:r>
            <w:proofErr w:type="spellEnd"/>
            <w:r w:rsidRPr="001E27E8">
              <w:rPr>
                <w:rFonts w:ascii="Arial" w:eastAsia="Times New Roman" w:hAnsi="Arial" w:cs="Arial"/>
                <w:b/>
                <w:bCs/>
                <w:color w:val="000000"/>
              </w:rPr>
              <w:t xml:space="preserve"> </w:t>
            </w:r>
            <w:proofErr w:type="spellStart"/>
            <w:r w:rsidRPr="001E27E8">
              <w:rPr>
                <w:rFonts w:ascii="Arial" w:eastAsia="Times New Roman" w:hAnsi="Arial" w:cs="Arial"/>
                <w:b/>
                <w:bCs/>
                <w:color w:val="000000"/>
              </w:rPr>
              <w:t>chlorhexidine</w:t>
            </w:r>
            <w:proofErr w:type="spellEnd"/>
            <w:r w:rsidRPr="001E27E8">
              <w:rPr>
                <w:rFonts w:ascii="Arial" w:eastAsia="Times New Roman" w:hAnsi="Arial" w:cs="Arial"/>
                <w:b/>
                <w:bCs/>
                <w:color w:val="000000"/>
              </w:rPr>
              <w:t>)</w:t>
            </w:r>
          </w:p>
        </w:tc>
      </w:tr>
      <w:tr w:rsidR="00420170" w:rsidRPr="001E27E8" w:rsidTr="001E27E8">
        <w:trPr>
          <w:trHeight w:val="300"/>
        </w:trPr>
        <w:tc>
          <w:tcPr>
            <w:tcW w:w="2113" w:type="dxa"/>
            <w:tcBorders>
              <w:left w:val="nil"/>
              <w:right w:val="nil"/>
            </w:tcBorders>
            <w:shd w:val="clear" w:color="auto" w:fill="D3DFEE"/>
            <w:hideMark/>
          </w:tcPr>
          <w:p w:rsidR="00420170" w:rsidRPr="001E27E8" w:rsidRDefault="00420170" w:rsidP="001E27E8">
            <w:pPr>
              <w:spacing w:after="0"/>
              <w:rPr>
                <w:rFonts w:ascii="Arial" w:eastAsia="Times New Roman" w:hAnsi="Arial" w:cs="Arial"/>
                <w:b/>
                <w:bCs/>
                <w:i/>
                <w:iCs/>
                <w:color w:val="000000"/>
              </w:rPr>
            </w:pPr>
            <w:r w:rsidRPr="001E27E8">
              <w:rPr>
                <w:rFonts w:ascii="Arial" w:eastAsia="Times New Roman" w:hAnsi="Arial" w:cs="Arial"/>
                <w:b/>
                <w:bCs/>
                <w:i/>
                <w:iCs/>
                <w:color w:val="000000"/>
              </w:rPr>
              <w:t xml:space="preserve">S. </w:t>
            </w:r>
            <w:proofErr w:type="spellStart"/>
            <w:r w:rsidRPr="001E27E8">
              <w:rPr>
                <w:rFonts w:ascii="Arial" w:eastAsia="Times New Roman" w:hAnsi="Arial" w:cs="Arial"/>
                <w:b/>
                <w:bCs/>
                <w:i/>
                <w:iCs/>
                <w:color w:val="000000"/>
              </w:rPr>
              <w:t>salivarius</w:t>
            </w:r>
            <w:proofErr w:type="spellEnd"/>
          </w:p>
        </w:tc>
        <w:tc>
          <w:tcPr>
            <w:tcW w:w="1636" w:type="dxa"/>
            <w:tcBorders>
              <w:left w:val="nil"/>
              <w:right w:val="nil"/>
            </w:tcBorders>
            <w:shd w:val="clear" w:color="auto" w:fill="D3DFEE"/>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0.98</w:t>
            </w:r>
          </w:p>
        </w:tc>
        <w:tc>
          <w:tcPr>
            <w:tcW w:w="2825" w:type="dxa"/>
            <w:tcBorders>
              <w:left w:val="nil"/>
              <w:right w:val="nil"/>
            </w:tcBorders>
            <w:shd w:val="clear" w:color="auto" w:fill="D3DFEE"/>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19.6</w:t>
            </w:r>
          </w:p>
        </w:tc>
      </w:tr>
      <w:tr w:rsidR="00420170" w:rsidRPr="001E27E8" w:rsidTr="001E27E8">
        <w:trPr>
          <w:trHeight w:val="300"/>
        </w:trPr>
        <w:tc>
          <w:tcPr>
            <w:tcW w:w="2113" w:type="dxa"/>
            <w:hideMark/>
          </w:tcPr>
          <w:p w:rsidR="00420170" w:rsidRPr="001E27E8" w:rsidRDefault="00420170" w:rsidP="001E27E8">
            <w:pPr>
              <w:spacing w:after="0"/>
              <w:rPr>
                <w:rFonts w:ascii="Arial" w:eastAsia="Times New Roman" w:hAnsi="Arial" w:cs="Arial"/>
                <w:b/>
                <w:bCs/>
                <w:i/>
                <w:iCs/>
                <w:color w:val="000000"/>
              </w:rPr>
            </w:pPr>
            <w:r w:rsidRPr="001E27E8">
              <w:rPr>
                <w:rFonts w:ascii="Arial" w:eastAsia="Times New Roman" w:hAnsi="Arial" w:cs="Arial"/>
                <w:b/>
                <w:bCs/>
                <w:i/>
                <w:iCs/>
                <w:color w:val="000000"/>
              </w:rPr>
              <w:t xml:space="preserve">P. </w:t>
            </w:r>
            <w:proofErr w:type="spellStart"/>
            <w:r w:rsidRPr="001E27E8">
              <w:rPr>
                <w:rFonts w:ascii="Arial" w:eastAsia="Times New Roman" w:hAnsi="Arial" w:cs="Arial"/>
                <w:b/>
                <w:bCs/>
                <w:i/>
                <w:iCs/>
                <w:color w:val="000000"/>
              </w:rPr>
              <w:t>gingivalis</w:t>
            </w:r>
            <w:proofErr w:type="spellEnd"/>
          </w:p>
        </w:tc>
        <w:tc>
          <w:tcPr>
            <w:tcW w:w="1636" w:type="dxa"/>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0.98</w:t>
            </w:r>
          </w:p>
        </w:tc>
        <w:tc>
          <w:tcPr>
            <w:tcW w:w="2825" w:type="dxa"/>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19.6</w:t>
            </w:r>
          </w:p>
        </w:tc>
      </w:tr>
      <w:tr w:rsidR="00420170" w:rsidRPr="001E27E8" w:rsidTr="001E27E8">
        <w:trPr>
          <w:trHeight w:val="300"/>
        </w:trPr>
        <w:tc>
          <w:tcPr>
            <w:tcW w:w="2113" w:type="dxa"/>
            <w:tcBorders>
              <w:left w:val="nil"/>
              <w:right w:val="nil"/>
            </w:tcBorders>
            <w:shd w:val="clear" w:color="auto" w:fill="D3DFEE"/>
            <w:hideMark/>
          </w:tcPr>
          <w:p w:rsidR="00420170" w:rsidRPr="001E27E8" w:rsidRDefault="00420170" w:rsidP="001E27E8">
            <w:pPr>
              <w:spacing w:after="0"/>
              <w:rPr>
                <w:rFonts w:ascii="Arial" w:eastAsia="Times New Roman" w:hAnsi="Arial" w:cs="Arial"/>
                <w:b/>
                <w:bCs/>
                <w:i/>
                <w:iCs/>
                <w:color w:val="000000"/>
              </w:rPr>
            </w:pPr>
            <w:r w:rsidRPr="001E27E8">
              <w:rPr>
                <w:rFonts w:ascii="Arial" w:eastAsia="Times New Roman" w:hAnsi="Arial" w:cs="Arial"/>
                <w:b/>
                <w:bCs/>
                <w:i/>
                <w:iCs/>
                <w:color w:val="000000"/>
              </w:rPr>
              <w:t xml:space="preserve">S. </w:t>
            </w:r>
            <w:proofErr w:type="spellStart"/>
            <w:r w:rsidRPr="001E27E8">
              <w:rPr>
                <w:rFonts w:ascii="Arial" w:eastAsia="Times New Roman" w:hAnsi="Arial" w:cs="Arial"/>
                <w:b/>
                <w:bCs/>
                <w:i/>
                <w:iCs/>
                <w:color w:val="000000"/>
              </w:rPr>
              <w:t>pyogenes</w:t>
            </w:r>
            <w:proofErr w:type="spellEnd"/>
          </w:p>
        </w:tc>
        <w:tc>
          <w:tcPr>
            <w:tcW w:w="1636" w:type="dxa"/>
            <w:tcBorders>
              <w:left w:val="nil"/>
              <w:right w:val="nil"/>
            </w:tcBorders>
            <w:shd w:val="clear" w:color="auto" w:fill="D3DFEE"/>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0.98</w:t>
            </w:r>
          </w:p>
        </w:tc>
        <w:tc>
          <w:tcPr>
            <w:tcW w:w="2825" w:type="dxa"/>
            <w:tcBorders>
              <w:left w:val="nil"/>
              <w:right w:val="nil"/>
            </w:tcBorders>
            <w:shd w:val="clear" w:color="auto" w:fill="D3DFEE"/>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19.6</w:t>
            </w:r>
          </w:p>
        </w:tc>
      </w:tr>
      <w:tr w:rsidR="00420170" w:rsidRPr="001E27E8" w:rsidTr="001E27E8">
        <w:trPr>
          <w:trHeight w:val="300"/>
        </w:trPr>
        <w:tc>
          <w:tcPr>
            <w:tcW w:w="2113" w:type="dxa"/>
            <w:hideMark/>
          </w:tcPr>
          <w:p w:rsidR="00420170" w:rsidRPr="001E27E8" w:rsidRDefault="00420170" w:rsidP="001E27E8">
            <w:pPr>
              <w:spacing w:after="0"/>
              <w:rPr>
                <w:rFonts w:ascii="Arial" w:eastAsia="Times New Roman" w:hAnsi="Arial" w:cs="Arial"/>
                <w:b/>
                <w:bCs/>
                <w:i/>
                <w:iCs/>
                <w:color w:val="000000"/>
              </w:rPr>
            </w:pPr>
            <w:r w:rsidRPr="001E27E8">
              <w:rPr>
                <w:rFonts w:ascii="Arial" w:eastAsia="Times New Roman" w:hAnsi="Arial" w:cs="Arial"/>
                <w:b/>
                <w:bCs/>
                <w:i/>
                <w:iCs/>
                <w:color w:val="000000"/>
              </w:rPr>
              <w:t xml:space="preserve">S. </w:t>
            </w:r>
            <w:proofErr w:type="spellStart"/>
            <w:r w:rsidRPr="001E27E8">
              <w:rPr>
                <w:rFonts w:ascii="Arial" w:eastAsia="Times New Roman" w:hAnsi="Arial" w:cs="Arial"/>
                <w:b/>
                <w:bCs/>
                <w:i/>
                <w:iCs/>
                <w:color w:val="000000"/>
              </w:rPr>
              <w:t>pneumoniae</w:t>
            </w:r>
            <w:proofErr w:type="spellEnd"/>
          </w:p>
        </w:tc>
        <w:tc>
          <w:tcPr>
            <w:tcW w:w="1636" w:type="dxa"/>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0.98</w:t>
            </w:r>
          </w:p>
        </w:tc>
        <w:tc>
          <w:tcPr>
            <w:tcW w:w="2825" w:type="dxa"/>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19.6</w:t>
            </w:r>
          </w:p>
        </w:tc>
      </w:tr>
      <w:tr w:rsidR="00420170" w:rsidRPr="001E27E8" w:rsidTr="001E27E8">
        <w:trPr>
          <w:trHeight w:val="300"/>
        </w:trPr>
        <w:tc>
          <w:tcPr>
            <w:tcW w:w="2113" w:type="dxa"/>
            <w:tcBorders>
              <w:left w:val="nil"/>
              <w:right w:val="nil"/>
            </w:tcBorders>
            <w:shd w:val="clear" w:color="auto" w:fill="D3DFEE"/>
            <w:hideMark/>
          </w:tcPr>
          <w:p w:rsidR="00420170" w:rsidRPr="001E27E8" w:rsidRDefault="00420170" w:rsidP="001E27E8">
            <w:pPr>
              <w:spacing w:after="0"/>
              <w:rPr>
                <w:rFonts w:ascii="Arial" w:eastAsia="Times New Roman" w:hAnsi="Arial" w:cs="Arial"/>
                <w:b/>
                <w:bCs/>
                <w:i/>
                <w:iCs/>
                <w:color w:val="000000"/>
              </w:rPr>
            </w:pPr>
            <w:r w:rsidRPr="001E27E8">
              <w:rPr>
                <w:rFonts w:ascii="Arial" w:eastAsia="Times New Roman" w:hAnsi="Arial" w:cs="Arial"/>
                <w:b/>
                <w:bCs/>
                <w:i/>
                <w:iCs/>
                <w:color w:val="000000"/>
              </w:rPr>
              <w:t xml:space="preserve">F. </w:t>
            </w:r>
            <w:proofErr w:type="spellStart"/>
            <w:r w:rsidRPr="001E27E8">
              <w:rPr>
                <w:rFonts w:ascii="Arial" w:eastAsia="Times New Roman" w:hAnsi="Arial" w:cs="Arial"/>
                <w:b/>
                <w:bCs/>
                <w:i/>
                <w:iCs/>
                <w:color w:val="000000"/>
              </w:rPr>
              <w:t>nucleatum</w:t>
            </w:r>
            <w:proofErr w:type="spellEnd"/>
          </w:p>
        </w:tc>
        <w:tc>
          <w:tcPr>
            <w:tcW w:w="1636" w:type="dxa"/>
            <w:tcBorders>
              <w:left w:val="nil"/>
              <w:right w:val="nil"/>
            </w:tcBorders>
            <w:shd w:val="clear" w:color="auto" w:fill="D3DFEE"/>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1.95</w:t>
            </w:r>
          </w:p>
        </w:tc>
        <w:tc>
          <w:tcPr>
            <w:tcW w:w="2825" w:type="dxa"/>
            <w:tcBorders>
              <w:left w:val="nil"/>
              <w:right w:val="nil"/>
            </w:tcBorders>
            <w:shd w:val="clear" w:color="auto" w:fill="D3DFEE"/>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19.6</w:t>
            </w:r>
          </w:p>
        </w:tc>
      </w:tr>
      <w:tr w:rsidR="00420170" w:rsidRPr="001E27E8" w:rsidTr="001E27E8">
        <w:trPr>
          <w:trHeight w:val="300"/>
        </w:trPr>
        <w:tc>
          <w:tcPr>
            <w:tcW w:w="2113" w:type="dxa"/>
            <w:hideMark/>
          </w:tcPr>
          <w:p w:rsidR="00420170" w:rsidRPr="001E27E8" w:rsidRDefault="00420170" w:rsidP="001E27E8">
            <w:pPr>
              <w:spacing w:after="0"/>
              <w:rPr>
                <w:rFonts w:ascii="Arial" w:eastAsia="Times New Roman" w:hAnsi="Arial" w:cs="Arial"/>
                <w:b/>
                <w:bCs/>
                <w:i/>
                <w:iCs/>
                <w:color w:val="000000"/>
              </w:rPr>
            </w:pPr>
            <w:r w:rsidRPr="001E27E8">
              <w:rPr>
                <w:rFonts w:ascii="Arial" w:eastAsia="Times New Roman" w:hAnsi="Arial" w:cs="Arial"/>
                <w:b/>
                <w:bCs/>
                <w:i/>
                <w:iCs/>
                <w:color w:val="000000"/>
              </w:rPr>
              <w:t xml:space="preserve">S. </w:t>
            </w:r>
            <w:proofErr w:type="spellStart"/>
            <w:r w:rsidRPr="001E27E8">
              <w:rPr>
                <w:rFonts w:ascii="Arial" w:eastAsia="Times New Roman" w:hAnsi="Arial" w:cs="Arial"/>
                <w:b/>
                <w:bCs/>
                <w:i/>
                <w:iCs/>
                <w:color w:val="000000"/>
              </w:rPr>
              <w:t>mutans</w:t>
            </w:r>
            <w:proofErr w:type="spellEnd"/>
          </w:p>
        </w:tc>
        <w:tc>
          <w:tcPr>
            <w:tcW w:w="1636" w:type="dxa"/>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1.95</w:t>
            </w:r>
          </w:p>
        </w:tc>
        <w:tc>
          <w:tcPr>
            <w:tcW w:w="2825" w:type="dxa"/>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19.6</w:t>
            </w:r>
          </w:p>
        </w:tc>
      </w:tr>
      <w:tr w:rsidR="00420170" w:rsidRPr="001E27E8" w:rsidTr="001E27E8">
        <w:trPr>
          <w:trHeight w:val="300"/>
        </w:trPr>
        <w:tc>
          <w:tcPr>
            <w:tcW w:w="2113" w:type="dxa"/>
            <w:tcBorders>
              <w:left w:val="nil"/>
              <w:right w:val="nil"/>
            </w:tcBorders>
            <w:shd w:val="clear" w:color="auto" w:fill="D3DFEE"/>
            <w:hideMark/>
          </w:tcPr>
          <w:p w:rsidR="00420170" w:rsidRPr="001E27E8" w:rsidRDefault="00420170" w:rsidP="001E27E8">
            <w:pPr>
              <w:spacing w:after="0"/>
              <w:rPr>
                <w:rFonts w:ascii="Arial" w:eastAsia="Times New Roman" w:hAnsi="Arial" w:cs="Arial"/>
                <w:b/>
                <w:bCs/>
                <w:i/>
                <w:iCs/>
                <w:color w:val="000000"/>
              </w:rPr>
            </w:pPr>
            <w:r w:rsidRPr="001E27E8">
              <w:rPr>
                <w:rFonts w:ascii="Arial" w:eastAsia="Times New Roman" w:hAnsi="Arial" w:cs="Arial"/>
                <w:b/>
                <w:bCs/>
                <w:i/>
                <w:iCs/>
                <w:color w:val="000000"/>
              </w:rPr>
              <w:t xml:space="preserve">S. </w:t>
            </w:r>
            <w:proofErr w:type="spellStart"/>
            <w:r w:rsidRPr="001E27E8">
              <w:rPr>
                <w:rFonts w:ascii="Arial" w:eastAsia="Times New Roman" w:hAnsi="Arial" w:cs="Arial"/>
                <w:b/>
                <w:bCs/>
                <w:i/>
                <w:iCs/>
                <w:color w:val="000000"/>
              </w:rPr>
              <w:t>aureus</w:t>
            </w:r>
            <w:proofErr w:type="spellEnd"/>
          </w:p>
        </w:tc>
        <w:tc>
          <w:tcPr>
            <w:tcW w:w="1636" w:type="dxa"/>
            <w:tcBorders>
              <w:left w:val="nil"/>
              <w:right w:val="nil"/>
            </w:tcBorders>
            <w:shd w:val="clear" w:color="auto" w:fill="D3DFEE"/>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3.91</w:t>
            </w:r>
          </w:p>
        </w:tc>
        <w:tc>
          <w:tcPr>
            <w:tcW w:w="2825" w:type="dxa"/>
            <w:tcBorders>
              <w:left w:val="nil"/>
              <w:right w:val="nil"/>
            </w:tcBorders>
            <w:shd w:val="clear" w:color="auto" w:fill="D3DFEE"/>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19.6</w:t>
            </w:r>
          </w:p>
        </w:tc>
      </w:tr>
      <w:tr w:rsidR="00420170" w:rsidRPr="001E27E8" w:rsidTr="001E27E8">
        <w:trPr>
          <w:trHeight w:val="300"/>
        </w:trPr>
        <w:tc>
          <w:tcPr>
            <w:tcW w:w="2113" w:type="dxa"/>
            <w:hideMark/>
          </w:tcPr>
          <w:p w:rsidR="00420170" w:rsidRPr="001E27E8" w:rsidRDefault="00420170" w:rsidP="001E27E8">
            <w:pPr>
              <w:spacing w:after="0"/>
              <w:rPr>
                <w:rFonts w:ascii="Arial" w:eastAsia="Times New Roman" w:hAnsi="Arial" w:cs="Arial"/>
                <w:b/>
                <w:bCs/>
                <w:i/>
                <w:iCs/>
                <w:color w:val="000000"/>
              </w:rPr>
            </w:pPr>
            <w:r w:rsidRPr="001E27E8">
              <w:rPr>
                <w:rFonts w:ascii="Arial" w:eastAsia="Times New Roman" w:hAnsi="Arial" w:cs="Arial"/>
                <w:b/>
                <w:bCs/>
                <w:i/>
                <w:iCs/>
                <w:color w:val="000000"/>
              </w:rPr>
              <w:t xml:space="preserve">Y. </w:t>
            </w:r>
            <w:proofErr w:type="spellStart"/>
            <w:r w:rsidRPr="001E27E8">
              <w:rPr>
                <w:rFonts w:ascii="Arial" w:eastAsia="Times New Roman" w:hAnsi="Arial" w:cs="Arial"/>
                <w:b/>
                <w:bCs/>
                <w:i/>
                <w:iCs/>
                <w:color w:val="000000"/>
              </w:rPr>
              <w:t>enterocolitica</w:t>
            </w:r>
            <w:proofErr w:type="spellEnd"/>
          </w:p>
        </w:tc>
        <w:tc>
          <w:tcPr>
            <w:tcW w:w="1636" w:type="dxa"/>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3.91</w:t>
            </w:r>
          </w:p>
        </w:tc>
        <w:tc>
          <w:tcPr>
            <w:tcW w:w="2825" w:type="dxa"/>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19.6</w:t>
            </w:r>
          </w:p>
        </w:tc>
      </w:tr>
      <w:tr w:rsidR="00420170" w:rsidRPr="001E27E8" w:rsidTr="001E27E8">
        <w:trPr>
          <w:trHeight w:val="300"/>
        </w:trPr>
        <w:tc>
          <w:tcPr>
            <w:tcW w:w="2113" w:type="dxa"/>
            <w:tcBorders>
              <w:left w:val="nil"/>
              <w:right w:val="nil"/>
            </w:tcBorders>
            <w:shd w:val="clear" w:color="auto" w:fill="D3DFEE"/>
            <w:hideMark/>
          </w:tcPr>
          <w:p w:rsidR="00420170" w:rsidRPr="001E27E8" w:rsidRDefault="00420170" w:rsidP="001E27E8">
            <w:pPr>
              <w:spacing w:after="0"/>
              <w:rPr>
                <w:rFonts w:ascii="Arial" w:eastAsia="Times New Roman" w:hAnsi="Arial" w:cs="Arial"/>
                <w:b/>
                <w:bCs/>
                <w:i/>
                <w:iCs/>
                <w:color w:val="000000"/>
              </w:rPr>
            </w:pPr>
            <w:r w:rsidRPr="001E27E8">
              <w:rPr>
                <w:rFonts w:ascii="Arial" w:eastAsia="Times New Roman" w:hAnsi="Arial" w:cs="Arial"/>
                <w:b/>
                <w:bCs/>
                <w:i/>
                <w:iCs/>
                <w:color w:val="000000"/>
              </w:rPr>
              <w:t xml:space="preserve">S. </w:t>
            </w:r>
            <w:proofErr w:type="spellStart"/>
            <w:r w:rsidRPr="001E27E8">
              <w:rPr>
                <w:rFonts w:ascii="Arial" w:eastAsia="Times New Roman" w:hAnsi="Arial" w:cs="Arial"/>
                <w:b/>
                <w:bCs/>
                <w:i/>
                <w:iCs/>
                <w:color w:val="000000"/>
              </w:rPr>
              <w:t>oralis</w:t>
            </w:r>
            <w:proofErr w:type="spellEnd"/>
          </w:p>
        </w:tc>
        <w:tc>
          <w:tcPr>
            <w:tcW w:w="1636" w:type="dxa"/>
            <w:tcBorders>
              <w:left w:val="nil"/>
              <w:right w:val="nil"/>
            </w:tcBorders>
            <w:shd w:val="clear" w:color="auto" w:fill="D3DFEE"/>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500</w:t>
            </w:r>
          </w:p>
        </w:tc>
        <w:tc>
          <w:tcPr>
            <w:tcW w:w="2825" w:type="dxa"/>
            <w:tcBorders>
              <w:left w:val="nil"/>
              <w:right w:val="nil"/>
            </w:tcBorders>
            <w:shd w:val="clear" w:color="auto" w:fill="D3DFEE"/>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19.6</w:t>
            </w:r>
          </w:p>
        </w:tc>
      </w:tr>
      <w:tr w:rsidR="00420170" w:rsidRPr="001E27E8" w:rsidTr="001E27E8">
        <w:trPr>
          <w:trHeight w:val="300"/>
        </w:trPr>
        <w:tc>
          <w:tcPr>
            <w:tcW w:w="2113" w:type="dxa"/>
            <w:hideMark/>
          </w:tcPr>
          <w:p w:rsidR="00420170" w:rsidRPr="001E27E8" w:rsidRDefault="00420170" w:rsidP="001E27E8">
            <w:pPr>
              <w:spacing w:after="0"/>
              <w:rPr>
                <w:rFonts w:ascii="Arial" w:eastAsia="Times New Roman" w:hAnsi="Arial" w:cs="Arial"/>
                <w:b/>
                <w:bCs/>
                <w:i/>
                <w:iCs/>
                <w:color w:val="000000"/>
              </w:rPr>
            </w:pPr>
            <w:r w:rsidRPr="001E27E8">
              <w:rPr>
                <w:rFonts w:ascii="Arial" w:eastAsia="Times New Roman" w:hAnsi="Arial" w:cs="Arial"/>
                <w:b/>
                <w:bCs/>
                <w:i/>
                <w:iCs/>
                <w:color w:val="000000"/>
              </w:rPr>
              <w:t xml:space="preserve">S. </w:t>
            </w:r>
            <w:proofErr w:type="spellStart"/>
            <w:r w:rsidRPr="001E27E8">
              <w:rPr>
                <w:rFonts w:ascii="Arial" w:eastAsia="Times New Roman" w:hAnsi="Arial" w:cs="Arial"/>
                <w:b/>
                <w:bCs/>
                <w:i/>
                <w:iCs/>
                <w:color w:val="000000"/>
              </w:rPr>
              <w:t>mitis</w:t>
            </w:r>
            <w:proofErr w:type="spellEnd"/>
          </w:p>
        </w:tc>
        <w:tc>
          <w:tcPr>
            <w:tcW w:w="1636" w:type="dxa"/>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500</w:t>
            </w:r>
          </w:p>
        </w:tc>
        <w:tc>
          <w:tcPr>
            <w:tcW w:w="2825" w:type="dxa"/>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19.6</w:t>
            </w:r>
          </w:p>
        </w:tc>
      </w:tr>
      <w:tr w:rsidR="00420170" w:rsidRPr="001E27E8" w:rsidTr="001E27E8">
        <w:trPr>
          <w:trHeight w:val="300"/>
        </w:trPr>
        <w:tc>
          <w:tcPr>
            <w:tcW w:w="2113" w:type="dxa"/>
            <w:tcBorders>
              <w:left w:val="nil"/>
              <w:right w:val="nil"/>
            </w:tcBorders>
            <w:shd w:val="clear" w:color="auto" w:fill="D3DFEE"/>
            <w:hideMark/>
          </w:tcPr>
          <w:p w:rsidR="00420170" w:rsidRPr="001E27E8" w:rsidRDefault="00420170" w:rsidP="001E27E8">
            <w:pPr>
              <w:spacing w:after="0"/>
              <w:rPr>
                <w:rFonts w:ascii="Arial" w:eastAsia="Times New Roman" w:hAnsi="Arial" w:cs="Arial"/>
                <w:b/>
                <w:bCs/>
                <w:i/>
                <w:iCs/>
                <w:color w:val="000000"/>
              </w:rPr>
            </w:pPr>
            <w:r w:rsidRPr="001E27E8">
              <w:rPr>
                <w:rFonts w:ascii="Arial" w:eastAsia="Times New Roman" w:hAnsi="Arial" w:cs="Arial"/>
                <w:b/>
                <w:bCs/>
                <w:i/>
                <w:iCs/>
                <w:color w:val="000000"/>
              </w:rPr>
              <w:t xml:space="preserve">C. </w:t>
            </w:r>
            <w:proofErr w:type="spellStart"/>
            <w:r w:rsidRPr="001E27E8">
              <w:rPr>
                <w:rFonts w:ascii="Arial" w:eastAsia="Times New Roman" w:hAnsi="Arial" w:cs="Arial"/>
                <w:b/>
                <w:bCs/>
                <w:i/>
                <w:iCs/>
                <w:color w:val="000000"/>
              </w:rPr>
              <w:t>albicans</w:t>
            </w:r>
            <w:proofErr w:type="spellEnd"/>
          </w:p>
        </w:tc>
        <w:tc>
          <w:tcPr>
            <w:tcW w:w="1636" w:type="dxa"/>
            <w:tcBorders>
              <w:left w:val="nil"/>
              <w:right w:val="nil"/>
            </w:tcBorders>
            <w:shd w:val="clear" w:color="auto" w:fill="D3DFEE"/>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0.25</w:t>
            </w:r>
          </w:p>
        </w:tc>
        <w:tc>
          <w:tcPr>
            <w:tcW w:w="2825" w:type="dxa"/>
            <w:tcBorders>
              <w:left w:val="nil"/>
              <w:right w:val="nil"/>
            </w:tcBorders>
            <w:shd w:val="clear" w:color="auto" w:fill="D3DFEE"/>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19.6</w:t>
            </w:r>
          </w:p>
        </w:tc>
      </w:tr>
      <w:tr w:rsidR="00420170" w:rsidRPr="001E27E8" w:rsidTr="001E27E8">
        <w:trPr>
          <w:trHeight w:val="300"/>
        </w:trPr>
        <w:tc>
          <w:tcPr>
            <w:tcW w:w="2113" w:type="dxa"/>
            <w:hideMark/>
          </w:tcPr>
          <w:p w:rsidR="00420170" w:rsidRPr="001E27E8" w:rsidRDefault="00420170" w:rsidP="001E27E8">
            <w:pPr>
              <w:spacing w:after="0"/>
              <w:rPr>
                <w:rFonts w:ascii="Arial" w:eastAsia="Times New Roman" w:hAnsi="Arial" w:cs="Arial"/>
                <w:b/>
                <w:bCs/>
                <w:i/>
                <w:iCs/>
                <w:color w:val="000000"/>
              </w:rPr>
            </w:pPr>
            <w:r w:rsidRPr="001E27E8">
              <w:rPr>
                <w:rFonts w:ascii="Arial" w:eastAsia="Times New Roman" w:hAnsi="Arial" w:cs="Arial"/>
                <w:b/>
                <w:bCs/>
                <w:i/>
                <w:iCs/>
                <w:color w:val="000000"/>
              </w:rPr>
              <w:t xml:space="preserve">C. </w:t>
            </w:r>
            <w:proofErr w:type="spellStart"/>
            <w:r w:rsidRPr="001E27E8">
              <w:rPr>
                <w:rFonts w:ascii="Arial" w:eastAsia="Times New Roman" w:hAnsi="Arial" w:cs="Arial"/>
                <w:b/>
                <w:bCs/>
                <w:i/>
                <w:iCs/>
                <w:color w:val="000000"/>
              </w:rPr>
              <w:t>krusei</w:t>
            </w:r>
            <w:proofErr w:type="spellEnd"/>
          </w:p>
        </w:tc>
        <w:tc>
          <w:tcPr>
            <w:tcW w:w="1636" w:type="dxa"/>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0.06</w:t>
            </w:r>
          </w:p>
        </w:tc>
        <w:tc>
          <w:tcPr>
            <w:tcW w:w="2825" w:type="dxa"/>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19.6</w:t>
            </w:r>
          </w:p>
        </w:tc>
      </w:tr>
      <w:tr w:rsidR="00420170" w:rsidRPr="001E27E8" w:rsidTr="001E27E8">
        <w:trPr>
          <w:trHeight w:val="300"/>
        </w:trPr>
        <w:tc>
          <w:tcPr>
            <w:tcW w:w="2113" w:type="dxa"/>
            <w:tcBorders>
              <w:left w:val="nil"/>
              <w:right w:val="nil"/>
            </w:tcBorders>
            <w:shd w:val="clear" w:color="auto" w:fill="D3DFEE"/>
            <w:hideMark/>
          </w:tcPr>
          <w:p w:rsidR="00420170" w:rsidRPr="001E27E8" w:rsidRDefault="00420170" w:rsidP="001E27E8">
            <w:pPr>
              <w:spacing w:after="0"/>
              <w:rPr>
                <w:rFonts w:ascii="Arial" w:eastAsia="Times New Roman" w:hAnsi="Arial" w:cs="Arial"/>
                <w:b/>
                <w:bCs/>
                <w:i/>
                <w:iCs/>
                <w:color w:val="000000"/>
              </w:rPr>
            </w:pPr>
            <w:r w:rsidRPr="001E27E8">
              <w:rPr>
                <w:rFonts w:ascii="Arial" w:eastAsia="Times New Roman" w:hAnsi="Arial" w:cs="Arial"/>
                <w:b/>
                <w:bCs/>
                <w:i/>
                <w:iCs/>
                <w:color w:val="000000"/>
              </w:rPr>
              <w:t xml:space="preserve">C. </w:t>
            </w:r>
            <w:proofErr w:type="spellStart"/>
            <w:r w:rsidRPr="001E27E8">
              <w:rPr>
                <w:rFonts w:ascii="Arial" w:eastAsia="Times New Roman" w:hAnsi="Arial" w:cs="Arial"/>
                <w:b/>
                <w:bCs/>
                <w:i/>
                <w:iCs/>
                <w:color w:val="000000"/>
              </w:rPr>
              <w:t>tropicalis</w:t>
            </w:r>
            <w:proofErr w:type="spellEnd"/>
          </w:p>
        </w:tc>
        <w:tc>
          <w:tcPr>
            <w:tcW w:w="1636" w:type="dxa"/>
            <w:tcBorders>
              <w:left w:val="nil"/>
              <w:right w:val="nil"/>
            </w:tcBorders>
            <w:shd w:val="clear" w:color="auto" w:fill="D3DFEE"/>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0.06</w:t>
            </w:r>
          </w:p>
        </w:tc>
        <w:tc>
          <w:tcPr>
            <w:tcW w:w="2825" w:type="dxa"/>
            <w:tcBorders>
              <w:left w:val="nil"/>
              <w:right w:val="nil"/>
            </w:tcBorders>
            <w:shd w:val="clear" w:color="auto" w:fill="D3DFEE"/>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19.6</w:t>
            </w:r>
          </w:p>
        </w:tc>
      </w:tr>
      <w:tr w:rsidR="00420170" w:rsidRPr="001E27E8" w:rsidTr="001E27E8">
        <w:trPr>
          <w:trHeight w:val="320"/>
        </w:trPr>
        <w:tc>
          <w:tcPr>
            <w:tcW w:w="2113" w:type="dxa"/>
            <w:hideMark/>
          </w:tcPr>
          <w:p w:rsidR="00420170" w:rsidRPr="001E27E8" w:rsidRDefault="00420170" w:rsidP="001E27E8">
            <w:pPr>
              <w:spacing w:after="0"/>
              <w:rPr>
                <w:rFonts w:ascii="Arial" w:eastAsia="Times New Roman" w:hAnsi="Arial" w:cs="Arial"/>
                <w:b/>
                <w:bCs/>
                <w:i/>
                <w:iCs/>
                <w:color w:val="000000"/>
              </w:rPr>
            </w:pPr>
            <w:r w:rsidRPr="001E27E8">
              <w:rPr>
                <w:rFonts w:ascii="Arial" w:eastAsia="Times New Roman" w:hAnsi="Arial" w:cs="Arial"/>
                <w:b/>
                <w:bCs/>
                <w:i/>
                <w:iCs/>
                <w:color w:val="000000"/>
              </w:rPr>
              <w:t xml:space="preserve">C. </w:t>
            </w:r>
            <w:proofErr w:type="spellStart"/>
            <w:r w:rsidRPr="001E27E8">
              <w:rPr>
                <w:rFonts w:ascii="Arial" w:eastAsia="Times New Roman" w:hAnsi="Arial" w:cs="Arial"/>
                <w:b/>
                <w:bCs/>
                <w:i/>
                <w:iCs/>
                <w:color w:val="000000"/>
              </w:rPr>
              <w:t>glabrata</w:t>
            </w:r>
            <w:proofErr w:type="spellEnd"/>
          </w:p>
        </w:tc>
        <w:tc>
          <w:tcPr>
            <w:tcW w:w="1636" w:type="dxa"/>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0.125</w:t>
            </w:r>
          </w:p>
        </w:tc>
        <w:tc>
          <w:tcPr>
            <w:tcW w:w="2825" w:type="dxa"/>
            <w:hideMark/>
          </w:tcPr>
          <w:p w:rsidR="00420170" w:rsidRPr="001E27E8" w:rsidRDefault="00420170" w:rsidP="001E27E8">
            <w:pPr>
              <w:spacing w:after="0"/>
              <w:jc w:val="center"/>
              <w:rPr>
                <w:rFonts w:ascii="Arial" w:eastAsia="Times New Roman" w:hAnsi="Arial" w:cs="Arial"/>
                <w:color w:val="000000"/>
              </w:rPr>
            </w:pPr>
            <w:r w:rsidRPr="001E27E8">
              <w:rPr>
                <w:rFonts w:ascii="Arial" w:eastAsia="Times New Roman" w:hAnsi="Arial" w:cs="Arial"/>
                <w:color w:val="000000"/>
              </w:rPr>
              <w:t>19.6</w:t>
            </w:r>
          </w:p>
        </w:tc>
      </w:tr>
    </w:tbl>
    <w:p w:rsidR="00B760DA" w:rsidRDefault="00B760DA" w:rsidP="002248F5">
      <w:pPr>
        <w:rPr>
          <w:rFonts w:ascii="Arial" w:hAnsi="Arial" w:cs="Arial"/>
          <w:b/>
        </w:rPr>
      </w:pPr>
    </w:p>
    <w:p w:rsidR="00420170" w:rsidRPr="00C03CB9" w:rsidRDefault="00420170" w:rsidP="002248F5">
      <w:pPr>
        <w:rPr>
          <w:rFonts w:ascii="Arial" w:hAnsi="Arial" w:cs="Arial"/>
          <w:b/>
        </w:rPr>
      </w:pPr>
      <w:r w:rsidRPr="00C03CB9">
        <w:rPr>
          <w:rFonts w:ascii="Arial" w:hAnsi="Arial" w:cs="Arial"/>
          <w:b/>
        </w:rPr>
        <w:lastRenderedPageBreak/>
        <w:t xml:space="preserve">Duration of Antimicrobial Activity of </w:t>
      </w:r>
      <w:r w:rsidR="00703E9D">
        <w:rPr>
          <w:rFonts w:ascii="Arial" w:hAnsi="Arial" w:cs="Arial"/>
          <w:b/>
        </w:rPr>
        <w:t>Halo</w:t>
      </w:r>
      <w:r w:rsidRPr="00C03CB9">
        <w:rPr>
          <w:rFonts w:ascii="Arial" w:hAnsi="Arial" w:cs="Arial"/>
          <w:b/>
        </w:rPr>
        <w:t xml:space="preserve">™ </w:t>
      </w:r>
      <w:r w:rsidRPr="00C03CB9">
        <w:rPr>
          <w:rFonts w:ascii="Arial" w:hAnsi="Arial" w:cs="Arial"/>
          <w:b/>
          <w:i/>
        </w:rPr>
        <w:t>in vitro</w:t>
      </w:r>
      <w:r w:rsidRPr="00C03CB9">
        <w:rPr>
          <w:rFonts w:ascii="Arial" w:hAnsi="Arial" w:cs="Arial"/>
          <w:b/>
        </w:rPr>
        <w:t>: Determination of Post-Antimicrobial effect (PAE)</w:t>
      </w:r>
    </w:p>
    <w:p w:rsidR="00420170" w:rsidRPr="00C03CB9" w:rsidRDefault="00420170" w:rsidP="002248F5">
      <w:pPr>
        <w:rPr>
          <w:rFonts w:ascii="Arial" w:hAnsi="Arial" w:cs="Arial"/>
        </w:rPr>
      </w:pPr>
      <w:r w:rsidRPr="00C03CB9">
        <w:rPr>
          <w:rFonts w:ascii="Arial" w:hAnsi="Arial" w:cs="Arial"/>
        </w:rPr>
        <w:t xml:space="preserve">Post antimicrobial effect (PAE) is defined as suppression of microbial growth that persists after limited exposure to an antimicrobial agent.  Having a longer PAE is considered advantageous for antimicrobial agents as it allows for persistent inhibition of microbial growth, and may affect dosing regimens since agents with long PAEs may need less frequent administration than those with short PAEs.  Previous studies have described PAE for both antibacterial and antifungal agents </w:t>
      </w:r>
      <w:r w:rsidR="00B658D6" w:rsidRPr="00C03CB9">
        <w:rPr>
          <w:rFonts w:ascii="Arial" w:hAnsi="Arial" w:cs="Arial"/>
        </w:rPr>
        <w:fldChar w:fldCharType="begin">
          <w:fldData xml:space="preserve">PEVuZE5vdGU+PENpdGU+PEF1dGhvcj5aaGFuZWw8L0F1dGhvcj48WWVhcj4xOTk4PC9ZZWFyPjxS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</w:fldData>
        </w:fldChar>
      </w:r>
      <w:r w:rsidR="00CD5A7D">
        <w:rPr>
          <w:rFonts w:ascii="Arial" w:hAnsi="Arial" w:cs="Arial"/>
        </w:rPr>
        <w:instrText xml:space="preserve"> ADDIN EN.CITE </w:instrText>
      </w:r>
      <w:r w:rsidR="00B658D6">
        <w:rPr>
          <w:rFonts w:ascii="Arial" w:hAnsi="Arial" w:cs="Arial"/>
        </w:rPr>
        <w:fldChar w:fldCharType="begin">
          <w:fldData xml:space="preserve">PEVuZE5vdGU+PENpdGU+PEF1dGhvcj5aaGFuZWw8L0F1dGhvcj48WWVhcj4xOTk4PC9ZZWFyPjxS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</w:fldData>
        </w:fldChar>
      </w:r>
      <w:r w:rsidR="00CD5A7D">
        <w:rPr>
          <w:rFonts w:ascii="Arial" w:hAnsi="Arial" w:cs="Arial"/>
        </w:rPr>
        <w:instrText xml:space="preserve"> ADDIN EN.CITE.DATA </w:instrText>
      </w:r>
      <w:r w:rsidR="00B658D6">
        <w:rPr>
          <w:rFonts w:ascii="Arial" w:hAnsi="Arial" w:cs="Arial"/>
        </w:rPr>
      </w:r>
      <w:r w:rsidR="00B658D6">
        <w:rPr>
          <w:rFonts w:ascii="Arial" w:hAnsi="Arial" w:cs="Arial"/>
        </w:rPr>
        <w:fldChar w:fldCharType="end"/>
      </w:r>
      <w:r w:rsidR="00B658D6" w:rsidRPr="00C03CB9">
        <w:rPr>
          <w:rFonts w:ascii="Arial" w:hAnsi="Arial" w:cs="Arial"/>
        </w:rPr>
      </w:r>
      <w:r w:rsidR="00B658D6" w:rsidRPr="00C03CB9">
        <w:rPr>
          <w:rFonts w:ascii="Arial" w:hAnsi="Arial" w:cs="Arial"/>
        </w:rPr>
        <w:fldChar w:fldCharType="separate"/>
      </w:r>
      <w:r w:rsidR="00CD5A7D">
        <w:rPr>
          <w:rFonts w:ascii="Arial" w:hAnsi="Arial" w:cs="Arial"/>
          <w:noProof/>
        </w:rPr>
        <w:t>[</w:t>
      </w:r>
      <w:hyperlink w:anchor="_ENREF_27" w:tooltip="Zhanel, 1998 #67628" w:history="1">
        <w:r w:rsidR="00CE7240">
          <w:rPr>
            <w:rFonts w:ascii="Arial" w:hAnsi="Arial" w:cs="Arial"/>
            <w:noProof/>
          </w:rPr>
          <w:t>27-30</w:t>
        </w:r>
      </w:hyperlink>
      <w:r w:rsidR="00CD5A7D">
        <w:rPr>
          <w:rFonts w:ascii="Arial" w:hAnsi="Arial" w:cs="Arial"/>
          <w:noProof/>
        </w:rPr>
        <w:t>]</w:t>
      </w:r>
      <w:r w:rsidR="00B658D6" w:rsidRPr="00C03CB9">
        <w:rPr>
          <w:rFonts w:ascii="Arial" w:hAnsi="Arial" w:cs="Arial"/>
        </w:rPr>
        <w:fldChar w:fldCharType="end"/>
      </w:r>
      <w:r w:rsidRPr="00C03CB9">
        <w:rPr>
          <w:rFonts w:ascii="Arial" w:hAnsi="Arial" w:cs="Arial"/>
        </w:rPr>
        <w:t xml:space="preserve">. We evaluated the PAE of </w:t>
      </w:r>
      <w:r w:rsidR="00703E9D">
        <w:rPr>
          <w:rFonts w:ascii="Arial" w:hAnsi="Arial" w:cs="Arial"/>
        </w:rPr>
        <w:t>Halo</w:t>
      </w:r>
      <w:r w:rsidRPr="00C03CB9">
        <w:rPr>
          <w:rFonts w:ascii="Arial" w:hAnsi="Arial" w:cs="Arial"/>
        </w:rPr>
        <w:t>™ against oral bacteria (</w:t>
      </w:r>
      <w:r w:rsidRPr="00C03CB9">
        <w:rPr>
          <w:rFonts w:ascii="Arial" w:hAnsi="Arial" w:cs="Arial"/>
          <w:i/>
        </w:rPr>
        <w:t>S. pneumonia</w:t>
      </w:r>
      <w:r w:rsidRPr="00C03CB9">
        <w:rPr>
          <w:rFonts w:ascii="Arial" w:hAnsi="Arial" w:cs="Arial"/>
        </w:rPr>
        <w:t xml:space="preserve">, </w:t>
      </w:r>
      <w:r w:rsidRPr="00C03CB9">
        <w:rPr>
          <w:rFonts w:ascii="Arial" w:hAnsi="Arial" w:cs="Arial"/>
          <w:i/>
        </w:rPr>
        <w:t xml:space="preserve">S. </w:t>
      </w:r>
      <w:proofErr w:type="spellStart"/>
      <w:r w:rsidRPr="00C03CB9">
        <w:rPr>
          <w:rFonts w:ascii="Arial" w:hAnsi="Arial" w:cs="Arial"/>
          <w:i/>
        </w:rPr>
        <w:t>sanguis</w:t>
      </w:r>
      <w:proofErr w:type="spellEnd"/>
      <w:r w:rsidRPr="00C03CB9">
        <w:rPr>
          <w:rFonts w:ascii="Arial" w:hAnsi="Arial" w:cs="Arial"/>
        </w:rPr>
        <w:t xml:space="preserve">, </w:t>
      </w:r>
      <w:r w:rsidRPr="00C03CB9">
        <w:rPr>
          <w:rFonts w:ascii="Arial" w:hAnsi="Arial" w:cs="Arial"/>
          <w:i/>
        </w:rPr>
        <w:t xml:space="preserve">S. </w:t>
      </w:r>
      <w:proofErr w:type="spellStart"/>
      <w:r w:rsidRPr="00C03CB9">
        <w:rPr>
          <w:rFonts w:ascii="Arial" w:hAnsi="Arial" w:cs="Arial"/>
          <w:i/>
        </w:rPr>
        <w:t>gordonii</w:t>
      </w:r>
      <w:proofErr w:type="spellEnd"/>
      <w:r w:rsidRPr="00C03CB9">
        <w:rPr>
          <w:rFonts w:ascii="Arial" w:hAnsi="Arial" w:cs="Arial"/>
        </w:rPr>
        <w:t xml:space="preserve"> and </w:t>
      </w:r>
      <w:r w:rsidRPr="00C03CB9">
        <w:rPr>
          <w:rFonts w:ascii="Arial" w:hAnsi="Arial" w:cs="Arial"/>
          <w:i/>
        </w:rPr>
        <w:t xml:space="preserve">S. </w:t>
      </w:r>
      <w:proofErr w:type="spellStart"/>
      <w:r w:rsidRPr="00C03CB9">
        <w:rPr>
          <w:rFonts w:ascii="Arial" w:hAnsi="Arial" w:cs="Arial"/>
          <w:i/>
        </w:rPr>
        <w:t>aureus</w:t>
      </w:r>
      <w:proofErr w:type="spellEnd"/>
      <w:r w:rsidRPr="00C03CB9">
        <w:rPr>
          <w:rFonts w:ascii="Arial" w:hAnsi="Arial" w:cs="Arial"/>
        </w:rPr>
        <w:t xml:space="preserve">). Briefly, cells were exposed to </w:t>
      </w:r>
      <w:r w:rsidR="00703E9D">
        <w:rPr>
          <w:rFonts w:ascii="Arial" w:hAnsi="Arial" w:cs="Arial"/>
        </w:rPr>
        <w:t>Halo</w:t>
      </w:r>
      <w:r w:rsidRPr="00C03CB9">
        <w:rPr>
          <w:rFonts w:ascii="Arial" w:hAnsi="Arial" w:cs="Arial"/>
        </w:rPr>
        <w:t xml:space="preserve">™ (at a concentration equal to the MIC) for 1 min followed by three washes </w:t>
      </w:r>
      <w:r w:rsidR="00B760DA">
        <w:rPr>
          <w:rFonts w:ascii="Arial" w:hAnsi="Arial" w:cs="Arial"/>
        </w:rPr>
        <w:t xml:space="preserve">to </w:t>
      </w:r>
      <w:r w:rsidRPr="00C03CB9">
        <w:rPr>
          <w:rFonts w:ascii="Arial" w:hAnsi="Arial" w:cs="Arial"/>
        </w:rPr>
        <w:t xml:space="preserve">remove residual drug. Plates were incubated at 37 °C and time taken for the cells to </w:t>
      </w:r>
      <w:proofErr w:type="spellStart"/>
      <w:r w:rsidRPr="00C03CB9">
        <w:rPr>
          <w:rFonts w:ascii="Arial" w:hAnsi="Arial" w:cs="Arial"/>
        </w:rPr>
        <w:t>regrow</w:t>
      </w:r>
      <w:proofErr w:type="spellEnd"/>
      <w:r w:rsidRPr="00C03CB9">
        <w:rPr>
          <w:rFonts w:ascii="Arial" w:hAnsi="Arial" w:cs="Arial"/>
        </w:rPr>
        <w:t xml:space="preserve"> was determined. PAE was calculated as the time difference required for a culture to grow 1 log</w:t>
      </w:r>
      <w:r w:rsidRPr="00C03CB9">
        <w:rPr>
          <w:rFonts w:ascii="Arial" w:hAnsi="Arial" w:cs="Arial"/>
          <w:vertAlign w:val="subscript"/>
        </w:rPr>
        <w:t>10</w:t>
      </w:r>
      <w:r w:rsidRPr="00C03CB9">
        <w:rPr>
          <w:rFonts w:ascii="Arial" w:hAnsi="Arial" w:cs="Arial"/>
        </w:rPr>
        <w:t xml:space="preserve"> following exposure to and removal of </w:t>
      </w:r>
      <w:r w:rsidR="00703E9D">
        <w:rPr>
          <w:rFonts w:ascii="Arial" w:hAnsi="Arial" w:cs="Arial"/>
        </w:rPr>
        <w:t>Halo</w:t>
      </w:r>
      <w:r w:rsidRPr="00C03CB9">
        <w:rPr>
          <w:rFonts w:ascii="Arial" w:hAnsi="Arial" w:cs="Arial"/>
        </w:rPr>
        <w:t>™ at its MIC compared to the time required for 1 log</w:t>
      </w:r>
      <w:r w:rsidRPr="00C03CB9">
        <w:rPr>
          <w:rFonts w:ascii="Arial" w:hAnsi="Arial" w:cs="Arial"/>
          <w:vertAlign w:val="subscript"/>
        </w:rPr>
        <w:t>10</w:t>
      </w:r>
      <w:r w:rsidRPr="00C03CB9">
        <w:rPr>
          <w:rFonts w:ascii="Arial" w:hAnsi="Arial" w:cs="Arial"/>
        </w:rPr>
        <w:t xml:space="preserve"> of growth in an unexposed control culture </w:t>
      </w:r>
      <w:r w:rsidR="00B658D6" w:rsidRPr="00C03CB9">
        <w:rPr>
          <w:rFonts w:ascii="Arial" w:hAnsi="Arial" w:cs="Arial"/>
        </w:rPr>
        <w:fldChar w:fldCharType="begin"/>
      </w:r>
      <w:r w:rsidR="00CD5A7D">
        <w:rPr>
          <w:rFonts w:ascii="Arial" w:hAnsi="Arial" w:cs="Arial"/>
        </w:rPr>
        <w:instrText xml:space="preserve"> ADDIN EN.CITE &lt;EndNote&gt;&lt;Cite&gt;&lt;Author&gt;Zhanel&lt;/Author&gt;&lt;Year&gt;2001&lt;/Year&gt;&lt;RecNum&gt;52657&lt;/RecNum&gt;&lt;DisplayText&gt;[28]&lt;/DisplayText&gt;&lt;record&gt;&lt;rec-number&gt;52657&lt;/rec-number&gt;&lt;foreign-keys&gt;&lt;key app="EN" db-id="zesavpfvjaswp2etxr0pse2dpf99v2wefp2r"&gt;52657&lt;/key&gt;&lt;/foreign-keys&gt;&lt;ref-type name="Journal Article"&gt;17&lt;/ref-type&gt;&lt;contributors&gt;&lt;authors&gt;&lt;author&gt;Zhanel, G. G.&lt;/author&gt;&lt;author&gt;Saunders, D. G.&lt;/author&gt;&lt;author&gt;Hoban, D. J.&lt;/author&gt;&lt;author&gt;Karlowsky, J. A.&lt;/author&gt;&lt;/authors&gt;&lt;/contributors&gt;&lt;auth-address&gt;Faculty of Medicine, Department of Medical Microbiology, University of Manitoba, Winnipeg, Canada. ggzhanel@pcs.mb.ca&lt;/auth-address&gt;&lt;titles&gt;&lt;title&gt;Influence of human serum on antifungal pharmacodynamics with Candida albicans&lt;/title&gt;&lt;secondary-title&gt;Antimicrob Agents Chemother&lt;/secondary-title&gt;&lt;alt-title&gt;Antimicrobial agents and chemotherapy&lt;/alt-title&gt;&lt;/titles&gt;&lt;periodical&gt;&lt;full-title&gt;Antimicrob Agents Chemother&lt;/full-title&gt;&lt;/periodical&gt;&lt;alt-periodical&gt;&lt;full-title&gt;Antimicrobial Agents and Chemotherapy&lt;/full-title&gt;&lt;abbr-1&gt;Antimicrob. Agents Chemother.&lt;/abbr-1&gt;&lt;/alt-periodical&gt;&lt;pages&gt;2018-22&lt;/pages&gt;&lt;volume&gt;45&lt;/volume&gt;&lt;number&gt;7&lt;/number&gt;&lt;keywords&gt;&lt;keyword&gt;Antifungal Agents/*pharmacology&lt;/keyword&gt;&lt;keyword&gt;Blood Proteins/*pharmacology&lt;/keyword&gt;&lt;keyword&gt;Candida albicans/*drug effects/growth &amp;amp; development&lt;/keyword&gt;&lt;keyword&gt;Drug Interactions&lt;/keyword&gt;&lt;keyword&gt;Fluconazole/*pharmacology&lt;/keyword&gt;&lt;keyword&gt;Humans&lt;/keyword&gt;&lt;keyword&gt;Microbial Sensitivity Tests&lt;/keyword&gt;&lt;/keywords&gt;&lt;dates&gt;&lt;year&gt;2001&lt;/year&gt;&lt;pub-dates&gt;&lt;date&gt;Jul&lt;/date&gt;&lt;/pub-dates&gt;&lt;/dates&gt;&lt;isbn&gt;0066-4804 (Print)&lt;/isbn&gt;&lt;accession-num&gt;11408217&lt;/accession-num&gt;&lt;urls&gt;&lt;related-urls&gt;&lt;url&gt;http://www.ncbi.nlm.nih.gov/entrez/query.fcgi?cmd=Retrieve&amp;amp;db=PubMed&amp;amp;dopt=Citation&amp;amp;list_uids=11408217 &lt;/url&gt;&lt;url&gt;http://pubmedcentralcanada.ca/picrender.cgi?artid=250539&amp;amp;blobtype=pdf&lt;/url&gt;&lt;/related-urls&gt;&lt;/urls&gt;&lt;language&gt;eng&lt;/language&gt;&lt;/record&gt;&lt;/Cite&gt;&lt;/EndNote&gt;</w:instrText>
      </w:r>
      <w:r w:rsidR="00B658D6" w:rsidRPr="00C03CB9">
        <w:rPr>
          <w:rFonts w:ascii="Arial" w:hAnsi="Arial" w:cs="Arial"/>
        </w:rPr>
        <w:fldChar w:fldCharType="separate"/>
      </w:r>
      <w:r w:rsidR="00CD5A7D">
        <w:rPr>
          <w:rFonts w:ascii="Arial" w:hAnsi="Arial" w:cs="Arial"/>
          <w:noProof/>
        </w:rPr>
        <w:t>[</w:t>
      </w:r>
      <w:hyperlink w:anchor="_ENREF_28" w:tooltip="Zhanel, 2001 #52657" w:history="1">
        <w:r w:rsidR="00CE7240">
          <w:rPr>
            <w:rFonts w:ascii="Arial" w:hAnsi="Arial" w:cs="Arial"/>
            <w:noProof/>
          </w:rPr>
          <w:t>28</w:t>
        </w:r>
      </w:hyperlink>
      <w:r w:rsidR="00CD5A7D">
        <w:rPr>
          <w:rFonts w:ascii="Arial" w:hAnsi="Arial" w:cs="Arial"/>
          <w:noProof/>
        </w:rPr>
        <w:t>]</w:t>
      </w:r>
      <w:r w:rsidR="00B658D6" w:rsidRPr="00C03CB9">
        <w:rPr>
          <w:rFonts w:ascii="Arial" w:hAnsi="Arial" w:cs="Arial"/>
        </w:rPr>
        <w:fldChar w:fldCharType="end"/>
      </w:r>
      <w:r w:rsidRPr="00C03CB9">
        <w:rPr>
          <w:rFonts w:ascii="Arial" w:hAnsi="Arial" w:cs="Arial"/>
        </w:rPr>
        <w:t>. PAE was expressed as the time (</w:t>
      </w:r>
      <w:r w:rsidR="00B760DA">
        <w:rPr>
          <w:rFonts w:ascii="Arial" w:hAnsi="Arial" w:cs="Arial"/>
        </w:rPr>
        <w:t xml:space="preserve">in </w:t>
      </w:r>
      <w:r w:rsidRPr="00C03CB9">
        <w:rPr>
          <w:rFonts w:ascii="Arial" w:hAnsi="Arial" w:cs="Arial"/>
        </w:rPr>
        <w:t>h</w:t>
      </w:r>
      <w:r w:rsidR="00B760DA">
        <w:rPr>
          <w:rFonts w:ascii="Arial" w:hAnsi="Arial" w:cs="Arial"/>
        </w:rPr>
        <w:t>ours</w:t>
      </w:r>
      <w:r w:rsidRPr="00C03CB9">
        <w:rPr>
          <w:rFonts w:ascii="Arial" w:hAnsi="Arial" w:cs="Arial"/>
        </w:rPr>
        <w:t xml:space="preserve">) for which growth inhibition (%) was maintained by </w:t>
      </w:r>
      <w:r w:rsidR="00703E9D">
        <w:rPr>
          <w:rFonts w:ascii="Arial" w:hAnsi="Arial" w:cs="Arial"/>
        </w:rPr>
        <w:t>Halo</w:t>
      </w:r>
      <w:r w:rsidRPr="00C03CB9">
        <w:rPr>
          <w:rFonts w:ascii="Arial" w:hAnsi="Arial" w:cs="Arial"/>
        </w:rPr>
        <w:t>, compared to untreated control.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86"/>
      </w:tblGrid>
      <w:tr w:rsidR="00420170" w:rsidRPr="001E27E8" w:rsidTr="001E27E8">
        <w:tc>
          <w:tcPr>
            <w:tcW w:w="8856" w:type="dxa"/>
          </w:tcPr>
          <w:p w:rsidR="00420170" w:rsidRPr="001E27E8" w:rsidRDefault="00B52DA5" w:rsidP="001E27E8">
            <w:pPr>
              <w:spacing w:after="0"/>
              <w:rPr>
                <w:rFonts w:ascii="Arial" w:eastAsia="Times New Roman" w:hAnsi="Arial" w:cs="Arial"/>
              </w:rPr>
            </w:pPr>
            <w:r>
              <w:rPr>
                <w:rFonts w:ascii="Arial" w:eastAsia="Times New Roman" w:hAnsi="Arial" w:cs="Arial"/>
                <w:noProof/>
                <w:sz w:val="24"/>
                <w:szCs w:val="24"/>
              </w:rPr>
              <w:drawing>
                <wp:inline distT="0" distB="0" distL="0" distR="0">
                  <wp:extent cx="5486400" cy="3745230"/>
                  <wp:effectExtent l="19050" t="0" r="0" b="0"/>
                  <wp:docPr id="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srcRect/>
                          <a:stretch>
                            <a:fillRect/>
                          </a:stretch>
                        </pic:blipFill>
                        <pic:spPr bwMode="auto">
                          <a:xfrm>
                            <a:off x="0" y="0"/>
                            <a:ext cx="5486400" cy="3745230"/>
                          </a:xfrm>
                          <a:prstGeom prst="rect">
                            <a:avLst/>
                          </a:prstGeom>
                          <a:noFill/>
                          <a:ln w="9525">
                            <a:noFill/>
                            <a:miter lim="800000"/>
                            <a:headEnd/>
                            <a:tailEnd/>
                          </a:ln>
                        </pic:spPr>
                      </pic:pic>
                    </a:graphicData>
                  </a:graphic>
                </wp:inline>
              </w:drawing>
            </w:r>
          </w:p>
        </w:tc>
      </w:tr>
      <w:tr w:rsidR="00420170" w:rsidRPr="001E27E8" w:rsidTr="001E27E8">
        <w:tc>
          <w:tcPr>
            <w:tcW w:w="8856" w:type="dxa"/>
          </w:tcPr>
          <w:p w:rsidR="00420170" w:rsidRPr="001E27E8" w:rsidRDefault="00420170" w:rsidP="001E27E8">
            <w:pPr>
              <w:spacing w:after="0"/>
              <w:rPr>
                <w:rFonts w:ascii="Arial" w:eastAsia="Times New Roman" w:hAnsi="Arial" w:cs="Arial"/>
                <w:b/>
              </w:rPr>
            </w:pPr>
            <w:r w:rsidRPr="001E27E8">
              <w:rPr>
                <w:rFonts w:ascii="Arial" w:eastAsia="Times New Roman" w:hAnsi="Arial" w:cs="Arial"/>
                <w:b/>
              </w:rPr>
              <w:t>Fig. 1</w:t>
            </w:r>
            <w:r w:rsidR="00350725" w:rsidRPr="001E27E8">
              <w:rPr>
                <w:rFonts w:ascii="Arial" w:eastAsia="Times New Roman" w:hAnsi="Arial" w:cs="Arial"/>
                <w:b/>
              </w:rPr>
              <w:t>0</w:t>
            </w:r>
            <w:r w:rsidRPr="001E27E8">
              <w:rPr>
                <w:rFonts w:ascii="Arial" w:eastAsia="Times New Roman" w:hAnsi="Arial" w:cs="Arial"/>
                <w:b/>
              </w:rPr>
              <w:t xml:space="preserve">. Post antimicrobial effect (PAE) of </w:t>
            </w:r>
            <w:r w:rsidR="00703E9D">
              <w:rPr>
                <w:rFonts w:ascii="Arial" w:eastAsia="Times New Roman" w:hAnsi="Arial" w:cs="Arial"/>
                <w:b/>
              </w:rPr>
              <w:t>Halo</w:t>
            </w:r>
            <w:r w:rsidR="00350725" w:rsidRPr="001E27E8">
              <w:rPr>
                <w:rFonts w:ascii="Arial" w:eastAsia="Times New Roman" w:hAnsi="Arial" w:cs="Arial"/>
                <w:b/>
              </w:rPr>
              <w:t xml:space="preserve"> against oral bacteria</w:t>
            </w:r>
          </w:p>
        </w:tc>
      </w:tr>
    </w:tbl>
    <w:p w:rsidR="00420170" w:rsidRPr="00C03CB9" w:rsidRDefault="00420170" w:rsidP="002248F5">
      <w:pPr>
        <w:rPr>
          <w:rFonts w:ascii="Arial" w:hAnsi="Arial" w:cs="Arial"/>
        </w:rPr>
      </w:pPr>
    </w:p>
    <w:p w:rsidR="00420170" w:rsidRPr="00C03CB9" w:rsidRDefault="00420170" w:rsidP="002248F5">
      <w:pPr>
        <w:rPr>
          <w:rFonts w:ascii="Arial" w:hAnsi="Arial" w:cs="Arial"/>
        </w:rPr>
      </w:pPr>
      <w:r w:rsidRPr="00C03CB9">
        <w:rPr>
          <w:rFonts w:ascii="Arial" w:hAnsi="Arial" w:cs="Arial"/>
        </w:rPr>
        <w:t>As shown in Figure 1</w:t>
      </w:r>
      <w:r w:rsidR="00350725" w:rsidRPr="00C03CB9">
        <w:rPr>
          <w:rFonts w:ascii="Arial" w:hAnsi="Arial" w:cs="Arial"/>
        </w:rPr>
        <w:t>0</w:t>
      </w:r>
      <w:r w:rsidRPr="00C03CB9">
        <w:rPr>
          <w:rFonts w:ascii="Arial" w:hAnsi="Arial" w:cs="Arial"/>
        </w:rPr>
        <w:t xml:space="preserve">, the post-antimicrobial effect (PAE) of </w:t>
      </w:r>
      <w:r w:rsidR="00703E9D">
        <w:rPr>
          <w:rFonts w:ascii="Arial" w:hAnsi="Arial" w:cs="Arial"/>
        </w:rPr>
        <w:t>Halo</w:t>
      </w:r>
      <w:r w:rsidRPr="00C03CB9">
        <w:rPr>
          <w:rFonts w:ascii="Arial" w:hAnsi="Arial" w:cs="Arial"/>
        </w:rPr>
        <w:t xml:space="preserve"> ranged between 4 h and 24 h against </w:t>
      </w:r>
      <w:r w:rsidRPr="00C03CB9">
        <w:rPr>
          <w:rFonts w:ascii="Arial" w:hAnsi="Arial" w:cs="Arial"/>
          <w:i/>
        </w:rPr>
        <w:t xml:space="preserve">S. </w:t>
      </w:r>
      <w:proofErr w:type="spellStart"/>
      <w:r w:rsidRPr="00C03CB9">
        <w:rPr>
          <w:rFonts w:ascii="Arial" w:hAnsi="Arial" w:cs="Arial"/>
          <w:i/>
        </w:rPr>
        <w:t>aureus</w:t>
      </w:r>
      <w:proofErr w:type="spellEnd"/>
      <w:r w:rsidRPr="00C03CB9">
        <w:rPr>
          <w:rFonts w:ascii="Arial" w:hAnsi="Arial" w:cs="Arial"/>
        </w:rPr>
        <w:t>,</w:t>
      </w:r>
      <w:r w:rsidRPr="00C03CB9">
        <w:rPr>
          <w:rFonts w:ascii="Arial" w:hAnsi="Arial" w:cs="Arial"/>
          <w:i/>
        </w:rPr>
        <w:t xml:space="preserve"> S. pneumonia</w:t>
      </w:r>
      <w:r w:rsidRPr="00C03CB9">
        <w:rPr>
          <w:rFonts w:ascii="Arial" w:hAnsi="Arial" w:cs="Arial"/>
        </w:rPr>
        <w:t xml:space="preserve">, </w:t>
      </w:r>
      <w:r w:rsidRPr="00C03CB9">
        <w:rPr>
          <w:rFonts w:ascii="Arial" w:hAnsi="Arial" w:cs="Arial"/>
          <w:i/>
        </w:rPr>
        <w:t xml:space="preserve">S. </w:t>
      </w:r>
      <w:proofErr w:type="spellStart"/>
      <w:r w:rsidRPr="00C03CB9">
        <w:rPr>
          <w:rFonts w:ascii="Arial" w:hAnsi="Arial" w:cs="Arial"/>
          <w:i/>
        </w:rPr>
        <w:t>gordonii</w:t>
      </w:r>
      <w:proofErr w:type="spellEnd"/>
      <w:r w:rsidRPr="00C03CB9">
        <w:rPr>
          <w:rFonts w:ascii="Arial" w:hAnsi="Arial" w:cs="Arial"/>
        </w:rPr>
        <w:t xml:space="preserve">, </w:t>
      </w:r>
      <w:r w:rsidRPr="00C03CB9">
        <w:rPr>
          <w:rFonts w:ascii="Arial" w:hAnsi="Arial" w:cs="Arial"/>
          <w:i/>
        </w:rPr>
        <w:t xml:space="preserve">S. </w:t>
      </w:r>
      <w:proofErr w:type="spellStart"/>
      <w:r w:rsidRPr="00C03CB9">
        <w:rPr>
          <w:rFonts w:ascii="Arial" w:hAnsi="Arial" w:cs="Arial"/>
          <w:i/>
        </w:rPr>
        <w:t>sanguis</w:t>
      </w:r>
      <w:proofErr w:type="spellEnd"/>
      <w:r w:rsidRPr="00C03CB9">
        <w:rPr>
          <w:rFonts w:ascii="Arial" w:hAnsi="Arial" w:cs="Arial"/>
        </w:rPr>
        <w:t xml:space="preserve">, </w:t>
      </w:r>
      <w:r w:rsidRPr="00C03CB9">
        <w:rPr>
          <w:rFonts w:ascii="Arial" w:hAnsi="Arial" w:cs="Arial"/>
          <w:i/>
        </w:rPr>
        <w:t xml:space="preserve">S. </w:t>
      </w:r>
      <w:proofErr w:type="spellStart"/>
      <w:r w:rsidRPr="00C03CB9">
        <w:rPr>
          <w:rFonts w:ascii="Arial" w:hAnsi="Arial" w:cs="Arial"/>
          <w:i/>
        </w:rPr>
        <w:t>salivarius</w:t>
      </w:r>
      <w:proofErr w:type="spellEnd"/>
      <w:r w:rsidRPr="00C03CB9">
        <w:rPr>
          <w:rFonts w:ascii="Arial" w:hAnsi="Arial" w:cs="Arial"/>
        </w:rPr>
        <w:t xml:space="preserve">, and </w:t>
      </w:r>
      <w:r w:rsidRPr="00C03CB9">
        <w:rPr>
          <w:rFonts w:ascii="Arial" w:hAnsi="Arial" w:cs="Arial"/>
          <w:i/>
        </w:rPr>
        <w:t xml:space="preserve">S. </w:t>
      </w:r>
      <w:proofErr w:type="spellStart"/>
      <w:r w:rsidRPr="00C03CB9">
        <w:rPr>
          <w:rFonts w:ascii="Arial" w:hAnsi="Arial" w:cs="Arial"/>
          <w:i/>
        </w:rPr>
        <w:t>mitis</w:t>
      </w:r>
      <w:proofErr w:type="spellEnd"/>
      <w:r w:rsidRPr="00C03CB9">
        <w:rPr>
          <w:rFonts w:ascii="Arial" w:hAnsi="Arial" w:cs="Arial"/>
        </w:rPr>
        <w:t xml:space="preserve">.  These results show that </w:t>
      </w:r>
      <w:r w:rsidR="00703E9D">
        <w:rPr>
          <w:rFonts w:ascii="Arial" w:hAnsi="Arial" w:cs="Arial"/>
        </w:rPr>
        <w:t>Halo</w:t>
      </w:r>
      <w:r w:rsidRPr="00C03CB9">
        <w:rPr>
          <w:rFonts w:ascii="Arial" w:hAnsi="Arial" w:cs="Arial"/>
        </w:rPr>
        <w:t>™ exhibits activity against oral bacterial for 4-24 h.</w:t>
      </w:r>
      <w:r w:rsidRPr="00C03CB9">
        <w:rPr>
          <w:rFonts w:ascii="Arial" w:hAnsi="Arial" w:cs="Arial"/>
          <w:b/>
        </w:rPr>
        <w:br w:type="page"/>
      </w:r>
    </w:p>
    <w:p w:rsidR="00420170" w:rsidRPr="00C03CB9" w:rsidRDefault="00350725" w:rsidP="002248F5">
      <w:pPr>
        <w:rPr>
          <w:rFonts w:ascii="Arial" w:hAnsi="Arial" w:cs="Arial"/>
          <w:b/>
        </w:rPr>
      </w:pPr>
      <w:r w:rsidRPr="00C03CB9">
        <w:rPr>
          <w:rFonts w:ascii="Arial" w:hAnsi="Arial" w:cs="Arial"/>
          <w:b/>
        </w:rPr>
        <w:lastRenderedPageBreak/>
        <w:t xml:space="preserve">Effect of </w:t>
      </w:r>
      <w:r w:rsidR="00703E9D">
        <w:rPr>
          <w:rFonts w:ascii="Arial" w:hAnsi="Arial" w:cs="Arial"/>
          <w:b/>
        </w:rPr>
        <w:t>Halo</w:t>
      </w:r>
      <w:r w:rsidRPr="00C03CB9">
        <w:rPr>
          <w:rFonts w:ascii="Arial" w:hAnsi="Arial" w:cs="Arial"/>
          <w:b/>
        </w:rPr>
        <w:t xml:space="preserve"> on bacterial </w:t>
      </w:r>
      <w:proofErr w:type="spellStart"/>
      <w:r w:rsidRPr="00C03CB9">
        <w:rPr>
          <w:rFonts w:ascii="Arial" w:hAnsi="Arial" w:cs="Arial"/>
          <w:b/>
        </w:rPr>
        <w:t>u</w:t>
      </w:r>
      <w:r w:rsidR="00420170" w:rsidRPr="00C03CB9">
        <w:rPr>
          <w:rFonts w:ascii="Arial" w:hAnsi="Arial" w:cs="Arial"/>
          <w:b/>
        </w:rPr>
        <w:t>ltrastructure</w:t>
      </w:r>
      <w:proofErr w:type="spellEnd"/>
    </w:p>
    <w:p w:rsidR="00420170" w:rsidRPr="00C03CB9" w:rsidRDefault="00B760DA" w:rsidP="002248F5">
      <w:pPr>
        <w:rPr>
          <w:rFonts w:ascii="Arial" w:hAnsi="Arial" w:cs="Arial"/>
        </w:rPr>
      </w:pPr>
      <w:r>
        <w:rPr>
          <w:rFonts w:ascii="Arial" w:hAnsi="Arial" w:cs="Arial"/>
        </w:rPr>
        <w:t xml:space="preserve">To determine the effect of </w:t>
      </w:r>
      <w:r w:rsidR="00703E9D">
        <w:rPr>
          <w:rFonts w:ascii="Arial" w:hAnsi="Arial" w:cs="Arial"/>
        </w:rPr>
        <w:t>Halo</w:t>
      </w:r>
      <w:r>
        <w:rPr>
          <w:rFonts w:ascii="Arial" w:hAnsi="Arial" w:cs="Arial"/>
        </w:rPr>
        <w:t xml:space="preserve"> on the morphology of bacteria, w</w:t>
      </w:r>
      <w:r w:rsidR="00420170" w:rsidRPr="00C03CB9">
        <w:rPr>
          <w:rFonts w:ascii="Arial" w:hAnsi="Arial" w:cs="Arial"/>
        </w:rPr>
        <w:t xml:space="preserve">e examined the </w:t>
      </w:r>
      <w:proofErr w:type="spellStart"/>
      <w:r w:rsidR="00420170" w:rsidRPr="00C03CB9">
        <w:rPr>
          <w:rFonts w:ascii="Arial" w:hAnsi="Arial" w:cs="Arial"/>
        </w:rPr>
        <w:t>ultrastructure</w:t>
      </w:r>
      <w:proofErr w:type="spellEnd"/>
      <w:r w:rsidR="00420170" w:rsidRPr="00C03CB9">
        <w:rPr>
          <w:rFonts w:ascii="Arial" w:hAnsi="Arial" w:cs="Arial"/>
        </w:rPr>
        <w:t xml:space="preserve"> of bacteria (</w:t>
      </w:r>
      <w:r w:rsidR="00420170" w:rsidRPr="00C03CB9">
        <w:rPr>
          <w:rFonts w:ascii="Arial" w:hAnsi="Arial" w:cs="Arial"/>
          <w:i/>
        </w:rPr>
        <w:t xml:space="preserve">S. </w:t>
      </w:r>
      <w:proofErr w:type="spellStart"/>
      <w:r w:rsidR="00420170" w:rsidRPr="00C03CB9">
        <w:rPr>
          <w:rFonts w:ascii="Arial" w:hAnsi="Arial" w:cs="Arial"/>
          <w:i/>
        </w:rPr>
        <w:t>sanguis</w:t>
      </w:r>
      <w:proofErr w:type="spellEnd"/>
      <w:r w:rsidR="00420170" w:rsidRPr="00C03CB9">
        <w:rPr>
          <w:rFonts w:ascii="Arial" w:hAnsi="Arial" w:cs="Arial"/>
        </w:rPr>
        <w:t xml:space="preserve"> and </w:t>
      </w:r>
      <w:r w:rsidR="00420170" w:rsidRPr="00C03CB9">
        <w:rPr>
          <w:rFonts w:ascii="Arial" w:hAnsi="Arial" w:cs="Arial"/>
          <w:i/>
        </w:rPr>
        <w:t xml:space="preserve">S. </w:t>
      </w:r>
      <w:proofErr w:type="spellStart"/>
      <w:r w:rsidR="00420170" w:rsidRPr="00C03CB9">
        <w:rPr>
          <w:rFonts w:ascii="Arial" w:hAnsi="Arial" w:cs="Arial"/>
          <w:i/>
        </w:rPr>
        <w:t>oralis</w:t>
      </w:r>
      <w:proofErr w:type="spellEnd"/>
      <w:r w:rsidR="00420170" w:rsidRPr="00C03CB9">
        <w:rPr>
          <w:rFonts w:ascii="Arial" w:hAnsi="Arial" w:cs="Arial"/>
        </w:rPr>
        <w:t xml:space="preserve">) exposed to </w:t>
      </w:r>
      <w:r w:rsidR="00703E9D">
        <w:rPr>
          <w:rFonts w:ascii="Arial" w:hAnsi="Arial" w:cs="Arial"/>
        </w:rPr>
        <w:t>Halo</w:t>
      </w:r>
      <w:r w:rsidR="00420170" w:rsidRPr="00C03CB9">
        <w:rPr>
          <w:rFonts w:ascii="Arial" w:hAnsi="Arial" w:cs="Arial"/>
        </w:rPr>
        <w:t xml:space="preserve"> </w:t>
      </w:r>
      <w:r>
        <w:rPr>
          <w:rFonts w:ascii="Arial" w:hAnsi="Arial" w:cs="Arial"/>
        </w:rPr>
        <w:t xml:space="preserve">compared to untreated controls </w:t>
      </w:r>
      <w:r w:rsidR="00420170" w:rsidRPr="00C03CB9">
        <w:rPr>
          <w:rFonts w:ascii="Arial" w:hAnsi="Arial" w:cs="Arial"/>
        </w:rPr>
        <w:t>using scanning electron microscope (SEM)</w:t>
      </w:r>
      <w:r>
        <w:rPr>
          <w:rFonts w:ascii="Arial" w:hAnsi="Arial" w:cs="Arial"/>
        </w:rPr>
        <w:t xml:space="preserve"> </w:t>
      </w:r>
      <w:r w:rsidR="00C97C84">
        <w:rPr>
          <w:rFonts w:ascii="Arial" w:hAnsi="Arial" w:cs="Arial"/>
        </w:rPr>
        <w:t xml:space="preserve">as described </w:t>
      </w:r>
      <w:r w:rsidR="00420170" w:rsidRPr="00C03CB9">
        <w:rPr>
          <w:rFonts w:ascii="Arial" w:hAnsi="Arial" w:cs="Arial"/>
        </w:rPr>
        <w:t xml:space="preserve">previously </w:t>
      </w:r>
      <w:r w:rsidR="00B658D6">
        <w:rPr>
          <w:rFonts w:ascii="Arial" w:hAnsi="Arial" w:cs="Arial"/>
        </w:rPr>
        <w:fldChar w:fldCharType="begin"/>
      </w:r>
      <w:r w:rsidR="00CE7240">
        <w:rPr>
          <w:rFonts w:ascii="Arial" w:hAnsi="Arial" w:cs="Arial"/>
        </w:rPr>
        <w:instrText xml:space="preserve"> ADDIN EN.CITE &lt;EndNote&gt;&lt;Cite&gt;&lt;Author&gt;Chandra&lt;/Author&gt;&lt;Year&gt;2008&lt;/Year&gt;&lt;RecNum&gt;56530&lt;/RecNum&gt;&lt;DisplayText&gt;[31]&lt;/DisplayText&gt;&lt;record&gt;&lt;rec-number&gt;56530&lt;/rec-number&gt;&lt;foreign-keys&gt;&lt;key app="EN" db-id="zesavpfvjaswp2etxr0pse2dpf99v2wefp2r"&gt;56530&lt;/key&gt;&lt;key app="ENWeb" db-id="SSrkpQrtqgcAAGlEcmA"&gt;132&lt;/key&gt;&lt;/foreign-keys&gt;&lt;ref-type name="Journal Article"&gt;17&lt;/ref-type&gt;&lt;contributors&gt;&lt;authors&gt;&lt;author&gt;Chandra, Jyotsna&lt;/author&gt;&lt;author&gt;Mukherjee, Pranab K.&lt;/author&gt;&lt;author&gt;Ghannoum, Mahmoud A.&lt;/author&gt;&lt;/authors&gt;&lt;/contributors&gt;&lt;titles&gt;&lt;title&gt;&lt;style face="normal" font="default" size="100%"&gt;In vitro growth and analysis of &lt;/style&gt;&lt;style face="italic" font="default" size="100%"&gt;Candida &lt;/style&gt;&lt;style face="normal" font="default" size="100%"&gt;biofilms&lt;/style&gt;&lt;/title&gt;&lt;secondary-title&gt;Nature Protocols&lt;/secondary-title&gt;&lt;/titles&gt;&lt;periodical&gt;&lt;full-title&gt;Nature Protocols&lt;/full-title&gt;&lt;abbr-1&gt;Nat. Protoc.&lt;/abbr-1&gt;&lt;/periodical&gt;&lt;pages&gt;1909-1924&lt;/pages&gt;&lt;volume&gt;3&lt;/volume&gt;&lt;number&gt;12&lt;/number&gt;&lt;keywords&gt;&lt;keyword&gt;review&lt;/keyword&gt;&lt;/keywords&gt;&lt;dates&gt;&lt;year&gt;2008&lt;/year&gt;&lt;/dates&gt;&lt;publisher&gt;Nature Publishing Group&lt;/publisher&gt;&lt;isbn&gt;1754-2189&lt;/isbn&gt;&lt;accession-num&gt;19180075&lt;/accession-num&gt;&lt;work-type&gt;Review&lt;/work-type&gt;&lt;urls&gt;&lt;related-urls&gt;&lt;url&gt;http://dx.doi.org/10.1038/nprot.2008.192&lt;/url&gt;&lt;/related-urls&gt;&lt;/urls&gt;&lt;/record&gt;&lt;/Cite&gt;&lt;/EndNote&gt;</w:instrText>
      </w:r>
      <w:r w:rsidR="00B658D6">
        <w:rPr>
          <w:rFonts w:ascii="Arial" w:hAnsi="Arial" w:cs="Arial"/>
        </w:rPr>
        <w:fldChar w:fldCharType="separate"/>
      </w:r>
      <w:r w:rsidR="00CE7240">
        <w:rPr>
          <w:rFonts w:ascii="Arial" w:hAnsi="Arial" w:cs="Arial"/>
          <w:noProof/>
        </w:rPr>
        <w:t>[</w:t>
      </w:r>
      <w:hyperlink w:anchor="_ENREF_31" w:tooltip="Chandra, 2008 #56530" w:history="1">
        <w:r w:rsidR="00CE7240">
          <w:rPr>
            <w:rFonts w:ascii="Arial" w:hAnsi="Arial" w:cs="Arial"/>
            <w:noProof/>
          </w:rPr>
          <w:t>31</w:t>
        </w:r>
      </w:hyperlink>
      <w:r w:rsidR="00CE7240">
        <w:rPr>
          <w:rFonts w:ascii="Arial" w:hAnsi="Arial" w:cs="Arial"/>
          <w:noProof/>
        </w:rPr>
        <w:t>]</w:t>
      </w:r>
      <w:r w:rsidR="00B658D6">
        <w:rPr>
          <w:rFonts w:ascii="Arial" w:hAnsi="Arial" w:cs="Arial"/>
        </w:rPr>
        <w:fldChar w:fldCharType="end"/>
      </w:r>
      <w:r w:rsidR="00420170" w:rsidRPr="00C03CB9">
        <w:rPr>
          <w:rFonts w:ascii="Arial" w:hAnsi="Arial" w:cs="Arial"/>
          <w:highlight w:val="yellow"/>
        </w:rPr>
        <w:t>.</w:t>
      </w:r>
      <w:r w:rsidR="00420170" w:rsidRPr="00C03CB9">
        <w:rPr>
          <w:rFonts w:ascii="Arial" w:hAnsi="Arial" w:cs="Arial"/>
        </w:rPr>
        <w:t xml:space="preserve">  Briefly, cells were grown in medium in the absence (control) or presence of sub-MIC levels of </w:t>
      </w:r>
      <w:r w:rsidR="00703E9D">
        <w:rPr>
          <w:rFonts w:ascii="Arial" w:hAnsi="Arial" w:cs="Arial"/>
        </w:rPr>
        <w:t>Halo</w:t>
      </w:r>
      <w:r w:rsidR="00420170" w:rsidRPr="00C03CB9">
        <w:rPr>
          <w:rFonts w:ascii="Arial" w:hAnsi="Arial" w:cs="Arial"/>
        </w:rPr>
        <w:t xml:space="preserve"> for 24 h. </w:t>
      </w:r>
      <w:r>
        <w:rPr>
          <w:rFonts w:ascii="Arial" w:hAnsi="Arial" w:cs="Arial"/>
        </w:rPr>
        <w:t>Next, c</w:t>
      </w:r>
      <w:r w:rsidR="00420170" w:rsidRPr="00C03CB9">
        <w:rPr>
          <w:rFonts w:ascii="Arial" w:hAnsi="Arial" w:cs="Arial"/>
        </w:rPr>
        <w:t xml:space="preserve">ells were washed to remove residual agent, and dehydrated by passing through </w:t>
      </w:r>
      <w:r>
        <w:rPr>
          <w:rFonts w:ascii="Arial" w:hAnsi="Arial" w:cs="Arial"/>
        </w:rPr>
        <w:t xml:space="preserve">a </w:t>
      </w:r>
      <w:r w:rsidR="00420170" w:rsidRPr="00C03CB9">
        <w:rPr>
          <w:rFonts w:ascii="Arial" w:hAnsi="Arial" w:cs="Arial"/>
        </w:rPr>
        <w:t xml:space="preserve">series of alcohol solutions (10% to 100% alcohol), and processed for SEM analysis. Our results showed that </w:t>
      </w:r>
      <w:r>
        <w:rPr>
          <w:rFonts w:ascii="Arial" w:hAnsi="Arial" w:cs="Arial"/>
        </w:rPr>
        <w:t xml:space="preserve">unlike untreated controls which demonstrated healthy intact cells, </w:t>
      </w:r>
      <w:r w:rsidR="00420170" w:rsidRPr="00C03CB9">
        <w:rPr>
          <w:rFonts w:ascii="Arial" w:hAnsi="Arial" w:cs="Arial"/>
        </w:rPr>
        <w:t xml:space="preserve">cells exposed to </w:t>
      </w:r>
      <w:r w:rsidR="00703E9D">
        <w:rPr>
          <w:rFonts w:ascii="Arial" w:hAnsi="Arial" w:cs="Arial"/>
        </w:rPr>
        <w:t>Halo</w:t>
      </w:r>
      <w:r w:rsidR="00420170" w:rsidRPr="00C03CB9">
        <w:rPr>
          <w:rFonts w:ascii="Arial" w:hAnsi="Arial" w:cs="Arial"/>
        </w:rPr>
        <w:t xml:space="preserve"> were deformed and </w:t>
      </w:r>
      <w:r>
        <w:rPr>
          <w:rFonts w:ascii="Arial" w:hAnsi="Arial" w:cs="Arial"/>
        </w:rPr>
        <w:t xml:space="preserve">had </w:t>
      </w:r>
      <w:r w:rsidR="00420170" w:rsidRPr="00C03CB9">
        <w:rPr>
          <w:rFonts w:ascii="Arial" w:hAnsi="Arial" w:cs="Arial"/>
        </w:rPr>
        <w:t xml:space="preserve">collapsed structures, with total destruction of cellular integrity (Fig. </w:t>
      </w:r>
      <w:r w:rsidR="005811CF" w:rsidRPr="00C03CB9">
        <w:rPr>
          <w:rFonts w:ascii="Arial" w:hAnsi="Arial" w:cs="Arial"/>
        </w:rPr>
        <w:t>11</w:t>
      </w:r>
      <w:r w:rsidR="00420170" w:rsidRPr="00C03CB9">
        <w:rPr>
          <w:rFonts w:ascii="Arial" w:hAnsi="Arial" w:cs="Arial"/>
        </w:rPr>
        <w:t>).</w:t>
      </w:r>
    </w:p>
    <w:p w:rsidR="00420170" w:rsidRPr="00C03CB9" w:rsidRDefault="00420170" w:rsidP="002248F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86"/>
      </w:tblGrid>
      <w:tr w:rsidR="00420170" w:rsidRPr="001E27E8" w:rsidTr="001E27E8">
        <w:tc>
          <w:tcPr>
            <w:tcW w:w="8856" w:type="dxa"/>
          </w:tcPr>
          <w:p w:rsidR="00420170" w:rsidRPr="001E27E8" w:rsidRDefault="00B52DA5" w:rsidP="001E27E8">
            <w:pPr>
              <w:spacing w:after="0"/>
              <w:rPr>
                <w:rFonts w:ascii="Arial" w:eastAsia="Times New Roman" w:hAnsi="Arial" w:cs="Arial"/>
              </w:rPr>
            </w:pPr>
            <w:r>
              <w:rPr>
                <w:rFonts w:ascii="Arial" w:eastAsia="Times New Roman" w:hAnsi="Arial" w:cs="Arial"/>
                <w:noProof/>
                <w:sz w:val="24"/>
                <w:szCs w:val="24"/>
              </w:rPr>
              <w:drawing>
                <wp:inline distT="0" distB="0" distL="0" distR="0">
                  <wp:extent cx="5486400" cy="406590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5486400" cy="4065905"/>
                          </a:xfrm>
                          <a:prstGeom prst="rect">
                            <a:avLst/>
                          </a:prstGeom>
                          <a:noFill/>
                          <a:ln w="9525">
                            <a:noFill/>
                            <a:miter lim="800000"/>
                            <a:headEnd/>
                            <a:tailEnd/>
                          </a:ln>
                        </pic:spPr>
                      </pic:pic>
                    </a:graphicData>
                  </a:graphic>
                </wp:inline>
              </w:drawing>
            </w:r>
          </w:p>
          <w:p w:rsidR="00420170" w:rsidRPr="001E27E8" w:rsidRDefault="005811CF" w:rsidP="001E27E8">
            <w:pPr>
              <w:spacing w:after="0"/>
              <w:rPr>
                <w:rFonts w:ascii="Arial" w:eastAsia="Times New Roman" w:hAnsi="Arial" w:cs="Arial"/>
              </w:rPr>
            </w:pPr>
            <w:r w:rsidRPr="001E27E8">
              <w:rPr>
                <w:rFonts w:ascii="Arial" w:eastAsia="Times New Roman" w:hAnsi="Arial" w:cs="Arial"/>
                <w:b/>
              </w:rPr>
              <w:t>Figure 11</w:t>
            </w:r>
            <w:r w:rsidR="00420170" w:rsidRPr="001E27E8">
              <w:rPr>
                <w:rFonts w:ascii="Arial" w:eastAsia="Times New Roman" w:hAnsi="Arial" w:cs="Arial"/>
                <w:b/>
              </w:rPr>
              <w:t xml:space="preserve">. Effect of </w:t>
            </w:r>
            <w:r w:rsidR="00703E9D">
              <w:rPr>
                <w:rFonts w:ascii="Arial" w:eastAsia="Times New Roman" w:hAnsi="Arial" w:cs="Arial"/>
                <w:b/>
              </w:rPr>
              <w:t>Halo</w:t>
            </w:r>
            <w:r w:rsidR="00420170" w:rsidRPr="001E27E8">
              <w:rPr>
                <w:rFonts w:ascii="Arial" w:eastAsia="Times New Roman" w:hAnsi="Arial" w:cs="Arial"/>
                <w:b/>
              </w:rPr>
              <w:t xml:space="preserve">™ on bacterial </w:t>
            </w:r>
            <w:proofErr w:type="spellStart"/>
            <w:r w:rsidR="00420170" w:rsidRPr="001E27E8">
              <w:rPr>
                <w:rFonts w:ascii="Arial" w:eastAsia="Times New Roman" w:hAnsi="Arial" w:cs="Arial"/>
                <w:b/>
              </w:rPr>
              <w:t>ultrastructure</w:t>
            </w:r>
            <w:proofErr w:type="spellEnd"/>
            <w:r w:rsidR="00420170" w:rsidRPr="001E27E8">
              <w:rPr>
                <w:rFonts w:ascii="Arial" w:eastAsia="Times New Roman" w:hAnsi="Arial" w:cs="Arial"/>
                <w:b/>
              </w:rPr>
              <w:t>.</w:t>
            </w:r>
            <w:r w:rsidR="00420170" w:rsidRPr="001E27E8">
              <w:rPr>
                <w:rFonts w:ascii="Arial" w:eastAsia="Times New Roman" w:hAnsi="Arial" w:cs="Arial"/>
              </w:rPr>
              <w:t xml:space="preserve">  Cells were grown in the absence (A-C) or presence (B-D) of </w:t>
            </w:r>
            <w:r w:rsidR="00703E9D">
              <w:rPr>
                <w:rFonts w:ascii="Arial" w:eastAsia="Times New Roman" w:hAnsi="Arial" w:cs="Arial"/>
              </w:rPr>
              <w:t>Halo</w:t>
            </w:r>
            <w:r w:rsidR="00420170" w:rsidRPr="001E27E8">
              <w:rPr>
                <w:rFonts w:ascii="Arial" w:eastAsia="Times New Roman" w:hAnsi="Arial" w:cs="Arial"/>
              </w:rPr>
              <w:t>™, and analyzed by SEM.</w:t>
            </w:r>
          </w:p>
        </w:tc>
      </w:tr>
    </w:tbl>
    <w:p w:rsidR="00420170" w:rsidRPr="00C03CB9" w:rsidRDefault="00420170" w:rsidP="002248F5">
      <w:pPr>
        <w:rPr>
          <w:rFonts w:ascii="Arial" w:hAnsi="Arial" w:cs="Arial"/>
        </w:rPr>
      </w:pPr>
    </w:p>
    <w:p w:rsidR="00420170" w:rsidRPr="00C03CB9" w:rsidRDefault="00420170" w:rsidP="002248F5">
      <w:pPr>
        <w:rPr>
          <w:rFonts w:ascii="Arial" w:hAnsi="Arial" w:cs="Arial"/>
        </w:rPr>
      </w:pPr>
      <w:r w:rsidRPr="00C03CB9">
        <w:rPr>
          <w:rFonts w:ascii="Arial" w:hAnsi="Arial" w:cs="Arial"/>
        </w:rPr>
        <w:br w:type="page"/>
      </w:r>
    </w:p>
    <w:p w:rsidR="00420170" w:rsidRPr="00C03CB9" w:rsidRDefault="00B760DA" w:rsidP="002248F5">
      <w:pPr>
        <w:rPr>
          <w:rFonts w:ascii="Arial" w:hAnsi="Arial" w:cs="Arial"/>
          <w:b/>
        </w:rPr>
      </w:pPr>
      <w:r>
        <w:rPr>
          <w:rFonts w:ascii="Arial" w:hAnsi="Arial" w:cs="Arial"/>
          <w:b/>
        </w:rPr>
        <w:lastRenderedPageBreak/>
        <w:t xml:space="preserve">Exposure of bacteria  to </w:t>
      </w:r>
      <w:r w:rsidR="00703E9D">
        <w:rPr>
          <w:rFonts w:ascii="Arial" w:hAnsi="Arial" w:cs="Arial"/>
          <w:b/>
        </w:rPr>
        <w:t>Halo</w:t>
      </w:r>
      <w:r w:rsidR="00420170" w:rsidRPr="00C03CB9">
        <w:rPr>
          <w:rFonts w:ascii="Arial" w:hAnsi="Arial" w:cs="Arial"/>
          <w:b/>
        </w:rPr>
        <w:t>™</w:t>
      </w:r>
      <w:r>
        <w:rPr>
          <w:rFonts w:ascii="Arial" w:hAnsi="Arial" w:cs="Arial"/>
          <w:b/>
        </w:rPr>
        <w:t xml:space="preserve"> inhibits cell growth</w:t>
      </w:r>
      <w:r w:rsidR="00420170" w:rsidRPr="00C03CB9">
        <w:rPr>
          <w:rFonts w:ascii="Arial" w:hAnsi="Arial" w:cs="Arial"/>
          <w:b/>
        </w:rPr>
        <w:t xml:space="preserve">: Time </w:t>
      </w:r>
      <w:r w:rsidR="00350725" w:rsidRPr="00C03CB9">
        <w:rPr>
          <w:rFonts w:ascii="Arial" w:hAnsi="Arial" w:cs="Arial"/>
          <w:b/>
        </w:rPr>
        <w:t>lapse m</w:t>
      </w:r>
      <w:r w:rsidR="00420170" w:rsidRPr="00C03CB9">
        <w:rPr>
          <w:rFonts w:ascii="Arial" w:hAnsi="Arial" w:cs="Arial"/>
          <w:b/>
        </w:rPr>
        <w:t>icroscopy</w:t>
      </w:r>
    </w:p>
    <w:p w:rsidR="00420170" w:rsidRPr="00C03CB9" w:rsidRDefault="00420170" w:rsidP="002248F5">
      <w:pPr>
        <w:rPr>
          <w:rFonts w:ascii="Arial" w:hAnsi="Arial" w:cs="Arial"/>
        </w:rPr>
      </w:pPr>
      <w:r w:rsidRPr="00C03CB9">
        <w:rPr>
          <w:rFonts w:ascii="Arial" w:hAnsi="Arial" w:cs="Arial"/>
        </w:rPr>
        <w:t xml:space="preserve">To determine the </w:t>
      </w:r>
      <w:r w:rsidR="000241EB">
        <w:rPr>
          <w:rFonts w:ascii="Arial" w:hAnsi="Arial" w:cs="Arial"/>
        </w:rPr>
        <w:t xml:space="preserve">inhibitory activity and </w:t>
      </w:r>
      <w:r w:rsidRPr="00C03CB9">
        <w:rPr>
          <w:rFonts w:ascii="Arial" w:hAnsi="Arial" w:cs="Arial"/>
        </w:rPr>
        <w:t xml:space="preserve">duration for which </w:t>
      </w:r>
      <w:r w:rsidR="00703E9D">
        <w:rPr>
          <w:rFonts w:ascii="Arial" w:hAnsi="Arial" w:cs="Arial"/>
        </w:rPr>
        <w:t>Halo</w:t>
      </w:r>
      <w:r w:rsidRPr="00C03CB9">
        <w:rPr>
          <w:rFonts w:ascii="Arial" w:hAnsi="Arial" w:cs="Arial"/>
        </w:rPr>
        <w:t>™ exposure remains effective against microbes, we performed a time-lapse analysis of cells exposed to this agent</w:t>
      </w:r>
      <w:r w:rsidR="000241EB">
        <w:rPr>
          <w:rFonts w:ascii="Arial" w:hAnsi="Arial" w:cs="Arial"/>
        </w:rPr>
        <w:t xml:space="preserve"> compared to bacteria untreated with this agent (controls)</w:t>
      </w:r>
      <w:r w:rsidRPr="00C03CB9">
        <w:rPr>
          <w:rFonts w:ascii="Arial" w:hAnsi="Arial" w:cs="Arial"/>
        </w:rPr>
        <w:t xml:space="preserve">. Bacteria were exposed to </w:t>
      </w:r>
      <w:r w:rsidR="00703E9D">
        <w:rPr>
          <w:rFonts w:ascii="Arial" w:hAnsi="Arial" w:cs="Arial"/>
        </w:rPr>
        <w:t>Halo</w:t>
      </w:r>
      <w:r w:rsidRPr="00C03CB9">
        <w:rPr>
          <w:rFonts w:ascii="Arial" w:hAnsi="Arial" w:cs="Arial"/>
        </w:rPr>
        <w:t>™ for one minute, washed to remove any residual agent, and allowed to grow in a Petri-Dish containing fresh growth medium. Growth of bacteria at 37 °C was monitored for a 6-h period, and p</w:t>
      </w:r>
      <w:r w:rsidR="000241EB">
        <w:rPr>
          <w:rFonts w:ascii="Arial" w:hAnsi="Arial" w:cs="Arial"/>
        </w:rPr>
        <w:t>hotomicrographs</w:t>
      </w:r>
      <w:r w:rsidRPr="00C03CB9">
        <w:rPr>
          <w:rFonts w:ascii="Arial" w:hAnsi="Arial" w:cs="Arial"/>
        </w:rPr>
        <w:t xml:space="preserve"> were </w:t>
      </w:r>
      <w:r w:rsidR="000241EB">
        <w:rPr>
          <w:rFonts w:ascii="Arial" w:hAnsi="Arial" w:cs="Arial"/>
        </w:rPr>
        <w:t>taken</w:t>
      </w:r>
      <w:r w:rsidRPr="00C03CB9">
        <w:rPr>
          <w:rFonts w:ascii="Arial" w:hAnsi="Arial" w:cs="Arial"/>
        </w:rPr>
        <w:t xml:space="preserve"> every 20 min over the 6-h incubation period using a camera connected to the microscope. As shown in Figure </w:t>
      </w:r>
      <w:r w:rsidR="005811CF" w:rsidRPr="00C03CB9">
        <w:rPr>
          <w:rFonts w:ascii="Arial" w:hAnsi="Arial" w:cs="Arial"/>
        </w:rPr>
        <w:t>12</w:t>
      </w:r>
      <w:r w:rsidRPr="00C03CB9">
        <w:rPr>
          <w:rFonts w:ascii="Arial" w:hAnsi="Arial" w:cs="Arial"/>
        </w:rPr>
        <w:t xml:space="preserve">, in contrast to the untreated control, where cells reached confluence by 6 h, cells treated with </w:t>
      </w:r>
      <w:r w:rsidR="00703E9D">
        <w:rPr>
          <w:rFonts w:ascii="Arial" w:hAnsi="Arial" w:cs="Arial"/>
        </w:rPr>
        <w:t>Halo</w:t>
      </w:r>
      <w:r w:rsidRPr="00C03CB9">
        <w:rPr>
          <w:rFonts w:ascii="Arial" w:hAnsi="Arial" w:cs="Arial"/>
        </w:rPr>
        <w:t xml:space="preserve">™ failed to </w:t>
      </w:r>
      <w:proofErr w:type="spellStart"/>
      <w:r w:rsidRPr="00C03CB9">
        <w:rPr>
          <w:rFonts w:ascii="Arial" w:hAnsi="Arial" w:cs="Arial"/>
        </w:rPr>
        <w:t>regrow</w:t>
      </w:r>
      <w:proofErr w:type="spellEnd"/>
      <w:r w:rsidRPr="00C03CB9">
        <w:rPr>
          <w:rFonts w:ascii="Arial" w:hAnsi="Arial" w:cs="Arial"/>
        </w:rPr>
        <w:t xml:space="preserve"> during the same time period post-exposure. These results further confirmed that </w:t>
      </w:r>
      <w:r w:rsidR="00703E9D">
        <w:rPr>
          <w:rFonts w:ascii="Arial" w:hAnsi="Arial" w:cs="Arial"/>
        </w:rPr>
        <w:t>Halo</w:t>
      </w:r>
      <w:r w:rsidR="000241EB">
        <w:rPr>
          <w:rFonts w:ascii="Arial" w:hAnsi="Arial" w:cs="Arial"/>
        </w:rPr>
        <w:t xml:space="preserve">™ possesses </w:t>
      </w:r>
      <w:r w:rsidRPr="00C03CB9">
        <w:rPr>
          <w:rFonts w:ascii="Arial" w:hAnsi="Arial" w:cs="Arial"/>
        </w:rPr>
        <w:t xml:space="preserve">prolonged </w:t>
      </w:r>
      <w:r w:rsidR="000241EB">
        <w:rPr>
          <w:rFonts w:ascii="Arial" w:hAnsi="Arial" w:cs="Arial"/>
        </w:rPr>
        <w:t xml:space="preserve">antimicrobial </w:t>
      </w:r>
      <w:r w:rsidRPr="00C03CB9">
        <w:rPr>
          <w:rFonts w:ascii="Arial" w:hAnsi="Arial" w:cs="Arial"/>
        </w:rPr>
        <w:t>activity.</w:t>
      </w:r>
    </w:p>
    <w:p w:rsidR="00420170" w:rsidRPr="00C03CB9" w:rsidRDefault="00420170" w:rsidP="002248F5">
      <w:pPr>
        <w:rPr>
          <w:rFonts w:ascii="Arial" w:hAnsi="Arial" w:cs="Arial"/>
        </w:rPr>
      </w:pP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05"/>
      </w:tblGrid>
      <w:tr w:rsidR="00420170" w:rsidRPr="001E27E8" w:rsidTr="001E27E8">
        <w:trPr>
          <w:trHeight w:val="6313"/>
        </w:trPr>
        <w:tc>
          <w:tcPr>
            <w:tcW w:w="9105" w:type="dxa"/>
          </w:tcPr>
          <w:p w:rsidR="00420170" w:rsidRPr="001E27E8" w:rsidRDefault="00B52DA5" w:rsidP="001E27E8">
            <w:pPr>
              <w:spacing w:after="0"/>
              <w:rPr>
                <w:rFonts w:ascii="Arial" w:eastAsia="Times New Roman" w:hAnsi="Arial" w:cs="Arial"/>
              </w:rPr>
            </w:pPr>
            <w:r>
              <w:rPr>
                <w:rFonts w:ascii="Arial" w:eastAsia="Times New Roman" w:hAnsi="Arial" w:cs="Arial"/>
                <w:noProof/>
                <w:sz w:val="24"/>
                <w:szCs w:val="24"/>
              </w:rPr>
              <w:drawing>
                <wp:inline distT="0" distB="0" distL="0" distR="0">
                  <wp:extent cx="5476875" cy="3716020"/>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5476875" cy="3716020"/>
                          </a:xfrm>
                          <a:prstGeom prst="rect">
                            <a:avLst/>
                          </a:prstGeom>
                          <a:noFill/>
                          <a:ln w="9525">
                            <a:noFill/>
                            <a:miter lim="800000"/>
                            <a:headEnd/>
                            <a:tailEnd/>
                          </a:ln>
                        </pic:spPr>
                      </pic:pic>
                    </a:graphicData>
                  </a:graphic>
                </wp:inline>
              </w:drawing>
            </w:r>
          </w:p>
          <w:p w:rsidR="00420170" w:rsidRPr="001E27E8" w:rsidRDefault="005811CF" w:rsidP="001E27E8">
            <w:pPr>
              <w:spacing w:after="0"/>
              <w:rPr>
                <w:rFonts w:ascii="Arial" w:eastAsia="Times New Roman" w:hAnsi="Arial" w:cs="Arial"/>
              </w:rPr>
            </w:pPr>
            <w:r w:rsidRPr="001E27E8">
              <w:rPr>
                <w:rFonts w:ascii="Arial" w:eastAsia="Times New Roman" w:hAnsi="Arial" w:cs="Arial"/>
                <w:b/>
              </w:rPr>
              <w:t>Figure 12</w:t>
            </w:r>
            <w:r w:rsidR="00420170" w:rsidRPr="001E27E8">
              <w:rPr>
                <w:rFonts w:ascii="Arial" w:eastAsia="Times New Roman" w:hAnsi="Arial" w:cs="Arial"/>
                <w:b/>
              </w:rPr>
              <w:t xml:space="preserve">. Bacterial growth after a 1-min exposure to </w:t>
            </w:r>
            <w:r w:rsidR="00703E9D">
              <w:rPr>
                <w:rFonts w:ascii="Arial" w:eastAsia="Times New Roman" w:hAnsi="Arial" w:cs="Arial"/>
                <w:b/>
              </w:rPr>
              <w:t>Halo</w:t>
            </w:r>
            <w:r w:rsidR="00420170" w:rsidRPr="001E27E8">
              <w:rPr>
                <w:rFonts w:ascii="Arial" w:eastAsia="Times New Roman" w:hAnsi="Arial" w:cs="Arial"/>
                <w:b/>
              </w:rPr>
              <w:t>™.</w:t>
            </w:r>
            <w:r w:rsidR="00420170" w:rsidRPr="001E27E8">
              <w:rPr>
                <w:rFonts w:ascii="Arial" w:eastAsia="Times New Roman" w:hAnsi="Arial" w:cs="Arial"/>
              </w:rPr>
              <w:t xml:space="preserve"> Images represent bacterial growth after 20 min, 120 min, or 360 min post-exposure.</w:t>
            </w:r>
          </w:p>
        </w:tc>
      </w:tr>
    </w:tbl>
    <w:p w:rsidR="00420170" w:rsidRPr="00C03CB9" w:rsidRDefault="00420170" w:rsidP="002248F5">
      <w:pPr>
        <w:rPr>
          <w:rFonts w:ascii="Arial" w:hAnsi="Arial" w:cs="Arial"/>
        </w:rPr>
      </w:pPr>
    </w:p>
    <w:p w:rsidR="00420170" w:rsidRPr="00C03CB9" w:rsidRDefault="00420170" w:rsidP="002248F5">
      <w:pPr>
        <w:rPr>
          <w:rFonts w:ascii="Arial" w:hAnsi="Arial" w:cs="Arial"/>
          <w:b/>
        </w:rPr>
      </w:pPr>
      <w:r w:rsidRPr="00C03CB9">
        <w:rPr>
          <w:rFonts w:ascii="Arial" w:hAnsi="Arial" w:cs="Arial"/>
          <w:b/>
        </w:rPr>
        <w:br w:type="page"/>
      </w:r>
    </w:p>
    <w:p w:rsidR="00420170" w:rsidRPr="00C03CB9" w:rsidRDefault="00420170" w:rsidP="002248F5">
      <w:pPr>
        <w:rPr>
          <w:rFonts w:ascii="Arial" w:hAnsi="Arial" w:cs="Arial"/>
          <w:b/>
        </w:rPr>
      </w:pPr>
      <w:r w:rsidRPr="00C03CB9">
        <w:rPr>
          <w:rFonts w:ascii="Arial" w:hAnsi="Arial" w:cs="Arial"/>
          <w:b/>
        </w:rPr>
        <w:lastRenderedPageBreak/>
        <w:t xml:space="preserve">Activity against </w:t>
      </w:r>
      <w:proofErr w:type="spellStart"/>
      <w:r w:rsidRPr="00C03CB9">
        <w:rPr>
          <w:rFonts w:ascii="Arial" w:hAnsi="Arial" w:cs="Arial"/>
          <w:b/>
        </w:rPr>
        <w:t>biofilms</w:t>
      </w:r>
      <w:proofErr w:type="spellEnd"/>
    </w:p>
    <w:p w:rsidR="00420170" w:rsidRPr="00C03CB9" w:rsidRDefault="00420170" w:rsidP="002248F5">
      <w:pPr>
        <w:rPr>
          <w:rFonts w:ascii="Arial" w:hAnsi="Arial" w:cs="Arial"/>
        </w:rPr>
      </w:pPr>
      <w:r w:rsidRPr="00C03CB9">
        <w:rPr>
          <w:rFonts w:ascii="Arial" w:hAnsi="Arial" w:cs="Arial"/>
        </w:rPr>
        <w:t xml:space="preserve">Since oral microbes often manifest their infectious potential as </w:t>
      </w:r>
      <w:proofErr w:type="spellStart"/>
      <w:r w:rsidRPr="00C03CB9">
        <w:rPr>
          <w:rFonts w:ascii="Arial" w:hAnsi="Arial" w:cs="Arial"/>
        </w:rPr>
        <w:t>biofilms</w:t>
      </w:r>
      <w:proofErr w:type="spellEnd"/>
      <w:r w:rsidRPr="00C03CB9">
        <w:rPr>
          <w:rFonts w:ascii="Arial" w:hAnsi="Arial" w:cs="Arial"/>
        </w:rPr>
        <w:t xml:space="preserve"> (plaques), we also determined whether </w:t>
      </w:r>
      <w:r w:rsidR="00703E9D">
        <w:rPr>
          <w:rFonts w:ascii="Arial" w:hAnsi="Arial" w:cs="Arial"/>
        </w:rPr>
        <w:t>Halo</w:t>
      </w:r>
      <w:r w:rsidRPr="00C03CB9">
        <w:rPr>
          <w:rFonts w:ascii="Arial" w:hAnsi="Arial" w:cs="Arial"/>
        </w:rPr>
        <w:t>™ possess anti-</w:t>
      </w:r>
      <w:proofErr w:type="spellStart"/>
      <w:r w:rsidRPr="00C03CB9">
        <w:rPr>
          <w:rFonts w:ascii="Arial" w:hAnsi="Arial" w:cs="Arial"/>
        </w:rPr>
        <w:t>biofilm</w:t>
      </w:r>
      <w:proofErr w:type="spellEnd"/>
      <w:r w:rsidRPr="00C03CB9">
        <w:rPr>
          <w:rFonts w:ascii="Arial" w:hAnsi="Arial" w:cs="Arial"/>
        </w:rPr>
        <w:t xml:space="preserve"> activity.  We used the method developed by our group earlier to evaluate the activity of </w:t>
      </w:r>
      <w:r w:rsidR="00703E9D">
        <w:rPr>
          <w:rFonts w:ascii="Arial" w:hAnsi="Arial" w:cs="Arial"/>
        </w:rPr>
        <w:t>Halo</w:t>
      </w:r>
      <w:r w:rsidRPr="00C03CB9">
        <w:rPr>
          <w:rFonts w:ascii="Arial" w:hAnsi="Arial" w:cs="Arial"/>
        </w:rPr>
        <w:t xml:space="preserve">™ against </w:t>
      </w:r>
      <w:proofErr w:type="spellStart"/>
      <w:r w:rsidRPr="00C03CB9">
        <w:rPr>
          <w:rFonts w:ascii="Arial" w:hAnsi="Arial" w:cs="Arial"/>
        </w:rPr>
        <w:t>biofilms</w:t>
      </w:r>
      <w:proofErr w:type="spellEnd"/>
      <w:r w:rsidRPr="00C03CB9">
        <w:rPr>
          <w:rFonts w:ascii="Arial" w:hAnsi="Arial" w:cs="Arial"/>
        </w:rPr>
        <w:t xml:space="preserve"> formed by oral microbes</w:t>
      </w:r>
      <w:r w:rsidR="00FF1927">
        <w:rPr>
          <w:rFonts w:ascii="Arial" w:hAnsi="Arial" w:cs="Arial"/>
        </w:rPr>
        <w:t xml:space="preserve"> (both bacteria and yeast)</w:t>
      </w:r>
      <w:r w:rsidRPr="00C03CB9">
        <w:rPr>
          <w:rFonts w:ascii="Arial" w:hAnsi="Arial" w:cs="Arial"/>
        </w:rPr>
        <w:t xml:space="preserve"> </w:t>
      </w:r>
      <w:r w:rsidR="00B658D6" w:rsidRPr="00C03CB9">
        <w:rPr>
          <w:rFonts w:ascii="Arial" w:hAnsi="Arial" w:cs="Arial"/>
        </w:rPr>
        <w:fldChar w:fldCharType="begin"/>
      </w:r>
      <w:r w:rsidR="00CE7240">
        <w:rPr>
          <w:rFonts w:ascii="Arial" w:hAnsi="Arial" w:cs="Arial"/>
        </w:rPr>
        <w:instrText xml:space="preserve"> ADDIN EN.CITE &lt;EndNote&gt;&lt;Cite&gt;&lt;Author&gt;Mukherjee&lt;/Author&gt;&lt;Year&gt;2011&lt;/Year&gt;&lt;RecNum&gt;67265&lt;/RecNum&gt;&lt;DisplayText&gt;[32]&lt;/DisplayText&gt;&lt;record&gt;&lt;rec-number&gt;67265&lt;/rec-number&gt;&lt;foreign-keys&gt;&lt;key app="EN" db-id="zesavpfvjaswp2etxr0pse2dpf99v2wefp2r"&gt;67265&lt;/key&gt;&lt;/foreign-keys&gt;&lt;ref-type name="Conference Proceedings"&gt;10&lt;/ref-type&gt;&lt;contributors&gt;&lt;authors&gt;&lt;author&gt;Mukherjee, Pranab K.&lt;/author&gt;&lt;author&gt;Chandra, Jyotsna&lt;/author&gt;&lt;author&gt;Jurevic, Richard J.&lt;/author&gt;&lt;author&gt;Ghannoum, Afif&lt;/author&gt;&lt;author&gt;Ghannoum, Mahmoud A.&lt;/author&gt;&lt;/authors&gt;&lt;/contributors&gt;&lt;titles&gt;&lt;title&gt;Activity of Oasis™ and Biotene™ mouthwashes against microbial biofilms&lt;/title&gt;&lt;secondary-title&gt;IADR/AADR/CADR 89th General Session&lt;/secondary-title&gt;&lt;/titles&gt;&lt;keywords&gt;&lt;keyword&gt;Oasis&lt;/keyword&gt;&lt;/keywords&gt;&lt;dates&gt;&lt;year&gt;2011&lt;/year&gt;&lt;pub-dates&gt;&lt;date&gt;March 16-19&lt;/date&gt;&lt;/pub-dates&gt;&lt;/dates&gt;&lt;pub-location&gt;San Diego, CA&lt;/pub-location&gt;&lt;publisher&gt;IADR/AADR&lt;/publisher&gt;&lt;label&gt;1417&lt;/label&gt;&lt;urls&gt;&lt;related-urls&gt;&lt;url&gt;http://iadr.confex.com/iadr/2011sandiego/webprogram/&lt;/url&gt;&lt;/related-urls&gt;&lt;/urls&gt;&lt;/record&gt;&lt;/Cite&gt;&lt;/EndNote&gt;</w:instrText>
      </w:r>
      <w:r w:rsidR="00B658D6" w:rsidRPr="00C03CB9">
        <w:rPr>
          <w:rFonts w:ascii="Arial" w:hAnsi="Arial" w:cs="Arial"/>
        </w:rPr>
        <w:fldChar w:fldCharType="separate"/>
      </w:r>
      <w:r w:rsidR="00CE7240">
        <w:rPr>
          <w:rFonts w:ascii="Arial" w:hAnsi="Arial" w:cs="Arial"/>
          <w:noProof/>
        </w:rPr>
        <w:t>[</w:t>
      </w:r>
      <w:hyperlink w:anchor="_ENREF_32" w:tooltip="Mukherjee, 2011 #67265" w:history="1">
        <w:r w:rsidR="00CE7240">
          <w:rPr>
            <w:rFonts w:ascii="Arial" w:hAnsi="Arial" w:cs="Arial"/>
            <w:noProof/>
          </w:rPr>
          <w:t>32</w:t>
        </w:r>
      </w:hyperlink>
      <w:r w:rsidR="00CE7240">
        <w:rPr>
          <w:rFonts w:ascii="Arial" w:hAnsi="Arial" w:cs="Arial"/>
          <w:noProof/>
        </w:rPr>
        <w:t>]</w:t>
      </w:r>
      <w:r w:rsidR="00B658D6" w:rsidRPr="00C03CB9">
        <w:rPr>
          <w:rFonts w:ascii="Arial" w:hAnsi="Arial" w:cs="Arial"/>
        </w:rPr>
        <w:fldChar w:fldCharType="end"/>
      </w:r>
      <w:r w:rsidRPr="00C03CB9">
        <w:rPr>
          <w:rFonts w:ascii="Arial" w:hAnsi="Arial" w:cs="Arial"/>
        </w:rPr>
        <w:t xml:space="preserve">. </w:t>
      </w:r>
    </w:p>
    <w:p w:rsidR="00420170" w:rsidRPr="00C03CB9" w:rsidRDefault="00420170" w:rsidP="002248F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86"/>
      </w:tblGrid>
      <w:tr w:rsidR="00420170" w:rsidRPr="001E27E8" w:rsidTr="001E27E8">
        <w:tc>
          <w:tcPr>
            <w:tcW w:w="7971" w:type="dxa"/>
          </w:tcPr>
          <w:p w:rsidR="00420170" w:rsidRPr="001E27E8" w:rsidRDefault="00B52DA5" w:rsidP="001E27E8">
            <w:pPr>
              <w:spacing w:after="0"/>
              <w:rPr>
                <w:rFonts w:ascii="Arial" w:eastAsia="Times New Roman" w:hAnsi="Arial" w:cs="Arial"/>
              </w:rPr>
            </w:pPr>
            <w:r>
              <w:rPr>
                <w:rFonts w:ascii="Arial" w:eastAsia="Times New Roman" w:hAnsi="Arial" w:cs="Arial"/>
                <w:noProof/>
                <w:sz w:val="24"/>
                <w:szCs w:val="24"/>
              </w:rPr>
              <w:drawing>
                <wp:inline distT="0" distB="0" distL="0" distR="0">
                  <wp:extent cx="5476875" cy="3997960"/>
                  <wp:effectExtent l="19050" t="0" r="9525"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srcRect/>
                          <a:stretch>
                            <a:fillRect/>
                          </a:stretch>
                        </pic:blipFill>
                        <pic:spPr bwMode="auto">
                          <a:xfrm>
                            <a:off x="0" y="0"/>
                            <a:ext cx="5476875" cy="3997960"/>
                          </a:xfrm>
                          <a:prstGeom prst="rect">
                            <a:avLst/>
                          </a:prstGeom>
                          <a:noFill/>
                          <a:ln w="9525">
                            <a:noFill/>
                            <a:miter lim="800000"/>
                            <a:headEnd/>
                            <a:tailEnd/>
                          </a:ln>
                        </pic:spPr>
                      </pic:pic>
                    </a:graphicData>
                  </a:graphic>
                </wp:inline>
              </w:drawing>
            </w:r>
          </w:p>
        </w:tc>
      </w:tr>
      <w:tr w:rsidR="00420170" w:rsidRPr="001E27E8" w:rsidTr="001E27E8">
        <w:tc>
          <w:tcPr>
            <w:tcW w:w="7971" w:type="dxa"/>
          </w:tcPr>
          <w:p w:rsidR="00420170" w:rsidRPr="001E27E8" w:rsidRDefault="005811CF" w:rsidP="001E27E8">
            <w:pPr>
              <w:spacing w:after="0"/>
              <w:rPr>
                <w:rFonts w:ascii="Arial" w:eastAsia="Times New Roman" w:hAnsi="Arial" w:cs="Arial"/>
                <w:b/>
              </w:rPr>
            </w:pPr>
            <w:r w:rsidRPr="001E27E8">
              <w:rPr>
                <w:rFonts w:ascii="Arial" w:eastAsia="Times New Roman" w:hAnsi="Arial" w:cs="Arial"/>
                <w:b/>
              </w:rPr>
              <w:t>Figure 13</w:t>
            </w:r>
            <w:r w:rsidR="00420170" w:rsidRPr="001E27E8">
              <w:rPr>
                <w:rFonts w:ascii="Arial" w:eastAsia="Times New Roman" w:hAnsi="Arial" w:cs="Arial"/>
                <w:b/>
              </w:rPr>
              <w:t xml:space="preserve">. Inhibition of </w:t>
            </w:r>
            <w:proofErr w:type="spellStart"/>
            <w:r w:rsidR="00420170" w:rsidRPr="001E27E8">
              <w:rPr>
                <w:rFonts w:ascii="Arial" w:eastAsia="Times New Roman" w:hAnsi="Arial" w:cs="Arial"/>
                <w:b/>
              </w:rPr>
              <w:t>biofilm</w:t>
            </w:r>
            <w:proofErr w:type="spellEnd"/>
            <w:r w:rsidR="00420170" w:rsidRPr="001E27E8">
              <w:rPr>
                <w:rFonts w:ascii="Arial" w:eastAsia="Times New Roman" w:hAnsi="Arial" w:cs="Arial"/>
                <w:b/>
              </w:rPr>
              <w:t xml:space="preserve"> growth by </w:t>
            </w:r>
            <w:r w:rsidR="00703E9D">
              <w:rPr>
                <w:rFonts w:ascii="Arial" w:eastAsia="Times New Roman" w:hAnsi="Arial" w:cs="Arial"/>
                <w:b/>
              </w:rPr>
              <w:t>Halo</w:t>
            </w:r>
            <w:r w:rsidR="00420170" w:rsidRPr="001E27E8">
              <w:rPr>
                <w:rFonts w:ascii="Arial" w:eastAsia="Times New Roman" w:hAnsi="Arial" w:cs="Arial"/>
                <w:b/>
              </w:rPr>
              <w:t>™.</w:t>
            </w:r>
          </w:p>
        </w:tc>
      </w:tr>
    </w:tbl>
    <w:p w:rsidR="00FF1927" w:rsidRDefault="00FF1927" w:rsidP="002248F5">
      <w:pPr>
        <w:rPr>
          <w:rFonts w:ascii="Arial" w:hAnsi="Arial" w:cs="Arial"/>
        </w:rPr>
      </w:pPr>
    </w:p>
    <w:p w:rsidR="00420170" w:rsidRPr="00C03CB9" w:rsidRDefault="00420170" w:rsidP="002248F5">
      <w:pPr>
        <w:rPr>
          <w:rFonts w:ascii="Arial" w:hAnsi="Arial" w:cs="Arial"/>
        </w:rPr>
      </w:pPr>
      <w:r w:rsidRPr="00C03CB9">
        <w:rPr>
          <w:rFonts w:ascii="Arial" w:hAnsi="Arial" w:cs="Arial"/>
        </w:rPr>
        <w:t xml:space="preserve">Our results (Fig. </w:t>
      </w:r>
      <w:r w:rsidR="00FF1927">
        <w:rPr>
          <w:rFonts w:ascii="Arial" w:hAnsi="Arial" w:cs="Arial"/>
        </w:rPr>
        <w:t>13</w:t>
      </w:r>
      <w:r w:rsidRPr="00C03CB9">
        <w:rPr>
          <w:rFonts w:ascii="Arial" w:hAnsi="Arial" w:cs="Arial"/>
        </w:rPr>
        <w:t xml:space="preserve">) showed that </w:t>
      </w:r>
      <w:r w:rsidR="00703E9D">
        <w:rPr>
          <w:rFonts w:ascii="Arial" w:hAnsi="Arial" w:cs="Arial"/>
        </w:rPr>
        <w:t>Halo</w:t>
      </w:r>
      <w:r w:rsidRPr="00C03CB9">
        <w:rPr>
          <w:rFonts w:ascii="Arial" w:hAnsi="Arial" w:cs="Arial"/>
        </w:rPr>
        <w:t>™ inhibited bacterial and</w:t>
      </w:r>
      <w:r w:rsidR="00FF1927">
        <w:rPr>
          <w:rFonts w:ascii="Arial" w:hAnsi="Arial" w:cs="Arial"/>
        </w:rPr>
        <w:t xml:space="preserve"> fungal</w:t>
      </w:r>
      <w:r w:rsidRPr="00C03CB9">
        <w:rPr>
          <w:rFonts w:ascii="Arial" w:hAnsi="Arial" w:cs="Arial"/>
        </w:rPr>
        <w:t xml:space="preserve"> </w:t>
      </w:r>
      <w:proofErr w:type="spellStart"/>
      <w:r w:rsidRPr="00C03CB9">
        <w:rPr>
          <w:rFonts w:ascii="Arial" w:hAnsi="Arial" w:cs="Arial"/>
        </w:rPr>
        <w:t>biofilms</w:t>
      </w:r>
      <w:proofErr w:type="spellEnd"/>
      <w:r w:rsidRPr="00C03CB9">
        <w:rPr>
          <w:rFonts w:ascii="Arial" w:hAnsi="Arial" w:cs="Arial"/>
        </w:rPr>
        <w:t xml:space="preserve">, with an MIC of 0.2% against </w:t>
      </w:r>
      <w:proofErr w:type="spellStart"/>
      <w:r w:rsidRPr="00C03CB9">
        <w:rPr>
          <w:rFonts w:ascii="Arial" w:hAnsi="Arial" w:cs="Arial"/>
        </w:rPr>
        <w:t>biofilms</w:t>
      </w:r>
      <w:proofErr w:type="spellEnd"/>
      <w:r w:rsidRPr="00C03CB9">
        <w:rPr>
          <w:rFonts w:ascii="Arial" w:hAnsi="Arial" w:cs="Arial"/>
        </w:rPr>
        <w:t xml:space="preserve"> formed by </w:t>
      </w:r>
      <w:r w:rsidRPr="00C03CB9">
        <w:rPr>
          <w:rFonts w:ascii="Arial" w:hAnsi="Arial" w:cs="Arial"/>
          <w:i/>
        </w:rPr>
        <w:t xml:space="preserve">S. </w:t>
      </w:r>
      <w:proofErr w:type="spellStart"/>
      <w:r w:rsidRPr="00C03CB9">
        <w:rPr>
          <w:rFonts w:ascii="Arial" w:hAnsi="Arial" w:cs="Arial"/>
          <w:i/>
        </w:rPr>
        <w:t>salivarius</w:t>
      </w:r>
      <w:proofErr w:type="spellEnd"/>
      <w:r w:rsidRPr="00C03CB9">
        <w:rPr>
          <w:rFonts w:ascii="Arial" w:hAnsi="Arial" w:cs="Arial"/>
        </w:rPr>
        <w:t xml:space="preserve">, </w:t>
      </w:r>
      <w:r w:rsidRPr="00C03CB9">
        <w:rPr>
          <w:rFonts w:ascii="Arial" w:hAnsi="Arial" w:cs="Arial"/>
          <w:i/>
        </w:rPr>
        <w:t xml:space="preserve">S. </w:t>
      </w:r>
      <w:proofErr w:type="spellStart"/>
      <w:r w:rsidRPr="00C03CB9">
        <w:rPr>
          <w:rFonts w:ascii="Arial" w:hAnsi="Arial" w:cs="Arial"/>
          <w:i/>
        </w:rPr>
        <w:t>oralis</w:t>
      </w:r>
      <w:proofErr w:type="spellEnd"/>
      <w:r w:rsidRPr="00C03CB9">
        <w:rPr>
          <w:rFonts w:ascii="Arial" w:hAnsi="Arial" w:cs="Arial"/>
        </w:rPr>
        <w:t xml:space="preserve">, or </w:t>
      </w:r>
      <w:r w:rsidRPr="00C03CB9">
        <w:rPr>
          <w:rFonts w:ascii="Arial" w:hAnsi="Arial" w:cs="Arial"/>
          <w:i/>
        </w:rPr>
        <w:t xml:space="preserve">C. </w:t>
      </w:r>
      <w:proofErr w:type="spellStart"/>
      <w:r w:rsidRPr="00C03CB9">
        <w:rPr>
          <w:rFonts w:ascii="Arial" w:hAnsi="Arial" w:cs="Arial"/>
          <w:i/>
        </w:rPr>
        <w:t>albicans</w:t>
      </w:r>
      <w:proofErr w:type="spellEnd"/>
      <w:r w:rsidRPr="00C03CB9">
        <w:rPr>
          <w:rFonts w:ascii="Arial" w:hAnsi="Arial" w:cs="Arial"/>
        </w:rPr>
        <w:t>.</w:t>
      </w:r>
    </w:p>
    <w:p w:rsidR="00420170" w:rsidRPr="00C03CB9" w:rsidRDefault="00420170" w:rsidP="002248F5">
      <w:pPr>
        <w:rPr>
          <w:rFonts w:ascii="Arial" w:hAnsi="Arial" w:cs="Arial"/>
        </w:rPr>
      </w:pPr>
    </w:p>
    <w:p w:rsidR="00420170" w:rsidRPr="00C03CB9" w:rsidRDefault="00420170" w:rsidP="002248F5">
      <w:pPr>
        <w:rPr>
          <w:rFonts w:ascii="Arial" w:hAnsi="Arial" w:cs="Arial"/>
          <w:b/>
        </w:rPr>
      </w:pPr>
      <w:r w:rsidRPr="00C03CB9">
        <w:rPr>
          <w:rFonts w:ascii="Arial" w:hAnsi="Arial" w:cs="Arial"/>
          <w:b/>
        </w:rPr>
        <w:t xml:space="preserve">Barrier Function of </w:t>
      </w:r>
      <w:r w:rsidR="00703E9D">
        <w:rPr>
          <w:rFonts w:ascii="Arial" w:hAnsi="Arial" w:cs="Arial"/>
          <w:b/>
        </w:rPr>
        <w:t>Halo</w:t>
      </w:r>
      <w:r w:rsidRPr="00C03CB9">
        <w:rPr>
          <w:rFonts w:ascii="Arial" w:hAnsi="Arial" w:cs="Arial"/>
          <w:b/>
        </w:rPr>
        <w:t>™</w:t>
      </w:r>
    </w:p>
    <w:p w:rsidR="00420170" w:rsidRPr="00C03CB9" w:rsidRDefault="00420170" w:rsidP="002248F5">
      <w:pPr>
        <w:rPr>
          <w:rFonts w:ascii="Arial" w:hAnsi="Arial" w:cs="Arial"/>
        </w:rPr>
      </w:pPr>
      <w:r w:rsidRPr="00C03CB9">
        <w:rPr>
          <w:rFonts w:ascii="Arial" w:hAnsi="Arial" w:cs="Arial"/>
        </w:rPr>
        <w:t xml:space="preserve">To evaluate the ability of </w:t>
      </w:r>
      <w:r w:rsidR="00703E9D">
        <w:rPr>
          <w:rFonts w:ascii="Arial" w:hAnsi="Arial" w:cs="Arial"/>
        </w:rPr>
        <w:t>Halo</w:t>
      </w:r>
      <w:r w:rsidRPr="00C03CB9">
        <w:rPr>
          <w:rFonts w:ascii="Arial" w:hAnsi="Arial" w:cs="Arial"/>
        </w:rPr>
        <w:t xml:space="preserve">™ to create a protective barrier on human mucosal tissues, we used an engineered human oral mucosa (EHOM) model, in collaboration with Dr. </w:t>
      </w:r>
      <w:proofErr w:type="spellStart"/>
      <w:r w:rsidRPr="00C03CB9">
        <w:rPr>
          <w:rFonts w:ascii="Arial" w:hAnsi="Arial" w:cs="Arial"/>
        </w:rPr>
        <w:t>Rouabhia</w:t>
      </w:r>
      <w:proofErr w:type="spellEnd"/>
      <w:r w:rsidRPr="00C03CB9">
        <w:rPr>
          <w:rFonts w:ascii="Arial" w:hAnsi="Arial" w:cs="Arial"/>
        </w:rPr>
        <w:t xml:space="preserve"> (</w:t>
      </w:r>
      <w:proofErr w:type="spellStart"/>
      <w:r w:rsidRPr="00C03CB9">
        <w:rPr>
          <w:rFonts w:ascii="Arial" w:hAnsi="Arial" w:cs="Arial"/>
        </w:rPr>
        <w:t>Université</w:t>
      </w:r>
      <w:proofErr w:type="spellEnd"/>
      <w:r w:rsidRPr="00C03CB9">
        <w:rPr>
          <w:rFonts w:ascii="Arial" w:hAnsi="Arial" w:cs="Arial"/>
        </w:rPr>
        <w:t xml:space="preserve"> </w:t>
      </w:r>
      <w:proofErr w:type="spellStart"/>
      <w:r w:rsidRPr="00C03CB9">
        <w:rPr>
          <w:rFonts w:ascii="Arial" w:hAnsi="Arial" w:cs="Arial"/>
        </w:rPr>
        <w:t>Lavale</w:t>
      </w:r>
      <w:proofErr w:type="spellEnd"/>
      <w:r w:rsidRPr="00C03CB9">
        <w:rPr>
          <w:rFonts w:ascii="Arial" w:hAnsi="Arial" w:cs="Arial"/>
        </w:rPr>
        <w:t xml:space="preserve">, Quebec, Canada). The EHOM tissues simulate the oral mucosa and provide a robust system in which the effect of agents on mucosal tissues can be evaluated.  EHOM layers were formed as described in our earlier publication </w:t>
      </w:r>
      <w:r w:rsidR="00B658D6" w:rsidRPr="00C03CB9">
        <w:rPr>
          <w:rFonts w:ascii="Arial" w:hAnsi="Arial" w:cs="Arial"/>
        </w:rPr>
        <w:fldChar w:fldCharType="begin">
          <w:fldData xml:space="preserve">PEVuZE5vdGU+PENpdGU+PEF1dGhvcj5Sb3VhYmhpYTwvQXV0aG9yPjxZZWFyPjIwMDI8L1llYXI+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</w:fldData>
        </w:fldChar>
      </w:r>
      <w:r w:rsidR="00CE7240">
        <w:rPr>
          <w:rFonts w:ascii="Arial" w:hAnsi="Arial" w:cs="Arial"/>
        </w:rPr>
        <w:instrText xml:space="preserve"> ADDIN EN.CITE </w:instrText>
      </w:r>
      <w:r w:rsidR="00B658D6">
        <w:rPr>
          <w:rFonts w:ascii="Arial" w:hAnsi="Arial" w:cs="Arial"/>
        </w:rPr>
        <w:fldChar w:fldCharType="begin">
          <w:fldData xml:space="preserve">PEVuZE5vdGU+PENpdGU+PEF1dGhvcj5Sb3VhYmhpYTwvQXV0aG9yPjxZZWFyPjIwMDI8L1llYXI+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</w:fldData>
        </w:fldChar>
      </w:r>
      <w:r w:rsidR="00CE7240">
        <w:rPr>
          <w:rFonts w:ascii="Arial" w:hAnsi="Arial" w:cs="Arial"/>
        </w:rPr>
        <w:instrText xml:space="preserve"> ADDIN EN.CITE.DATA </w:instrText>
      </w:r>
      <w:r w:rsidR="00B658D6">
        <w:rPr>
          <w:rFonts w:ascii="Arial" w:hAnsi="Arial" w:cs="Arial"/>
        </w:rPr>
      </w:r>
      <w:r w:rsidR="00B658D6">
        <w:rPr>
          <w:rFonts w:ascii="Arial" w:hAnsi="Arial" w:cs="Arial"/>
        </w:rPr>
        <w:fldChar w:fldCharType="end"/>
      </w:r>
      <w:r w:rsidR="00B658D6" w:rsidRPr="00C03CB9">
        <w:rPr>
          <w:rFonts w:ascii="Arial" w:hAnsi="Arial" w:cs="Arial"/>
        </w:rPr>
      </w:r>
      <w:r w:rsidR="00B658D6" w:rsidRPr="00C03CB9">
        <w:rPr>
          <w:rFonts w:ascii="Arial" w:hAnsi="Arial" w:cs="Arial"/>
        </w:rPr>
        <w:fldChar w:fldCharType="separate"/>
      </w:r>
      <w:r w:rsidR="00CE7240">
        <w:rPr>
          <w:rFonts w:ascii="Arial" w:hAnsi="Arial" w:cs="Arial"/>
          <w:noProof/>
        </w:rPr>
        <w:t>[</w:t>
      </w:r>
      <w:hyperlink w:anchor="_ENREF_33" w:tooltip="Rouabhia, 2002 #43204" w:history="1">
        <w:r w:rsidR="00CE7240">
          <w:rPr>
            <w:rFonts w:ascii="Arial" w:hAnsi="Arial" w:cs="Arial"/>
            <w:noProof/>
          </w:rPr>
          <w:t>33</w:t>
        </w:r>
      </w:hyperlink>
      <w:r w:rsidR="00CE7240">
        <w:rPr>
          <w:rFonts w:ascii="Arial" w:hAnsi="Arial" w:cs="Arial"/>
          <w:noProof/>
        </w:rPr>
        <w:t xml:space="preserve">, </w:t>
      </w:r>
      <w:hyperlink w:anchor="_ENREF_34" w:tooltip="Mukherjee, 2006 #51452" w:history="1">
        <w:r w:rsidR="00CE7240">
          <w:rPr>
            <w:rFonts w:ascii="Arial" w:hAnsi="Arial" w:cs="Arial"/>
            <w:noProof/>
          </w:rPr>
          <w:t>34</w:t>
        </w:r>
      </w:hyperlink>
      <w:r w:rsidR="00CE7240">
        <w:rPr>
          <w:rFonts w:ascii="Arial" w:hAnsi="Arial" w:cs="Arial"/>
          <w:noProof/>
        </w:rPr>
        <w:t>]</w:t>
      </w:r>
      <w:r w:rsidR="00B658D6" w:rsidRPr="00C03CB9">
        <w:rPr>
          <w:rFonts w:ascii="Arial" w:hAnsi="Arial" w:cs="Arial"/>
        </w:rPr>
        <w:fldChar w:fldCharType="end"/>
      </w:r>
      <w:r w:rsidRPr="00C03CB9">
        <w:rPr>
          <w:rFonts w:ascii="Arial" w:hAnsi="Arial" w:cs="Arial"/>
        </w:rPr>
        <w:t xml:space="preserve">. </w:t>
      </w:r>
      <w:r w:rsidR="00703E9D">
        <w:rPr>
          <w:rFonts w:ascii="Arial" w:hAnsi="Arial" w:cs="Arial"/>
        </w:rPr>
        <w:lastRenderedPageBreak/>
        <w:t>Halo</w:t>
      </w:r>
      <w:r w:rsidRPr="00C03CB9">
        <w:rPr>
          <w:rFonts w:ascii="Arial" w:hAnsi="Arial" w:cs="Arial"/>
        </w:rPr>
        <w:t xml:space="preserve"> was added to EHOM tissue in a well, and allowed to form a uniform layer on the tissues.  These </w:t>
      </w:r>
      <w:r w:rsidR="00703E9D">
        <w:rPr>
          <w:rFonts w:ascii="Arial" w:hAnsi="Arial" w:cs="Arial"/>
        </w:rPr>
        <w:t>Halo</w:t>
      </w:r>
      <w:r w:rsidRPr="00C03CB9">
        <w:rPr>
          <w:rFonts w:ascii="Arial" w:hAnsi="Arial" w:cs="Arial"/>
        </w:rPr>
        <w:t>™-covered tissues were then overlaid with standardized number of bacteria or fungi and incubated overnight. After the incubation period, the flow-through solution was collected from the bottom well, and cultured to detect the presence o</w:t>
      </w:r>
      <w:r w:rsidR="005811CF" w:rsidRPr="00C03CB9">
        <w:rPr>
          <w:rFonts w:ascii="Arial" w:hAnsi="Arial" w:cs="Arial"/>
        </w:rPr>
        <w:t>f microbes. As shown in Figure 14</w:t>
      </w:r>
      <w:r w:rsidRPr="00C03CB9">
        <w:rPr>
          <w:rFonts w:ascii="Arial" w:hAnsi="Arial" w:cs="Arial"/>
        </w:rPr>
        <w:t xml:space="preserve">, flow-through solution of EHOM tissues treated with </w:t>
      </w:r>
      <w:r w:rsidR="00703E9D">
        <w:rPr>
          <w:rFonts w:ascii="Arial" w:hAnsi="Arial" w:cs="Arial"/>
        </w:rPr>
        <w:t>Halo</w:t>
      </w:r>
      <w:r w:rsidRPr="00C03CB9">
        <w:rPr>
          <w:rFonts w:ascii="Arial" w:hAnsi="Arial" w:cs="Arial"/>
        </w:rPr>
        <w:t xml:space="preserve">™ did not contain any fungal cells, in contrast to the untreated control where profuse growth was observed. Similar results were observed for bacterial cells. </w:t>
      </w:r>
      <w:r w:rsidR="00FF1927">
        <w:rPr>
          <w:rFonts w:ascii="Arial" w:hAnsi="Arial" w:cs="Arial"/>
        </w:rPr>
        <w:t xml:space="preserve">This </w:t>
      </w:r>
      <w:proofErr w:type="spellStart"/>
      <w:r w:rsidR="00FF1927">
        <w:rPr>
          <w:rFonts w:ascii="Arial" w:hAnsi="Arial" w:cs="Arial"/>
        </w:rPr>
        <w:t>datais</w:t>
      </w:r>
      <w:proofErr w:type="spellEnd"/>
      <w:r w:rsidR="00FF1927">
        <w:rPr>
          <w:rFonts w:ascii="Arial" w:hAnsi="Arial" w:cs="Arial"/>
        </w:rPr>
        <w:t xml:space="preserve"> in agreement with our earlier findings (see above) with viruses where using a 0.02% concentration of </w:t>
      </w:r>
      <w:r w:rsidR="00703E9D">
        <w:rPr>
          <w:rFonts w:ascii="Arial" w:hAnsi="Arial" w:cs="Arial"/>
        </w:rPr>
        <w:t>Halo</w:t>
      </w:r>
      <w:r w:rsidR="00FF1927">
        <w:rPr>
          <w:rFonts w:ascii="Arial" w:hAnsi="Arial" w:cs="Arial"/>
        </w:rPr>
        <w:t xml:space="preserve"> did not have a direct effect against influenza </w:t>
      </w:r>
      <w:proofErr w:type="spellStart"/>
      <w:r w:rsidR="00FF1927">
        <w:rPr>
          <w:rFonts w:ascii="Arial" w:hAnsi="Arial" w:cs="Arial"/>
        </w:rPr>
        <w:t>viruse</w:t>
      </w:r>
      <w:proofErr w:type="spellEnd"/>
      <w:r w:rsidR="00FF1927">
        <w:rPr>
          <w:rFonts w:ascii="Arial" w:hAnsi="Arial" w:cs="Arial"/>
        </w:rPr>
        <w:t xml:space="preserve">, while coating cultured cells with this formulation at the same concentration did protect the cells against virus infection.  These results demonstrate that </w:t>
      </w:r>
      <w:r w:rsidR="00703E9D">
        <w:rPr>
          <w:rFonts w:ascii="Arial" w:hAnsi="Arial" w:cs="Arial"/>
        </w:rPr>
        <w:t>Halo</w:t>
      </w:r>
      <w:r w:rsidR="00FF1927">
        <w:rPr>
          <w:rFonts w:ascii="Arial" w:hAnsi="Arial" w:cs="Arial"/>
        </w:rPr>
        <w:t xml:space="preserve"> acts, in part, by forming a protective barrier on the oral mucosa, which in turn prevents microbial attachment and microbial penetration in host tissue.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86"/>
      </w:tblGrid>
      <w:tr w:rsidR="00420170" w:rsidRPr="001E27E8" w:rsidTr="001E27E8">
        <w:tc>
          <w:tcPr>
            <w:tcW w:w="8856" w:type="dxa"/>
          </w:tcPr>
          <w:p w:rsidR="00420170" w:rsidRPr="001E27E8" w:rsidRDefault="00B52DA5" w:rsidP="001E27E8">
            <w:pPr>
              <w:spacing w:after="0"/>
              <w:rPr>
                <w:rFonts w:ascii="Arial" w:eastAsia="Times New Roman" w:hAnsi="Arial" w:cs="Arial"/>
              </w:rPr>
            </w:pPr>
            <w:r>
              <w:rPr>
                <w:rFonts w:ascii="Arial" w:eastAsia="Times New Roman" w:hAnsi="Arial" w:cs="Arial"/>
                <w:noProof/>
                <w:sz w:val="24"/>
                <w:szCs w:val="24"/>
              </w:rPr>
              <w:drawing>
                <wp:inline distT="0" distB="0" distL="0" distR="0">
                  <wp:extent cx="5476875" cy="3920490"/>
                  <wp:effectExtent l="19050" t="0" r="952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5476875" cy="3920490"/>
                          </a:xfrm>
                          <a:prstGeom prst="rect">
                            <a:avLst/>
                          </a:prstGeom>
                          <a:noFill/>
                          <a:ln w="9525">
                            <a:noFill/>
                            <a:miter lim="800000"/>
                            <a:headEnd/>
                            <a:tailEnd/>
                          </a:ln>
                        </pic:spPr>
                      </pic:pic>
                    </a:graphicData>
                  </a:graphic>
                </wp:inline>
              </w:drawing>
            </w:r>
          </w:p>
        </w:tc>
      </w:tr>
      <w:tr w:rsidR="00420170" w:rsidRPr="001E27E8" w:rsidTr="001E27E8">
        <w:tc>
          <w:tcPr>
            <w:tcW w:w="8856" w:type="dxa"/>
          </w:tcPr>
          <w:p w:rsidR="00420170" w:rsidRPr="001E27E8" w:rsidRDefault="005811CF" w:rsidP="001E27E8">
            <w:pPr>
              <w:spacing w:after="0"/>
              <w:rPr>
                <w:rFonts w:ascii="Arial" w:eastAsia="Times New Roman" w:hAnsi="Arial" w:cs="Arial"/>
                <w:b/>
              </w:rPr>
            </w:pPr>
            <w:r w:rsidRPr="001E27E8">
              <w:rPr>
                <w:rFonts w:ascii="Arial" w:eastAsia="Times New Roman" w:hAnsi="Arial" w:cs="Arial"/>
                <w:b/>
              </w:rPr>
              <w:t>Figure 14</w:t>
            </w:r>
            <w:r w:rsidR="00420170" w:rsidRPr="001E27E8">
              <w:rPr>
                <w:rFonts w:ascii="Arial" w:eastAsia="Times New Roman" w:hAnsi="Arial" w:cs="Arial"/>
                <w:b/>
              </w:rPr>
              <w:t xml:space="preserve">. </w:t>
            </w:r>
            <w:r w:rsidR="00703E9D">
              <w:rPr>
                <w:rFonts w:ascii="Arial" w:eastAsia="Times New Roman" w:hAnsi="Arial" w:cs="Arial"/>
                <w:b/>
              </w:rPr>
              <w:t>Halo</w:t>
            </w:r>
            <w:r w:rsidR="00420170" w:rsidRPr="001E27E8">
              <w:rPr>
                <w:rFonts w:ascii="Arial" w:eastAsia="Times New Roman" w:hAnsi="Arial" w:cs="Arial"/>
                <w:b/>
              </w:rPr>
              <w:t>™ Forms a Protective Barrier on the Oral Mucosa</w:t>
            </w:r>
          </w:p>
        </w:tc>
      </w:tr>
    </w:tbl>
    <w:p w:rsidR="00420170" w:rsidRPr="00C03CB9" w:rsidRDefault="00420170" w:rsidP="002248F5">
      <w:pPr>
        <w:rPr>
          <w:rFonts w:ascii="Arial" w:hAnsi="Arial" w:cs="Arial"/>
        </w:rPr>
      </w:pPr>
      <w:r w:rsidRPr="00C03CB9">
        <w:rPr>
          <w:rFonts w:ascii="Arial" w:hAnsi="Arial" w:cs="Arial"/>
        </w:rPr>
        <w:t xml:space="preserve"> </w:t>
      </w:r>
    </w:p>
    <w:p w:rsidR="00EF6204" w:rsidRPr="00C03CB9" w:rsidRDefault="00EF6204" w:rsidP="002248F5">
      <w:pPr>
        <w:rPr>
          <w:rFonts w:ascii="Arial" w:hAnsi="Arial" w:cs="Arial"/>
          <w:b/>
        </w:rPr>
      </w:pPr>
      <w:r w:rsidRPr="00C03CB9">
        <w:rPr>
          <w:rFonts w:ascii="Arial" w:hAnsi="Arial" w:cs="Arial"/>
          <w:b/>
        </w:rPr>
        <w:t>Experimental Design and Methods</w:t>
      </w:r>
    </w:p>
    <w:p w:rsidR="00972569" w:rsidRPr="00C03CB9" w:rsidRDefault="00972569" w:rsidP="002248F5">
      <w:pPr>
        <w:rPr>
          <w:rFonts w:ascii="Arial" w:hAnsi="Arial" w:cs="Arial"/>
          <w:b/>
        </w:rPr>
      </w:pPr>
      <w:r w:rsidRPr="00C03CB9">
        <w:rPr>
          <w:rFonts w:ascii="Arial" w:hAnsi="Arial" w:cs="Arial"/>
          <w:b/>
        </w:rPr>
        <w:t>Overview</w:t>
      </w:r>
      <w:r w:rsidR="00A964AC" w:rsidRPr="00C03CB9">
        <w:rPr>
          <w:rFonts w:ascii="Arial" w:hAnsi="Arial" w:cs="Arial"/>
          <w:b/>
        </w:rPr>
        <w:t xml:space="preserve"> </w:t>
      </w:r>
    </w:p>
    <w:p w:rsidR="00503DE3" w:rsidRDefault="00083B98" w:rsidP="002248F5">
      <w:pPr>
        <w:rPr>
          <w:rFonts w:ascii="Arial" w:hAnsi="Arial" w:cs="Arial"/>
        </w:rPr>
      </w:pPr>
      <w:r w:rsidRPr="00C03CB9">
        <w:rPr>
          <w:rFonts w:ascii="Arial" w:hAnsi="Arial" w:cs="Arial"/>
        </w:rPr>
        <w:t xml:space="preserve">This is a pilot study of the safety, tolerability, and effectiveness of </w:t>
      </w:r>
      <w:r w:rsidR="00703E9D">
        <w:rPr>
          <w:rFonts w:ascii="Arial" w:hAnsi="Arial" w:cs="Arial"/>
        </w:rPr>
        <w:t>Halo</w:t>
      </w:r>
      <w:r w:rsidRPr="00C03CB9">
        <w:rPr>
          <w:rFonts w:ascii="Arial" w:hAnsi="Arial" w:cs="Arial"/>
        </w:rPr>
        <w:t xml:space="preserve"> to prevent</w:t>
      </w:r>
      <w:r w:rsidR="00CF5A5C" w:rsidRPr="00C03CB9">
        <w:rPr>
          <w:rFonts w:ascii="Arial" w:hAnsi="Arial" w:cs="Arial"/>
        </w:rPr>
        <w:t xml:space="preserve"> acute upper respiratory illness</w:t>
      </w:r>
      <w:r w:rsidRPr="00C03CB9">
        <w:rPr>
          <w:rFonts w:ascii="Arial" w:hAnsi="Arial" w:cs="Arial"/>
        </w:rPr>
        <w:t xml:space="preserve"> and respiratory virus infections.  This study will be conducted at one site (University Hospitals Case Medical Center</w:t>
      </w:r>
      <w:r w:rsidR="00972569" w:rsidRPr="00C03CB9">
        <w:rPr>
          <w:rFonts w:ascii="Arial" w:hAnsi="Arial" w:cs="Arial"/>
        </w:rPr>
        <w:t>)</w:t>
      </w:r>
      <w:r w:rsidRPr="00C03CB9">
        <w:rPr>
          <w:rFonts w:ascii="Arial" w:hAnsi="Arial" w:cs="Arial"/>
        </w:rPr>
        <w:t xml:space="preserve"> in healthy adults during the upcoming </w:t>
      </w:r>
      <w:r w:rsidRPr="00C03CB9">
        <w:rPr>
          <w:rFonts w:ascii="Arial" w:hAnsi="Arial" w:cs="Arial"/>
        </w:rPr>
        <w:lastRenderedPageBreak/>
        <w:t xml:space="preserve">respiratory virus season.  </w:t>
      </w:r>
      <w:r w:rsidR="00972569" w:rsidRPr="00C03CB9">
        <w:rPr>
          <w:rFonts w:ascii="Arial" w:hAnsi="Arial" w:cs="Arial"/>
        </w:rPr>
        <w:t xml:space="preserve">The intervention will be with </w:t>
      </w:r>
      <w:r w:rsidR="00703E9D">
        <w:rPr>
          <w:rFonts w:ascii="Arial" w:hAnsi="Arial" w:cs="Arial"/>
        </w:rPr>
        <w:t>Halo</w:t>
      </w:r>
      <w:r w:rsidR="00972569" w:rsidRPr="00C03CB9">
        <w:rPr>
          <w:rFonts w:ascii="Arial" w:hAnsi="Arial" w:cs="Arial"/>
        </w:rPr>
        <w:t xml:space="preserve">, a commercial product which is FDA-approved for the treatment of </w:t>
      </w:r>
      <w:proofErr w:type="spellStart"/>
      <w:r w:rsidR="00972569" w:rsidRPr="00C03CB9">
        <w:rPr>
          <w:rFonts w:ascii="Arial" w:hAnsi="Arial" w:cs="Arial"/>
        </w:rPr>
        <w:t>xerostomia</w:t>
      </w:r>
      <w:proofErr w:type="spellEnd"/>
      <w:r w:rsidR="00972569" w:rsidRPr="00C03CB9">
        <w:rPr>
          <w:rFonts w:ascii="Arial" w:hAnsi="Arial" w:cs="Arial"/>
        </w:rPr>
        <w:t xml:space="preserve">.  </w:t>
      </w:r>
      <w:r w:rsidR="00503DE3">
        <w:rPr>
          <w:rFonts w:ascii="Arial" w:eastAsia="Times New Roman" w:hAnsi="Arial" w:cs="Arial"/>
        </w:rPr>
        <w:t>The placebo will consist of purified sterile water without CPC - the active antiseptic. This placebo was chosen as the Halo formulation without CPC serves to act as a barrier to attachment of oral pathogens, and as such is an important contributing factor to its antimicrobial activity (see above). </w:t>
      </w:r>
      <w:r w:rsidR="00503DE3" w:rsidRPr="00503DE3">
        <w:rPr>
          <w:rFonts w:ascii="Arial" w:eastAsia="Times New Roman" w:hAnsi="Arial" w:cs="Arial"/>
        </w:rPr>
        <w:t>T</w:t>
      </w:r>
      <w:r w:rsidR="004A4A25" w:rsidRPr="004A4A25">
        <w:rPr>
          <w:rFonts w:ascii="Arial" w:eastAsia="Times New Roman" w:hAnsi="Arial" w:cs="Arial"/>
        </w:rPr>
        <w:t>he use of preservative could be problematic as there may be some anti microbial activity. Without the use of preservatives, the product will be refrigerated except for administration</w:t>
      </w:r>
      <w:r w:rsidR="00503DE3">
        <w:rPr>
          <w:rFonts w:ascii="Arial" w:hAnsi="Arial" w:cs="Arial"/>
        </w:rPr>
        <w:t xml:space="preserve">. </w:t>
      </w:r>
    </w:p>
    <w:p w:rsidR="00083B98" w:rsidRPr="00C03CB9" w:rsidRDefault="00083B98" w:rsidP="002248F5">
      <w:pPr>
        <w:rPr>
          <w:rFonts w:ascii="Arial" w:hAnsi="Arial" w:cs="Arial"/>
        </w:rPr>
      </w:pPr>
      <w:r w:rsidRPr="00C03CB9">
        <w:rPr>
          <w:rFonts w:ascii="Arial" w:hAnsi="Arial" w:cs="Arial"/>
        </w:rPr>
        <w:t>Male and female participant</w:t>
      </w:r>
      <w:r w:rsidR="00ED61D3" w:rsidRPr="00C03CB9">
        <w:rPr>
          <w:rFonts w:ascii="Arial" w:hAnsi="Arial" w:cs="Arial"/>
        </w:rPr>
        <w:t>s</w:t>
      </w:r>
      <w:r w:rsidRPr="00C03CB9">
        <w:rPr>
          <w:rFonts w:ascii="Arial" w:hAnsi="Arial" w:cs="Arial"/>
        </w:rPr>
        <w:t xml:space="preserve"> 18</w:t>
      </w:r>
      <w:r w:rsidR="00F21D5B" w:rsidRPr="00C03CB9">
        <w:rPr>
          <w:rFonts w:ascii="Arial" w:hAnsi="Arial" w:cs="Arial"/>
        </w:rPr>
        <w:t>-45</w:t>
      </w:r>
      <w:r w:rsidRPr="00C03CB9">
        <w:rPr>
          <w:rFonts w:ascii="Arial" w:hAnsi="Arial" w:cs="Arial"/>
        </w:rPr>
        <w:t xml:space="preserve"> years of age will be </w:t>
      </w:r>
      <w:r w:rsidR="00972569" w:rsidRPr="00C03CB9">
        <w:rPr>
          <w:rFonts w:ascii="Arial" w:hAnsi="Arial" w:cs="Arial"/>
        </w:rPr>
        <w:t xml:space="preserve">recruited and </w:t>
      </w:r>
      <w:r w:rsidRPr="00C03CB9">
        <w:rPr>
          <w:rFonts w:ascii="Arial" w:hAnsi="Arial" w:cs="Arial"/>
        </w:rPr>
        <w:t xml:space="preserve">monitored for the development </w:t>
      </w:r>
      <w:r w:rsidR="008C599C" w:rsidRPr="00C03CB9">
        <w:rPr>
          <w:rFonts w:ascii="Arial" w:hAnsi="Arial" w:cs="Arial"/>
        </w:rPr>
        <w:t>of</w:t>
      </w:r>
      <w:r w:rsidR="00E40ACD">
        <w:rPr>
          <w:rFonts w:ascii="Arial" w:hAnsi="Arial" w:cs="Arial"/>
        </w:rPr>
        <w:t>,</w:t>
      </w:r>
      <w:r w:rsidR="008C599C" w:rsidRPr="00C03CB9">
        <w:rPr>
          <w:rFonts w:ascii="Arial" w:hAnsi="Arial" w:cs="Arial"/>
        </w:rPr>
        <w:t xml:space="preserve"> </w:t>
      </w:r>
      <w:r w:rsidRPr="00C03CB9">
        <w:rPr>
          <w:rFonts w:ascii="Arial" w:hAnsi="Arial" w:cs="Arial"/>
        </w:rPr>
        <w:t>duration</w:t>
      </w:r>
      <w:r w:rsidR="006A6BB5">
        <w:rPr>
          <w:rFonts w:ascii="Arial" w:hAnsi="Arial" w:cs="Arial"/>
        </w:rPr>
        <w:t>, and severity</w:t>
      </w:r>
      <w:r w:rsidRPr="00C03CB9">
        <w:rPr>
          <w:rFonts w:ascii="Arial" w:hAnsi="Arial" w:cs="Arial"/>
        </w:rPr>
        <w:t xml:space="preserve"> of clinical sy</w:t>
      </w:r>
      <w:r w:rsidR="00D23615" w:rsidRPr="00C03CB9">
        <w:rPr>
          <w:rFonts w:ascii="Arial" w:hAnsi="Arial" w:cs="Arial"/>
        </w:rPr>
        <w:t>mptoms and signs</w:t>
      </w:r>
      <w:r w:rsidRPr="00C03CB9">
        <w:rPr>
          <w:rFonts w:ascii="Arial" w:hAnsi="Arial" w:cs="Arial"/>
        </w:rPr>
        <w:t xml:space="preserve"> </w:t>
      </w:r>
      <w:r w:rsidR="00ED61D3" w:rsidRPr="00C03CB9">
        <w:rPr>
          <w:rFonts w:ascii="Arial" w:hAnsi="Arial" w:cs="Arial"/>
        </w:rPr>
        <w:t xml:space="preserve">consistent with acute respiratory disease </w:t>
      </w:r>
      <w:r w:rsidRPr="00C03CB9">
        <w:rPr>
          <w:rFonts w:ascii="Arial" w:hAnsi="Arial" w:cs="Arial"/>
        </w:rPr>
        <w:t>(defined below)</w:t>
      </w:r>
      <w:r w:rsidR="00306EA9">
        <w:rPr>
          <w:rFonts w:ascii="Arial" w:hAnsi="Arial" w:cs="Arial"/>
        </w:rPr>
        <w:t xml:space="preserve"> captured daily through diaries</w:t>
      </w:r>
      <w:r w:rsidRPr="00C03CB9">
        <w:rPr>
          <w:rFonts w:ascii="Arial" w:hAnsi="Arial" w:cs="Arial"/>
        </w:rPr>
        <w:t xml:space="preserve">, </w:t>
      </w:r>
      <w:r w:rsidR="00ED61D3" w:rsidRPr="00C03CB9">
        <w:rPr>
          <w:rFonts w:ascii="Arial" w:hAnsi="Arial" w:cs="Arial"/>
        </w:rPr>
        <w:t xml:space="preserve">and </w:t>
      </w:r>
      <w:r w:rsidRPr="00C03CB9">
        <w:rPr>
          <w:rFonts w:ascii="Arial" w:hAnsi="Arial" w:cs="Arial"/>
        </w:rPr>
        <w:t>PCR confirmation</w:t>
      </w:r>
      <w:r w:rsidR="008C599C" w:rsidRPr="00C03CB9">
        <w:rPr>
          <w:rFonts w:ascii="Arial" w:hAnsi="Arial" w:cs="Arial"/>
        </w:rPr>
        <w:t xml:space="preserve"> of important respiratory viruses</w:t>
      </w:r>
      <w:r w:rsidR="00D23615" w:rsidRPr="00C03CB9">
        <w:rPr>
          <w:rFonts w:ascii="Arial" w:hAnsi="Arial" w:cs="Arial"/>
        </w:rPr>
        <w:t xml:space="preserve"> including</w:t>
      </w:r>
      <w:r w:rsidR="008C599C" w:rsidRPr="00C03CB9">
        <w:rPr>
          <w:rFonts w:ascii="Arial" w:hAnsi="Arial" w:cs="Arial"/>
        </w:rPr>
        <w:t xml:space="preserve"> influenza, rhinoviruses, adenoviruses, </w:t>
      </w:r>
      <w:r w:rsidR="00D23615" w:rsidRPr="00C03CB9">
        <w:rPr>
          <w:rFonts w:ascii="Arial" w:hAnsi="Arial" w:cs="Arial"/>
        </w:rPr>
        <w:t xml:space="preserve">and </w:t>
      </w:r>
      <w:r w:rsidR="008C599C" w:rsidRPr="00C03CB9">
        <w:rPr>
          <w:rFonts w:ascii="Arial" w:hAnsi="Arial" w:cs="Arial"/>
        </w:rPr>
        <w:t xml:space="preserve">respiratory </w:t>
      </w:r>
      <w:proofErr w:type="spellStart"/>
      <w:r w:rsidR="008C599C" w:rsidRPr="00C03CB9">
        <w:rPr>
          <w:rFonts w:ascii="Arial" w:hAnsi="Arial" w:cs="Arial"/>
        </w:rPr>
        <w:t>syncytial</w:t>
      </w:r>
      <w:proofErr w:type="spellEnd"/>
      <w:r w:rsidR="008C599C" w:rsidRPr="00C03CB9">
        <w:rPr>
          <w:rFonts w:ascii="Arial" w:hAnsi="Arial" w:cs="Arial"/>
        </w:rPr>
        <w:t xml:space="preserve"> virus</w:t>
      </w:r>
      <w:r w:rsidR="00ED61D3" w:rsidRPr="00C03CB9">
        <w:rPr>
          <w:rFonts w:ascii="Arial" w:hAnsi="Arial" w:cs="Arial"/>
        </w:rPr>
        <w:t xml:space="preserve"> during episodes of acute respiratory disease during the length of the study</w:t>
      </w:r>
      <w:r w:rsidR="00972569" w:rsidRPr="00C03CB9">
        <w:rPr>
          <w:rFonts w:ascii="Arial" w:hAnsi="Arial" w:cs="Arial"/>
        </w:rPr>
        <w:t xml:space="preserve"> will be undertaken</w:t>
      </w:r>
      <w:r w:rsidR="008C599C" w:rsidRPr="00C03CB9">
        <w:rPr>
          <w:rFonts w:ascii="Arial" w:hAnsi="Arial" w:cs="Arial"/>
        </w:rPr>
        <w:t xml:space="preserve">. Secondary objectives will assess the tolerance, acceptability and adherence to </w:t>
      </w:r>
      <w:r w:rsidR="00703E9D">
        <w:rPr>
          <w:rFonts w:ascii="Arial" w:hAnsi="Arial" w:cs="Arial"/>
        </w:rPr>
        <w:t>Halo</w:t>
      </w:r>
      <w:r w:rsidR="008C599C" w:rsidRPr="00C03CB9">
        <w:rPr>
          <w:rFonts w:ascii="Arial" w:hAnsi="Arial" w:cs="Arial"/>
        </w:rPr>
        <w:t xml:space="preserve"> as well as the change in the bacterial (oral streptococci and Group A streptococcus) and fungal </w:t>
      </w:r>
      <w:proofErr w:type="spellStart"/>
      <w:r w:rsidR="008C599C" w:rsidRPr="00C03CB9">
        <w:rPr>
          <w:rFonts w:ascii="Arial" w:hAnsi="Arial" w:cs="Arial"/>
        </w:rPr>
        <w:t>microflora</w:t>
      </w:r>
      <w:proofErr w:type="spellEnd"/>
      <w:r w:rsidR="008C599C" w:rsidRPr="00C03CB9">
        <w:rPr>
          <w:rFonts w:ascii="Arial" w:hAnsi="Arial" w:cs="Arial"/>
        </w:rPr>
        <w:t xml:space="preserve"> in the </w:t>
      </w:r>
      <w:proofErr w:type="spellStart"/>
      <w:r w:rsidR="008C599C" w:rsidRPr="00C03CB9">
        <w:rPr>
          <w:rFonts w:ascii="Arial" w:hAnsi="Arial" w:cs="Arial"/>
        </w:rPr>
        <w:t>oropharynx</w:t>
      </w:r>
      <w:proofErr w:type="spellEnd"/>
      <w:r w:rsidR="008C599C" w:rsidRPr="00C03CB9">
        <w:rPr>
          <w:rFonts w:ascii="Arial" w:hAnsi="Arial" w:cs="Arial"/>
        </w:rPr>
        <w:t>.</w:t>
      </w:r>
      <w:r w:rsidR="00ED61D3" w:rsidRPr="00C03CB9">
        <w:rPr>
          <w:rFonts w:ascii="Arial" w:hAnsi="Arial" w:cs="Arial"/>
        </w:rPr>
        <w:t xml:space="preserve">  </w:t>
      </w:r>
      <w:r w:rsidR="00D23615" w:rsidRPr="00C03CB9">
        <w:rPr>
          <w:rFonts w:ascii="Arial" w:hAnsi="Arial" w:cs="Arial"/>
        </w:rPr>
        <w:t xml:space="preserve">School or work absenteeism, visits to physicians’ offices, emergency departments and urgent care centers will also be captured.  </w:t>
      </w:r>
      <w:r w:rsidR="00972569" w:rsidRPr="00C03CB9">
        <w:rPr>
          <w:rFonts w:ascii="Arial" w:hAnsi="Arial" w:cs="Arial"/>
        </w:rPr>
        <w:t xml:space="preserve">Conventional cultures for these bacterial and fungal organisms will be pursued (see below). </w:t>
      </w:r>
      <w:r w:rsidR="00A964AC" w:rsidRPr="00C03CB9">
        <w:rPr>
          <w:rFonts w:ascii="Arial" w:hAnsi="Arial" w:cs="Arial"/>
        </w:rPr>
        <w:t>Throughout the study period, the safety, tolerability, acceptability and adherence to study products will be assessed.</w:t>
      </w:r>
    </w:p>
    <w:p w:rsidR="00972569" w:rsidRPr="00C03CB9" w:rsidRDefault="00972569" w:rsidP="002248F5">
      <w:pPr>
        <w:rPr>
          <w:rFonts w:ascii="Arial" w:hAnsi="Arial" w:cs="Arial"/>
          <w:b/>
        </w:rPr>
      </w:pPr>
      <w:r w:rsidRPr="00C03CB9">
        <w:rPr>
          <w:rFonts w:ascii="Arial" w:hAnsi="Arial" w:cs="Arial"/>
          <w:b/>
        </w:rPr>
        <w:t>Selection and enrollment of participants</w:t>
      </w:r>
    </w:p>
    <w:p w:rsidR="00FC0759" w:rsidRPr="00C03CB9" w:rsidRDefault="00FC0759" w:rsidP="002248F5">
      <w:pPr>
        <w:pStyle w:val="ListParagraph"/>
        <w:ind w:left="0"/>
        <w:rPr>
          <w:rFonts w:ascii="Arial" w:hAnsi="Arial" w:cs="Arial"/>
          <w:b/>
        </w:rPr>
      </w:pPr>
      <w:r w:rsidRPr="00C03CB9">
        <w:rPr>
          <w:rFonts w:ascii="Arial" w:hAnsi="Arial" w:cs="Arial"/>
          <w:b/>
        </w:rPr>
        <w:t>Study Enrollment and Withdrawal</w:t>
      </w:r>
    </w:p>
    <w:p w:rsidR="00FC0759" w:rsidRPr="00C03CB9" w:rsidRDefault="00FC0759" w:rsidP="002248F5">
      <w:pPr>
        <w:pStyle w:val="ListParagraph"/>
        <w:ind w:left="0"/>
        <w:rPr>
          <w:rFonts w:ascii="Arial" w:hAnsi="Arial" w:cs="Arial"/>
          <w:b/>
        </w:rPr>
      </w:pPr>
    </w:p>
    <w:p w:rsidR="00FC0759" w:rsidRPr="00C03CB9" w:rsidRDefault="00306EA9" w:rsidP="002248F5">
      <w:pPr>
        <w:pStyle w:val="ListParagraph"/>
        <w:ind w:left="0"/>
        <w:rPr>
          <w:rFonts w:ascii="Arial" w:hAnsi="Arial" w:cs="Arial"/>
        </w:rPr>
      </w:pPr>
      <w:r>
        <w:rPr>
          <w:rFonts w:ascii="Arial" w:hAnsi="Arial" w:cs="Arial"/>
        </w:rPr>
        <w:t>One hundred two</w:t>
      </w:r>
      <w:r w:rsidR="00FC0759" w:rsidRPr="00C03CB9">
        <w:rPr>
          <w:rFonts w:ascii="Arial" w:hAnsi="Arial" w:cs="Arial"/>
        </w:rPr>
        <w:t xml:space="preserve"> healthy male and female participants, ages 18-45 will be enrolled in </w:t>
      </w:r>
      <w:r w:rsidR="007C78D4">
        <w:rPr>
          <w:rFonts w:ascii="Arial" w:hAnsi="Arial" w:cs="Arial"/>
        </w:rPr>
        <w:t xml:space="preserve">two </w:t>
      </w:r>
      <w:r>
        <w:rPr>
          <w:rFonts w:ascii="Arial" w:hAnsi="Arial" w:cs="Arial"/>
        </w:rPr>
        <w:t>groups.  It is estimated that 2</w:t>
      </w:r>
      <w:r w:rsidR="00FC0759" w:rsidRPr="00C03CB9">
        <w:rPr>
          <w:rFonts w:ascii="Arial" w:hAnsi="Arial" w:cs="Arial"/>
        </w:rPr>
        <w:t>0</w:t>
      </w:r>
      <w:r>
        <w:rPr>
          <w:rFonts w:ascii="Arial" w:hAnsi="Arial" w:cs="Arial"/>
        </w:rPr>
        <w:t>4</w:t>
      </w:r>
      <w:r w:rsidR="00FC0759" w:rsidRPr="00C03CB9">
        <w:rPr>
          <w:rFonts w:ascii="Arial" w:hAnsi="Arial" w:cs="Arial"/>
        </w:rPr>
        <w:t xml:space="preserve"> subjects will need to be screened (2:1 sc</w:t>
      </w:r>
      <w:r>
        <w:rPr>
          <w:rFonts w:ascii="Arial" w:hAnsi="Arial" w:cs="Arial"/>
        </w:rPr>
        <w:t>reened to eligible) to enroll 102</w:t>
      </w:r>
      <w:r w:rsidR="00FC0759" w:rsidRPr="00C03CB9">
        <w:rPr>
          <w:rFonts w:ascii="Arial" w:hAnsi="Arial" w:cs="Arial"/>
        </w:rPr>
        <w:t xml:space="preserve"> subjects.  </w:t>
      </w:r>
      <w:r>
        <w:rPr>
          <w:rFonts w:ascii="Arial" w:hAnsi="Arial" w:cs="Arial"/>
        </w:rPr>
        <w:t xml:space="preserve">At </w:t>
      </w:r>
      <w:r w:rsidR="003E3BB1">
        <w:rPr>
          <w:rFonts w:ascii="Arial" w:hAnsi="Arial" w:cs="Arial"/>
        </w:rPr>
        <w:t>screening/</w:t>
      </w:r>
      <w:r>
        <w:rPr>
          <w:rFonts w:ascii="Arial" w:hAnsi="Arial" w:cs="Arial"/>
        </w:rPr>
        <w:t xml:space="preserve">enrollment, subjects will be stratified as to whether they received inactivated or live influenza virus vaccination.  </w:t>
      </w:r>
      <w:r w:rsidR="00FC0759" w:rsidRPr="00C03CB9">
        <w:rPr>
          <w:rFonts w:ascii="Arial" w:hAnsi="Arial" w:cs="Arial"/>
        </w:rPr>
        <w:t>Subjects will be recruited through customary IRB-approved methods.  Children, pregnant women, prisoners and other vulnerable individuals will not be enrolled.</w:t>
      </w:r>
    </w:p>
    <w:p w:rsidR="00FC0759" w:rsidRPr="00C03CB9" w:rsidRDefault="00FC0759" w:rsidP="002248F5">
      <w:pPr>
        <w:pStyle w:val="Bulletlisting"/>
        <w:numPr>
          <w:ilvl w:val="0"/>
          <w:numId w:val="0"/>
        </w:numPr>
        <w:spacing w:before="0" w:line="276" w:lineRule="auto"/>
        <w:rPr>
          <w:rStyle w:val="Hyperlink"/>
          <w:rFonts w:cs="Arial"/>
          <w:color w:val="auto"/>
          <w:szCs w:val="22"/>
          <w:u w:val="none"/>
        </w:rPr>
      </w:pPr>
      <w:r w:rsidRPr="00C03CB9">
        <w:rPr>
          <w:rStyle w:val="Hyperlink"/>
          <w:rFonts w:cs="Arial"/>
          <w:color w:val="auto"/>
          <w:szCs w:val="22"/>
          <w:u w:val="none"/>
        </w:rPr>
        <w:t xml:space="preserve">Screening will begin with a brief IRB-approved telephone screen. Information about the study will be presented to potential subjects. The telephone script will include the inclusion/exclusion criteria. Appointments will be made for subjects who are interested in the study at the </w:t>
      </w:r>
      <w:r w:rsidR="00596DB0">
        <w:rPr>
          <w:rStyle w:val="Hyperlink"/>
          <w:rFonts w:cs="Arial"/>
          <w:color w:val="auto"/>
          <w:szCs w:val="22"/>
          <w:u w:val="none"/>
        </w:rPr>
        <w:t>Case Western Reserve University Dental School Room 3080</w:t>
      </w:r>
      <w:r w:rsidRPr="00C03CB9">
        <w:rPr>
          <w:rStyle w:val="Hyperlink"/>
          <w:rFonts w:cs="Arial"/>
          <w:color w:val="auto"/>
          <w:szCs w:val="22"/>
          <w:u w:val="none"/>
        </w:rPr>
        <w:t xml:space="preserve"> for further screening</w:t>
      </w:r>
      <w:r w:rsidR="003E3BB1">
        <w:rPr>
          <w:rStyle w:val="Hyperlink"/>
          <w:rFonts w:cs="Arial"/>
          <w:color w:val="auto"/>
          <w:szCs w:val="22"/>
          <w:u w:val="none"/>
        </w:rPr>
        <w:t>/enrollment</w:t>
      </w:r>
      <w:r w:rsidRPr="00C03CB9">
        <w:rPr>
          <w:rStyle w:val="Hyperlink"/>
          <w:rFonts w:cs="Arial"/>
          <w:color w:val="auto"/>
          <w:szCs w:val="22"/>
          <w:u w:val="none"/>
        </w:rPr>
        <w:t xml:space="preserve"> procedures and protocol-specific information. </w:t>
      </w:r>
    </w:p>
    <w:p w:rsidR="00FC0759" w:rsidRPr="00C03CB9" w:rsidRDefault="00FC0759" w:rsidP="002248F5">
      <w:pPr>
        <w:pStyle w:val="Bulletlisting"/>
        <w:numPr>
          <w:ilvl w:val="0"/>
          <w:numId w:val="0"/>
        </w:numPr>
        <w:spacing w:before="0" w:line="276" w:lineRule="auto"/>
        <w:rPr>
          <w:rStyle w:val="Hyperlink"/>
          <w:rFonts w:cs="Arial"/>
          <w:color w:val="auto"/>
          <w:szCs w:val="22"/>
          <w:u w:val="none"/>
        </w:rPr>
      </w:pPr>
    </w:p>
    <w:p w:rsidR="00FC0759" w:rsidRPr="00C03CB9" w:rsidRDefault="00FC0759" w:rsidP="002248F5">
      <w:pPr>
        <w:pStyle w:val="Bulletlisting"/>
        <w:numPr>
          <w:ilvl w:val="0"/>
          <w:numId w:val="0"/>
        </w:numPr>
        <w:spacing w:before="0" w:line="276" w:lineRule="auto"/>
        <w:rPr>
          <w:rStyle w:val="Hyperlink"/>
          <w:rFonts w:cs="Arial"/>
          <w:color w:val="auto"/>
          <w:szCs w:val="22"/>
          <w:u w:val="none"/>
        </w:rPr>
      </w:pPr>
      <w:r w:rsidRPr="00C03CB9">
        <w:rPr>
          <w:rStyle w:val="Hyperlink"/>
          <w:rFonts w:cs="Arial"/>
          <w:color w:val="auto"/>
          <w:szCs w:val="22"/>
          <w:u w:val="none"/>
        </w:rPr>
        <w:t>Study retention strategies will include education and explanations of the study schedule and procedures during enrollment. In addition, reimbursements will be dispersed at specified time points during the study with the amount contingent on completion of study procedures. Participants will be reminded before visits, and the clinical research study staff will contact participants who miss appointments to determine if they wish to return for further evaluation.</w:t>
      </w:r>
    </w:p>
    <w:p w:rsidR="00443D4C" w:rsidRDefault="00443D4C" w:rsidP="002248F5">
      <w:pPr>
        <w:rPr>
          <w:rFonts w:ascii="Arial" w:hAnsi="Arial" w:cs="Arial"/>
          <w:b/>
        </w:rPr>
      </w:pPr>
    </w:p>
    <w:p w:rsidR="00972569" w:rsidRPr="00C03CB9" w:rsidRDefault="00972569" w:rsidP="002248F5">
      <w:pPr>
        <w:rPr>
          <w:rFonts w:ascii="Arial" w:hAnsi="Arial" w:cs="Arial"/>
          <w:b/>
        </w:rPr>
      </w:pPr>
      <w:r w:rsidRPr="00C03CB9">
        <w:rPr>
          <w:rFonts w:ascii="Arial" w:hAnsi="Arial" w:cs="Arial"/>
          <w:b/>
        </w:rPr>
        <w:t>Inclusion Criteria</w:t>
      </w:r>
    </w:p>
    <w:p w:rsidR="00F21D5B" w:rsidRPr="00C03CB9" w:rsidRDefault="00F21D5B" w:rsidP="002248F5">
      <w:pPr>
        <w:spacing w:after="0"/>
        <w:ind w:left="720"/>
        <w:jc w:val="both"/>
        <w:rPr>
          <w:rFonts w:ascii="Arial" w:eastAsia="Times New Roman" w:hAnsi="Arial" w:cs="Arial"/>
        </w:rPr>
      </w:pPr>
      <w:r w:rsidRPr="00C03CB9">
        <w:rPr>
          <w:rFonts w:ascii="Arial" w:eastAsia="Times New Roman" w:hAnsi="Arial" w:cs="Arial"/>
        </w:rPr>
        <w:lastRenderedPageBreak/>
        <w:t xml:space="preserve">1. </w:t>
      </w:r>
      <w:r w:rsidR="00850A56">
        <w:rPr>
          <w:rFonts w:ascii="Arial" w:eastAsia="Times New Roman" w:hAnsi="Arial" w:cs="Arial"/>
        </w:rPr>
        <w:t xml:space="preserve"> </w:t>
      </w:r>
      <w:r w:rsidRPr="00C03CB9">
        <w:rPr>
          <w:rFonts w:ascii="Arial" w:eastAsia="Times New Roman" w:hAnsi="Arial" w:cs="Arial"/>
        </w:rPr>
        <w:t>Signed informed consent</w:t>
      </w:r>
    </w:p>
    <w:p w:rsidR="00F21D5B" w:rsidRPr="00C03CB9" w:rsidRDefault="00F21D5B" w:rsidP="002248F5">
      <w:pPr>
        <w:spacing w:after="0"/>
        <w:ind w:left="720"/>
        <w:jc w:val="both"/>
        <w:rPr>
          <w:rFonts w:ascii="Arial" w:eastAsia="Times New Roman" w:hAnsi="Arial" w:cs="Arial"/>
        </w:rPr>
      </w:pPr>
      <w:r w:rsidRPr="00C03CB9">
        <w:rPr>
          <w:rFonts w:ascii="Arial" w:eastAsia="Times New Roman" w:hAnsi="Arial" w:cs="Arial"/>
        </w:rPr>
        <w:t xml:space="preserve">2. </w:t>
      </w:r>
      <w:r w:rsidR="00850A56">
        <w:rPr>
          <w:rFonts w:ascii="Arial" w:eastAsia="Times New Roman" w:hAnsi="Arial" w:cs="Arial"/>
        </w:rPr>
        <w:t xml:space="preserve"> </w:t>
      </w:r>
      <w:r w:rsidRPr="00C03CB9">
        <w:rPr>
          <w:rFonts w:ascii="Arial" w:eastAsia="Times New Roman" w:hAnsi="Arial" w:cs="Arial"/>
        </w:rPr>
        <w:t>Ages between 18-45 years, inclusive</w:t>
      </w:r>
    </w:p>
    <w:p w:rsidR="00F21D5B" w:rsidRPr="00C03CB9" w:rsidRDefault="00F21D5B" w:rsidP="002248F5">
      <w:pPr>
        <w:spacing w:after="0"/>
        <w:ind w:left="720"/>
        <w:jc w:val="both"/>
        <w:rPr>
          <w:rFonts w:ascii="Arial" w:eastAsia="Times New Roman" w:hAnsi="Arial" w:cs="Arial"/>
        </w:rPr>
      </w:pPr>
      <w:r w:rsidRPr="00C03CB9">
        <w:rPr>
          <w:rFonts w:ascii="Arial" w:eastAsia="Times New Roman" w:hAnsi="Arial" w:cs="Arial"/>
        </w:rPr>
        <w:t xml:space="preserve">3. </w:t>
      </w:r>
      <w:r w:rsidR="00850A56">
        <w:rPr>
          <w:rFonts w:ascii="Arial" w:eastAsia="Times New Roman" w:hAnsi="Arial" w:cs="Arial"/>
        </w:rPr>
        <w:t xml:space="preserve"> </w:t>
      </w:r>
      <w:r w:rsidRPr="00C03CB9">
        <w:rPr>
          <w:rFonts w:ascii="Arial" w:eastAsia="Times New Roman" w:hAnsi="Arial" w:cs="Arial"/>
        </w:rPr>
        <w:t>Non-tobacco/nicotine use (at least 3 months)</w:t>
      </w:r>
    </w:p>
    <w:p w:rsidR="00F21D5B" w:rsidRPr="00C03CB9" w:rsidRDefault="00F21D5B" w:rsidP="002248F5">
      <w:pPr>
        <w:spacing w:after="0"/>
        <w:ind w:left="720"/>
        <w:jc w:val="both"/>
        <w:rPr>
          <w:rFonts w:ascii="Arial" w:eastAsia="Times New Roman" w:hAnsi="Arial" w:cs="Arial"/>
        </w:rPr>
      </w:pPr>
      <w:r w:rsidRPr="00C03CB9">
        <w:rPr>
          <w:rFonts w:ascii="Arial" w:eastAsia="Times New Roman" w:hAnsi="Arial" w:cs="Arial"/>
        </w:rPr>
        <w:t xml:space="preserve">4. </w:t>
      </w:r>
      <w:r w:rsidR="00850A56">
        <w:rPr>
          <w:rFonts w:ascii="Arial" w:eastAsia="Times New Roman" w:hAnsi="Arial" w:cs="Arial"/>
        </w:rPr>
        <w:t xml:space="preserve"> </w:t>
      </w:r>
      <w:r w:rsidRPr="00C03CB9">
        <w:rPr>
          <w:rFonts w:ascii="Arial" w:eastAsia="Times New Roman" w:hAnsi="Arial" w:cs="Arial"/>
        </w:rPr>
        <w:t>BMI of 1</w:t>
      </w:r>
      <w:r w:rsidR="003E3BB1">
        <w:rPr>
          <w:rFonts w:ascii="Arial" w:eastAsia="Times New Roman" w:hAnsi="Arial" w:cs="Arial"/>
        </w:rPr>
        <w:t>7</w:t>
      </w:r>
      <w:r w:rsidRPr="00C03CB9">
        <w:rPr>
          <w:rFonts w:ascii="Arial" w:eastAsia="Times New Roman" w:hAnsi="Arial" w:cs="Arial"/>
        </w:rPr>
        <w:t>-</w:t>
      </w:r>
      <w:r w:rsidR="003E3BB1" w:rsidRPr="00C03CB9">
        <w:rPr>
          <w:rFonts w:ascii="Arial" w:eastAsia="Times New Roman" w:hAnsi="Arial" w:cs="Arial"/>
        </w:rPr>
        <w:t>3</w:t>
      </w:r>
      <w:r w:rsidR="003E3BB1">
        <w:rPr>
          <w:rFonts w:ascii="Arial" w:eastAsia="Times New Roman" w:hAnsi="Arial" w:cs="Arial"/>
        </w:rPr>
        <w:t>5</w:t>
      </w:r>
      <w:r w:rsidR="003E3BB1" w:rsidRPr="00C03CB9">
        <w:rPr>
          <w:rFonts w:ascii="Arial" w:eastAsia="Times New Roman" w:hAnsi="Arial" w:cs="Arial"/>
        </w:rPr>
        <w:t xml:space="preserve"> </w:t>
      </w:r>
      <w:r w:rsidRPr="00C03CB9">
        <w:rPr>
          <w:rFonts w:ascii="Arial" w:eastAsia="Times New Roman" w:hAnsi="Arial" w:cs="Arial"/>
        </w:rPr>
        <w:t>kg/m</w:t>
      </w:r>
      <w:r w:rsidRPr="00C03CB9">
        <w:rPr>
          <w:rFonts w:ascii="Arial" w:eastAsia="Times New Roman" w:hAnsi="Arial" w:cs="Arial"/>
          <w:vertAlign w:val="superscript"/>
        </w:rPr>
        <w:t xml:space="preserve">2 </w:t>
      </w:r>
      <w:r w:rsidR="00A964AC" w:rsidRPr="00C03CB9">
        <w:rPr>
          <w:rFonts w:ascii="Arial" w:eastAsia="Times New Roman" w:hAnsi="Arial" w:cs="Arial"/>
        </w:rPr>
        <w:t>inclusive</w:t>
      </w:r>
    </w:p>
    <w:p w:rsidR="00F21D5B" w:rsidRPr="00C03CB9" w:rsidRDefault="00F21D5B" w:rsidP="002248F5">
      <w:pPr>
        <w:spacing w:after="0"/>
        <w:ind w:left="720"/>
        <w:jc w:val="both"/>
        <w:rPr>
          <w:rFonts w:ascii="Arial" w:eastAsia="Times New Roman" w:hAnsi="Arial" w:cs="Arial"/>
        </w:rPr>
      </w:pPr>
      <w:r w:rsidRPr="00C03CB9">
        <w:rPr>
          <w:rFonts w:ascii="Arial" w:eastAsia="Times New Roman" w:hAnsi="Arial" w:cs="Arial"/>
        </w:rPr>
        <w:t xml:space="preserve">5. </w:t>
      </w:r>
      <w:r w:rsidR="00850A56">
        <w:rPr>
          <w:rFonts w:ascii="Arial" w:eastAsia="Times New Roman" w:hAnsi="Arial" w:cs="Arial"/>
        </w:rPr>
        <w:t xml:space="preserve"> </w:t>
      </w:r>
      <w:r w:rsidRPr="00C03CB9">
        <w:rPr>
          <w:rFonts w:ascii="Arial" w:eastAsia="Times New Roman" w:hAnsi="Arial" w:cs="Arial"/>
        </w:rPr>
        <w:t>Able to comply with all study procedures and follow-up</w:t>
      </w:r>
    </w:p>
    <w:p w:rsidR="00A964AC" w:rsidRPr="00C03CB9" w:rsidRDefault="00F21D5B" w:rsidP="002248F5">
      <w:pPr>
        <w:spacing w:after="0"/>
        <w:ind w:left="720"/>
        <w:jc w:val="both"/>
        <w:rPr>
          <w:rFonts w:ascii="Arial" w:eastAsia="Times New Roman" w:hAnsi="Arial" w:cs="Arial"/>
        </w:rPr>
      </w:pPr>
      <w:r w:rsidRPr="00C03CB9">
        <w:rPr>
          <w:rFonts w:ascii="Arial" w:eastAsia="Times New Roman" w:hAnsi="Arial" w:cs="Arial"/>
        </w:rPr>
        <w:t xml:space="preserve">6. </w:t>
      </w:r>
      <w:r w:rsidR="00850A56">
        <w:rPr>
          <w:rFonts w:ascii="Arial" w:eastAsia="Times New Roman" w:hAnsi="Arial" w:cs="Arial"/>
        </w:rPr>
        <w:t xml:space="preserve"> </w:t>
      </w:r>
      <w:r w:rsidRPr="00C03CB9">
        <w:rPr>
          <w:rFonts w:ascii="Arial" w:eastAsia="Times New Roman" w:hAnsi="Arial" w:cs="Arial"/>
        </w:rPr>
        <w:t xml:space="preserve">Healthy on the basis of screening medical exam, blood chemistries, hematology, </w:t>
      </w:r>
    </w:p>
    <w:p w:rsidR="00F21D5B" w:rsidRPr="00C03CB9" w:rsidRDefault="00A964AC" w:rsidP="002248F5">
      <w:pPr>
        <w:spacing w:after="0"/>
        <w:ind w:left="720"/>
        <w:jc w:val="both"/>
        <w:rPr>
          <w:rFonts w:ascii="Arial" w:eastAsia="Times New Roman" w:hAnsi="Arial" w:cs="Arial"/>
        </w:rPr>
      </w:pPr>
      <w:r w:rsidRPr="00C03CB9">
        <w:rPr>
          <w:rFonts w:ascii="Arial" w:eastAsia="Times New Roman" w:hAnsi="Arial" w:cs="Arial"/>
        </w:rPr>
        <w:t xml:space="preserve">    </w:t>
      </w:r>
      <w:r w:rsidR="00850A56">
        <w:rPr>
          <w:rFonts w:ascii="Arial" w:eastAsia="Times New Roman" w:hAnsi="Arial" w:cs="Arial"/>
        </w:rPr>
        <w:t xml:space="preserve"> </w:t>
      </w:r>
      <w:r w:rsidR="00F21D5B" w:rsidRPr="00C03CB9">
        <w:rPr>
          <w:rFonts w:ascii="Arial" w:eastAsia="Times New Roman" w:hAnsi="Arial" w:cs="Arial"/>
        </w:rPr>
        <w:t xml:space="preserve">and </w:t>
      </w:r>
      <w:r w:rsidR="0012011F">
        <w:rPr>
          <w:rFonts w:ascii="Arial" w:eastAsia="Times New Roman" w:hAnsi="Arial" w:cs="Arial"/>
        </w:rPr>
        <w:t>serum</w:t>
      </w:r>
      <w:r w:rsidR="0012011F" w:rsidRPr="00C03CB9">
        <w:rPr>
          <w:rFonts w:ascii="Arial" w:eastAsia="Times New Roman" w:hAnsi="Arial" w:cs="Arial"/>
        </w:rPr>
        <w:t xml:space="preserve"> </w:t>
      </w:r>
      <w:r w:rsidR="00F21D5B" w:rsidRPr="00C03CB9">
        <w:rPr>
          <w:rFonts w:ascii="Arial" w:eastAsia="Times New Roman" w:hAnsi="Arial" w:cs="Arial"/>
        </w:rPr>
        <w:t xml:space="preserve">pregnancy tests for females (at screening </w:t>
      </w:r>
      <w:r w:rsidR="001C308D">
        <w:rPr>
          <w:rFonts w:ascii="Arial" w:eastAsia="Times New Roman" w:hAnsi="Arial" w:cs="Arial"/>
        </w:rPr>
        <w:t>)</w:t>
      </w:r>
    </w:p>
    <w:p w:rsidR="00F21D5B" w:rsidRPr="00C03CB9" w:rsidRDefault="00F21D5B" w:rsidP="002248F5">
      <w:pPr>
        <w:spacing w:after="0"/>
        <w:ind w:left="720"/>
        <w:jc w:val="both"/>
        <w:rPr>
          <w:rFonts w:ascii="Arial" w:eastAsia="Times New Roman" w:hAnsi="Arial" w:cs="Arial"/>
        </w:rPr>
      </w:pPr>
      <w:r w:rsidRPr="00C03CB9">
        <w:rPr>
          <w:rFonts w:ascii="Arial" w:eastAsia="Times New Roman" w:hAnsi="Arial" w:cs="Arial"/>
        </w:rPr>
        <w:t xml:space="preserve">7. </w:t>
      </w:r>
      <w:r w:rsidR="00850A56">
        <w:rPr>
          <w:rFonts w:ascii="Arial" w:eastAsia="Times New Roman" w:hAnsi="Arial" w:cs="Arial"/>
        </w:rPr>
        <w:t xml:space="preserve"> </w:t>
      </w:r>
      <w:r w:rsidRPr="00C03CB9">
        <w:rPr>
          <w:rFonts w:ascii="Arial" w:eastAsia="Times New Roman" w:hAnsi="Arial" w:cs="Arial"/>
        </w:rPr>
        <w:t>Non-pregnant or breast-</w:t>
      </w:r>
      <w:r w:rsidR="00A964AC" w:rsidRPr="00C03CB9">
        <w:rPr>
          <w:rFonts w:ascii="Arial" w:eastAsia="Times New Roman" w:hAnsi="Arial" w:cs="Arial"/>
        </w:rPr>
        <w:t>feeding</w:t>
      </w:r>
    </w:p>
    <w:p w:rsidR="00F21D5B" w:rsidRPr="00C03CB9" w:rsidRDefault="00F21D5B" w:rsidP="002248F5">
      <w:pPr>
        <w:spacing w:after="0"/>
        <w:ind w:left="720"/>
        <w:jc w:val="both"/>
        <w:rPr>
          <w:rFonts w:ascii="Arial" w:eastAsia="Times New Roman" w:hAnsi="Arial" w:cs="Arial"/>
        </w:rPr>
      </w:pPr>
    </w:p>
    <w:p w:rsidR="00F21D5B" w:rsidRPr="00C03CB9" w:rsidRDefault="00F21D5B" w:rsidP="002248F5">
      <w:pPr>
        <w:spacing w:after="0"/>
        <w:jc w:val="both"/>
        <w:rPr>
          <w:rFonts w:ascii="Arial" w:eastAsia="Times New Roman" w:hAnsi="Arial" w:cs="Arial"/>
          <w:b/>
        </w:rPr>
      </w:pPr>
      <w:r w:rsidRPr="00C03CB9">
        <w:rPr>
          <w:rFonts w:ascii="Arial" w:eastAsia="Times New Roman" w:hAnsi="Arial" w:cs="Arial"/>
          <w:b/>
        </w:rPr>
        <w:t>Exclusion Criteria:</w:t>
      </w:r>
    </w:p>
    <w:p w:rsidR="00A964AC" w:rsidRPr="00C03CB9" w:rsidRDefault="00A964AC" w:rsidP="002248F5">
      <w:pPr>
        <w:spacing w:after="0"/>
        <w:jc w:val="both"/>
        <w:rPr>
          <w:rFonts w:ascii="Arial" w:eastAsia="Times New Roman" w:hAnsi="Arial" w:cs="Arial"/>
        </w:rPr>
      </w:pPr>
    </w:p>
    <w:p w:rsidR="00F21D5B" w:rsidRPr="00550101" w:rsidRDefault="00F21D5B" w:rsidP="002248F5">
      <w:pPr>
        <w:pStyle w:val="ListParagraph"/>
        <w:numPr>
          <w:ilvl w:val="0"/>
          <w:numId w:val="14"/>
        </w:numPr>
        <w:spacing w:after="0"/>
        <w:jc w:val="both"/>
        <w:rPr>
          <w:rFonts w:ascii="Arial" w:eastAsia="Times New Roman" w:hAnsi="Arial" w:cs="Arial"/>
        </w:rPr>
      </w:pPr>
      <w:r w:rsidRPr="00550101">
        <w:rPr>
          <w:rFonts w:ascii="Arial" w:eastAsia="Times New Roman" w:hAnsi="Arial" w:cs="Arial"/>
        </w:rPr>
        <w:t>History of current use of narcotics, or recreational drug use.</w:t>
      </w:r>
    </w:p>
    <w:p w:rsidR="00550101" w:rsidRPr="00550101" w:rsidRDefault="00550101" w:rsidP="002248F5">
      <w:pPr>
        <w:pStyle w:val="ListParagraph"/>
        <w:numPr>
          <w:ilvl w:val="0"/>
          <w:numId w:val="14"/>
        </w:numPr>
        <w:spacing w:after="0"/>
        <w:jc w:val="both"/>
        <w:rPr>
          <w:rFonts w:ascii="Arial" w:eastAsia="Times New Roman" w:hAnsi="Arial" w:cs="Arial"/>
        </w:rPr>
      </w:pPr>
      <w:r>
        <w:rPr>
          <w:rFonts w:ascii="Arial" w:eastAsia="Times New Roman" w:hAnsi="Arial" w:cs="Arial"/>
        </w:rPr>
        <w:t>Use of &gt; 7 alcoholic beverages in 1 week</w:t>
      </w:r>
    </w:p>
    <w:p w:rsidR="00A964AC" w:rsidRPr="00C03CB9" w:rsidRDefault="00F21D5B" w:rsidP="002248F5">
      <w:pPr>
        <w:spacing w:after="0"/>
        <w:ind w:left="720"/>
        <w:rPr>
          <w:rFonts w:ascii="Arial" w:eastAsia="Times New Roman" w:hAnsi="Arial" w:cs="Arial"/>
        </w:rPr>
      </w:pPr>
      <w:r w:rsidRPr="00C03CB9">
        <w:rPr>
          <w:rFonts w:ascii="Arial" w:eastAsia="Times New Roman" w:hAnsi="Arial" w:cs="Arial"/>
        </w:rPr>
        <w:t xml:space="preserve">2. </w:t>
      </w:r>
      <w:r w:rsidR="00850A56">
        <w:rPr>
          <w:rFonts w:ascii="Arial" w:eastAsia="Times New Roman" w:hAnsi="Arial" w:cs="Arial"/>
        </w:rPr>
        <w:t xml:space="preserve"> </w:t>
      </w:r>
      <w:r w:rsidRPr="00C03CB9">
        <w:rPr>
          <w:rFonts w:ascii="Arial" w:eastAsia="Times New Roman" w:hAnsi="Arial" w:cs="Arial"/>
        </w:rPr>
        <w:t>Any acute illness such as asthma, cardiovascular, respiratory, hepatic, renal,</w:t>
      </w:r>
    </w:p>
    <w:p w:rsidR="00A964AC" w:rsidRPr="00C03CB9" w:rsidRDefault="00A964AC" w:rsidP="002248F5">
      <w:pPr>
        <w:spacing w:after="0"/>
        <w:ind w:left="720"/>
        <w:rPr>
          <w:rFonts w:ascii="Arial" w:eastAsia="Times New Roman" w:hAnsi="Arial" w:cs="Arial"/>
        </w:rPr>
      </w:pPr>
      <w:r w:rsidRPr="00C03CB9">
        <w:rPr>
          <w:rFonts w:ascii="Arial" w:eastAsia="Times New Roman" w:hAnsi="Arial" w:cs="Arial"/>
        </w:rPr>
        <w:t xml:space="preserve">   </w:t>
      </w:r>
      <w:r w:rsidR="00F21D5B" w:rsidRPr="00C03CB9">
        <w:rPr>
          <w:rFonts w:ascii="Arial" w:eastAsia="Times New Roman" w:hAnsi="Arial" w:cs="Arial"/>
        </w:rPr>
        <w:t xml:space="preserve"> </w:t>
      </w:r>
      <w:r w:rsidR="00850A56">
        <w:rPr>
          <w:rFonts w:ascii="Arial" w:eastAsia="Times New Roman" w:hAnsi="Arial" w:cs="Arial"/>
        </w:rPr>
        <w:t xml:space="preserve"> </w:t>
      </w:r>
      <w:r w:rsidR="00F21D5B" w:rsidRPr="00C03CB9">
        <w:rPr>
          <w:rFonts w:ascii="Arial" w:eastAsia="Times New Roman" w:hAnsi="Arial" w:cs="Arial"/>
        </w:rPr>
        <w:t xml:space="preserve">hematologic, gastrointestinal (including eating disorder), endocrine/metabolic, </w:t>
      </w:r>
    </w:p>
    <w:p w:rsidR="00F21D5B" w:rsidRPr="00C03CB9" w:rsidRDefault="00A964AC" w:rsidP="002248F5">
      <w:pPr>
        <w:spacing w:after="0"/>
        <w:ind w:left="720"/>
        <w:rPr>
          <w:rFonts w:ascii="Arial" w:eastAsia="Times New Roman" w:hAnsi="Arial" w:cs="Arial"/>
        </w:rPr>
      </w:pPr>
      <w:r w:rsidRPr="00C03CB9">
        <w:rPr>
          <w:rFonts w:ascii="Arial" w:eastAsia="Times New Roman" w:hAnsi="Arial" w:cs="Arial"/>
        </w:rPr>
        <w:t xml:space="preserve">    </w:t>
      </w:r>
      <w:r w:rsidR="00850A56">
        <w:rPr>
          <w:rFonts w:ascii="Arial" w:eastAsia="Times New Roman" w:hAnsi="Arial" w:cs="Arial"/>
        </w:rPr>
        <w:t xml:space="preserve"> </w:t>
      </w:r>
      <w:r w:rsidR="00F21D5B" w:rsidRPr="00C03CB9">
        <w:rPr>
          <w:rFonts w:ascii="Arial" w:eastAsia="Times New Roman" w:hAnsi="Arial" w:cs="Arial"/>
        </w:rPr>
        <w:t>neurologic, dermatologic, or psychiatric disease.</w:t>
      </w:r>
    </w:p>
    <w:p w:rsidR="00F21D5B" w:rsidRPr="00C03CB9" w:rsidRDefault="00F21D5B" w:rsidP="002248F5">
      <w:pPr>
        <w:spacing w:after="0"/>
        <w:ind w:left="720"/>
        <w:jc w:val="both"/>
        <w:rPr>
          <w:rFonts w:ascii="Arial" w:eastAsia="Times New Roman" w:hAnsi="Arial" w:cs="Arial"/>
        </w:rPr>
      </w:pPr>
      <w:r w:rsidRPr="00C03CB9">
        <w:rPr>
          <w:rFonts w:ascii="Arial" w:eastAsia="Times New Roman" w:hAnsi="Arial" w:cs="Arial"/>
        </w:rPr>
        <w:t xml:space="preserve">3. </w:t>
      </w:r>
      <w:r w:rsidR="00850A56">
        <w:rPr>
          <w:rFonts w:ascii="Arial" w:eastAsia="Times New Roman" w:hAnsi="Arial" w:cs="Arial"/>
        </w:rPr>
        <w:t xml:space="preserve"> </w:t>
      </w:r>
      <w:r w:rsidRPr="00C03CB9">
        <w:rPr>
          <w:rFonts w:ascii="Arial" w:eastAsia="Times New Roman" w:hAnsi="Arial" w:cs="Arial"/>
        </w:rPr>
        <w:t xml:space="preserve">Treatment with </w:t>
      </w:r>
      <w:r w:rsidR="00A964AC" w:rsidRPr="00C03CB9">
        <w:rPr>
          <w:rFonts w:ascii="Arial" w:eastAsia="Times New Roman" w:hAnsi="Arial" w:cs="Arial"/>
        </w:rPr>
        <w:t>another investigational product in the past 30 days</w:t>
      </w:r>
    </w:p>
    <w:p w:rsidR="00F21D5B" w:rsidRPr="00C03CB9" w:rsidRDefault="00F21D5B" w:rsidP="002248F5">
      <w:pPr>
        <w:spacing w:after="0"/>
        <w:ind w:left="720"/>
        <w:jc w:val="both"/>
        <w:rPr>
          <w:rFonts w:ascii="Arial" w:eastAsia="Times New Roman" w:hAnsi="Arial" w:cs="Arial"/>
        </w:rPr>
      </w:pPr>
      <w:r w:rsidRPr="00C03CB9">
        <w:rPr>
          <w:rFonts w:ascii="Arial" w:eastAsia="Times New Roman" w:hAnsi="Arial" w:cs="Arial"/>
        </w:rPr>
        <w:t xml:space="preserve">4. </w:t>
      </w:r>
      <w:r w:rsidR="00850A56">
        <w:rPr>
          <w:rFonts w:ascii="Arial" w:eastAsia="Times New Roman" w:hAnsi="Arial" w:cs="Arial"/>
        </w:rPr>
        <w:t xml:space="preserve"> </w:t>
      </w:r>
      <w:proofErr w:type="spellStart"/>
      <w:r w:rsidRPr="00C03CB9">
        <w:rPr>
          <w:rFonts w:ascii="Arial" w:eastAsia="Times New Roman" w:hAnsi="Arial" w:cs="Arial"/>
        </w:rPr>
        <w:t>Immunocompromised</w:t>
      </w:r>
      <w:proofErr w:type="spellEnd"/>
      <w:r w:rsidRPr="00C03CB9">
        <w:rPr>
          <w:rFonts w:ascii="Arial" w:eastAsia="Times New Roman" w:hAnsi="Arial" w:cs="Arial"/>
        </w:rPr>
        <w:t xml:space="preserve"> status in</w:t>
      </w:r>
      <w:r w:rsidR="00A964AC" w:rsidRPr="00C03CB9">
        <w:rPr>
          <w:rFonts w:ascii="Arial" w:eastAsia="Times New Roman" w:hAnsi="Arial" w:cs="Arial"/>
        </w:rPr>
        <w:t>cluding</w:t>
      </w:r>
      <w:r w:rsidRPr="00C03CB9">
        <w:rPr>
          <w:rFonts w:ascii="Arial" w:eastAsia="Times New Roman" w:hAnsi="Arial" w:cs="Arial"/>
        </w:rPr>
        <w:t xml:space="preserve"> HIV </w:t>
      </w:r>
      <w:r w:rsidR="00A964AC" w:rsidRPr="00C03CB9">
        <w:rPr>
          <w:rFonts w:ascii="Arial" w:eastAsia="Times New Roman" w:hAnsi="Arial" w:cs="Arial"/>
        </w:rPr>
        <w:t>by history</w:t>
      </w:r>
    </w:p>
    <w:p w:rsidR="00F21D5B" w:rsidRPr="00C03CB9" w:rsidRDefault="00F21D5B" w:rsidP="002248F5">
      <w:pPr>
        <w:spacing w:after="0"/>
        <w:ind w:left="720"/>
        <w:jc w:val="both"/>
        <w:rPr>
          <w:rFonts w:ascii="Arial" w:eastAsia="Times New Roman" w:hAnsi="Arial" w:cs="Arial"/>
        </w:rPr>
      </w:pPr>
      <w:r w:rsidRPr="00C03CB9">
        <w:rPr>
          <w:rFonts w:ascii="Arial" w:eastAsia="Times New Roman" w:hAnsi="Arial" w:cs="Arial"/>
        </w:rPr>
        <w:t xml:space="preserve">5. </w:t>
      </w:r>
      <w:r w:rsidR="00850A56">
        <w:rPr>
          <w:rFonts w:ascii="Arial" w:eastAsia="Times New Roman" w:hAnsi="Arial" w:cs="Arial"/>
        </w:rPr>
        <w:t xml:space="preserve"> </w:t>
      </w:r>
      <w:r w:rsidRPr="00C03CB9">
        <w:rPr>
          <w:rFonts w:ascii="Arial" w:eastAsia="Times New Roman" w:hAnsi="Arial" w:cs="Arial"/>
        </w:rPr>
        <w:t>Use of any other intra-oral product (especially antiseptic).</w:t>
      </w:r>
    </w:p>
    <w:p w:rsidR="00F21D5B" w:rsidRPr="00C03CB9" w:rsidRDefault="00F21D5B" w:rsidP="002248F5">
      <w:pPr>
        <w:spacing w:after="0"/>
        <w:ind w:left="720"/>
        <w:jc w:val="both"/>
        <w:rPr>
          <w:rFonts w:ascii="Arial" w:eastAsia="Times New Roman" w:hAnsi="Arial" w:cs="Arial"/>
        </w:rPr>
      </w:pPr>
      <w:r w:rsidRPr="00C03CB9">
        <w:rPr>
          <w:rFonts w:ascii="Arial" w:eastAsia="Times New Roman" w:hAnsi="Arial" w:cs="Arial"/>
        </w:rPr>
        <w:t xml:space="preserve">6. </w:t>
      </w:r>
      <w:r w:rsidR="00850A56">
        <w:rPr>
          <w:rFonts w:ascii="Arial" w:eastAsia="Times New Roman" w:hAnsi="Arial" w:cs="Arial"/>
        </w:rPr>
        <w:t xml:space="preserve"> </w:t>
      </w:r>
      <w:r w:rsidRPr="00C03CB9">
        <w:rPr>
          <w:rFonts w:ascii="Arial" w:eastAsia="Times New Roman" w:hAnsi="Arial" w:cs="Arial"/>
        </w:rPr>
        <w:t>Intended use of mouthwash during study dur</w:t>
      </w:r>
      <w:r w:rsidR="00A964AC" w:rsidRPr="00C03CB9">
        <w:rPr>
          <w:rFonts w:ascii="Arial" w:eastAsia="Times New Roman" w:hAnsi="Arial" w:cs="Arial"/>
        </w:rPr>
        <w:t>ation</w:t>
      </w:r>
    </w:p>
    <w:p w:rsidR="00F21D5B" w:rsidRPr="00C03CB9" w:rsidRDefault="00F21D5B" w:rsidP="00FD58B8">
      <w:pPr>
        <w:spacing w:after="0"/>
        <w:ind w:left="720"/>
        <w:jc w:val="both"/>
        <w:rPr>
          <w:rFonts w:ascii="Arial" w:eastAsia="Times New Roman" w:hAnsi="Arial" w:cs="Arial"/>
        </w:rPr>
      </w:pPr>
      <w:r w:rsidRPr="00C03CB9">
        <w:rPr>
          <w:rFonts w:ascii="Arial" w:eastAsia="Times New Roman" w:hAnsi="Arial" w:cs="Arial"/>
        </w:rPr>
        <w:t xml:space="preserve">7. </w:t>
      </w:r>
      <w:r w:rsidR="00850A56">
        <w:rPr>
          <w:rFonts w:ascii="Arial" w:eastAsia="Times New Roman" w:hAnsi="Arial" w:cs="Arial"/>
        </w:rPr>
        <w:t xml:space="preserve"> </w:t>
      </w:r>
      <w:r w:rsidRPr="00C03CB9">
        <w:rPr>
          <w:rFonts w:ascii="Arial" w:eastAsia="Times New Roman" w:hAnsi="Arial" w:cs="Arial"/>
        </w:rPr>
        <w:t xml:space="preserve">Laboratory (screening) of </w:t>
      </w:r>
      <w:proofErr w:type="spellStart"/>
      <w:r w:rsidRPr="00C03CB9">
        <w:rPr>
          <w:rFonts w:ascii="Arial" w:eastAsia="Times New Roman" w:hAnsi="Arial" w:cs="Arial"/>
        </w:rPr>
        <w:t>creatinine</w:t>
      </w:r>
      <w:proofErr w:type="spellEnd"/>
      <w:r w:rsidRPr="00C03CB9">
        <w:rPr>
          <w:rFonts w:ascii="Arial" w:eastAsia="Times New Roman" w:hAnsi="Arial" w:cs="Arial"/>
        </w:rPr>
        <w:t xml:space="preserve"> &gt; </w:t>
      </w:r>
      <w:r w:rsidR="003E3BB1">
        <w:rPr>
          <w:rFonts w:ascii="Arial" w:eastAsia="Times New Roman" w:hAnsi="Arial" w:cs="Arial"/>
        </w:rPr>
        <w:t>1.5</w:t>
      </w:r>
      <w:r w:rsidRPr="00C03CB9">
        <w:rPr>
          <w:rFonts w:ascii="Arial" w:eastAsia="Times New Roman" w:hAnsi="Arial" w:cs="Arial"/>
        </w:rPr>
        <w:t xml:space="preserve"> X ULN, hemoglobin &lt; 10.5 g/</w:t>
      </w:r>
      <w:proofErr w:type="spellStart"/>
      <w:r w:rsidRPr="00C03CB9">
        <w:rPr>
          <w:rFonts w:ascii="Arial" w:eastAsia="Times New Roman" w:hAnsi="Arial" w:cs="Arial"/>
        </w:rPr>
        <w:t>dL</w:t>
      </w:r>
      <w:proofErr w:type="spellEnd"/>
      <w:r w:rsidRPr="00C03CB9">
        <w:rPr>
          <w:rFonts w:ascii="Arial" w:eastAsia="Times New Roman" w:hAnsi="Arial" w:cs="Arial"/>
        </w:rPr>
        <w:t xml:space="preserve">, </w:t>
      </w:r>
      <w:r w:rsidR="00F87855">
        <w:rPr>
          <w:rFonts w:ascii="Arial" w:eastAsia="Times New Roman" w:hAnsi="Arial" w:cs="Arial"/>
        </w:rPr>
        <w:t xml:space="preserve">       </w:t>
      </w:r>
      <w:r w:rsidRPr="00C03CB9">
        <w:rPr>
          <w:rFonts w:ascii="Arial" w:eastAsia="Times New Roman" w:hAnsi="Arial" w:cs="Arial"/>
        </w:rPr>
        <w:t>platelet</w:t>
      </w:r>
      <w:r w:rsidR="00FD58B8">
        <w:rPr>
          <w:rFonts w:ascii="Arial" w:eastAsia="Times New Roman" w:hAnsi="Arial" w:cs="Arial"/>
        </w:rPr>
        <w:t xml:space="preserve">  </w:t>
      </w:r>
      <w:r w:rsidRPr="00C03CB9">
        <w:rPr>
          <w:rFonts w:ascii="Arial" w:eastAsia="Times New Roman" w:hAnsi="Arial" w:cs="Arial"/>
        </w:rPr>
        <w:t>count ≤ 99,000/mm</w:t>
      </w:r>
      <w:r w:rsidRPr="00C03CB9">
        <w:rPr>
          <w:rFonts w:ascii="Arial" w:eastAsia="Times New Roman" w:hAnsi="Arial" w:cs="Arial"/>
          <w:vertAlign w:val="superscript"/>
        </w:rPr>
        <w:t>3,</w:t>
      </w:r>
      <w:r w:rsidRPr="00C03CB9">
        <w:rPr>
          <w:rFonts w:ascii="Arial" w:eastAsia="Times New Roman" w:hAnsi="Arial" w:cs="Arial"/>
        </w:rPr>
        <w:t xml:space="preserve"> absolute </w:t>
      </w:r>
      <w:proofErr w:type="spellStart"/>
      <w:r w:rsidRPr="00C03CB9">
        <w:rPr>
          <w:rFonts w:ascii="Arial" w:eastAsia="Times New Roman" w:hAnsi="Arial" w:cs="Arial"/>
        </w:rPr>
        <w:t>neutrophil</w:t>
      </w:r>
      <w:proofErr w:type="spellEnd"/>
      <w:r w:rsidRPr="00C03CB9">
        <w:rPr>
          <w:rFonts w:ascii="Arial" w:eastAsia="Times New Roman" w:hAnsi="Arial" w:cs="Arial"/>
        </w:rPr>
        <w:t xml:space="preserve"> count ≤</w:t>
      </w:r>
      <w:r w:rsidR="003E3BB1" w:rsidRPr="00C03CB9">
        <w:rPr>
          <w:rFonts w:ascii="Arial" w:eastAsia="Times New Roman" w:hAnsi="Arial" w:cs="Arial"/>
        </w:rPr>
        <w:t>1</w:t>
      </w:r>
      <w:r w:rsidR="003E3BB1">
        <w:rPr>
          <w:rFonts w:ascii="Arial" w:eastAsia="Times New Roman" w:hAnsi="Arial" w:cs="Arial"/>
        </w:rPr>
        <w:t>2</w:t>
      </w:r>
      <w:r w:rsidR="003E3BB1" w:rsidRPr="00C03CB9">
        <w:rPr>
          <w:rFonts w:ascii="Arial" w:eastAsia="Times New Roman" w:hAnsi="Arial" w:cs="Arial"/>
        </w:rPr>
        <w:t>00</w:t>
      </w:r>
      <w:r w:rsidRPr="00C03CB9">
        <w:rPr>
          <w:rFonts w:ascii="Arial" w:eastAsia="Times New Roman" w:hAnsi="Arial" w:cs="Arial"/>
        </w:rPr>
        <w:t>/ mm</w:t>
      </w:r>
      <w:r w:rsidRPr="00C03CB9">
        <w:rPr>
          <w:rFonts w:ascii="Arial" w:eastAsia="Times New Roman" w:hAnsi="Arial" w:cs="Arial"/>
          <w:vertAlign w:val="superscript"/>
        </w:rPr>
        <w:t>3</w:t>
      </w:r>
      <w:r w:rsidRPr="00C03CB9">
        <w:rPr>
          <w:rFonts w:ascii="Arial" w:eastAsia="Times New Roman" w:hAnsi="Arial" w:cs="Arial"/>
        </w:rPr>
        <w:t>, serum glucose ≥</w:t>
      </w:r>
      <w:r w:rsidR="00FD58B8">
        <w:rPr>
          <w:rFonts w:ascii="Arial" w:eastAsia="Times New Roman" w:hAnsi="Arial" w:cs="Arial"/>
        </w:rPr>
        <w:t xml:space="preserve"> </w:t>
      </w:r>
      <w:r w:rsidRPr="00C03CB9">
        <w:rPr>
          <w:rFonts w:ascii="Arial" w:eastAsia="Times New Roman" w:hAnsi="Arial" w:cs="Arial"/>
        </w:rPr>
        <w:t>150</w:t>
      </w:r>
      <w:r w:rsidR="00FD58B8" w:rsidRPr="00FD58B8">
        <w:rPr>
          <w:rFonts w:ascii="Arial" w:eastAsia="Times New Roman" w:hAnsi="Arial" w:cs="Arial"/>
        </w:rPr>
        <w:t xml:space="preserve"> </w:t>
      </w:r>
      <w:r w:rsidR="00FD58B8">
        <w:rPr>
          <w:rFonts w:ascii="Arial" w:eastAsia="Times New Roman" w:hAnsi="Arial" w:cs="Arial"/>
        </w:rPr>
        <w:t xml:space="preserve">mg/dl </w:t>
      </w:r>
      <w:r w:rsidR="00F87855">
        <w:rPr>
          <w:rFonts w:ascii="Arial" w:eastAsia="Times New Roman" w:hAnsi="Arial" w:cs="Arial"/>
        </w:rPr>
        <w:t>(</w:t>
      </w:r>
      <w:r w:rsidR="009B137A">
        <w:rPr>
          <w:rFonts w:ascii="Arial" w:eastAsia="Times New Roman" w:hAnsi="Arial" w:cs="Arial"/>
        </w:rPr>
        <w:t>Subject can enroll prior to receiving lab results.  Subject will be contacted if lab results are an exclusion and discontinue from study)</w:t>
      </w:r>
    </w:p>
    <w:p w:rsidR="00F21D5B" w:rsidRPr="00C03CB9" w:rsidRDefault="00F21D5B" w:rsidP="002248F5">
      <w:pPr>
        <w:spacing w:after="0"/>
        <w:ind w:left="720"/>
        <w:jc w:val="both"/>
        <w:rPr>
          <w:rFonts w:ascii="Arial" w:eastAsia="Times New Roman" w:hAnsi="Arial" w:cs="Arial"/>
        </w:rPr>
      </w:pPr>
      <w:r w:rsidRPr="00C03CB9">
        <w:rPr>
          <w:rFonts w:ascii="Arial" w:eastAsia="Times New Roman" w:hAnsi="Arial" w:cs="Arial"/>
        </w:rPr>
        <w:t xml:space="preserve">8. </w:t>
      </w:r>
      <w:r w:rsidR="00850A56">
        <w:rPr>
          <w:rFonts w:ascii="Arial" w:eastAsia="Times New Roman" w:hAnsi="Arial" w:cs="Arial"/>
        </w:rPr>
        <w:t xml:space="preserve"> </w:t>
      </w:r>
      <w:r w:rsidR="005B2F55" w:rsidRPr="00C03CB9">
        <w:rPr>
          <w:rFonts w:ascii="Arial" w:eastAsia="Times New Roman" w:hAnsi="Arial" w:cs="Arial"/>
        </w:rPr>
        <w:t>Use</w:t>
      </w:r>
      <w:r w:rsidRPr="00C03CB9">
        <w:rPr>
          <w:rFonts w:ascii="Arial" w:eastAsia="Times New Roman" w:hAnsi="Arial" w:cs="Arial"/>
        </w:rPr>
        <w:t xml:space="preserve"> of any systemic antibiotic or antifungal within 30 days of screening</w:t>
      </w:r>
    </w:p>
    <w:p w:rsidR="00D23615" w:rsidRDefault="00D23615" w:rsidP="002248F5">
      <w:pPr>
        <w:spacing w:after="0"/>
        <w:ind w:left="720"/>
        <w:jc w:val="both"/>
        <w:rPr>
          <w:rFonts w:ascii="Arial" w:eastAsia="Times New Roman" w:hAnsi="Arial" w:cs="Arial"/>
        </w:rPr>
      </w:pPr>
      <w:r w:rsidRPr="00C03CB9">
        <w:rPr>
          <w:rFonts w:ascii="Arial" w:eastAsia="Times New Roman" w:hAnsi="Arial" w:cs="Arial"/>
        </w:rPr>
        <w:t xml:space="preserve">9. </w:t>
      </w:r>
      <w:r w:rsidR="00850A56">
        <w:rPr>
          <w:rFonts w:ascii="Arial" w:eastAsia="Times New Roman" w:hAnsi="Arial" w:cs="Arial"/>
        </w:rPr>
        <w:t xml:space="preserve"> </w:t>
      </w:r>
      <w:r w:rsidRPr="00C03CB9">
        <w:rPr>
          <w:rFonts w:ascii="Arial" w:eastAsia="Times New Roman" w:hAnsi="Arial" w:cs="Arial"/>
        </w:rPr>
        <w:t xml:space="preserve">Prior or current history of seasonal allergies, chronic sinusitis or </w:t>
      </w:r>
      <w:r w:rsidR="00850A56">
        <w:rPr>
          <w:rFonts w:ascii="Arial" w:eastAsia="Times New Roman" w:hAnsi="Arial" w:cs="Arial"/>
        </w:rPr>
        <w:t>rhinitis</w:t>
      </w:r>
    </w:p>
    <w:p w:rsidR="00850A56" w:rsidRDefault="00850A56" w:rsidP="002248F5">
      <w:pPr>
        <w:spacing w:after="0"/>
        <w:ind w:left="720"/>
        <w:jc w:val="both"/>
        <w:rPr>
          <w:rFonts w:ascii="Arial" w:eastAsia="Times New Roman" w:hAnsi="Arial" w:cs="Arial"/>
        </w:rPr>
      </w:pPr>
      <w:r>
        <w:rPr>
          <w:rFonts w:ascii="Arial" w:eastAsia="Times New Roman" w:hAnsi="Arial" w:cs="Arial"/>
        </w:rPr>
        <w:t xml:space="preserve">10. Allergy to any component of </w:t>
      </w:r>
      <w:r w:rsidR="00703E9D">
        <w:rPr>
          <w:rFonts w:ascii="Arial" w:eastAsia="Times New Roman" w:hAnsi="Arial" w:cs="Arial"/>
        </w:rPr>
        <w:t>Halo</w:t>
      </w:r>
    </w:p>
    <w:p w:rsidR="00FB4FC2" w:rsidRDefault="00850A56" w:rsidP="002248F5">
      <w:pPr>
        <w:spacing w:after="0"/>
        <w:ind w:left="720"/>
        <w:jc w:val="both"/>
        <w:rPr>
          <w:rFonts w:ascii="Arial" w:eastAsia="Times New Roman" w:hAnsi="Arial" w:cs="Arial"/>
        </w:rPr>
      </w:pPr>
      <w:r>
        <w:rPr>
          <w:rFonts w:ascii="Arial" w:eastAsia="Times New Roman" w:hAnsi="Arial" w:cs="Arial"/>
        </w:rPr>
        <w:t>11.</w:t>
      </w:r>
      <w:r w:rsidR="00FB4FC2">
        <w:rPr>
          <w:rFonts w:ascii="Arial" w:eastAsia="Times New Roman" w:hAnsi="Arial" w:cs="Arial"/>
        </w:rPr>
        <w:t xml:space="preserve"> Oral lesions</w:t>
      </w:r>
    </w:p>
    <w:p w:rsidR="00FB4FC2" w:rsidRDefault="00FB4FC2" w:rsidP="002248F5">
      <w:pPr>
        <w:spacing w:after="0"/>
        <w:ind w:left="720"/>
        <w:jc w:val="both"/>
        <w:rPr>
          <w:rFonts w:ascii="Arial" w:eastAsia="Times New Roman" w:hAnsi="Arial" w:cs="Arial"/>
        </w:rPr>
      </w:pPr>
      <w:r>
        <w:rPr>
          <w:rFonts w:ascii="Arial" w:eastAsia="Times New Roman" w:hAnsi="Arial" w:cs="Arial"/>
        </w:rPr>
        <w:t>12. Dentures</w:t>
      </w:r>
    </w:p>
    <w:p w:rsidR="00FB4FC2" w:rsidRDefault="00FB4FC2" w:rsidP="002248F5">
      <w:pPr>
        <w:spacing w:after="0"/>
        <w:ind w:left="720"/>
        <w:rPr>
          <w:rFonts w:ascii="Arial" w:eastAsia="Times New Roman" w:hAnsi="Arial" w:cs="Arial"/>
        </w:rPr>
      </w:pPr>
      <w:r>
        <w:rPr>
          <w:rFonts w:ascii="Arial" w:eastAsia="Times New Roman" w:hAnsi="Arial" w:cs="Arial"/>
        </w:rPr>
        <w:t>13. Dental Treatment currently in progress (implants, root canals, complex</w:t>
      </w:r>
    </w:p>
    <w:p w:rsidR="00FB4FC2" w:rsidRDefault="00FB4FC2" w:rsidP="002248F5">
      <w:pPr>
        <w:spacing w:after="0"/>
        <w:ind w:left="720"/>
        <w:rPr>
          <w:rFonts w:ascii="Arial" w:eastAsia="Times New Roman" w:hAnsi="Arial" w:cs="Arial"/>
        </w:rPr>
      </w:pPr>
      <w:r>
        <w:rPr>
          <w:rFonts w:ascii="Arial" w:eastAsia="Times New Roman" w:hAnsi="Arial" w:cs="Arial"/>
        </w:rPr>
        <w:t xml:space="preserve">      restorative procedures) </w:t>
      </w:r>
    </w:p>
    <w:p w:rsidR="00850A56" w:rsidRPr="00C03CB9" w:rsidRDefault="00850A56" w:rsidP="002248F5">
      <w:pPr>
        <w:spacing w:after="0"/>
        <w:ind w:left="720"/>
        <w:jc w:val="both"/>
        <w:rPr>
          <w:rFonts w:ascii="Arial" w:eastAsia="Times New Roman" w:hAnsi="Arial" w:cs="Arial"/>
        </w:rPr>
      </w:pPr>
    </w:p>
    <w:p w:rsidR="00E14832" w:rsidRDefault="00E14832" w:rsidP="002248F5">
      <w:pPr>
        <w:spacing w:after="0"/>
        <w:jc w:val="both"/>
        <w:rPr>
          <w:rFonts w:ascii="Arial" w:eastAsia="Times New Roman" w:hAnsi="Arial" w:cs="Arial"/>
          <w:b/>
        </w:rPr>
      </w:pPr>
    </w:p>
    <w:p w:rsidR="00A964AC" w:rsidRPr="00C03CB9" w:rsidRDefault="00A964AC" w:rsidP="002248F5">
      <w:pPr>
        <w:spacing w:after="0"/>
        <w:jc w:val="both"/>
        <w:rPr>
          <w:rFonts w:ascii="Arial" w:eastAsia="Times New Roman" w:hAnsi="Arial" w:cs="Arial"/>
          <w:b/>
        </w:rPr>
      </w:pPr>
      <w:r w:rsidRPr="00C03CB9">
        <w:rPr>
          <w:rFonts w:ascii="Arial" w:eastAsia="Times New Roman" w:hAnsi="Arial" w:cs="Arial"/>
          <w:b/>
        </w:rPr>
        <w:t>Study Outcome Measures</w:t>
      </w:r>
    </w:p>
    <w:p w:rsidR="00A964AC" w:rsidRPr="00C03CB9" w:rsidRDefault="00A964AC" w:rsidP="002248F5">
      <w:pPr>
        <w:spacing w:after="0"/>
        <w:jc w:val="both"/>
        <w:rPr>
          <w:rFonts w:ascii="Arial" w:eastAsia="Times New Roman" w:hAnsi="Arial" w:cs="Arial"/>
          <w:b/>
        </w:rPr>
      </w:pPr>
    </w:p>
    <w:p w:rsidR="00A964AC" w:rsidRPr="00C03CB9" w:rsidRDefault="00A964AC" w:rsidP="002248F5">
      <w:pPr>
        <w:rPr>
          <w:rFonts w:ascii="Arial" w:hAnsi="Arial" w:cs="Arial"/>
        </w:rPr>
      </w:pPr>
      <w:r w:rsidRPr="00C03CB9">
        <w:rPr>
          <w:rFonts w:ascii="Arial" w:eastAsia="Times New Roman" w:hAnsi="Arial" w:cs="Arial"/>
        </w:rPr>
        <w:t xml:space="preserve">The </w:t>
      </w:r>
      <w:r w:rsidRPr="00C03CB9">
        <w:rPr>
          <w:rFonts w:ascii="Arial" w:eastAsia="Times New Roman" w:hAnsi="Arial" w:cs="Arial"/>
          <w:b/>
        </w:rPr>
        <w:t>primary study objective</w:t>
      </w:r>
      <w:r w:rsidRPr="00C03CB9">
        <w:rPr>
          <w:rFonts w:ascii="Arial" w:eastAsia="Times New Roman" w:hAnsi="Arial" w:cs="Arial"/>
        </w:rPr>
        <w:t xml:space="preserve"> is t</w:t>
      </w:r>
      <w:r w:rsidRPr="00C03CB9">
        <w:rPr>
          <w:rFonts w:ascii="Arial" w:hAnsi="Arial" w:cs="Arial"/>
        </w:rPr>
        <w:t xml:space="preserve">o establish whether </w:t>
      </w:r>
      <w:r w:rsidR="00703E9D">
        <w:rPr>
          <w:rFonts w:ascii="Arial" w:hAnsi="Arial" w:cs="Arial"/>
        </w:rPr>
        <w:t>Halo</w:t>
      </w:r>
      <w:r w:rsidRPr="00C03CB9">
        <w:rPr>
          <w:rFonts w:ascii="Arial" w:hAnsi="Arial" w:cs="Arial"/>
        </w:rPr>
        <w:t xml:space="preserve"> will decrease the frequency</w:t>
      </w:r>
      <w:r w:rsidR="00E40ACD">
        <w:rPr>
          <w:rFonts w:ascii="Arial" w:hAnsi="Arial" w:cs="Arial"/>
        </w:rPr>
        <w:t>,</w:t>
      </w:r>
      <w:r w:rsidR="000224B3" w:rsidRPr="00C03CB9">
        <w:rPr>
          <w:rFonts w:ascii="Arial" w:hAnsi="Arial" w:cs="Arial"/>
        </w:rPr>
        <w:t xml:space="preserve"> duration</w:t>
      </w:r>
      <w:r w:rsidR="006A6BB5">
        <w:rPr>
          <w:rFonts w:ascii="Arial" w:hAnsi="Arial" w:cs="Arial"/>
        </w:rPr>
        <w:t>, and severity</w:t>
      </w:r>
      <w:r w:rsidR="000224B3" w:rsidRPr="00C03CB9">
        <w:rPr>
          <w:rFonts w:ascii="Arial" w:hAnsi="Arial" w:cs="Arial"/>
        </w:rPr>
        <w:t xml:space="preserve"> of acute respiratory disease and decrease the detection of respiratory viruses by multiplex PCR.  After enrollment, subjects will be seen at </w:t>
      </w:r>
      <w:r w:rsidR="00592BB0" w:rsidRPr="00C03CB9">
        <w:rPr>
          <w:rFonts w:ascii="Arial" w:hAnsi="Arial" w:cs="Arial"/>
        </w:rPr>
        <w:t xml:space="preserve">scheduled </w:t>
      </w:r>
      <w:r w:rsidR="000224B3" w:rsidRPr="00C03CB9">
        <w:rPr>
          <w:rFonts w:ascii="Arial" w:hAnsi="Arial" w:cs="Arial"/>
        </w:rPr>
        <w:t xml:space="preserve">monthly </w:t>
      </w:r>
      <w:r w:rsidR="00592BB0" w:rsidRPr="00C03CB9">
        <w:rPr>
          <w:rFonts w:ascii="Arial" w:hAnsi="Arial" w:cs="Arial"/>
        </w:rPr>
        <w:t>visits</w:t>
      </w:r>
      <w:r w:rsidR="000224B3" w:rsidRPr="00C03CB9">
        <w:rPr>
          <w:rFonts w:ascii="Arial" w:hAnsi="Arial" w:cs="Arial"/>
        </w:rPr>
        <w:t xml:space="preserve"> (+/- 7 days)</w:t>
      </w:r>
      <w:r w:rsidR="00592BB0" w:rsidRPr="00C03CB9">
        <w:rPr>
          <w:rFonts w:ascii="Arial" w:hAnsi="Arial" w:cs="Arial"/>
        </w:rPr>
        <w:t>, 1-</w:t>
      </w:r>
      <w:r w:rsidR="00D359D3" w:rsidRPr="00C03CB9">
        <w:rPr>
          <w:rFonts w:ascii="Arial" w:hAnsi="Arial" w:cs="Arial"/>
        </w:rPr>
        <w:t>2</w:t>
      </w:r>
      <w:r w:rsidR="00592BB0" w:rsidRPr="00C03CB9">
        <w:rPr>
          <w:rFonts w:ascii="Arial" w:hAnsi="Arial" w:cs="Arial"/>
        </w:rPr>
        <w:t xml:space="preserve"> </w:t>
      </w:r>
      <w:r w:rsidR="00D359D3" w:rsidRPr="00C03CB9">
        <w:rPr>
          <w:rFonts w:ascii="Arial" w:hAnsi="Arial" w:cs="Arial"/>
        </w:rPr>
        <w:t>months</w:t>
      </w:r>
      <w:r w:rsidR="00592BB0" w:rsidRPr="00C03CB9">
        <w:rPr>
          <w:rFonts w:ascii="Arial" w:hAnsi="Arial" w:cs="Arial"/>
        </w:rPr>
        <w:t xml:space="preserve"> after study completion</w:t>
      </w:r>
      <w:r w:rsidR="000224B3" w:rsidRPr="00C03CB9">
        <w:rPr>
          <w:rFonts w:ascii="Arial" w:hAnsi="Arial" w:cs="Arial"/>
        </w:rPr>
        <w:t xml:space="preserve"> and at interim visits when they develop a syndrome consistent with an acute upper respiratory disease. An acute upper respiratory disease will be defined as having fever to </w:t>
      </w:r>
      <w:r w:rsidR="000224B3" w:rsidRPr="00C03CB9">
        <w:rPr>
          <w:rFonts w:ascii="Arial" w:hAnsi="Arial" w:cs="Arial"/>
          <w:u w:val="single"/>
        </w:rPr>
        <w:t>&gt;</w:t>
      </w:r>
      <w:r w:rsidR="000224B3" w:rsidRPr="00C03CB9">
        <w:rPr>
          <w:rFonts w:ascii="Arial" w:hAnsi="Arial" w:cs="Arial"/>
        </w:rPr>
        <w:t xml:space="preserve"> 3</w:t>
      </w:r>
      <w:r w:rsidR="00D23615" w:rsidRPr="00C03CB9">
        <w:rPr>
          <w:rFonts w:ascii="Arial" w:hAnsi="Arial" w:cs="Arial"/>
        </w:rPr>
        <w:t>7.</w:t>
      </w:r>
      <w:r w:rsidR="000224B3" w:rsidRPr="00C03CB9">
        <w:rPr>
          <w:rFonts w:ascii="Arial" w:hAnsi="Arial" w:cs="Arial"/>
        </w:rPr>
        <w:t xml:space="preserve">8°C and a non-productive cough </w:t>
      </w:r>
      <w:r w:rsidR="000224B3" w:rsidRPr="00C03CB9">
        <w:rPr>
          <w:rFonts w:ascii="Arial" w:hAnsi="Arial" w:cs="Arial"/>
          <w:u w:val="single"/>
        </w:rPr>
        <w:t>and</w:t>
      </w:r>
      <w:r w:rsidR="000224B3" w:rsidRPr="00C03CB9">
        <w:rPr>
          <w:rFonts w:ascii="Arial" w:hAnsi="Arial" w:cs="Arial"/>
        </w:rPr>
        <w:t xml:space="preserve"> 2 or more of the following symptoms:</w:t>
      </w:r>
    </w:p>
    <w:p w:rsidR="005B2F55" w:rsidRPr="00C03CB9" w:rsidRDefault="005B2F55" w:rsidP="002248F5">
      <w:pPr>
        <w:pStyle w:val="ListParagraph"/>
        <w:numPr>
          <w:ilvl w:val="0"/>
          <w:numId w:val="2"/>
        </w:numPr>
        <w:rPr>
          <w:rFonts w:ascii="Arial" w:hAnsi="Arial" w:cs="Arial"/>
        </w:rPr>
      </w:pPr>
      <w:r w:rsidRPr="00C03CB9">
        <w:rPr>
          <w:rFonts w:ascii="Arial" w:hAnsi="Arial" w:cs="Arial"/>
        </w:rPr>
        <w:t>Sore throat</w:t>
      </w:r>
    </w:p>
    <w:p w:rsidR="000224B3" w:rsidRPr="00C03CB9" w:rsidRDefault="000224B3" w:rsidP="002248F5">
      <w:pPr>
        <w:pStyle w:val="ListParagraph"/>
        <w:numPr>
          <w:ilvl w:val="0"/>
          <w:numId w:val="2"/>
        </w:numPr>
        <w:rPr>
          <w:rFonts w:ascii="Arial" w:hAnsi="Arial" w:cs="Arial"/>
        </w:rPr>
      </w:pPr>
      <w:proofErr w:type="spellStart"/>
      <w:r w:rsidRPr="00C03CB9">
        <w:rPr>
          <w:rFonts w:ascii="Arial" w:hAnsi="Arial" w:cs="Arial"/>
        </w:rPr>
        <w:lastRenderedPageBreak/>
        <w:t>Rhinorrhea</w:t>
      </w:r>
      <w:proofErr w:type="spellEnd"/>
    </w:p>
    <w:p w:rsidR="000224B3" w:rsidRPr="00C03CB9" w:rsidRDefault="000224B3" w:rsidP="002248F5">
      <w:pPr>
        <w:pStyle w:val="ListParagraph"/>
        <w:numPr>
          <w:ilvl w:val="0"/>
          <w:numId w:val="2"/>
        </w:numPr>
        <w:rPr>
          <w:rFonts w:ascii="Arial" w:hAnsi="Arial" w:cs="Arial"/>
        </w:rPr>
      </w:pPr>
      <w:r w:rsidRPr="00C03CB9">
        <w:rPr>
          <w:rFonts w:ascii="Arial" w:hAnsi="Arial" w:cs="Arial"/>
        </w:rPr>
        <w:t>Sinus congestion</w:t>
      </w:r>
    </w:p>
    <w:p w:rsidR="000224B3" w:rsidRPr="00C03CB9" w:rsidRDefault="000224B3" w:rsidP="002248F5">
      <w:pPr>
        <w:pStyle w:val="ListParagraph"/>
        <w:numPr>
          <w:ilvl w:val="0"/>
          <w:numId w:val="2"/>
        </w:numPr>
        <w:rPr>
          <w:rFonts w:ascii="Arial" w:hAnsi="Arial" w:cs="Arial"/>
        </w:rPr>
      </w:pPr>
      <w:r w:rsidRPr="00C03CB9">
        <w:rPr>
          <w:rFonts w:ascii="Arial" w:hAnsi="Arial" w:cs="Arial"/>
        </w:rPr>
        <w:t>Malaise</w:t>
      </w:r>
    </w:p>
    <w:p w:rsidR="005B2F55" w:rsidRPr="00C03CB9" w:rsidRDefault="005B2F55" w:rsidP="002248F5">
      <w:pPr>
        <w:pStyle w:val="ListParagraph"/>
        <w:ind w:left="0"/>
        <w:rPr>
          <w:rFonts w:ascii="Arial" w:hAnsi="Arial" w:cs="Arial"/>
        </w:rPr>
      </w:pPr>
    </w:p>
    <w:p w:rsidR="000224B3" w:rsidRPr="00C03CB9" w:rsidRDefault="005B2F55" w:rsidP="002248F5">
      <w:pPr>
        <w:pStyle w:val="ListParagraph"/>
        <w:ind w:left="0"/>
        <w:rPr>
          <w:rFonts w:ascii="Arial" w:hAnsi="Arial" w:cs="Arial"/>
        </w:rPr>
      </w:pPr>
      <w:r w:rsidRPr="00C03CB9">
        <w:rPr>
          <w:rFonts w:ascii="Arial" w:hAnsi="Arial" w:cs="Arial"/>
        </w:rPr>
        <w:t>Patients will be provided with diaries</w:t>
      </w:r>
      <w:r w:rsidR="006042C6">
        <w:rPr>
          <w:rFonts w:ascii="Arial" w:hAnsi="Arial" w:cs="Arial"/>
        </w:rPr>
        <w:t xml:space="preserve"> (</w:t>
      </w:r>
      <w:proofErr w:type="spellStart"/>
      <w:r w:rsidR="006042C6">
        <w:rPr>
          <w:rFonts w:ascii="Arial" w:hAnsi="Arial" w:cs="Arial"/>
        </w:rPr>
        <w:t>RedCap</w:t>
      </w:r>
      <w:proofErr w:type="spellEnd"/>
      <w:r w:rsidR="006042C6">
        <w:rPr>
          <w:rFonts w:ascii="Arial" w:hAnsi="Arial" w:cs="Arial"/>
        </w:rPr>
        <w:t>)</w:t>
      </w:r>
      <w:r w:rsidRPr="00C03CB9">
        <w:rPr>
          <w:rFonts w:ascii="Arial" w:hAnsi="Arial" w:cs="Arial"/>
        </w:rPr>
        <w:t xml:space="preserve"> to note any illness especially acute respiratory disease and to record the duration of each sign or symptom. </w:t>
      </w:r>
      <w:r w:rsidR="006A6BB5">
        <w:rPr>
          <w:rFonts w:ascii="Arial" w:hAnsi="Arial" w:cs="Arial"/>
        </w:rPr>
        <w:t>Subjects will also be asked to take their temperature at 5p.m. each day and record their temperatures in the diaries.</w:t>
      </w:r>
      <w:r w:rsidR="006A6BB5" w:rsidRPr="00C03CB9">
        <w:rPr>
          <w:rFonts w:ascii="Arial" w:hAnsi="Arial" w:cs="Arial"/>
        </w:rPr>
        <w:t xml:space="preserve"> </w:t>
      </w:r>
      <w:r w:rsidRPr="00C03CB9">
        <w:rPr>
          <w:rFonts w:ascii="Arial" w:hAnsi="Arial" w:cs="Arial"/>
        </w:rPr>
        <w:t>At interim visits related to the development of acute upper respiratory illness</w:t>
      </w:r>
      <w:r w:rsidR="007C78D4">
        <w:rPr>
          <w:rFonts w:ascii="Arial" w:hAnsi="Arial" w:cs="Arial"/>
        </w:rPr>
        <w:t xml:space="preserve"> </w:t>
      </w:r>
      <w:proofErr w:type="spellStart"/>
      <w:r w:rsidR="007C78D4">
        <w:rPr>
          <w:rFonts w:ascii="Arial" w:hAnsi="Arial" w:cs="Arial"/>
        </w:rPr>
        <w:t>o</w:t>
      </w:r>
      <w:r w:rsidRPr="00C03CB9">
        <w:rPr>
          <w:rFonts w:ascii="Arial" w:hAnsi="Arial" w:cs="Arial"/>
        </w:rPr>
        <w:t>ropharyngeal</w:t>
      </w:r>
      <w:proofErr w:type="spellEnd"/>
      <w:r w:rsidRPr="00C03CB9">
        <w:rPr>
          <w:rFonts w:ascii="Arial" w:hAnsi="Arial" w:cs="Arial"/>
        </w:rPr>
        <w:t xml:space="preserve"> swabs will be obtained for bacterial and fungal culture as well as respiratory virus multiplex PCR.</w:t>
      </w:r>
    </w:p>
    <w:p w:rsidR="005B2F55" w:rsidRPr="00C03CB9" w:rsidRDefault="005B2F55" w:rsidP="002248F5">
      <w:pPr>
        <w:pStyle w:val="ListParagraph"/>
        <w:ind w:left="0"/>
        <w:rPr>
          <w:rFonts w:ascii="Arial" w:hAnsi="Arial" w:cs="Arial"/>
        </w:rPr>
      </w:pPr>
    </w:p>
    <w:p w:rsidR="00443D4C" w:rsidRDefault="00443D4C" w:rsidP="002248F5">
      <w:pPr>
        <w:rPr>
          <w:rFonts w:ascii="Arial" w:hAnsi="Arial" w:cs="Arial"/>
        </w:rPr>
      </w:pPr>
      <w:r w:rsidRPr="004363FE">
        <w:rPr>
          <w:rFonts w:ascii="Arial" w:hAnsi="Arial" w:cs="Arial"/>
          <w:b/>
        </w:rPr>
        <w:t>Multiplex RT-PCR:</w:t>
      </w:r>
      <w:r w:rsidRPr="004363FE">
        <w:rPr>
          <w:rFonts w:ascii="Arial" w:hAnsi="Arial" w:cs="Arial"/>
        </w:rPr>
        <w:t xml:space="preserve"> </w:t>
      </w:r>
      <w:r w:rsidRPr="00B444B2">
        <w:rPr>
          <w:rFonts w:ascii="Arial" w:hAnsi="Arial" w:cs="Arial"/>
        </w:rPr>
        <w:t xml:space="preserve">Following collection, an aliquot of the clinical sample will be placed in viral freezing media and stored at -80 degrees. Samples will be placed in 2ml glass collection tubes at a 1:1 ratio of clinical sample to viral freezing media. RNA from each clinical specimen will be extracted with the </w:t>
      </w:r>
      <w:proofErr w:type="spellStart"/>
      <w:r w:rsidRPr="00B444B2">
        <w:rPr>
          <w:rFonts w:ascii="Arial" w:hAnsi="Arial" w:cs="Arial"/>
        </w:rPr>
        <w:t>QiaAmp</w:t>
      </w:r>
      <w:proofErr w:type="spellEnd"/>
      <w:r w:rsidRPr="00B444B2">
        <w:rPr>
          <w:rFonts w:ascii="Arial" w:hAnsi="Arial" w:cs="Arial"/>
        </w:rPr>
        <w:t xml:space="preserve"> Viral RNA Mini Kit (</w:t>
      </w:r>
      <w:proofErr w:type="spellStart"/>
      <w:r w:rsidRPr="00B444B2">
        <w:rPr>
          <w:rFonts w:ascii="Arial" w:hAnsi="Arial" w:cs="Arial"/>
        </w:rPr>
        <w:t>Qiagen</w:t>
      </w:r>
      <w:proofErr w:type="spellEnd"/>
      <w:r w:rsidRPr="00B444B2">
        <w:rPr>
          <w:rFonts w:ascii="Arial" w:hAnsi="Arial" w:cs="Arial"/>
        </w:rPr>
        <w:t xml:space="preserve"> Inc., Valencia, CA) according to the manufacturer’s protocol. Extracted RNA will be stored at -80 degrees until processing</w:t>
      </w:r>
      <w:r>
        <w:rPr>
          <w:rFonts w:ascii="Arial" w:hAnsi="Arial" w:cs="Arial"/>
        </w:rPr>
        <w:t xml:space="preserve">. </w:t>
      </w:r>
    </w:p>
    <w:p w:rsidR="00443D4C" w:rsidRPr="004363FE" w:rsidRDefault="00443D4C" w:rsidP="002248F5">
      <w:pPr>
        <w:rPr>
          <w:rFonts w:ascii="Arial" w:hAnsi="Arial" w:cs="Arial"/>
          <w:b/>
        </w:rPr>
      </w:pPr>
      <w:r w:rsidRPr="004363FE">
        <w:rPr>
          <w:rFonts w:ascii="Arial" w:hAnsi="Arial" w:cs="Arial"/>
        </w:rPr>
        <w:t xml:space="preserve">Primers and probe sets for multiplex real-time RT-PCR detection of respiratory tract viruses have already been described </w:t>
      </w:r>
      <w:r w:rsidR="00B658D6" w:rsidRPr="004363FE">
        <w:rPr>
          <w:rFonts w:ascii="Arial" w:hAnsi="Arial" w:cs="Arial"/>
        </w:rPr>
        <w:fldChar w:fldCharType="begin"/>
      </w:r>
      <w:r w:rsidR="00CE7240">
        <w:rPr>
          <w:rFonts w:ascii="Arial" w:hAnsi="Arial" w:cs="Arial"/>
        </w:rPr>
        <w:instrText xml:space="preserve"> ADDIN EN.CITE &lt;EndNote&gt;&lt;Cite&gt;&lt;Author&gt;Brittain-Long&lt;/Author&gt;&lt;Year&gt;2008&lt;/Year&gt;&lt;RecNum&gt;76&lt;/RecNum&gt;&lt;DisplayText&gt;[35]&lt;/DisplayText&gt;&lt;record&gt;&lt;rec-number&gt;76&lt;/rec-number&gt;&lt;foreign-keys&gt;&lt;key app="EN" db-id="arraar09sare29epwa1xpvrld2wsavd5v0ez"&gt;76&lt;/key&gt;&lt;/foreign-keys&gt;&lt;ref-type name="Journal Article"&gt;17&lt;/ref-type&gt;&lt;contributors&gt;&lt;authors&gt;&lt;author&gt;Brittain-Long, R.&lt;/author&gt;&lt;author&gt;Nord, S.&lt;/author&gt;&lt;author&gt;Olofsson, S.&lt;/author&gt;&lt;author&gt;Westin, J.&lt;/author&gt;&lt;author&gt;Anderson, L. M.&lt;/author&gt;&lt;author&gt;Lindh, M.&lt;/author&gt;&lt;/authors&gt;&lt;/contributors&gt;&lt;auth-address&gt;Department of Infection, the Sahlgrenska Academy, Goteborg University, 416 85 Goteborg, Sweden. Robin.bl@telia.com &amp;lt;Robin.bl@telia.com&amp;gt;&lt;/auth-address&gt;&lt;titles&gt;&lt;title&gt;Multiplex real-time PCR for detection of respiratory tract infections&lt;/title&gt;&lt;secondary-title&gt;J Clin Virol&lt;/secondary-title&gt;&lt;/titles&gt;&lt;periodical&gt;&lt;full-title&gt;J Clin Virol&lt;/full-title&gt;&lt;/periodical&gt;&lt;pages&gt;53-6&lt;/pages&gt;&lt;volume&gt;41&lt;/volume&gt;&lt;number&gt;1&lt;/number&gt;&lt;edition&gt;2007/12/21&lt;/edition&gt;&lt;keywords&gt;&lt;keyword&gt;Humans&lt;/keyword&gt;&lt;keyword&gt;Pharynx/virology&lt;/keyword&gt;&lt;keyword&gt;Polymerase Chain Reaction/economics/*methods&lt;/keyword&gt;&lt;keyword&gt;Respiratory Tract Infections/diagnosis/*virology&lt;/keyword&gt;&lt;keyword&gt;Virus Diseases/diagnosis/*virology&lt;/keyword&gt;&lt;keyword&gt;Viruses/genetics/*isolation &amp;amp; purification&lt;/keyword&gt;&lt;/keywords&gt;&lt;dates&gt;&lt;year&gt;2008&lt;/year&gt;&lt;pub-dates&gt;&lt;date&gt;Jan&lt;/date&gt;&lt;/pub-dates&gt;&lt;/dates&gt;&lt;isbn&gt;1386-6532 (Print)&amp;#xD;1386-6532 (Linking)&lt;/isbn&gt;&lt;accession-num&gt;18093871&lt;/accession-num&gt;&lt;urls&gt;&lt;related-urls&gt;&lt;url&gt;http://www.ncbi.nlm.nih.gov/entrez/query.fcgi?cmd=Retrieve&amp;amp;db=PubMed&amp;amp;dopt=Citation&amp;amp;list_uids=18093871&lt;/url&gt;&lt;/related-urls&gt;&lt;/urls&gt;&lt;electronic-resource-num&gt;S1386-6532(07)00394-0 [pii]&amp;#xD;10.1016/j.jcv.2007.10.029&lt;/electronic-resource-num&gt;&lt;language&gt;eng&lt;/language&gt;&lt;/record&gt;&lt;/Cite&gt;&lt;/EndNote&gt;</w:instrText>
      </w:r>
      <w:r w:rsidR="00B658D6" w:rsidRPr="004363FE">
        <w:rPr>
          <w:rFonts w:ascii="Arial" w:hAnsi="Arial" w:cs="Arial"/>
        </w:rPr>
        <w:fldChar w:fldCharType="separate"/>
      </w:r>
      <w:r w:rsidR="00CE7240">
        <w:rPr>
          <w:rFonts w:ascii="Arial" w:hAnsi="Arial" w:cs="Arial"/>
          <w:noProof/>
        </w:rPr>
        <w:t>[</w:t>
      </w:r>
      <w:hyperlink w:anchor="_ENREF_35" w:tooltip="Brittain-Long, 2008 #76" w:history="1">
        <w:r w:rsidR="00CE7240">
          <w:rPr>
            <w:rFonts w:ascii="Arial" w:hAnsi="Arial" w:cs="Arial"/>
            <w:noProof/>
          </w:rPr>
          <w:t>35</w:t>
        </w:r>
      </w:hyperlink>
      <w:r w:rsidR="00CE7240">
        <w:rPr>
          <w:rFonts w:ascii="Arial" w:hAnsi="Arial" w:cs="Arial"/>
          <w:noProof/>
        </w:rPr>
        <w:t>]</w:t>
      </w:r>
      <w:r w:rsidR="00B658D6" w:rsidRPr="004363FE">
        <w:rPr>
          <w:rFonts w:ascii="Arial" w:hAnsi="Arial" w:cs="Arial"/>
        </w:rPr>
        <w:fldChar w:fldCharType="end"/>
      </w:r>
      <w:r w:rsidRPr="004363FE">
        <w:rPr>
          <w:rFonts w:ascii="Arial" w:hAnsi="Arial" w:cs="Arial"/>
        </w:rPr>
        <w:t xml:space="preserve">.  We will screen influenza positive samples under conditions as described with the exception that </w:t>
      </w:r>
      <w:proofErr w:type="spellStart"/>
      <w:r w:rsidRPr="004363FE">
        <w:rPr>
          <w:rFonts w:ascii="Arial" w:hAnsi="Arial" w:cs="Arial"/>
        </w:rPr>
        <w:t>chlamydia</w:t>
      </w:r>
      <w:proofErr w:type="spellEnd"/>
      <w:r w:rsidRPr="004363FE">
        <w:rPr>
          <w:rFonts w:ascii="Arial" w:hAnsi="Arial" w:cs="Arial"/>
        </w:rPr>
        <w:t xml:space="preserve"> and </w:t>
      </w:r>
      <w:proofErr w:type="spellStart"/>
      <w:r w:rsidRPr="004363FE">
        <w:rPr>
          <w:rFonts w:ascii="Arial" w:hAnsi="Arial" w:cs="Arial"/>
        </w:rPr>
        <w:t>mycoplasma</w:t>
      </w:r>
      <w:proofErr w:type="spellEnd"/>
      <w:r w:rsidRPr="004363FE">
        <w:rPr>
          <w:rFonts w:ascii="Arial" w:hAnsi="Arial" w:cs="Arial"/>
        </w:rPr>
        <w:t xml:space="preserve"> primer sets will be omitted. In addition, screening reactions for recently recognized viruses will be performed separately using real time primer sets as previously described </w:t>
      </w:r>
      <w:r w:rsidR="00B658D6" w:rsidRPr="004363FE">
        <w:rPr>
          <w:rFonts w:ascii="Arial" w:hAnsi="Arial" w:cs="Arial"/>
        </w:rPr>
        <w:fldChar w:fldCharType="begin">
          <w:fldData xml:space="preserve">PEVuZE5vdGU+PENpdGU+PEF1dGhvcj5Nb3VyZXo8L0F1dGhvcj48WWVhcj4yMDA5PC9ZZWFyPjxS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==
</w:fldData>
        </w:fldChar>
      </w:r>
      <w:r w:rsidR="00CE7240">
        <w:rPr>
          <w:rFonts w:ascii="Arial" w:hAnsi="Arial" w:cs="Arial"/>
        </w:rPr>
        <w:instrText xml:space="preserve"> ADDIN EN.CITE </w:instrText>
      </w:r>
      <w:r w:rsidR="00B658D6">
        <w:rPr>
          <w:rFonts w:ascii="Arial" w:hAnsi="Arial" w:cs="Arial"/>
        </w:rPr>
        <w:fldChar w:fldCharType="begin">
          <w:fldData xml:space="preserve">PEVuZE5vdGU+PENpdGU+PEF1dGhvcj5Nb3VyZXo8L0F1dGhvcj48WWVhcj4yMDA5PC9ZZWFyPjxS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==
</w:fldData>
        </w:fldChar>
      </w:r>
      <w:r w:rsidR="00CE7240">
        <w:rPr>
          <w:rFonts w:ascii="Arial" w:hAnsi="Arial" w:cs="Arial"/>
        </w:rPr>
        <w:instrText xml:space="preserve"> ADDIN EN.CITE.DATA </w:instrText>
      </w:r>
      <w:r w:rsidR="00B658D6">
        <w:rPr>
          <w:rFonts w:ascii="Arial" w:hAnsi="Arial" w:cs="Arial"/>
        </w:rPr>
      </w:r>
      <w:r w:rsidR="00B658D6">
        <w:rPr>
          <w:rFonts w:ascii="Arial" w:hAnsi="Arial" w:cs="Arial"/>
        </w:rPr>
        <w:fldChar w:fldCharType="end"/>
      </w:r>
      <w:r w:rsidR="00B658D6" w:rsidRPr="004363FE">
        <w:rPr>
          <w:rFonts w:ascii="Arial" w:hAnsi="Arial" w:cs="Arial"/>
        </w:rPr>
      </w:r>
      <w:r w:rsidR="00B658D6" w:rsidRPr="004363FE">
        <w:rPr>
          <w:rFonts w:ascii="Arial" w:hAnsi="Arial" w:cs="Arial"/>
        </w:rPr>
        <w:fldChar w:fldCharType="separate"/>
      </w:r>
      <w:r w:rsidR="00CE7240">
        <w:rPr>
          <w:rFonts w:ascii="Arial" w:hAnsi="Arial" w:cs="Arial"/>
          <w:noProof/>
        </w:rPr>
        <w:t>[</w:t>
      </w:r>
      <w:hyperlink w:anchor="_ENREF_36" w:tooltip="Mourez, 2009 #83" w:history="1">
        <w:r w:rsidR="00CE7240">
          <w:rPr>
            <w:rFonts w:ascii="Arial" w:hAnsi="Arial" w:cs="Arial"/>
            <w:noProof/>
          </w:rPr>
          <w:t>36</w:t>
        </w:r>
      </w:hyperlink>
      <w:r w:rsidR="00CE7240">
        <w:rPr>
          <w:rFonts w:ascii="Arial" w:hAnsi="Arial" w:cs="Arial"/>
          <w:noProof/>
        </w:rPr>
        <w:t xml:space="preserve">, </w:t>
      </w:r>
      <w:hyperlink w:anchor="_ENREF_37" w:tooltip="Chow, 2009 #84" w:history="1">
        <w:r w:rsidR="00CE7240">
          <w:rPr>
            <w:rFonts w:ascii="Arial" w:hAnsi="Arial" w:cs="Arial"/>
            <w:noProof/>
          </w:rPr>
          <w:t>37</w:t>
        </w:r>
      </w:hyperlink>
      <w:r w:rsidR="00CE7240">
        <w:rPr>
          <w:rFonts w:ascii="Arial" w:hAnsi="Arial" w:cs="Arial"/>
          <w:noProof/>
        </w:rPr>
        <w:t>]</w:t>
      </w:r>
      <w:r w:rsidR="00B658D6" w:rsidRPr="004363FE">
        <w:rPr>
          <w:rFonts w:ascii="Arial" w:hAnsi="Arial" w:cs="Arial"/>
        </w:rPr>
        <w:fldChar w:fldCharType="end"/>
      </w:r>
      <w:r w:rsidRPr="004363FE">
        <w:rPr>
          <w:rFonts w:ascii="Arial" w:hAnsi="Arial" w:cs="Arial"/>
        </w:rPr>
        <w:t xml:space="preserve">. </w:t>
      </w:r>
    </w:p>
    <w:p w:rsidR="001408C3" w:rsidRPr="00E14832" w:rsidRDefault="009C5587" w:rsidP="002248F5">
      <w:pPr>
        <w:rPr>
          <w:rFonts w:ascii="Arial" w:hAnsi="Arial" w:cs="Arial"/>
        </w:rPr>
      </w:pPr>
      <w:r w:rsidRPr="00C37C97">
        <w:rPr>
          <w:rFonts w:ascii="Arial" w:hAnsi="Arial" w:cs="Arial"/>
        </w:rPr>
        <w:t xml:space="preserve">Microbial cultures will be performed from oral swabs obtained from enrolled study participants. </w:t>
      </w:r>
      <w:r w:rsidR="00592BB0" w:rsidRPr="00C37C97">
        <w:rPr>
          <w:rFonts w:ascii="Arial" w:hAnsi="Arial" w:cs="Arial"/>
        </w:rPr>
        <w:t xml:space="preserve">Briefly, </w:t>
      </w:r>
      <w:r w:rsidR="00637820" w:rsidRPr="00C37C97">
        <w:rPr>
          <w:rFonts w:ascii="Arial" w:hAnsi="Arial" w:cs="Arial"/>
        </w:rPr>
        <w:t xml:space="preserve">collected swabs will be </w:t>
      </w:r>
      <w:proofErr w:type="spellStart"/>
      <w:r w:rsidR="00637820" w:rsidRPr="00E14832">
        <w:rPr>
          <w:rFonts w:ascii="Arial" w:hAnsi="Arial" w:cs="Arial"/>
        </w:rPr>
        <w:t>vortex</w:t>
      </w:r>
      <w:r w:rsidR="00D47C80" w:rsidRPr="00E14832">
        <w:rPr>
          <w:rFonts w:ascii="Arial" w:hAnsi="Arial" w:cs="Arial"/>
        </w:rPr>
        <w:t>ed</w:t>
      </w:r>
      <w:proofErr w:type="spellEnd"/>
      <w:r w:rsidR="00637820" w:rsidRPr="00E14832">
        <w:rPr>
          <w:rFonts w:ascii="Arial" w:hAnsi="Arial" w:cs="Arial"/>
        </w:rPr>
        <w:t xml:space="preserve"> in 1 </w:t>
      </w:r>
      <w:proofErr w:type="spellStart"/>
      <w:r w:rsidR="00637820" w:rsidRPr="00E14832">
        <w:rPr>
          <w:rFonts w:ascii="Arial" w:hAnsi="Arial" w:cs="Arial"/>
        </w:rPr>
        <w:t>mL</w:t>
      </w:r>
      <w:proofErr w:type="spellEnd"/>
      <w:r w:rsidR="00637820" w:rsidRPr="00E14832">
        <w:rPr>
          <w:rFonts w:ascii="Arial" w:hAnsi="Arial" w:cs="Arial"/>
        </w:rPr>
        <w:t xml:space="preserve"> saline, and </w:t>
      </w:r>
      <w:r w:rsidR="008E2F56" w:rsidRPr="00E14832">
        <w:rPr>
          <w:rFonts w:ascii="Arial" w:hAnsi="Arial" w:cs="Arial"/>
        </w:rPr>
        <w:t xml:space="preserve">a </w:t>
      </w:r>
      <w:r w:rsidR="00637820" w:rsidRPr="00E14832">
        <w:rPr>
          <w:rFonts w:ascii="Arial" w:hAnsi="Arial" w:cs="Arial"/>
        </w:rPr>
        <w:t xml:space="preserve">calibrated </w:t>
      </w:r>
      <w:r w:rsidR="008E2F56" w:rsidRPr="00E14832">
        <w:rPr>
          <w:rFonts w:ascii="Arial" w:hAnsi="Arial" w:cs="Arial"/>
        </w:rPr>
        <w:t>10 µ</w:t>
      </w:r>
      <w:r w:rsidR="00637820" w:rsidRPr="00E14832">
        <w:rPr>
          <w:rFonts w:ascii="Arial" w:hAnsi="Arial" w:cs="Arial"/>
        </w:rPr>
        <w:t xml:space="preserve">L inoculation loop will be used to spread the resulting suspension </w:t>
      </w:r>
      <w:r w:rsidR="00D47C80" w:rsidRPr="00E14832">
        <w:rPr>
          <w:rFonts w:ascii="Arial" w:hAnsi="Arial" w:cs="Arial"/>
        </w:rPr>
        <w:t xml:space="preserve">(and its serial dilutions) </w:t>
      </w:r>
      <w:r w:rsidR="00637820" w:rsidRPr="00E14832">
        <w:rPr>
          <w:rFonts w:ascii="Arial" w:hAnsi="Arial" w:cs="Arial"/>
        </w:rPr>
        <w:t xml:space="preserve">onto agar plates specific for aerobic </w:t>
      </w:r>
      <w:r w:rsidR="00904CD4" w:rsidRPr="00E14832">
        <w:rPr>
          <w:rFonts w:ascii="Arial" w:hAnsi="Arial" w:cs="Arial"/>
        </w:rPr>
        <w:t>or</w:t>
      </w:r>
      <w:r w:rsidR="00637820" w:rsidRPr="00E14832">
        <w:rPr>
          <w:rFonts w:ascii="Arial" w:hAnsi="Arial" w:cs="Arial"/>
        </w:rPr>
        <w:t xml:space="preserve"> anaerobic bacteria</w:t>
      </w:r>
      <w:r w:rsidR="00904CD4" w:rsidRPr="00E14832">
        <w:rPr>
          <w:rFonts w:ascii="Arial" w:hAnsi="Arial" w:cs="Arial"/>
        </w:rPr>
        <w:t xml:space="preserve"> (blood agar)</w:t>
      </w:r>
      <w:r w:rsidR="00637820" w:rsidRPr="00E14832">
        <w:rPr>
          <w:rFonts w:ascii="Arial" w:hAnsi="Arial" w:cs="Arial"/>
        </w:rPr>
        <w:t xml:space="preserve">, </w:t>
      </w:r>
      <w:r w:rsidR="00904CD4" w:rsidRPr="00E14832">
        <w:rPr>
          <w:rFonts w:ascii="Arial" w:hAnsi="Arial" w:cs="Arial"/>
        </w:rPr>
        <w:t>or</w:t>
      </w:r>
      <w:r w:rsidR="00637820" w:rsidRPr="00E14832">
        <w:rPr>
          <w:rFonts w:ascii="Arial" w:hAnsi="Arial" w:cs="Arial"/>
        </w:rPr>
        <w:t xml:space="preserve"> fungi</w:t>
      </w:r>
      <w:r w:rsidR="00904CD4" w:rsidRPr="00E14832">
        <w:rPr>
          <w:rFonts w:ascii="Arial" w:hAnsi="Arial" w:cs="Arial"/>
        </w:rPr>
        <w:t xml:space="preserve"> (</w:t>
      </w:r>
      <w:proofErr w:type="spellStart"/>
      <w:r w:rsidR="00904CD4" w:rsidRPr="00E14832">
        <w:rPr>
          <w:rFonts w:ascii="Arial" w:hAnsi="Arial" w:cs="Arial"/>
        </w:rPr>
        <w:t>Sabouraud</w:t>
      </w:r>
      <w:proofErr w:type="spellEnd"/>
      <w:r w:rsidR="00904CD4" w:rsidRPr="00E14832">
        <w:rPr>
          <w:rFonts w:ascii="Arial" w:hAnsi="Arial" w:cs="Arial"/>
        </w:rPr>
        <w:t xml:space="preserve"> dextrose)</w:t>
      </w:r>
      <w:r w:rsidR="00637820" w:rsidRPr="00E14832">
        <w:rPr>
          <w:rFonts w:ascii="Arial" w:hAnsi="Arial" w:cs="Arial"/>
        </w:rPr>
        <w:t>.</w:t>
      </w:r>
      <w:r w:rsidR="0086560C" w:rsidRPr="00E14832">
        <w:rPr>
          <w:rFonts w:ascii="Arial" w:hAnsi="Arial" w:cs="Arial"/>
        </w:rPr>
        <w:t xml:space="preserve"> Plates will be incubated at 37 </w:t>
      </w:r>
      <w:r w:rsidR="00D47C80" w:rsidRPr="00E14832">
        <w:rPr>
          <w:rFonts w:ascii="Arial" w:hAnsi="Arial" w:cs="Arial"/>
        </w:rPr>
        <w:t>°C overnight and the resulting CFUs will be counted to determine the microbial load.</w:t>
      </w:r>
    </w:p>
    <w:p w:rsidR="00592BB0" w:rsidRPr="00C03CB9" w:rsidRDefault="00592BB0" w:rsidP="002248F5">
      <w:pPr>
        <w:pStyle w:val="ListParagraph"/>
        <w:ind w:left="0"/>
        <w:rPr>
          <w:rFonts w:ascii="Arial" w:hAnsi="Arial" w:cs="Arial"/>
        </w:rPr>
      </w:pPr>
      <w:r w:rsidRPr="00C03CB9">
        <w:rPr>
          <w:rFonts w:ascii="Arial" w:hAnsi="Arial" w:cs="Arial"/>
        </w:rPr>
        <w:t xml:space="preserve">In terms of safety and tolerance of </w:t>
      </w:r>
      <w:r w:rsidR="00703E9D">
        <w:rPr>
          <w:rFonts w:ascii="Arial" w:hAnsi="Arial" w:cs="Arial"/>
        </w:rPr>
        <w:t>Halo</w:t>
      </w:r>
      <w:r w:rsidRPr="00C03CB9">
        <w:rPr>
          <w:rFonts w:ascii="Arial" w:hAnsi="Arial" w:cs="Arial"/>
        </w:rPr>
        <w:t xml:space="preserve"> and placebo, the </w:t>
      </w:r>
      <w:proofErr w:type="spellStart"/>
      <w:r w:rsidRPr="00C03CB9">
        <w:rPr>
          <w:rFonts w:ascii="Arial" w:hAnsi="Arial" w:cs="Arial"/>
        </w:rPr>
        <w:t>oropharynx</w:t>
      </w:r>
      <w:proofErr w:type="spellEnd"/>
      <w:r w:rsidRPr="00C03CB9">
        <w:rPr>
          <w:rFonts w:ascii="Arial" w:hAnsi="Arial" w:cs="Arial"/>
        </w:rPr>
        <w:t xml:space="preserve"> and </w:t>
      </w:r>
      <w:proofErr w:type="spellStart"/>
      <w:r w:rsidRPr="00C03CB9">
        <w:rPr>
          <w:rFonts w:ascii="Arial" w:hAnsi="Arial" w:cs="Arial"/>
        </w:rPr>
        <w:t>gingiva</w:t>
      </w:r>
      <w:proofErr w:type="spellEnd"/>
      <w:r w:rsidRPr="00C03CB9">
        <w:rPr>
          <w:rFonts w:ascii="Arial" w:hAnsi="Arial" w:cs="Arial"/>
        </w:rPr>
        <w:t xml:space="preserve"> will be examined for </w:t>
      </w:r>
      <w:proofErr w:type="spellStart"/>
      <w:r w:rsidRPr="00C03CB9">
        <w:rPr>
          <w:rFonts w:ascii="Arial" w:hAnsi="Arial" w:cs="Arial"/>
        </w:rPr>
        <w:t>erythema</w:t>
      </w:r>
      <w:proofErr w:type="spellEnd"/>
      <w:r w:rsidRPr="00C03CB9">
        <w:rPr>
          <w:rFonts w:ascii="Arial" w:hAnsi="Arial" w:cs="Arial"/>
        </w:rPr>
        <w:t xml:space="preserve"> and ulcerations during each scheduled visit.  This will not be pursued at the interim visits when presenting with an acute upper respiratory disease as mucosal changes are likely to be present related to these syndromes.</w:t>
      </w:r>
      <w:r w:rsidR="00BE1F5E" w:rsidRPr="00C03CB9">
        <w:rPr>
          <w:rFonts w:ascii="Arial" w:hAnsi="Arial" w:cs="Arial"/>
        </w:rPr>
        <w:t xml:space="preserve"> Subjects will be queried about any intraoral or systemic adverse reactions.  Toxicity will be graded according to </w:t>
      </w:r>
      <w:r w:rsidR="00306EA9">
        <w:rPr>
          <w:rFonts w:ascii="Arial" w:hAnsi="Arial" w:cs="Arial"/>
        </w:rPr>
        <w:t xml:space="preserve">modification of </w:t>
      </w:r>
      <w:r w:rsidR="00BE1F5E" w:rsidRPr="00C03CB9">
        <w:rPr>
          <w:rFonts w:ascii="Arial" w:hAnsi="Arial" w:cs="Arial"/>
        </w:rPr>
        <w:t>the National Institutes of Health, National Institute of Allergy and Infectious Diseases, DMID Adult Toxicity Tables provided in Appendix 1.</w:t>
      </w:r>
    </w:p>
    <w:p w:rsidR="00D821B7" w:rsidRPr="00C03CB9" w:rsidRDefault="00D821B7" w:rsidP="002248F5">
      <w:pPr>
        <w:pStyle w:val="ListParagraph"/>
        <w:ind w:left="0"/>
        <w:rPr>
          <w:rFonts w:ascii="Arial" w:hAnsi="Arial" w:cs="Arial"/>
        </w:rPr>
      </w:pPr>
    </w:p>
    <w:p w:rsidR="00F31943" w:rsidRDefault="00364363">
      <w:pPr>
        <w:pStyle w:val="ListParagraph"/>
        <w:ind w:left="0"/>
        <w:rPr>
          <w:rFonts w:ascii="Arial" w:hAnsi="Arial" w:cs="Arial"/>
        </w:rPr>
      </w:pPr>
      <w:r>
        <w:rPr>
          <w:rFonts w:ascii="Arial" w:hAnsi="Arial" w:cs="Arial"/>
        </w:rPr>
        <w:t xml:space="preserve">Subjects will keep a daily diary of </w:t>
      </w:r>
      <w:r w:rsidR="007B29B5">
        <w:rPr>
          <w:rFonts w:ascii="Arial" w:hAnsi="Arial" w:cs="Arial"/>
        </w:rPr>
        <w:t xml:space="preserve">oral temperature, product usage adherence, </w:t>
      </w:r>
      <w:r>
        <w:rPr>
          <w:rFonts w:ascii="Arial" w:hAnsi="Arial" w:cs="Arial"/>
        </w:rPr>
        <w:t>typical cold a</w:t>
      </w:r>
      <w:r w:rsidR="007B29B5">
        <w:rPr>
          <w:rFonts w:ascii="Arial" w:hAnsi="Arial" w:cs="Arial"/>
        </w:rPr>
        <w:t>nd flu symptoms that may occur, s</w:t>
      </w:r>
      <w:r w:rsidR="007B29B5" w:rsidRPr="00C03CB9">
        <w:rPr>
          <w:rFonts w:ascii="Arial" w:hAnsi="Arial" w:cs="Arial"/>
        </w:rPr>
        <w:t xml:space="preserve">chool or work absenteeism, </w:t>
      </w:r>
      <w:r w:rsidR="007B29B5">
        <w:rPr>
          <w:rFonts w:ascii="Arial" w:hAnsi="Arial" w:cs="Arial"/>
        </w:rPr>
        <w:t xml:space="preserve">and </w:t>
      </w:r>
      <w:r w:rsidR="007B29B5" w:rsidRPr="00C03CB9">
        <w:rPr>
          <w:rFonts w:ascii="Arial" w:hAnsi="Arial" w:cs="Arial"/>
        </w:rPr>
        <w:t>visits to physicians’ offices, emergency departments and urgent care centers</w:t>
      </w:r>
      <w:r w:rsidR="007B29B5">
        <w:rPr>
          <w:rFonts w:ascii="Arial" w:hAnsi="Arial" w:cs="Arial"/>
        </w:rPr>
        <w:t xml:space="preserve"> </w:t>
      </w:r>
      <w:r>
        <w:rPr>
          <w:rFonts w:ascii="Arial" w:hAnsi="Arial" w:cs="Arial"/>
        </w:rPr>
        <w:t xml:space="preserve">using </w:t>
      </w:r>
      <w:proofErr w:type="spellStart"/>
      <w:r>
        <w:rPr>
          <w:rFonts w:ascii="Arial" w:hAnsi="Arial" w:cs="Arial"/>
        </w:rPr>
        <w:t>REDCap</w:t>
      </w:r>
      <w:proofErr w:type="spellEnd"/>
      <w:r>
        <w:rPr>
          <w:rFonts w:ascii="Arial" w:hAnsi="Arial" w:cs="Arial"/>
        </w:rPr>
        <w:t xml:space="preserve"> electronic data capture tools hosted at University Hospitals Case Medical Center.  </w:t>
      </w:r>
      <w:proofErr w:type="spellStart"/>
      <w:r>
        <w:rPr>
          <w:rFonts w:ascii="Arial" w:hAnsi="Arial" w:cs="Arial"/>
        </w:rPr>
        <w:t>REDCap</w:t>
      </w:r>
      <w:proofErr w:type="spellEnd"/>
      <w:r>
        <w:rPr>
          <w:rFonts w:ascii="Arial" w:hAnsi="Arial" w:cs="Arial"/>
        </w:rPr>
        <w:t xml:space="preserve"> (Research Electronic Data Capture) is a secure, web-based application designed to support data </w:t>
      </w:r>
      <w:r>
        <w:rPr>
          <w:rFonts w:ascii="Arial" w:hAnsi="Arial" w:cs="Arial"/>
        </w:rPr>
        <w:lastRenderedPageBreak/>
        <w:t>capture for research studies.</w:t>
      </w:r>
      <w:r w:rsidR="007B29B5">
        <w:rPr>
          <w:rFonts w:ascii="Arial" w:hAnsi="Arial" w:cs="Arial"/>
        </w:rPr>
        <w:t xml:space="preserve">  Following the completion of the study, participants will be asked to take a short survey through the same </w:t>
      </w:r>
      <w:proofErr w:type="spellStart"/>
      <w:r w:rsidR="007B29B5">
        <w:rPr>
          <w:rFonts w:ascii="Arial" w:hAnsi="Arial" w:cs="Arial"/>
        </w:rPr>
        <w:t>REDCap</w:t>
      </w:r>
      <w:proofErr w:type="spellEnd"/>
      <w:r w:rsidR="007B29B5">
        <w:rPr>
          <w:rFonts w:ascii="Arial" w:hAnsi="Arial" w:cs="Arial"/>
        </w:rPr>
        <w:t xml:space="preserve"> system in order to assess the acceptability of the product and to gather information about the volunteers’ willingness to continue to use the product beyond the study parameters and if they would recommend the product to others.</w:t>
      </w:r>
      <w:r w:rsidR="00FD4EB2">
        <w:rPr>
          <w:rFonts w:ascii="Arial" w:hAnsi="Arial" w:cs="Arial"/>
        </w:rPr>
        <w:t xml:space="preserve">  Finally, to further assess adherence to the study, product bottles will be counted.</w:t>
      </w:r>
      <w:bookmarkStart w:id="0" w:name="_GoBack"/>
      <w:bookmarkEnd w:id="0"/>
    </w:p>
    <w:p w:rsidR="00FC0759" w:rsidRPr="00C03CB9" w:rsidRDefault="00FC0759" w:rsidP="002248F5">
      <w:pPr>
        <w:pStyle w:val="ListParagraph"/>
        <w:ind w:left="0"/>
        <w:rPr>
          <w:rFonts w:ascii="Arial" w:hAnsi="Arial" w:cs="Arial"/>
        </w:rPr>
      </w:pPr>
    </w:p>
    <w:p w:rsidR="00FC0759" w:rsidRPr="00C03CB9" w:rsidRDefault="00FC0759" w:rsidP="002248F5">
      <w:pPr>
        <w:pStyle w:val="ListParagraph"/>
        <w:ind w:left="0"/>
        <w:rPr>
          <w:rFonts w:ascii="Arial" w:hAnsi="Arial" w:cs="Arial"/>
          <w:b/>
        </w:rPr>
      </w:pPr>
      <w:r w:rsidRPr="00C03CB9">
        <w:rPr>
          <w:rFonts w:ascii="Arial" w:hAnsi="Arial" w:cs="Arial"/>
          <w:b/>
        </w:rPr>
        <w:t xml:space="preserve">Randomization </w:t>
      </w:r>
      <w:r w:rsidR="006E211B" w:rsidRPr="00C03CB9">
        <w:rPr>
          <w:rFonts w:ascii="Arial" w:hAnsi="Arial" w:cs="Arial"/>
          <w:b/>
        </w:rPr>
        <w:t xml:space="preserve">and Withdrawal </w:t>
      </w:r>
      <w:r w:rsidRPr="00C03CB9">
        <w:rPr>
          <w:rFonts w:ascii="Arial" w:hAnsi="Arial" w:cs="Arial"/>
          <w:b/>
        </w:rPr>
        <w:t>Procedures</w:t>
      </w:r>
    </w:p>
    <w:p w:rsidR="00FC0759" w:rsidRPr="00C03CB9" w:rsidRDefault="00FC0759" w:rsidP="002248F5">
      <w:pPr>
        <w:pStyle w:val="ListParagraph"/>
        <w:ind w:left="0"/>
        <w:rPr>
          <w:rFonts w:ascii="Arial" w:hAnsi="Arial" w:cs="Arial"/>
          <w:b/>
        </w:rPr>
      </w:pPr>
    </w:p>
    <w:p w:rsidR="00FC0759" w:rsidRPr="00C03CB9" w:rsidRDefault="00FC0759" w:rsidP="002248F5">
      <w:pPr>
        <w:pStyle w:val="BodyText3"/>
        <w:tabs>
          <w:tab w:val="clear" w:pos="1440"/>
          <w:tab w:val="left" w:pos="0"/>
        </w:tabs>
        <w:spacing w:before="240" w:line="276" w:lineRule="auto"/>
        <w:ind w:left="0"/>
        <w:rPr>
          <w:color w:val="000000"/>
          <w:szCs w:val="22"/>
        </w:rPr>
      </w:pPr>
      <w:r w:rsidRPr="00C03CB9">
        <w:rPr>
          <w:color w:val="000000"/>
          <w:szCs w:val="22"/>
        </w:rPr>
        <w:t xml:space="preserve">The randomization list will be generated and </w:t>
      </w:r>
      <w:r w:rsidR="00676C32">
        <w:rPr>
          <w:color w:val="000000"/>
          <w:szCs w:val="22"/>
        </w:rPr>
        <w:t>provided</w:t>
      </w:r>
      <w:r w:rsidR="00676C32" w:rsidRPr="00C03CB9">
        <w:rPr>
          <w:color w:val="000000"/>
          <w:szCs w:val="22"/>
        </w:rPr>
        <w:t xml:space="preserve"> </w:t>
      </w:r>
      <w:r w:rsidRPr="00C03CB9">
        <w:rPr>
          <w:color w:val="000000"/>
          <w:szCs w:val="22"/>
        </w:rPr>
        <w:t xml:space="preserve">to the study pharmacist. </w:t>
      </w:r>
      <w:r w:rsidR="006E211B" w:rsidRPr="00C03CB9">
        <w:rPr>
          <w:color w:val="000000"/>
          <w:szCs w:val="22"/>
        </w:rPr>
        <w:t>The study blind (except for the Study Pharmacist) will be maintained by all study personnel.  The investigators may request that the blind be broken for medical reasons.</w:t>
      </w:r>
    </w:p>
    <w:p w:rsidR="006E211B" w:rsidRPr="00C03CB9" w:rsidRDefault="006E211B" w:rsidP="002248F5">
      <w:pPr>
        <w:rPr>
          <w:rFonts w:ascii="Arial" w:hAnsi="Arial" w:cs="Arial"/>
          <w:snapToGrid w:val="0"/>
        </w:rPr>
      </w:pPr>
    </w:p>
    <w:p w:rsidR="006E211B" w:rsidRPr="00C03CB9" w:rsidRDefault="006E211B" w:rsidP="002248F5">
      <w:pPr>
        <w:rPr>
          <w:rFonts w:ascii="Arial" w:hAnsi="Arial" w:cs="Arial"/>
        </w:rPr>
      </w:pPr>
      <w:r w:rsidRPr="00C03CB9">
        <w:rPr>
          <w:rFonts w:ascii="Arial" w:hAnsi="Arial" w:cs="Arial"/>
          <w:snapToGrid w:val="0"/>
        </w:rPr>
        <w:t xml:space="preserve">Each subject will be encouraged to complete the full course of the intervention assignment and study assessments. However, it is understood that the subject may discontinue study participation at any time for any reason. In addition, subjects should be encouraged to return to the unit within 28 days after dropout for additional safety assessments. The reason for early withdrawal must be documented in the CRF and in the source documents.  </w:t>
      </w:r>
      <w:r w:rsidRPr="00C03CB9">
        <w:rPr>
          <w:rFonts w:ascii="Arial" w:hAnsi="Arial" w:cs="Arial"/>
        </w:rPr>
        <w:t>Subjects are free to withdraw from the study at any time for any reason.  Subjects</w:t>
      </w:r>
      <w:r w:rsidRPr="00C03CB9">
        <w:rPr>
          <w:rFonts w:ascii="Arial" w:hAnsi="Arial" w:cs="Arial"/>
          <w:bCs/>
        </w:rPr>
        <w:t xml:space="preserve"> should normally be withdrawn from the trial if a serious adverse event (SAE) occurs. Exceptions must be discussed with the Sponsor.</w:t>
      </w:r>
    </w:p>
    <w:p w:rsidR="006E211B" w:rsidRPr="00C03CB9" w:rsidRDefault="006E211B" w:rsidP="002248F5">
      <w:pPr>
        <w:tabs>
          <w:tab w:val="left" w:pos="4800"/>
        </w:tabs>
        <w:spacing w:before="120"/>
        <w:rPr>
          <w:rFonts w:ascii="Arial" w:hAnsi="Arial" w:cs="Arial"/>
        </w:rPr>
      </w:pPr>
      <w:r w:rsidRPr="00C03CB9">
        <w:rPr>
          <w:rFonts w:ascii="Arial" w:hAnsi="Arial" w:cs="Arial"/>
        </w:rPr>
        <w:t xml:space="preserve">Subjects </w:t>
      </w:r>
      <w:r w:rsidRPr="00C03CB9">
        <w:rPr>
          <w:rFonts w:ascii="Arial" w:hAnsi="Arial" w:cs="Arial"/>
          <w:b/>
          <w:bCs/>
        </w:rPr>
        <w:t>must</w:t>
      </w:r>
      <w:r w:rsidRPr="00C03CB9">
        <w:rPr>
          <w:rFonts w:ascii="Arial" w:hAnsi="Arial" w:cs="Arial"/>
        </w:rPr>
        <w:t xml:space="preserve"> be withdrawn from the trial if:</w:t>
      </w:r>
    </w:p>
    <w:p w:rsidR="006E211B" w:rsidRPr="00C03CB9" w:rsidRDefault="006E211B" w:rsidP="002248F5">
      <w:pPr>
        <w:pStyle w:val="ListParagraph"/>
        <w:numPr>
          <w:ilvl w:val="0"/>
          <w:numId w:val="4"/>
        </w:numPr>
        <w:spacing w:after="0"/>
        <w:rPr>
          <w:rFonts w:ascii="Arial" w:hAnsi="Arial" w:cs="Arial"/>
        </w:rPr>
      </w:pPr>
      <w:r w:rsidRPr="00C03CB9">
        <w:rPr>
          <w:rFonts w:ascii="Arial" w:hAnsi="Arial" w:cs="Arial"/>
        </w:rPr>
        <w:t>They withdraw their consent;</w:t>
      </w:r>
    </w:p>
    <w:p w:rsidR="006E211B" w:rsidRPr="00C03CB9" w:rsidRDefault="006E211B" w:rsidP="002248F5">
      <w:pPr>
        <w:pStyle w:val="ListParagraph"/>
        <w:numPr>
          <w:ilvl w:val="0"/>
          <w:numId w:val="4"/>
        </w:numPr>
        <w:spacing w:after="0"/>
        <w:rPr>
          <w:rFonts w:ascii="Arial" w:hAnsi="Arial" w:cs="Arial"/>
        </w:rPr>
      </w:pPr>
      <w:r w:rsidRPr="00C03CB9">
        <w:rPr>
          <w:rFonts w:ascii="Arial" w:hAnsi="Arial" w:cs="Arial"/>
        </w:rPr>
        <w:t>The investigator considers it in the best interest of the subject that he or she is withdrawn;</w:t>
      </w:r>
    </w:p>
    <w:p w:rsidR="006E211B" w:rsidRPr="00C03CB9" w:rsidRDefault="006E211B" w:rsidP="002248F5">
      <w:pPr>
        <w:pStyle w:val="ListParagraph"/>
        <w:numPr>
          <w:ilvl w:val="0"/>
          <w:numId w:val="4"/>
        </w:numPr>
        <w:spacing w:after="0"/>
        <w:rPr>
          <w:rFonts w:ascii="Arial" w:hAnsi="Arial" w:cs="Arial"/>
        </w:rPr>
      </w:pPr>
      <w:r w:rsidRPr="00C03CB9">
        <w:rPr>
          <w:rFonts w:ascii="Arial" w:hAnsi="Arial" w:cs="Arial"/>
        </w:rPr>
        <w:t xml:space="preserve">They experience a grade 3 or 4 adverse event (AE) </w:t>
      </w:r>
      <w:r w:rsidR="00D359D3" w:rsidRPr="00C03CB9">
        <w:rPr>
          <w:rFonts w:ascii="Arial" w:hAnsi="Arial" w:cs="Arial"/>
        </w:rPr>
        <w:t>(Appendix 1)</w:t>
      </w:r>
    </w:p>
    <w:p w:rsidR="006E211B" w:rsidRPr="00C03CB9" w:rsidRDefault="006E211B" w:rsidP="002248F5">
      <w:pPr>
        <w:pStyle w:val="ListParagraph"/>
        <w:rPr>
          <w:rFonts w:ascii="Arial" w:hAnsi="Arial" w:cs="Arial"/>
        </w:rPr>
      </w:pPr>
    </w:p>
    <w:p w:rsidR="006E211B" w:rsidRPr="00C03CB9" w:rsidRDefault="006E211B" w:rsidP="002248F5">
      <w:pPr>
        <w:rPr>
          <w:rFonts w:ascii="Arial" w:hAnsi="Arial" w:cs="Arial"/>
          <w:snapToGrid w:val="0"/>
        </w:rPr>
      </w:pPr>
      <w:r w:rsidRPr="00C03CB9">
        <w:rPr>
          <w:rFonts w:ascii="Arial" w:hAnsi="Arial" w:cs="Arial"/>
        </w:rPr>
        <w:t xml:space="preserve">The reason for any subject’s discontinuation and the date of withdrawal will be recorded in the subject’s CRF. The subject’s CRF, which will be completed up to the point of withdrawal. The study report will include reasons for subjects’ withdrawals as well as details relevant to the subjects’ withdrawals. Any subject withdrawn from the trial prior to completion will undergo all procedures indicated in this protocol as being scheduled to occur at discharge or upon early withdrawal, subject to his/her consent. </w:t>
      </w:r>
      <w:r w:rsidRPr="00C03CB9">
        <w:rPr>
          <w:rFonts w:ascii="Arial" w:hAnsi="Arial" w:cs="Arial"/>
          <w:snapToGrid w:val="0"/>
        </w:rPr>
        <w:t xml:space="preserve">Any subject withdrawn due to an adverse event (whether serious or non-serious) or any clinically significant abnormal laboratory test value will be evaluated by the </w:t>
      </w:r>
      <w:r w:rsidRPr="00C03CB9">
        <w:rPr>
          <w:rFonts w:ascii="Arial" w:hAnsi="Arial" w:cs="Arial"/>
        </w:rPr>
        <w:t xml:space="preserve">Principal </w:t>
      </w:r>
      <w:r w:rsidRPr="00C03CB9">
        <w:rPr>
          <w:rFonts w:ascii="Arial" w:hAnsi="Arial" w:cs="Arial"/>
          <w:snapToGrid w:val="0"/>
        </w:rPr>
        <w:t xml:space="preserve">Investigator or a monitor (see Key Personnel), and will be treated and followed up until the symptoms or values return to normal or acceptable levels, as judged by the </w:t>
      </w:r>
      <w:r w:rsidRPr="00C03CB9">
        <w:rPr>
          <w:rFonts w:ascii="Arial" w:hAnsi="Arial" w:cs="Arial"/>
        </w:rPr>
        <w:t xml:space="preserve">Principal </w:t>
      </w:r>
      <w:r w:rsidRPr="00C03CB9">
        <w:rPr>
          <w:rFonts w:ascii="Arial" w:hAnsi="Arial" w:cs="Arial"/>
          <w:snapToGrid w:val="0"/>
        </w:rPr>
        <w:t>Investigator.</w:t>
      </w:r>
    </w:p>
    <w:p w:rsidR="006E211B" w:rsidRPr="00C03CB9" w:rsidRDefault="006E211B" w:rsidP="002248F5">
      <w:pPr>
        <w:rPr>
          <w:rFonts w:ascii="Arial" w:hAnsi="Arial" w:cs="Arial"/>
        </w:rPr>
      </w:pPr>
      <w:r w:rsidRPr="00C03CB9">
        <w:rPr>
          <w:rFonts w:ascii="Arial" w:hAnsi="Arial" w:cs="Arial"/>
        </w:rPr>
        <w:t xml:space="preserve">Relevant post-study procedures will be performed, wherever possible, on subjects who elect to withdraw. </w:t>
      </w:r>
      <w:bookmarkStart w:id="1" w:name="_Toc218672772"/>
      <w:bookmarkStart w:id="2" w:name="_Toc218672900"/>
      <w:bookmarkStart w:id="3" w:name="_Toc218672773"/>
      <w:bookmarkStart w:id="4" w:name="_Toc218672901"/>
      <w:bookmarkEnd w:id="1"/>
      <w:bookmarkEnd w:id="2"/>
      <w:bookmarkEnd w:id="3"/>
      <w:bookmarkEnd w:id="4"/>
      <w:r w:rsidRPr="00C03CB9">
        <w:rPr>
          <w:rFonts w:ascii="Arial" w:hAnsi="Arial" w:cs="Arial"/>
        </w:rPr>
        <w:t>If a subject is withdrawn from participation in the study at any time at his or her request</w:t>
      </w:r>
      <w:r w:rsidR="00D359D3" w:rsidRPr="00C03CB9">
        <w:rPr>
          <w:rFonts w:ascii="Arial" w:hAnsi="Arial" w:cs="Arial"/>
        </w:rPr>
        <w:t xml:space="preserve"> or as determined by the Study Investigators</w:t>
      </w:r>
      <w:r w:rsidRPr="00C03CB9">
        <w:rPr>
          <w:rFonts w:ascii="Arial" w:hAnsi="Arial" w:cs="Arial"/>
        </w:rPr>
        <w:t xml:space="preserve">, the reason(s) for discontinuation shall </w:t>
      </w:r>
      <w:r w:rsidRPr="00C03CB9">
        <w:rPr>
          <w:rFonts w:ascii="Arial" w:hAnsi="Arial" w:cs="Arial"/>
        </w:rPr>
        <w:lastRenderedPageBreak/>
        <w:t>be documented thoroughly in the source documents and CRFs. If a subject is discontinued because of an adverse event, this event will be followed until it is resolved or the subject is clinically stable and will also be documented in the source documents and CRFs.</w:t>
      </w:r>
    </w:p>
    <w:p w:rsidR="006E211B" w:rsidRPr="00C03CB9" w:rsidRDefault="006E211B" w:rsidP="002248F5">
      <w:pPr>
        <w:pStyle w:val="BodyText"/>
        <w:rPr>
          <w:rFonts w:ascii="Arial" w:hAnsi="Arial" w:cs="Arial"/>
        </w:rPr>
      </w:pPr>
      <w:r w:rsidRPr="00C03CB9">
        <w:rPr>
          <w:rFonts w:ascii="Arial" w:hAnsi="Arial" w:cs="Arial"/>
        </w:rPr>
        <w:t>Subjects who receive any amount of study product and who subsequently withdraw or are withdrawn from the study will be encouraged to continue Follow-up (with subject’s consent) for safety. The subject will be asked for permission to continue scheduled evaluations and complete an end-of study evaluation. If an AE or SAE has occurred, every effort will be made to undertake protocol-specific safety follow-up procedures, and the subjects will be encouraged to receive appropriate care until the signs and symptoms or laboratory toxicities resolve</w:t>
      </w:r>
      <w:r w:rsidR="00D359D3" w:rsidRPr="00C03CB9">
        <w:rPr>
          <w:rFonts w:ascii="Arial" w:hAnsi="Arial" w:cs="Arial"/>
        </w:rPr>
        <w:t>.</w:t>
      </w:r>
    </w:p>
    <w:p w:rsidR="00D359D3" w:rsidRPr="00C03CB9" w:rsidRDefault="00D359D3" w:rsidP="002248F5">
      <w:pPr>
        <w:pStyle w:val="BodyText"/>
        <w:rPr>
          <w:rFonts w:ascii="Arial" w:hAnsi="Arial" w:cs="Arial"/>
          <w:b/>
        </w:rPr>
      </w:pPr>
      <w:r w:rsidRPr="00C03CB9">
        <w:rPr>
          <w:rFonts w:ascii="Arial" w:hAnsi="Arial" w:cs="Arial"/>
          <w:b/>
        </w:rPr>
        <w:t>INVESTIGATIONAL PRODUCTS</w:t>
      </w:r>
    </w:p>
    <w:p w:rsidR="00545D70" w:rsidRPr="00C03CB9" w:rsidRDefault="00545D70" w:rsidP="002248F5">
      <w:pPr>
        <w:pStyle w:val="BodyText"/>
        <w:rPr>
          <w:rFonts w:ascii="Arial" w:hAnsi="Arial" w:cs="Arial"/>
          <w:b/>
        </w:rPr>
      </w:pPr>
      <w:r w:rsidRPr="00C03CB9">
        <w:rPr>
          <w:rFonts w:ascii="Arial" w:hAnsi="Arial" w:cs="Arial"/>
          <w:b/>
        </w:rPr>
        <w:t>Study Product Description</w:t>
      </w:r>
    </w:p>
    <w:p w:rsidR="00545D70" w:rsidRPr="00C03CB9" w:rsidRDefault="00703E9D" w:rsidP="002248F5">
      <w:pPr>
        <w:pStyle w:val="BodyText"/>
        <w:rPr>
          <w:rFonts w:ascii="Arial" w:hAnsi="Arial" w:cs="Arial"/>
        </w:rPr>
      </w:pPr>
      <w:r>
        <w:rPr>
          <w:rFonts w:ascii="Arial" w:hAnsi="Arial" w:cs="Arial"/>
        </w:rPr>
        <w:t>Halo</w:t>
      </w:r>
      <w:r w:rsidR="00D359D3" w:rsidRPr="00C03CB9">
        <w:rPr>
          <w:rFonts w:ascii="Arial" w:hAnsi="Arial" w:cs="Arial"/>
        </w:rPr>
        <w:t xml:space="preserve"> is a proprietary formulation in which a high concentration of a polyvinyl </w:t>
      </w:r>
      <w:proofErr w:type="spellStart"/>
      <w:r w:rsidR="00D359D3" w:rsidRPr="00C03CB9">
        <w:rPr>
          <w:rFonts w:ascii="Arial" w:hAnsi="Arial" w:cs="Arial"/>
        </w:rPr>
        <w:t>pyrollidone</w:t>
      </w:r>
      <w:proofErr w:type="spellEnd"/>
      <w:r w:rsidR="00D359D3" w:rsidRPr="00C03CB9">
        <w:rPr>
          <w:rFonts w:ascii="Arial" w:hAnsi="Arial" w:cs="Arial"/>
        </w:rPr>
        <w:t xml:space="preserve"> backbone polymer is incorporated int</w:t>
      </w:r>
      <w:r w:rsidR="00545D70" w:rsidRPr="00C03CB9">
        <w:rPr>
          <w:rFonts w:ascii="Arial" w:hAnsi="Arial" w:cs="Arial"/>
        </w:rPr>
        <w:t xml:space="preserve">o an anionic polymer solution as well as an antimicrobial agent, </w:t>
      </w:r>
      <w:proofErr w:type="spellStart"/>
      <w:r w:rsidR="00545D70" w:rsidRPr="00C03CB9">
        <w:rPr>
          <w:rFonts w:ascii="Arial" w:hAnsi="Arial" w:cs="Arial"/>
        </w:rPr>
        <w:t>cetylpyridinium</w:t>
      </w:r>
      <w:proofErr w:type="spellEnd"/>
      <w:r w:rsidR="00545D70" w:rsidRPr="00C03CB9">
        <w:rPr>
          <w:rFonts w:ascii="Arial" w:hAnsi="Arial" w:cs="Arial"/>
        </w:rPr>
        <w:t xml:space="preserve"> chloride (CPC) at 0.</w:t>
      </w:r>
      <w:r w:rsidR="00C1315D">
        <w:rPr>
          <w:rFonts w:ascii="Arial" w:hAnsi="Arial" w:cs="Arial"/>
        </w:rPr>
        <w:t>1</w:t>
      </w:r>
      <w:r w:rsidR="00545D70" w:rsidRPr="00C03CB9">
        <w:rPr>
          <w:rFonts w:ascii="Arial" w:hAnsi="Arial" w:cs="Arial"/>
        </w:rPr>
        <w:t xml:space="preserve">%.  The formulation has high </w:t>
      </w:r>
      <w:proofErr w:type="spellStart"/>
      <w:r w:rsidR="00545D70" w:rsidRPr="00C03CB9">
        <w:rPr>
          <w:rFonts w:ascii="Arial" w:hAnsi="Arial" w:cs="Arial"/>
        </w:rPr>
        <w:t>mucoadhesion</w:t>
      </w:r>
      <w:proofErr w:type="spellEnd"/>
      <w:r w:rsidR="00545D70" w:rsidRPr="00C03CB9">
        <w:rPr>
          <w:rFonts w:ascii="Arial" w:hAnsi="Arial" w:cs="Arial"/>
        </w:rPr>
        <w:t xml:space="preserve"> properties and prolonged retention time in the oral cavity (21). </w:t>
      </w:r>
      <w:proofErr w:type="spellStart"/>
      <w:r w:rsidR="00545D70" w:rsidRPr="00C03CB9">
        <w:rPr>
          <w:rFonts w:ascii="Arial" w:hAnsi="Arial" w:cs="Arial"/>
        </w:rPr>
        <w:t>Cetylpyridinium</w:t>
      </w:r>
      <w:proofErr w:type="spellEnd"/>
      <w:r w:rsidR="00545D70" w:rsidRPr="00C03CB9">
        <w:rPr>
          <w:rFonts w:ascii="Arial" w:hAnsi="Arial" w:cs="Arial"/>
        </w:rPr>
        <w:t xml:space="preserve"> chloride like </w:t>
      </w:r>
      <w:proofErr w:type="spellStart"/>
      <w:r w:rsidR="00545D70" w:rsidRPr="00C03CB9">
        <w:rPr>
          <w:rFonts w:ascii="Arial" w:hAnsi="Arial" w:cs="Arial"/>
        </w:rPr>
        <w:t>chlorhexidine</w:t>
      </w:r>
      <w:proofErr w:type="spellEnd"/>
      <w:r w:rsidR="00545D70" w:rsidRPr="00C03CB9">
        <w:rPr>
          <w:rFonts w:ascii="Arial" w:hAnsi="Arial" w:cs="Arial"/>
        </w:rPr>
        <w:t xml:space="preserve"> is a </w:t>
      </w:r>
      <w:proofErr w:type="spellStart"/>
      <w:r w:rsidR="00545D70" w:rsidRPr="00C03CB9">
        <w:rPr>
          <w:rFonts w:ascii="Arial" w:hAnsi="Arial" w:cs="Arial"/>
        </w:rPr>
        <w:t>quarternary</w:t>
      </w:r>
      <w:proofErr w:type="spellEnd"/>
      <w:r w:rsidR="00545D70" w:rsidRPr="00C03CB9">
        <w:rPr>
          <w:rFonts w:ascii="Arial" w:hAnsi="Arial" w:cs="Arial"/>
        </w:rPr>
        <w:t xml:space="preserve"> ammonium salt antiseptic.  Due to its chemical structure, CPC demonstrates significant antiviral activity especially against respiratory viruses (discussed in Preliminary Studies).  Toxicology studies have shown no evidence of acute or chronic toxicity in animal models or irritant effect or in human use for the treatment of </w:t>
      </w:r>
      <w:proofErr w:type="spellStart"/>
      <w:r w:rsidR="00545D70" w:rsidRPr="00C03CB9">
        <w:rPr>
          <w:rFonts w:ascii="Arial" w:hAnsi="Arial" w:cs="Arial"/>
        </w:rPr>
        <w:t>xerostomia</w:t>
      </w:r>
      <w:proofErr w:type="spellEnd"/>
      <w:r w:rsidR="00545D70" w:rsidRPr="00C03CB9">
        <w:rPr>
          <w:rFonts w:ascii="Arial" w:hAnsi="Arial" w:cs="Arial"/>
        </w:rPr>
        <w:t xml:space="preserve"> (ref).  In this study</w:t>
      </w:r>
      <w:r w:rsidR="00E25281">
        <w:rPr>
          <w:rFonts w:ascii="Arial" w:hAnsi="Arial" w:cs="Arial"/>
        </w:rPr>
        <w:t xml:space="preserve"> t</w:t>
      </w:r>
      <w:r w:rsidR="00E25281">
        <w:rPr>
          <w:rFonts w:ascii="Arial" w:eastAsia="Times New Roman" w:hAnsi="Arial" w:cs="Arial"/>
        </w:rPr>
        <w:t>he placebo will consist of purified sterile water without CPC - the active antiseptic. This placebo was chosen as the Halo formulation without CPC serves to act as a barrier to attachment of oral pathogens, and as such is an important contributing factor to its antimicrobial activity (see above). </w:t>
      </w:r>
      <w:r w:rsidR="00E25281" w:rsidRPr="00503DE3">
        <w:rPr>
          <w:rFonts w:ascii="Arial" w:eastAsia="Times New Roman" w:hAnsi="Arial" w:cs="Arial"/>
        </w:rPr>
        <w:t>T</w:t>
      </w:r>
      <w:r w:rsidR="00E25281" w:rsidRPr="004A4A25">
        <w:rPr>
          <w:rFonts w:ascii="Arial" w:eastAsia="Times New Roman" w:hAnsi="Arial" w:cs="Arial"/>
        </w:rPr>
        <w:t>he use of preservative could be problematic as there may be some anti microbial activity. Without the use of preservatives, the product will be refrigerated except for administration</w:t>
      </w:r>
      <w:r w:rsidR="00E25281">
        <w:rPr>
          <w:rFonts w:ascii="Arial" w:hAnsi="Arial" w:cs="Arial"/>
        </w:rPr>
        <w:t>.</w:t>
      </w:r>
    </w:p>
    <w:p w:rsidR="00792FAB" w:rsidRDefault="00792FAB" w:rsidP="002248F5">
      <w:pPr>
        <w:rPr>
          <w:rFonts w:ascii="Arial" w:hAnsi="Arial" w:cs="Arial"/>
          <w:b/>
          <w:snapToGrid w:val="0"/>
        </w:rPr>
      </w:pPr>
    </w:p>
    <w:p w:rsidR="00792FAB" w:rsidRPr="00792FAB" w:rsidRDefault="00792FAB" w:rsidP="002248F5">
      <w:pPr>
        <w:rPr>
          <w:rFonts w:ascii="Arial" w:hAnsi="Arial" w:cs="Arial"/>
          <w:b/>
          <w:snapToGrid w:val="0"/>
        </w:rPr>
      </w:pPr>
      <w:r w:rsidRPr="00792FAB">
        <w:rPr>
          <w:rFonts w:ascii="Arial" w:hAnsi="Arial" w:cs="Arial"/>
          <w:b/>
          <w:snapToGrid w:val="0"/>
        </w:rPr>
        <w:t xml:space="preserve">Safety: </w:t>
      </w:r>
    </w:p>
    <w:p w:rsidR="00792FAB" w:rsidRPr="00792FAB" w:rsidRDefault="00703E9D"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rPr>
      </w:pPr>
      <w:r>
        <w:rPr>
          <w:rFonts w:ascii="Arial" w:hAnsi="Arial" w:cs="Arial"/>
          <w:color w:val="000000"/>
        </w:rPr>
        <w:t>Halo</w:t>
      </w:r>
      <w:r w:rsidR="00792FAB" w:rsidRPr="00792FAB">
        <w:rPr>
          <w:rFonts w:ascii="Arial" w:hAnsi="Arial" w:cs="Arial"/>
          <w:color w:val="000000"/>
        </w:rPr>
        <w:t xml:space="preserve"> is an oral spray that is intended to provide reduce the microbial load in the oral cavity which may help protect against infections, including respiratory disease. The product has been formulated with a combination of lubricating/hydrating polymers and humectants. It contains 0.1% </w:t>
      </w:r>
      <w:proofErr w:type="spellStart"/>
      <w:r w:rsidR="00792FAB" w:rsidRPr="00792FAB">
        <w:rPr>
          <w:rFonts w:ascii="Arial" w:hAnsi="Arial" w:cs="Arial"/>
          <w:color w:val="000000"/>
        </w:rPr>
        <w:t>cetylpyridinium</w:t>
      </w:r>
      <w:proofErr w:type="spellEnd"/>
      <w:r w:rsidR="00792FAB" w:rsidRPr="00792FAB">
        <w:rPr>
          <w:rFonts w:ascii="Arial" w:hAnsi="Arial" w:cs="Arial"/>
          <w:color w:val="000000"/>
        </w:rPr>
        <w:t xml:space="preserve"> chloride as the active ingredient as well as the </w:t>
      </w:r>
      <w:proofErr w:type="spellStart"/>
      <w:r w:rsidR="00792FAB" w:rsidRPr="00792FAB">
        <w:rPr>
          <w:rFonts w:ascii="Arial" w:hAnsi="Arial" w:cs="Arial"/>
          <w:color w:val="000000"/>
        </w:rPr>
        <w:t>excipients</w:t>
      </w:r>
      <w:proofErr w:type="spellEnd"/>
      <w:r w:rsidR="00792FAB" w:rsidRPr="00792FAB">
        <w:rPr>
          <w:rFonts w:ascii="Arial" w:hAnsi="Arial" w:cs="Arial"/>
          <w:color w:val="000000"/>
        </w:rPr>
        <w:t xml:space="preserve">, 35% glycerin </w:t>
      </w:r>
      <w:proofErr w:type="spellStart"/>
      <w:r w:rsidR="00792FAB" w:rsidRPr="00792FAB">
        <w:rPr>
          <w:rFonts w:ascii="Arial" w:hAnsi="Arial" w:cs="Arial"/>
          <w:color w:val="000000"/>
        </w:rPr>
        <w:t>copovidone</w:t>
      </w:r>
      <w:proofErr w:type="spellEnd"/>
      <w:r w:rsidR="00792FAB" w:rsidRPr="00792FAB">
        <w:rPr>
          <w:rFonts w:ascii="Arial" w:hAnsi="Arial" w:cs="Arial"/>
          <w:color w:val="000000"/>
        </w:rPr>
        <w:t xml:space="preserve">, flavor, </w:t>
      </w:r>
      <w:proofErr w:type="spellStart"/>
      <w:r w:rsidR="00792FAB" w:rsidRPr="00792FAB">
        <w:rPr>
          <w:rFonts w:ascii="Arial" w:hAnsi="Arial" w:cs="Arial"/>
          <w:color w:val="000000"/>
        </w:rPr>
        <w:t>methylparaben</w:t>
      </w:r>
      <w:proofErr w:type="spellEnd"/>
      <w:r w:rsidR="00792FAB" w:rsidRPr="00792FAB">
        <w:rPr>
          <w:rFonts w:ascii="Arial" w:hAnsi="Arial" w:cs="Arial"/>
          <w:color w:val="000000"/>
        </w:rPr>
        <w:t xml:space="preserve">, </w:t>
      </w:r>
      <w:proofErr w:type="spellStart"/>
      <w:r w:rsidR="00792FAB" w:rsidRPr="00792FAB">
        <w:rPr>
          <w:rFonts w:ascii="Arial" w:hAnsi="Arial" w:cs="Arial"/>
          <w:color w:val="000000"/>
        </w:rPr>
        <w:t>propylparaben</w:t>
      </w:r>
      <w:proofErr w:type="spellEnd"/>
      <w:r w:rsidR="00792FAB" w:rsidRPr="00792FAB">
        <w:rPr>
          <w:rFonts w:ascii="Arial" w:hAnsi="Arial" w:cs="Arial"/>
          <w:color w:val="000000"/>
        </w:rPr>
        <w:t xml:space="preserve">, PEG-60 hydrogenated castor oil, sodium benzoate, sodium saccharin, water, </w:t>
      </w:r>
      <w:proofErr w:type="spellStart"/>
      <w:r w:rsidR="00792FAB" w:rsidRPr="00792FAB">
        <w:rPr>
          <w:rFonts w:ascii="Arial" w:hAnsi="Arial" w:cs="Arial"/>
          <w:color w:val="000000"/>
        </w:rPr>
        <w:t>xanthan</w:t>
      </w:r>
      <w:proofErr w:type="spellEnd"/>
      <w:r w:rsidR="00792FAB" w:rsidRPr="00792FAB">
        <w:rPr>
          <w:rFonts w:ascii="Arial" w:hAnsi="Arial" w:cs="Arial"/>
          <w:color w:val="000000"/>
        </w:rPr>
        <w:t xml:space="preserve"> gum and </w:t>
      </w:r>
      <w:proofErr w:type="spellStart"/>
      <w:r w:rsidR="00792FAB" w:rsidRPr="00792FAB">
        <w:rPr>
          <w:rFonts w:ascii="Arial" w:hAnsi="Arial" w:cs="Arial"/>
          <w:color w:val="000000"/>
        </w:rPr>
        <w:t>xylitol</w:t>
      </w:r>
      <w:proofErr w:type="spellEnd"/>
      <w:r w:rsidR="00792FAB" w:rsidRPr="00792FAB">
        <w:rPr>
          <w:rFonts w:ascii="Arial" w:hAnsi="Arial" w:cs="Arial"/>
          <w:color w:val="000000"/>
        </w:rPr>
        <w:t xml:space="preserve">. </w:t>
      </w:r>
      <w:r>
        <w:rPr>
          <w:rFonts w:ascii="Arial" w:hAnsi="Arial" w:cs="Arial"/>
          <w:color w:val="000000"/>
        </w:rPr>
        <w:t>Halo</w:t>
      </w:r>
      <w:r w:rsidR="00792FAB" w:rsidRPr="00792FAB">
        <w:rPr>
          <w:rFonts w:ascii="Arial" w:hAnsi="Arial" w:cs="Arial"/>
          <w:color w:val="000000"/>
        </w:rPr>
        <w:t xml:space="preserve"> Spray is dosed from a conventional pump spray bottle without the aid of </w:t>
      </w:r>
      <w:r w:rsidR="00792FAB">
        <w:rPr>
          <w:rFonts w:ascii="Arial" w:hAnsi="Arial" w:cs="Arial"/>
          <w:color w:val="000000"/>
        </w:rPr>
        <w:t xml:space="preserve">propellants. </w:t>
      </w:r>
      <w:r w:rsidR="00792FAB" w:rsidRPr="00792FAB">
        <w:rPr>
          <w:rFonts w:ascii="Arial" w:hAnsi="Arial" w:cs="Arial"/>
          <w:color w:val="000000"/>
        </w:rPr>
        <w:t xml:space="preserve">The consumer is directed to hold the spray bottle upright and to spray six times into the mouth without rinsing or spitting out. The recommended dosage is as required </w:t>
      </w:r>
      <w:r w:rsidR="0097439A">
        <w:rPr>
          <w:rFonts w:ascii="Arial" w:hAnsi="Arial" w:cs="Arial"/>
          <w:color w:val="000000"/>
        </w:rPr>
        <w:t>3</w:t>
      </w:r>
      <w:r w:rsidR="0097439A" w:rsidRPr="00792FAB">
        <w:rPr>
          <w:rFonts w:ascii="Arial" w:hAnsi="Arial" w:cs="Arial"/>
          <w:color w:val="000000"/>
        </w:rPr>
        <w:t xml:space="preserve"> </w:t>
      </w:r>
      <w:r w:rsidR="00792FAB" w:rsidRPr="00792FAB">
        <w:rPr>
          <w:rFonts w:ascii="Arial" w:hAnsi="Arial" w:cs="Arial"/>
          <w:color w:val="000000"/>
        </w:rPr>
        <w:t xml:space="preserve">times or </w:t>
      </w:r>
      <w:r w:rsidR="0097439A">
        <w:rPr>
          <w:rFonts w:ascii="Arial" w:hAnsi="Arial" w:cs="Arial"/>
          <w:color w:val="000000"/>
        </w:rPr>
        <w:t>9</w:t>
      </w:r>
      <w:r w:rsidR="0097439A" w:rsidRPr="00792FAB">
        <w:rPr>
          <w:rFonts w:ascii="Arial" w:hAnsi="Arial" w:cs="Arial"/>
          <w:color w:val="000000"/>
        </w:rPr>
        <w:t xml:space="preserve"> </w:t>
      </w:r>
      <w:r w:rsidR="00792FAB" w:rsidRPr="00792FAB">
        <w:rPr>
          <w:rFonts w:ascii="Arial" w:hAnsi="Arial" w:cs="Arial"/>
          <w:color w:val="000000"/>
        </w:rPr>
        <w:t>sprays per day.</w:t>
      </w:r>
    </w:p>
    <w:p w:rsidR="00792FAB" w:rsidRDefault="00792FAB"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bCs/>
          <w:color w:val="000000"/>
        </w:rPr>
      </w:pPr>
      <w:r w:rsidRPr="00792FAB">
        <w:rPr>
          <w:rFonts w:ascii="Arial" w:hAnsi="Arial" w:cs="Arial"/>
          <w:b/>
          <w:bCs/>
          <w:color w:val="000000"/>
        </w:rPr>
        <w:tab/>
      </w:r>
    </w:p>
    <w:p w:rsidR="00792FAB" w:rsidRPr="00792FAB" w:rsidRDefault="00792FAB"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rPr>
      </w:pPr>
      <w:r w:rsidRPr="00792FAB">
        <w:rPr>
          <w:rFonts w:ascii="Arial" w:hAnsi="Arial" w:cs="Arial"/>
          <w:b/>
          <w:bCs/>
          <w:color w:val="000000"/>
        </w:rPr>
        <w:t>Toxicological Risk Analysis</w:t>
      </w:r>
    </w:p>
    <w:p w:rsidR="00792FAB" w:rsidRDefault="00792FAB"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rPr>
      </w:pPr>
    </w:p>
    <w:p w:rsidR="00792FAB" w:rsidRPr="00792FAB" w:rsidRDefault="00792FAB"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rPr>
      </w:pPr>
      <w:r w:rsidRPr="00792FAB">
        <w:rPr>
          <w:rFonts w:ascii="Arial" w:hAnsi="Arial" w:cs="Arial"/>
          <w:color w:val="000000"/>
        </w:rPr>
        <w:t>A safety assessment of this formulation was conducted with reference to BSEN ISO 10993, biological assessment of medical devices. This formulation was evaluated for</w:t>
      </w:r>
      <w:r>
        <w:rPr>
          <w:rFonts w:ascii="Arial" w:hAnsi="Arial" w:cs="Arial"/>
          <w:color w:val="000000"/>
        </w:rPr>
        <w:t xml:space="preserve"> </w:t>
      </w:r>
      <w:r w:rsidRPr="00792FAB">
        <w:rPr>
          <w:rFonts w:ascii="Arial" w:hAnsi="Arial" w:cs="Arial"/>
          <w:color w:val="000000"/>
        </w:rPr>
        <w:t xml:space="preserve">acute oral toxicity, mucosal irritation, sensitization, </w:t>
      </w:r>
      <w:proofErr w:type="spellStart"/>
      <w:r w:rsidRPr="00792FAB">
        <w:rPr>
          <w:rFonts w:ascii="Arial" w:hAnsi="Arial" w:cs="Arial"/>
          <w:color w:val="000000"/>
        </w:rPr>
        <w:t>subchronic</w:t>
      </w:r>
      <w:proofErr w:type="spellEnd"/>
      <w:r w:rsidRPr="00792FAB">
        <w:rPr>
          <w:rFonts w:ascii="Arial" w:hAnsi="Arial" w:cs="Arial"/>
          <w:color w:val="000000"/>
        </w:rPr>
        <w:t xml:space="preserve"> toxicity, and </w:t>
      </w:r>
      <w:proofErr w:type="spellStart"/>
      <w:r w:rsidRPr="00792FAB">
        <w:rPr>
          <w:rFonts w:ascii="Arial" w:hAnsi="Arial" w:cs="Arial"/>
          <w:color w:val="000000"/>
        </w:rPr>
        <w:t>genotoxicity</w:t>
      </w:r>
      <w:proofErr w:type="spellEnd"/>
      <w:r w:rsidRPr="00792FAB">
        <w:rPr>
          <w:rFonts w:ascii="Arial" w:hAnsi="Arial" w:cs="Arial"/>
          <w:color w:val="000000"/>
        </w:rPr>
        <w:t xml:space="preserve"> potential. Evaluation of this formulation also took into consideration individuals with compromised immune systems as it is intended for use by individuals with medication-induced </w:t>
      </w:r>
      <w:proofErr w:type="spellStart"/>
      <w:r w:rsidRPr="00792FAB">
        <w:rPr>
          <w:rFonts w:ascii="Arial" w:hAnsi="Arial" w:cs="Arial"/>
          <w:color w:val="000000"/>
        </w:rPr>
        <w:t>xerostomia</w:t>
      </w:r>
      <w:proofErr w:type="spellEnd"/>
      <w:r w:rsidRPr="00792FAB">
        <w:rPr>
          <w:rFonts w:ascii="Arial" w:hAnsi="Arial" w:cs="Arial"/>
          <w:color w:val="000000"/>
        </w:rPr>
        <w:t xml:space="preserve"> as well as individuals with </w:t>
      </w:r>
      <w:proofErr w:type="spellStart"/>
      <w:r w:rsidRPr="00792FAB">
        <w:rPr>
          <w:rFonts w:ascii="Arial" w:hAnsi="Arial" w:cs="Arial"/>
          <w:color w:val="000000"/>
        </w:rPr>
        <w:t>Sjogren's</w:t>
      </w:r>
      <w:proofErr w:type="spellEnd"/>
      <w:r w:rsidRPr="00792FAB">
        <w:rPr>
          <w:rFonts w:ascii="Arial" w:hAnsi="Arial" w:cs="Arial"/>
          <w:color w:val="000000"/>
        </w:rPr>
        <w:t xml:space="preserve"> syndrome. Results of these evaluations indicate the product has an acceptable safety</w:t>
      </w:r>
      <w:r>
        <w:rPr>
          <w:rFonts w:ascii="Arial" w:hAnsi="Arial" w:cs="Arial"/>
          <w:color w:val="000000"/>
        </w:rPr>
        <w:t xml:space="preserve"> </w:t>
      </w:r>
      <w:r w:rsidRPr="00792FAB">
        <w:rPr>
          <w:rFonts w:ascii="Arial" w:hAnsi="Arial" w:cs="Arial"/>
          <w:color w:val="000000"/>
        </w:rPr>
        <w:t>profile and poses no significant toxicological risk to individuals in these subpopulations under the intended conditions of use.</w:t>
      </w:r>
      <w:r w:rsidRPr="00792FAB">
        <w:rPr>
          <w:rFonts w:ascii="Arial" w:hAnsi="Arial" w:cs="Arial"/>
          <w:color w:val="000000"/>
        </w:rPr>
        <w:tab/>
        <w:t>The formulation consists of ingredients with a</w:t>
      </w:r>
      <w:r>
        <w:rPr>
          <w:rFonts w:ascii="Arial" w:hAnsi="Arial" w:cs="Arial"/>
          <w:color w:val="000000"/>
        </w:rPr>
        <w:t xml:space="preserve"> </w:t>
      </w:r>
      <w:r w:rsidRPr="00792FAB">
        <w:rPr>
          <w:rFonts w:ascii="Arial" w:hAnsi="Arial" w:cs="Arial"/>
          <w:color w:val="000000"/>
        </w:rPr>
        <w:t xml:space="preserve">long history of safe use in oral healthcare products. With the exception of the flavor ingredients, </w:t>
      </w:r>
      <w:proofErr w:type="spellStart"/>
      <w:r w:rsidRPr="00792FAB">
        <w:rPr>
          <w:rFonts w:ascii="Arial" w:hAnsi="Arial" w:cs="Arial"/>
          <w:color w:val="000000"/>
        </w:rPr>
        <w:t>Optamint</w:t>
      </w:r>
      <w:proofErr w:type="spellEnd"/>
      <w:r w:rsidRPr="00792FAB">
        <w:rPr>
          <w:rFonts w:ascii="Arial" w:hAnsi="Arial" w:cs="Arial"/>
          <w:color w:val="000000"/>
        </w:rPr>
        <w:t xml:space="preserve"> 828653, Mouthwatering Liquid 15803210 and </w:t>
      </w:r>
      <w:proofErr w:type="spellStart"/>
      <w:r w:rsidRPr="00792FAB">
        <w:rPr>
          <w:rFonts w:ascii="Arial" w:hAnsi="Arial" w:cs="Arial"/>
          <w:color w:val="000000"/>
        </w:rPr>
        <w:t>Optamint</w:t>
      </w:r>
      <w:proofErr w:type="spellEnd"/>
      <w:r w:rsidRPr="00792FAB">
        <w:rPr>
          <w:rFonts w:ascii="Arial" w:hAnsi="Arial" w:cs="Arial"/>
          <w:color w:val="000000"/>
        </w:rPr>
        <w:t xml:space="preserve"> Optaflow225448, an adequate safety margin can be calculated to exist between the maximum daily exposure to each ingredient and exposures that can elicit adverse effects. All ingredients are of approved pharmaceutical grade (United States Pharmacopoeia and National Formulary, European Pharmacopoeia and British Pharmacopoeia) or comply with an internal standard. This formulation is composed of ingredients that are free of animal-origin and genetically modified-origin materials.</w:t>
      </w:r>
    </w:p>
    <w:p w:rsidR="00792FAB" w:rsidRDefault="00792FAB"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rPr>
      </w:pPr>
    </w:p>
    <w:p w:rsidR="00792FAB" w:rsidRPr="00792FAB" w:rsidRDefault="00792FAB"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rPr>
      </w:pPr>
      <w:r w:rsidRPr="00792FAB">
        <w:rPr>
          <w:rFonts w:ascii="Arial" w:hAnsi="Arial" w:cs="Arial"/>
          <w:color w:val="000000"/>
        </w:rPr>
        <w:t>This formulation contains ingredients similar to other products intended to provide relief from the symptoms of dry mouth which have been shown to have acceptable safety profiles. There is no evidence to suggest additive or synergistic effects may arise following use of this product formulation.</w:t>
      </w:r>
    </w:p>
    <w:p w:rsidR="00792FAB" w:rsidRDefault="00792FAB"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rPr>
      </w:pPr>
    </w:p>
    <w:p w:rsidR="00792FAB" w:rsidRPr="00792FAB" w:rsidRDefault="00792FAB"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rPr>
      </w:pPr>
      <w:r w:rsidRPr="00792FAB">
        <w:rPr>
          <w:rFonts w:ascii="Arial" w:hAnsi="Arial" w:cs="Arial"/>
          <w:color w:val="000000"/>
        </w:rPr>
        <w:t xml:space="preserve">The active ingredient, </w:t>
      </w:r>
      <w:proofErr w:type="spellStart"/>
      <w:r w:rsidRPr="00792FAB">
        <w:rPr>
          <w:rFonts w:ascii="Arial" w:hAnsi="Arial" w:cs="Arial"/>
          <w:color w:val="000000"/>
        </w:rPr>
        <w:t>cetylpyridinium</w:t>
      </w:r>
      <w:proofErr w:type="spellEnd"/>
      <w:r w:rsidRPr="00792FAB">
        <w:rPr>
          <w:rFonts w:ascii="Arial" w:hAnsi="Arial" w:cs="Arial"/>
          <w:color w:val="000000"/>
        </w:rPr>
        <w:t xml:space="preserve"> chloride has been used in mouth</w:t>
      </w:r>
      <w:r w:rsidR="006E2AC4">
        <w:rPr>
          <w:rFonts w:ascii="Arial" w:hAnsi="Arial" w:cs="Arial"/>
          <w:color w:val="000000"/>
        </w:rPr>
        <w:t xml:space="preserve"> </w:t>
      </w:r>
      <w:r w:rsidRPr="00792FAB">
        <w:rPr>
          <w:rFonts w:ascii="Arial" w:hAnsi="Arial" w:cs="Arial"/>
          <w:color w:val="000000"/>
        </w:rPr>
        <w:t>rinses i</w:t>
      </w:r>
      <w:r>
        <w:rPr>
          <w:rFonts w:ascii="Arial" w:hAnsi="Arial" w:cs="Arial"/>
          <w:color w:val="000000"/>
        </w:rPr>
        <w:t xml:space="preserve">n the United States since 1940. </w:t>
      </w:r>
      <w:proofErr w:type="spellStart"/>
      <w:r w:rsidRPr="00792FAB">
        <w:rPr>
          <w:rFonts w:ascii="Arial" w:hAnsi="Arial" w:cs="Arial"/>
          <w:color w:val="000000"/>
        </w:rPr>
        <w:t>Cetylpyridinium</w:t>
      </w:r>
      <w:proofErr w:type="spellEnd"/>
      <w:r w:rsidRPr="00792FAB">
        <w:rPr>
          <w:rFonts w:ascii="Arial" w:hAnsi="Arial" w:cs="Arial"/>
          <w:color w:val="000000"/>
        </w:rPr>
        <w:t xml:space="preserve"> chloride 0.025 percent to 0.1 percent has been marketed nationally in several products. Products containing </w:t>
      </w:r>
      <w:proofErr w:type="spellStart"/>
      <w:r w:rsidRPr="00792FAB">
        <w:rPr>
          <w:rFonts w:ascii="Arial" w:hAnsi="Arial" w:cs="Arial"/>
          <w:color w:val="000000"/>
        </w:rPr>
        <w:t>cetylpyridinium</w:t>
      </w:r>
      <w:proofErr w:type="spellEnd"/>
      <w:r w:rsidRPr="00792FAB">
        <w:rPr>
          <w:rFonts w:ascii="Arial" w:hAnsi="Arial" w:cs="Arial"/>
          <w:color w:val="000000"/>
        </w:rPr>
        <w:t xml:space="preserve"> chloride have also been marketed internationally. The more than 55-year U.S. marketing history is significant with respect to the ingredient's safety (Oral Health Care Drug Products for Over-the-Counter Human Use; </w:t>
      </w:r>
      <w:proofErr w:type="spellStart"/>
      <w:r w:rsidRPr="00792FAB">
        <w:rPr>
          <w:rFonts w:ascii="Arial" w:hAnsi="Arial" w:cs="Arial"/>
          <w:color w:val="000000"/>
        </w:rPr>
        <w:t>Antigingivitis</w:t>
      </w:r>
      <w:proofErr w:type="spellEnd"/>
      <w:r w:rsidRPr="00792FAB">
        <w:rPr>
          <w:rFonts w:ascii="Arial" w:hAnsi="Arial" w:cs="Arial"/>
          <w:color w:val="000000"/>
        </w:rPr>
        <w:t xml:space="preserve">/ </w:t>
      </w:r>
      <w:proofErr w:type="spellStart"/>
      <w:r w:rsidRPr="00792FAB">
        <w:rPr>
          <w:rFonts w:ascii="Arial" w:hAnsi="Arial" w:cs="Arial"/>
          <w:color w:val="000000"/>
        </w:rPr>
        <w:t>Antiplaque</w:t>
      </w:r>
      <w:proofErr w:type="spellEnd"/>
      <w:r w:rsidRPr="00792FAB">
        <w:rPr>
          <w:rFonts w:ascii="Arial" w:hAnsi="Arial" w:cs="Arial"/>
          <w:color w:val="000000"/>
        </w:rPr>
        <w:t xml:space="preserve"> Drug Products; Establishment of a Monograph; Proposed Rules.</w:t>
      </w:r>
      <w:r>
        <w:rPr>
          <w:rFonts w:ascii="Arial" w:hAnsi="Arial" w:cs="Arial"/>
          <w:color w:val="000000"/>
        </w:rPr>
        <w:t>(</w:t>
      </w:r>
      <w:r w:rsidRPr="00792FAB">
        <w:rPr>
          <w:rFonts w:ascii="Arial" w:hAnsi="Arial" w:cs="Arial"/>
          <w:color w:val="000000"/>
        </w:rPr>
        <w:t xml:space="preserve">Federal Register, May 29,2003, Volume 68, Number 103: 32231-32287). Therefore, the risk of systemic toxicity following oral administration of </w:t>
      </w:r>
      <w:proofErr w:type="spellStart"/>
      <w:r w:rsidRPr="00792FAB">
        <w:rPr>
          <w:rFonts w:ascii="Arial" w:hAnsi="Arial" w:cs="Arial"/>
          <w:color w:val="000000"/>
        </w:rPr>
        <w:t>cetylpyridinium</w:t>
      </w:r>
      <w:proofErr w:type="spellEnd"/>
      <w:r w:rsidRPr="00792FAB">
        <w:rPr>
          <w:rFonts w:ascii="Arial" w:hAnsi="Arial" w:cs="Arial"/>
          <w:color w:val="000000"/>
        </w:rPr>
        <w:t xml:space="preserve"> chloride at the concentration used in this spray formulation is considered minimal.</w:t>
      </w:r>
    </w:p>
    <w:p w:rsidR="00792FAB" w:rsidRPr="00792FAB" w:rsidRDefault="00792FAB"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rPr>
      </w:pPr>
    </w:p>
    <w:p w:rsidR="00792FAB" w:rsidRPr="00792FAB" w:rsidRDefault="00792FAB"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rPr>
      </w:pPr>
      <w:r w:rsidRPr="00792FAB">
        <w:rPr>
          <w:rFonts w:ascii="Arial" w:hAnsi="Arial" w:cs="Arial"/>
          <w:color w:val="000000"/>
        </w:rPr>
        <w:t>Safety data on the flavor ingredients are available and are considered adequate to support their use in this formulation.</w:t>
      </w:r>
      <w:r w:rsidRPr="00792FAB">
        <w:rPr>
          <w:rFonts w:ascii="Arial" w:hAnsi="Arial" w:cs="Arial"/>
          <w:color w:val="000000"/>
        </w:rPr>
        <w:tab/>
        <w:t>The flavors used consist of mixtures of essential oils and other flavor ingredients, all of which are commonly used flavor constituents at levels similar to those used in cu</w:t>
      </w:r>
      <w:r>
        <w:rPr>
          <w:rFonts w:ascii="Arial" w:hAnsi="Arial" w:cs="Arial"/>
          <w:color w:val="000000"/>
        </w:rPr>
        <w:t>rr</w:t>
      </w:r>
      <w:r w:rsidRPr="00792FAB">
        <w:rPr>
          <w:rFonts w:ascii="Arial" w:hAnsi="Arial" w:cs="Arial"/>
          <w:color w:val="000000"/>
        </w:rPr>
        <w:t>ent market products. Although actual safety margins cannot be calculated for these flavors, due to the proprietary nature of their composition, the suppliers evaluated the flavors for safety when used in this type of</w:t>
      </w:r>
      <w:r>
        <w:rPr>
          <w:rFonts w:ascii="Arial" w:hAnsi="Arial" w:cs="Arial"/>
          <w:color w:val="000000"/>
        </w:rPr>
        <w:t xml:space="preserve"> </w:t>
      </w:r>
      <w:r w:rsidRPr="00792FAB">
        <w:rPr>
          <w:rFonts w:ascii="Arial" w:hAnsi="Arial" w:cs="Arial"/>
          <w:color w:val="000000"/>
        </w:rPr>
        <w:t xml:space="preserve">dosage form at the same concentrations at which they are used in this formulation and concluded that the flavors satisfy, according to the current state of knowledge, the safety requirements for the intended application under normal and reasonably foreseeable conditions of use. The flavor suppliers also declared that the flavors are acceptable for use in foods and cosmetics by their compliance with the provisions of Directives 88/388/EEC and 76/768/EEC and that the components of the flavors </w:t>
      </w:r>
      <w:r w:rsidRPr="00792FAB">
        <w:rPr>
          <w:rFonts w:ascii="Arial" w:hAnsi="Arial" w:cs="Arial"/>
          <w:color w:val="000000"/>
        </w:rPr>
        <w:lastRenderedPageBreak/>
        <w:t>comply with an applicable regulation of FDA and/or are designated as being generally recognized as safe. As such these flavors are considered safe for inclusion in this formulation.</w:t>
      </w:r>
    </w:p>
    <w:p w:rsidR="00792FAB" w:rsidRDefault="00792FAB"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rPr>
      </w:pPr>
    </w:p>
    <w:p w:rsidR="00792FAB" w:rsidRPr="00792FAB" w:rsidRDefault="00792FAB"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rPr>
      </w:pPr>
      <w:r w:rsidRPr="00792FAB">
        <w:rPr>
          <w:rFonts w:ascii="Arial" w:hAnsi="Arial" w:cs="Arial"/>
          <w:color w:val="000000"/>
        </w:rPr>
        <w:t>All of the remaining ingredients in this formulation are of very low toxicity and have a long history of safe use in oral healthcare products marketed in the United States and Europe. Their presence in this formulation, in the amounts specified, presents no significant toxicological risk.</w:t>
      </w:r>
    </w:p>
    <w:p w:rsidR="00792FAB" w:rsidRDefault="00792FAB"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rPr>
      </w:pPr>
    </w:p>
    <w:p w:rsidR="00792FAB" w:rsidRPr="00792FAB" w:rsidRDefault="00792FAB"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rPr>
      </w:pPr>
      <w:r w:rsidRPr="00792FAB">
        <w:rPr>
          <w:rFonts w:ascii="Arial" w:hAnsi="Arial" w:cs="Arial"/>
          <w:color w:val="000000"/>
        </w:rPr>
        <w:t xml:space="preserve">This formulation contains trace amounts of the ICH Class 2 solvents methanol, 1,4-dioxane, ethylene glycol, toluene and pyridine as well as trace amounts of the ICH Class 3 solvents methyl ethyl </w:t>
      </w:r>
      <w:proofErr w:type="spellStart"/>
      <w:r w:rsidRPr="00792FAB">
        <w:rPr>
          <w:rFonts w:ascii="Arial" w:hAnsi="Arial" w:cs="Arial"/>
          <w:color w:val="000000"/>
        </w:rPr>
        <w:t>ketone</w:t>
      </w:r>
      <w:proofErr w:type="spellEnd"/>
      <w:r w:rsidRPr="00792FAB">
        <w:rPr>
          <w:rFonts w:ascii="Arial" w:hAnsi="Arial" w:cs="Arial"/>
          <w:color w:val="000000"/>
        </w:rPr>
        <w:t>, ethyl acetate, ethanol, 2-propanol, acetone and 1-propanol. The residual concentrations of these solvents in this formulation are less than the concentration limits defined for each in the ICH guidance on residual solvents (CPMP/ICH/283/95) and the potential maximum daily exposure to each of these solvents from use of this formulation therefore conforms to the recommendations o f Option 1 o f the ICH guidance.</w:t>
      </w:r>
    </w:p>
    <w:p w:rsidR="00792FAB" w:rsidRPr="00792FAB" w:rsidRDefault="00792FAB"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bCs/>
          <w:color w:val="000000"/>
        </w:rPr>
      </w:pPr>
      <w:r w:rsidRPr="00792FAB">
        <w:rPr>
          <w:rFonts w:ascii="Arial" w:hAnsi="Arial" w:cs="Arial"/>
          <w:b/>
          <w:bCs/>
          <w:color w:val="000000"/>
        </w:rPr>
        <w:tab/>
      </w:r>
    </w:p>
    <w:p w:rsidR="00792FAB" w:rsidRPr="00792FAB" w:rsidRDefault="00792FAB" w:rsidP="00224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rPr>
      </w:pPr>
      <w:r w:rsidRPr="00792FAB">
        <w:rPr>
          <w:rFonts w:ascii="Arial" w:hAnsi="Arial" w:cs="Arial"/>
          <w:color w:val="000000"/>
        </w:rPr>
        <w:t xml:space="preserve">Assessment of potential hazard risks associated with use of </w:t>
      </w:r>
      <w:r w:rsidR="00703E9D">
        <w:rPr>
          <w:rFonts w:ascii="Arial" w:hAnsi="Arial" w:cs="Arial"/>
          <w:color w:val="000000"/>
        </w:rPr>
        <w:t>Halo</w:t>
      </w:r>
      <w:r w:rsidRPr="00792FAB">
        <w:rPr>
          <w:rFonts w:ascii="Arial" w:hAnsi="Arial" w:cs="Arial"/>
          <w:color w:val="000000"/>
        </w:rPr>
        <w:t xml:space="preserve"> Spray reveals no significant safety issues. The formulation is similar to other products intended to provide relief from the symptoms of dry mouth which have been shown to have acceptable safety profiles. Proper use of this formulation as a mouth spray is not anticipated to be associated with any potential hazards. Although improper use of this formulation may be associated with potential hazards, the instructions and warning statements included in the product labeling are considered adequate to render the risk of such hazards acceptable.  In summary, toxicological evaluation of </w:t>
      </w:r>
      <w:r w:rsidR="00703E9D">
        <w:rPr>
          <w:rFonts w:ascii="Arial" w:hAnsi="Arial" w:cs="Arial"/>
          <w:color w:val="000000"/>
        </w:rPr>
        <w:t>Halo</w:t>
      </w:r>
      <w:r w:rsidRPr="00792FAB">
        <w:rPr>
          <w:rFonts w:ascii="Arial" w:hAnsi="Arial" w:cs="Arial"/>
          <w:color w:val="000000"/>
        </w:rPr>
        <w:t xml:space="preserve"> Spray concludes that the product does not present any significant toxicological risks to individuals when used as directed.</w:t>
      </w:r>
    </w:p>
    <w:p w:rsidR="00792FAB" w:rsidRPr="00792FAB" w:rsidRDefault="00792FAB" w:rsidP="002248F5">
      <w:pPr>
        <w:rPr>
          <w:rFonts w:ascii="Arial" w:hAnsi="Arial" w:cs="Arial"/>
          <w:snapToGrid w:val="0"/>
        </w:rPr>
      </w:pPr>
    </w:p>
    <w:p w:rsidR="00792FAB" w:rsidRPr="00792FAB" w:rsidRDefault="00792FAB" w:rsidP="002248F5">
      <w:pPr>
        <w:rPr>
          <w:rFonts w:ascii="Arial" w:hAnsi="Arial" w:cs="Arial"/>
          <w:b/>
          <w:snapToGrid w:val="0"/>
        </w:rPr>
      </w:pPr>
      <w:r w:rsidRPr="00792FAB">
        <w:rPr>
          <w:rFonts w:ascii="Arial" w:hAnsi="Arial" w:cs="Arial"/>
          <w:b/>
          <w:snapToGrid w:val="0"/>
        </w:rPr>
        <w:t>Storage</w:t>
      </w:r>
    </w:p>
    <w:p w:rsidR="00792FAB" w:rsidRPr="00792FAB" w:rsidRDefault="00703E9D" w:rsidP="002248F5">
      <w:pPr>
        <w:rPr>
          <w:rFonts w:ascii="Arial" w:hAnsi="Arial" w:cs="Arial"/>
          <w:snapToGrid w:val="0"/>
        </w:rPr>
      </w:pPr>
      <w:r>
        <w:rPr>
          <w:rFonts w:ascii="Arial" w:hAnsi="Arial" w:cs="Arial"/>
          <w:snapToGrid w:val="0"/>
        </w:rPr>
        <w:t>Halo</w:t>
      </w:r>
      <w:r w:rsidR="00792FAB" w:rsidRPr="00792FAB">
        <w:rPr>
          <w:rFonts w:ascii="Arial" w:hAnsi="Arial" w:cs="Arial"/>
          <w:snapToGrid w:val="0"/>
        </w:rPr>
        <w:t xml:space="preserve"> is stable at room temperature. It can also be stored in the refrigerator (4</w:t>
      </w:r>
      <w:r w:rsidR="00792FAB" w:rsidRPr="00792FAB">
        <w:rPr>
          <w:rFonts w:ascii="Arial" w:hAnsi="Arial" w:cs="Arial"/>
          <w:snapToGrid w:val="0"/>
          <w:vertAlign w:val="superscript"/>
        </w:rPr>
        <w:t xml:space="preserve">O </w:t>
      </w:r>
      <w:r w:rsidR="00792FAB" w:rsidRPr="00792FAB">
        <w:rPr>
          <w:rFonts w:ascii="Arial" w:hAnsi="Arial" w:cs="Arial"/>
          <w:snapToGrid w:val="0"/>
        </w:rPr>
        <w:t>C). At both storage temperature</w:t>
      </w:r>
      <w:r w:rsidR="00792FAB">
        <w:rPr>
          <w:rFonts w:ascii="Arial" w:hAnsi="Arial" w:cs="Arial"/>
          <w:snapToGrid w:val="0"/>
        </w:rPr>
        <w:t>s,</w:t>
      </w:r>
      <w:r w:rsidR="00792FAB" w:rsidRPr="00792FAB">
        <w:rPr>
          <w:rFonts w:ascii="Arial" w:hAnsi="Arial" w:cs="Arial"/>
          <w:snapToGrid w:val="0"/>
        </w:rPr>
        <w:t xml:space="preserve"> it was shown that the physical and microbiological are maintained. </w:t>
      </w:r>
      <w:r w:rsidR="00E25281">
        <w:rPr>
          <w:rFonts w:ascii="Arial" w:hAnsi="Arial" w:cs="Arial"/>
          <w:snapToGrid w:val="0"/>
        </w:rPr>
        <w:t xml:space="preserve">The Placebo should be stored in the refrigerator </w:t>
      </w:r>
      <w:r w:rsidR="00E25281" w:rsidRPr="00792FAB">
        <w:rPr>
          <w:rFonts w:ascii="Arial" w:hAnsi="Arial" w:cs="Arial"/>
          <w:snapToGrid w:val="0"/>
        </w:rPr>
        <w:t>(4</w:t>
      </w:r>
      <w:r w:rsidR="00E25281" w:rsidRPr="00792FAB">
        <w:rPr>
          <w:rFonts w:ascii="Arial" w:hAnsi="Arial" w:cs="Arial"/>
          <w:snapToGrid w:val="0"/>
          <w:vertAlign w:val="superscript"/>
        </w:rPr>
        <w:t xml:space="preserve">O </w:t>
      </w:r>
      <w:r w:rsidR="00E25281" w:rsidRPr="00792FAB">
        <w:rPr>
          <w:rFonts w:ascii="Arial" w:hAnsi="Arial" w:cs="Arial"/>
          <w:snapToGrid w:val="0"/>
        </w:rPr>
        <w:t>C)</w:t>
      </w:r>
      <w:r w:rsidR="00E25281">
        <w:rPr>
          <w:rFonts w:ascii="Arial" w:hAnsi="Arial" w:cs="Arial"/>
          <w:snapToGrid w:val="0"/>
        </w:rPr>
        <w:t xml:space="preserve">.  To maintain the blind both Halo and Placebo will be stored in the refrigerator </w:t>
      </w:r>
      <w:r w:rsidR="00E25281" w:rsidRPr="00792FAB">
        <w:rPr>
          <w:rFonts w:ascii="Arial" w:hAnsi="Arial" w:cs="Arial"/>
          <w:snapToGrid w:val="0"/>
        </w:rPr>
        <w:t>(4</w:t>
      </w:r>
      <w:r w:rsidR="00E25281" w:rsidRPr="00792FAB">
        <w:rPr>
          <w:rFonts w:ascii="Arial" w:hAnsi="Arial" w:cs="Arial"/>
          <w:snapToGrid w:val="0"/>
          <w:vertAlign w:val="superscript"/>
        </w:rPr>
        <w:t xml:space="preserve">O </w:t>
      </w:r>
      <w:r w:rsidR="00E25281" w:rsidRPr="00792FAB">
        <w:rPr>
          <w:rFonts w:ascii="Arial" w:hAnsi="Arial" w:cs="Arial"/>
          <w:snapToGrid w:val="0"/>
        </w:rPr>
        <w:t>C)</w:t>
      </w:r>
      <w:r w:rsidR="00E25281">
        <w:rPr>
          <w:rFonts w:ascii="Arial" w:hAnsi="Arial" w:cs="Arial"/>
          <w:snapToGrid w:val="0"/>
        </w:rPr>
        <w:t>.</w:t>
      </w:r>
    </w:p>
    <w:p w:rsidR="00792FAB" w:rsidRPr="00792FAB" w:rsidRDefault="00792FAB" w:rsidP="002248F5">
      <w:pPr>
        <w:rPr>
          <w:rFonts w:ascii="Arial" w:hAnsi="Arial" w:cs="Arial"/>
          <w:b/>
          <w:snapToGrid w:val="0"/>
        </w:rPr>
      </w:pPr>
      <w:r w:rsidRPr="00792FAB">
        <w:rPr>
          <w:rFonts w:ascii="Arial" w:hAnsi="Arial" w:cs="Arial"/>
          <w:b/>
          <w:snapToGrid w:val="0"/>
        </w:rPr>
        <w:t>Labeling:</w:t>
      </w:r>
    </w:p>
    <w:p w:rsidR="00792FAB" w:rsidRPr="00792FAB" w:rsidRDefault="00703E9D" w:rsidP="002248F5">
      <w:pPr>
        <w:rPr>
          <w:rFonts w:ascii="Arial" w:hAnsi="Arial" w:cs="Arial"/>
          <w:b/>
          <w:snapToGrid w:val="0"/>
        </w:rPr>
      </w:pPr>
      <w:r>
        <w:rPr>
          <w:rFonts w:ascii="Arial" w:hAnsi="Arial" w:cs="Arial"/>
          <w:snapToGrid w:val="0"/>
        </w:rPr>
        <w:t>Halo</w:t>
      </w:r>
      <w:r w:rsidR="00792FAB" w:rsidRPr="00792FAB">
        <w:rPr>
          <w:rFonts w:ascii="Arial" w:hAnsi="Arial" w:cs="Arial"/>
          <w:snapToGrid w:val="0"/>
        </w:rPr>
        <w:t xml:space="preserve"> is an OTC Drug (Antiseptic, Statement of Identity). It has an OTC Oral Healthcare Monograph active (</w:t>
      </w:r>
      <w:proofErr w:type="spellStart"/>
      <w:r w:rsidR="00792FAB" w:rsidRPr="00792FAB">
        <w:rPr>
          <w:rFonts w:ascii="Arial" w:hAnsi="Arial" w:cs="Arial"/>
          <w:snapToGrid w:val="0"/>
        </w:rPr>
        <w:t>cetylpyridinium</w:t>
      </w:r>
      <w:proofErr w:type="spellEnd"/>
      <w:r w:rsidR="00792FAB" w:rsidRPr="00792FAB">
        <w:rPr>
          <w:rFonts w:ascii="Arial" w:hAnsi="Arial" w:cs="Arial"/>
          <w:snapToGrid w:val="0"/>
        </w:rPr>
        <w:t xml:space="preserve"> chloride). It kills germs and may help guard against infections. </w:t>
      </w:r>
      <w:r w:rsidR="00792FAB" w:rsidRPr="00792FAB">
        <w:rPr>
          <w:rFonts w:ascii="Arial" w:hAnsi="Arial" w:cs="Arial"/>
          <w:b/>
          <w:snapToGrid w:val="0"/>
        </w:rPr>
        <w:t xml:space="preserve"> </w:t>
      </w:r>
    </w:p>
    <w:p w:rsidR="008A4AA8" w:rsidRPr="00C03CB9" w:rsidRDefault="008A4AA8" w:rsidP="002248F5">
      <w:pPr>
        <w:rPr>
          <w:rFonts w:ascii="Arial" w:hAnsi="Arial" w:cs="Arial"/>
          <w:b/>
          <w:snapToGrid w:val="0"/>
        </w:rPr>
      </w:pPr>
      <w:r w:rsidRPr="00C03CB9">
        <w:rPr>
          <w:rFonts w:ascii="Arial" w:hAnsi="Arial" w:cs="Arial"/>
          <w:b/>
          <w:snapToGrid w:val="0"/>
        </w:rPr>
        <w:t>Administration</w:t>
      </w:r>
    </w:p>
    <w:p w:rsidR="008A4AA8" w:rsidRPr="00C03CB9" w:rsidRDefault="008A4AA8" w:rsidP="002248F5">
      <w:pPr>
        <w:rPr>
          <w:rFonts w:ascii="Arial" w:hAnsi="Arial" w:cs="Arial"/>
          <w:snapToGrid w:val="0"/>
        </w:rPr>
      </w:pPr>
      <w:r w:rsidRPr="00C03CB9">
        <w:rPr>
          <w:rFonts w:ascii="Arial" w:hAnsi="Arial" w:cs="Arial"/>
          <w:snapToGrid w:val="0"/>
        </w:rPr>
        <w:t xml:space="preserve">Based upon the preliminary studies that assessed the duration of the antimicrobial effects of </w:t>
      </w:r>
      <w:r w:rsidR="00703E9D">
        <w:rPr>
          <w:rFonts w:ascii="Arial" w:hAnsi="Arial" w:cs="Arial"/>
          <w:snapToGrid w:val="0"/>
        </w:rPr>
        <w:t>Halo</w:t>
      </w:r>
      <w:r w:rsidRPr="00C03CB9">
        <w:rPr>
          <w:rFonts w:ascii="Arial" w:hAnsi="Arial" w:cs="Arial"/>
          <w:snapToGrid w:val="0"/>
        </w:rPr>
        <w:t xml:space="preserve"> as reported in the preliminary studies and feasibility, subjects assigned to both study arms will be asked to spray the product </w:t>
      </w:r>
      <w:r w:rsidR="009A6138">
        <w:rPr>
          <w:rFonts w:ascii="Arial" w:hAnsi="Arial" w:cs="Arial"/>
          <w:snapToGrid w:val="0"/>
        </w:rPr>
        <w:t xml:space="preserve">intra-orally </w:t>
      </w:r>
      <w:r w:rsidR="0097439A">
        <w:rPr>
          <w:rFonts w:ascii="Arial" w:hAnsi="Arial" w:cs="Arial"/>
          <w:snapToGrid w:val="0"/>
        </w:rPr>
        <w:t xml:space="preserve">3 </w:t>
      </w:r>
      <w:r w:rsidR="009A6138">
        <w:rPr>
          <w:rFonts w:ascii="Arial" w:hAnsi="Arial" w:cs="Arial"/>
          <w:snapToGrid w:val="0"/>
        </w:rPr>
        <w:t>times daily (</w:t>
      </w:r>
      <w:r w:rsidR="0097439A">
        <w:rPr>
          <w:rFonts w:ascii="Arial" w:hAnsi="Arial" w:cs="Arial"/>
          <w:snapToGrid w:val="0"/>
        </w:rPr>
        <w:t xml:space="preserve">Three </w:t>
      </w:r>
      <w:r w:rsidR="009A6138">
        <w:rPr>
          <w:rFonts w:ascii="Arial" w:hAnsi="Arial" w:cs="Arial"/>
          <w:snapToGrid w:val="0"/>
        </w:rPr>
        <w:t xml:space="preserve">sprays per use, total </w:t>
      </w:r>
      <w:r w:rsidR="009A6138">
        <w:rPr>
          <w:rFonts w:ascii="Arial" w:hAnsi="Arial" w:cs="Arial"/>
          <w:snapToGrid w:val="0"/>
        </w:rPr>
        <w:lastRenderedPageBreak/>
        <w:t xml:space="preserve">= </w:t>
      </w:r>
      <w:r w:rsidR="0097439A">
        <w:rPr>
          <w:rFonts w:ascii="Arial" w:hAnsi="Arial" w:cs="Arial"/>
          <w:snapToGrid w:val="0"/>
        </w:rPr>
        <w:t xml:space="preserve">9 </w:t>
      </w:r>
      <w:r w:rsidR="009A6138">
        <w:rPr>
          <w:rFonts w:ascii="Arial" w:hAnsi="Arial" w:cs="Arial"/>
          <w:snapToGrid w:val="0"/>
        </w:rPr>
        <w:t xml:space="preserve">sprays per day). </w:t>
      </w:r>
      <w:r w:rsidRPr="00C03CB9">
        <w:rPr>
          <w:rFonts w:ascii="Arial" w:hAnsi="Arial" w:cs="Arial"/>
          <w:snapToGrid w:val="0"/>
        </w:rPr>
        <w:t xml:space="preserve">Although it is recognized that respiratory viruses most often and initially invade the </w:t>
      </w:r>
      <w:proofErr w:type="spellStart"/>
      <w:r w:rsidRPr="00C03CB9">
        <w:rPr>
          <w:rFonts w:ascii="Arial" w:hAnsi="Arial" w:cs="Arial"/>
          <w:snapToGrid w:val="0"/>
        </w:rPr>
        <w:t>nasopharynx</w:t>
      </w:r>
      <w:proofErr w:type="spellEnd"/>
      <w:r w:rsidRPr="00C03CB9">
        <w:rPr>
          <w:rFonts w:ascii="Arial" w:hAnsi="Arial" w:cs="Arial"/>
          <w:snapToGrid w:val="0"/>
        </w:rPr>
        <w:t xml:space="preserve"> (ref), it is still the case that the </w:t>
      </w:r>
      <w:proofErr w:type="spellStart"/>
      <w:r w:rsidRPr="00C03CB9">
        <w:rPr>
          <w:rFonts w:ascii="Arial" w:hAnsi="Arial" w:cs="Arial"/>
          <w:snapToGrid w:val="0"/>
        </w:rPr>
        <w:t>oropharynx</w:t>
      </w:r>
      <w:proofErr w:type="spellEnd"/>
      <w:r w:rsidRPr="00C03CB9">
        <w:rPr>
          <w:rFonts w:ascii="Arial" w:hAnsi="Arial" w:cs="Arial"/>
          <w:snapToGrid w:val="0"/>
        </w:rPr>
        <w:t xml:space="preserve"> is also involved in the pathogenesis of disease and there may be diffusion to the </w:t>
      </w:r>
      <w:proofErr w:type="spellStart"/>
      <w:r w:rsidRPr="00C03CB9">
        <w:rPr>
          <w:rFonts w:ascii="Arial" w:hAnsi="Arial" w:cs="Arial"/>
          <w:snapToGrid w:val="0"/>
        </w:rPr>
        <w:t>nasopharynx</w:t>
      </w:r>
      <w:proofErr w:type="spellEnd"/>
      <w:r w:rsidRPr="00C03CB9">
        <w:rPr>
          <w:rFonts w:ascii="Arial" w:hAnsi="Arial" w:cs="Arial"/>
          <w:snapToGrid w:val="0"/>
        </w:rPr>
        <w:t xml:space="preserve"> of orally administered product given the anatomic proximity of these anatomic sites. </w:t>
      </w:r>
    </w:p>
    <w:p w:rsidR="008A4AA8" w:rsidRPr="00C03CB9" w:rsidRDefault="008A4AA8" w:rsidP="002248F5">
      <w:pPr>
        <w:rPr>
          <w:rFonts w:ascii="Arial" w:hAnsi="Arial" w:cs="Arial"/>
          <w:snapToGrid w:val="0"/>
        </w:rPr>
      </w:pPr>
      <w:r w:rsidRPr="00C03CB9">
        <w:rPr>
          <w:rFonts w:ascii="Arial" w:hAnsi="Arial" w:cs="Arial"/>
          <w:snapToGrid w:val="0"/>
        </w:rPr>
        <w:t xml:space="preserve">As noted above, the study products will be supplied in </w:t>
      </w:r>
      <w:r w:rsidR="00AA604B">
        <w:rPr>
          <w:rFonts w:ascii="Arial" w:hAnsi="Arial" w:cs="Arial"/>
          <w:snapToGrid w:val="0"/>
        </w:rPr>
        <w:t>30</w:t>
      </w:r>
      <w:r w:rsidR="00AA604B" w:rsidRPr="00C03CB9">
        <w:rPr>
          <w:rFonts w:ascii="Arial" w:hAnsi="Arial" w:cs="Arial"/>
          <w:snapToGrid w:val="0"/>
        </w:rPr>
        <w:t xml:space="preserve"> </w:t>
      </w:r>
      <w:proofErr w:type="spellStart"/>
      <w:r w:rsidRPr="00C03CB9">
        <w:rPr>
          <w:rFonts w:ascii="Arial" w:hAnsi="Arial" w:cs="Arial"/>
          <w:snapToGrid w:val="0"/>
        </w:rPr>
        <w:t>mL</w:t>
      </w:r>
      <w:proofErr w:type="spellEnd"/>
      <w:r w:rsidRPr="00C03CB9">
        <w:rPr>
          <w:rFonts w:ascii="Arial" w:hAnsi="Arial" w:cs="Arial"/>
          <w:snapToGrid w:val="0"/>
        </w:rPr>
        <w:t xml:space="preserve"> bottle</w:t>
      </w:r>
      <w:r w:rsidR="00035918" w:rsidRPr="00C03CB9">
        <w:rPr>
          <w:rFonts w:ascii="Arial" w:hAnsi="Arial" w:cs="Arial"/>
          <w:snapToGrid w:val="0"/>
        </w:rPr>
        <w:t>s</w:t>
      </w:r>
      <w:r w:rsidRPr="00C03CB9">
        <w:rPr>
          <w:rFonts w:ascii="Arial" w:hAnsi="Arial" w:cs="Arial"/>
          <w:snapToGrid w:val="0"/>
        </w:rPr>
        <w:t xml:space="preserve"> to participants. Product should preferably be administered 30 minutes after any meal or brushing of teeth throughout the day and right before retiring. In between uses, the study product will be kept at room temperature.  Subjects will be asked to retain bottles of all study products to be </w:t>
      </w:r>
      <w:r w:rsidR="00C74C3C" w:rsidRPr="00C03CB9">
        <w:rPr>
          <w:rFonts w:ascii="Arial" w:hAnsi="Arial" w:cs="Arial"/>
          <w:snapToGrid w:val="0"/>
        </w:rPr>
        <w:t xml:space="preserve">brought to scheduled visits to be </w:t>
      </w:r>
      <w:r w:rsidRPr="00C03CB9">
        <w:rPr>
          <w:rFonts w:ascii="Arial" w:hAnsi="Arial" w:cs="Arial"/>
          <w:snapToGrid w:val="0"/>
        </w:rPr>
        <w:t>counted by study personnel as a measurement of adherence.</w:t>
      </w:r>
      <w:r w:rsidR="00C74C3C" w:rsidRPr="00C03CB9">
        <w:rPr>
          <w:rFonts w:ascii="Arial" w:hAnsi="Arial" w:cs="Arial"/>
          <w:snapToGrid w:val="0"/>
        </w:rPr>
        <w:t xml:space="preserve">  The date of initial use and the final use will be recorded on each study bottle. </w:t>
      </w:r>
    </w:p>
    <w:p w:rsidR="00C74C3C" w:rsidRPr="00C03CB9" w:rsidRDefault="00C74C3C" w:rsidP="002248F5">
      <w:pPr>
        <w:rPr>
          <w:rFonts w:ascii="Arial" w:hAnsi="Arial" w:cs="Arial"/>
          <w:b/>
          <w:snapToGrid w:val="0"/>
        </w:rPr>
      </w:pPr>
      <w:r w:rsidRPr="00C03CB9">
        <w:rPr>
          <w:rFonts w:ascii="Arial" w:hAnsi="Arial" w:cs="Arial"/>
          <w:b/>
          <w:snapToGrid w:val="0"/>
        </w:rPr>
        <w:t>Clinical/Laboratory Evaluations and Study Schedule</w:t>
      </w:r>
    </w:p>
    <w:p w:rsidR="00C74C3C" w:rsidRPr="00C03CB9" w:rsidRDefault="00C74C3C" w:rsidP="002248F5">
      <w:pPr>
        <w:rPr>
          <w:rFonts w:ascii="Arial" w:hAnsi="Arial" w:cs="Arial"/>
          <w:b/>
          <w:snapToGrid w:val="0"/>
        </w:rPr>
      </w:pPr>
      <w:r w:rsidRPr="00C03CB9">
        <w:rPr>
          <w:rFonts w:ascii="Arial" w:hAnsi="Arial" w:cs="Arial"/>
          <w:b/>
          <w:snapToGrid w:val="0"/>
        </w:rPr>
        <w:t>Screening</w:t>
      </w:r>
      <w:r w:rsidR="003E3BB1">
        <w:rPr>
          <w:rFonts w:ascii="Arial" w:hAnsi="Arial" w:cs="Arial"/>
          <w:b/>
          <w:snapToGrid w:val="0"/>
        </w:rPr>
        <w:t>/Enrollment</w:t>
      </w:r>
      <w:r w:rsidR="00EE61E5" w:rsidRPr="00C03CB9">
        <w:rPr>
          <w:rFonts w:ascii="Arial" w:hAnsi="Arial" w:cs="Arial"/>
          <w:b/>
          <w:snapToGrid w:val="0"/>
        </w:rPr>
        <w:t xml:space="preserve"> (See Appendix 2, Schedule of Events)</w:t>
      </w:r>
    </w:p>
    <w:p w:rsidR="00570739" w:rsidRPr="00C03CB9" w:rsidRDefault="00C74C3C" w:rsidP="002248F5">
      <w:pPr>
        <w:rPr>
          <w:rFonts w:ascii="Arial" w:hAnsi="Arial" w:cs="Arial"/>
          <w:snapToGrid w:val="0"/>
        </w:rPr>
      </w:pPr>
      <w:r w:rsidRPr="00C03CB9">
        <w:rPr>
          <w:rFonts w:ascii="Arial" w:hAnsi="Arial" w:cs="Arial"/>
          <w:snapToGrid w:val="0"/>
        </w:rPr>
        <w:t xml:space="preserve">Written informed consent will be obtained before any clinical evaluations are performed.  The study will consist of 2 groups randomly assigned to </w:t>
      </w:r>
      <w:r w:rsidR="00703E9D">
        <w:rPr>
          <w:rFonts w:ascii="Arial" w:hAnsi="Arial" w:cs="Arial"/>
          <w:snapToGrid w:val="0"/>
        </w:rPr>
        <w:t>Halo</w:t>
      </w:r>
      <w:r w:rsidRPr="00C03CB9">
        <w:rPr>
          <w:rFonts w:ascii="Arial" w:hAnsi="Arial" w:cs="Arial"/>
          <w:snapToGrid w:val="0"/>
        </w:rPr>
        <w:t xml:space="preserve"> or matching placebo.  The study visits will be conducted in the </w:t>
      </w:r>
      <w:r w:rsidR="00DF48E4">
        <w:rPr>
          <w:rFonts w:ascii="Arial" w:hAnsi="Arial" w:cs="Arial"/>
          <w:snapToGrid w:val="0"/>
        </w:rPr>
        <w:t>CWRU School of Medicine Room 3080</w:t>
      </w:r>
      <w:r w:rsidRPr="00C03CB9">
        <w:rPr>
          <w:rFonts w:ascii="Arial" w:hAnsi="Arial" w:cs="Arial"/>
          <w:snapToGrid w:val="0"/>
        </w:rPr>
        <w:t xml:space="preserve">. </w:t>
      </w:r>
      <w:r w:rsidR="00F87855">
        <w:rPr>
          <w:rFonts w:ascii="Arial" w:hAnsi="Arial" w:cs="Arial"/>
          <w:snapToGrid w:val="0"/>
        </w:rPr>
        <w:t xml:space="preserve">Screening and Enrollment will </w:t>
      </w:r>
      <w:r w:rsidRPr="00C03CB9">
        <w:rPr>
          <w:rFonts w:ascii="Arial" w:hAnsi="Arial" w:cs="Arial"/>
          <w:snapToGrid w:val="0"/>
        </w:rPr>
        <w:t xml:space="preserve">be performed </w:t>
      </w:r>
      <w:r w:rsidR="00F87855">
        <w:rPr>
          <w:rFonts w:ascii="Arial" w:hAnsi="Arial" w:cs="Arial"/>
          <w:snapToGrid w:val="0"/>
        </w:rPr>
        <w:t>at the same visit</w:t>
      </w:r>
      <w:r w:rsidRPr="00C03CB9">
        <w:rPr>
          <w:rFonts w:ascii="Arial" w:hAnsi="Arial" w:cs="Arial"/>
          <w:snapToGrid w:val="0"/>
        </w:rPr>
        <w:t xml:space="preserve">, a complete medical history and physical exam will be performed </w:t>
      </w:r>
      <w:r w:rsidR="00570739" w:rsidRPr="00C03CB9">
        <w:rPr>
          <w:rFonts w:ascii="Arial" w:hAnsi="Arial" w:cs="Arial"/>
          <w:snapToGrid w:val="0"/>
        </w:rPr>
        <w:t xml:space="preserve">by study clinicians </w:t>
      </w:r>
      <w:r w:rsidRPr="00C03CB9">
        <w:rPr>
          <w:rFonts w:ascii="Arial" w:hAnsi="Arial" w:cs="Arial"/>
          <w:snapToGrid w:val="0"/>
        </w:rPr>
        <w:t xml:space="preserve">along with, serum chemistries, CBC with differential count, and a </w:t>
      </w:r>
      <w:r w:rsidR="00B70756">
        <w:rPr>
          <w:rFonts w:ascii="Arial" w:hAnsi="Arial" w:cs="Arial"/>
          <w:snapToGrid w:val="0"/>
        </w:rPr>
        <w:t>serum</w:t>
      </w:r>
      <w:r w:rsidR="00B70756" w:rsidRPr="00C03CB9">
        <w:rPr>
          <w:rFonts w:ascii="Arial" w:hAnsi="Arial" w:cs="Arial"/>
          <w:snapToGrid w:val="0"/>
        </w:rPr>
        <w:t xml:space="preserve"> </w:t>
      </w:r>
      <w:r w:rsidRPr="00C03CB9">
        <w:rPr>
          <w:rFonts w:ascii="Arial" w:hAnsi="Arial" w:cs="Arial"/>
          <w:snapToGrid w:val="0"/>
        </w:rPr>
        <w:t xml:space="preserve">pregnancy test for women.  Randomization into the study will be </w:t>
      </w:r>
      <w:r w:rsidR="00570739" w:rsidRPr="00C03CB9">
        <w:rPr>
          <w:rFonts w:ascii="Arial" w:hAnsi="Arial" w:cs="Arial"/>
          <w:snapToGrid w:val="0"/>
        </w:rPr>
        <w:t>undertaken when it is determined that the subject has met all study inclusion criteria</w:t>
      </w:r>
      <w:r w:rsidR="003E3BB1">
        <w:rPr>
          <w:rFonts w:ascii="Arial" w:hAnsi="Arial" w:cs="Arial"/>
          <w:snapToGrid w:val="0"/>
        </w:rPr>
        <w:t xml:space="preserve"> </w:t>
      </w:r>
      <w:r w:rsidR="009B137A" w:rsidRPr="00C03CB9">
        <w:rPr>
          <w:rFonts w:ascii="Arial" w:hAnsi="Arial" w:cs="Arial"/>
          <w:snapToGrid w:val="0"/>
        </w:rPr>
        <w:t>and has no exclusion criteria</w:t>
      </w:r>
      <w:r w:rsidR="009B137A">
        <w:rPr>
          <w:rFonts w:ascii="Arial" w:hAnsi="Arial" w:cs="Arial"/>
          <w:snapToGrid w:val="0"/>
        </w:rPr>
        <w:t xml:space="preserve"> other than possible lab results</w:t>
      </w:r>
      <w:r w:rsidR="009B137A" w:rsidRPr="00C03CB9">
        <w:rPr>
          <w:rFonts w:ascii="Arial" w:hAnsi="Arial" w:cs="Arial"/>
          <w:snapToGrid w:val="0"/>
        </w:rPr>
        <w:t>.</w:t>
      </w:r>
      <w:r w:rsidR="003E3BB1">
        <w:rPr>
          <w:rFonts w:ascii="Arial" w:hAnsi="Arial" w:cs="Arial"/>
          <w:snapToGrid w:val="0"/>
        </w:rPr>
        <w:t xml:space="preserve"> Since the screening and enrollment will be </w:t>
      </w:r>
      <w:r w:rsidR="009B137A">
        <w:rPr>
          <w:rFonts w:ascii="Arial" w:hAnsi="Arial" w:cs="Arial"/>
          <w:snapToGrid w:val="0"/>
        </w:rPr>
        <w:t>conducted at the same visit, subjects will begin the study prior to results of labs.  If the labs result in an exclusion criteria the subject will be notified to discontinue and return unused study product.</w:t>
      </w:r>
      <w:r w:rsidR="000A2CEE">
        <w:rPr>
          <w:rFonts w:ascii="Arial" w:hAnsi="Arial" w:cs="Arial"/>
          <w:snapToGrid w:val="0"/>
        </w:rPr>
        <w:t xml:space="preserve"> As noted in the safety section:</w:t>
      </w:r>
      <w:r w:rsidR="000A2CEE" w:rsidRPr="00792FAB">
        <w:rPr>
          <w:rFonts w:ascii="Arial" w:hAnsi="Arial" w:cs="Arial"/>
          <w:color w:val="000000"/>
        </w:rPr>
        <w:t>. the</w:t>
      </w:r>
      <w:r w:rsidR="000A2CEE">
        <w:rPr>
          <w:rFonts w:ascii="Arial" w:hAnsi="Arial" w:cs="Arial"/>
          <w:color w:val="000000"/>
        </w:rPr>
        <w:t xml:space="preserve"> study </w:t>
      </w:r>
      <w:r w:rsidR="000A2CEE" w:rsidRPr="00792FAB">
        <w:rPr>
          <w:rFonts w:ascii="Arial" w:hAnsi="Arial" w:cs="Arial"/>
          <w:color w:val="000000"/>
        </w:rPr>
        <w:t>product has an acceptable safety</w:t>
      </w:r>
      <w:r w:rsidR="000A2CEE">
        <w:rPr>
          <w:rFonts w:ascii="Arial" w:hAnsi="Arial" w:cs="Arial"/>
          <w:color w:val="000000"/>
        </w:rPr>
        <w:t xml:space="preserve"> </w:t>
      </w:r>
      <w:r w:rsidR="000A2CEE" w:rsidRPr="00792FAB">
        <w:rPr>
          <w:rFonts w:ascii="Arial" w:hAnsi="Arial" w:cs="Arial"/>
          <w:color w:val="000000"/>
        </w:rPr>
        <w:t>profile and poses no significant toxicological risk to individuals</w:t>
      </w:r>
      <w:r w:rsidR="000A2CEE">
        <w:rPr>
          <w:rFonts w:ascii="Arial" w:hAnsi="Arial" w:cs="Arial"/>
          <w:color w:val="000000"/>
        </w:rPr>
        <w:t>.</w:t>
      </w:r>
      <w:r w:rsidR="00F87855">
        <w:rPr>
          <w:rFonts w:ascii="Arial" w:hAnsi="Arial" w:cs="Arial"/>
          <w:color w:val="000000"/>
        </w:rPr>
        <w:t xml:space="preserve"> </w:t>
      </w:r>
      <w:r w:rsidR="000A2CEE" w:rsidRPr="00792FAB">
        <w:rPr>
          <w:rFonts w:ascii="Arial" w:hAnsi="Arial" w:cs="Arial"/>
          <w:color w:val="000000"/>
        </w:rPr>
        <w:t>The formulation consists of ingredients with a</w:t>
      </w:r>
      <w:r w:rsidR="000A2CEE">
        <w:rPr>
          <w:rFonts w:ascii="Arial" w:hAnsi="Arial" w:cs="Arial"/>
          <w:color w:val="000000"/>
        </w:rPr>
        <w:t xml:space="preserve"> </w:t>
      </w:r>
      <w:r w:rsidR="000A2CEE" w:rsidRPr="00792FAB">
        <w:rPr>
          <w:rFonts w:ascii="Arial" w:hAnsi="Arial" w:cs="Arial"/>
          <w:color w:val="000000"/>
        </w:rPr>
        <w:t>long history of safe use in oral healthcare products.</w:t>
      </w:r>
    </w:p>
    <w:p w:rsidR="00570739" w:rsidRPr="00C03CB9" w:rsidRDefault="009B2913" w:rsidP="002248F5">
      <w:pPr>
        <w:rPr>
          <w:rFonts w:ascii="Arial" w:hAnsi="Arial" w:cs="Arial"/>
          <w:snapToGrid w:val="0"/>
        </w:rPr>
      </w:pPr>
      <w:r w:rsidRPr="00C03CB9">
        <w:rPr>
          <w:rFonts w:ascii="Arial" w:hAnsi="Arial" w:cs="Arial"/>
          <w:snapToGrid w:val="0"/>
        </w:rPr>
        <w:t xml:space="preserve">A </w:t>
      </w:r>
      <w:r w:rsidR="00FD58B8">
        <w:rPr>
          <w:rFonts w:ascii="Arial" w:hAnsi="Arial" w:cs="Arial"/>
          <w:snapToGrid w:val="0"/>
        </w:rPr>
        <w:t xml:space="preserve">posterior </w:t>
      </w:r>
      <w:r w:rsidR="00FD58B8" w:rsidRPr="00C03CB9">
        <w:rPr>
          <w:rFonts w:ascii="Arial" w:hAnsi="Arial" w:cs="Arial"/>
          <w:snapToGrid w:val="0"/>
        </w:rPr>
        <w:t>pharyngeal</w:t>
      </w:r>
      <w:r w:rsidR="00FD58B8">
        <w:rPr>
          <w:rFonts w:ascii="Arial" w:hAnsi="Arial" w:cs="Arial"/>
          <w:snapToGrid w:val="0"/>
        </w:rPr>
        <w:t xml:space="preserve"> and nasal</w:t>
      </w:r>
      <w:r w:rsidR="00FD58B8" w:rsidRPr="00C03CB9">
        <w:rPr>
          <w:rFonts w:ascii="Arial" w:hAnsi="Arial" w:cs="Arial"/>
          <w:snapToGrid w:val="0"/>
        </w:rPr>
        <w:t xml:space="preserve"> </w:t>
      </w:r>
      <w:r w:rsidRPr="00C03CB9">
        <w:rPr>
          <w:rFonts w:ascii="Arial" w:hAnsi="Arial" w:cs="Arial"/>
          <w:snapToGrid w:val="0"/>
        </w:rPr>
        <w:t xml:space="preserve">swab will be obtained to ascertain baseline bacterial and fungal organisms and </w:t>
      </w:r>
      <w:r w:rsidR="00EE61E5" w:rsidRPr="00C03CB9">
        <w:rPr>
          <w:rFonts w:ascii="Arial" w:hAnsi="Arial" w:cs="Arial"/>
          <w:snapToGrid w:val="0"/>
        </w:rPr>
        <w:t xml:space="preserve">a multiplex PCR for respiratory viruses. </w:t>
      </w:r>
      <w:r w:rsidR="00570739" w:rsidRPr="00C03CB9">
        <w:rPr>
          <w:rFonts w:ascii="Arial" w:hAnsi="Arial" w:cs="Arial"/>
          <w:snapToGrid w:val="0"/>
        </w:rPr>
        <w:t>Study product (after randomization) will be provided</w:t>
      </w:r>
      <w:r w:rsidRPr="00C03CB9">
        <w:rPr>
          <w:rFonts w:ascii="Arial" w:hAnsi="Arial" w:cs="Arial"/>
          <w:snapToGrid w:val="0"/>
        </w:rPr>
        <w:t xml:space="preserve"> until the next scheduled visit</w:t>
      </w:r>
      <w:r w:rsidR="00570739" w:rsidRPr="00C03CB9">
        <w:rPr>
          <w:rFonts w:ascii="Arial" w:hAnsi="Arial" w:cs="Arial"/>
          <w:snapToGrid w:val="0"/>
        </w:rPr>
        <w:t>, study procedures will be again reviewed, contact information for reaching study personnel will be provided, and study diaries will be distributed.  Appointments for the 1</w:t>
      </w:r>
      <w:r w:rsidR="00570739" w:rsidRPr="00C03CB9">
        <w:rPr>
          <w:rFonts w:ascii="Arial" w:hAnsi="Arial" w:cs="Arial"/>
          <w:snapToGrid w:val="0"/>
          <w:vertAlign w:val="superscript"/>
        </w:rPr>
        <w:t>st</w:t>
      </w:r>
      <w:r w:rsidR="00570739" w:rsidRPr="00C03CB9">
        <w:rPr>
          <w:rFonts w:ascii="Arial" w:hAnsi="Arial" w:cs="Arial"/>
          <w:snapToGrid w:val="0"/>
        </w:rPr>
        <w:t xml:space="preserve"> monthly evaluation will be made.</w:t>
      </w:r>
    </w:p>
    <w:p w:rsidR="00570739" w:rsidRPr="00C03CB9" w:rsidRDefault="00570739" w:rsidP="002248F5">
      <w:pPr>
        <w:rPr>
          <w:rFonts w:ascii="Arial" w:hAnsi="Arial" w:cs="Arial"/>
          <w:b/>
          <w:snapToGrid w:val="0"/>
        </w:rPr>
      </w:pPr>
      <w:r w:rsidRPr="00C03CB9">
        <w:rPr>
          <w:rFonts w:ascii="Arial" w:hAnsi="Arial" w:cs="Arial"/>
          <w:b/>
          <w:snapToGrid w:val="0"/>
        </w:rPr>
        <w:t>Scheduled Follow-up Visits</w:t>
      </w:r>
    </w:p>
    <w:p w:rsidR="00570739" w:rsidRPr="00C03CB9" w:rsidRDefault="00570739" w:rsidP="002248F5">
      <w:pPr>
        <w:rPr>
          <w:rFonts w:ascii="Arial" w:hAnsi="Arial" w:cs="Arial"/>
          <w:snapToGrid w:val="0"/>
        </w:rPr>
      </w:pPr>
      <w:r w:rsidRPr="00C03CB9">
        <w:rPr>
          <w:rFonts w:ascii="Arial" w:hAnsi="Arial" w:cs="Arial"/>
          <w:snapToGrid w:val="0"/>
        </w:rPr>
        <w:t xml:space="preserve">At these visits, an interval medical and concomitant medication history will be obtained. </w:t>
      </w:r>
      <w:r w:rsidR="009B2913" w:rsidRPr="00C03CB9">
        <w:rPr>
          <w:rFonts w:ascii="Arial" w:hAnsi="Arial" w:cs="Arial"/>
          <w:snapToGrid w:val="0"/>
        </w:rPr>
        <w:t xml:space="preserve">Solicited and unsolicited adverse reactions will be ascertained.  The study diaries will be reviewed with participants.  </w:t>
      </w:r>
      <w:r w:rsidRPr="00C03CB9">
        <w:rPr>
          <w:rFonts w:ascii="Arial" w:hAnsi="Arial" w:cs="Arial"/>
          <w:snapToGrid w:val="0"/>
        </w:rPr>
        <w:t>A</w:t>
      </w:r>
      <w:r w:rsidR="009B2913" w:rsidRPr="00C03CB9">
        <w:rPr>
          <w:rFonts w:ascii="Arial" w:hAnsi="Arial" w:cs="Arial"/>
          <w:snapToGrid w:val="0"/>
        </w:rPr>
        <w:t>n</w:t>
      </w:r>
      <w:r w:rsidRPr="00C03CB9">
        <w:rPr>
          <w:rFonts w:ascii="Arial" w:hAnsi="Arial" w:cs="Arial"/>
          <w:snapToGrid w:val="0"/>
        </w:rPr>
        <w:t xml:space="preserve"> </w:t>
      </w:r>
      <w:proofErr w:type="spellStart"/>
      <w:r w:rsidR="009B2913" w:rsidRPr="00C03CB9">
        <w:rPr>
          <w:rFonts w:ascii="Arial" w:hAnsi="Arial" w:cs="Arial"/>
          <w:snapToGrid w:val="0"/>
        </w:rPr>
        <w:t>oropharyngeal</w:t>
      </w:r>
      <w:proofErr w:type="spellEnd"/>
      <w:r w:rsidR="009B2913" w:rsidRPr="00C03CB9">
        <w:rPr>
          <w:rFonts w:ascii="Arial" w:hAnsi="Arial" w:cs="Arial"/>
          <w:snapToGrid w:val="0"/>
        </w:rPr>
        <w:t xml:space="preserve"> exam will be conducted by study clinicians and a fuller </w:t>
      </w:r>
      <w:r w:rsidRPr="00C03CB9">
        <w:rPr>
          <w:rFonts w:ascii="Arial" w:hAnsi="Arial" w:cs="Arial"/>
          <w:snapToGrid w:val="0"/>
        </w:rPr>
        <w:t>symptom-directed physical exam</w:t>
      </w:r>
      <w:r w:rsidR="009B2913" w:rsidRPr="00C03CB9">
        <w:rPr>
          <w:rFonts w:ascii="Arial" w:hAnsi="Arial" w:cs="Arial"/>
          <w:snapToGrid w:val="0"/>
        </w:rPr>
        <w:t xml:space="preserve"> will be performed if indicated.</w:t>
      </w:r>
      <w:r w:rsidR="001C308D" w:rsidRPr="001C308D">
        <w:rPr>
          <w:rFonts w:ascii="Arial" w:hAnsi="Arial" w:cs="Arial"/>
          <w:snapToGrid w:val="0"/>
        </w:rPr>
        <w:t xml:space="preserve"> </w:t>
      </w:r>
      <w:r w:rsidR="001C308D">
        <w:rPr>
          <w:rFonts w:ascii="Arial" w:hAnsi="Arial" w:cs="Arial"/>
          <w:snapToGrid w:val="0"/>
        </w:rPr>
        <w:t xml:space="preserve">The intra-oral examination will be performed by utilizing the diagram provided in Appendix 3. </w:t>
      </w:r>
      <w:r w:rsidR="001C308D" w:rsidRPr="00C03CB9">
        <w:rPr>
          <w:rFonts w:ascii="Arial" w:hAnsi="Arial" w:cs="Arial"/>
          <w:snapToGrid w:val="0"/>
        </w:rPr>
        <w:t xml:space="preserve"> </w:t>
      </w:r>
      <w:r w:rsidR="007B182A">
        <w:rPr>
          <w:rFonts w:ascii="Arial" w:hAnsi="Arial" w:cs="Arial"/>
          <w:snapToGrid w:val="0"/>
        </w:rPr>
        <w:t xml:space="preserve"> </w:t>
      </w:r>
      <w:r w:rsidR="007B182A" w:rsidRPr="00C03CB9">
        <w:rPr>
          <w:rFonts w:ascii="Arial" w:hAnsi="Arial" w:cs="Arial"/>
          <w:snapToGrid w:val="0"/>
        </w:rPr>
        <w:t xml:space="preserve">A </w:t>
      </w:r>
      <w:r w:rsidR="00FD58B8">
        <w:rPr>
          <w:rFonts w:ascii="Arial" w:hAnsi="Arial" w:cs="Arial"/>
          <w:snapToGrid w:val="0"/>
        </w:rPr>
        <w:t xml:space="preserve">posterior </w:t>
      </w:r>
      <w:r w:rsidR="00FD58B8" w:rsidRPr="00C03CB9">
        <w:rPr>
          <w:rFonts w:ascii="Arial" w:hAnsi="Arial" w:cs="Arial"/>
          <w:snapToGrid w:val="0"/>
        </w:rPr>
        <w:t>pharyngeal</w:t>
      </w:r>
      <w:r w:rsidR="00FD58B8">
        <w:rPr>
          <w:rFonts w:ascii="Arial" w:hAnsi="Arial" w:cs="Arial"/>
          <w:snapToGrid w:val="0"/>
        </w:rPr>
        <w:t xml:space="preserve"> and nasal</w:t>
      </w:r>
      <w:r w:rsidR="007B182A" w:rsidRPr="00C03CB9">
        <w:rPr>
          <w:rFonts w:ascii="Arial" w:hAnsi="Arial" w:cs="Arial"/>
          <w:snapToGrid w:val="0"/>
        </w:rPr>
        <w:t xml:space="preserve"> swab will be obtained </w:t>
      </w:r>
      <w:r w:rsidR="007B182A">
        <w:rPr>
          <w:rFonts w:ascii="Arial" w:hAnsi="Arial" w:cs="Arial"/>
          <w:snapToGrid w:val="0"/>
        </w:rPr>
        <w:t xml:space="preserve">at </w:t>
      </w:r>
      <w:r w:rsidR="006042C6">
        <w:rPr>
          <w:rFonts w:ascii="Arial" w:hAnsi="Arial" w:cs="Arial"/>
          <w:snapToGrid w:val="0"/>
        </w:rPr>
        <w:t>each visit</w:t>
      </w:r>
      <w:r w:rsidR="007B182A" w:rsidRPr="00C03CB9">
        <w:rPr>
          <w:rFonts w:ascii="Arial" w:hAnsi="Arial" w:cs="Arial"/>
          <w:snapToGrid w:val="0"/>
        </w:rPr>
        <w:t xml:space="preserve"> </w:t>
      </w:r>
      <w:r w:rsidR="007B182A">
        <w:rPr>
          <w:rFonts w:ascii="Arial" w:hAnsi="Arial" w:cs="Arial"/>
          <w:snapToGrid w:val="0"/>
        </w:rPr>
        <w:t xml:space="preserve">to </w:t>
      </w:r>
      <w:r w:rsidR="007B182A" w:rsidRPr="00C03CB9">
        <w:rPr>
          <w:rFonts w:ascii="Arial" w:hAnsi="Arial" w:cs="Arial"/>
          <w:snapToGrid w:val="0"/>
        </w:rPr>
        <w:t>ascertain</w:t>
      </w:r>
      <w:r w:rsidR="007B182A">
        <w:rPr>
          <w:rFonts w:ascii="Arial" w:hAnsi="Arial" w:cs="Arial"/>
          <w:snapToGrid w:val="0"/>
        </w:rPr>
        <w:t xml:space="preserve"> </w:t>
      </w:r>
      <w:r w:rsidR="007B182A" w:rsidRPr="00C03CB9">
        <w:rPr>
          <w:rFonts w:ascii="Arial" w:hAnsi="Arial" w:cs="Arial"/>
          <w:snapToGrid w:val="0"/>
        </w:rPr>
        <w:t>bacterial and fungal organisms and a multiplex PCR for respiratory viruses.</w:t>
      </w:r>
      <w:r w:rsidR="009D7B6E">
        <w:rPr>
          <w:rFonts w:ascii="Arial" w:hAnsi="Arial" w:cs="Arial"/>
          <w:snapToGrid w:val="0"/>
        </w:rPr>
        <w:t xml:space="preserve"> The enrollment and interim visit pharyngeal and nasal swabs will be </w:t>
      </w:r>
      <w:proofErr w:type="spellStart"/>
      <w:r w:rsidR="009D7B6E">
        <w:rPr>
          <w:rFonts w:ascii="Arial" w:hAnsi="Arial" w:cs="Arial"/>
          <w:snapToGrid w:val="0"/>
        </w:rPr>
        <w:t>analysed</w:t>
      </w:r>
      <w:proofErr w:type="spellEnd"/>
      <w:r w:rsidR="009D7B6E">
        <w:rPr>
          <w:rFonts w:ascii="Arial" w:hAnsi="Arial" w:cs="Arial"/>
          <w:snapToGrid w:val="0"/>
        </w:rPr>
        <w:t xml:space="preserve"> in real time, all other swabs will be stored for </w:t>
      </w:r>
      <w:r w:rsidR="009D7B6E">
        <w:rPr>
          <w:rFonts w:ascii="Arial" w:hAnsi="Arial" w:cs="Arial"/>
          <w:snapToGrid w:val="0"/>
        </w:rPr>
        <w:lastRenderedPageBreak/>
        <w:t>future use</w:t>
      </w:r>
      <w:r w:rsidR="00937FA1">
        <w:rPr>
          <w:rFonts w:ascii="Arial" w:hAnsi="Arial" w:cs="Arial"/>
          <w:snapToGrid w:val="0"/>
        </w:rPr>
        <w:t xml:space="preserve"> determined by funding</w:t>
      </w:r>
      <w:r w:rsidR="009D7B6E">
        <w:rPr>
          <w:rFonts w:ascii="Arial" w:hAnsi="Arial" w:cs="Arial"/>
          <w:snapToGrid w:val="0"/>
        </w:rPr>
        <w:t xml:space="preserve">. </w:t>
      </w:r>
      <w:r w:rsidR="009B2913" w:rsidRPr="00C03CB9">
        <w:rPr>
          <w:rFonts w:ascii="Arial" w:hAnsi="Arial" w:cs="Arial"/>
          <w:snapToGrid w:val="0"/>
        </w:rPr>
        <w:t xml:space="preserve"> Study bottles will be collected and counted.  Study product will be provided until the next scheduled visit, study procedures will be again reviewed, and contact information for reaching study personnel will be revisited.  Appointments for the next monthly evaluation will be made.  </w:t>
      </w:r>
    </w:p>
    <w:p w:rsidR="001C308D" w:rsidRDefault="001C308D" w:rsidP="002248F5">
      <w:pPr>
        <w:rPr>
          <w:rFonts w:ascii="Arial" w:hAnsi="Arial" w:cs="Arial"/>
          <w:b/>
          <w:snapToGrid w:val="0"/>
        </w:rPr>
      </w:pPr>
    </w:p>
    <w:p w:rsidR="009B2913" w:rsidRPr="00C03CB9" w:rsidRDefault="009B2913" w:rsidP="002248F5">
      <w:pPr>
        <w:rPr>
          <w:rFonts w:ascii="Arial" w:hAnsi="Arial" w:cs="Arial"/>
          <w:b/>
          <w:snapToGrid w:val="0"/>
        </w:rPr>
      </w:pPr>
      <w:r w:rsidRPr="00C03CB9">
        <w:rPr>
          <w:rFonts w:ascii="Arial" w:hAnsi="Arial" w:cs="Arial"/>
          <w:b/>
          <w:snapToGrid w:val="0"/>
        </w:rPr>
        <w:t>Final Study Visit</w:t>
      </w:r>
    </w:p>
    <w:p w:rsidR="009B2913" w:rsidRPr="00C03CB9" w:rsidRDefault="009B2913" w:rsidP="002248F5">
      <w:pPr>
        <w:rPr>
          <w:rFonts w:ascii="Arial" w:hAnsi="Arial" w:cs="Arial"/>
          <w:snapToGrid w:val="0"/>
        </w:rPr>
      </w:pPr>
      <w:r w:rsidRPr="00C03CB9">
        <w:rPr>
          <w:rFonts w:ascii="Arial" w:hAnsi="Arial" w:cs="Arial"/>
          <w:snapToGrid w:val="0"/>
        </w:rPr>
        <w:t xml:space="preserve">This study visit will be conducted within 2 months after completing </w:t>
      </w:r>
      <w:r w:rsidR="00DF48E4">
        <w:rPr>
          <w:rFonts w:ascii="Arial" w:hAnsi="Arial" w:cs="Arial"/>
          <w:snapToGrid w:val="0"/>
        </w:rPr>
        <w:t xml:space="preserve">the last dose of </w:t>
      </w:r>
      <w:r w:rsidR="00703E9D">
        <w:rPr>
          <w:rFonts w:ascii="Arial" w:hAnsi="Arial" w:cs="Arial"/>
          <w:snapToGrid w:val="0"/>
        </w:rPr>
        <w:t>Halo</w:t>
      </w:r>
      <w:r w:rsidR="00DF48E4">
        <w:rPr>
          <w:rFonts w:ascii="Arial" w:hAnsi="Arial" w:cs="Arial"/>
          <w:snapToGrid w:val="0"/>
        </w:rPr>
        <w:t>/Placebo</w:t>
      </w:r>
      <w:r w:rsidRPr="00C03CB9">
        <w:rPr>
          <w:rFonts w:ascii="Arial" w:hAnsi="Arial" w:cs="Arial"/>
          <w:snapToGrid w:val="0"/>
        </w:rPr>
        <w:t xml:space="preserve">.  At </w:t>
      </w:r>
      <w:r w:rsidR="00DF48E4" w:rsidRPr="00C03CB9">
        <w:rPr>
          <w:rFonts w:ascii="Arial" w:hAnsi="Arial" w:cs="Arial"/>
          <w:snapToGrid w:val="0"/>
        </w:rPr>
        <w:t>th</w:t>
      </w:r>
      <w:r w:rsidR="00DF48E4">
        <w:rPr>
          <w:rFonts w:ascii="Arial" w:hAnsi="Arial" w:cs="Arial"/>
          <w:snapToGrid w:val="0"/>
        </w:rPr>
        <w:t>is</w:t>
      </w:r>
      <w:r w:rsidR="00DF48E4" w:rsidRPr="00C03CB9">
        <w:rPr>
          <w:rFonts w:ascii="Arial" w:hAnsi="Arial" w:cs="Arial"/>
          <w:snapToGrid w:val="0"/>
        </w:rPr>
        <w:t xml:space="preserve"> </w:t>
      </w:r>
      <w:r w:rsidRPr="00C03CB9">
        <w:rPr>
          <w:rFonts w:ascii="Arial" w:hAnsi="Arial" w:cs="Arial"/>
          <w:snapToGrid w:val="0"/>
        </w:rPr>
        <w:t xml:space="preserve">visit, an interval medical and concomitant medication history will be obtained. Solicited and unsolicited adverse reactions will be ascertained.  An </w:t>
      </w:r>
      <w:proofErr w:type="spellStart"/>
      <w:r w:rsidRPr="00C03CB9">
        <w:rPr>
          <w:rFonts w:ascii="Arial" w:hAnsi="Arial" w:cs="Arial"/>
          <w:snapToGrid w:val="0"/>
        </w:rPr>
        <w:t>oropharyngeal</w:t>
      </w:r>
      <w:proofErr w:type="spellEnd"/>
      <w:r w:rsidRPr="00C03CB9">
        <w:rPr>
          <w:rFonts w:ascii="Arial" w:hAnsi="Arial" w:cs="Arial"/>
          <w:snapToGrid w:val="0"/>
        </w:rPr>
        <w:t xml:space="preserve"> exam will be conducted by study clinicians and a fuller symptom-directed physical exam will be performed if indicated.</w:t>
      </w:r>
      <w:r w:rsidR="00550101">
        <w:rPr>
          <w:rFonts w:ascii="Arial" w:hAnsi="Arial" w:cs="Arial"/>
          <w:snapToGrid w:val="0"/>
        </w:rPr>
        <w:t xml:space="preserve">  The intra-oral examination will be performed by utilizing the diagram provided in Appendix 3. </w:t>
      </w:r>
      <w:r w:rsidR="00550101" w:rsidRPr="00C03CB9">
        <w:rPr>
          <w:rFonts w:ascii="Arial" w:hAnsi="Arial" w:cs="Arial"/>
          <w:snapToGrid w:val="0"/>
        </w:rPr>
        <w:t xml:space="preserve"> </w:t>
      </w:r>
    </w:p>
    <w:p w:rsidR="009B2913" w:rsidRPr="00C03CB9" w:rsidRDefault="009B2913" w:rsidP="002248F5">
      <w:pPr>
        <w:rPr>
          <w:rFonts w:ascii="Arial" w:hAnsi="Arial" w:cs="Arial"/>
          <w:b/>
          <w:snapToGrid w:val="0"/>
        </w:rPr>
      </w:pPr>
      <w:r w:rsidRPr="00C03CB9">
        <w:rPr>
          <w:rFonts w:ascii="Arial" w:hAnsi="Arial" w:cs="Arial"/>
          <w:b/>
          <w:snapToGrid w:val="0"/>
        </w:rPr>
        <w:t>Interim Visits</w:t>
      </w:r>
    </w:p>
    <w:p w:rsidR="009B2913" w:rsidRPr="00C03CB9" w:rsidRDefault="00EE61E5" w:rsidP="002248F5">
      <w:pPr>
        <w:rPr>
          <w:rFonts w:ascii="Arial" w:hAnsi="Arial" w:cs="Arial"/>
          <w:snapToGrid w:val="0"/>
        </w:rPr>
      </w:pPr>
      <w:r w:rsidRPr="00C03CB9">
        <w:rPr>
          <w:rFonts w:ascii="Arial" w:hAnsi="Arial" w:cs="Arial"/>
          <w:snapToGrid w:val="0"/>
        </w:rPr>
        <w:t xml:space="preserve">Subjects will be instructed to contact study personnel in the event they develop an acute upper respiratory disease as defined above within 72 hours of onset of symptoms and signs (this allows for weekends and holidays).  At these visits, an interval medical and concomitant medication history will be obtained. Solicited and unsolicited adverse reactions will be ascertained.  An </w:t>
      </w:r>
      <w:proofErr w:type="spellStart"/>
      <w:r w:rsidRPr="00C03CB9">
        <w:rPr>
          <w:rFonts w:ascii="Arial" w:hAnsi="Arial" w:cs="Arial"/>
          <w:snapToGrid w:val="0"/>
        </w:rPr>
        <w:t>oropharyngeal</w:t>
      </w:r>
      <w:proofErr w:type="spellEnd"/>
      <w:r w:rsidRPr="00C03CB9">
        <w:rPr>
          <w:rFonts w:ascii="Arial" w:hAnsi="Arial" w:cs="Arial"/>
          <w:snapToGrid w:val="0"/>
        </w:rPr>
        <w:t xml:space="preserve"> exam will be conducted by study clinicians and a fuller symptom-directed physical exam will be performed if indicated.  </w:t>
      </w:r>
      <w:r w:rsidR="006A6BB5">
        <w:rPr>
          <w:rFonts w:ascii="Arial" w:hAnsi="Arial" w:cs="Arial"/>
          <w:snapToGrid w:val="0"/>
        </w:rPr>
        <w:t xml:space="preserve">If </w:t>
      </w:r>
      <w:proofErr w:type="spellStart"/>
      <w:r w:rsidR="006A6BB5">
        <w:rPr>
          <w:rFonts w:ascii="Arial" w:hAnsi="Arial" w:cs="Arial"/>
          <w:snapToGrid w:val="0"/>
        </w:rPr>
        <w:t>pharyngitis</w:t>
      </w:r>
      <w:proofErr w:type="spellEnd"/>
      <w:r w:rsidR="006A6BB5">
        <w:rPr>
          <w:rFonts w:ascii="Arial" w:hAnsi="Arial" w:cs="Arial"/>
          <w:snapToGrid w:val="0"/>
        </w:rPr>
        <w:t xml:space="preserve"> with </w:t>
      </w:r>
      <w:proofErr w:type="spellStart"/>
      <w:r w:rsidR="006A6BB5">
        <w:rPr>
          <w:rFonts w:ascii="Arial" w:hAnsi="Arial" w:cs="Arial"/>
          <w:snapToGrid w:val="0"/>
        </w:rPr>
        <w:t>exudate</w:t>
      </w:r>
      <w:proofErr w:type="spellEnd"/>
      <w:r w:rsidR="006A6BB5">
        <w:rPr>
          <w:rFonts w:ascii="Arial" w:hAnsi="Arial" w:cs="Arial"/>
          <w:snapToGrid w:val="0"/>
        </w:rPr>
        <w:t xml:space="preserve"> is observed or suspected, a rapid group A streptococcal (GAS) screen will be performed. Subjects positive for </w:t>
      </w:r>
      <w:r w:rsidR="00C43C5D">
        <w:rPr>
          <w:rFonts w:ascii="Arial" w:hAnsi="Arial" w:cs="Arial"/>
          <w:snapToGrid w:val="0"/>
        </w:rPr>
        <w:t xml:space="preserve">Group A </w:t>
      </w:r>
      <w:r w:rsidR="006A6BB5">
        <w:rPr>
          <w:rFonts w:ascii="Arial" w:hAnsi="Arial" w:cs="Arial"/>
          <w:snapToGrid w:val="0"/>
        </w:rPr>
        <w:t xml:space="preserve">streptococcal infection will </w:t>
      </w:r>
      <w:r w:rsidR="00C43C5D">
        <w:rPr>
          <w:rFonts w:ascii="Arial" w:hAnsi="Arial" w:cs="Arial"/>
          <w:snapToGrid w:val="0"/>
        </w:rPr>
        <w:t xml:space="preserve">be given </w:t>
      </w:r>
      <w:r w:rsidR="006A6BB5">
        <w:rPr>
          <w:rFonts w:ascii="Arial" w:hAnsi="Arial" w:cs="Arial"/>
          <w:snapToGrid w:val="0"/>
        </w:rPr>
        <w:t xml:space="preserve">a prescription for appropriate antibiotics and a referral for follow-up care as needed. </w:t>
      </w:r>
      <w:r w:rsidR="00C43C5D">
        <w:rPr>
          <w:rFonts w:ascii="Arial" w:hAnsi="Arial" w:cs="Arial"/>
          <w:snapToGrid w:val="0"/>
        </w:rPr>
        <w:t xml:space="preserve">If individuals present with symptoms and signs of acute influenza fever, sore throat, </w:t>
      </w:r>
      <w:proofErr w:type="spellStart"/>
      <w:r w:rsidR="00C43C5D">
        <w:rPr>
          <w:rFonts w:ascii="Arial" w:hAnsi="Arial" w:cs="Arial"/>
          <w:snapToGrid w:val="0"/>
        </w:rPr>
        <w:t>myalgias</w:t>
      </w:r>
      <w:proofErr w:type="spellEnd"/>
      <w:r w:rsidR="00C43C5D">
        <w:rPr>
          <w:rFonts w:ascii="Arial" w:hAnsi="Arial" w:cs="Arial"/>
          <w:snapToGrid w:val="0"/>
        </w:rPr>
        <w:t xml:space="preserve">, headache and chills, they will be tested for influenza and prescribed Tamiflu as needed.   </w:t>
      </w:r>
      <w:r w:rsidRPr="00C03CB9">
        <w:rPr>
          <w:rFonts w:ascii="Arial" w:hAnsi="Arial" w:cs="Arial"/>
          <w:snapToGrid w:val="0"/>
        </w:rPr>
        <w:t xml:space="preserve">A </w:t>
      </w:r>
      <w:r w:rsidR="00FD58B8">
        <w:rPr>
          <w:rFonts w:ascii="Arial" w:hAnsi="Arial" w:cs="Arial"/>
          <w:snapToGrid w:val="0"/>
        </w:rPr>
        <w:t xml:space="preserve">posterior </w:t>
      </w:r>
      <w:r w:rsidR="00FD58B8" w:rsidRPr="00C03CB9">
        <w:rPr>
          <w:rFonts w:ascii="Arial" w:hAnsi="Arial" w:cs="Arial"/>
          <w:snapToGrid w:val="0"/>
        </w:rPr>
        <w:t>pharyngeal</w:t>
      </w:r>
      <w:r w:rsidR="00FD58B8">
        <w:rPr>
          <w:rFonts w:ascii="Arial" w:hAnsi="Arial" w:cs="Arial"/>
          <w:snapToGrid w:val="0"/>
        </w:rPr>
        <w:t xml:space="preserve"> and nasal</w:t>
      </w:r>
      <w:r w:rsidRPr="00C03CB9">
        <w:rPr>
          <w:rFonts w:ascii="Arial" w:hAnsi="Arial" w:cs="Arial"/>
          <w:snapToGrid w:val="0"/>
        </w:rPr>
        <w:t xml:space="preserve"> swab will be obtained to ascertain baseline bacterial and fungal organisms and a multiplex PCR for respiratory viruses.  </w:t>
      </w:r>
      <w:r w:rsidR="002248F5" w:rsidRPr="00C03CB9">
        <w:rPr>
          <w:rFonts w:ascii="Arial" w:hAnsi="Arial" w:cs="Arial"/>
          <w:snapToGrid w:val="0"/>
        </w:rPr>
        <w:t>Any visit to a physician’s office, emergency department, urgent care center or the need for hospitalization will be recorded.</w:t>
      </w:r>
      <w:r w:rsidR="006A6BB5">
        <w:rPr>
          <w:rFonts w:ascii="Arial" w:hAnsi="Arial" w:cs="Arial"/>
          <w:snapToGrid w:val="0"/>
        </w:rPr>
        <w:t xml:space="preserve"> </w:t>
      </w:r>
      <w:r w:rsidRPr="00C03CB9">
        <w:rPr>
          <w:rFonts w:ascii="Arial" w:hAnsi="Arial" w:cs="Arial"/>
          <w:snapToGrid w:val="0"/>
        </w:rPr>
        <w:t xml:space="preserve">Subjects will be carefully instructed to record the duration of each symptom and sign to be recorded in the study-supplied diaries.  </w:t>
      </w:r>
    </w:p>
    <w:p w:rsidR="00035918" w:rsidRPr="00C03CB9" w:rsidRDefault="002177A3" w:rsidP="002248F5">
      <w:pPr>
        <w:rPr>
          <w:rFonts w:ascii="Arial" w:hAnsi="Arial" w:cs="Arial"/>
          <w:b/>
          <w:snapToGrid w:val="0"/>
        </w:rPr>
      </w:pPr>
      <w:r>
        <w:rPr>
          <w:rFonts w:ascii="Arial" w:hAnsi="Arial" w:cs="Arial"/>
          <w:b/>
          <w:snapToGrid w:val="0"/>
        </w:rPr>
        <w:t>S</w:t>
      </w:r>
      <w:r w:rsidR="00035918" w:rsidRPr="002C6B0F">
        <w:rPr>
          <w:rFonts w:ascii="Arial" w:hAnsi="Arial" w:cs="Arial"/>
          <w:b/>
          <w:snapToGrid w:val="0"/>
        </w:rPr>
        <w:t>tatistical Analysis</w:t>
      </w:r>
    </w:p>
    <w:p w:rsidR="002177A3" w:rsidRDefault="002177A3" w:rsidP="002248F5">
      <w:pPr>
        <w:rPr>
          <w:rFonts w:ascii="Arial" w:hAnsi="Arial" w:cs="Arial"/>
        </w:rPr>
      </w:pPr>
      <w:bookmarkStart w:id="5" w:name="_Toc245623244"/>
      <w:r w:rsidRPr="002177A3">
        <w:rPr>
          <w:rFonts w:ascii="Arial" w:hAnsi="Arial" w:cs="Arial"/>
          <w:b/>
        </w:rPr>
        <w:t>Sample Size Calculations</w:t>
      </w:r>
      <w:r w:rsidRPr="002177A3">
        <w:rPr>
          <w:rFonts w:ascii="Arial" w:hAnsi="Arial" w:cs="Arial"/>
        </w:rPr>
        <w:t xml:space="preserve"> </w:t>
      </w:r>
    </w:p>
    <w:p w:rsidR="002177A3" w:rsidRPr="002177A3" w:rsidRDefault="002177A3" w:rsidP="002248F5">
      <w:pPr>
        <w:rPr>
          <w:rFonts w:ascii="Arial" w:hAnsi="Arial" w:cs="Arial"/>
        </w:rPr>
      </w:pPr>
      <w:r w:rsidRPr="002177A3">
        <w:rPr>
          <w:rFonts w:ascii="Arial" w:hAnsi="Arial" w:cs="Arial"/>
        </w:rPr>
        <w:t xml:space="preserve">Initially, primary outcomes in the control group vs. the treatment group will be compared using the t-test for independent samples, and this technique was used to estimate sample sizes. Specifically, sample size calculations were carried out assuming that the two groups will be of equal size and that the random assignment will be balanced. Further, it was assumed that an average of 2 events would occur in the control group, contrasted against an average of 1.5 events in the treated group (SD = 1), and that the average duration of illness would be 4 days and 3 days in the control and treated groups, respectively (SD = 2).   Taking alpha to be 0.05, a sample size of 23 per group would allow the detection of a 25% </w:t>
      </w:r>
      <w:r w:rsidRPr="002177A3">
        <w:rPr>
          <w:rFonts w:ascii="Arial" w:hAnsi="Arial" w:cs="Arial"/>
        </w:rPr>
        <w:lastRenderedPageBreak/>
        <w:t>difference in primary outcomes between the two groups with 80% power. The</w:t>
      </w:r>
      <w:r>
        <w:rPr>
          <w:rFonts w:ascii="Arial" w:hAnsi="Arial" w:cs="Arial"/>
        </w:rPr>
        <w:t xml:space="preserve"> sample size was increased to 51</w:t>
      </w:r>
      <w:r w:rsidRPr="002177A3">
        <w:rPr>
          <w:rFonts w:ascii="Arial" w:hAnsi="Arial" w:cs="Arial"/>
        </w:rPr>
        <w:t xml:space="preserve"> per group to account for potential losses to follow-up. </w:t>
      </w:r>
    </w:p>
    <w:p w:rsidR="002177A3" w:rsidRPr="002177A3" w:rsidRDefault="002177A3" w:rsidP="002248F5">
      <w:pPr>
        <w:rPr>
          <w:rFonts w:ascii="Arial" w:hAnsi="Arial" w:cs="Arial"/>
          <w:b/>
        </w:rPr>
      </w:pPr>
      <w:r w:rsidRPr="002177A3">
        <w:rPr>
          <w:rFonts w:ascii="Arial" w:hAnsi="Arial" w:cs="Arial"/>
          <w:b/>
        </w:rPr>
        <w:t xml:space="preserve">Randomization </w:t>
      </w:r>
    </w:p>
    <w:p w:rsidR="002177A3" w:rsidRPr="002177A3" w:rsidRDefault="002177A3" w:rsidP="002248F5">
      <w:pPr>
        <w:rPr>
          <w:rFonts w:ascii="Arial" w:hAnsi="Arial" w:cs="Arial"/>
        </w:rPr>
      </w:pPr>
      <w:r w:rsidRPr="002177A3">
        <w:rPr>
          <w:rFonts w:ascii="Arial" w:hAnsi="Arial" w:cs="Arial"/>
        </w:rPr>
        <w:t xml:space="preserve">Based on whether the enrolled study participants have received any type of flu shot within the past 3 months, the participants will be classified as </w:t>
      </w:r>
      <w:r>
        <w:rPr>
          <w:rFonts w:ascii="Arial" w:hAnsi="Arial" w:cs="Arial"/>
        </w:rPr>
        <w:t>influenza vaccine recipients</w:t>
      </w:r>
      <w:r w:rsidRPr="002177A3">
        <w:rPr>
          <w:rFonts w:ascii="Arial" w:hAnsi="Arial" w:cs="Arial"/>
        </w:rPr>
        <w:t xml:space="preserve"> and non-rec</w:t>
      </w:r>
      <w:r>
        <w:rPr>
          <w:rFonts w:ascii="Arial" w:hAnsi="Arial" w:cs="Arial"/>
        </w:rPr>
        <w:t>ipients</w:t>
      </w:r>
      <w:r w:rsidRPr="002177A3">
        <w:rPr>
          <w:rFonts w:ascii="Arial" w:hAnsi="Arial" w:cs="Arial"/>
        </w:rPr>
        <w:t>. Within each category, they will be randomly assigned to the control group or treatment group.  The assignment will be balanced so that equal numbers are assigned to each group.</w:t>
      </w:r>
    </w:p>
    <w:p w:rsidR="002177A3" w:rsidRPr="002177A3" w:rsidRDefault="002177A3" w:rsidP="002248F5">
      <w:pPr>
        <w:rPr>
          <w:rFonts w:ascii="Arial" w:hAnsi="Arial" w:cs="Arial"/>
          <w:b/>
        </w:rPr>
      </w:pPr>
      <w:r w:rsidRPr="002177A3">
        <w:rPr>
          <w:rFonts w:ascii="Arial" w:hAnsi="Arial" w:cs="Arial"/>
          <w:b/>
        </w:rPr>
        <w:t xml:space="preserve">Interim Analysis </w:t>
      </w:r>
    </w:p>
    <w:p w:rsidR="002177A3" w:rsidRPr="002177A3" w:rsidRDefault="002177A3" w:rsidP="002248F5">
      <w:pPr>
        <w:rPr>
          <w:rFonts w:ascii="Arial" w:hAnsi="Arial" w:cs="Arial"/>
        </w:rPr>
      </w:pPr>
      <w:r w:rsidRPr="002177A3">
        <w:rPr>
          <w:rFonts w:ascii="Arial" w:hAnsi="Arial" w:cs="Arial"/>
        </w:rPr>
        <w:t>We will carry out an interim analysis when all the patients recruited have been followed for one and a half months. Since this is a pilot study, this analysis will be carried out at a stringent level of significance.</w:t>
      </w:r>
    </w:p>
    <w:p w:rsidR="002177A3" w:rsidRPr="002177A3" w:rsidRDefault="002177A3" w:rsidP="002248F5">
      <w:pPr>
        <w:rPr>
          <w:rFonts w:ascii="Arial" w:hAnsi="Arial" w:cs="Arial"/>
          <w:b/>
        </w:rPr>
      </w:pPr>
      <w:r>
        <w:rPr>
          <w:rFonts w:ascii="Arial" w:hAnsi="Arial" w:cs="Arial"/>
          <w:b/>
        </w:rPr>
        <w:t>Statistical Analysis</w:t>
      </w:r>
    </w:p>
    <w:p w:rsidR="002177A3" w:rsidRPr="002177A3" w:rsidRDefault="002177A3" w:rsidP="002248F5">
      <w:pPr>
        <w:rPr>
          <w:rFonts w:ascii="Arial" w:hAnsi="Arial" w:cs="Arial"/>
        </w:rPr>
      </w:pPr>
      <w:r w:rsidRPr="002177A3">
        <w:rPr>
          <w:rFonts w:ascii="Arial" w:hAnsi="Arial" w:cs="Arial"/>
        </w:rPr>
        <w:t xml:space="preserve">Standard techniques of descriptive statistics will be used to compare demographics and other patient characteristics in the two treatment groups. Since an additional focus of this pilot study is to obtain accurate estimates of the moments of the distributions of the outcome variables, confidence intervals will also be provided. Descriptive summaries of the number of events and duration of infection will be generated for the two groups. As stated above, the t-test will be used to compare estimates of the average number of events per person as well as the average duration of illness between the two groups. To the extent that the small sample size allows it, we will utilize regression techniques for count data, using SAS GENMOD, to model the number of events per person adjusting for relevant covariates. </w:t>
      </w:r>
    </w:p>
    <w:bookmarkEnd w:id="5"/>
    <w:p w:rsidR="00EF6204" w:rsidRPr="00E14832" w:rsidRDefault="00EF6204" w:rsidP="002248F5">
      <w:pPr>
        <w:rPr>
          <w:rFonts w:ascii="Arial" w:hAnsi="Arial" w:cs="Arial"/>
          <w:b/>
        </w:rPr>
      </w:pPr>
      <w:r w:rsidRPr="006E2AC4">
        <w:rPr>
          <w:rFonts w:ascii="Arial" w:hAnsi="Arial" w:cs="Arial"/>
          <w:b/>
        </w:rPr>
        <w:t>References</w:t>
      </w:r>
    </w:p>
    <w:p w:rsidR="00CE7240" w:rsidRPr="00E14832" w:rsidRDefault="00B658D6" w:rsidP="002248F5">
      <w:pPr>
        <w:spacing w:after="0"/>
        <w:ind w:left="720" w:hanging="720"/>
        <w:rPr>
          <w:rFonts w:ascii="Arial" w:hAnsi="Arial" w:cs="Arial"/>
          <w:noProof/>
        </w:rPr>
      </w:pPr>
      <w:r w:rsidRPr="00B658D6">
        <w:rPr>
          <w:rFonts w:ascii="Arial" w:hAnsi="Arial" w:cs="Arial"/>
        </w:rPr>
        <w:fldChar w:fldCharType="begin"/>
      </w:r>
      <w:r w:rsidR="00CE7240" w:rsidRPr="00E14832">
        <w:rPr>
          <w:rFonts w:ascii="Arial" w:hAnsi="Arial" w:cs="Arial"/>
        </w:rPr>
        <w:instrText xml:space="preserve"> ADDIN EN.REFLIST </w:instrText>
      </w:r>
      <w:r w:rsidRPr="00B658D6">
        <w:rPr>
          <w:rFonts w:ascii="Arial" w:hAnsi="Arial" w:cs="Arial"/>
        </w:rPr>
        <w:fldChar w:fldCharType="separate"/>
      </w:r>
      <w:r w:rsidR="00CE7240" w:rsidRPr="00E14832">
        <w:rPr>
          <w:rFonts w:ascii="Arial" w:hAnsi="Arial" w:cs="Arial"/>
          <w:noProof/>
        </w:rPr>
        <w:t>1</w:t>
      </w:r>
      <w:r w:rsidR="00CE7240" w:rsidRPr="00E14832">
        <w:rPr>
          <w:rFonts w:ascii="Arial" w:hAnsi="Arial" w:cs="Arial"/>
          <w:noProof/>
        </w:rPr>
        <w:tab/>
        <w:t xml:space="preserve">Mathers C, Fat DM, Boerma JT, World Health O. </w:t>
      </w:r>
      <w:r w:rsidR="00CE7240" w:rsidRPr="00E14832">
        <w:rPr>
          <w:rFonts w:ascii="Arial" w:hAnsi="Arial" w:cs="Arial"/>
          <w:i/>
          <w:noProof/>
        </w:rPr>
        <w:t>The global burden of disease : 2004 update</w:t>
      </w:r>
      <w:r w:rsidR="00CE7240" w:rsidRPr="00E14832">
        <w:rPr>
          <w:rFonts w:ascii="Arial" w:hAnsi="Arial" w:cs="Arial"/>
          <w:noProof/>
        </w:rPr>
        <w:t>. Geneva, Switzerland :: World Health Organization, 2008.</w:t>
      </w:r>
    </w:p>
    <w:p w:rsidR="00CE7240" w:rsidRPr="00E14832" w:rsidRDefault="00CE7240" w:rsidP="002248F5">
      <w:pPr>
        <w:spacing w:after="0"/>
        <w:ind w:left="720" w:hanging="720"/>
        <w:rPr>
          <w:rFonts w:ascii="Arial" w:hAnsi="Arial" w:cs="Arial"/>
          <w:noProof/>
        </w:rPr>
      </w:pPr>
      <w:r w:rsidRPr="00E14832">
        <w:rPr>
          <w:rFonts w:ascii="Arial" w:hAnsi="Arial" w:cs="Arial"/>
          <w:noProof/>
        </w:rPr>
        <w:t>2</w:t>
      </w:r>
      <w:r w:rsidRPr="00E14832">
        <w:rPr>
          <w:rFonts w:ascii="Arial" w:hAnsi="Arial" w:cs="Arial"/>
          <w:noProof/>
        </w:rPr>
        <w:tab/>
        <w:t xml:space="preserve">Graham NM. The epidemiology of acute respiratory infections in children and adults: a global perspective. </w:t>
      </w:r>
      <w:r w:rsidRPr="00E14832">
        <w:rPr>
          <w:rFonts w:ascii="Arial" w:hAnsi="Arial" w:cs="Arial"/>
          <w:i/>
          <w:noProof/>
        </w:rPr>
        <w:t>Epidemiol Rev</w:t>
      </w:r>
      <w:r w:rsidRPr="00E14832">
        <w:rPr>
          <w:rFonts w:ascii="Arial" w:hAnsi="Arial" w:cs="Arial"/>
          <w:noProof/>
        </w:rPr>
        <w:t xml:space="preserve"> 1990; </w:t>
      </w:r>
      <w:r w:rsidRPr="00E14832">
        <w:rPr>
          <w:rFonts w:ascii="Arial" w:hAnsi="Arial" w:cs="Arial"/>
          <w:b/>
          <w:noProof/>
        </w:rPr>
        <w:t>12</w:t>
      </w:r>
      <w:r w:rsidRPr="00E14832">
        <w:rPr>
          <w:rFonts w:ascii="Arial" w:hAnsi="Arial" w:cs="Arial"/>
          <w:noProof/>
        </w:rPr>
        <w:t>: 149-78.</w:t>
      </w:r>
    </w:p>
    <w:p w:rsidR="00CE7240" w:rsidRPr="00E14832" w:rsidRDefault="00CE7240" w:rsidP="002248F5">
      <w:pPr>
        <w:spacing w:after="0"/>
        <w:ind w:left="720" w:hanging="720"/>
        <w:rPr>
          <w:rFonts w:ascii="Arial" w:hAnsi="Arial" w:cs="Arial"/>
          <w:noProof/>
        </w:rPr>
      </w:pPr>
      <w:r w:rsidRPr="00E14832">
        <w:rPr>
          <w:rFonts w:ascii="Arial" w:hAnsi="Arial" w:cs="Arial"/>
          <w:noProof/>
        </w:rPr>
        <w:t>3</w:t>
      </w:r>
      <w:r w:rsidRPr="00E14832">
        <w:rPr>
          <w:rFonts w:ascii="Arial" w:hAnsi="Arial" w:cs="Arial"/>
          <w:noProof/>
        </w:rPr>
        <w:tab/>
        <w:t xml:space="preserve">Merrill CT EA. Hospitalization in the United States, 2002. Rockville, MD: Agency for Healthcare Research and Quality. </w:t>
      </w:r>
      <w:r w:rsidRPr="00E14832">
        <w:rPr>
          <w:rFonts w:ascii="Arial" w:hAnsi="Arial" w:cs="Arial"/>
          <w:i/>
          <w:noProof/>
        </w:rPr>
        <w:t>HCUP Fact Book No 6</w:t>
      </w:r>
      <w:r w:rsidRPr="00E14832">
        <w:rPr>
          <w:rFonts w:ascii="Arial" w:hAnsi="Arial" w:cs="Arial"/>
          <w:noProof/>
        </w:rPr>
        <w:t xml:space="preserve"> 2005; </w:t>
      </w:r>
      <w:r w:rsidRPr="00E14832">
        <w:rPr>
          <w:rFonts w:ascii="Arial" w:hAnsi="Arial" w:cs="Arial"/>
          <w:b/>
          <w:noProof/>
        </w:rPr>
        <w:t>Publication number 05-0056</w:t>
      </w:r>
      <w:r w:rsidRPr="00E14832">
        <w:rPr>
          <w:rFonts w:ascii="Arial" w:hAnsi="Arial" w:cs="Arial"/>
          <w:noProof/>
        </w:rPr>
        <w:t>.</w:t>
      </w:r>
    </w:p>
    <w:p w:rsidR="00CE7240" w:rsidRPr="00E14832" w:rsidRDefault="00CE7240" w:rsidP="002248F5">
      <w:pPr>
        <w:spacing w:after="0"/>
        <w:ind w:left="720" w:hanging="720"/>
        <w:rPr>
          <w:rFonts w:ascii="Arial" w:hAnsi="Arial" w:cs="Arial"/>
          <w:noProof/>
        </w:rPr>
      </w:pPr>
      <w:r w:rsidRPr="00E14832">
        <w:rPr>
          <w:rFonts w:ascii="Arial" w:hAnsi="Arial" w:cs="Arial"/>
          <w:noProof/>
        </w:rPr>
        <w:t>4</w:t>
      </w:r>
      <w:r w:rsidRPr="00E14832">
        <w:rPr>
          <w:rFonts w:ascii="Arial" w:hAnsi="Arial" w:cs="Arial"/>
          <w:noProof/>
        </w:rPr>
        <w:tab/>
        <w:t xml:space="preserve">van den Hoogen BG, de Jong JC, Groen J, et al. A newly discovered human pneumovirus isolated from young children with respiratory tract disease. </w:t>
      </w:r>
      <w:r w:rsidRPr="00E14832">
        <w:rPr>
          <w:rFonts w:ascii="Arial" w:hAnsi="Arial" w:cs="Arial"/>
          <w:i/>
          <w:noProof/>
        </w:rPr>
        <w:t>Nat Med</w:t>
      </w:r>
      <w:r w:rsidRPr="00E14832">
        <w:rPr>
          <w:rFonts w:ascii="Arial" w:hAnsi="Arial" w:cs="Arial"/>
          <w:noProof/>
        </w:rPr>
        <w:t xml:space="preserve"> 2001; </w:t>
      </w:r>
      <w:r w:rsidRPr="00E14832">
        <w:rPr>
          <w:rFonts w:ascii="Arial" w:hAnsi="Arial" w:cs="Arial"/>
          <w:b/>
          <w:noProof/>
        </w:rPr>
        <w:t>7</w:t>
      </w:r>
      <w:r w:rsidRPr="00E14832">
        <w:rPr>
          <w:rFonts w:ascii="Arial" w:hAnsi="Arial" w:cs="Arial"/>
          <w:noProof/>
        </w:rPr>
        <w:t>: 719-24.</w:t>
      </w:r>
    </w:p>
    <w:p w:rsidR="00CE7240" w:rsidRPr="00E14832" w:rsidRDefault="00CE7240" w:rsidP="002248F5">
      <w:pPr>
        <w:spacing w:after="0"/>
        <w:ind w:left="720" w:hanging="720"/>
        <w:rPr>
          <w:rFonts w:ascii="Arial" w:hAnsi="Arial" w:cs="Arial"/>
          <w:noProof/>
        </w:rPr>
      </w:pPr>
      <w:r w:rsidRPr="00E14832">
        <w:rPr>
          <w:rFonts w:ascii="Arial" w:hAnsi="Arial" w:cs="Arial"/>
          <w:noProof/>
        </w:rPr>
        <w:t>5</w:t>
      </w:r>
      <w:r w:rsidRPr="00E14832">
        <w:rPr>
          <w:rFonts w:ascii="Arial" w:hAnsi="Arial" w:cs="Arial"/>
          <w:noProof/>
        </w:rPr>
        <w:tab/>
        <w:t xml:space="preserve">van der Hoek L, Pyrc K, Jebbink MF, et al. Identification of a new human coronavirus. </w:t>
      </w:r>
      <w:r w:rsidRPr="00E14832">
        <w:rPr>
          <w:rFonts w:ascii="Arial" w:hAnsi="Arial" w:cs="Arial"/>
          <w:i/>
          <w:noProof/>
        </w:rPr>
        <w:t>Nat Med</w:t>
      </w:r>
      <w:r w:rsidRPr="00E14832">
        <w:rPr>
          <w:rFonts w:ascii="Arial" w:hAnsi="Arial" w:cs="Arial"/>
          <w:noProof/>
        </w:rPr>
        <w:t xml:space="preserve"> 2004; </w:t>
      </w:r>
      <w:r w:rsidRPr="00E14832">
        <w:rPr>
          <w:rFonts w:ascii="Arial" w:hAnsi="Arial" w:cs="Arial"/>
          <w:b/>
          <w:noProof/>
        </w:rPr>
        <w:t>10</w:t>
      </w:r>
      <w:r w:rsidRPr="00E14832">
        <w:rPr>
          <w:rFonts w:ascii="Arial" w:hAnsi="Arial" w:cs="Arial"/>
          <w:noProof/>
        </w:rPr>
        <w:t>: 368-73.</w:t>
      </w:r>
    </w:p>
    <w:p w:rsidR="00CE7240" w:rsidRPr="00E14832" w:rsidRDefault="00CE7240" w:rsidP="002248F5">
      <w:pPr>
        <w:spacing w:after="0"/>
        <w:ind w:left="720" w:hanging="720"/>
        <w:rPr>
          <w:rFonts w:ascii="Arial" w:hAnsi="Arial" w:cs="Arial"/>
          <w:noProof/>
        </w:rPr>
      </w:pPr>
      <w:r w:rsidRPr="00E14832">
        <w:rPr>
          <w:rFonts w:ascii="Arial" w:hAnsi="Arial" w:cs="Arial"/>
          <w:noProof/>
        </w:rPr>
        <w:t>6</w:t>
      </w:r>
      <w:r w:rsidRPr="00E14832">
        <w:rPr>
          <w:rFonts w:ascii="Arial" w:hAnsi="Arial" w:cs="Arial"/>
          <w:noProof/>
        </w:rPr>
        <w:tab/>
        <w:t xml:space="preserve">Esper F, Weibel C, Ferguson D, Landry ML, Kahn JS. Evidence of a novel human coronavirus that is associated with respiratory tract disease in infants and young children. </w:t>
      </w:r>
      <w:r w:rsidRPr="00E14832">
        <w:rPr>
          <w:rFonts w:ascii="Arial" w:hAnsi="Arial" w:cs="Arial"/>
          <w:i/>
          <w:noProof/>
        </w:rPr>
        <w:t>J Infect Dis</w:t>
      </w:r>
      <w:r w:rsidRPr="00E14832">
        <w:rPr>
          <w:rFonts w:ascii="Arial" w:hAnsi="Arial" w:cs="Arial"/>
          <w:noProof/>
        </w:rPr>
        <w:t xml:space="preserve"> 2005; </w:t>
      </w:r>
      <w:r w:rsidRPr="00E14832">
        <w:rPr>
          <w:rFonts w:ascii="Arial" w:hAnsi="Arial" w:cs="Arial"/>
          <w:b/>
          <w:noProof/>
        </w:rPr>
        <w:t>191</w:t>
      </w:r>
      <w:r w:rsidRPr="00E14832">
        <w:rPr>
          <w:rFonts w:ascii="Arial" w:hAnsi="Arial" w:cs="Arial"/>
          <w:noProof/>
        </w:rPr>
        <w:t>: 492-8.</w:t>
      </w:r>
    </w:p>
    <w:p w:rsidR="00CE7240" w:rsidRPr="00E14832" w:rsidRDefault="00CE7240" w:rsidP="002248F5">
      <w:pPr>
        <w:spacing w:after="0"/>
        <w:ind w:left="720" w:hanging="720"/>
        <w:rPr>
          <w:rFonts w:ascii="Arial" w:hAnsi="Arial" w:cs="Arial"/>
          <w:noProof/>
        </w:rPr>
      </w:pPr>
      <w:r w:rsidRPr="00E14832">
        <w:rPr>
          <w:rFonts w:ascii="Arial" w:hAnsi="Arial" w:cs="Arial"/>
          <w:noProof/>
        </w:rPr>
        <w:lastRenderedPageBreak/>
        <w:t>7</w:t>
      </w:r>
      <w:r w:rsidRPr="00E14832">
        <w:rPr>
          <w:rFonts w:ascii="Arial" w:hAnsi="Arial" w:cs="Arial"/>
          <w:noProof/>
        </w:rPr>
        <w:tab/>
        <w:t xml:space="preserve">Fouchier RA, Hartwig NG, Bestebroer TM, et al. A previously undescribed coronavirus associated with respiratory disease in humans. </w:t>
      </w:r>
      <w:r w:rsidRPr="00E14832">
        <w:rPr>
          <w:rFonts w:ascii="Arial" w:hAnsi="Arial" w:cs="Arial"/>
          <w:i/>
          <w:noProof/>
        </w:rPr>
        <w:t>Proc Natl Acad Sci U S A</w:t>
      </w:r>
      <w:r w:rsidRPr="00E14832">
        <w:rPr>
          <w:rFonts w:ascii="Arial" w:hAnsi="Arial" w:cs="Arial"/>
          <w:noProof/>
        </w:rPr>
        <w:t xml:space="preserve"> 2004; </w:t>
      </w:r>
      <w:r w:rsidRPr="00E14832">
        <w:rPr>
          <w:rFonts w:ascii="Arial" w:hAnsi="Arial" w:cs="Arial"/>
          <w:b/>
          <w:noProof/>
        </w:rPr>
        <w:t>101</w:t>
      </w:r>
      <w:r w:rsidRPr="00E14832">
        <w:rPr>
          <w:rFonts w:ascii="Arial" w:hAnsi="Arial" w:cs="Arial"/>
          <w:noProof/>
        </w:rPr>
        <w:t>: 6212-6.</w:t>
      </w:r>
    </w:p>
    <w:p w:rsidR="00CE7240" w:rsidRPr="00E14832" w:rsidRDefault="00CE7240" w:rsidP="002248F5">
      <w:pPr>
        <w:spacing w:after="0"/>
        <w:ind w:left="720" w:hanging="720"/>
        <w:rPr>
          <w:rFonts w:ascii="Arial" w:hAnsi="Arial" w:cs="Arial"/>
          <w:noProof/>
        </w:rPr>
      </w:pPr>
      <w:r w:rsidRPr="00E14832">
        <w:rPr>
          <w:rFonts w:ascii="Arial" w:hAnsi="Arial" w:cs="Arial"/>
          <w:noProof/>
        </w:rPr>
        <w:t>8</w:t>
      </w:r>
      <w:r w:rsidRPr="00E14832">
        <w:rPr>
          <w:rFonts w:ascii="Arial" w:hAnsi="Arial" w:cs="Arial"/>
          <w:noProof/>
        </w:rPr>
        <w:tab/>
        <w:t xml:space="preserve">Woo PC, Lau SK, Chu CM, et al. Characterization and complete genome sequence of a novel coronavirus, coronavirus HKU1, from patients with pneumonia. </w:t>
      </w:r>
      <w:r w:rsidRPr="00E14832">
        <w:rPr>
          <w:rFonts w:ascii="Arial" w:hAnsi="Arial" w:cs="Arial"/>
          <w:i/>
          <w:noProof/>
        </w:rPr>
        <w:t>J Virol</w:t>
      </w:r>
      <w:r w:rsidRPr="00E14832">
        <w:rPr>
          <w:rFonts w:ascii="Arial" w:hAnsi="Arial" w:cs="Arial"/>
          <w:noProof/>
        </w:rPr>
        <w:t xml:space="preserve"> 2005; </w:t>
      </w:r>
      <w:r w:rsidRPr="00E14832">
        <w:rPr>
          <w:rFonts w:ascii="Arial" w:hAnsi="Arial" w:cs="Arial"/>
          <w:b/>
          <w:noProof/>
        </w:rPr>
        <w:t>79</w:t>
      </w:r>
      <w:r w:rsidRPr="00E14832">
        <w:rPr>
          <w:rFonts w:ascii="Arial" w:hAnsi="Arial" w:cs="Arial"/>
          <w:noProof/>
        </w:rPr>
        <w:t>: 884-95.</w:t>
      </w:r>
    </w:p>
    <w:p w:rsidR="00CE7240" w:rsidRPr="00E14832" w:rsidRDefault="00CE7240" w:rsidP="002248F5">
      <w:pPr>
        <w:spacing w:after="0"/>
        <w:ind w:left="720" w:hanging="720"/>
        <w:rPr>
          <w:rFonts w:ascii="Arial" w:hAnsi="Arial" w:cs="Arial"/>
          <w:noProof/>
        </w:rPr>
      </w:pPr>
      <w:r w:rsidRPr="00E14832">
        <w:rPr>
          <w:rFonts w:ascii="Arial" w:hAnsi="Arial" w:cs="Arial"/>
          <w:noProof/>
        </w:rPr>
        <w:t>9</w:t>
      </w:r>
      <w:r w:rsidRPr="00E14832">
        <w:rPr>
          <w:rFonts w:ascii="Arial" w:hAnsi="Arial" w:cs="Arial"/>
          <w:noProof/>
        </w:rPr>
        <w:tab/>
        <w:t xml:space="preserve">Allander T, Tammi MT, Eriksson M, Bjerkner A, Tiveljung-Lindell A, Andersson B. Cloning of a human parvovirus by molecular screening of respiratory tract samples. </w:t>
      </w:r>
      <w:r w:rsidRPr="00E14832">
        <w:rPr>
          <w:rFonts w:ascii="Arial" w:hAnsi="Arial" w:cs="Arial"/>
          <w:i/>
          <w:noProof/>
        </w:rPr>
        <w:t>Proc Natl Acad Sci U S A</w:t>
      </w:r>
      <w:r w:rsidRPr="00E14832">
        <w:rPr>
          <w:rFonts w:ascii="Arial" w:hAnsi="Arial" w:cs="Arial"/>
          <w:noProof/>
        </w:rPr>
        <w:t xml:space="preserve"> 2005; </w:t>
      </w:r>
      <w:r w:rsidRPr="00E14832">
        <w:rPr>
          <w:rFonts w:ascii="Arial" w:hAnsi="Arial" w:cs="Arial"/>
          <w:b/>
          <w:noProof/>
        </w:rPr>
        <w:t>102</w:t>
      </w:r>
      <w:r w:rsidRPr="00E14832">
        <w:rPr>
          <w:rFonts w:ascii="Arial" w:hAnsi="Arial" w:cs="Arial"/>
          <w:noProof/>
        </w:rPr>
        <w:t>: 12891-6.</w:t>
      </w:r>
    </w:p>
    <w:p w:rsidR="00CE7240" w:rsidRPr="00E14832" w:rsidRDefault="00CE7240" w:rsidP="002248F5">
      <w:pPr>
        <w:spacing w:after="0"/>
        <w:ind w:left="720" w:hanging="720"/>
        <w:rPr>
          <w:rFonts w:ascii="Arial" w:hAnsi="Arial" w:cs="Arial"/>
          <w:noProof/>
        </w:rPr>
      </w:pPr>
      <w:r w:rsidRPr="00E14832">
        <w:rPr>
          <w:rFonts w:ascii="Arial" w:hAnsi="Arial" w:cs="Arial"/>
          <w:noProof/>
        </w:rPr>
        <w:t>10</w:t>
      </w:r>
      <w:r w:rsidRPr="00E14832">
        <w:rPr>
          <w:rFonts w:ascii="Arial" w:hAnsi="Arial" w:cs="Arial"/>
          <w:noProof/>
        </w:rPr>
        <w:tab/>
        <w:t xml:space="preserve">Gaynor AM, Nissen MD, Whiley DM, et al. Identification of a novel polyomavirus from patients with acute respiratory tract infections. </w:t>
      </w:r>
      <w:r w:rsidRPr="00E14832">
        <w:rPr>
          <w:rFonts w:ascii="Arial" w:hAnsi="Arial" w:cs="Arial"/>
          <w:i/>
          <w:noProof/>
        </w:rPr>
        <w:t>PLoS Pathog</w:t>
      </w:r>
      <w:r w:rsidRPr="00E14832">
        <w:rPr>
          <w:rFonts w:ascii="Arial" w:hAnsi="Arial" w:cs="Arial"/>
          <w:noProof/>
        </w:rPr>
        <w:t xml:space="preserve"> 2007; </w:t>
      </w:r>
      <w:r w:rsidRPr="00E14832">
        <w:rPr>
          <w:rFonts w:ascii="Arial" w:hAnsi="Arial" w:cs="Arial"/>
          <w:b/>
          <w:noProof/>
        </w:rPr>
        <w:t>3</w:t>
      </w:r>
      <w:r w:rsidRPr="00E14832">
        <w:rPr>
          <w:rFonts w:ascii="Arial" w:hAnsi="Arial" w:cs="Arial"/>
          <w:noProof/>
        </w:rPr>
        <w:t>: e64.</w:t>
      </w:r>
    </w:p>
    <w:p w:rsidR="00CE7240" w:rsidRPr="00E14832" w:rsidRDefault="00CE7240" w:rsidP="002248F5">
      <w:pPr>
        <w:spacing w:after="0"/>
        <w:ind w:left="720" w:hanging="720"/>
        <w:rPr>
          <w:rFonts w:ascii="Arial" w:hAnsi="Arial" w:cs="Arial"/>
          <w:noProof/>
        </w:rPr>
      </w:pPr>
      <w:r w:rsidRPr="00E14832">
        <w:rPr>
          <w:rFonts w:ascii="Arial" w:hAnsi="Arial" w:cs="Arial"/>
          <w:noProof/>
        </w:rPr>
        <w:t>11</w:t>
      </w:r>
      <w:r w:rsidRPr="00E14832">
        <w:rPr>
          <w:rFonts w:ascii="Arial" w:hAnsi="Arial" w:cs="Arial"/>
          <w:noProof/>
        </w:rPr>
        <w:tab/>
        <w:t xml:space="preserve">Allander T, Andreasson K, Gupta S, et al. Identification of a third human polyomavirus. </w:t>
      </w:r>
      <w:r w:rsidRPr="00E14832">
        <w:rPr>
          <w:rFonts w:ascii="Arial" w:hAnsi="Arial" w:cs="Arial"/>
          <w:i/>
          <w:noProof/>
        </w:rPr>
        <w:t>J Virol</w:t>
      </w:r>
      <w:r w:rsidRPr="00E14832">
        <w:rPr>
          <w:rFonts w:ascii="Arial" w:hAnsi="Arial" w:cs="Arial"/>
          <w:noProof/>
        </w:rPr>
        <w:t xml:space="preserve"> 2007; </w:t>
      </w:r>
      <w:r w:rsidRPr="00E14832">
        <w:rPr>
          <w:rFonts w:ascii="Arial" w:hAnsi="Arial" w:cs="Arial"/>
          <w:b/>
          <w:noProof/>
        </w:rPr>
        <w:t>81</w:t>
      </w:r>
      <w:r w:rsidRPr="00E14832">
        <w:rPr>
          <w:rFonts w:ascii="Arial" w:hAnsi="Arial" w:cs="Arial"/>
          <w:noProof/>
        </w:rPr>
        <w:t>: 4130-6.</w:t>
      </w:r>
    </w:p>
    <w:p w:rsidR="00CE7240" w:rsidRPr="00E14832" w:rsidRDefault="00CE7240" w:rsidP="002248F5">
      <w:pPr>
        <w:spacing w:after="0"/>
        <w:ind w:left="720" w:hanging="720"/>
        <w:rPr>
          <w:rFonts w:ascii="Arial" w:hAnsi="Arial" w:cs="Arial"/>
          <w:noProof/>
        </w:rPr>
      </w:pPr>
      <w:r w:rsidRPr="00E14832">
        <w:rPr>
          <w:rFonts w:ascii="Arial" w:hAnsi="Arial" w:cs="Arial"/>
          <w:noProof/>
        </w:rPr>
        <w:t>12</w:t>
      </w:r>
      <w:r w:rsidRPr="00E14832">
        <w:rPr>
          <w:rFonts w:ascii="Arial" w:hAnsi="Arial" w:cs="Arial"/>
          <w:noProof/>
        </w:rPr>
        <w:tab/>
        <w:t xml:space="preserve">Chua KB, Crameri G, Hyatt A, et al. A previously unknown reovirus of bat origin is associated with an acute respiratory disease in humans. </w:t>
      </w:r>
      <w:r w:rsidRPr="00E14832">
        <w:rPr>
          <w:rFonts w:ascii="Arial" w:hAnsi="Arial" w:cs="Arial"/>
          <w:i/>
          <w:noProof/>
        </w:rPr>
        <w:t>Proc Natl Acad Sci U S A</w:t>
      </w:r>
      <w:r w:rsidRPr="00E14832">
        <w:rPr>
          <w:rFonts w:ascii="Arial" w:hAnsi="Arial" w:cs="Arial"/>
          <w:noProof/>
        </w:rPr>
        <w:t xml:space="preserve"> 2007; </w:t>
      </w:r>
      <w:r w:rsidRPr="00E14832">
        <w:rPr>
          <w:rFonts w:ascii="Arial" w:hAnsi="Arial" w:cs="Arial"/>
          <w:b/>
          <w:noProof/>
        </w:rPr>
        <w:t>104</w:t>
      </w:r>
      <w:r w:rsidRPr="00E14832">
        <w:rPr>
          <w:rFonts w:ascii="Arial" w:hAnsi="Arial" w:cs="Arial"/>
          <w:noProof/>
        </w:rPr>
        <w:t>: 11424-9.</w:t>
      </w:r>
    </w:p>
    <w:p w:rsidR="00CE7240" w:rsidRPr="00E14832" w:rsidRDefault="00CE7240" w:rsidP="002248F5">
      <w:pPr>
        <w:spacing w:after="0"/>
        <w:ind w:left="720" w:hanging="720"/>
        <w:rPr>
          <w:rFonts w:ascii="Arial" w:hAnsi="Arial" w:cs="Arial"/>
          <w:noProof/>
        </w:rPr>
      </w:pPr>
      <w:r w:rsidRPr="00E14832">
        <w:rPr>
          <w:rFonts w:ascii="Arial" w:hAnsi="Arial" w:cs="Arial"/>
          <w:noProof/>
        </w:rPr>
        <w:t>13</w:t>
      </w:r>
      <w:r w:rsidRPr="00E14832">
        <w:rPr>
          <w:rFonts w:ascii="Arial" w:hAnsi="Arial" w:cs="Arial"/>
          <w:noProof/>
        </w:rPr>
        <w:tab/>
        <w:t xml:space="preserve">Monto AS. Epidemiology of viral respiratory infections. </w:t>
      </w:r>
      <w:r w:rsidRPr="00E14832">
        <w:rPr>
          <w:rFonts w:ascii="Arial" w:hAnsi="Arial" w:cs="Arial"/>
          <w:i/>
          <w:noProof/>
        </w:rPr>
        <w:t>The American journal of medicine</w:t>
      </w:r>
      <w:r w:rsidRPr="00E14832">
        <w:rPr>
          <w:rFonts w:ascii="Arial" w:hAnsi="Arial" w:cs="Arial"/>
          <w:noProof/>
        </w:rPr>
        <w:t xml:space="preserve"> 2002; </w:t>
      </w:r>
      <w:r w:rsidRPr="00E14832">
        <w:rPr>
          <w:rFonts w:ascii="Arial" w:hAnsi="Arial" w:cs="Arial"/>
          <w:b/>
          <w:noProof/>
        </w:rPr>
        <w:t>112 Suppl 6A</w:t>
      </w:r>
      <w:r w:rsidRPr="00E14832">
        <w:rPr>
          <w:rFonts w:ascii="Arial" w:hAnsi="Arial" w:cs="Arial"/>
          <w:noProof/>
        </w:rPr>
        <w:t>: 4S-12S.</w:t>
      </w:r>
    </w:p>
    <w:p w:rsidR="00CE7240" w:rsidRPr="00E14832" w:rsidRDefault="00CE7240" w:rsidP="002248F5">
      <w:pPr>
        <w:spacing w:after="0"/>
        <w:ind w:left="720" w:hanging="720"/>
        <w:rPr>
          <w:rFonts w:ascii="Arial" w:hAnsi="Arial" w:cs="Arial"/>
          <w:noProof/>
        </w:rPr>
      </w:pPr>
      <w:r w:rsidRPr="00E14832">
        <w:rPr>
          <w:rFonts w:ascii="Arial" w:hAnsi="Arial" w:cs="Arial"/>
          <w:noProof/>
        </w:rPr>
        <w:t>14</w:t>
      </w:r>
      <w:r w:rsidRPr="00E14832">
        <w:rPr>
          <w:rFonts w:ascii="Arial" w:hAnsi="Arial" w:cs="Arial"/>
          <w:noProof/>
        </w:rPr>
        <w:tab/>
        <w:t xml:space="preserve">Rakes GP, Arruda E, Ingram JM, et al. Rhinovirus and respiratory syncytial virus in wheezing children requiring emergency care. IgE and eosinophil analyses. </w:t>
      </w:r>
      <w:r w:rsidRPr="00E14832">
        <w:rPr>
          <w:rFonts w:ascii="Arial" w:hAnsi="Arial" w:cs="Arial"/>
          <w:i/>
          <w:noProof/>
        </w:rPr>
        <w:t>Am J Respir Crit Care Med</w:t>
      </w:r>
      <w:r w:rsidRPr="00E14832">
        <w:rPr>
          <w:rFonts w:ascii="Arial" w:hAnsi="Arial" w:cs="Arial"/>
          <w:noProof/>
        </w:rPr>
        <w:t xml:space="preserve"> 1999; </w:t>
      </w:r>
      <w:r w:rsidRPr="00E14832">
        <w:rPr>
          <w:rFonts w:ascii="Arial" w:hAnsi="Arial" w:cs="Arial"/>
          <w:b/>
          <w:noProof/>
        </w:rPr>
        <w:t>159</w:t>
      </w:r>
      <w:r w:rsidRPr="00E14832">
        <w:rPr>
          <w:rFonts w:ascii="Arial" w:hAnsi="Arial" w:cs="Arial"/>
          <w:noProof/>
        </w:rPr>
        <w:t>: 785-90.</w:t>
      </w:r>
    </w:p>
    <w:p w:rsidR="00CE7240" w:rsidRPr="00E14832" w:rsidRDefault="00CE7240" w:rsidP="002248F5">
      <w:pPr>
        <w:spacing w:after="0"/>
        <w:ind w:left="720" w:hanging="720"/>
        <w:rPr>
          <w:rFonts w:ascii="Arial" w:hAnsi="Arial" w:cs="Arial"/>
          <w:noProof/>
        </w:rPr>
      </w:pPr>
      <w:r w:rsidRPr="00E14832">
        <w:rPr>
          <w:rFonts w:ascii="Arial" w:hAnsi="Arial" w:cs="Arial"/>
          <w:noProof/>
        </w:rPr>
        <w:t>15</w:t>
      </w:r>
      <w:r w:rsidRPr="00E14832">
        <w:rPr>
          <w:rFonts w:ascii="Arial" w:hAnsi="Arial" w:cs="Arial"/>
          <w:noProof/>
        </w:rPr>
        <w:tab/>
        <w:t xml:space="preserve">Papadopoulos NG, Moustaki M, Tsolia M, et al. Association of rhinovirus infection with increased disease severity in acute bronchiolitis. </w:t>
      </w:r>
      <w:r w:rsidRPr="00E14832">
        <w:rPr>
          <w:rFonts w:ascii="Arial" w:hAnsi="Arial" w:cs="Arial"/>
          <w:i/>
          <w:noProof/>
        </w:rPr>
        <w:t>Am J Respir Crit Care Med</w:t>
      </w:r>
      <w:r w:rsidRPr="00E14832">
        <w:rPr>
          <w:rFonts w:ascii="Arial" w:hAnsi="Arial" w:cs="Arial"/>
          <w:noProof/>
        </w:rPr>
        <w:t xml:space="preserve"> 2002; </w:t>
      </w:r>
      <w:r w:rsidRPr="00E14832">
        <w:rPr>
          <w:rFonts w:ascii="Arial" w:hAnsi="Arial" w:cs="Arial"/>
          <w:b/>
          <w:noProof/>
        </w:rPr>
        <w:t>165</w:t>
      </w:r>
      <w:r w:rsidRPr="00E14832">
        <w:rPr>
          <w:rFonts w:ascii="Arial" w:hAnsi="Arial" w:cs="Arial"/>
          <w:noProof/>
        </w:rPr>
        <w:t>: 1285-9.</w:t>
      </w:r>
    </w:p>
    <w:p w:rsidR="00CE7240" w:rsidRPr="00E14832" w:rsidRDefault="00CE7240" w:rsidP="002248F5">
      <w:pPr>
        <w:spacing w:after="0"/>
        <w:ind w:left="720" w:hanging="720"/>
        <w:rPr>
          <w:rFonts w:ascii="Arial" w:hAnsi="Arial" w:cs="Arial"/>
          <w:noProof/>
        </w:rPr>
      </w:pPr>
      <w:r w:rsidRPr="00E14832">
        <w:rPr>
          <w:rFonts w:ascii="Arial" w:hAnsi="Arial" w:cs="Arial"/>
          <w:noProof/>
        </w:rPr>
        <w:t>16</w:t>
      </w:r>
      <w:r w:rsidRPr="00E14832">
        <w:rPr>
          <w:rFonts w:ascii="Arial" w:hAnsi="Arial" w:cs="Arial"/>
          <w:noProof/>
        </w:rPr>
        <w:tab/>
        <w:t xml:space="preserve">Arden KE, Nissen MD, Sloots TP, Mackay IM. New human coronavirus, HCoV-NL63, associated with severe lower respiratory tract disease in Australia. </w:t>
      </w:r>
      <w:r w:rsidRPr="00E14832">
        <w:rPr>
          <w:rFonts w:ascii="Arial" w:hAnsi="Arial" w:cs="Arial"/>
          <w:i/>
          <w:noProof/>
        </w:rPr>
        <w:t>J Med Virol</w:t>
      </w:r>
      <w:r w:rsidRPr="00E14832">
        <w:rPr>
          <w:rFonts w:ascii="Arial" w:hAnsi="Arial" w:cs="Arial"/>
          <w:noProof/>
        </w:rPr>
        <w:t xml:space="preserve"> 2005; </w:t>
      </w:r>
      <w:r w:rsidRPr="00E14832">
        <w:rPr>
          <w:rFonts w:ascii="Arial" w:hAnsi="Arial" w:cs="Arial"/>
          <w:b/>
          <w:noProof/>
        </w:rPr>
        <w:t>75</w:t>
      </w:r>
      <w:r w:rsidRPr="00E14832">
        <w:rPr>
          <w:rFonts w:ascii="Arial" w:hAnsi="Arial" w:cs="Arial"/>
          <w:noProof/>
        </w:rPr>
        <w:t>: 455-62.</w:t>
      </w:r>
    </w:p>
    <w:p w:rsidR="00CE7240" w:rsidRPr="00E14832" w:rsidRDefault="00CE7240" w:rsidP="002248F5">
      <w:pPr>
        <w:spacing w:after="0"/>
        <w:ind w:left="720" w:hanging="720"/>
        <w:rPr>
          <w:rFonts w:ascii="Arial" w:hAnsi="Arial" w:cs="Arial"/>
          <w:noProof/>
        </w:rPr>
      </w:pPr>
      <w:r w:rsidRPr="00E14832">
        <w:rPr>
          <w:rFonts w:ascii="Arial" w:hAnsi="Arial" w:cs="Arial"/>
          <w:noProof/>
        </w:rPr>
        <w:t>17</w:t>
      </w:r>
      <w:r w:rsidRPr="00E14832">
        <w:rPr>
          <w:rFonts w:ascii="Arial" w:hAnsi="Arial" w:cs="Arial"/>
          <w:noProof/>
        </w:rPr>
        <w:tab/>
        <w:t xml:space="preserve">Esper F, Weibel C, Ferguson D, Landry ML, Kahn JS. Coronavirus HKU1 infection in the United States. </w:t>
      </w:r>
      <w:r w:rsidRPr="00E14832">
        <w:rPr>
          <w:rFonts w:ascii="Arial" w:hAnsi="Arial" w:cs="Arial"/>
          <w:i/>
          <w:noProof/>
        </w:rPr>
        <w:t>Emerg Infect Dis</w:t>
      </w:r>
      <w:r w:rsidRPr="00E14832">
        <w:rPr>
          <w:rFonts w:ascii="Arial" w:hAnsi="Arial" w:cs="Arial"/>
          <w:noProof/>
        </w:rPr>
        <w:t xml:space="preserve"> 2006; </w:t>
      </w:r>
      <w:r w:rsidRPr="00E14832">
        <w:rPr>
          <w:rFonts w:ascii="Arial" w:hAnsi="Arial" w:cs="Arial"/>
          <w:b/>
          <w:noProof/>
        </w:rPr>
        <w:t>12</w:t>
      </w:r>
      <w:r w:rsidRPr="00E14832">
        <w:rPr>
          <w:rFonts w:ascii="Arial" w:hAnsi="Arial" w:cs="Arial"/>
          <w:noProof/>
        </w:rPr>
        <w:t>: 775-9.</w:t>
      </w:r>
    </w:p>
    <w:p w:rsidR="00CE7240" w:rsidRPr="00E14832" w:rsidRDefault="00CE7240" w:rsidP="002248F5">
      <w:pPr>
        <w:spacing w:after="0"/>
        <w:ind w:left="720" w:hanging="720"/>
        <w:rPr>
          <w:rFonts w:ascii="Arial" w:hAnsi="Arial" w:cs="Arial"/>
          <w:noProof/>
        </w:rPr>
      </w:pPr>
      <w:r w:rsidRPr="00E14832">
        <w:rPr>
          <w:rFonts w:ascii="Arial" w:hAnsi="Arial" w:cs="Arial"/>
          <w:noProof/>
        </w:rPr>
        <w:t>18</w:t>
      </w:r>
      <w:r w:rsidRPr="00E14832">
        <w:rPr>
          <w:rFonts w:ascii="Arial" w:hAnsi="Arial" w:cs="Arial"/>
          <w:noProof/>
        </w:rPr>
        <w:tab/>
        <w:t xml:space="preserve">Chidekel AS, Rosen CL, Bazzy AR. Rhinovirus infection associated with serious lower respiratory illness in patients with bronchopulmonary dysplasia. </w:t>
      </w:r>
      <w:r w:rsidRPr="00E14832">
        <w:rPr>
          <w:rFonts w:ascii="Arial" w:hAnsi="Arial" w:cs="Arial"/>
          <w:i/>
          <w:noProof/>
        </w:rPr>
        <w:t>Pediatr Infect Dis J</w:t>
      </w:r>
      <w:r w:rsidRPr="00E14832">
        <w:rPr>
          <w:rFonts w:ascii="Arial" w:hAnsi="Arial" w:cs="Arial"/>
          <w:noProof/>
        </w:rPr>
        <w:t xml:space="preserve"> 1997; </w:t>
      </w:r>
      <w:r w:rsidRPr="00E14832">
        <w:rPr>
          <w:rFonts w:ascii="Arial" w:hAnsi="Arial" w:cs="Arial"/>
          <w:b/>
          <w:noProof/>
        </w:rPr>
        <w:t>16</w:t>
      </w:r>
      <w:r w:rsidRPr="00E14832">
        <w:rPr>
          <w:rFonts w:ascii="Arial" w:hAnsi="Arial" w:cs="Arial"/>
          <w:noProof/>
        </w:rPr>
        <w:t>: 43-7.</w:t>
      </w:r>
    </w:p>
    <w:p w:rsidR="00CE7240" w:rsidRPr="00E14832" w:rsidRDefault="00CE7240" w:rsidP="002248F5">
      <w:pPr>
        <w:spacing w:after="0"/>
        <w:ind w:left="720" w:hanging="720"/>
        <w:rPr>
          <w:rFonts w:ascii="Arial" w:hAnsi="Arial" w:cs="Arial"/>
          <w:noProof/>
        </w:rPr>
      </w:pPr>
      <w:r w:rsidRPr="00E14832">
        <w:rPr>
          <w:rFonts w:ascii="Arial" w:hAnsi="Arial" w:cs="Arial"/>
          <w:noProof/>
        </w:rPr>
        <w:t>19</w:t>
      </w:r>
      <w:r w:rsidRPr="00E14832">
        <w:rPr>
          <w:rFonts w:ascii="Arial" w:hAnsi="Arial" w:cs="Arial"/>
          <w:noProof/>
        </w:rPr>
        <w:tab/>
        <w:t xml:space="preserve">Kim JO, Hodinka RL. Serious respiratory illness associated with rhinovirus infection in a pediatric population. </w:t>
      </w:r>
      <w:r w:rsidRPr="00E14832">
        <w:rPr>
          <w:rFonts w:ascii="Arial" w:hAnsi="Arial" w:cs="Arial"/>
          <w:i/>
          <w:noProof/>
        </w:rPr>
        <w:t>Clin Diagn Virol</w:t>
      </w:r>
      <w:r w:rsidRPr="00E14832">
        <w:rPr>
          <w:rFonts w:ascii="Arial" w:hAnsi="Arial" w:cs="Arial"/>
          <w:noProof/>
        </w:rPr>
        <w:t xml:space="preserve"> 1998; </w:t>
      </w:r>
      <w:r w:rsidRPr="00E14832">
        <w:rPr>
          <w:rFonts w:ascii="Arial" w:hAnsi="Arial" w:cs="Arial"/>
          <w:b/>
          <w:noProof/>
        </w:rPr>
        <w:t>10</w:t>
      </w:r>
      <w:r w:rsidRPr="00E14832">
        <w:rPr>
          <w:rFonts w:ascii="Arial" w:hAnsi="Arial" w:cs="Arial"/>
          <w:noProof/>
        </w:rPr>
        <w:t>: 57-65.</w:t>
      </w:r>
    </w:p>
    <w:p w:rsidR="00CE7240" w:rsidRPr="00E14832" w:rsidRDefault="00CE7240" w:rsidP="002248F5">
      <w:pPr>
        <w:spacing w:after="0"/>
        <w:ind w:left="720" w:hanging="720"/>
        <w:rPr>
          <w:rFonts w:ascii="Arial" w:hAnsi="Arial" w:cs="Arial"/>
          <w:noProof/>
        </w:rPr>
      </w:pPr>
      <w:r w:rsidRPr="00E14832">
        <w:rPr>
          <w:rFonts w:ascii="Arial" w:hAnsi="Arial" w:cs="Arial"/>
          <w:noProof/>
        </w:rPr>
        <w:t>20</w:t>
      </w:r>
      <w:r w:rsidRPr="00E14832">
        <w:rPr>
          <w:rFonts w:ascii="Arial" w:hAnsi="Arial" w:cs="Arial"/>
          <w:noProof/>
        </w:rPr>
        <w:tab/>
        <w:t xml:space="preserve">Malcolm E, Arruda E, Hayden FG, Kaiser L. Clinical features of patients with acute respiratory illness and rhinovirus in their bronchoalveolar lavages. </w:t>
      </w:r>
      <w:r w:rsidRPr="00E14832">
        <w:rPr>
          <w:rFonts w:ascii="Arial" w:hAnsi="Arial" w:cs="Arial"/>
          <w:i/>
          <w:noProof/>
        </w:rPr>
        <w:t>J Clin Virol</w:t>
      </w:r>
      <w:r w:rsidRPr="00E14832">
        <w:rPr>
          <w:rFonts w:ascii="Arial" w:hAnsi="Arial" w:cs="Arial"/>
          <w:noProof/>
        </w:rPr>
        <w:t xml:space="preserve"> 2001; </w:t>
      </w:r>
      <w:r w:rsidRPr="00E14832">
        <w:rPr>
          <w:rFonts w:ascii="Arial" w:hAnsi="Arial" w:cs="Arial"/>
          <w:b/>
          <w:noProof/>
        </w:rPr>
        <w:t>21</w:t>
      </w:r>
      <w:r w:rsidRPr="00E14832">
        <w:rPr>
          <w:rFonts w:ascii="Arial" w:hAnsi="Arial" w:cs="Arial"/>
          <w:noProof/>
        </w:rPr>
        <w:t>: 9-16.</w:t>
      </w:r>
    </w:p>
    <w:p w:rsidR="00CE7240" w:rsidRPr="00E14832" w:rsidRDefault="00CE7240" w:rsidP="002248F5">
      <w:pPr>
        <w:spacing w:after="0"/>
        <w:ind w:left="720" w:hanging="720"/>
        <w:rPr>
          <w:rFonts w:ascii="Arial" w:hAnsi="Arial" w:cs="Arial"/>
          <w:noProof/>
        </w:rPr>
      </w:pPr>
      <w:r w:rsidRPr="00E14832">
        <w:rPr>
          <w:rFonts w:ascii="Arial" w:hAnsi="Arial" w:cs="Arial"/>
          <w:noProof/>
        </w:rPr>
        <w:t>21</w:t>
      </w:r>
      <w:r w:rsidRPr="00E14832">
        <w:rPr>
          <w:rFonts w:ascii="Arial" w:hAnsi="Arial" w:cs="Arial"/>
          <w:noProof/>
        </w:rPr>
        <w:tab/>
        <w:t xml:space="preserve">Surveillance for pediatric deaths associated with 2009 pandemic influenza A (H1N1) virus infection - United States, April-August 2009. </w:t>
      </w:r>
      <w:r w:rsidRPr="00E14832">
        <w:rPr>
          <w:rFonts w:ascii="Arial" w:hAnsi="Arial" w:cs="Arial"/>
          <w:i/>
          <w:noProof/>
        </w:rPr>
        <w:t>MMWR Morb Mortal Wkly Rep</w:t>
      </w:r>
      <w:r w:rsidRPr="00E14832">
        <w:rPr>
          <w:rFonts w:ascii="Arial" w:hAnsi="Arial" w:cs="Arial"/>
          <w:noProof/>
        </w:rPr>
        <w:t xml:space="preserve"> 2009; </w:t>
      </w:r>
      <w:r w:rsidRPr="00E14832">
        <w:rPr>
          <w:rFonts w:ascii="Arial" w:hAnsi="Arial" w:cs="Arial"/>
          <w:b/>
          <w:noProof/>
        </w:rPr>
        <w:t>58</w:t>
      </w:r>
      <w:r w:rsidRPr="00E14832">
        <w:rPr>
          <w:rFonts w:ascii="Arial" w:hAnsi="Arial" w:cs="Arial"/>
          <w:noProof/>
        </w:rPr>
        <w:t>: 941-7.</w:t>
      </w:r>
    </w:p>
    <w:p w:rsidR="00CE7240" w:rsidRPr="00E14832" w:rsidRDefault="00CE7240" w:rsidP="002248F5">
      <w:pPr>
        <w:spacing w:after="0"/>
        <w:ind w:left="720" w:hanging="720"/>
        <w:rPr>
          <w:rFonts w:ascii="Arial" w:hAnsi="Arial" w:cs="Arial"/>
          <w:noProof/>
        </w:rPr>
      </w:pPr>
      <w:r w:rsidRPr="00E14832">
        <w:rPr>
          <w:rFonts w:ascii="Arial" w:hAnsi="Arial" w:cs="Arial"/>
          <w:noProof/>
        </w:rPr>
        <w:t>22</w:t>
      </w:r>
      <w:r w:rsidRPr="00E14832">
        <w:rPr>
          <w:rFonts w:ascii="Arial" w:hAnsi="Arial" w:cs="Arial"/>
          <w:noProof/>
        </w:rPr>
        <w:tab/>
        <w:t xml:space="preserve">Halasa NB. Update on the 2009 pandemic influenza A H1N1 in children. </w:t>
      </w:r>
      <w:r w:rsidRPr="00E14832">
        <w:rPr>
          <w:rFonts w:ascii="Arial" w:hAnsi="Arial" w:cs="Arial"/>
          <w:i/>
          <w:noProof/>
        </w:rPr>
        <w:t>Curr Opin Pediatr</w:t>
      </w:r>
      <w:r w:rsidRPr="00E14832">
        <w:rPr>
          <w:rFonts w:ascii="Arial" w:hAnsi="Arial" w:cs="Arial"/>
          <w:noProof/>
        </w:rPr>
        <w:t xml:space="preserve">; </w:t>
      </w:r>
      <w:r w:rsidRPr="00E14832">
        <w:rPr>
          <w:rFonts w:ascii="Arial" w:hAnsi="Arial" w:cs="Arial"/>
          <w:b/>
          <w:noProof/>
        </w:rPr>
        <w:t>22</w:t>
      </w:r>
      <w:r w:rsidRPr="00E14832">
        <w:rPr>
          <w:rFonts w:ascii="Arial" w:hAnsi="Arial" w:cs="Arial"/>
          <w:noProof/>
        </w:rPr>
        <w:t>: 83-7.</w:t>
      </w:r>
    </w:p>
    <w:p w:rsidR="00CE7240" w:rsidRPr="00E14832" w:rsidRDefault="00CE7240" w:rsidP="002248F5">
      <w:pPr>
        <w:spacing w:after="0"/>
        <w:ind w:left="720" w:hanging="720"/>
        <w:rPr>
          <w:rFonts w:ascii="Arial" w:hAnsi="Arial" w:cs="Arial"/>
          <w:noProof/>
        </w:rPr>
      </w:pPr>
      <w:r w:rsidRPr="00E14832">
        <w:rPr>
          <w:rFonts w:ascii="Arial" w:hAnsi="Arial" w:cs="Arial"/>
          <w:noProof/>
        </w:rPr>
        <w:t>23</w:t>
      </w:r>
      <w:r w:rsidRPr="00E14832">
        <w:rPr>
          <w:rFonts w:ascii="Arial" w:hAnsi="Arial" w:cs="Arial"/>
          <w:noProof/>
        </w:rPr>
        <w:tab/>
        <w:t xml:space="preserve">Thomas TL, Garland FC, Mole D, et al. Health of U.S. Navy submarine crew during periods of isolation. </w:t>
      </w:r>
      <w:r w:rsidRPr="00E14832">
        <w:rPr>
          <w:rFonts w:ascii="Arial" w:hAnsi="Arial" w:cs="Arial"/>
          <w:i/>
          <w:noProof/>
        </w:rPr>
        <w:t>Aviat Space Environ Med</w:t>
      </w:r>
      <w:r w:rsidRPr="00E14832">
        <w:rPr>
          <w:rFonts w:ascii="Arial" w:hAnsi="Arial" w:cs="Arial"/>
          <w:noProof/>
        </w:rPr>
        <w:t xml:space="preserve"> 2003; </w:t>
      </w:r>
      <w:r w:rsidRPr="00E14832">
        <w:rPr>
          <w:rFonts w:ascii="Arial" w:hAnsi="Arial" w:cs="Arial"/>
          <w:b/>
          <w:noProof/>
        </w:rPr>
        <w:t>74</w:t>
      </w:r>
      <w:r w:rsidRPr="00E14832">
        <w:rPr>
          <w:rFonts w:ascii="Arial" w:hAnsi="Arial" w:cs="Arial"/>
          <w:noProof/>
        </w:rPr>
        <w:t>: 260-5.</w:t>
      </w:r>
    </w:p>
    <w:p w:rsidR="00CE7240" w:rsidRPr="00E14832" w:rsidRDefault="00CE7240" w:rsidP="002248F5">
      <w:pPr>
        <w:spacing w:after="0"/>
        <w:ind w:left="720" w:hanging="720"/>
        <w:rPr>
          <w:rFonts w:ascii="Arial" w:hAnsi="Arial" w:cs="Arial"/>
          <w:noProof/>
        </w:rPr>
      </w:pPr>
      <w:r w:rsidRPr="00E14832">
        <w:rPr>
          <w:rFonts w:ascii="Arial" w:hAnsi="Arial" w:cs="Arial"/>
          <w:noProof/>
        </w:rPr>
        <w:lastRenderedPageBreak/>
        <w:t>24</w:t>
      </w:r>
      <w:r w:rsidRPr="00E14832">
        <w:rPr>
          <w:rFonts w:ascii="Arial" w:hAnsi="Arial" w:cs="Arial"/>
          <w:noProof/>
        </w:rPr>
        <w:tab/>
        <w:t xml:space="preserve">Cross ER, Hermansen LA, Pugh WM, White MR, Hayes C, Hyams KC. Upper respiratory disease in deployed U.S. Navy shipboard personnel. </w:t>
      </w:r>
      <w:r w:rsidRPr="00E14832">
        <w:rPr>
          <w:rFonts w:ascii="Arial" w:hAnsi="Arial" w:cs="Arial"/>
          <w:i/>
          <w:noProof/>
        </w:rPr>
        <w:t>Mil Med</w:t>
      </w:r>
      <w:r w:rsidRPr="00E14832">
        <w:rPr>
          <w:rFonts w:ascii="Arial" w:hAnsi="Arial" w:cs="Arial"/>
          <w:noProof/>
        </w:rPr>
        <w:t xml:space="preserve"> 1992; </w:t>
      </w:r>
      <w:r w:rsidRPr="00E14832">
        <w:rPr>
          <w:rFonts w:ascii="Arial" w:hAnsi="Arial" w:cs="Arial"/>
          <w:b/>
          <w:noProof/>
        </w:rPr>
        <w:t>157</w:t>
      </w:r>
      <w:r w:rsidRPr="00E14832">
        <w:rPr>
          <w:rFonts w:ascii="Arial" w:hAnsi="Arial" w:cs="Arial"/>
          <w:noProof/>
        </w:rPr>
        <w:t>: 649-51.</w:t>
      </w:r>
    </w:p>
    <w:p w:rsidR="00CE7240" w:rsidRPr="00E14832" w:rsidRDefault="00CE7240" w:rsidP="002248F5">
      <w:pPr>
        <w:spacing w:after="0"/>
        <w:ind w:left="720" w:hanging="720"/>
        <w:rPr>
          <w:rFonts w:ascii="Arial" w:hAnsi="Arial" w:cs="Arial"/>
          <w:noProof/>
        </w:rPr>
      </w:pPr>
      <w:r w:rsidRPr="00E14832">
        <w:rPr>
          <w:rFonts w:ascii="Arial" w:hAnsi="Arial" w:cs="Arial"/>
          <w:noProof/>
        </w:rPr>
        <w:t>25</w:t>
      </w:r>
      <w:r w:rsidRPr="00E14832">
        <w:rPr>
          <w:rFonts w:ascii="Arial" w:hAnsi="Arial" w:cs="Arial"/>
          <w:noProof/>
        </w:rPr>
        <w:tab/>
        <w:t xml:space="preserve">White DW, Feigley CE, McKeown RE, Hout JJ, Hebert JR. Association between barracks type and acute respiratory infection in a gender integrated Army basic combat training population. </w:t>
      </w:r>
      <w:r w:rsidRPr="00E14832">
        <w:rPr>
          <w:rFonts w:ascii="Arial" w:hAnsi="Arial" w:cs="Arial"/>
          <w:i/>
          <w:noProof/>
        </w:rPr>
        <w:t>Mil Med</w:t>
      </w:r>
      <w:r w:rsidRPr="00E14832">
        <w:rPr>
          <w:rFonts w:ascii="Arial" w:hAnsi="Arial" w:cs="Arial"/>
          <w:noProof/>
        </w:rPr>
        <w:t xml:space="preserve"> 2011; </w:t>
      </w:r>
      <w:r w:rsidRPr="00E14832">
        <w:rPr>
          <w:rFonts w:ascii="Arial" w:hAnsi="Arial" w:cs="Arial"/>
          <w:b/>
          <w:noProof/>
        </w:rPr>
        <w:t>176</w:t>
      </w:r>
      <w:r w:rsidRPr="00E14832">
        <w:rPr>
          <w:rFonts w:ascii="Arial" w:hAnsi="Arial" w:cs="Arial"/>
          <w:noProof/>
        </w:rPr>
        <w:t>: 909-14.</w:t>
      </w:r>
    </w:p>
    <w:p w:rsidR="00CE7240" w:rsidRPr="00E14832" w:rsidRDefault="00CE7240" w:rsidP="002248F5">
      <w:pPr>
        <w:spacing w:after="0"/>
        <w:ind w:left="720" w:hanging="720"/>
        <w:rPr>
          <w:rFonts w:ascii="Arial" w:hAnsi="Arial" w:cs="Arial"/>
          <w:noProof/>
        </w:rPr>
      </w:pPr>
      <w:r w:rsidRPr="00E14832">
        <w:rPr>
          <w:rFonts w:ascii="Arial" w:hAnsi="Arial" w:cs="Arial"/>
          <w:noProof/>
        </w:rPr>
        <w:t>26</w:t>
      </w:r>
      <w:r w:rsidRPr="00E14832">
        <w:rPr>
          <w:rFonts w:ascii="Arial" w:hAnsi="Arial" w:cs="Arial"/>
          <w:noProof/>
        </w:rPr>
        <w:tab/>
        <w:t xml:space="preserve">Sanchez JL, Binn LN, Innis BL, et al. Epidemic of adenovirus-induced respiratory illness among US military recruits: epidemiologic and immunologic risk factors in healthy, young adults. </w:t>
      </w:r>
      <w:r w:rsidRPr="00E14832">
        <w:rPr>
          <w:rFonts w:ascii="Arial" w:hAnsi="Arial" w:cs="Arial"/>
          <w:i/>
          <w:noProof/>
        </w:rPr>
        <w:t>J Med Virol</w:t>
      </w:r>
      <w:r w:rsidRPr="00E14832">
        <w:rPr>
          <w:rFonts w:ascii="Arial" w:hAnsi="Arial" w:cs="Arial"/>
          <w:noProof/>
        </w:rPr>
        <w:t xml:space="preserve"> 2001; </w:t>
      </w:r>
      <w:r w:rsidRPr="00E14832">
        <w:rPr>
          <w:rFonts w:ascii="Arial" w:hAnsi="Arial" w:cs="Arial"/>
          <w:b/>
          <w:noProof/>
        </w:rPr>
        <w:t>65</w:t>
      </w:r>
      <w:r w:rsidRPr="00E14832">
        <w:rPr>
          <w:rFonts w:ascii="Arial" w:hAnsi="Arial" w:cs="Arial"/>
          <w:noProof/>
        </w:rPr>
        <w:t>: 710-8.</w:t>
      </w:r>
    </w:p>
    <w:p w:rsidR="00CE7240" w:rsidRPr="00E14832" w:rsidRDefault="00CE7240" w:rsidP="002248F5">
      <w:pPr>
        <w:spacing w:after="0"/>
        <w:ind w:left="720" w:hanging="720"/>
        <w:rPr>
          <w:rFonts w:ascii="Arial" w:hAnsi="Arial" w:cs="Arial"/>
          <w:noProof/>
        </w:rPr>
      </w:pPr>
      <w:r w:rsidRPr="00E14832">
        <w:rPr>
          <w:rFonts w:ascii="Arial" w:hAnsi="Arial" w:cs="Arial"/>
          <w:noProof/>
        </w:rPr>
        <w:t>27</w:t>
      </w:r>
      <w:r w:rsidRPr="00E14832">
        <w:rPr>
          <w:rFonts w:ascii="Arial" w:hAnsi="Arial" w:cs="Arial"/>
          <w:noProof/>
        </w:rPr>
        <w:tab/>
        <w:t xml:space="preserve">Zhanel GG, Kirkpatrick ID, Hoban DJ, Kabani AM, Karlowsky JA. Influence of human serum on pharmacodynamic properties of an investigational glycopeptide, LY333328, and comparator agents against Staphylococcus aureus. </w:t>
      </w:r>
      <w:r w:rsidRPr="00E14832">
        <w:rPr>
          <w:rFonts w:ascii="Arial" w:hAnsi="Arial" w:cs="Arial"/>
          <w:i/>
          <w:noProof/>
        </w:rPr>
        <w:t>Antimicrob Agents Chemother</w:t>
      </w:r>
      <w:r w:rsidRPr="00E14832">
        <w:rPr>
          <w:rFonts w:ascii="Arial" w:hAnsi="Arial" w:cs="Arial"/>
          <w:noProof/>
        </w:rPr>
        <w:t xml:space="preserve"> 1998; </w:t>
      </w:r>
      <w:r w:rsidRPr="00E14832">
        <w:rPr>
          <w:rFonts w:ascii="Arial" w:hAnsi="Arial" w:cs="Arial"/>
          <w:b/>
          <w:noProof/>
        </w:rPr>
        <w:t>42</w:t>
      </w:r>
      <w:r w:rsidRPr="00E14832">
        <w:rPr>
          <w:rFonts w:ascii="Arial" w:hAnsi="Arial" w:cs="Arial"/>
          <w:noProof/>
        </w:rPr>
        <w:t>: 2427-30.</w:t>
      </w:r>
    </w:p>
    <w:p w:rsidR="00CE7240" w:rsidRPr="00E14832" w:rsidRDefault="00CE7240" w:rsidP="002248F5">
      <w:pPr>
        <w:spacing w:after="0"/>
        <w:ind w:left="720" w:hanging="720"/>
        <w:rPr>
          <w:rFonts w:ascii="Arial" w:hAnsi="Arial" w:cs="Arial"/>
          <w:noProof/>
        </w:rPr>
      </w:pPr>
      <w:r w:rsidRPr="00E14832">
        <w:rPr>
          <w:rFonts w:ascii="Arial" w:hAnsi="Arial" w:cs="Arial"/>
          <w:noProof/>
        </w:rPr>
        <w:t>28</w:t>
      </w:r>
      <w:r w:rsidRPr="00E14832">
        <w:rPr>
          <w:rFonts w:ascii="Arial" w:hAnsi="Arial" w:cs="Arial"/>
          <w:noProof/>
        </w:rPr>
        <w:tab/>
        <w:t xml:space="preserve">Zhanel GG, Saunders DG, Hoban DJ, Karlowsky JA. Influence of human serum on antifungal pharmacodynamics with Candida albicans. </w:t>
      </w:r>
      <w:r w:rsidRPr="00E14832">
        <w:rPr>
          <w:rFonts w:ascii="Arial" w:hAnsi="Arial" w:cs="Arial"/>
          <w:i/>
          <w:noProof/>
        </w:rPr>
        <w:t>Antimicrob Agents Chemother</w:t>
      </w:r>
      <w:r w:rsidRPr="00E14832">
        <w:rPr>
          <w:rFonts w:ascii="Arial" w:hAnsi="Arial" w:cs="Arial"/>
          <w:noProof/>
        </w:rPr>
        <w:t xml:space="preserve"> 2001; </w:t>
      </w:r>
      <w:r w:rsidRPr="00E14832">
        <w:rPr>
          <w:rFonts w:ascii="Arial" w:hAnsi="Arial" w:cs="Arial"/>
          <w:b/>
          <w:noProof/>
        </w:rPr>
        <w:t>45</w:t>
      </w:r>
      <w:r w:rsidRPr="00E14832">
        <w:rPr>
          <w:rFonts w:ascii="Arial" w:hAnsi="Arial" w:cs="Arial"/>
          <w:noProof/>
        </w:rPr>
        <w:t>: 2018-22.</w:t>
      </w:r>
    </w:p>
    <w:p w:rsidR="00CE7240" w:rsidRPr="00E14832" w:rsidRDefault="00CE7240" w:rsidP="002248F5">
      <w:pPr>
        <w:spacing w:after="0"/>
        <w:ind w:left="720" w:hanging="720"/>
        <w:rPr>
          <w:rFonts w:ascii="Arial" w:hAnsi="Arial" w:cs="Arial"/>
          <w:noProof/>
        </w:rPr>
      </w:pPr>
      <w:r w:rsidRPr="00E14832">
        <w:rPr>
          <w:rFonts w:ascii="Arial" w:hAnsi="Arial" w:cs="Arial"/>
          <w:noProof/>
        </w:rPr>
        <w:t>29</w:t>
      </w:r>
      <w:r w:rsidRPr="00E14832">
        <w:rPr>
          <w:rFonts w:ascii="Arial" w:hAnsi="Arial" w:cs="Arial"/>
          <w:noProof/>
        </w:rPr>
        <w:tab/>
        <w:t xml:space="preserve">Manavathu EK, Ramesh MS, Baskaran I, Ganesan LT, Chandrasekar PH. A comparative study of the post-antifungal effect (PAFE) of amphotericin B, triazoles and echinocandins on </w:t>
      </w:r>
      <w:r w:rsidRPr="00E14832">
        <w:rPr>
          <w:rFonts w:ascii="Arial" w:hAnsi="Arial" w:cs="Arial"/>
          <w:i/>
          <w:noProof/>
        </w:rPr>
        <w:t>Aspergillus fumigatus</w:t>
      </w:r>
      <w:r w:rsidRPr="00E14832">
        <w:rPr>
          <w:rFonts w:ascii="Arial" w:hAnsi="Arial" w:cs="Arial"/>
          <w:noProof/>
        </w:rPr>
        <w:t xml:space="preserve"> and </w:t>
      </w:r>
      <w:r w:rsidRPr="00E14832">
        <w:rPr>
          <w:rFonts w:ascii="Arial" w:hAnsi="Arial" w:cs="Arial"/>
          <w:i/>
          <w:noProof/>
        </w:rPr>
        <w:t>Candida albicans</w:t>
      </w:r>
      <w:r w:rsidRPr="00E14832">
        <w:rPr>
          <w:rFonts w:ascii="Arial" w:hAnsi="Arial" w:cs="Arial"/>
          <w:noProof/>
        </w:rPr>
        <w:t xml:space="preserve">. </w:t>
      </w:r>
      <w:r w:rsidRPr="00E14832">
        <w:rPr>
          <w:rFonts w:ascii="Arial" w:hAnsi="Arial" w:cs="Arial"/>
          <w:i/>
          <w:noProof/>
        </w:rPr>
        <w:t>J Antimicrob Chemother</w:t>
      </w:r>
      <w:r w:rsidRPr="00E14832">
        <w:rPr>
          <w:rFonts w:ascii="Arial" w:hAnsi="Arial" w:cs="Arial"/>
          <w:noProof/>
        </w:rPr>
        <w:t xml:space="preserve"> 2004; </w:t>
      </w:r>
      <w:r w:rsidRPr="00E14832">
        <w:rPr>
          <w:rFonts w:ascii="Arial" w:hAnsi="Arial" w:cs="Arial"/>
          <w:b/>
          <w:noProof/>
        </w:rPr>
        <w:t>53</w:t>
      </w:r>
      <w:r w:rsidRPr="00E14832">
        <w:rPr>
          <w:rFonts w:ascii="Arial" w:hAnsi="Arial" w:cs="Arial"/>
          <w:noProof/>
        </w:rPr>
        <w:t>: 386-9.</w:t>
      </w:r>
    </w:p>
    <w:p w:rsidR="00CE7240" w:rsidRPr="00E14832" w:rsidRDefault="00CE7240" w:rsidP="002248F5">
      <w:pPr>
        <w:spacing w:after="0"/>
        <w:ind w:left="720" w:hanging="720"/>
        <w:rPr>
          <w:rFonts w:ascii="Arial" w:hAnsi="Arial" w:cs="Arial"/>
          <w:noProof/>
        </w:rPr>
      </w:pPr>
      <w:r w:rsidRPr="00E14832">
        <w:rPr>
          <w:rFonts w:ascii="Arial" w:hAnsi="Arial" w:cs="Arial"/>
          <w:noProof/>
        </w:rPr>
        <w:t>30</w:t>
      </w:r>
      <w:r w:rsidRPr="00E14832">
        <w:rPr>
          <w:rFonts w:ascii="Arial" w:hAnsi="Arial" w:cs="Arial"/>
          <w:noProof/>
        </w:rPr>
        <w:tab/>
        <w:t xml:space="preserve">Clancy CJ, Huang H, Cheng S, Derendorf H, Nguyen MH. Characterizing the Effects of Caspofungin on Candida albicans, Candida parapsilosis, and Candida glabrata Isolates by Simultaneous Time-Kill and Postantifungal-Effect Experiments. </w:t>
      </w:r>
      <w:r w:rsidRPr="00E14832">
        <w:rPr>
          <w:rFonts w:ascii="Arial" w:hAnsi="Arial" w:cs="Arial"/>
          <w:i/>
          <w:noProof/>
        </w:rPr>
        <w:t>Antimicrob Agents Chemother</w:t>
      </w:r>
      <w:r w:rsidRPr="00E14832">
        <w:rPr>
          <w:rFonts w:ascii="Arial" w:hAnsi="Arial" w:cs="Arial"/>
          <w:noProof/>
        </w:rPr>
        <w:t xml:space="preserve"> 2006; </w:t>
      </w:r>
      <w:r w:rsidRPr="00E14832">
        <w:rPr>
          <w:rFonts w:ascii="Arial" w:hAnsi="Arial" w:cs="Arial"/>
          <w:b/>
          <w:noProof/>
        </w:rPr>
        <w:t>50</w:t>
      </w:r>
      <w:r w:rsidRPr="00E14832">
        <w:rPr>
          <w:rFonts w:ascii="Arial" w:hAnsi="Arial" w:cs="Arial"/>
          <w:noProof/>
        </w:rPr>
        <w:t>: 2569-72.</w:t>
      </w:r>
    </w:p>
    <w:p w:rsidR="00CE7240" w:rsidRPr="00E14832" w:rsidRDefault="00CE7240" w:rsidP="002248F5">
      <w:pPr>
        <w:spacing w:after="0"/>
        <w:ind w:left="720" w:hanging="720"/>
        <w:rPr>
          <w:rFonts w:ascii="Arial" w:hAnsi="Arial" w:cs="Arial"/>
          <w:noProof/>
        </w:rPr>
      </w:pPr>
      <w:r w:rsidRPr="00E14832">
        <w:rPr>
          <w:rFonts w:ascii="Arial" w:hAnsi="Arial" w:cs="Arial"/>
          <w:noProof/>
        </w:rPr>
        <w:t>31</w:t>
      </w:r>
      <w:r w:rsidRPr="00E14832">
        <w:rPr>
          <w:rFonts w:ascii="Arial" w:hAnsi="Arial" w:cs="Arial"/>
          <w:noProof/>
        </w:rPr>
        <w:tab/>
        <w:t xml:space="preserve">Chandra J, Mukherjee PK, Ghannoum MA. In vitro growth and analysis of </w:t>
      </w:r>
      <w:r w:rsidRPr="00E14832">
        <w:rPr>
          <w:rFonts w:ascii="Arial" w:hAnsi="Arial" w:cs="Arial"/>
          <w:i/>
          <w:noProof/>
        </w:rPr>
        <w:t xml:space="preserve">Candida </w:t>
      </w:r>
      <w:r w:rsidRPr="00E14832">
        <w:rPr>
          <w:rFonts w:ascii="Arial" w:hAnsi="Arial" w:cs="Arial"/>
          <w:noProof/>
        </w:rPr>
        <w:t xml:space="preserve">biofilms. </w:t>
      </w:r>
      <w:r w:rsidRPr="00E14832">
        <w:rPr>
          <w:rFonts w:ascii="Arial" w:hAnsi="Arial" w:cs="Arial"/>
          <w:i/>
          <w:noProof/>
        </w:rPr>
        <w:t>Nat Protoc</w:t>
      </w:r>
      <w:r w:rsidRPr="00E14832">
        <w:rPr>
          <w:rFonts w:ascii="Arial" w:hAnsi="Arial" w:cs="Arial"/>
          <w:noProof/>
        </w:rPr>
        <w:t xml:space="preserve"> 2008; </w:t>
      </w:r>
      <w:r w:rsidRPr="00E14832">
        <w:rPr>
          <w:rFonts w:ascii="Arial" w:hAnsi="Arial" w:cs="Arial"/>
          <w:b/>
          <w:noProof/>
        </w:rPr>
        <w:t>3</w:t>
      </w:r>
      <w:r w:rsidRPr="00E14832">
        <w:rPr>
          <w:rFonts w:ascii="Arial" w:hAnsi="Arial" w:cs="Arial"/>
          <w:noProof/>
        </w:rPr>
        <w:t>: 1909-24.</w:t>
      </w:r>
    </w:p>
    <w:p w:rsidR="00CE7240" w:rsidRPr="00E14832" w:rsidRDefault="00CE7240" w:rsidP="002248F5">
      <w:pPr>
        <w:spacing w:after="0"/>
        <w:ind w:left="720" w:hanging="720"/>
        <w:rPr>
          <w:rFonts w:ascii="Arial" w:hAnsi="Arial" w:cs="Arial"/>
          <w:noProof/>
        </w:rPr>
      </w:pPr>
      <w:r w:rsidRPr="00E14832">
        <w:rPr>
          <w:rFonts w:ascii="Arial" w:hAnsi="Arial" w:cs="Arial"/>
          <w:noProof/>
        </w:rPr>
        <w:t>32</w:t>
      </w:r>
      <w:r w:rsidRPr="00E14832">
        <w:rPr>
          <w:rFonts w:ascii="Arial" w:hAnsi="Arial" w:cs="Arial"/>
          <w:noProof/>
        </w:rPr>
        <w:tab/>
        <w:t>Mukherjee PK, Chandra J, Jurevic RJ, Ghannoum A, Ghannoum MA. Activity of Oasis™ and Biotene™ mouthwashes against microbial biofilms</w:t>
      </w:r>
      <w:r w:rsidRPr="00E14832">
        <w:rPr>
          <w:rFonts w:ascii="Arial" w:hAnsi="Arial" w:cs="Arial"/>
          <w:i/>
          <w:noProof/>
        </w:rPr>
        <w:t>IADR/AADR/CADR 89th General Session</w:t>
      </w:r>
      <w:r w:rsidRPr="00E14832">
        <w:rPr>
          <w:rFonts w:ascii="Arial" w:hAnsi="Arial" w:cs="Arial"/>
          <w:noProof/>
        </w:rPr>
        <w:t>. San Diego, CA: IADR/AADR, 2011.</w:t>
      </w:r>
    </w:p>
    <w:p w:rsidR="00CE7240" w:rsidRPr="00E14832" w:rsidRDefault="00CE7240" w:rsidP="002248F5">
      <w:pPr>
        <w:spacing w:after="0"/>
        <w:ind w:left="720" w:hanging="720"/>
        <w:rPr>
          <w:rFonts w:ascii="Arial" w:hAnsi="Arial" w:cs="Arial"/>
          <w:noProof/>
        </w:rPr>
      </w:pPr>
      <w:r w:rsidRPr="00E14832">
        <w:rPr>
          <w:rFonts w:ascii="Arial" w:hAnsi="Arial" w:cs="Arial"/>
          <w:noProof/>
        </w:rPr>
        <w:t>33</w:t>
      </w:r>
      <w:r w:rsidRPr="00E14832">
        <w:rPr>
          <w:rFonts w:ascii="Arial" w:hAnsi="Arial" w:cs="Arial"/>
          <w:noProof/>
        </w:rPr>
        <w:tab/>
        <w:t xml:space="preserve">Rouabhia M, Deslauriers N. Production and characterization of an </w:t>
      </w:r>
      <w:r w:rsidRPr="00E14832">
        <w:rPr>
          <w:rFonts w:ascii="Arial" w:hAnsi="Arial" w:cs="Arial"/>
          <w:i/>
          <w:noProof/>
        </w:rPr>
        <w:t>in vitro</w:t>
      </w:r>
      <w:r w:rsidRPr="00E14832">
        <w:rPr>
          <w:rFonts w:ascii="Arial" w:hAnsi="Arial" w:cs="Arial"/>
          <w:noProof/>
        </w:rPr>
        <w:t xml:space="preserve"> engineered human oral mucosa. </w:t>
      </w:r>
      <w:r w:rsidRPr="00E14832">
        <w:rPr>
          <w:rFonts w:ascii="Arial" w:hAnsi="Arial" w:cs="Arial"/>
          <w:i/>
          <w:noProof/>
        </w:rPr>
        <w:t>Biochem Cell Biol</w:t>
      </w:r>
      <w:r w:rsidRPr="00E14832">
        <w:rPr>
          <w:rFonts w:ascii="Arial" w:hAnsi="Arial" w:cs="Arial"/>
          <w:noProof/>
        </w:rPr>
        <w:t xml:space="preserve"> 2002; </w:t>
      </w:r>
      <w:r w:rsidRPr="00E14832">
        <w:rPr>
          <w:rFonts w:ascii="Arial" w:hAnsi="Arial" w:cs="Arial"/>
          <w:b/>
          <w:noProof/>
        </w:rPr>
        <w:t>80</w:t>
      </w:r>
      <w:r w:rsidRPr="00E14832">
        <w:rPr>
          <w:rFonts w:ascii="Arial" w:hAnsi="Arial" w:cs="Arial"/>
          <w:noProof/>
        </w:rPr>
        <w:t>: 189-95.</w:t>
      </w:r>
    </w:p>
    <w:p w:rsidR="00CE7240" w:rsidRPr="00E14832" w:rsidRDefault="00CE7240" w:rsidP="002248F5">
      <w:pPr>
        <w:spacing w:after="0"/>
        <w:ind w:left="720" w:hanging="720"/>
        <w:rPr>
          <w:rFonts w:ascii="Arial" w:hAnsi="Arial" w:cs="Arial"/>
          <w:noProof/>
        </w:rPr>
      </w:pPr>
      <w:r w:rsidRPr="00E14832">
        <w:rPr>
          <w:rFonts w:ascii="Arial" w:hAnsi="Arial" w:cs="Arial"/>
          <w:noProof/>
        </w:rPr>
        <w:t>34</w:t>
      </w:r>
      <w:r w:rsidRPr="00E14832">
        <w:rPr>
          <w:rFonts w:ascii="Arial" w:hAnsi="Arial" w:cs="Arial"/>
          <w:noProof/>
        </w:rPr>
        <w:tab/>
        <w:t xml:space="preserve">Mukherjee PK, Mohamed S, Chandra J, et al. Alcohol dehydrogenase restricts the ability of the pathogen </w:t>
      </w:r>
      <w:r w:rsidRPr="00E14832">
        <w:rPr>
          <w:rFonts w:ascii="Arial" w:hAnsi="Arial" w:cs="Arial"/>
          <w:i/>
          <w:noProof/>
        </w:rPr>
        <w:t>Candida albicans</w:t>
      </w:r>
      <w:r w:rsidRPr="00E14832">
        <w:rPr>
          <w:rFonts w:ascii="Arial" w:hAnsi="Arial" w:cs="Arial"/>
          <w:noProof/>
        </w:rPr>
        <w:t xml:space="preserve"> to form a biofilm on catheter surfaces through an ethanol-based mechanism. </w:t>
      </w:r>
      <w:r w:rsidRPr="00E14832">
        <w:rPr>
          <w:rFonts w:ascii="Arial" w:hAnsi="Arial" w:cs="Arial"/>
          <w:i/>
          <w:noProof/>
        </w:rPr>
        <w:t>Infect Immun</w:t>
      </w:r>
      <w:r w:rsidRPr="00E14832">
        <w:rPr>
          <w:rFonts w:ascii="Arial" w:hAnsi="Arial" w:cs="Arial"/>
          <w:noProof/>
        </w:rPr>
        <w:t xml:space="preserve"> 2006; </w:t>
      </w:r>
      <w:r w:rsidRPr="00E14832">
        <w:rPr>
          <w:rFonts w:ascii="Arial" w:hAnsi="Arial" w:cs="Arial"/>
          <w:b/>
          <w:noProof/>
        </w:rPr>
        <w:t>74</w:t>
      </w:r>
      <w:r w:rsidRPr="00E14832">
        <w:rPr>
          <w:rFonts w:ascii="Arial" w:hAnsi="Arial" w:cs="Arial"/>
          <w:noProof/>
        </w:rPr>
        <w:t>: 3804-16.</w:t>
      </w:r>
    </w:p>
    <w:p w:rsidR="00CE7240" w:rsidRPr="00E14832" w:rsidRDefault="00CE7240" w:rsidP="002248F5">
      <w:pPr>
        <w:spacing w:after="0"/>
        <w:ind w:left="720" w:hanging="720"/>
        <w:rPr>
          <w:rFonts w:ascii="Arial" w:hAnsi="Arial" w:cs="Arial"/>
          <w:noProof/>
        </w:rPr>
      </w:pPr>
      <w:r w:rsidRPr="00E14832">
        <w:rPr>
          <w:rFonts w:ascii="Arial" w:hAnsi="Arial" w:cs="Arial"/>
          <w:noProof/>
        </w:rPr>
        <w:t>35</w:t>
      </w:r>
      <w:r w:rsidRPr="00E14832">
        <w:rPr>
          <w:rFonts w:ascii="Arial" w:hAnsi="Arial" w:cs="Arial"/>
          <w:noProof/>
        </w:rPr>
        <w:tab/>
        <w:t xml:space="preserve">Brittain-Long R, Nord S, Olofsson S, Westin J, Anderson LM, Lindh M. Multiplex real-time PCR for detection of respiratory tract infections. </w:t>
      </w:r>
      <w:r w:rsidRPr="00E14832">
        <w:rPr>
          <w:rFonts w:ascii="Arial" w:hAnsi="Arial" w:cs="Arial"/>
          <w:i/>
          <w:noProof/>
        </w:rPr>
        <w:t>J Clin Virol</w:t>
      </w:r>
      <w:r w:rsidRPr="00E14832">
        <w:rPr>
          <w:rFonts w:ascii="Arial" w:hAnsi="Arial" w:cs="Arial"/>
          <w:noProof/>
        </w:rPr>
        <w:t xml:space="preserve"> 2008; </w:t>
      </w:r>
      <w:r w:rsidRPr="00E14832">
        <w:rPr>
          <w:rFonts w:ascii="Arial" w:hAnsi="Arial" w:cs="Arial"/>
          <w:b/>
          <w:noProof/>
        </w:rPr>
        <w:t>41</w:t>
      </w:r>
      <w:r w:rsidRPr="00E14832">
        <w:rPr>
          <w:rFonts w:ascii="Arial" w:hAnsi="Arial" w:cs="Arial"/>
          <w:noProof/>
        </w:rPr>
        <w:t>: 53-6.</w:t>
      </w:r>
    </w:p>
    <w:p w:rsidR="00CE7240" w:rsidRPr="00E14832" w:rsidRDefault="00CE7240" w:rsidP="002248F5">
      <w:pPr>
        <w:spacing w:after="0"/>
        <w:ind w:left="720" w:hanging="720"/>
        <w:rPr>
          <w:rFonts w:ascii="Arial" w:hAnsi="Arial" w:cs="Arial"/>
          <w:noProof/>
        </w:rPr>
      </w:pPr>
      <w:r w:rsidRPr="00E14832">
        <w:rPr>
          <w:rFonts w:ascii="Arial" w:hAnsi="Arial" w:cs="Arial"/>
          <w:noProof/>
        </w:rPr>
        <w:t>36</w:t>
      </w:r>
      <w:r w:rsidRPr="00E14832">
        <w:rPr>
          <w:rFonts w:ascii="Arial" w:hAnsi="Arial" w:cs="Arial"/>
          <w:noProof/>
        </w:rPr>
        <w:tab/>
        <w:t xml:space="preserve">Mourez T, Bergeron A, Ribaud P, et al. Polyomaviruses KI and WU in immunocompromised patients with respiratory disease. </w:t>
      </w:r>
      <w:r w:rsidRPr="00E14832">
        <w:rPr>
          <w:rFonts w:ascii="Arial" w:hAnsi="Arial" w:cs="Arial"/>
          <w:i/>
          <w:noProof/>
        </w:rPr>
        <w:t>Emerg Infect Dis</w:t>
      </w:r>
      <w:r w:rsidRPr="00E14832">
        <w:rPr>
          <w:rFonts w:ascii="Arial" w:hAnsi="Arial" w:cs="Arial"/>
          <w:noProof/>
        </w:rPr>
        <w:t xml:space="preserve"> 2009; </w:t>
      </w:r>
      <w:r w:rsidRPr="00E14832">
        <w:rPr>
          <w:rFonts w:ascii="Arial" w:hAnsi="Arial" w:cs="Arial"/>
          <w:b/>
          <w:noProof/>
        </w:rPr>
        <w:t>15</w:t>
      </w:r>
      <w:r w:rsidRPr="00E14832">
        <w:rPr>
          <w:rFonts w:ascii="Arial" w:hAnsi="Arial" w:cs="Arial"/>
          <w:noProof/>
        </w:rPr>
        <w:t>: 107-9.</w:t>
      </w:r>
    </w:p>
    <w:p w:rsidR="00CE7240" w:rsidRDefault="00CE7240" w:rsidP="002248F5">
      <w:pPr>
        <w:ind w:left="720" w:hanging="720"/>
        <w:rPr>
          <w:rFonts w:ascii="Arial" w:hAnsi="Arial" w:cs="Arial"/>
          <w:noProof/>
        </w:rPr>
      </w:pPr>
      <w:r w:rsidRPr="00E14832">
        <w:rPr>
          <w:rFonts w:ascii="Arial" w:hAnsi="Arial" w:cs="Arial"/>
          <w:noProof/>
        </w:rPr>
        <w:t>37</w:t>
      </w:r>
      <w:r w:rsidRPr="00E14832">
        <w:rPr>
          <w:rFonts w:ascii="Arial" w:hAnsi="Arial" w:cs="Arial"/>
          <w:noProof/>
        </w:rPr>
        <w:tab/>
        <w:t xml:space="preserve">Chow BD, Esper FP. The human bocaviruses: a review and discussion of their role in infection. </w:t>
      </w:r>
      <w:r w:rsidRPr="00E14832">
        <w:rPr>
          <w:rFonts w:ascii="Arial" w:hAnsi="Arial" w:cs="Arial"/>
          <w:i/>
          <w:noProof/>
        </w:rPr>
        <w:t>Clin Lab Med</w:t>
      </w:r>
      <w:r w:rsidRPr="00E14832">
        <w:rPr>
          <w:rFonts w:ascii="Arial" w:hAnsi="Arial" w:cs="Arial"/>
          <w:noProof/>
        </w:rPr>
        <w:t xml:space="preserve"> 2009; </w:t>
      </w:r>
      <w:r w:rsidRPr="00E14832">
        <w:rPr>
          <w:rFonts w:ascii="Arial" w:hAnsi="Arial" w:cs="Arial"/>
          <w:b/>
          <w:noProof/>
        </w:rPr>
        <w:t>29</w:t>
      </w:r>
      <w:r w:rsidRPr="00E14832">
        <w:rPr>
          <w:rFonts w:ascii="Arial" w:hAnsi="Arial" w:cs="Arial"/>
          <w:noProof/>
        </w:rPr>
        <w:t>: 695-713.</w:t>
      </w:r>
    </w:p>
    <w:p w:rsidR="00EE61E5" w:rsidRPr="00035918" w:rsidRDefault="00F40CDC" w:rsidP="0053655D">
      <w:pPr>
        <w:rPr>
          <w:rFonts w:cs="Arial"/>
          <w:color w:val="000000"/>
          <w:sz w:val="28"/>
          <w:szCs w:val="28"/>
        </w:rPr>
      </w:pPr>
      <w:r>
        <w:rPr>
          <w:rFonts w:ascii="Arial" w:hAnsi="Arial" w:cs="Arial"/>
          <w:noProof/>
        </w:rPr>
        <w:br w:type="page"/>
      </w:r>
      <w:r w:rsidR="00B658D6" w:rsidRPr="006E2AC4">
        <w:rPr>
          <w:rFonts w:cs="Arial"/>
          <w:b/>
          <w:caps/>
        </w:rPr>
        <w:lastRenderedPageBreak/>
        <w:fldChar w:fldCharType="end"/>
      </w:r>
      <w:bookmarkStart w:id="6" w:name="_Toc284421213"/>
      <w:r w:rsidR="00E14832">
        <w:rPr>
          <w:rFonts w:cs="Arial"/>
          <w:sz w:val="28"/>
          <w:szCs w:val="28"/>
        </w:rPr>
        <w:t>A</w:t>
      </w:r>
      <w:r w:rsidR="00EE61E5" w:rsidRPr="00035918">
        <w:rPr>
          <w:rFonts w:cs="Arial"/>
          <w:sz w:val="28"/>
          <w:szCs w:val="28"/>
        </w:rPr>
        <w:t>PPENDIX 1: TOXICITY TABLE</w:t>
      </w:r>
      <w:bookmarkEnd w:id="6"/>
    </w:p>
    <w:p w:rsidR="00EE61E5" w:rsidRPr="00035918" w:rsidRDefault="00EE61E5" w:rsidP="002248F5">
      <w:pPr>
        <w:rPr>
          <w:rFonts w:ascii="Arial" w:hAnsi="Arial" w:cs="Arial"/>
          <w:b/>
          <w:color w:val="000000"/>
        </w:rPr>
      </w:pPr>
      <w:bookmarkStart w:id="7" w:name="_Toc259793078"/>
      <w:r w:rsidRPr="00035918">
        <w:rPr>
          <w:rFonts w:ascii="Arial" w:hAnsi="Arial" w:cs="Arial"/>
          <w:b/>
          <w:color w:val="000000"/>
        </w:rPr>
        <w:t>DMID Adult Toxicity Table, November 2007</w:t>
      </w:r>
      <w:bookmarkEnd w:id="7"/>
    </w:p>
    <w:p w:rsidR="00EE61E5" w:rsidRPr="00035918" w:rsidRDefault="00EE61E5" w:rsidP="002248F5">
      <w:pPr>
        <w:rPr>
          <w:rFonts w:ascii="Arial" w:hAnsi="Arial" w:cs="Arial"/>
          <w:b/>
          <w:u w:val="single"/>
        </w:rPr>
      </w:pPr>
    </w:p>
    <w:p w:rsidR="00EE61E5" w:rsidRPr="00035918" w:rsidRDefault="00EE61E5" w:rsidP="002248F5">
      <w:pPr>
        <w:rPr>
          <w:rFonts w:ascii="Arial" w:hAnsi="Arial" w:cs="Arial"/>
        </w:rPr>
      </w:pPr>
      <w:r w:rsidRPr="00035918">
        <w:rPr>
          <w:rFonts w:ascii="Arial" w:hAnsi="Arial" w:cs="Arial"/>
          <w:b/>
          <w:u w:val="single"/>
        </w:rPr>
        <w:t>ABBREVIATIONS</w:t>
      </w:r>
      <w:r w:rsidRPr="00035918">
        <w:rPr>
          <w:rFonts w:ascii="Arial" w:hAnsi="Arial" w:cs="Arial"/>
          <w:b/>
        </w:rPr>
        <w:t>:</w:t>
      </w:r>
      <w:r w:rsidRPr="00035918">
        <w:rPr>
          <w:rFonts w:ascii="Arial" w:hAnsi="Arial" w:cs="Arial"/>
        </w:rPr>
        <w:t xml:space="preserve"> Abbreviations utilized in the Table:</w:t>
      </w:r>
    </w:p>
    <w:p w:rsidR="00EE61E5" w:rsidRPr="00035918" w:rsidRDefault="00EE61E5" w:rsidP="002248F5">
      <w:pPr>
        <w:tabs>
          <w:tab w:val="left" w:pos="-1440"/>
        </w:tabs>
        <w:ind w:left="5760" w:hanging="4320"/>
        <w:rPr>
          <w:rFonts w:ascii="Arial" w:hAnsi="Arial" w:cs="Arial"/>
        </w:rPr>
      </w:pPr>
      <w:r w:rsidRPr="00035918">
        <w:rPr>
          <w:rFonts w:ascii="Arial" w:hAnsi="Arial" w:cs="Arial"/>
        </w:rPr>
        <w:t xml:space="preserve">ULN = Upper Limit of Normal    </w:t>
      </w:r>
      <w:r w:rsidRPr="00035918">
        <w:rPr>
          <w:rFonts w:ascii="Arial" w:hAnsi="Arial" w:cs="Arial"/>
        </w:rPr>
        <w:tab/>
        <w:t>LLN = Lower Limit of Normal</w:t>
      </w:r>
    </w:p>
    <w:p w:rsidR="00EE61E5" w:rsidRPr="00035918" w:rsidRDefault="00EE61E5" w:rsidP="002248F5">
      <w:pPr>
        <w:tabs>
          <w:tab w:val="left" w:pos="-1440"/>
        </w:tabs>
        <w:ind w:left="5760" w:hanging="4320"/>
        <w:rPr>
          <w:rFonts w:ascii="Arial" w:hAnsi="Arial" w:cs="Arial"/>
        </w:rPr>
      </w:pPr>
      <w:r w:rsidRPr="00035918">
        <w:rPr>
          <w:rFonts w:ascii="Arial" w:hAnsi="Arial" w:cs="Arial"/>
        </w:rPr>
        <w:t>R</w:t>
      </w:r>
      <w:r w:rsidRPr="00035918">
        <w:rPr>
          <w:rFonts w:ascii="Arial" w:hAnsi="Arial" w:cs="Arial"/>
          <w:vertAlign w:val="subscript"/>
        </w:rPr>
        <w:t>x</w:t>
      </w:r>
      <w:r w:rsidRPr="00035918">
        <w:rPr>
          <w:rFonts w:ascii="Arial" w:hAnsi="Arial" w:cs="Arial"/>
        </w:rPr>
        <w:t xml:space="preserve"> = Therapy           </w:t>
      </w:r>
      <w:r w:rsidRPr="00035918">
        <w:rPr>
          <w:rFonts w:ascii="Arial" w:hAnsi="Arial" w:cs="Arial"/>
        </w:rPr>
        <w:tab/>
      </w:r>
      <w:proofErr w:type="spellStart"/>
      <w:r w:rsidRPr="00035918">
        <w:rPr>
          <w:rFonts w:ascii="Arial" w:hAnsi="Arial" w:cs="Arial"/>
        </w:rPr>
        <w:t>Req</w:t>
      </w:r>
      <w:proofErr w:type="spellEnd"/>
      <w:r w:rsidRPr="00035918">
        <w:rPr>
          <w:rFonts w:ascii="Arial" w:hAnsi="Arial" w:cs="Arial"/>
        </w:rPr>
        <w:t xml:space="preserve"> = Required</w:t>
      </w:r>
    </w:p>
    <w:p w:rsidR="00EE61E5" w:rsidRPr="00035918" w:rsidRDefault="00EE61E5" w:rsidP="002248F5">
      <w:pPr>
        <w:tabs>
          <w:tab w:val="left" w:pos="-1440"/>
        </w:tabs>
        <w:ind w:left="5760" w:hanging="4320"/>
        <w:rPr>
          <w:rFonts w:ascii="Arial" w:hAnsi="Arial" w:cs="Arial"/>
        </w:rPr>
      </w:pPr>
      <w:r w:rsidRPr="00035918">
        <w:rPr>
          <w:rFonts w:ascii="Arial" w:hAnsi="Arial" w:cs="Arial"/>
        </w:rPr>
        <w:t xml:space="preserve">Mod = Moderate          </w:t>
      </w:r>
      <w:r w:rsidRPr="00035918">
        <w:rPr>
          <w:rFonts w:ascii="Arial" w:hAnsi="Arial" w:cs="Arial"/>
        </w:rPr>
        <w:tab/>
        <w:t>IV = Intravenous</w:t>
      </w:r>
    </w:p>
    <w:p w:rsidR="00EE61E5" w:rsidRPr="00035918" w:rsidRDefault="00EE61E5" w:rsidP="002248F5">
      <w:pPr>
        <w:tabs>
          <w:tab w:val="left" w:pos="-1440"/>
        </w:tabs>
        <w:ind w:left="5760" w:hanging="4320"/>
        <w:rPr>
          <w:rFonts w:ascii="Arial" w:hAnsi="Arial" w:cs="Arial"/>
        </w:rPr>
      </w:pPr>
      <w:r w:rsidRPr="00035918">
        <w:rPr>
          <w:rFonts w:ascii="Arial" w:hAnsi="Arial" w:cs="Arial"/>
        </w:rPr>
        <w:t xml:space="preserve">ADL = Activities of Daily Living   </w:t>
      </w:r>
      <w:r w:rsidRPr="00035918">
        <w:rPr>
          <w:rFonts w:ascii="Arial" w:hAnsi="Arial" w:cs="Arial"/>
        </w:rPr>
        <w:tab/>
        <w:t>Dec = Decreased</w:t>
      </w:r>
    </w:p>
    <w:p w:rsidR="00EE61E5" w:rsidRPr="00035918" w:rsidRDefault="00EE61E5" w:rsidP="002248F5">
      <w:pPr>
        <w:rPr>
          <w:rFonts w:ascii="Arial" w:hAnsi="Arial" w:cs="Arial"/>
        </w:rPr>
      </w:pPr>
    </w:p>
    <w:p w:rsidR="00EE61E5" w:rsidRPr="00035918" w:rsidRDefault="00EE61E5" w:rsidP="002248F5">
      <w:pPr>
        <w:rPr>
          <w:rFonts w:ascii="Arial" w:hAnsi="Arial" w:cs="Arial"/>
        </w:rPr>
      </w:pPr>
      <w:r w:rsidRPr="00035918">
        <w:rPr>
          <w:rFonts w:ascii="Arial" w:hAnsi="Arial" w:cs="Arial"/>
          <w:b/>
          <w:u w:val="single"/>
        </w:rPr>
        <w:t>ESTIMATING SEVERITY GRADE</w:t>
      </w:r>
    </w:p>
    <w:p w:rsidR="00EE61E5" w:rsidRPr="00035918" w:rsidRDefault="00EE61E5" w:rsidP="002248F5">
      <w:pPr>
        <w:rPr>
          <w:rFonts w:ascii="Arial" w:hAnsi="Arial" w:cs="Arial"/>
        </w:rPr>
      </w:pPr>
      <w:r w:rsidRPr="00035918">
        <w:rPr>
          <w:rFonts w:ascii="Arial" w:hAnsi="Arial" w:cs="Arial"/>
        </w:rPr>
        <w:t>For abnormalities NOT found elsewhere in the Toxicity Tables use the scale below to estimate grade of severity:</w:t>
      </w:r>
    </w:p>
    <w:p w:rsidR="00EE61E5" w:rsidRPr="00035918" w:rsidRDefault="00EE61E5" w:rsidP="002248F5">
      <w:pPr>
        <w:rPr>
          <w:rFonts w:ascii="Arial" w:hAnsi="Arial" w:cs="Arial"/>
        </w:rPr>
      </w:pPr>
    </w:p>
    <w:p w:rsidR="00EE61E5" w:rsidRPr="00035918" w:rsidRDefault="00EE61E5" w:rsidP="002248F5">
      <w:pPr>
        <w:tabs>
          <w:tab w:val="left" w:pos="-1440"/>
        </w:tabs>
        <w:ind w:left="2880" w:hanging="2880"/>
        <w:rPr>
          <w:rFonts w:ascii="Arial" w:hAnsi="Arial" w:cs="Arial"/>
        </w:rPr>
      </w:pPr>
      <w:r w:rsidRPr="00035918">
        <w:rPr>
          <w:rFonts w:ascii="Arial" w:hAnsi="Arial" w:cs="Arial"/>
          <w:b/>
        </w:rPr>
        <w:t>GRADE 1</w:t>
      </w:r>
      <w:r w:rsidRPr="00035918">
        <w:rPr>
          <w:rFonts w:ascii="Arial" w:hAnsi="Arial" w:cs="Arial"/>
          <w:b/>
        </w:rPr>
        <w:tab/>
        <w:t xml:space="preserve">Mild – </w:t>
      </w:r>
      <w:r w:rsidRPr="00035918">
        <w:rPr>
          <w:rFonts w:ascii="Arial" w:hAnsi="Arial" w:cs="Arial"/>
        </w:rPr>
        <w:t>Transient or mild discomfort (&lt; 48 hours); no medical intervention/therapy required</w:t>
      </w:r>
    </w:p>
    <w:p w:rsidR="00EE61E5" w:rsidRPr="00035918" w:rsidRDefault="00EE61E5" w:rsidP="002248F5">
      <w:pPr>
        <w:tabs>
          <w:tab w:val="left" w:pos="-1440"/>
        </w:tabs>
        <w:ind w:left="2880" w:hanging="2880"/>
        <w:rPr>
          <w:rFonts w:ascii="Arial" w:hAnsi="Arial" w:cs="Arial"/>
        </w:rPr>
      </w:pPr>
      <w:r w:rsidRPr="00035918">
        <w:rPr>
          <w:rFonts w:ascii="Arial" w:hAnsi="Arial" w:cs="Arial"/>
          <w:b/>
        </w:rPr>
        <w:t>GRADE 2</w:t>
      </w:r>
      <w:r w:rsidRPr="00035918">
        <w:rPr>
          <w:rFonts w:ascii="Arial" w:hAnsi="Arial" w:cs="Arial"/>
          <w:b/>
        </w:rPr>
        <w:tab/>
        <w:t xml:space="preserve">Moderate – </w:t>
      </w:r>
      <w:r w:rsidRPr="00035918">
        <w:rPr>
          <w:rFonts w:ascii="Arial" w:hAnsi="Arial" w:cs="Arial"/>
        </w:rPr>
        <w:t>Mild to moderate limitation in activity - some assistance may be needed; no or minimal medical intervention/therapy required</w:t>
      </w:r>
    </w:p>
    <w:p w:rsidR="00EE61E5" w:rsidRPr="00035918" w:rsidRDefault="00EE61E5" w:rsidP="002248F5">
      <w:pPr>
        <w:tabs>
          <w:tab w:val="left" w:pos="-1440"/>
        </w:tabs>
        <w:ind w:left="2880" w:hanging="2880"/>
        <w:rPr>
          <w:rFonts w:ascii="Arial" w:hAnsi="Arial" w:cs="Arial"/>
        </w:rPr>
      </w:pPr>
      <w:r w:rsidRPr="00035918">
        <w:rPr>
          <w:rFonts w:ascii="Arial" w:hAnsi="Arial" w:cs="Arial"/>
          <w:b/>
        </w:rPr>
        <w:t>GRADE 3</w:t>
      </w:r>
      <w:r w:rsidRPr="00035918">
        <w:rPr>
          <w:rFonts w:ascii="Arial" w:hAnsi="Arial" w:cs="Arial"/>
          <w:b/>
        </w:rPr>
        <w:tab/>
        <w:t>Severe</w:t>
      </w:r>
      <w:r w:rsidRPr="00035918">
        <w:rPr>
          <w:rFonts w:ascii="Arial" w:hAnsi="Arial" w:cs="Arial"/>
        </w:rPr>
        <w:tab/>
      </w:r>
      <w:r w:rsidRPr="00035918">
        <w:rPr>
          <w:rFonts w:ascii="Arial" w:hAnsi="Arial" w:cs="Arial"/>
          <w:b/>
        </w:rPr>
        <w:t>–</w:t>
      </w:r>
      <w:r w:rsidRPr="00035918">
        <w:rPr>
          <w:rFonts w:ascii="Arial" w:hAnsi="Arial" w:cs="Arial"/>
        </w:rPr>
        <w:t xml:space="preserve"> Marked limitation in activity, some assistance usually required; medical intervention/therapy required, hospitalizations possible</w:t>
      </w:r>
    </w:p>
    <w:p w:rsidR="00EE61E5" w:rsidRPr="00035918" w:rsidRDefault="00EE61E5" w:rsidP="002248F5">
      <w:pPr>
        <w:tabs>
          <w:tab w:val="left" w:pos="-1440"/>
        </w:tabs>
        <w:ind w:left="2880" w:hanging="2880"/>
        <w:rPr>
          <w:rFonts w:ascii="Arial" w:hAnsi="Arial" w:cs="Arial"/>
        </w:rPr>
      </w:pPr>
      <w:r w:rsidRPr="00035918">
        <w:rPr>
          <w:rFonts w:ascii="Arial" w:hAnsi="Arial" w:cs="Arial"/>
          <w:b/>
        </w:rPr>
        <w:t>GRADE 4</w:t>
      </w:r>
      <w:r w:rsidRPr="00035918">
        <w:rPr>
          <w:rFonts w:ascii="Arial" w:hAnsi="Arial" w:cs="Arial"/>
          <w:b/>
        </w:rPr>
        <w:tab/>
        <w:t>Life-threatening</w:t>
      </w:r>
      <w:r w:rsidRPr="00035918">
        <w:rPr>
          <w:rFonts w:ascii="Arial" w:hAnsi="Arial" w:cs="Arial"/>
        </w:rPr>
        <w:t xml:space="preserve"> – Extreme limitation in activity, significant assistance required; significant medical intervention/therapy required, hospitalization, or hospice care probable</w:t>
      </w:r>
    </w:p>
    <w:p w:rsidR="00EE61E5" w:rsidRPr="00035918" w:rsidRDefault="00EE61E5" w:rsidP="002248F5">
      <w:pPr>
        <w:rPr>
          <w:rFonts w:ascii="Arial" w:hAnsi="Arial" w:cs="Arial"/>
        </w:rPr>
      </w:pPr>
      <w:r w:rsidRPr="00035918">
        <w:rPr>
          <w:rFonts w:ascii="Arial" w:hAnsi="Arial" w:cs="Arial"/>
          <w:b/>
          <w:u w:val="single"/>
        </w:rPr>
        <w:t>SERIOUS OR LIFE-THREATENING AEs</w:t>
      </w:r>
    </w:p>
    <w:p w:rsidR="00EE61E5" w:rsidRPr="00035918" w:rsidRDefault="00EE61E5" w:rsidP="002248F5">
      <w:pPr>
        <w:rPr>
          <w:rFonts w:ascii="Arial" w:hAnsi="Arial" w:cs="Arial"/>
          <w:bCs/>
        </w:rPr>
      </w:pPr>
      <w:r w:rsidRPr="00035918">
        <w:rPr>
          <w:rFonts w:ascii="Arial" w:hAnsi="Arial" w:cs="Arial"/>
        </w:rPr>
        <w:t xml:space="preserve">ANY clinical event deemed by the clinician to be serious or life threatening should be considered a grade 4 event. Clinical events considered serious or life threatening include, but are not limited to: </w:t>
      </w:r>
      <w:r w:rsidRPr="00035918">
        <w:rPr>
          <w:rFonts w:ascii="Arial" w:hAnsi="Arial" w:cs="Arial"/>
          <w:bCs/>
        </w:rPr>
        <w:t xml:space="preserve">seizures, coma, </w:t>
      </w:r>
      <w:proofErr w:type="spellStart"/>
      <w:r w:rsidRPr="00035918">
        <w:rPr>
          <w:rFonts w:ascii="Arial" w:hAnsi="Arial" w:cs="Arial"/>
          <w:bCs/>
        </w:rPr>
        <w:t>tetany</w:t>
      </w:r>
      <w:proofErr w:type="spellEnd"/>
      <w:r w:rsidRPr="00035918">
        <w:rPr>
          <w:rFonts w:ascii="Arial" w:hAnsi="Arial" w:cs="Arial"/>
          <w:bCs/>
        </w:rPr>
        <w:t xml:space="preserve">, diabetic </w:t>
      </w:r>
      <w:proofErr w:type="spellStart"/>
      <w:r w:rsidRPr="00035918">
        <w:rPr>
          <w:rFonts w:ascii="Arial" w:hAnsi="Arial" w:cs="Arial"/>
          <w:bCs/>
        </w:rPr>
        <w:t>ketoacidosis</w:t>
      </w:r>
      <w:proofErr w:type="spellEnd"/>
      <w:r w:rsidRPr="00035918">
        <w:rPr>
          <w:rFonts w:ascii="Arial" w:hAnsi="Arial" w:cs="Arial"/>
          <w:bCs/>
        </w:rPr>
        <w:t xml:space="preserve">, disseminated intravascular coagulation, diffuse </w:t>
      </w:r>
      <w:proofErr w:type="spellStart"/>
      <w:r w:rsidRPr="00035918">
        <w:rPr>
          <w:rFonts w:ascii="Arial" w:hAnsi="Arial" w:cs="Arial"/>
          <w:bCs/>
        </w:rPr>
        <w:t>petechiae</w:t>
      </w:r>
      <w:proofErr w:type="spellEnd"/>
      <w:r w:rsidRPr="00035918">
        <w:rPr>
          <w:rFonts w:ascii="Arial" w:hAnsi="Arial" w:cs="Arial"/>
          <w:bCs/>
        </w:rPr>
        <w:t>, paralysis, acute psychosis, and severe depression.</w:t>
      </w:r>
    </w:p>
    <w:tbl>
      <w:tblPr>
        <w:tblW w:w="53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66"/>
        <w:gridCol w:w="1856"/>
        <w:gridCol w:w="1566"/>
        <w:gridCol w:w="1889"/>
        <w:gridCol w:w="1725"/>
      </w:tblGrid>
      <w:tr w:rsidR="00EE61E5" w:rsidRPr="001E27E8" w:rsidTr="00EE61E5">
        <w:trPr>
          <w:cantSplit/>
          <w:trHeight w:val="350"/>
        </w:trPr>
        <w:tc>
          <w:tcPr>
            <w:tcW w:w="5000" w:type="pct"/>
            <w:gridSpan w:val="5"/>
            <w:vAlign w:val="center"/>
          </w:tcPr>
          <w:p w:rsidR="00EE61E5" w:rsidRPr="001E27E8" w:rsidRDefault="00EE61E5" w:rsidP="002248F5">
            <w:pPr>
              <w:spacing w:before="120" w:after="120"/>
              <w:rPr>
                <w:rFonts w:ascii="Arial" w:hAnsi="Arial" w:cs="Arial"/>
                <w:b/>
                <w:bCs/>
              </w:rPr>
            </w:pPr>
            <w:bookmarkStart w:id="8" w:name="_Toc253751445"/>
            <w:r w:rsidRPr="001E27E8">
              <w:rPr>
                <w:rFonts w:ascii="Arial" w:hAnsi="Arial" w:cs="Arial"/>
                <w:b/>
                <w:bCs/>
              </w:rPr>
              <w:lastRenderedPageBreak/>
              <w:t>HEMATOLOGY</w:t>
            </w:r>
            <w:bookmarkEnd w:id="8"/>
          </w:p>
        </w:tc>
      </w:tr>
      <w:tr w:rsidR="00EE61E5" w:rsidRPr="001E27E8" w:rsidTr="00EE61E5">
        <w:trPr>
          <w:trHeight w:val="386"/>
        </w:trPr>
        <w:tc>
          <w:tcPr>
            <w:tcW w:w="1447" w:type="pct"/>
            <w:vAlign w:val="center"/>
          </w:tcPr>
          <w:p w:rsidR="00EE61E5" w:rsidRPr="001E27E8" w:rsidRDefault="00EE61E5" w:rsidP="002248F5">
            <w:pPr>
              <w:rPr>
                <w:rFonts w:ascii="Arial" w:hAnsi="Arial" w:cs="Arial"/>
              </w:rPr>
            </w:pPr>
          </w:p>
          <w:p w:rsidR="00EE61E5" w:rsidRPr="001E27E8" w:rsidRDefault="00EE61E5" w:rsidP="002248F5">
            <w:pPr>
              <w:rPr>
                <w:rFonts w:ascii="Arial" w:hAnsi="Arial" w:cs="Arial"/>
              </w:rPr>
            </w:pPr>
          </w:p>
        </w:tc>
        <w:tc>
          <w:tcPr>
            <w:tcW w:w="937" w:type="pct"/>
            <w:vAlign w:val="center"/>
          </w:tcPr>
          <w:p w:rsidR="00EE61E5" w:rsidRPr="001E27E8" w:rsidRDefault="00EE61E5" w:rsidP="002248F5">
            <w:pPr>
              <w:rPr>
                <w:rFonts w:ascii="Arial" w:hAnsi="Arial" w:cs="Arial"/>
              </w:rPr>
            </w:pPr>
            <w:r w:rsidRPr="001E27E8">
              <w:rPr>
                <w:rFonts w:ascii="Arial" w:hAnsi="Arial" w:cs="Arial"/>
              </w:rPr>
              <w:t>Grade 1</w:t>
            </w:r>
          </w:p>
        </w:tc>
        <w:tc>
          <w:tcPr>
            <w:tcW w:w="791" w:type="pct"/>
            <w:vAlign w:val="center"/>
          </w:tcPr>
          <w:p w:rsidR="00EE61E5" w:rsidRPr="001E27E8" w:rsidRDefault="00EE61E5" w:rsidP="002248F5">
            <w:pPr>
              <w:rPr>
                <w:rFonts w:ascii="Arial" w:hAnsi="Arial" w:cs="Arial"/>
              </w:rPr>
            </w:pPr>
            <w:r w:rsidRPr="001E27E8">
              <w:rPr>
                <w:rFonts w:ascii="Arial" w:hAnsi="Arial" w:cs="Arial"/>
              </w:rPr>
              <w:t>Grade 2</w:t>
            </w:r>
          </w:p>
        </w:tc>
        <w:tc>
          <w:tcPr>
            <w:tcW w:w="954" w:type="pct"/>
            <w:vAlign w:val="center"/>
          </w:tcPr>
          <w:p w:rsidR="00EE61E5" w:rsidRPr="001E27E8" w:rsidRDefault="00EE61E5" w:rsidP="002248F5">
            <w:pPr>
              <w:rPr>
                <w:rFonts w:ascii="Arial" w:hAnsi="Arial" w:cs="Arial"/>
              </w:rPr>
            </w:pPr>
            <w:r w:rsidRPr="001E27E8">
              <w:rPr>
                <w:rFonts w:ascii="Arial" w:hAnsi="Arial" w:cs="Arial"/>
              </w:rPr>
              <w:t>Grade 3</w:t>
            </w:r>
          </w:p>
        </w:tc>
        <w:tc>
          <w:tcPr>
            <w:tcW w:w="871" w:type="pct"/>
            <w:vAlign w:val="center"/>
          </w:tcPr>
          <w:p w:rsidR="00EE61E5" w:rsidRPr="001E27E8" w:rsidRDefault="00EE61E5" w:rsidP="002248F5">
            <w:pPr>
              <w:rPr>
                <w:rFonts w:ascii="Arial" w:hAnsi="Arial" w:cs="Arial"/>
              </w:rPr>
            </w:pPr>
            <w:r w:rsidRPr="001E27E8">
              <w:rPr>
                <w:rFonts w:ascii="Arial" w:hAnsi="Arial" w:cs="Arial"/>
              </w:rPr>
              <w:t>Grade 4</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Hemoglobin</w:t>
            </w:r>
          </w:p>
        </w:tc>
        <w:tc>
          <w:tcPr>
            <w:tcW w:w="937" w:type="pct"/>
            <w:vAlign w:val="center"/>
          </w:tcPr>
          <w:p w:rsidR="00EE61E5" w:rsidRPr="001E27E8" w:rsidRDefault="00EE61E5" w:rsidP="002248F5">
            <w:pPr>
              <w:rPr>
                <w:rFonts w:ascii="Arial" w:hAnsi="Arial" w:cs="Arial"/>
              </w:rPr>
            </w:pPr>
            <w:r w:rsidRPr="001E27E8">
              <w:rPr>
                <w:rFonts w:ascii="Arial" w:hAnsi="Arial" w:cs="Arial"/>
              </w:rPr>
              <w:t>9.5 - 10.5 gm/</w:t>
            </w:r>
            <w:proofErr w:type="spellStart"/>
            <w:r w:rsidRPr="001E27E8">
              <w:rPr>
                <w:rFonts w:ascii="Arial" w:hAnsi="Arial" w:cs="Arial"/>
              </w:rPr>
              <w:t>dL</w:t>
            </w:r>
            <w:proofErr w:type="spellEnd"/>
          </w:p>
        </w:tc>
        <w:tc>
          <w:tcPr>
            <w:tcW w:w="791" w:type="pct"/>
            <w:vAlign w:val="center"/>
          </w:tcPr>
          <w:p w:rsidR="00EE61E5" w:rsidRPr="001E27E8" w:rsidRDefault="00EE61E5" w:rsidP="002248F5">
            <w:pPr>
              <w:rPr>
                <w:rFonts w:ascii="Arial" w:hAnsi="Arial" w:cs="Arial"/>
              </w:rPr>
            </w:pPr>
            <w:r w:rsidRPr="001E27E8">
              <w:rPr>
                <w:rFonts w:ascii="Arial" w:hAnsi="Arial" w:cs="Arial"/>
              </w:rPr>
              <w:t>8.0 - 9.4gm/</w:t>
            </w:r>
            <w:proofErr w:type="spellStart"/>
            <w:r w:rsidRPr="001E27E8">
              <w:rPr>
                <w:rFonts w:ascii="Arial" w:hAnsi="Arial" w:cs="Arial"/>
              </w:rPr>
              <w:t>dL</w:t>
            </w:r>
            <w:proofErr w:type="spellEnd"/>
          </w:p>
        </w:tc>
        <w:tc>
          <w:tcPr>
            <w:tcW w:w="954" w:type="pct"/>
            <w:vAlign w:val="center"/>
          </w:tcPr>
          <w:p w:rsidR="00EE61E5" w:rsidRPr="001E27E8" w:rsidRDefault="00EE61E5" w:rsidP="002248F5">
            <w:pPr>
              <w:rPr>
                <w:rFonts w:ascii="Arial" w:hAnsi="Arial" w:cs="Arial"/>
              </w:rPr>
            </w:pPr>
            <w:r w:rsidRPr="001E27E8">
              <w:rPr>
                <w:rFonts w:ascii="Arial" w:hAnsi="Arial" w:cs="Arial"/>
              </w:rPr>
              <w:t>6.5 - 7.9 gm/</w:t>
            </w:r>
            <w:proofErr w:type="spellStart"/>
            <w:r w:rsidRPr="001E27E8">
              <w:rPr>
                <w:rFonts w:ascii="Arial" w:hAnsi="Arial" w:cs="Arial"/>
              </w:rPr>
              <w:t>dL</w:t>
            </w:r>
            <w:proofErr w:type="spellEnd"/>
          </w:p>
        </w:tc>
        <w:tc>
          <w:tcPr>
            <w:tcW w:w="871" w:type="pct"/>
            <w:vAlign w:val="center"/>
          </w:tcPr>
          <w:p w:rsidR="00EE61E5" w:rsidRPr="001E27E8" w:rsidRDefault="00EE61E5" w:rsidP="002248F5">
            <w:pPr>
              <w:rPr>
                <w:rFonts w:ascii="Arial" w:hAnsi="Arial" w:cs="Arial"/>
              </w:rPr>
            </w:pPr>
            <w:r w:rsidRPr="001E27E8">
              <w:rPr>
                <w:rFonts w:ascii="Arial" w:hAnsi="Arial" w:cs="Arial"/>
              </w:rPr>
              <w:t>&lt; 6.5 gm/</w:t>
            </w:r>
            <w:proofErr w:type="spellStart"/>
            <w:r w:rsidRPr="001E27E8">
              <w:rPr>
                <w:rFonts w:ascii="Arial" w:hAnsi="Arial" w:cs="Arial"/>
              </w:rPr>
              <w:t>dL</w:t>
            </w:r>
            <w:proofErr w:type="spellEnd"/>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 xml:space="preserve">Absolute </w:t>
            </w:r>
            <w:proofErr w:type="spellStart"/>
            <w:r w:rsidRPr="001E27E8">
              <w:rPr>
                <w:rFonts w:ascii="Arial" w:hAnsi="Arial" w:cs="Arial"/>
              </w:rPr>
              <w:t>Neutrophil</w:t>
            </w:r>
            <w:proofErr w:type="spellEnd"/>
            <w:r w:rsidRPr="001E27E8">
              <w:rPr>
                <w:rFonts w:ascii="Arial" w:hAnsi="Arial" w:cs="Arial"/>
              </w:rPr>
              <w:t xml:space="preserve"> Count</w:t>
            </w:r>
          </w:p>
        </w:tc>
        <w:tc>
          <w:tcPr>
            <w:tcW w:w="937" w:type="pct"/>
            <w:vAlign w:val="center"/>
          </w:tcPr>
          <w:p w:rsidR="00EE61E5" w:rsidRPr="001E27E8" w:rsidRDefault="00EE61E5" w:rsidP="002248F5">
            <w:pPr>
              <w:rPr>
                <w:rFonts w:ascii="Arial" w:hAnsi="Arial" w:cs="Arial"/>
              </w:rPr>
            </w:pPr>
            <w:r w:rsidRPr="001E27E8">
              <w:rPr>
                <w:rFonts w:ascii="Arial" w:hAnsi="Arial" w:cs="Arial"/>
              </w:rPr>
              <w:t>1000-1500/mm</w:t>
            </w:r>
            <w:r w:rsidRPr="001E27E8">
              <w:rPr>
                <w:rFonts w:ascii="Arial" w:hAnsi="Arial" w:cs="Arial"/>
                <w:vertAlign w:val="superscript"/>
              </w:rPr>
              <w:t>3</w:t>
            </w:r>
          </w:p>
        </w:tc>
        <w:tc>
          <w:tcPr>
            <w:tcW w:w="791" w:type="pct"/>
            <w:vAlign w:val="center"/>
          </w:tcPr>
          <w:p w:rsidR="00EE61E5" w:rsidRPr="001E27E8" w:rsidRDefault="00EE61E5" w:rsidP="002248F5">
            <w:pPr>
              <w:rPr>
                <w:rFonts w:ascii="Arial" w:hAnsi="Arial" w:cs="Arial"/>
              </w:rPr>
            </w:pPr>
            <w:r w:rsidRPr="001E27E8">
              <w:rPr>
                <w:rFonts w:ascii="Arial" w:hAnsi="Arial" w:cs="Arial"/>
              </w:rPr>
              <w:t>750-999/mm</w:t>
            </w:r>
            <w:r w:rsidRPr="001E27E8">
              <w:rPr>
                <w:rFonts w:ascii="Arial" w:hAnsi="Arial" w:cs="Arial"/>
                <w:vertAlign w:val="superscript"/>
              </w:rPr>
              <w:t>3</w:t>
            </w:r>
          </w:p>
        </w:tc>
        <w:tc>
          <w:tcPr>
            <w:tcW w:w="954" w:type="pct"/>
            <w:vAlign w:val="center"/>
          </w:tcPr>
          <w:p w:rsidR="00EE61E5" w:rsidRPr="001E27E8" w:rsidRDefault="00EE61E5" w:rsidP="002248F5">
            <w:pPr>
              <w:rPr>
                <w:rFonts w:ascii="Arial" w:hAnsi="Arial" w:cs="Arial"/>
              </w:rPr>
            </w:pPr>
            <w:r w:rsidRPr="001E27E8">
              <w:rPr>
                <w:rFonts w:ascii="Arial" w:hAnsi="Arial" w:cs="Arial"/>
              </w:rPr>
              <w:t>500-749/mm</w:t>
            </w:r>
            <w:r w:rsidRPr="001E27E8">
              <w:rPr>
                <w:rFonts w:ascii="Arial" w:hAnsi="Arial" w:cs="Arial"/>
                <w:vertAlign w:val="superscript"/>
              </w:rPr>
              <w:t>3</w:t>
            </w:r>
          </w:p>
        </w:tc>
        <w:tc>
          <w:tcPr>
            <w:tcW w:w="871" w:type="pct"/>
            <w:vAlign w:val="center"/>
          </w:tcPr>
          <w:p w:rsidR="00EE61E5" w:rsidRPr="001E27E8" w:rsidRDefault="00EE61E5" w:rsidP="002248F5">
            <w:pPr>
              <w:rPr>
                <w:rFonts w:ascii="Arial" w:hAnsi="Arial" w:cs="Arial"/>
              </w:rPr>
            </w:pPr>
            <w:r w:rsidRPr="001E27E8">
              <w:rPr>
                <w:rFonts w:ascii="Arial" w:hAnsi="Arial" w:cs="Arial"/>
              </w:rPr>
              <w:t>&lt;500/mm</w:t>
            </w:r>
            <w:r w:rsidRPr="001E27E8">
              <w:rPr>
                <w:rFonts w:ascii="Arial" w:hAnsi="Arial" w:cs="Arial"/>
                <w:vertAlign w:val="superscript"/>
              </w:rPr>
              <w:t>3</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Platelets</w:t>
            </w:r>
          </w:p>
        </w:tc>
        <w:tc>
          <w:tcPr>
            <w:tcW w:w="937" w:type="pct"/>
            <w:vAlign w:val="center"/>
          </w:tcPr>
          <w:p w:rsidR="00EE61E5" w:rsidRPr="001E27E8" w:rsidRDefault="00EE61E5" w:rsidP="002248F5">
            <w:pPr>
              <w:rPr>
                <w:rFonts w:ascii="Arial" w:hAnsi="Arial" w:cs="Arial"/>
              </w:rPr>
            </w:pPr>
            <w:r w:rsidRPr="001E27E8">
              <w:rPr>
                <w:rFonts w:ascii="Arial" w:hAnsi="Arial" w:cs="Arial"/>
              </w:rPr>
              <w:t>75,000-99,999/mm</w:t>
            </w:r>
            <w:r w:rsidRPr="001E27E8">
              <w:rPr>
                <w:rFonts w:ascii="Arial" w:hAnsi="Arial" w:cs="Arial"/>
                <w:vertAlign w:val="superscript"/>
              </w:rPr>
              <w:t>3</w:t>
            </w:r>
          </w:p>
        </w:tc>
        <w:tc>
          <w:tcPr>
            <w:tcW w:w="791" w:type="pct"/>
            <w:vAlign w:val="center"/>
          </w:tcPr>
          <w:p w:rsidR="00EE61E5" w:rsidRPr="001E27E8" w:rsidRDefault="00EE61E5" w:rsidP="002248F5">
            <w:pPr>
              <w:rPr>
                <w:rFonts w:ascii="Arial" w:hAnsi="Arial" w:cs="Arial"/>
              </w:rPr>
            </w:pPr>
            <w:r w:rsidRPr="001E27E8">
              <w:rPr>
                <w:rFonts w:ascii="Arial" w:hAnsi="Arial" w:cs="Arial"/>
              </w:rPr>
              <w:t>50,000-74,999/mm</w:t>
            </w:r>
            <w:r w:rsidRPr="001E27E8">
              <w:rPr>
                <w:rFonts w:ascii="Arial" w:hAnsi="Arial" w:cs="Arial"/>
                <w:vertAlign w:val="superscript"/>
              </w:rPr>
              <w:t>3</w:t>
            </w:r>
          </w:p>
        </w:tc>
        <w:tc>
          <w:tcPr>
            <w:tcW w:w="954" w:type="pct"/>
            <w:vAlign w:val="center"/>
          </w:tcPr>
          <w:p w:rsidR="00EE61E5" w:rsidRPr="001E27E8" w:rsidRDefault="00EE61E5" w:rsidP="002248F5">
            <w:pPr>
              <w:rPr>
                <w:rFonts w:ascii="Arial" w:hAnsi="Arial" w:cs="Arial"/>
              </w:rPr>
            </w:pPr>
            <w:r w:rsidRPr="001E27E8">
              <w:rPr>
                <w:rFonts w:ascii="Arial" w:hAnsi="Arial" w:cs="Arial"/>
              </w:rPr>
              <w:t>20,000-49,999/mm</w:t>
            </w:r>
            <w:r w:rsidRPr="001E27E8">
              <w:rPr>
                <w:rFonts w:ascii="Arial" w:hAnsi="Arial" w:cs="Arial"/>
                <w:vertAlign w:val="superscript"/>
              </w:rPr>
              <w:t>3</w:t>
            </w:r>
          </w:p>
        </w:tc>
        <w:tc>
          <w:tcPr>
            <w:tcW w:w="871" w:type="pct"/>
            <w:vAlign w:val="center"/>
          </w:tcPr>
          <w:p w:rsidR="00EE61E5" w:rsidRPr="001E27E8" w:rsidRDefault="00EE61E5" w:rsidP="002248F5">
            <w:pPr>
              <w:rPr>
                <w:rFonts w:ascii="Arial" w:hAnsi="Arial" w:cs="Arial"/>
              </w:rPr>
            </w:pPr>
            <w:r w:rsidRPr="001E27E8">
              <w:rPr>
                <w:rFonts w:ascii="Arial" w:hAnsi="Arial" w:cs="Arial"/>
              </w:rPr>
              <w:t>&lt;20,000/mm</w:t>
            </w:r>
            <w:r w:rsidRPr="001E27E8">
              <w:rPr>
                <w:rFonts w:ascii="Arial" w:hAnsi="Arial" w:cs="Arial"/>
                <w:vertAlign w:val="superscript"/>
              </w:rPr>
              <w:t>3</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WBCs</w:t>
            </w:r>
          </w:p>
        </w:tc>
        <w:tc>
          <w:tcPr>
            <w:tcW w:w="937" w:type="pct"/>
            <w:vAlign w:val="center"/>
          </w:tcPr>
          <w:p w:rsidR="00EE61E5" w:rsidRPr="001E27E8" w:rsidRDefault="00EE61E5" w:rsidP="002248F5">
            <w:pPr>
              <w:rPr>
                <w:rFonts w:ascii="Arial" w:hAnsi="Arial" w:cs="Arial"/>
              </w:rPr>
            </w:pPr>
            <w:r w:rsidRPr="001E27E8">
              <w:rPr>
                <w:rFonts w:ascii="Arial" w:hAnsi="Arial" w:cs="Arial"/>
              </w:rPr>
              <w:t>11,000-13,000/ mm</w:t>
            </w:r>
            <w:r w:rsidRPr="001E27E8">
              <w:rPr>
                <w:rFonts w:ascii="Arial" w:hAnsi="Arial" w:cs="Arial"/>
                <w:vertAlign w:val="superscript"/>
              </w:rPr>
              <w:t>3</w:t>
            </w:r>
          </w:p>
        </w:tc>
        <w:tc>
          <w:tcPr>
            <w:tcW w:w="791" w:type="pct"/>
            <w:vAlign w:val="center"/>
          </w:tcPr>
          <w:p w:rsidR="00EE61E5" w:rsidRPr="001E27E8" w:rsidRDefault="00EE61E5" w:rsidP="002248F5">
            <w:pPr>
              <w:rPr>
                <w:rFonts w:ascii="Arial" w:hAnsi="Arial" w:cs="Arial"/>
              </w:rPr>
            </w:pPr>
            <w:r w:rsidRPr="001E27E8">
              <w:rPr>
                <w:rFonts w:ascii="Arial" w:hAnsi="Arial" w:cs="Arial"/>
              </w:rPr>
              <w:t>13,000-</w:t>
            </w:r>
          </w:p>
          <w:p w:rsidR="00EE61E5" w:rsidRPr="001E27E8" w:rsidRDefault="00EE61E5" w:rsidP="002248F5">
            <w:pPr>
              <w:rPr>
                <w:rFonts w:ascii="Arial" w:hAnsi="Arial" w:cs="Arial"/>
              </w:rPr>
            </w:pPr>
            <w:r w:rsidRPr="001E27E8">
              <w:rPr>
                <w:rFonts w:ascii="Arial" w:hAnsi="Arial" w:cs="Arial"/>
              </w:rPr>
              <w:t>15,000 /mm</w:t>
            </w:r>
            <w:r w:rsidRPr="001E27E8">
              <w:rPr>
                <w:rFonts w:ascii="Arial" w:hAnsi="Arial" w:cs="Arial"/>
                <w:vertAlign w:val="superscript"/>
              </w:rPr>
              <w:t>3</w:t>
            </w:r>
          </w:p>
        </w:tc>
        <w:tc>
          <w:tcPr>
            <w:tcW w:w="954" w:type="pct"/>
            <w:vAlign w:val="center"/>
          </w:tcPr>
          <w:p w:rsidR="00EE61E5" w:rsidRPr="001E27E8" w:rsidRDefault="00EE61E5" w:rsidP="002248F5">
            <w:pPr>
              <w:rPr>
                <w:rFonts w:ascii="Arial" w:hAnsi="Arial" w:cs="Arial"/>
              </w:rPr>
            </w:pPr>
            <w:r w:rsidRPr="001E27E8">
              <w:rPr>
                <w:rFonts w:ascii="Arial" w:hAnsi="Arial" w:cs="Arial"/>
              </w:rPr>
              <w:t>15,000-</w:t>
            </w:r>
          </w:p>
          <w:p w:rsidR="00EE61E5" w:rsidRPr="001E27E8" w:rsidRDefault="00EE61E5" w:rsidP="002248F5">
            <w:pPr>
              <w:rPr>
                <w:rFonts w:ascii="Arial" w:hAnsi="Arial" w:cs="Arial"/>
              </w:rPr>
            </w:pPr>
            <w:r w:rsidRPr="001E27E8">
              <w:rPr>
                <w:rFonts w:ascii="Arial" w:hAnsi="Arial" w:cs="Arial"/>
              </w:rPr>
              <w:t>30,000/mm</w:t>
            </w:r>
            <w:r w:rsidRPr="001E27E8">
              <w:rPr>
                <w:rFonts w:ascii="Arial" w:hAnsi="Arial" w:cs="Arial"/>
                <w:vertAlign w:val="superscript"/>
              </w:rPr>
              <w:t>3</w:t>
            </w:r>
          </w:p>
        </w:tc>
        <w:tc>
          <w:tcPr>
            <w:tcW w:w="871" w:type="pct"/>
            <w:vAlign w:val="center"/>
          </w:tcPr>
          <w:p w:rsidR="00EE61E5" w:rsidRPr="001E27E8" w:rsidRDefault="00EE61E5" w:rsidP="002248F5">
            <w:pPr>
              <w:rPr>
                <w:rFonts w:ascii="Arial" w:hAnsi="Arial" w:cs="Arial"/>
              </w:rPr>
            </w:pPr>
            <w:r w:rsidRPr="001E27E8">
              <w:rPr>
                <w:rFonts w:ascii="Arial" w:hAnsi="Arial" w:cs="Arial"/>
              </w:rPr>
              <w:t>&gt;30,000 or &lt;1,000 /mm</w:t>
            </w:r>
            <w:r w:rsidRPr="001E27E8">
              <w:rPr>
                <w:rFonts w:ascii="Arial" w:hAnsi="Arial" w:cs="Arial"/>
                <w:vertAlign w:val="superscript"/>
              </w:rPr>
              <w:t>3</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 xml:space="preserve">% </w:t>
            </w:r>
            <w:proofErr w:type="spellStart"/>
            <w:r w:rsidRPr="001E27E8">
              <w:rPr>
                <w:rFonts w:ascii="Arial" w:hAnsi="Arial" w:cs="Arial"/>
              </w:rPr>
              <w:t>Polymorphonuclear</w:t>
            </w:r>
            <w:proofErr w:type="spellEnd"/>
            <w:r w:rsidRPr="001E27E8">
              <w:rPr>
                <w:rFonts w:ascii="Arial" w:hAnsi="Arial" w:cs="Arial"/>
              </w:rPr>
              <w:t xml:space="preserve"> Leucocytes + Band Cells</w:t>
            </w:r>
          </w:p>
        </w:tc>
        <w:tc>
          <w:tcPr>
            <w:tcW w:w="937" w:type="pct"/>
            <w:vAlign w:val="center"/>
          </w:tcPr>
          <w:p w:rsidR="00EE61E5" w:rsidRPr="001E27E8" w:rsidRDefault="00EE61E5" w:rsidP="002248F5">
            <w:pPr>
              <w:rPr>
                <w:rFonts w:ascii="Arial" w:hAnsi="Arial" w:cs="Arial"/>
              </w:rPr>
            </w:pPr>
            <w:r w:rsidRPr="001E27E8">
              <w:rPr>
                <w:rFonts w:ascii="Arial" w:hAnsi="Arial" w:cs="Arial"/>
              </w:rPr>
              <w:t>&gt; 80%</w:t>
            </w:r>
          </w:p>
        </w:tc>
        <w:tc>
          <w:tcPr>
            <w:tcW w:w="791" w:type="pct"/>
            <w:vAlign w:val="center"/>
          </w:tcPr>
          <w:p w:rsidR="00EE61E5" w:rsidRPr="001E27E8" w:rsidRDefault="00EE61E5" w:rsidP="002248F5">
            <w:pPr>
              <w:rPr>
                <w:rFonts w:ascii="Arial" w:hAnsi="Arial" w:cs="Arial"/>
              </w:rPr>
            </w:pPr>
            <w:r w:rsidRPr="001E27E8">
              <w:rPr>
                <w:rFonts w:ascii="Arial" w:hAnsi="Arial" w:cs="Arial"/>
              </w:rPr>
              <w:t>90 – 95%</w:t>
            </w:r>
          </w:p>
        </w:tc>
        <w:tc>
          <w:tcPr>
            <w:tcW w:w="954" w:type="pct"/>
            <w:vAlign w:val="center"/>
          </w:tcPr>
          <w:p w:rsidR="00EE61E5" w:rsidRPr="001E27E8" w:rsidRDefault="00EE61E5" w:rsidP="002248F5">
            <w:pPr>
              <w:rPr>
                <w:rFonts w:ascii="Arial" w:hAnsi="Arial" w:cs="Arial"/>
              </w:rPr>
            </w:pPr>
            <w:r w:rsidRPr="001E27E8">
              <w:rPr>
                <w:rFonts w:ascii="Arial" w:hAnsi="Arial" w:cs="Arial"/>
              </w:rPr>
              <w:t>&gt;95%</w:t>
            </w:r>
          </w:p>
        </w:tc>
        <w:tc>
          <w:tcPr>
            <w:tcW w:w="871" w:type="pct"/>
            <w:vAlign w:val="center"/>
          </w:tcPr>
          <w:p w:rsidR="00EE61E5" w:rsidRPr="001E27E8" w:rsidRDefault="00EE61E5" w:rsidP="002248F5">
            <w:pPr>
              <w:rPr>
                <w:rFonts w:ascii="Arial" w:hAnsi="Arial" w:cs="Arial"/>
              </w:rPr>
            </w:pP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Abnormal</w:t>
            </w:r>
          </w:p>
          <w:p w:rsidR="00EE61E5" w:rsidRPr="001E27E8" w:rsidRDefault="00EE61E5" w:rsidP="002248F5">
            <w:pPr>
              <w:rPr>
                <w:rFonts w:ascii="Arial" w:hAnsi="Arial" w:cs="Arial"/>
              </w:rPr>
            </w:pPr>
            <w:r w:rsidRPr="001E27E8">
              <w:rPr>
                <w:rFonts w:ascii="Arial" w:hAnsi="Arial" w:cs="Arial"/>
              </w:rPr>
              <w:t>Fibrinogen</w:t>
            </w:r>
          </w:p>
        </w:tc>
        <w:tc>
          <w:tcPr>
            <w:tcW w:w="937" w:type="pct"/>
            <w:vAlign w:val="center"/>
          </w:tcPr>
          <w:p w:rsidR="00EE61E5" w:rsidRPr="001E27E8" w:rsidRDefault="00EE61E5" w:rsidP="002248F5">
            <w:pPr>
              <w:rPr>
                <w:rFonts w:ascii="Arial" w:hAnsi="Arial" w:cs="Arial"/>
              </w:rPr>
            </w:pPr>
            <w:r w:rsidRPr="001E27E8">
              <w:rPr>
                <w:rFonts w:ascii="Arial" w:hAnsi="Arial" w:cs="Arial"/>
              </w:rPr>
              <w:t>Low:</w:t>
            </w:r>
          </w:p>
          <w:p w:rsidR="00EE61E5" w:rsidRPr="001E27E8" w:rsidRDefault="00EE61E5" w:rsidP="002248F5">
            <w:pPr>
              <w:rPr>
                <w:rFonts w:ascii="Arial" w:hAnsi="Arial" w:cs="Arial"/>
              </w:rPr>
            </w:pPr>
            <w:r w:rsidRPr="001E27E8">
              <w:rPr>
                <w:rFonts w:ascii="Arial" w:hAnsi="Arial" w:cs="Arial"/>
              </w:rPr>
              <w:t>100-200 mg/</w:t>
            </w:r>
            <w:proofErr w:type="spellStart"/>
            <w:r w:rsidRPr="001E27E8">
              <w:rPr>
                <w:rFonts w:ascii="Arial" w:hAnsi="Arial" w:cs="Arial"/>
              </w:rPr>
              <w:t>dL</w:t>
            </w:r>
            <w:proofErr w:type="spellEnd"/>
          </w:p>
          <w:p w:rsidR="00EE61E5" w:rsidRPr="001E27E8" w:rsidRDefault="00EE61E5" w:rsidP="002248F5">
            <w:pPr>
              <w:rPr>
                <w:rFonts w:ascii="Arial" w:hAnsi="Arial" w:cs="Arial"/>
              </w:rPr>
            </w:pPr>
          </w:p>
          <w:p w:rsidR="00EE61E5" w:rsidRPr="001E27E8" w:rsidRDefault="00EE61E5" w:rsidP="002248F5">
            <w:pPr>
              <w:rPr>
                <w:rFonts w:ascii="Arial" w:hAnsi="Arial" w:cs="Arial"/>
              </w:rPr>
            </w:pPr>
            <w:r w:rsidRPr="001E27E8">
              <w:rPr>
                <w:rFonts w:ascii="Arial" w:hAnsi="Arial" w:cs="Arial"/>
              </w:rPr>
              <w:t>High:</w:t>
            </w:r>
          </w:p>
          <w:p w:rsidR="00EE61E5" w:rsidRPr="001E27E8" w:rsidRDefault="00EE61E5" w:rsidP="002248F5">
            <w:pPr>
              <w:rPr>
                <w:rFonts w:ascii="Arial" w:hAnsi="Arial" w:cs="Arial"/>
              </w:rPr>
            </w:pPr>
            <w:r w:rsidRPr="001E27E8">
              <w:rPr>
                <w:rFonts w:ascii="Arial" w:hAnsi="Arial" w:cs="Arial"/>
              </w:rPr>
              <w:t>400-600 mg/</w:t>
            </w:r>
            <w:proofErr w:type="spellStart"/>
            <w:r w:rsidRPr="001E27E8">
              <w:rPr>
                <w:rFonts w:ascii="Arial" w:hAnsi="Arial" w:cs="Arial"/>
              </w:rPr>
              <w:t>dL</w:t>
            </w:r>
            <w:proofErr w:type="spellEnd"/>
          </w:p>
        </w:tc>
        <w:tc>
          <w:tcPr>
            <w:tcW w:w="791" w:type="pct"/>
            <w:vAlign w:val="center"/>
          </w:tcPr>
          <w:p w:rsidR="00EE61E5" w:rsidRPr="001E27E8" w:rsidRDefault="00EE61E5" w:rsidP="002248F5">
            <w:pPr>
              <w:rPr>
                <w:rFonts w:ascii="Arial" w:hAnsi="Arial" w:cs="Arial"/>
              </w:rPr>
            </w:pPr>
            <w:r w:rsidRPr="001E27E8">
              <w:rPr>
                <w:rFonts w:ascii="Arial" w:hAnsi="Arial" w:cs="Arial"/>
              </w:rPr>
              <w:t>Low:</w:t>
            </w:r>
          </w:p>
          <w:p w:rsidR="00EE61E5" w:rsidRPr="001E27E8" w:rsidRDefault="00EE61E5" w:rsidP="002248F5">
            <w:pPr>
              <w:rPr>
                <w:rFonts w:ascii="Arial" w:hAnsi="Arial" w:cs="Arial"/>
              </w:rPr>
            </w:pPr>
            <w:r w:rsidRPr="001E27E8">
              <w:rPr>
                <w:rFonts w:ascii="Arial" w:hAnsi="Arial" w:cs="Arial"/>
              </w:rPr>
              <w:t>&lt;100 mg/</w:t>
            </w:r>
            <w:proofErr w:type="spellStart"/>
            <w:r w:rsidRPr="001E27E8">
              <w:rPr>
                <w:rFonts w:ascii="Arial" w:hAnsi="Arial" w:cs="Arial"/>
              </w:rPr>
              <w:t>dL</w:t>
            </w:r>
            <w:proofErr w:type="spellEnd"/>
          </w:p>
          <w:p w:rsidR="00EE61E5" w:rsidRPr="001E27E8" w:rsidRDefault="00EE61E5" w:rsidP="002248F5">
            <w:pPr>
              <w:rPr>
                <w:rFonts w:ascii="Arial" w:hAnsi="Arial" w:cs="Arial"/>
              </w:rPr>
            </w:pPr>
          </w:p>
          <w:p w:rsidR="00EE61E5" w:rsidRPr="001E27E8" w:rsidRDefault="00EE61E5" w:rsidP="002248F5">
            <w:pPr>
              <w:rPr>
                <w:rFonts w:ascii="Arial" w:hAnsi="Arial" w:cs="Arial"/>
              </w:rPr>
            </w:pPr>
            <w:r w:rsidRPr="001E27E8">
              <w:rPr>
                <w:rFonts w:ascii="Arial" w:hAnsi="Arial" w:cs="Arial"/>
              </w:rPr>
              <w:t>High:</w:t>
            </w:r>
          </w:p>
          <w:p w:rsidR="00EE61E5" w:rsidRPr="001E27E8" w:rsidRDefault="00EE61E5" w:rsidP="002248F5">
            <w:pPr>
              <w:rPr>
                <w:rFonts w:ascii="Arial" w:hAnsi="Arial" w:cs="Arial"/>
              </w:rPr>
            </w:pPr>
            <w:r w:rsidRPr="001E27E8">
              <w:rPr>
                <w:rFonts w:ascii="Arial" w:hAnsi="Arial" w:cs="Arial"/>
              </w:rPr>
              <w:t>&gt;600 mg/</w:t>
            </w:r>
            <w:proofErr w:type="spellStart"/>
            <w:r w:rsidRPr="001E27E8">
              <w:rPr>
                <w:rFonts w:ascii="Arial" w:hAnsi="Arial" w:cs="Arial"/>
              </w:rPr>
              <w:t>dL</w:t>
            </w:r>
            <w:proofErr w:type="spellEnd"/>
          </w:p>
        </w:tc>
        <w:tc>
          <w:tcPr>
            <w:tcW w:w="954" w:type="pct"/>
          </w:tcPr>
          <w:p w:rsidR="00EE61E5" w:rsidRPr="001E27E8" w:rsidRDefault="00EE61E5" w:rsidP="002248F5">
            <w:pPr>
              <w:rPr>
                <w:rFonts w:ascii="Arial" w:hAnsi="Arial" w:cs="Arial"/>
              </w:rPr>
            </w:pPr>
            <w:r w:rsidRPr="001E27E8">
              <w:rPr>
                <w:rFonts w:ascii="Arial" w:hAnsi="Arial" w:cs="Arial"/>
              </w:rPr>
              <w:t>Low:</w:t>
            </w:r>
          </w:p>
          <w:p w:rsidR="00EE61E5" w:rsidRPr="001E27E8" w:rsidRDefault="00EE61E5" w:rsidP="002248F5">
            <w:pPr>
              <w:rPr>
                <w:rFonts w:ascii="Arial" w:hAnsi="Arial" w:cs="Arial"/>
              </w:rPr>
            </w:pPr>
            <w:r w:rsidRPr="001E27E8">
              <w:rPr>
                <w:rFonts w:ascii="Arial" w:hAnsi="Arial" w:cs="Arial"/>
              </w:rPr>
              <w:t>&lt; 50 mg/</w:t>
            </w:r>
            <w:proofErr w:type="spellStart"/>
            <w:r w:rsidRPr="001E27E8">
              <w:rPr>
                <w:rFonts w:ascii="Arial" w:hAnsi="Arial" w:cs="Arial"/>
              </w:rPr>
              <w:t>dL</w:t>
            </w:r>
            <w:proofErr w:type="spellEnd"/>
          </w:p>
        </w:tc>
        <w:tc>
          <w:tcPr>
            <w:tcW w:w="871" w:type="pct"/>
            <w:vAlign w:val="center"/>
          </w:tcPr>
          <w:p w:rsidR="00EE61E5" w:rsidRPr="001E27E8" w:rsidRDefault="00EE61E5" w:rsidP="002248F5">
            <w:pPr>
              <w:rPr>
                <w:rFonts w:ascii="Arial" w:hAnsi="Arial" w:cs="Arial"/>
              </w:rPr>
            </w:pPr>
            <w:r w:rsidRPr="001E27E8">
              <w:rPr>
                <w:rFonts w:ascii="Arial" w:hAnsi="Arial" w:cs="Arial"/>
              </w:rPr>
              <w:t>Fibrinogen associated with gross bleeding or with disseminated coagulation</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Fibrin Split Product</w:t>
            </w:r>
          </w:p>
        </w:tc>
        <w:tc>
          <w:tcPr>
            <w:tcW w:w="937" w:type="pct"/>
            <w:vAlign w:val="center"/>
          </w:tcPr>
          <w:p w:rsidR="00EE61E5" w:rsidRPr="001E27E8" w:rsidRDefault="00EE61E5" w:rsidP="002248F5">
            <w:pPr>
              <w:rPr>
                <w:rFonts w:ascii="Arial" w:hAnsi="Arial" w:cs="Arial"/>
              </w:rPr>
            </w:pPr>
            <w:r w:rsidRPr="001E27E8">
              <w:rPr>
                <w:rFonts w:ascii="Arial" w:hAnsi="Arial" w:cs="Arial"/>
              </w:rPr>
              <w:t>20-40 mcg/</w:t>
            </w:r>
            <w:proofErr w:type="spellStart"/>
            <w:r w:rsidRPr="001E27E8">
              <w:rPr>
                <w:rFonts w:ascii="Arial" w:hAnsi="Arial" w:cs="Arial"/>
              </w:rPr>
              <w:t>mL</w:t>
            </w:r>
            <w:proofErr w:type="spellEnd"/>
          </w:p>
        </w:tc>
        <w:tc>
          <w:tcPr>
            <w:tcW w:w="791" w:type="pct"/>
            <w:vAlign w:val="center"/>
          </w:tcPr>
          <w:p w:rsidR="00EE61E5" w:rsidRPr="001E27E8" w:rsidRDefault="00EE61E5" w:rsidP="002248F5">
            <w:pPr>
              <w:rPr>
                <w:rFonts w:ascii="Arial" w:hAnsi="Arial" w:cs="Arial"/>
              </w:rPr>
            </w:pPr>
            <w:r w:rsidRPr="001E27E8">
              <w:rPr>
                <w:rFonts w:ascii="Arial" w:hAnsi="Arial" w:cs="Arial"/>
              </w:rPr>
              <w:t>41-50 mcg/</w:t>
            </w:r>
            <w:proofErr w:type="spellStart"/>
            <w:r w:rsidRPr="001E27E8">
              <w:rPr>
                <w:rFonts w:ascii="Arial" w:hAnsi="Arial" w:cs="Arial"/>
              </w:rPr>
              <w:t>mL</w:t>
            </w:r>
            <w:proofErr w:type="spellEnd"/>
          </w:p>
        </w:tc>
        <w:tc>
          <w:tcPr>
            <w:tcW w:w="954" w:type="pct"/>
            <w:vAlign w:val="center"/>
          </w:tcPr>
          <w:p w:rsidR="00EE61E5" w:rsidRPr="001E27E8" w:rsidRDefault="00EE61E5" w:rsidP="002248F5">
            <w:pPr>
              <w:rPr>
                <w:rFonts w:ascii="Arial" w:hAnsi="Arial" w:cs="Arial"/>
              </w:rPr>
            </w:pPr>
            <w:r w:rsidRPr="001E27E8">
              <w:rPr>
                <w:rFonts w:ascii="Arial" w:hAnsi="Arial" w:cs="Arial"/>
              </w:rPr>
              <w:t>51-60 mcg/</w:t>
            </w:r>
            <w:proofErr w:type="spellStart"/>
            <w:r w:rsidRPr="001E27E8">
              <w:rPr>
                <w:rFonts w:ascii="Arial" w:hAnsi="Arial" w:cs="Arial"/>
              </w:rPr>
              <w:t>mL</w:t>
            </w:r>
            <w:proofErr w:type="spellEnd"/>
          </w:p>
        </w:tc>
        <w:tc>
          <w:tcPr>
            <w:tcW w:w="871" w:type="pct"/>
            <w:vAlign w:val="center"/>
          </w:tcPr>
          <w:p w:rsidR="00EE61E5" w:rsidRPr="001E27E8" w:rsidRDefault="00EE61E5" w:rsidP="002248F5">
            <w:pPr>
              <w:rPr>
                <w:rFonts w:ascii="Arial" w:hAnsi="Arial" w:cs="Arial"/>
              </w:rPr>
            </w:pPr>
            <w:r w:rsidRPr="001E27E8">
              <w:rPr>
                <w:rFonts w:ascii="Arial" w:hAnsi="Arial" w:cs="Arial"/>
              </w:rPr>
              <w:t>&gt; 60 mcg/</w:t>
            </w:r>
            <w:proofErr w:type="spellStart"/>
            <w:r w:rsidRPr="001E27E8">
              <w:rPr>
                <w:rFonts w:ascii="Arial" w:hAnsi="Arial" w:cs="Arial"/>
              </w:rPr>
              <w:t>mL</w:t>
            </w:r>
            <w:proofErr w:type="spellEnd"/>
          </w:p>
        </w:tc>
      </w:tr>
      <w:tr w:rsidR="00EE61E5" w:rsidRPr="001E27E8" w:rsidTr="00EE61E5">
        <w:tc>
          <w:tcPr>
            <w:tcW w:w="1447" w:type="pct"/>
            <w:vAlign w:val="center"/>
          </w:tcPr>
          <w:p w:rsidR="00EE61E5" w:rsidRPr="001E27E8" w:rsidRDefault="00EE61E5" w:rsidP="002248F5">
            <w:pPr>
              <w:rPr>
                <w:rFonts w:ascii="Arial" w:hAnsi="Arial" w:cs="Arial"/>
              </w:rPr>
            </w:pPr>
            <w:proofErr w:type="spellStart"/>
            <w:r w:rsidRPr="001E27E8">
              <w:rPr>
                <w:rFonts w:ascii="Arial" w:hAnsi="Arial" w:cs="Arial"/>
              </w:rPr>
              <w:t>Prothrombin</w:t>
            </w:r>
            <w:proofErr w:type="spellEnd"/>
          </w:p>
          <w:p w:rsidR="00EE61E5" w:rsidRPr="001E27E8" w:rsidRDefault="00EE61E5" w:rsidP="002248F5">
            <w:pPr>
              <w:rPr>
                <w:rFonts w:ascii="Arial" w:hAnsi="Arial" w:cs="Arial"/>
              </w:rPr>
            </w:pPr>
            <w:r w:rsidRPr="001E27E8">
              <w:rPr>
                <w:rFonts w:ascii="Arial" w:hAnsi="Arial" w:cs="Arial"/>
              </w:rPr>
              <w:t>Time (PT)</w:t>
            </w:r>
          </w:p>
        </w:tc>
        <w:tc>
          <w:tcPr>
            <w:tcW w:w="937" w:type="pct"/>
            <w:vAlign w:val="center"/>
          </w:tcPr>
          <w:p w:rsidR="00EE61E5" w:rsidRPr="001E27E8" w:rsidRDefault="00EE61E5" w:rsidP="002248F5">
            <w:pPr>
              <w:rPr>
                <w:rFonts w:ascii="Arial" w:hAnsi="Arial" w:cs="Arial"/>
                <w:lang w:val="fr-FR"/>
              </w:rPr>
            </w:pPr>
            <w:r w:rsidRPr="001E27E8">
              <w:rPr>
                <w:rFonts w:ascii="Arial" w:hAnsi="Arial" w:cs="Arial"/>
                <w:lang w:val="fr-FR"/>
              </w:rPr>
              <w:t>1.01 - 1.25 x ULN</w:t>
            </w:r>
          </w:p>
        </w:tc>
        <w:tc>
          <w:tcPr>
            <w:tcW w:w="791" w:type="pct"/>
            <w:vAlign w:val="center"/>
          </w:tcPr>
          <w:p w:rsidR="00EE61E5" w:rsidRPr="001E27E8" w:rsidRDefault="00EE61E5" w:rsidP="002248F5">
            <w:pPr>
              <w:rPr>
                <w:rFonts w:ascii="Arial" w:hAnsi="Arial" w:cs="Arial"/>
                <w:lang w:val="fr-FR"/>
              </w:rPr>
            </w:pPr>
            <w:r w:rsidRPr="001E27E8">
              <w:rPr>
                <w:rFonts w:ascii="Arial" w:hAnsi="Arial" w:cs="Arial"/>
                <w:lang w:val="fr-FR"/>
              </w:rPr>
              <w:t>1.26-1.5 x ULN</w:t>
            </w:r>
          </w:p>
        </w:tc>
        <w:tc>
          <w:tcPr>
            <w:tcW w:w="954" w:type="pct"/>
            <w:vAlign w:val="center"/>
          </w:tcPr>
          <w:p w:rsidR="00EE61E5" w:rsidRPr="001E27E8" w:rsidRDefault="00EE61E5" w:rsidP="002248F5">
            <w:pPr>
              <w:rPr>
                <w:rFonts w:ascii="Arial" w:hAnsi="Arial" w:cs="Arial"/>
                <w:lang w:val="fr-FR"/>
              </w:rPr>
            </w:pPr>
            <w:r w:rsidRPr="001E27E8">
              <w:rPr>
                <w:rFonts w:ascii="Arial" w:hAnsi="Arial" w:cs="Arial"/>
                <w:lang w:val="fr-FR"/>
              </w:rPr>
              <w:t>1.51 -3.0 x ULN</w:t>
            </w:r>
          </w:p>
        </w:tc>
        <w:tc>
          <w:tcPr>
            <w:tcW w:w="871" w:type="pct"/>
            <w:vAlign w:val="center"/>
          </w:tcPr>
          <w:p w:rsidR="00EE61E5" w:rsidRPr="001E27E8" w:rsidRDefault="00EE61E5" w:rsidP="002248F5">
            <w:pPr>
              <w:rPr>
                <w:rFonts w:ascii="Arial" w:hAnsi="Arial" w:cs="Arial"/>
                <w:lang w:val="fr-FR"/>
              </w:rPr>
            </w:pPr>
            <w:r w:rsidRPr="001E27E8">
              <w:rPr>
                <w:rFonts w:ascii="Arial" w:hAnsi="Arial" w:cs="Arial"/>
                <w:lang w:val="fr-FR"/>
              </w:rPr>
              <w:t>&gt;3 x ULN</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 xml:space="preserve">Activated Partial </w:t>
            </w:r>
            <w:proofErr w:type="spellStart"/>
            <w:r w:rsidRPr="001E27E8">
              <w:rPr>
                <w:rFonts w:ascii="Arial" w:hAnsi="Arial" w:cs="Arial"/>
              </w:rPr>
              <w:t>Thromboplastin</w:t>
            </w:r>
            <w:proofErr w:type="spellEnd"/>
            <w:r w:rsidRPr="001E27E8">
              <w:rPr>
                <w:rFonts w:ascii="Arial" w:hAnsi="Arial" w:cs="Arial"/>
              </w:rPr>
              <w:t xml:space="preserve"> (APPT)</w:t>
            </w:r>
          </w:p>
        </w:tc>
        <w:tc>
          <w:tcPr>
            <w:tcW w:w="937" w:type="pct"/>
            <w:vAlign w:val="center"/>
          </w:tcPr>
          <w:p w:rsidR="00EE61E5" w:rsidRPr="001E27E8" w:rsidRDefault="00EE61E5" w:rsidP="002248F5">
            <w:pPr>
              <w:rPr>
                <w:rFonts w:ascii="Arial" w:hAnsi="Arial" w:cs="Arial"/>
                <w:lang w:val="fr-FR"/>
              </w:rPr>
            </w:pPr>
            <w:r w:rsidRPr="001E27E8">
              <w:rPr>
                <w:rFonts w:ascii="Arial" w:hAnsi="Arial" w:cs="Arial"/>
                <w:lang w:val="fr-FR"/>
              </w:rPr>
              <w:t>1.01 - 1.66 x ULN</w:t>
            </w:r>
          </w:p>
        </w:tc>
        <w:tc>
          <w:tcPr>
            <w:tcW w:w="791" w:type="pct"/>
            <w:vAlign w:val="center"/>
          </w:tcPr>
          <w:p w:rsidR="00EE61E5" w:rsidRPr="001E27E8" w:rsidRDefault="00EE61E5" w:rsidP="002248F5">
            <w:pPr>
              <w:rPr>
                <w:rFonts w:ascii="Arial" w:hAnsi="Arial" w:cs="Arial"/>
                <w:lang w:val="fr-FR"/>
              </w:rPr>
            </w:pPr>
            <w:r w:rsidRPr="001E27E8">
              <w:rPr>
                <w:rFonts w:ascii="Arial" w:hAnsi="Arial" w:cs="Arial"/>
                <w:lang w:val="fr-FR"/>
              </w:rPr>
              <w:t>1.67 - 2.33 x ULN</w:t>
            </w:r>
          </w:p>
        </w:tc>
        <w:tc>
          <w:tcPr>
            <w:tcW w:w="954" w:type="pct"/>
            <w:vAlign w:val="center"/>
          </w:tcPr>
          <w:p w:rsidR="00EE61E5" w:rsidRPr="001E27E8" w:rsidRDefault="00EE61E5" w:rsidP="002248F5">
            <w:pPr>
              <w:rPr>
                <w:rFonts w:ascii="Arial" w:hAnsi="Arial" w:cs="Arial"/>
                <w:lang w:val="fr-FR"/>
              </w:rPr>
            </w:pPr>
            <w:r w:rsidRPr="001E27E8">
              <w:rPr>
                <w:rFonts w:ascii="Arial" w:hAnsi="Arial" w:cs="Arial"/>
                <w:lang w:val="fr-FR"/>
              </w:rPr>
              <w:t>2.34 - 3 x ULN</w:t>
            </w:r>
          </w:p>
        </w:tc>
        <w:tc>
          <w:tcPr>
            <w:tcW w:w="871" w:type="pct"/>
            <w:vAlign w:val="center"/>
          </w:tcPr>
          <w:p w:rsidR="00EE61E5" w:rsidRPr="001E27E8" w:rsidRDefault="00EE61E5" w:rsidP="002248F5">
            <w:pPr>
              <w:rPr>
                <w:rFonts w:ascii="Arial" w:hAnsi="Arial" w:cs="Arial"/>
                <w:lang w:val="fr-FR"/>
              </w:rPr>
            </w:pPr>
            <w:r w:rsidRPr="001E27E8">
              <w:rPr>
                <w:rFonts w:ascii="Arial" w:hAnsi="Arial" w:cs="Arial"/>
                <w:lang w:val="fr-FR"/>
              </w:rPr>
              <w:t>&gt; 3 x ULN</w:t>
            </w:r>
          </w:p>
        </w:tc>
      </w:tr>
      <w:tr w:rsidR="00EE61E5" w:rsidRPr="001E27E8" w:rsidTr="00EE61E5">
        <w:tc>
          <w:tcPr>
            <w:tcW w:w="1447" w:type="pct"/>
            <w:vAlign w:val="center"/>
          </w:tcPr>
          <w:p w:rsidR="00EE61E5" w:rsidRPr="001E27E8" w:rsidRDefault="00EE61E5" w:rsidP="002248F5">
            <w:pPr>
              <w:rPr>
                <w:rFonts w:ascii="Arial" w:hAnsi="Arial" w:cs="Arial"/>
              </w:rPr>
            </w:pPr>
            <w:proofErr w:type="spellStart"/>
            <w:r w:rsidRPr="001E27E8">
              <w:rPr>
                <w:rFonts w:ascii="Arial" w:hAnsi="Arial" w:cs="Arial"/>
              </w:rPr>
              <w:t>Methemoglobin</w:t>
            </w:r>
            <w:proofErr w:type="spellEnd"/>
          </w:p>
        </w:tc>
        <w:tc>
          <w:tcPr>
            <w:tcW w:w="937" w:type="pct"/>
            <w:vAlign w:val="center"/>
          </w:tcPr>
          <w:p w:rsidR="00EE61E5" w:rsidRPr="001E27E8" w:rsidRDefault="00EE61E5" w:rsidP="002248F5">
            <w:pPr>
              <w:rPr>
                <w:rFonts w:ascii="Arial" w:hAnsi="Arial" w:cs="Arial"/>
              </w:rPr>
            </w:pPr>
            <w:r w:rsidRPr="001E27E8">
              <w:rPr>
                <w:rFonts w:ascii="Arial" w:hAnsi="Arial" w:cs="Arial"/>
              </w:rPr>
              <w:t>5.0 - 9.9 %</w:t>
            </w:r>
          </w:p>
        </w:tc>
        <w:tc>
          <w:tcPr>
            <w:tcW w:w="791" w:type="pct"/>
            <w:vAlign w:val="center"/>
          </w:tcPr>
          <w:p w:rsidR="00EE61E5" w:rsidRPr="001E27E8" w:rsidRDefault="00EE61E5" w:rsidP="002248F5">
            <w:pPr>
              <w:rPr>
                <w:rFonts w:ascii="Arial" w:hAnsi="Arial" w:cs="Arial"/>
              </w:rPr>
            </w:pPr>
            <w:r w:rsidRPr="001E27E8">
              <w:rPr>
                <w:rFonts w:ascii="Arial" w:hAnsi="Arial" w:cs="Arial"/>
              </w:rPr>
              <w:t>10.0 - 14.9 %</w:t>
            </w:r>
          </w:p>
        </w:tc>
        <w:tc>
          <w:tcPr>
            <w:tcW w:w="954" w:type="pct"/>
            <w:vAlign w:val="center"/>
          </w:tcPr>
          <w:p w:rsidR="00EE61E5" w:rsidRPr="001E27E8" w:rsidRDefault="00EE61E5" w:rsidP="002248F5">
            <w:pPr>
              <w:rPr>
                <w:rFonts w:ascii="Arial" w:hAnsi="Arial" w:cs="Arial"/>
              </w:rPr>
            </w:pPr>
            <w:r w:rsidRPr="001E27E8">
              <w:rPr>
                <w:rFonts w:ascii="Arial" w:hAnsi="Arial" w:cs="Arial"/>
              </w:rPr>
              <w:t>15.0 - 19.9%</w:t>
            </w:r>
          </w:p>
        </w:tc>
        <w:tc>
          <w:tcPr>
            <w:tcW w:w="871" w:type="pct"/>
            <w:vAlign w:val="center"/>
          </w:tcPr>
          <w:p w:rsidR="00EE61E5" w:rsidRPr="001E27E8" w:rsidRDefault="00EE61E5" w:rsidP="002248F5">
            <w:pPr>
              <w:rPr>
                <w:rFonts w:ascii="Arial" w:hAnsi="Arial" w:cs="Arial"/>
              </w:rPr>
            </w:pPr>
            <w:r w:rsidRPr="001E27E8">
              <w:rPr>
                <w:rFonts w:ascii="Arial" w:hAnsi="Arial" w:cs="Arial"/>
              </w:rPr>
              <w:t>&gt; 20.0 %</w:t>
            </w:r>
          </w:p>
        </w:tc>
      </w:tr>
    </w:tbl>
    <w:p w:rsidR="00EE61E5" w:rsidRPr="00035918" w:rsidRDefault="00EE61E5" w:rsidP="002248F5">
      <w:pPr>
        <w:rPr>
          <w:rFonts w:ascii="Arial" w:hAnsi="Arial" w:cs="Arial"/>
        </w:rPr>
      </w:pPr>
    </w:p>
    <w:tbl>
      <w:tblPr>
        <w:tblW w:w="53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66"/>
        <w:gridCol w:w="1856"/>
        <w:gridCol w:w="1566"/>
        <w:gridCol w:w="1889"/>
        <w:gridCol w:w="1725"/>
      </w:tblGrid>
      <w:tr w:rsidR="00EE61E5" w:rsidRPr="001E27E8" w:rsidTr="00EE61E5">
        <w:trPr>
          <w:cantSplit/>
        </w:trPr>
        <w:tc>
          <w:tcPr>
            <w:tcW w:w="5000" w:type="pct"/>
            <w:gridSpan w:val="5"/>
            <w:vAlign w:val="center"/>
          </w:tcPr>
          <w:p w:rsidR="00EE61E5" w:rsidRPr="001E27E8" w:rsidRDefault="00EE61E5" w:rsidP="002248F5">
            <w:pPr>
              <w:spacing w:before="120" w:after="120"/>
              <w:rPr>
                <w:rFonts w:ascii="Arial" w:hAnsi="Arial" w:cs="Arial"/>
                <w:b/>
                <w:bCs/>
              </w:rPr>
            </w:pPr>
            <w:bookmarkStart w:id="9" w:name="_Toc253751446"/>
            <w:r w:rsidRPr="001E27E8">
              <w:rPr>
                <w:rFonts w:ascii="Arial" w:hAnsi="Arial" w:cs="Arial"/>
                <w:b/>
                <w:bCs/>
              </w:rPr>
              <w:t>CHEMISTRIES</w:t>
            </w:r>
            <w:bookmarkEnd w:id="9"/>
          </w:p>
        </w:tc>
      </w:tr>
      <w:tr w:rsidR="00EE61E5" w:rsidRPr="001E27E8" w:rsidTr="00EE61E5">
        <w:trPr>
          <w:trHeight w:val="692"/>
        </w:trPr>
        <w:tc>
          <w:tcPr>
            <w:tcW w:w="1447" w:type="pct"/>
            <w:vAlign w:val="center"/>
          </w:tcPr>
          <w:p w:rsidR="00EE61E5" w:rsidRPr="001E27E8" w:rsidRDefault="00EE61E5" w:rsidP="002248F5">
            <w:pPr>
              <w:rPr>
                <w:rFonts w:ascii="Arial" w:hAnsi="Arial" w:cs="Arial"/>
                <w:b/>
                <w:bCs/>
                <w:lang w:val="fr-FR"/>
              </w:rPr>
            </w:pPr>
          </w:p>
        </w:tc>
        <w:tc>
          <w:tcPr>
            <w:tcW w:w="937" w:type="pct"/>
            <w:vAlign w:val="center"/>
          </w:tcPr>
          <w:p w:rsidR="00EE61E5" w:rsidRPr="001E27E8" w:rsidRDefault="00EE61E5" w:rsidP="002248F5">
            <w:pPr>
              <w:rPr>
                <w:rFonts w:ascii="Arial" w:hAnsi="Arial" w:cs="Arial"/>
              </w:rPr>
            </w:pPr>
            <w:r w:rsidRPr="001E27E8">
              <w:rPr>
                <w:rFonts w:ascii="Arial" w:hAnsi="Arial" w:cs="Arial"/>
              </w:rPr>
              <w:t>Grade 1</w:t>
            </w:r>
          </w:p>
        </w:tc>
        <w:tc>
          <w:tcPr>
            <w:tcW w:w="791" w:type="pct"/>
            <w:vAlign w:val="center"/>
          </w:tcPr>
          <w:p w:rsidR="00EE61E5" w:rsidRPr="001E27E8" w:rsidRDefault="00EE61E5" w:rsidP="002248F5">
            <w:pPr>
              <w:rPr>
                <w:rFonts w:ascii="Arial" w:hAnsi="Arial" w:cs="Arial"/>
              </w:rPr>
            </w:pPr>
            <w:r w:rsidRPr="001E27E8">
              <w:rPr>
                <w:rFonts w:ascii="Arial" w:hAnsi="Arial" w:cs="Arial"/>
              </w:rPr>
              <w:t>Grade 2</w:t>
            </w:r>
          </w:p>
        </w:tc>
        <w:tc>
          <w:tcPr>
            <w:tcW w:w="954" w:type="pct"/>
            <w:vAlign w:val="center"/>
          </w:tcPr>
          <w:p w:rsidR="00EE61E5" w:rsidRPr="001E27E8" w:rsidRDefault="00EE61E5" w:rsidP="002248F5">
            <w:pPr>
              <w:rPr>
                <w:rFonts w:ascii="Arial" w:hAnsi="Arial" w:cs="Arial"/>
              </w:rPr>
            </w:pPr>
            <w:r w:rsidRPr="001E27E8">
              <w:rPr>
                <w:rFonts w:ascii="Arial" w:hAnsi="Arial" w:cs="Arial"/>
              </w:rPr>
              <w:t>Grade 3</w:t>
            </w:r>
          </w:p>
        </w:tc>
        <w:tc>
          <w:tcPr>
            <w:tcW w:w="871" w:type="pct"/>
            <w:vAlign w:val="center"/>
          </w:tcPr>
          <w:p w:rsidR="00EE61E5" w:rsidRPr="001E27E8" w:rsidRDefault="00EE61E5" w:rsidP="002248F5">
            <w:pPr>
              <w:rPr>
                <w:rFonts w:ascii="Arial" w:hAnsi="Arial" w:cs="Arial"/>
              </w:rPr>
            </w:pPr>
            <w:r w:rsidRPr="001E27E8">
              <w:rPr>
                <w:rFonts w:ascii="Arial" w:hAnsi="Arial" w:cs="Arial"/>
              </w:rPr>
              <w:t>Grade 4</w:t>
            </w:r>
          </w:p>
        </w:tc>
      </w:tr>
      <w:tr w:rsidR="00EE61E5" w:rsidRPr="001E27E8" w:rsidTr="00EE61E5">
        <w:tc>
          <w:tcPr>
            <w:tcW w:w="1447" w:type="pct"/>
            <w:vAlign w:val="center"/>
          </w:tcPr>
          <w:p w:rsidR="00EE61E5" w:rsidRPr="001E27E8" w:rsidRDefault="00EE61E5" w:rsidP="002248F5">
            <w:pPr>
              <w:rPr>
                <w:rFonts w:ascii="Arial" w:hAnsi="Arial" w:cs="Arial"/>
              </w:rPr>
            </w:pPr>
            <w:proofErr w:type="spellStart"/>
            <w:r w:rsidRPr="001E27E8">
              <w:rPr>
                <w:rFonts w:ascii="Arial" w:hAnsi="Arial" w:cs="Arial"/>
              </w:rPr>
              <w:lastRenderedPageBreak/>
              <w:t>Hyponatremia</w:t>
            </w:r>
            <w:proofErr w:type="spellEnd"/>
          </w:p>
        </w:tc>
        <w:tc>
          <w:tcPr>
            <w:tcW w:w="937" w:type="pct"/>
            <w:vAlign w:val="center"/>
          </w:tcPr>
          <w:p w:rsidR="00EE61E5" w:rsidRPr="001E27E8" w:rsidRDefault="00EE61E5" w:rsidP="002248F5">
            <w:pPr>
              <w:rPr>
                <w:rFonts w:ascii="Arial" w:hAnsi="Arial" w:cs="Arial"/>
              </w:rPr>
            </w:pPr>
            <w:r w:rsidRPr="001E27E8">
              <w:rPr>
                <w:rFonts w:ascii="Arial" w:hAnsi="Arial" w:cs="Arial"/>
              </w:rPr>
              <w:t xml:space="preserve">130-135 </w:t>
            </w:r>
            <w:proofErr w:type="spellStart"/>
            <w:r w:rsidRPr="001E27E8">
              <w:rPr>
                <w:rFonts w:ascii="Arial" w:hAnsi="Arial" w:cs="Arial"/>
              </w:rPr>
              <w:t>mEq</w:t>
            </w:r>
            <w:proofErr w:type="spellEnd"/>
            <w:r w:rsidRPr="001E27E8">
              <w:rPr>
                <w:rFonts w:ascii="Arial" w:hAnsi="Arial" w:cs="Arial"/>
              </w:rPr>
              <w:t>/L</w:t>
            </w:r>
          </w:p>
        </w:tc>
        <w:tc>
          <w:tcPr>
            <w:tcW w:w="791" w:type="pct"/>
            <w:vAlign w:val="center"/>
          </w:tcPr>
          <w:p w:rsidR="00EE61E5" w:rsidRPr="001E27E8" w:rsidRDefault="00EE61E5" w:rsidP="002248F5">
            <w:pPr>
              <w:rPr>
                <w:rFonts w:ascii="Arial" w:hAnsi="Arial" w:cs="Arial"/>
                <w:lang w:val="fr-FR"/>
              </w:rPr>
            </w:pPr>
            <w:r w:rsidRPr="001E27E8">
              <w:rPr>
                <w:rFonts w:ascii="Arial" w:hAnsi="Arial" w:cs="Arial"/>
                <w:lang w:val="fr-FR"/>
              </w:rPr>
              <w:t xml:space="preserve">123-129 </w:t>
            </w:r>
            <w:proofErr w:type="spellStart"/>
            <w:r w:rsidRPr="001E27E8">
              <w:rPr>
                <w:rFonts w:ascii="Arial" w:hAnsi="Arial" w:cs="Arial"/>
                <w:lang w:val="fr-FR"/>
              </w:rPr>
              <w:t>mEq</w:t>
            </w:r>
            <w:proofErr w:type="spellEnd"/>
            <w:r w:rsidRPr="001E27E8">
              <w:rPr>
                <w:rFonts w:ascii="Arial" w:hAnsi="Arial" w:cs="Arial"/>
                <w:lang w:val="fr-FR"/>
              </w:rPr>
              <w:t>/L</w:t>
            </w:r>
          </w:p>
        </w:tc>
        <w:tc>
          <w:tcPr>
            <w:tcW w:w="954" w:type="pct"/>
            <w:vAlign w:val="center"/>
          </w:tcPr>
          <w:p w:rsidR="00EE61E5" w:rsidRPr="001E27E8" w:rsidRDefault="00EE61E5" w:rsidP="002248F5">
            <w:pPr>
              <w:rPr>
                <w:rFonts w:ascii="Arial" w:hAnsi="Arial" w:cs="Arial"/>
                <w:lang w:val="fr-FR"/>
              </w:rPr>
            </w:pPr>
            <w:r w:rsidRPr="001E27E8">
              <w:rPr>
                <w:rFonts w:ascii="Arial" w:hAnsi="Arial" w:cs="Arial"/>
                <w:lang w:val="fr-FR"/>
              </w:rPr>
              <w:t xml:space="preserve">116-122 </w:t>
            </w:r>
            <w:proofErr w:type="spellStart"/>
            <w:r w:rsidRPr="001E27E8">
              <w:rPr>
                <w:rFonts w:ascii="Arial" w:hAnsi="Arial" w:cs="Arial"/>
                <w:lang w:val="fr-FR"/>
              </w:rPr>
              <w:t>mEq</w:t>
            </w:r>
            <w:proofErr w:type="spellEnd"/>
            <w:r w:rsidRPr="001E27E8">
              <w:rPr>
                <w:rFonts w:ascii="Arial" w:hAnsi="Arial" w:cs="Arial"/>
                <w:lang w:val="fr-FR"/>
              </w:rPr>
              <w:t>/L</w:t>
            </w:r>
          </w:p>
        </w:tc>
        <w:tc>
          <w:tcPr>
            <w:tcW w:w="871" w:type="pct"/>
            <w:vAlign w:val="center"/>
          </w:tcPr>
          <w:p w:rsidR="00EE61E5" w:rsidRPr="001E27E8" w:rsidRDefault="00EE61E5" w:rsidP="002248F5">
            <w:pPr>
              <w:rPr>
                <w:rFonts w:ascii="Arial" w:hAnsi="Arial" w:cs="Arial"/>
              </w:rPr>
            </w:pPr>
            <w:r w:rsidRPr="001E27E8">
              <w:rPr>
                <w:rFonts w:ascii="Arial" w:hAnsi="Arial" w:cs="Arial"/>
              </w:rPr>
              <w:t xml:space="preserve">&lt; 116 </w:t>
            </w:r>
            <w:proofErr w:type="spellStart"/>
            <w:r w:rsidRPr="001E27E8">
              <w:rPr>
                <w:rFonts w:ascii="Arial" w:hAnsi="Arial" w:cs="Arial"/>
              </w:rPr>
              <w:t>mEq</w:t>
            </w:r>
            <w:proofErr w:type="spellEnd"/>
            <w:r w:rsidRPr="001E27E8">
              <w:rPr>
                <w:rFonts w:ascii="Arial" w:hAnsi="Arial" w:cs="Arial"/>
              </w:rPr>
              <w:t xml:space="preserve">/L or abnormal sodium </w:t>
            </w:r>
            <w:r w:rsidRPr="001E27E8">
              <w:rPr>
                <w:rFonts w:ascii="Arial" w:hAnsi="Arial" w:cs="Arial"/>
                <w:i/>
                <w:iCs/>
              </w:rPr>
              <w:t>with</w:t>
            </w:r>
            <w:r w:rsidRPr="001E27E8">
              <w:rPr>
                <w:rFonts w:ascii="Arial" w:hAnsi="Arial" w:cs="Arial"/>
              </w:rPr>
              <w:t xml:space="preserve"> mental status changes or seizures</w:t>
            </w:r>
          </w:p>
        </w:tc>
      </w:tr>
      <w:tr w:rsidR="00EE61E5" w:rsidRPr="001E27E8" w:rsidTr="00EE61E5">
        <w:tc>
          <w:tcPr>
            <w:tcW w:w="1447" w:type="pct"/>
            <w:vAlign w:val="center"/>
          </w:tcPr>
          <w:p w:rsidR="00EE61E5" w:rsidRPr="001E27E8" w:rsidRDefault="00EE61E5" w:rsidP="002248F5">
            <w:pPr>
              <w:rPr>
                <w:rFonts w:ascii="Arial" w:hAnsi="Arial" w:cs="Arial"/>
                <w:lang w:val="fr-FR"/>
              </w:rPr>
            </w:pPr>
            <w:proofErr w:type="spellStart"/>
            <w:r w:rsidRPr="001E27E8">
              <w:rPr>
                <w:rFonts w:ascii="Arial" w:hAnsi="Arial" w:cs="Arial"/>
                <w:lang w:val="fr-FR"/>
              </w:rPr>
              <w:t>Hypernatremia</w:t>
            </w:r>
            <w:proofErr w:type="spellEnd"/>
          </w:p>
        </w:tc>
        <w:tc>
          <w:tcPr>
            <w:tcW w:w="937" w:type="pct"/>
            <w:vAlign w:val="center"/>
          </w:tcPr>
          <w:p w:rsidR="00EE61E5" w:rsidRPr="001E27E8" w:rsidRDefault="00EE61E5" w:rsidP="002248F5">
            <w:pPr>
              <w:rPr>
                <w:rFonts w:ascii="Arial" w:hAnsi="Arial" w:cs="Arial"/>
                <w:lang w:val="fr-FR"/>
              </w:rPr>
            </w:pPr>
            <w:r w:rsidRPr="001E27E8">
              <w:rPr>
                <w:rFonts w:ascii="Arial" w:hAnsi="Arial" w:cs="Arial"/>
                <w:lang w:val="fr-FR"/>
              </w:rPr>
              <w:t xml:space="preserve">146-150 </w:t>
            </w:r>
            <w:proofErr w:type="spellStart"/>
            <w:r w:rsidRPr="001E27E8">
              <w:rPr>
                <w:rFonts w:ascii="Arial" w:hAnsi="Arial" w:cs="Arial"/>
                <w:lang w:val="fr-FR"/>
              </w:rPr>
              <w:t>mEq</w:t>
            </w:r>
            <w:proofErr w:type="spellEnd"/>
            <w:r w:rsidRPr="001E27E8">
              <w:rPr>
                <w:rFonts w:ascii="Arial" w:hAnsi="Arial" w:cs="Arial"/>
                <w:lang w:val="fr-FR"/>
              </w:rPr>
              <w:t>/L</w:t>
            </w:r>
          </w:p>
        </w:tc>
        <w:tc>
          <w:tcPr>
            <w:tcW w:w="791" w:type="pct"/>
            <w:vAlign w:val="center"/>
          </w:tcPr>
          <w:p w:rsidR="00EE61E5" w:rsidRPr="001E27E8" w:rsidRDefault="00EE61E5" w:rsidP="002248F5">
            <w:pPr>
              <w:rPr>
                <w:rFonts w:ascii="Arial" w:hAnsi="Arial" w:cs="Arial"/>
                <w:lang w:val="fr-FR"/>
              </w:rPr>
            </w:pPr>
            <w:r w:rsidRPr="001E27E8">
              <w:rPr>
                <w:rFonts w:ascii="Arial" w:hAnsi="Arial" w:cs="Arial"/>
                <w:lang w:val="fr-FR"/>
              </w:rPr>
              <w:t xml:space="preserve">151-157 </w:t>
            </w:r>
            <w:proofErr w:type="spellStart"/>
            <w:r w:rsidRPr="001E27E8">
              <w:rPr>
                <w:rFonts w:ascii="Arial" w:hAnsi="Arial" w:cs="Arial"/>
                <w:lang w:val="fr-FR"/>
              </w:rPr>
              <w:t>mEq</w:t>
            </w:r>
            <w:proofErr w:type="spellEnd"/>
            <w:r w:rsidRPr="001E27E8">
              <w:rPr>
                <w:rFonts w:ascii="Arial" w:hAnsi="Arial" w:cs="Arial"/>
                <w:lang w:val="fr-FR"/>
              </w:rPr>
              <w:t>/L</w:t>
            </w:r>
          </w:p>
        </w:tc>
        <w:tc>
          <w:tcPr>
            <w:tcW w:w="954" w:type="pct"/>
            <w:vAlign w:val="center"/>
          </w:tcPr>
          <w:p w:rsidR="00EE61E5" w:rsidRPr="001E27E8" w:rsidRDefault="00EE61E5" w:rsidP="002248F5">
            <w:pPr>
              <w:rPr>
                <w:rFonts w:ascii="Arial" w:hAnsi="Arial" w:cs="Arial"/>
                <w:lang w:val="fr-FR"/>
              </w:rPr>
            </w:pPr>
            <w:r w:rsidRPr="001E27E8">
              <w:rPr>
                <w:rFonts w:ascii="Arial" w:hAnsi="Arial" w:cs="Arial"/>
                <w:lang w:val="fr-FR"/>
              </w:rPr>
              <w:t xml:space="preserve">158-165 </w:t>
            </w:r>
            <w:proofErr w:type="spellStart"/>
            <w:r w:rsidRPr="001E27E8">
              <w:rPr>
                <w:rFonts w:ascii="Arial" w:hAnsi="Arial" w:cs="Arial"/>
                <w:lang w:val="fr-FR"/>
              </w:rPr>
              <w:t>mEq</w:t>
            </w:r>
            <w:proofErr w:type="spellEnd"/>
            <w:r w:rsidRPr="001E27E8">
              <w:rPr>
                <w:rFonts w:ascii="Arial" w:hAnsi="Arial" w:cs="Arial"/>
                <w:lang w:val="fr-FR"/>
              </w:rPr>
              <w:t>/L</w:t>
            </w:r>
          </w:p>
        </w:tc>
        <w:tc>
          <w:tcPr>
            <w:tcW w:w="871" w:type="pct"/>
            <w:vAlign w:val="center"/>
          </w:tcPr>
          <w:p w:rsidR="00EE61E5" w:rsidRPr="001E27E8" w:rsidRDefault="00EE61E5" w:rsidP="002248F5">
            <w:pPr>
              <w:rPr>
                <w:rFonts w:ascii="Arial" w:hAnsi="Arial" w:cs="Arial"/>
              </w:rPr>
            </w:pPr>
            <w:r w:rsidRPr="001E27E8">
              <w:rPr>
                <w:rFonts w:ascii="Arial" w:hAnsi="Arial" w:cs="Arial"/>
              </w:rPr>
              <w:t xml:space="preserve">&gt; 165 </w:t>
            </w:r>
            <w:proofErr w:type="spellStart"/>
            <w:r w:rsidRPr="001E27E8">
              <w:rPr>
                <w:rFonts w:ascii="Arial" w:hAnsi="Arial" w:cs="Arial"/>
              </w:rPr>
              <w:t>mEq</w:t>
            </w:r>
            <w:proofErr w:type="spellEnd"/>
            <w:r w:rsidRPr="001E27E8">
              <w:rPr>
                <w:rFonts w:ascii="Arial" w:hAnsi="Arial" w:cs="Arial"/>
              </w:rPr>
              <w:t xml:space="preserve">/L or abnormal sodium </w:t>
            </w:r>
            <w:r w:rsidRPr="001E27E8">
              <w:rPr>
                <w:rFonts w:ascii="Arial" w:hAnsi="Arial" w:cs="Arial"/>
                <w:i/>
                <w:iCs/>
              </w:rPr>
              <w:t xml:space="preserve">with </w:t>
            </w:r>
            <w:r w:rsidRPr="001E27E8">
              <w:rPr>
                <w:rFonts w:ascii="Arial" w:hAnsi="Arial" w:cs="Arial"/>
              </w:rPr>
              <w:t>mental status changes or seizures</w:t>
            </w:r>
          </w:p>
        </w:tc>
      </w:tr>
      <w:tr w:rsidR="00EE61E5" w:rsidRPr="001E27E8" w:rsidTr="00EE61E5">
        <w:tc>
          <w:tcPr>
            <w:tcW w:w="1447" w:type="pct"/>
            <w:vAlign w:val="center"/>
          </w:tcPr>
          <w:p w:rsidR="00EE61E5" w:rsidRPr="001E27E8" w:rsidRDefault="00EE61E5" w:rsidP="002248F5">
            <w:pPr>
              <w:rPr>
                <w:rFonts w:ascii="Arial" w:hAnsi="Arial" w:cs="Arial"/>
              </w:rPr>
            </w:pPr>
            <w:proofErr w:type="spellStart"/>
            <w:r w:rsidRPr="001E27E8">
              <w:rPr>
                <w:rFonts w:ascii="Arial" w:hAnsi="Arial" w:cs="Arial"/>
              </w:rPr>
              <w:t>Hypokalemia</w:t>
            </w:r>
            <w:proofErr w:type="spellEnd"/>
          </w:p>
        </w:tc>
        <w:tc>
          <w:tcPr>
            <w:tcW w:w="937" w:type="pct"/>
            <w:vAlign w:val="center"/>
          </w:tcPr>
          <w:p w:rsidR="00EE61E5" w:rsidRPr="001E27E8" w:rsidRDefault="00EE61E5" w:rsidP="002248F5">
            <w:pPr>
              <w:rPr>
                <w:rFonts w:ascii="Arial" w:hAnsi="Arial" w:cs="Arial"/>
              </w:rPr>
            </w:pPr>
            <w:r w:rsidRPr="001E27E8">
              <w:rPr>
                <w:rFonts w:ascii="Arial" w:hAnsi="Arial" w:cs="Arial"/>
              </w:rPr>
              <w:t xml:space="preserve">3.0 - 3.4 </w:t>
            </w:r>
            <w:proofErr w:type="spellStart"/>
            <w:r w:rsidRPr="001E27E8">
              <w:rPr>
                <w:rFonts w:ascii="Arial" w:hAnsi="Arial" w:cs="Arial"/>
              </w:rPr>
              <w:t>mEq</w:t>
            </w:r>
            <w:proofErr w:type="spellEnd"/>
            <w:r w:rsidRPr="001E27E8">
              <w:rPr>
                <w:rFonts w:ascii="Arial" w:hAnsi="Arial" w:cs="Arial"/>
              </w:rPr>
              <w:t>/L</w:t>
            </w:r>
          </w:p>
        </w:tc>
        <w:tc>
          <w:tcPr>
            <w:tcW w:w="791" w:type="pct"/>
            <w:vAlign w:val="center"/>
          </w:tcPr>
          <w:p w:rsidR="00EE61E5" w:rsidRPr="001E27E8" w:rsidRDefault="00EE61E5" w:rsidP="002248F5">
            <w:pPr>
              <w:rPr>
                <w:rFonts w:ascii="Arial" w:hAnsi="Arial" w:cs="Arial"/>
              </w:rPr>
            </w:pPr>
            <w:r w:rsidRPr="001E27E8">
              <w:rPr>
                <w:rFonts w:ascii="Arial" w:hAnsi="Arial" w:cs="Arial"/>
              </w:rPr>
              <w:t xml:space="preserve">2.5 - 2.9 </w:t>
            </w:r>
            <w:proofErr w:type="spellStart"/>
            <w:r w:rsidRPr="001E27E8">
              <w:rPr>
                <w:rFonts w:ascii="Arial" w:hAnsi="Arial" w:cs="Arial"/>
              </w:rPr>
              <w:t>mEq</w:t>
            </w:r>
            <w:proofErr w:type="spellEnd"/>
            <w:r w:rsidRPr="001E27E8">
              <w:rPr>
                <w:rFonts w:ascii="Arial" w:hAnsi="Arial" w:cs="Arial"/>
              </w:rPr>
              <w:t>/L</w:t>
            </w:r>
          </w:p>
        </w:tc>
        <w:tc>
          <w:tcPr>
            <w:tcW w:w="954" w:type="pct"/>
            <w:vAlign w:val="center"/>
          </w:tcPr>
          <w:p w:rsidR="00EE61E5" w:rsidRPr="001E27E8" w:rsidRDefault="00EE61E5" w:rsidP="002248F5">
            <w:pPr>
              <w:rPr>
                <w:rFonts w:ascii="Arial" w:hAnsi="Arial" w:cs="Arial"/>
              </w:rPr>
            </w:pPr>
            <w:r w:rsidRPr="001E27E8">
              <w:rPr>
                <w:rFonts w:ascii="Arial" w:hAnsi="Arial" w:cs="Arial"/>
              </w:rPr>
              <w:t xml:space="preserve">2.0 - 2.4 </w:t>
            </w:r>
            <w:proofErr w:type="spellStart"/>
            <w:r w:rsidRPr="001E27E8">
              <w:rPr>
                <w:rFonts w:ascii="Arial" w:hAnsi="Arial" w:cs="Arial"/>
              </w:rPr>
              <w:t>mEq</w:t>
            </w:r>
            <w:proofErr w:type="spellEnd"/>
            <w:r w:rsidRPr="001E27E8">
              <w:rPr>
                <w:rFonts w:ascii="Arial" w:hAnsi="Arial" w:cs="Arial"/>
              </w:rPr>
              <w:t>/L</w:t>
            </w:r>
          </w:p>
          <w:p w:rsidR="00EE61E5" w:rsidRPr="001E27E8" w:rsidRDefault="00EE61E5" w:rsidP="002248F5">
            <w:pPr>
              <w:rPr>
                <w:rFonts w:ascii="Arial" w:hAnsi="Arial" w:cs="Arial"/>
              </w:rPr>
            </w:pPr>
            <w:r w:rsidRPr="001E27E8">
              <w:rPr>
                <w:rFonts w:ascii="Arial" w:hAnsi="Arial" w:cs="Arial"/>
              </w:rPr>
              <w:t>or intensive replacement therapy or hospitalization required</w:t>
            </w:r>
          </w:p>
        </w:tc>
        <w:tc>
          <w:tcPr>
            <w:tcW w:w="871" w:type="pct"/>
            <w:vAlign w:val="center"/>
          </w:tcPr>
          <w:p w:rsidR="00EE61E5" w:rsidRPr="001E27E8" w:rsidRDefault="00EE61E5" w:rsidP="002248F5">
            <w:pPr>
              <w:rPr>
                <w:rFonts w:ascii="Arial" w:hAnsi="Arial" w:cs="Arial"/>
              </w:rPr>
            </w:pPr>
            <w:r w:rsidRPr="001E27E8">
              <w:rPr>
                <w:rFonts w:ascii="Arial" w:hAnsi="Arial" w:cs="Arial"/>
              </w:rPr>
              <w:t xml:space="preserve">&lt; 2.0 </w:t>
            </w:r>
            <w:proofErr w:type="spellStart"/>
            <w:r w:rsidRPr="001E27E8">
              <w:rPr>
                <w:rFonts w:ascii="Arial" w:hAnsi="Arial" w:cs="Arial"/>
              </w:rPr>
              <w:t>mEq</w:t>
            </w:r>
            <w:proofErr w:type="spellEnd"/>
            <w:r w:rsidRPr="001E27E8">
              <w:rPr>
                <w:rFonts w:ascii="Arial" w:hAnsi="Arial" w:cs="Arial"/>
              </w:rPr>
              <w:t>/L</w:t>
            </w:r>
            <w:r w:rsidRPr="001E27E8">
              <w:rPr>
                <w:rFonts w:ascii="Arial" w:hAnsi="Arial" w:cs="Arial"/>
                <w:b/>
                <w:bCs/>
              </w:rPr>
              <w:t xml:space="preserve"> </w:t>
            </w:r>
            <w:r w:rsidRPr="001E27E8">
              <w:rPr>
                <w:rFonts w:ascii="Arial" w:hAnsi="Arial" w:cs="Arial"/>
              </w:rPr>
              <w:t>or abnormal potassium</w:t>
            </w:r>
            <w:r w:rsidRPr="001E27E8">
              <w:rPr>
                <w:rFonts w:ascii="Arial" w:hAnsi="Arial" w:cs="Arial"/>
                <w:i/>
                <w:iCs/>
              </w:rPr>
              <w:t xml:space="preserve"> with</w:t>
            </w:r>
          </w:p>
          <w:p w:rsidR="00EE61E5" w:rsidRPr="001E27E8" w:rsidRDefault="00EE61E5" w:rsidP="002248F5">
            <w:pPr>
              <w:rPr>
                <w:rFonts w:ascii="Arial" w:hAnsi="Arial" w:cs="Arial"/>
              </w:rPr>
            </w:pPr>
            <w:r w:rsidRPr="001E27E8">
              <w:rPr>
                <w:rFonts w:ascii="Arial" w:hAnsi="Arial" w:cs="Arial"/>
              </w:rPr>
              <w:t xml:space="preserve">paresis, </w:t>
            </w:r>
            <w:proofErr w:type="spellStart"/>
            <w:r w:rsidRPr="001E27E8">
              <w:rPr>
                <w:rFonts w:ascii="Arial" w:hAnsi="Arial" w:cs="Arial"/>
              </w:rPr>
              <w:t>ileus</w:t>
            </w:r>
            <w:proofErr w:type="spellEnd"/>
            <w:r w:rsidRPr="001E27E8">
              <w:rPr>
                <w:rFonts w:ascii="Arial" w:hAnsi="Arial" w:cs="Arial"/>
              </w:rPr>
              <w:t>, or life-threatening arrhythmia</w:t>
            </w:r>
          </w:p>
        </w:tc>
      </w:tr>
      <w:tr w:rsidR="00EE61E5" w:rsidRPr="001E27E8" w:rsidTr="00EE61E5">
        <w:tc>
          <w:tcPr>
            <w:tcW w:w="1447" w:type="pct"/>
            <w:vAlign w:val="center"/>
          </w:tcPr>
          <w:p w:rsidR="00EE61E5" w:rsidRPr="001E27E8" w:rsidRDefault="00EE61E5" w:rsidP="002248F5">
            <w:pPr>
              <w:rPr>
                <w:rFonts w:ascii="Arial" w:hAnsi="Arial" w:cs="Arial"/>
              </w:rPr>
            </w:pPr>
            <w:proofErr w:type="spellStart"/>
            <w:r w:rsidRPr="001E27E8">
              <w:rPr>
                <w:rFonts w:ascii="Arial" w:hAnsi="Arial" w:cs="Arial"/>
              </w:rPr>
              <w:t>Hyperkalemia</w:t>
            </w:r>
            <w:proofErr w:type="spellEnd"/>
          </w:p>
        </w:tc>
        <w:tc>
          <w:tcPr>
            <w:tcW w:w="937" w:type="pct"/>
            <w:vAlign w:val="center"/>
          </w:tcPr>
          <w:p w:rsidR="00EE61E5" w:rsidRPr="001E27E8" w:rsidRDefault="00EE61E5" w:rsidP="002248F5">
            <w:pPr>
              <w:rPr>
                <w:rFonts w:ascii="Arial" w:hAnsi="Arial" w:cs="Arial"/>
              </w:rPr>
            </w:pPr>
            <w:r w:rsidRPr="001E27E8">
              <w:rPr>
                <w:rFonts w:ascii="Arial" w:hAnsi="Arial" w:cs="Arial"/>
              </w:rPr>
              <w:t xml:space="preserve">5.6 - 6.0 </w:t>
            </w:r>
            <w:proofErr w:type="spellStart"/>
            <w:r w:rsidRPr="001E27E8">
              <w:rPr>
                <w:rFonts w:ascii="Arial" w:hAnsi="Arial" w:cs="Arial"/>
              </w:rPr>
              <w:t>mEq</w:t>
            </w:r>
            <w:proofErr w:type="spellEnd"/>
            <w:r w:rsidRPr="001E27E8">
              <w:rPr>
                <w:rFonts w:ascii="Arial" w:hAnsi="Arial" w:cs="Arial"/>
              </w:rPr>
              <w:t>/L</w:t>
            </w:r>
          </w:p>
        </w:tc>
        <w:tc>
          <w:tcPr>
            <w:tcW w:w="791" w:type="pct"/>
            <w:vAlign w:val="center"/>
          </w:tcPr>
          <w:p w:rsidR="00EE61E5" w:rsidRPr="001E27E8" w:rsidRDefault="00EE61E5" w:rsidP="002248F5">
            <w:pPr>
              <w:rPr>
                <w:rFonts w:ascii="Arial" w:hAnsi="Arial" w:cs="Arial"/>
              </w:rPr>
            </w:pPr>
            <w:r w:rsidRPr="001E27E8">
              <w:rPr>
                <w:rFonts w:ascii="Arial" w:hAnsi="Arial" w:cs="Arial"/>
              </w:rPr>
              <w:t xml:space="preserve">6.1 - 6.5 </w:t>
            </w:r>
            <w:proofErr w:type="spellStart"/>
            <w:r w:rsidRPr="001E27E8">
              <w:rPr>
                <w:rFonts w:ascii="Arial" w:hAnsi="Arial" w:cs="Arial"/>
              </w:rPr>
              <w:t>mEq</w:t>
            </w:r>
            <w:proofErr w:type="spellEnd"/>
            <w:r w:rsidRPr="001E27E8">
              <w:rPr>
                <w:rFonts w:ascii="Arial" w:hAnsi="Arial" w:cs="Arial"/>
              </w:rPr>
              <w:t>/L</w:t>
            </w:r>
          </w:p>
        </w:tc>
        <w:tc>
          <w:tcPr>
            <w:tcW w:w="954" w:type="pct"/>
            <w:vAlign w:val="center"/>
          </w:tcPr>
          <w:p w:rsidR="00EE61E5" w:rsidRPr="001E27E8" w:rsidRDefault="00EE61E5" w:rsidP="002248F5">
            <w:pPr>
              <w:rPr>
                <w:rFonts w:ascii="Arial" w:hAnsi="Arial" w:cs="Arial"/>
              </w:rPr>
            </w:pPr>
            <w:r w:rsidRPr="001E27E8">
              <w:rPr>
                <w:rFonts w:ascii="Arial" w:hAnsi="Arial" w:cs="Arial"/>
              </w:rPr>
              <w:t xml:space="preserve">6.6 - 7.0 </w:t>
            </w:r>
            <w:proofErr w:type="spellStart"/>
            <w:r w:rsidRPr="001E27E8">
              <w:rPr>
                <w:rFonts w:ascii="Arial" w:hAnsi="Arial" w:cs="Arial"/>
              </w:rPr>
              <w:t>mEq</w:t>
            </w:r>
            <w:proofErr w:type="spellEnd"/>
            <w:r w:rsidRPr="001E27E8">
              <w:rPr>
                <w:rFonts w:ascii="Arial" w:hAnsi="Arial" w:cs="Arial"/>
              </w:rPr>
              <w:t>/l</w:t>
            </w:r>
          </w:p>
        </w:tc>
        <w:tc>
          <w:tcPr>
            <w:tcW w:w="871" w:type="pct"/>
            <w:vAlign w:val="center"/>
          </w:tcPr>
          <w:p w:rsidR="00EE61E5" w:rsidRPr="001E27E8" w:rsidRDefault="00EE61E5" w:rsidP="002248F5">
            <w:pPr>
              <w:rPr>
                <w:rFonts w:ascii="Arial" w:hAnsi="Arial" w:cs="Arial"/>
              </w:rPr>
            </w:pPr>
            <w:r w:rsidRPr="001E27E8">
              <w:rPr>
                <w:rFonts w:ascii="Arial" w:hAnsi="Arial" w:cs="Arial"/>
              </w:rPr>
              <w:t xml:space="preserve">&gt; 7.0 </w:t>
            </w:r>
            <w:proofErr w:type="spellStart"/>
            <w:r w:rsidRPr="001E27E8">
              <w:rPr>
                <w:rFonts w:ascii="Arial" w:hAnsi="Arial" w:cs="Arial"/>
              </w:rPr>
              <w:t>mEq</w:t>
            </w:r>
            <w:proofErr w:type="spellEnd"/>
            <w:r w:rsidRPr="001E27E8">
              <w:rPr>
                <w:rFonts w:ascii="Arial" w:hAnsi="Arial" w:cs="Arial"/>
              </w:rPr>
              <w:t>/L</w:t>
            </w:r>
          </w:p>
          <w:p w:rsidR="00EE61E5" w:rsidRPr="001E27E8" w:rsidRDefault="00EE61E5" w:rsidP="002248F5">
            <w:pPr>
              <w:rPr>
                <w:rFonts w:ascii="Arial" w:hAnsi="Arial" w:cs="Arial"/>
              </w:rPr>
            </w:pPr>
            <w:r w:rsidRPr="001E27E8">
              <w:rPr>
                <w:rFonts w:ascii="Arial" w:hAnsi="Arial" w:cs="Arial"/>
              </w:rPr>
              <w:t xml:space="preserve">or abnormal potassium </w:t>
            </w:r>
            <w:r w:rsidRPr="001E27E8">
              <w:rPr>
                <w:rFonts w:ascii="Arial" w:hAnsi="Arial" w:cs="Arial"/>
                <w:i/>
                <w:iCs/>
              </w:rPr>
              <w:t xml:space="preserve">with </w:t>
            </w:r>
            <w:r w:rsidRPr="001E27E8">
              <w:rPr>
                <w:rFonts w:ascii="Arial" w:hAnsi="Arial" w:cs="Arial"/>
              </w:rPr>
              <w:t>life-threatening arrhythmia</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Hypoglycemia</w:t>
            </w:r>
          </w:p>
        </w:tc>
        <w:tc>
          <w:tcPr>
            <w:tcW w:w="937" w:type="pct"/>
            <w:vAlign w:val="center"/>
          </w:tcPr>
          <w:p w:rsidR="00EE61E5" w:rsidRPr="001E27E8" w:rsidRDefault="00EE61E5" w:rsidP="002248F5">
            <w:pPr>
              <w:rPr>
                <w:rFonts w:ascii="Arial" w:hAnsi="Arial" w:cs="Arial"/>
              </w:rPr>
            </w:pPr>
            <w:r w:rsidRPr="001E27E8">
              <w:rPr>
                <w:rFonts w:ascii="Arial" w:hAnsi="Arial" w:cs="Arial"/>
              </w:rPr>
              <w:t>55-64 mg/</w:t>
            </w:r>
            <w:proofErr w:type="spellStart"/>
            <w:r w:rsidRPr="001E27E8">
              <w:rPr>
                <w:rFonts w:ascii="Arial" w:hAnsi="Arial" w:cs="Arial"/>
              </w:rPr>
              <w:t>dL</w:t>
            </w:r>
            <w:proofErr w:type="spellEnd"/>
          </w:p>
        </w:tc>
        <w:tc>
          <w:tcPr>
            <w:tcW w:w="791" w:type="pct"/>
            <w:vAlign w:val="center"/>
          </w:tcPr>
          <w:p w:rsidR="00EE61E5" w:rsidRPr="001E27E8" w:rsidRDefault="00EE61E5" w:rsidP="002248F5">
            <w:pPr>
              <w:rPr>
                <w:rFonts w:ascii="Arial" w:hAnsi="Arial" w:cs="Arial"/>
              </w:rPr>
            </w:pPr>
            <w:r w:rsidRPr="001E27E8">
              <w:rPr>
                <w:rFonts w:ascii="Arial" w:hAnsi="Arial" w:cs="Arial"/>
              </w:rPr>
              <w:t>40-54 mg/</w:t>
            </w:r>
            <w:proofErr w:type="spellStart"/>
            <w:r w:rsidRPr="001E27E8">
              <w:rPr>
                <w:rFonts w:ascii="Arial" w:hAnsi="Arial" w:cs="Arial"/>
              </w:rPr>
              <w:t>dL</w:t>
            </w:r>
            <w:proofErr w:type="spellEnd"/>
          </w:p>
        </w:tc>
        <w:tc>
          <w:tcPr>
            <w:tcW w:w="954" w:type="pct"/>
            <w:vAlign w:val="center"/>
          </w:tcPr>
          <w:p w:rsidR="00EE61E5" w:rsidRPr="001E27E8" w:rsidRDefault="00EE61E5" w:rsidP="002248F5">
            <w:pPr>
              <w:rPr>
                <w:rFonts w:ascii="Arial" w:hAnsi="Arial" w:cs="Arial"/>
              </w:rPr>
            </w:pPr>
            <w:r w:rsidRPr="001E27E8">
              <w:rPr>
                <w:rFonts w:ascii="Arial" w:hAnsi="Arial" w:cs="Arial"/>
              </w:rPr>
              <w:t>30-39 mg/</w:t>
            </w:r>
            <w:proofErr w:type="spellStart"/>
            <w:r w:rsidRPr="001E27E8">
              <w:rPr>
                <w:rFonts w:ascii="Arial" w:hAnsi="Arial" w:cs="Arial"/>
              </w:rPr>
              <w:t>dL</w:t>
            </w:r>
            <w:proofErr w:type="spellEnd"/>
          </w:p>
        </w:tc>
        <w:tc>
          <w:tcPr>
            <w:tcW w:w="871" w:type="pct"/>
            <w:vAlign w:val="center"/>
          </w:tcPr>
          <w:p w:rsidR="00EE61E5" w:rsidRPr="001E27E8" w:rsidRDefault="00EE61E5" w:rsidP="002248F5">
            <w:pPr>
              <w:rPr>
                <w:rFonts w:ascii="Arial" w:hAnsi="Arial" w:cs="Arial"/>
              </w:rPr>
            </w:pPr>
            <w:r w:rsidRPr="001E27E8">
              <w:rPr>
                <w:rFonts w:ascii="Arial" w:hAnsi="Arial" w:cs="Arial"/>
              </w:rPr>
              <w:t>&lt;30 mg/</w:t>
            </w:r>
            <w:proofErr w:type="spellStart"/>
            <w:r w:rsidRPr="001E27E8">
              <w:rPr>
                <w:rFonts w:ascii="Arial" w:hAnsi="Arial" w:cs="Arial"/>
              </w:rPr>
              <w:t>dL</w:t>
            </w:r>
            <w:proofErr w:type="spellEnd"/>
            <w:r w:rsidRPr="001E27E8">
              <w:rPr>
                <w:rFonts w:ascii="Arial" w:hAnsi="Arial" w:cs="Arial"/>
              </w:rPr>
              <w:t xml:space="preserve"> or abnormal glucose </w:t>
            </w:r>
            <w:r w:rsidRPr="001E27E8">
              <w:rPr>
                <w:rFonts w:ascii="Arial" w:hAnsi="Arial" w:cs="Arial"/>
                <w:i/>
                <w:iCs/>
              </w:rPr>
              <w:t>with</w:t>
            </w:r>
            <w:r w:rsidRPr="001E27E8">
              <w:rPr>
                <w:rFonts w:ascii="Arial" w:hAnsi="Arial" w:cs="Arial"/>
              </w:rPr>
              <w:t xml:space="preserve"> mental status changes or coma</w:t>
            </w:r>
          </w:p>
        </w:tc>
      </w:tr>
    </w:tbl>
    <w:p w:rsidR="008111E6" w:rsidRPr="00035918" w:rsidRDefault="008111E6" w:rsidP="002248F5">
      <w:pPr>
        <w:rPr>
          <w:rFonts w:ascii="Arial" w:hAnsi="Arial" w:cs="Arial"/>
        </w:rPr>
      </w:pPr>
    </w:p>
    <w:tbl>
      <w:tblPr>
        <w:tblW w:w="53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66"/>
        <w:gridCol w:w="1856"/>
        <w:gridCol w:w="1566"/>
        <w:gridCol w:w="1889"/>
        <w:gridCol w:w="1725"/>
      </w:tblGrid>
      <w:tr w:rsidR="00EE61E5" w:rsidRPr="001E27E8" w:rsidTr="00EE61E5">
        <w:tc>
          <w:tcPr>
            <w:tcW w:w="5000" w:type="pct"/>
            <w:gridSpan w:val="5"/>
            <w:vAlign w:val="center"/>
          </w:tcPr>
          <w:p w:rsidR="00EE61E5" w:rsidRPr="001E27E8" w:rsidRDefault="00EE61E5" w:rsidP="002248F5">
            <w:pPr>
              <w:rPr>
                <w:rFonts w:ascii="Arial" w:hAnsi="Arial" w:cs="Arial"/>
              </w:rPr>
            </w:pPr>
            <w:r w:rsidRPr="001E27E8">
              <w:rPr>
                <w:rFonts w:ascii="Arial" w:hAnsi="Arial" w:cs="Arial"/>
                <w:b/>
                <w:bCs/>
              </w:rPr>
              <w:t>CHEMISTRIES (continued)</w:t>
            </w:r>
          </w:p>
        </w:tc>
      </w:tr>
      <w:tr w:rsidR="00EE61E5" w:rsidRPr="001E27E8" w:rsidTr="00EE61E5">
        <w:tc>
          <w:tcPr>
            <w:tcW w:w="1447" w:type="pct"/>
            <w:vAlign w:val="center"/>
          </w:tcPr>
          <w:p w:rsidR="00EE61E5" w:rsidRPr="001E27E8" w:rsidRDefault="00EE61E5" w:rsidP="002248F5">
            <w:pPr>
              <w:rPr>
                <w:rFonts w:ascii="Arial" w:hAnsi="Arial" w:cs="Arial"/>
              </w:rPr>
            </w:pPr>
          </w:p>
        </w:tc>
        <w:tc>
          <w:tcPr>
            <w:tcW w:w="937" w:type="pct"/>
            <w:vAlign w:val="center"/>
          </w:tcPr>
          <w:p w:rsidR="00EE61E5" w:rsidRPr="001E27E8" w:rsidRDefault="00EE61E5" w:rsidP="002248F5">
            <w:pPr>
              <w:rPr>
                <w:rFonts w:ascii="Arial" w:hAnsi="Arial" w:cs="Arial"/>
              </w:rPr>
            </w:pPr>
            <w:r w:rsidRPr="001E27E8">
              <w:rPr>
                <w:rFonts w:ascii="Arial" w:hAnsi="Arial" w:cs="Arial"/>
              </w:rPr>
              <w:t>Grade 1</w:t>
            </w:r>
          </w:p>
        </w:tc>
        <w:tc>
          <w:tcPr>
            <w:tcW w:w="791" w:type="pct"/>
            <w:vAlign w:val="center"/>
          </w:tcPr>
          <w:p w:rsidR="00EE61E5" w:rsidRPr="001E27E8" w:rsidRDefault="00EE61E5" w:rsidP="002248F5">
            <w:pPr>
              <w:rPr>
                <w:rFonts w:ascii="Arial" w:hAnsi="Arial" w:cs="Arial"/>
              </w:rPr>
            </w:pPr>
            <w:r w:rsidRPr="001E27E8">
              <w:rPr>
                <w:rFonts w:ascii="Arial" w:hAnsi="Arial" w:cs="Arial"/>
              </w:rPr>
              <w:t>Grade 2</w:t>
            </w:r>
          </w:p>
        </w:tc>
        <w:tc>
          <w:tcPr>
            <w:tcW w:w="954" w:type="pct"/>
            <w:vAlign w:val="center"/>
          </w:tcPr>
          <w:p w:rsidR="00EE61E5" w:rsidRPr="001E27E8" w:rsidRDefault="00EE61E5" w:rsidP="002248F5">
            <w:pPr>
              <w:rPr>
                <w:rFonts w:ascii="Arial" w:hAnsi="Arial" w:cs="Arial"/>
              </w:rPr>
            </w:pPr>
            <w:r w:rsidRPr="001E27E8">
              <w:rPr>
                <w:rFonts w:ascii="Arial" w:hAnsi="Arial" w:cs="Arial"/>
              </w:rPr>
              <w:t>Grade 3</w:t>
            </w:r>
          </w:p>
        </w:tc>
        <w:tc>
          <w:tcPr>
            <w:tcW w:w="871" w:type="pct"/>
            <w:vAlign w:val="center"/>
          </w:tcPr>
          <w:p w:rsidR="00EE61E5" w:rsidRPr="001E27E8" w:rsidRDefault="00EE61E5" w:rsidP="002248F5">
            <w:pPr>
              <w:rPr>
                <w:rFonts w:ascii="Arial" w:hAnsi="Arial" w:cs="Arial"/>
              </w:rPr>
            </w:pPr>
            <w:r w:rsidRPr="001E27E8">
              <w:rPr>
                <w:rFonts w:ascii="Arial" w:hAnsi="Arial" w:cs="Arial"/>
              </w:rPr>
              <w:t>Grade 4</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Hyperglycemia</w:t>
            </w:r>
          </w:p>
          <w:p w:rsidR="00EE61E5" w:rsidRPr="001E27E8" w:rsidRDefault="00EE61E5" w:rsidP="002248F5">
            <w:pPr>
              <w:rPr>
                <w:rFonts w:ascii="Arial" w:hAnsi="Arial" w:cs="Arial"/>
              </w:rPr>
            </w:pPr>
            <w:r w:rsidRPr="001E27E8">
              <w:rPr>
                <w:rFonts w:ascii="Arial" w:hAnsi="Arial" w:cs="Arial"/>
              </w:rPr>
              <w:t>(</w:t>
            </w:r>
            <w:proofErr w:type="spellStart"/>
            <w:r w:rsidRPr="001E27E8">
              <w:rPr>
                <w:rFonts w:ascii="Arial" w:hAnsi="Arial" w:cs="Arial"/>
              </w:rPr>
              <w:t>nonfasting</w:t>
            </w:r>
            <w:proofErr w:type="spellEnd"/>
            <w:r w:rsidRPr="001E27E8">
              <w:rPr>
                <w:rFonts w:ascii="Arial" w:hAnsi="Arial" w:cs="Arial"/>
              </w:rPr>
              <w:t xml:space="preserve"> and no prior </w:t>
            </w:r>
            <w:r w:rsidRPr="001E27E8">
              <w:rPr>
                <w:rFonts w:ascii="Arial" w:hAnsi="Arial" w:cs="Arial"/>
              </w:rPr>
              <w:lastRenderedPageBreak/>
              <w:t>diabetes)</w:t>
            </w:r>
          </w:p>
        </w:tc>
        <w:tc>
          <w:tcPr>
            <w:tcW w:w="937" w:type="pct"/>
            <w:vAlign w:val="center"/>
          </w:tcPr>
          <w:p w:rsidR="00EE61E5" w:rsidRPr="001E27E8" w:rsidRDefault="00EE61E5" w:rsidP="002248F5">
            <w:pPr>
              <w:rPr>
                <w:rFonts w:ascii="Arial" w:hAnsi="Arial" w:cs="Arial"/>
              </w:rPr>
            </w:pPr>
            <w:r w:rsidRPr="001E27E8">
              <w:rPr>
                <w:rFonts w:ascii="Arial" w:hAnsi="Arial" w:cs="Arial"/>
              </w:rPr>
              <w:lastRenderedPageBreak/>
              <w:t>116 - 160 mg/</w:t>
            </w:r>
            <w:proofErr w:type="spellStart"/>
            <w:r w:rsidRPr="001E27E8">
              <w:rPr>
                <w:rFonts w:ascii="Arial" w:hAnsi="Arial" w:cs="Arial"/>
              </w:rPr>
              <w:t>dL</w:t>
            </w:r>
            <w:proofErr w:type="spellEnd"/>
          </w:p>
        </w:tc>
        <w:tc>
          <w:tcPr>
            <w:tcW w:w="791" w:type="pct"/>
            <w:vAlign w:val="center"/>
          </w:tcPr>
          <w:p w:rsidR="00EE61E5" w:rsidRPr="001E27E8" w:rsidRDefault="00EE61E5" w:rsidP="002248F5">
            <w:pPr>
              <w:rPr>
                <w:rFonts w:ascii="Arial" w:hAnsi="Arial" w:cs="Arial"/>
              </w:rPr>
            </w:pPr>
            <w:r w:rsidRPr="001E27E8">
              <w:rPr>
                <w:rFonts w:ascii="Arial" w:hAnsi="Arial" w:cs="Arial"/>
              </w:rPr>
              <w:t>161- 250 mg/</w:t>
            </w:r>
            <w:proofErr w:type="spellStart"/>
            <w:r w:rsidRPr="001E27E8">
              <w:rPr>
                <w:rFonts w:ascii="Arial" w:hAnsi="Arial" w:cs="Arial"/>
              </w:rPr>
              <w:t>dL</w:t>
            </w:r>
            <w:proofErr w:type="spellEnd"/>
          </w:p>
        </w:tc>
        <w:tc>
          <w:tcPr>
            <w:tcW w:w="954" w:type="pct"/>
            <w:vAlign w:val="center"/>
          </w:tcPr>
          <w:p w:rsidR="00EE61E5" w:rsidRPr="001E27E8" w:rsidRDefault="00EE61E5" w:rsidP="002248F5">
            <w:pPr>
              <w:rPr>
                <w:rFonts w:ascii="Arial" w:hAnsi="Arial" w:cs="Arial"/>
              </w:rPr>
            </w:pPr>
            <w:r w:rsidRPr="001E27E8">
              <w:rPr>
                <w:rFonts w:ascii="Arial" w:hAnsi="Arial" w:cs="Arial"/>
              </w:rPr>
              <w:t>251 - 500 mg/</w:t>
            </w:r>
            <w:proofErr w:type="spellStart"/>
            <w:r w:rsidRPr="001E27E8">
              <w:rPr>
                <w:rFonts w:ascii="Arial" w:hAnsi="Arial" w:cs="Arial"/>
              </w:rPr>
              <w:t>dL</w:t>
            </w:r>
            <w:proofErr w:type="spellEnd"/>
          </w:p>
        </w:tc>
        <w:tc>
          <w:tcPr>
            <w:tcW w:w="871" w:type="pct"/>
            <w:vAlign w:val="center"/>
          </w:tcPr>
          <w:p w:rsidR="00EE61E5" w:rsidRPr="001E27E8" w:rsidRDefault="00EE61E5" w:rsidP="002248F5">
            <w:pPr>
              <w:rPr>
                <w:rFonts w:ascii="Arial" w:hAnsi="Arial" w:cs="Arial"/>
              </w:rPr>
            </w:pPr>
            <w:r w:rsidRPr="001E27E8">
              <w:rPr>
                <w:rFonts w:ascii="Arial" w:hAnsi="Arial" w:cs="Arial"/>
              </w:rPr>
              <w:t>&gt; 500 mg/</w:t>
            </w:r>
            <w:proofErr w:type="spellStart"/>
            <w:r w:rsidRPr="001E27E8">
              <w:rPr>
                <w:rFonts w:ascii="Arial" w:hAnsi="Arial" w:cs="Arial"/>
              </w:rPr>
              <w:t>dL</w:t>
            </w:r>
            <w:proofErr w:type="spellEnd"/>
            <w:r w:rsidRPr="001E27E8">
              <w:rPr>
                <w:rFonts w:ascii="Arial" w:hAnsi="Arial" w:cs="Arial"/>
                <w:b/>
                <w:bCs/>
              </w:rPr>
              <w:t xml:space="preserve"> </w:t>
            </w:r>
            <w:r w:rsidRPr="001E27E8">
              <w:rPr>
                <w:rFonts w:ascii="Arial" w:hAnsi="Arial" w:cs="Arial"/>
              </w:rPr>
              <w:t>or</w:t>
            </w:r>
            <w:r w:rsidRPr="001E27E8">
              <w:rPr>
                <w:rFonts w:ascii="Arial" w:hAnsi="Arial" w:cs="Arial"/>
                <w:b/>
                <w:bCs/>
              </w:rPr>
              <w:t xml:space="preserve"> </w:t>
            </w:r>
            <w:r w:rsidRPr="001E27E8">
              <w:rPr>
                <w:rFonts w:ascii="Arial" w:hAnsi="Arial" w:cs="Arial"/>
              </w:rPr>
              <w:t xml:space="preserve">abnormal glucose </w:t>
            </w:r>
            <w:r w:rsidRPr="001E27E8">
              <w:rPr>
                <w:rFonts w:ascii="Arial" w:hAnsi="Arial" w:cs="Arial"/>
                <w:i/>
                <w:iCs/>
              </w:rPr>
              <w:t xml:space="preserve">with </w:t>
            </w:r>
            <w:proofErr w:type="spellStart"/>
            <w:r w:rsidRPr="001E27E8">
              <w:rPr>
                <w:rFonts w:ascii="Arial" w:hAnsi="Arial" w:cs="Arial"/>
              </w:rPr>
              <w:lastRenderedPageBreak/>
              <w:t>ketoacidosis</w:t>
            </w:r>
            <w:proofErr w:type="spellEnd"/>
          </w:p>
          <w:p w:rsidR="00EE61E5" w:rsidRPr="001E27E8" w:rsidRDefault="00EE61E5" w:rsidP="002248F5">
            <w:pPr>
              <w:rPr>
                <w:rFonts w:ascii="Arial" w:hAnsi="Arial" w:cs="Arial"/>
              </w:rPr>
            </w:pPr>
            <w:r w:rsidRPr="001E27E8">
              <w:rPr>
                <w:rFonts w:ascii="Arial" w:hAnsi="Arial" w:cs="Arial"/>
              </w:rPr>
              <w:t>or seizures</w:t>
            </w:r>
          </w:p>
        </w:tc>
      </w:tr>
      <w:tr w:rsidR="00EE61E5" w:rsidRPr="001E27E8" w:rsidTr="00EE61E5">
        <w:tc>
          <w:tcPr>
            <w:tcW w:w="1447" w:type="pct"/>
            <w:vAlign w:val="center"/>
          </w:tcPr>
          <w:p w:rsidR="00EE61E5" w:rsidRPr="001E27E8" w:rsidRDefault="00EE61E5" w:rsidP="002248F5">
            <w:pPr>
              <w:rPr>
                <w:rFonts w:ascii="Arial" w:hAnsi="Arial" w:cs="Arial"/>
              </w:rPr>
            </w:pPr>
            <w:proofErr w:type="spellStart"/>
            <w:r w:rsidRPr="001E27E8">
              <w:rPr>
                <w:rFonts w:ascii="Arial" w:hAnsi="Arial" w:cs="Arial"/>
              </w:rPr>
              <w:lastRenderedPageBreak/>
              <w:t>Hypocalcemia</w:t>
            </w:r>
            <w:proofErr w:type="spellEnd"/>
          </w:p>
          <w:p w:rsidR="00EE61E5" w:rsidRPr="001E27E8" w:rsidRDefault="00EE61E5" w:rsidP="002248F5">
            <w:pPr>
              <w:rPr>
                <w:rFonts w:ascii="Arial" w:hAnsi="Arial" w:cs="Arial"/>
              </w:rPr>
            </w:pPr>
            <w:r w:rsidRPr="001E27E8">
              <w:rPr>
                <w:rFonts w:ascii="Arial" w:hAnsi="Arial" w:cs="Arial"/>
              </w:rPr>
              <w:t>(corrected for albumin)</w:t>
            </w:r>
          </w:p>
        </w:tc>
        <w:tc>
          <w:tcPr>
            <w:tcW w:w="937" w:type="pct"/>
            <w:vAlign w:val="center"/>
          </w:tcPr>
          <w:p w:rsidR="00EE61E5" w:rsidRPr="001E27E8" w:rsidRDefault="00EE61E5" w:rsidP="002248F5">
            <w:pPr>
              <w:rPr>
                <w:rFonts w:ascii="Arial" w:hAnsi="Arial" w:cs="Arial"/>
              </w:rPr>
            </w:pPr>
            <w:r w:rsidRPr="001E27E8">
              <w:rPr>
                <w:rFonts w:ascii="Arial" w:hAnsi="Arial" w:cs="Arial"/>
              </w:rPr>
              <w:t>8.4 - 7.8 mg/</w:t>
            </w:r>
            <w:proofErr w:type="spellStart"/>
            <w:r w:rsidRPr="001E27E8">
              <w:rPr>
                <w:rFonts w:ascii="Arial" w:hAnsi="Arial" w:cs="Arial"/>
              </w:rPr>
              <w:t>dL</w:t>
            </w:r>
            <w:proofErr w:type="spellEnd"/>
          </w:p>
        </w:tc>
        <w:tc>
          <w:tcPr>
            <w:tcW w:w="791" w:type="pct"/>
            <w:vAlign w:val="center"/>
          </w:tcPr>
          <w:p w:rsidR="00EE61E5" w:rsidRPr="001E27E8" w:rsidRDefault="00EE61E5" w:rsidP="002248F5">
            <w:pPr>
              <w:rPr>
                <w:rFonts w:ascii="Arial" w:hAnsi="Arial" w:cs="Arial"/>
              </w:rPr>
            </w:pPr>
            <w:r w:rsidRPr="001E27E8">
              <w:rPr>
                <w:rFonts w:ascii="Arial" w:hAnsi="Arial" w:cs="Arial"/>
              </w:rPr>
              <w:t>7.7 - 7.0 mg/</w:t>
            </w:r>
            <w:proofErr w:type="spellStart"/>
            <w:r w:rsidRPr="001E27E8">
              <w:rPr>
                <w:rFonts w:ascii="Arial" w:hAnsi="Arial" w:cs="Arial"/>
              </w:rPr>
              <w:t>dL</w:t>
            </w:r>
            <w:proofErr w:type="spellEnd"/>
          </w:p>
        </w:tc>
        <w:tc>
          <w:tcPr>
            <w:tcW w:w="954" w:type="pct"/>
            <w:vAlign w:val="center"/>
          </w:tcPr>
          <w:p w:rsidR="00EE61E5" w:rsidRPr="001E27E8" w:rsidRDefault="00EE61E5" w:rsidP="002248F5">
            <w:pPr>
              <w:rPr>
                <w:rFonts w:ascii="Arial" w:hAnsi="Arial" w:cs="Arial"/>
              </w:rPr>
            </w:pPr>
            <w:r w:rsidRPr="001E27E8">
              <w:rPr>
                <w:rFonts w:ascii="Arial" w:hAnsi="Arial" w:cs="Arial"/>
              </w:rPr>
              <w:t>6.9 - 6.1 mg/</w:t>
            </w:r>
            <w:proofErr w:type="spellStart"/>
            <w:r w:rsidRPr="001E27E8">
              <w:rPr>
                <w:rFonts w:ascii="Arial" w:hAnsi="Arial" w:cs="Arial"/>
              </w:rPr>
              <w:t>dL</w:t>
            </w:r>
            <w:proofErr w:type="spellEnd"/>
          </w:p>
        </w:tc>
        <w:tc>
          <w:tcPr>
            <w:tcW w:w="871" w:type="pct"/>
            <w:vAlign w:val="center"/>
          </w:tcPr>
          <w:p w:rsidR="00EE61E5" w:rsidRPr="001E27E8" w:rsidRDefault="00EE61E5" w:rsidP="002248F5">
            <w:pPr>
              <w:rPr>
                <w:rFonts w:ascii="Arial" w:hAnsi="Arial" w:cs="Arial"/>
              </w:rPr>
            </w:pPr>
            <w:r w:rsidRPr="001E27E8">
              <w:rPr>
                <w:rFonts w:ascii="Arial" w:hAnsi="Arial" w:cs="Arial"/>
              </w:rPr>
              <w:t>&lt; 6.1 mg/</w:t>
            </w:r>
            <w:proofErr w:type="spellStart"/>
            <w:r w:rsidRPr="001E27E8">
              <w:rPr>
                <w:rFonts w:ascii="Arial" w:hAnsi="Arial" w:cs="Arial"/>
              </w:rPr>
              <w:t>dL</w:t>
            </w:r>
            <w:proofErr w:type="spellEnd"/>
          </w:p>
          <w:p w:rsidR="00EE61E5" w:rsidRPr="001E27E8" w:rsidRDefault="00EE61E5" w:rsidP="002248F5">
            <w:pPr>
              <w:rPr>
                <w:rFonts w:ascii="Arial" w:hAnsi="Arial" w:cs="Arial"/>
              </w:rPr>
            </w:pPr>
            <w:r w:rsidRPr="001E27E8">
              <w:rPr>
                <w:rFonts w:ascii="Arial" w:hAnsi="Arial" w:cs="Arial"/>
              </w:rPr>
              <w:t xml:space="preserve">or abnormal calcium </w:t>
            </w:r>
            <w:r w:rsidRPr="001E27E8">
              <w:rPr>
                <w:rFonts w:ascii="Arial" w:hAnsi="Arial" w:cs="Arial"/>
                <w:i/>
                <w:iCs/>
              </w:rPr>
              <w:t>with</w:t>
            </w:r>
            <w:r w:rsidRPr="001E27E8">
              <w:rPr>
                <w:rFonts w:ascii="Arial" w:hAnsi="Arial" w:cs="Arial"/>
              </w:rPr>
              <w:t xml:space="preserve"> life threatening arrhythmia or </w:t>
            </w:r>
            <w:proofErr w:type="spellStart"/>
            <w:r w:rsidRPr="001E27E8">
              <w:rPr>
                <w:rFonts w:ascii="Arial" w:hAnsi="Arial" w:cs="Arial"/>
              </w:rPr>
              <w:t>tetany</w:t>
            </w:r>
            <w:proofErr w:type="spellEnd"/>
          </w:p>
        </w:tc>
      </w:tr>
      <w:tr w:rsidR="00EE61E5" w:rsidRPr="001E27E8" w:rsidTr="00EE61E5">
        <w:tc>
          <w:tcPr>
            <w:tcW w:w="1447" w:type="pct"/>
            <w:vAlign w:val="center"/>
          </w:tcPr>
          <w:p w:rsidR="00EE61E5" w:rsidRPr="001E27E8" w:rsidRDefault="00EE61E5" w:rsidP="002248F5">
            <w:pPr>
              <w:rPr>
                <w:rFonts w:ascii="Arial" w:hAnsi="Arial" w:cs="Arial"/>
              </w:rPr>
            </w:pPr>
            <w:proofErr w:type="spellStart"/>
            <w:r w:rsidRPr="001E27E8">
              <w:rPr>
                <w:rFonts w:ascii="Arial" w:hAnsi="Arial" w:cs="Arial"/>
              </w:rPr>
              <w:t>Hypercalcemia</w:t>
            </w:r>
            <w:proofErr w:type="spellEnd"/>
          </w:p>
          <w:p w:rsidR="00EE61E5" w:rsidRPr="001E27E8" w:rsidRDefault="00EE61E5" w:rsidP="002248F5">
            <w:pPr>
              <w:rPr>
                <w:rFonts w:ascii="Arial" w:hAnsi="Arial" w:cs="Arial"/>
              </w:rPr>
            </w:pPr>
            <w:r w:rsidRPr="001E27E8">
              <w:rPr>
                <w:rFonts w:ascii="Arial" w:hAnsi="Arial" w:cs="Arial"/>
              </w:rPr>
              <w:t>(correct for albumin)</w:t>
            </w:r>
          </w:p>
        </w:tc>
        <w:tc>
          <w:tcPr>
            <w:tcW w:w="937" w:type="pct"/>
            <w:vAlign w:val="center"/>
          </w:tcPr>
          <w:p w:rsidR="00EE61E5" w:rsidRPr="001E27E8" w:rsidRDefault="00EE61E5" w:rsidP="002248F5">
            <w:pPr>
              <w:rPr>
                <w:rFonts w:ascii="Arial" w:hAnsi="Arial" w:cs="Arial"/>
              </w:rPr>
            </w:pPr>
            <w:r w:rsidRPr="001E27E8">
              <w:rPr>
                <w:rFonts w:ascii="Arial" w:hAnsi="Arial" w:cs="Arial"/>
              </w:rPr>
              <w:t>10.6 - 11.5 mg/</w:t>
            </w:r>
            <w:proofErr w:type="spellStart"/>
            <w:r w:rsidRPr="001E27E8">
              <w:rPr>
                <w:rFonts w:ascii="Arial" w:hAnsi="Arial" w:cs="Arial"/>
              </w:rPr>
              <w:t>dL</w:t>
            </w:r>
            <w:proofErr w:type="spellEnd"/>
          </w:p>
        </w:tc>
        <w:tc>
          <w:tcPr>
            <w:tcW w:w="791" w:type="pct"/>
            <w:vAlign w:val="center"/>
          </w:tcPr>
          <w:p w:rsidR="00EE61E5" w:rsidRPr="001E27E8" w:rsidRDefault="00EE61E5" w:rsidP="002248F5">
            <w:pPr>
              <w:rPr>
                <w:rFonts w:ascii="Arial" w:hAnsi="Arial" w:cs="Arial"/>
              </w:rPr>
            </w:pPr>
            <w:r w:rsidRPr="001E27E8">
              <w:rPr>
                <w:rFonts w:ascii="Arial" w:hAnsi="Arial" w:cs="Arial"/>
              </w:rPr>
              <w:t>11.6 - 12.5 mg/</w:t>
            </w:r>
            <w:proofErr w:type="spellStart"/>
            <w:r w:rsidRPr="001E27E8">
              <w:rPr>
                <w:rFonts w:ascii="Arial" w:hAnsi="Arial" w:cs="Arial"/>
              </w:rPr>
              <w:t>dL</w:t>
            </w:r>
            <w:proofErr w:type="spellEnd"/>
          </w:p>
        </w:tc>
        <w:tc>
          <w:tcPr>
            <w:tcW w:w="954" w:type="pct"/>
            <w:vAlign w:val="center"/>
          </w:tcPr>
          <w:p w:rsidR="00EE61E5" w:rsidRPr="001E27E8" w:rsidRDefault="00EE61E5" w:rsidP="002248F5">
            <w:pPr>
              <w:rPr>
                <w:rFonts w:ascii="Arial" w:hAnsi="Arial" w:cs="Arial"/>
              </w:rPr>
            </w:pPr>
            <w:r w:rsidRPr="001E27E8">
              <w:rPr>
                <w:rFonts w:ascii="Arial" w:hAnsi="Arial" w:cs="Arial"/>
              </w:rPr>
              <w:t>12.6 - 13.5 mg/</w:t>
            </w:r>
            <w:proofErr w:type="spellStart"/>
            <w:r w:rsidRPr="001E27E8">
              <w:rPr>
                <w:rFonts w:ascii="Arial" w:hAnsi="Arial" w:cs="Arial"/>
              </w:rPr>
              <w:t>dL</w:t>
            </w:r>
            <w:proofErr w:type="spellEnd"/>
          </w:p>
        </w:tc>
        <w:tc>
          <w:tcPr>
            <w:tcW w:w="871" w:type="pct"/>
            <w:vAlign w:val="center"/>
          </w:tcPr>
          <w:p w:rsidR="00EE61E5" w:rsidRPr="001E27E8" w:rsidRDefault="00EE61E5" w:rsidP="002248F5">
            <w:pPr>
              <w:rPr>
                <w:rFonts w:ascii="Arial" w:hAnsi="Arial" w:cs="Arial"/>
              </w:rPr>
            </w:pPr>
            <w:r w:rsidRPr="001E27E8">
              <w:rPr>
                <w:rFonts w:ascii="Arial" w:hAnsi="Arial" w:cs="Arial"/>
              </w:rPr>
              <w:t>&gt; 13.5 mg/</w:t>
            </w:r>
            <w:proofErr w:type="spellStart"/>
            <w:r w:rsidRPr="001E27E8">
              <w:rPr>
                <w:rFonts w:ascii="Arial" w:hAnsi="Arial" w:cs="Arial"/>
              </w:rPr>
              <w:t>dL</w:t>
            </w:r>
            <w:proofErr w:type="spellEnd"/>
            <w:r w:rsidRPr="001E27E8">
              <w:rPr>
                <w:rFonts w:ascii="Arial" w:hAnsi="Arial" w:cs="Arial"/>
              </w:rPr>
              <w:t xml:space="preserve"> or</w:t>
            </w:r>
            <w:r w:rsidRPr="001E27E8">
              <w:rPr>
                <w:rFonts w:ascii="Arial" w:hAnsi="Arial" w:cs="Arial"/>
                <w:b/>
                <w:bCs/>
              </w:rPr>
              <w:t xml:space="preserve"> </w:t>
            </w:r>
            <w:r w:rsidRPr="001E27E8">
              <w:rPr>
                <w:rFonts w:ascii="Arial" w:hAnsi="Arial" w:cs="Arial"/>
              </w:rPr>
              <w:t xml:space="preserve">abnormal calcium </w:t>
            </w:r>
            <w:r w:rsidRPr="001E27E8">
              <w:rPr>
                <w:rFonts w:ascii="Arial" w:hAnsi="Arial" w:cs="Arial"/>
                <w:i/>
                <w:iCs/>
              </w:rPr>
              <w:t xml:space="preserve">with </w:t>
            </w:r>
            <w:r w:rsidRPr="001E27E8">
              <w:rPr>
                <w:rFonts w:ascii="Arial" w:hAnsi="Arial" w:cs="Arial"/>
              </w:rPr>
              <w:t>life</w:t>
            </w:r>
          </w:p>
          <w:p w:rsidR="00EE61E5" w:rsidRPr="001E27E8" w:rsidRDefault="00EE61E5" w:rsidP="002248F5">
            <w:pPr>
              <w:rPr>
                <w:rFonts w:ascii="Arial" w:hAnsi="Arial" w:cs="Arial"/>
              </w:rPr>
            </w:pPr>
            <w:r w:rsidRPr="001E27E8">
              <w:rPr>
                <w:rFonts w:ascii="Arial" w:hAnsi="Arial" w:cs="Arial"/>
              </w:rPr>
              <w:t>threatening</w:t>
            </w:r>
          </w:p>
          <w:p w:rsidR="00EE61E5" w:rsidRPr="001E27E8" w:rsidRDefault="00EE61E5" w:rsidP="002248F5">
            <w:pPr>
              <w:rPr>
                <w:rFonts w:ascii="Arial" w:hAnsi="Arial" w:cs="Arial"/>
              </w:rPr>
            </w:pPr>
            <w:r w:rsidRPr="001E27E8">
              <w:rPr>
                <w:rFonts w:ascii="Arial" w:hAnsi="Arial" w:cs="Arial"/>
              </w:rPr>
              <w:t>arrhythmia</w:t>
            </w:r>
          </w:p>
        </w:tc>
      </w:tr>
      <w:tr w:rsidR="00EE61E5" w:rsidRPr="001E27E8" w:rsidTr="00EE61E5">
        <w:tc>
          <w:tcPr>
            <w:tcW w:w="1447" w:type="pct"/>
            <w:vAlign w:val="center"/>
          </w:tcPr>
          <w:p w:rsidR="00EE61E5" w:rsidRPr="001E27E8" w:rsidRDefault="00EE61E5" w:rsidP="002248F5">
            <w:pPr>
              <w:rPr>
                <w:rFonts w:ascii="Arial" w:hAnsi="Arial" w:cs="Arial"/>
              </w:rPr>
            </w:pPr>
            <w:proofErr w:type="spellStart"/>
            <w:r w:rsidRPr="001E27E8">
              <w:rPr>
                <w:rFonts w:ascii="Arial" w:hAnsi="Arial" w:cs="Arial"/>
              </w:rPr>
              <w:t>Hypomagnesemia</w:t>
            </w:r>
            <w:proofErr w:type="spellEnd"/>
          </w:p>
        </w:tc>
        <w:tc>
          <w:tcPr>
            <w:tcW w:w="937" w:type="pct"/>
            <w:vAlign w:val="center"/>
          </w:tcPr>
          <w:p w:rsidR="00EE61E5" w:rsidRPr="001E27E8" w:rsidRDefault="00EE61E5" w:rsidP="002248F5">
            <w:pPr>
              <w:rPr>
                <w:rFonts w:ascii="Arial" w:hAnsi="Arial" w:cs="Arial"/>
                <w:lang w:val="fr-FR"/>
              </w:rPr>
            </w:pPr>
            <w:r w:rsidRPr="001E27E8">
              <w:rPr>
                <w:rFonts w:ascii="Arial" w:hAnsi="Arial" w:cs="Arial"/>
                <w:lang w:val="fr-FR"/>
              </w:rPr>
              <w:t xml:space="preserve">1.4 - 1.2 </w:t>
            </w:r>
            <w:proofErr w:type="spellStart"/>
            <w:r w:rsidRPr="001E27E8">
              <w:rPr>
                <w:rFonts w:ascii="Arial" w:hAnsi="Arial" w:cs="Arial"/>
                <w:lang w:val="fr-FR"/>
              </w:rPr>
              <w:t>mEq</w:t>
            </w:r>
            <w:proofErr w:type="spellEnd"/>
            <w:r w:rsidRPr="001E27E8">
              <w:rPr>
                <w:rFonts w:ascii="Arial" w:hAnsi="Arial" w:cs="Arial"/>
                <w:lang w:val="fr-FR"/>
              </w:rPr>
              <w:t>/L</w:t>
            </w:r>
          </w:p>
        </w:tc>
        <w:tc>
          <w:tcPr>
            <w:tcW w:w="791" w:type="pct"/>
            <w:vAlign w:val="center"/>
          </w:tcPr>
          <w:p w:rsidR="00EE61E5" w:rsidRPr="001E27E8" w:rsidRDefault="00EE61E5" w:rsidP="002248F5">
            <w:pPr>
              <w:rPr>
                <w:rFonts w:ascii="Arial" w:hAnsi="Arial" w:cs="Arial"/>
                <w:lang w:val="fr-FR"/>
              </w:rPr>
            </w:pPr>
            <w:r w:rsidRPr="001E27E8">
              <w:rPr>
                <w:rFonts w:ascii="Arial" w:hAnsi="Arial" w:cs="Arial"/>
                <w:lang w:val="fr-FR"/>
              </w:rPr>
              <w:t xml:space="preserve">1.1 - 0.9 </w:t>
            </w:r>
            <w:proofErr w:type="spellStart"/>
            <w:r w:rsidRPr="001E27E8">
              <w:rPr>
                <w:rFonts w:ascii="Arial" w:hAnsi="Arial" w:cs="Arial"/>
                <w:lang w:val="fr-FR"/>
              </w:rPr>
              <w:t>mEq</w:t>
            </w:r>
            <w:proofErr w:type="spellEnd"/>
            <w:r w:rsidRPr="001E27E8">
              <w:rPr>
                <w:rFonts w:ascii="Arial" w:hAnsi="Arial" w:cs="Arial"/>
                <w:lang w:val="fr-FR"/>
              </w:rPr>
              <w:t>/L</w:t>
            </w:r>
          </w:p>
        </w:tc>
        <w:tc>
          <w:tcPr>
            <w:tcW w:w="954" w:type="pct"/>
            <w:vAlign w:val="center"/>
          </w:tcPr>
          <w:p w:rsidR="00EE61E5" w:rsidRPr="001E27E8" w:rsidRDefault="00EE61E5" w:rsidP="002248F5">
            <w:pPr>
              <w:rPr>
                <w:rFonts w:ascii="Arial" w:hAnsi="Arial" w:cs="Arial"/>
              </w:rPr>
            </w:pPr>
            <w:r w:rsidRPr="001E27E8">
              <w:rPr>
                <w:rFonts w:ascii="Arial" w:hAnsi="Arial" w:cs="Arial"/>
              </w:rPr>
              <w:t xml:space="preserve">0.8 - 0.6 </w:t>
            </w:r>
            <w:proofErr w:type="spellStart"/>
            <w:r w:rsidRPr="001E27E8">
              <w:rPr>
                <w:rFonts w:ascii="Arial" w:hAnsi="Arial" w:cs="Arial"/>
              </w:rPr>
              <w:t>mEq</w:t>
            </w:r>
            <w:proofErr w:type="spellEnd"/>
            <w:r w:rsidRPr="001E27E8">
              <w:rPr>
                <w:rFonts w:ascii="Arial" w:hAnsi="Arial" w:cs="Arial"/>
              </w:rPr>
              <w:t>/L</w:t>
            </w:r>
          </w:p>
        </w:tc>
        <w:tc>
          <w:tcPr>
            <w:tcW w:w="871" w:type="pct"/>
            <w:vAlign w:val="center"/>
          </w:tcPr>
          <w:p w:rsidR="00EE61E5" w:rsidRPr="001E27E8" w:rsidRDefault="00EE61E5" w:rsidP="002248F5">
            <w:pPr>
              <w:rPr>
                <w:rFonts w:ascii="Arial" w:hAnsi="Arial" w:cs="Arial"/>
              </w:rPr>
            </w:pPr>
            <w:r w:rsidRPr="001E27E8">
              <w:rPr>
                <w:rFonts w:ascii="Arial" w:hAnsi="Arial" w:cs="Arial"/>
              </w:rPr>
              <w:t xml:space="preserve">&lt; 0.6 </w:t>
            </w:r>
            <w:proofErr w:type="spellStart"/>
            <w:r w:rsidRPr="001E27E8">
              <w:rPr>
                <w:rFonts w:ascii="Arial" w:hAnsi="Arial" w:cs="Arial"/>
              </w:rPr>
              <w:t>mEq</w:t>
            </w:r>
            <w:proofErr w:type="spellEnd"/>
            <w:r w:rsidRPr="001E27E8">
              <w:rPr>
                <w:rFonts w:ascii="Arial" w:hAnsi="Arial" w:cs="Arial"/>
              </w:rPr>
              <w:t>/L or</w:t>
            </w:r>
            <w:r w:rsidRPr="001E27E8">
              <w:rPr>
                <w:rFonts w:ascii="Arial" w:hAnsi="Arial" w:cs="Arial"/>
                <w:b/>
                <w:bCs/>
              </w:rPr>
              <w:t xml:space="preserve"> </w:t>
            </w:r>
            <w:r w:rsidRPr="001E27E8">
              <w:rPr>
                <w:rFonts w:ascii="Arial" w:hAnsi="Arial" w:cs="Arial"/>
              </w:rPr>
              <w:t xml:space="preserve">abnormal magnesium </w:t>
            </w:r>
            <w:r w:rsidRPr="001E27E8">
              <w:rPr>
                <w:rFonts w:ascii="Arial" w:hAnsi="Arial" w:cs="Arial"/>
                <w:i/>
                <w:iCs/>
              </w:rPr>
              <w:t xml:space="preserve">with </w:t>
            </w:r>
            <w:r w:rsidRPr="001E27E8">
              <w:rPr>
                <w:rFonts w:ascii="Arial" w:hAnsi="Arial" w:cs="Arial"/>
              </w:rPr>
              <w:t>life-threatening arrhythmia</w:t>
            </w:r>
          </w:p>
        </w:tc>
      </w:tr>
      <w:tr w:rsidR="00EE61E5" w:rsidRPr="001E27E8" w:rsidTr="00EE61E5">
        <w:tc>
          <w:tcPr>
            <w:tcW w:w="1447" w:type="pct"/>
            <w:vAlign w:val="center"/>
          </w:tcPr>
          <w:p w:rsidR="00EE61E5" w:rsidRPr="001E27E8" w:rsidRDefault="00EE61E5" w:rsidP="002248F5">
            <w:pPr>
              <w:rPr>
                <w:rFonts w:ascii="Arial" w:hAnsi="Arial" w:cs="Arial"/>
              </w:rPr>
            </w:pPr>
            <w:proofErr w:type="spellStart"/>
            <w:r w:rsidRPr="001E27E8">
              <w:rPr>
                <w:rFonts w:ascii="Arial" w:hAnsi="Arial" w:cs="Arial"/>
              </w:rPr>
              <w:t>Hypophosphatemia</w:t>
            </w:r>
            <w:proofErr w:type="spellEnd"/>
          </w:p>
        </w:tc>
        <w:tc>
          <w:tcPr>
            <w:tcW w:w="937" w:type="pct"/>
            <w:vAlign w:val="center"/>
          </w:tcPr>
          <w:p w:rsidR="00EE61E5" w:rsidRPr="001E27E8" w:rsidRDefault="00EE61E5" w:rsidP="002248F5">
            <w:pPr>
              <w:rPr>
                <w:rFonts w:ascii="Arial" w:hAnsi="Arial" w:cs="Arial"/>
              </w:rPr>
            </w:pPr>
            <w:r w:rsidRPr="001E27E8">
              <w:rPr>
                <w:rFonts w:ascii="Arial" w:hAnsi="Arial" w:cs="Arial"/>
              </w:rPr>
              <w:t>2.0 - 2.4 mg/</w:t>
            </w:r>
            <w:proofErr w:type="spellStart"/>
            <w:r w:rsidRPr="001E27E8">
              <w:rPr>
                <w:rFonts w:ascii="Arial" w:hAnsi="Arial" w:cs="Arial"/>
              </w:rPr>
              <w:t>dL</w:t>
            </w:r>
            <w:proofErr w:type="spellEnd"/>
          </w:p>
        </w:tc>
        <w:tc>
          <w:tcPr>
            <w:tcW w:w="791" w:type="pct"/>
            <w:vAlign w:val="center"/>
          </w:tcPr>
          <w:p w:rsidR="00EE61E5" w:rsidRPr="001E27E8" w:rsidRDefault="00EE61E5" w:rsidP="002248F5">
            <w:pPr>
              <w:rPr>
                <w:rFonts w:ascii="Arial" w:hAnsi="Arial" w:cs="Arial"/>
              </w:rPr>
            </w:pPr>
            <w:r w:rsidRPr="001E27E8">
              <w:rPr>
                <w:rFonts w:ascii="Arial" w:hAnsi="Arial" w:cs="Arial"/>
              </w:rPr>
              <w:t>1.5 -1.9 mg/</w:t>
            </w:r>
            <w:proofErr w:type="spellStart"/>
            <w:r w:rsidRPr="001E27E8">
              <w:rPr>
                <w:rFonts w:ascii="Arial" w:hAnsi="Arial" w:cs="Arial"/>
              </w:rPr>
              <w:t>dL</w:t>
            </w:r>
            <w:proofErr w:type="spellEnd"/>
            <w:r w:rsidRPr="001E27E8">
              <w:rPr>
                <w:rFonts w:ascii="Arial" w:hAnsi="Arial" w:cs="Arial"/>
              </w:rPr>
              <w:t xml:space="preserve"> or</w:t>
            </w:r>
          </w:p>
          <w:p w:rsidR="00EE61E5" w:rsidRPr="001E27E8" w:rsidRDefault="00EE61E5" w:rsidP="002248F5">
            <w:pPr>
              <w:rPr>
                <w:rFonts w:ascii="Arial" w:hAnsi="Arial" w:cs="Arial"/>
              </w:rPr>
            </w:pPr>
            <w:r w:rsidRPr="001E27E8">
              <w:rPr>
                <w:rFonts w:ascii="Arial" w:hAnsi="Arial" w:cs="Arial"/>
              </w:rPr>
              <w:t>replacement Rx required</w:t>
            </w:r>
          </w:p>
        </w:tc>
        <w:tc>
          <w:tcPr>
            <w:tcW w:w="954" w:type="pct"/>
            <w:vAlign w:val="center"/>
          </w:tcPr>
          <w:p w:rsidR="00EE61E5" w:rsidRPr="001E27E8" w:rsidRDefault="00EE61E5" w:rsidP="002248F5">
            <w:pPr>
              <w:rPr>
                <w:rFonts w:ascii="Arial" w:hAnsi="Arial" w:cs="Arial"/>
              </w:rPr>
            </w:pPr>
            <w:r w:rsidRPr="001E27E8">
              <w:rPr>
                <w:rFonts w:ascii="Arial" w:hAnsi="Arial" w:cs="Arial"/>
              </w:rPr>
              <w:t>1.0 -1.4 mg/</w:t>
            </w:r>
            <w:proofErr w:type="spellStart"/>
            <w:r w:rsidRPr="001E27E8">
              <w:rPr>
                <w:rFonts w:ascii="Arial" w:hAnsi="Arial" w:cs="Arial"/>
              </w:rPr>
              <w:t>dL</w:t>
            </w:r>
            <w:proofErr w:type="spellEnd"/>
          </w:p>
          <w:p w:rsidR="00EE61E5" w:rsidRPr="001E27E8" w:rsidRDefault="00EE61E5" w:rsidP="002248F5">
            <w:pPr>
              <w:rPr>
                <w:rFonts w:ascii="Arial" w:hAnsi="Arial" w:cs="Arial"/>
              </w:rPr>
            </w:pPr>
            <w:r w:rsidRPr="001E27E8">
              <w:rPr>
                <w:rFonts w:ascii="Arial" w:hAnsi="Arial" w:cs="Arial"/>
              </w:rPr>
              <w:t>intensive therapy</w:t>
            </w:r>
          </w:p>
          <w:p w:rsidR="00EE61E5" w:rsidRPr="001E27E8" w:rsidRDefault="00EE61E5" w:rsidP="002248F5">
            <w:pPr>
              <w:rPr>
                <w:rFonts w:ascii="Arial" w:hAnsi="Arial" w:cs="Arial"/>
              </w:rPr>
            </w:pPr>
            <w:r w:rsidRPr="001E27E8">
              <w:rPr>
                <w:rFonts w:ascii="Arial" w:hAnsi="Arial" w:cs="Arial"/>
              </w:rPr>
              <w:t>or</w:t>
            </w:r>
          </w:p>
          <w:p w:rsidR="00EE61E5" w:rsidRPr="001E27E8" w:rsidRDefault="00EE61E5" w:rsidP="002248F5">
            <w:pPr>
              <w:rPr>
                <w:rFonts w:ascii="Arial" w:hAnsi="Arial" w:cs="Arial"/>
              </w:rPr>
            </w:pPr>
            <w:r w:rsidRPr="001E27E8">
              <w:rPr>
                <w:rFonts w:ascii="Arial" w:hAnsi="Arial" w:cs="Arial"/>
              </w:rPr>
              <w:t>hospitalization required</w:t>
            </w:r>
          </w:p>
        </w:tc>
        <w:tc>
          <w:tcPr>
            <w:tcW w:w="871" w:type="pct"/>
            <w:vAlign w:val="center"/>
          </w:tcPr>
          <w:p w:rsidR="00EE61E5" w:rsidRPr="001E27E8" w:rsidRDefault="00EE61E5" w:rsidP="002248F5">
            <w:pPr>
              <w:rPr>
                <w:rFonts w:ascii="Arial" w:hAnsi="Arial" w:cs="Arial"/>
              </w:rPr>
            </w:pPr>
            <w:r w:rsidRPr="001E27E8">
              <w:rPr>
                <w:rFonts w:ascii="Arial" w:hAnsi="Arial" w:cs="Arial"/>
              </w:rPr>
              <w:t>&lt; 1.0 mg/</w:t>
            </w:r>
            <w:proofErr w:type="spellStart"/>
            <w:r w:rsidRPr="001E27E8">
              <w:rPr>
                <w:rFonts w:ascii="Arial" w:hAnsi="Arial" w:cs="Arial"/>
              </w:rPr>
              <w:t>dL</w:t>
            </w:r>
            <w:proofErr w:type="spellEnd"/>
            <w:r w:rsidRPr="001E27E8">
              <w:rPr>
                <w:rFonts w:ascii="Arial" w:hAnsi="Arial" w:cs="Arial"/>
              </w:rPr>
              <w:t xml:space="preserve"> or abnormal phosphate </w:t>
            </w:r>
            <w:r w:rsidRPr="001E27E8">
              <w:rPr>
                <w:rFonts w:ascii="Arial" w:hAnsi="Arial" w:cs="Arial"/>
                <w:i/>
                <w:iCs/>
              </w:rPr>
              <w:t xml:space="preserve">with </w:t>
            </w:r>
            <w:r w:rsidRPr="001E27E8">
              <w:rPr>
                <w:rFonts w:ascii="Arial" w:hAnsi="Arial" w:cs="Arial"/>
              </w:rPr>
              <w:t>life-threatening arrhythmia</w:t>
            </w:r>
          </w:p>
        </w:tc>
      </w:tr>
      <w:tr w:rsidR="00EE61E5" w:rsidRPr="001E27E8" w:rsidTr="00EE61E5">
        <w:tc>
          <w:tcPr>
            <w:tcW w:w="1447" w:type="pct"/>
            <w:vAlign w:val="center"/>
          </w:tcPr>
          <w:p w:rsidR="00EE61E5" w:rsidRPr="001E27E8" w:rsidRDefault="00EE61E5" w:rsidP="002248F5">
            <w:pPr>
              <w:rPr>
                <w:rFonts w:ascii="Arial" w:hAnsi="Arial" w:cs="Arial"/>
              </w:rPr>
            </w:pPr>
            <w:proofErr w:type="spellStart"/>
            <w:r w:rsidRPr="001E27E8">
              <w:rPr>
                <w:rFonts w:ascii="Arial" w:hAnsi="Arial" w:cs="Arial"/>
              </w:rPr>
              <w:t>Hyperbilirubinemia</w:t>
            </w:r>
            <w:proofErr w:type="spellEnd"/>
            <w:r w:rsidRPr="001E27E8">
              <w:rPr>
                <w:rFonts w:ascii="Arial" w:hAnsi="Arial" w:cs="Arial"/>
              </w:rPr>
              <w:t xml:space="preserve"> (when accompanied by any increase in other liver function test)</w:t>
            </w:r>
          </w:p>
        </w:tc>
        <w:tc>
          <w:tcPr>
            <w:tcW w:w="937" w:type="pct"/>
            <w:vAlign w:val="center"/>
          </w:tcPr>
          <w:p w:rsidR="00EE61E5" w:rsidRPr="001E27E8" w:rsidRDefault="00EE61E5" w:rsidP="002248F5">
            <w:pPr>
              <w:rPr>
                <w:rFonts w:ascii="Arial" w:hAnsi="Arial" w:cs="Arial"/>
                <w:lang w:val="fr-FR"/>
              </w:rPr>
            </w:pPr>
            <w:r w:rsidRPr="001E27E8">
              <w:rPr>
                <w:rFonts w:ascii="Arial" w:hAnsi="Arial" w:cs="Arial"/>
                <w:lang w:val="fr-FR"/>
              </w:rPr>
              <w:t>1.1 - &lt;1.25 x ULN</w:t>
            </w:r>
          </w:p>
        </w:tc>
        <w:tc>
          <w:tcPr>
            <w:tcW w:w="791" w:type="pct"/>
            <w:vAlign w:val="center"/>
          </w:tcPr>
          <w:p w:rsidR="00EE61E5" w:rsidRPr="001E27E8" w:rsidRDefault="00EE61E5" w:rsidP="002248F5">
            <w:pPr>
              <w:rPr>
                <w:rFonts w:ascii="Arial" w:hAnsi="Arial" w:cs="Arial"/>
                <w:lang w:val="fr-FR"/>
              </w:rPr>
            </w:pPr>
            <w:r w:rsidRPr="001E27E8">
              <w:rPr>
                <w:rFonts w:ascii="Arial" w:hAnsi="Arial" w:cs="Arial"/>
                <w:lang w:val="fr-FR"/>
              </w:rPr>
              <w:t>1.25 - &lt;1.5 x ULN</w:t>
            </w:r>
          </w:p>
        </w:tc>
        <w:tc>
          <w:tcPr>
            <w:tcW w:w="954" w:type="pct"/>
            <w:vAlign w:val="center"/>
          </w:tcPr>
          <w:p w:rsidR="00EE61E5" w:rsidRPr="001E27E8" w:rsidRDefault="00EE61E5" w:rsidP="002248F5">
            <w:pPr>
              <w:rPr>
                <w:rFonts w:ascii="Arial" w:hAnsi="Arial" w:cs="Arial"/>
                <w:lang w:val="fr-FR"/>
              </w:rPr>
            </w:pPr>
            <w:r w:rsidRPr="001E27E8">
              <w:rPr>
                <w:rFonts w:ascii="Arial" w:hAnsi="Arial" w:cs="Arial"/>
                <w:lang w:val="fr-FR"/>
              </w:rPr>
              <w:t>1.5 – 1.75 x ULN</w:t>
            </w:r>
          </w:p>
        </w:tc>
        <w:tc>
          <w:tcPr>
            <w:tcW w:w="871" w:type="pct"/>
            <w:vAlign w:val="center"/>
          </w:tcPr>
          <w:p w:rsidR="00EE61E5" w:rsidRPr="001E27E8" w:rsidRDefault="00EE61E5" w:rsidP="002248F5">
            <w:pPr>
              <w:rPr>
                <w:rFonts w:ascii="Arial" w:hAnsi="Arial" w:cs="Arial"/>
                <w:lang w:val="fr-FR"/>
              </w:rPr>
            </w:pPr>
            <w:r w:rsidRPr="001E27E8">
              <w:rPr>
                <w:rFonts w:ascii="Arial" w:hAnsi="Arial" w:cs="Arial"/>
                <w:lang w:val="fr-FR"/>
              </w:rPr>
              <w:t>&gt; 1.75 x ULN</w:t>
            </w:r>
          </w:p>
        </w:tc>
      </w:tr>
    </w:tbl>
    <w:p w:rsidR="00EE61E5" w:rsidRPr="00035918" w:rsidRDefault="00EE61E5" w:rsidP="002248F5">
      <w:pPr>
        <w:rPr>
          <w:rFonts w:ascii="Arial" w:hAnsi="Arial" w:cs="Arial"/>
        </w:rPr>
      </w:pPr>
    </w:p>
    <w:tbl>
      <w:tblPr>
        <w:tblW w:w="53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66"/>
        <w:gridCol w:w="1856"/>
        <w:gridCol w:w="1566"/>
        <w:gridCol w:w="1889"/>
        <w:gridCol w:w="1725"/>
      </w:tblGrid>
      <w:tr w:rsidR="00EE61E5" w:rsidRPr="001E27E8" w:rsidTr="00EE61E5">
        <w:tc>
          <w:tcPr>
            <w:tcW w:w="5000" w:type="pct"/>
            <w:gridSpan w:val="5"/>
            <w:vAlign w:val="center"/>
          </w:tcPr>
          <w:p w:rsidR="00EE61E5" w:rsidRPr="001E27E8" w:rsidRDefault="00EE61E5" w:rsidP="002248F5">
            <w:pPr>
              <w:rPr>
                <w:rFonts w:ascii="Arial" w:hAnsi="Arial" w:cs="Arial"/>
                <w:lang w:val="fr-FR"/>
              </w:rPr>
            </w:pPr>
            <w:r w:rsidRPr="001E27E8">
              <w:rPr>
                <w:rFonts w:ascii="Arial" w:hAnsi="Arial" w:cs="Arial"/>
                <w:b/>
                <w:bCs/>
              </w:rPr>
              <w:t>CHEMISTRIES (continued)</w:t>
            </w:r>
          </w:p>
        </w:tc>
      </w:tr>
      <w:tr w:rsidR="00EE61E5" w:rsidRPr="001E27E8" w:rsidTr="00EE61E5">
        <w:tc>
          <w:tcPr>
            <w:tcW w:w="1447" w:type="pct"/>
            <w:vAlign w:val="center"/>
          </w:tcPr>
          <w:p w:rsidR="00EE61E5" w:rsidRPr="001E27E8" w:rsidRDefault="00EE61E5" w:rsidP="002248F5">
            <w:pPr>
              <w:rPr>
                <w:rFonts w:ascii="Arial" w:hAnsi="Arial" w:cs="Arial"/>
              </w:rPr>
            </w:pPr>
          </w:p>
        </w:tc>
        <w:tc>
          <w:tcPr>
            <w:tcW w:w="937" w:type="pct"/>
            <w:vAlign w:val="center"/>
          </w:tcPr>
          <w:p w:rsidR="00EE61E5" w:rsidRPr="001E27E8" w:rsidRDefault="00EE61E5" w:rsidP="002248F5">
            <w:pPr>
              <w:rPr>
                <w:rFonts w:ascii="Arial" w:hAnsi="Arial" w:cs="Arial"/>
                <w:lang w:val="fr-FR"/>
              </w:rPr>
            </w:pPr>
            <w:r w:rsidRPr="001E27E8">
              <w:rPr>
                <w:rFonts w:ascii="Arial" w:hAnsi="Arial" w:cs="Arial"/>
              </w:rPr>
              <w:t>Grade 1</w:t>
            </w:r>
          </w:p>
        </w:tc>
        <w:tc>
          <w:tcPr>
            <w:tcW w:w="791" w:type="pct"/>
            <w:vAlign w:val="center"/>
          </w:tcPr>
          <w:p w:rsidR="00EE61E5" w:rsidRPr="001E27E8" w:rsidRDefault="00EE61E5" w:rsidP="002248F5">
            <w:pPr>
              <w:rPr>
                <w:rFonts w:ascii="Arial" w:hAnsi="Arial" w:cs="Arial"/>
                <w:lang w:val="fr-FR"/>
              </w:rPr>
            </w:pPr>
            <w:r w:rsidRPr="001E27E8">
              <w:rPr>
                <w:rFonts w:ascii="Arial" w:hAnsi="Arial" w:cs="Arial"/>
              </w:rPr>
              <w:t>Grade 2</w:t>
            </w:r>
          </w:p>
        </w:tc>
        <w:tc>
          <w:tcPr>
            <w:tcW w:w="954" w:type="pct"/>
            <w:vAlign w:val="center"/>
          </w:tcPr>
          <w:p w:rsidR="00EE61E5" w:rsidRPr="001E27E8" w:rsidRDefault="00EE61E5" w:rsidP="002248F5">
            <w:pPr>
              <w:rPr>
                <w:rFonts w:ascii="Arial" w:hAnsi="Arial" w:cs="Arial"/>
                <w:lang w:val="fr-FR"/>
              </w:rPr>
            </w:pPr>
            <w:r w:rsidRPr="001E27E8">
              <w:rPr>
                <w:rFonts w:ascii="Arial" w:hAnsi="Arial" w:cs="Arial"/>
              </w:rPr>
              <w:t>Grade 3</w:t>
            </w:r>
          </w:p>
        </w:tc>
        <w:tc>
          <w:tcPr>
            <w:tcW w:w="871" w:type="pct"/>
            <w:vAlign w:val="center"/>
          </w:tcPr>
          <w:p w:rsidR="00EE61E5" w:rsidRPr="001E27E8" w:rsidRDefault="00EE61E5" w:rsidP="002248F5">
            <w:pPr>
              <w:rPr>
                <w:rFonts w:ascii="Arial" w:hAnsi="Arial" w:cs="Arial"/>
                <w:lang w:val="fr-FR"/>
              </w:rPr>
            </w:pPr>
            <w:r w:rsidRPr="001E27E8">
              <w:rPr>
                <w:rFonts w:ascii="Arial" w:hAnsi="Arial" w:cs="Arial"/>
              </w:rPr>
              <w:t>Grade 4</w:t>
            </w:r>
          </w:p>
        </w:tc>
      </w:tr>
      <w:tr w:rsidR="00EE61E5" w:rsidRPr="001E27E8" w:rsidTr="00EE61E5">
        <w:tc>
          <w:tcPr>
            <w:tcW w:w="1447" w:type="pct"/>
            <w:vAlign w:val="center"/>
          </w:tcPr>
          <w:p w:rsidR="00EE61E5" w:rsidRPr="001E27E8" w:rsidRDefault="00EE61E5" w:rsidP="002248F5">
            <w:pPr>
              <w:rPr>
                <w:rFonts w:ascii="Arial" w:hAnsi="Arial" w:cs="Arial"/>
              </w:rPr>
            </w:pPr>
            <w:proofErr w:type="spellStart"/>
            <w:r w:rsidRPr="001E27E8">
              <w:rPr>
                <w:rFonts w:ascii="Arial" w:hAnsi="Arial" w:cs="Arial"/>
              </w:rPr>
              <w:lastRenderedPageBreak/>
              <w:t>Hyperbilirubinemia</w:t>
            </w:r>
            <w:proofErr w:type="spellEnd"/>
            <w:r w:rsidRPr="001E27E8">
              <w:rPr>
                <w:rFonts w:ascii="Arial" w:hAnsi="Arial" w:cs="Arial"/>
              </w:rPr>
              <w:t xml:space="preserve"> (when other liver function are in the normal range)</w:t>
            </w:r>
          </w:p>
        </w:tc>
        <w:tc>
          <w:tcPr>
            <w:tcW w:w="937" w:type="pct"/>
            <w:vAlign w:val="center"/>
          </w:tcPr>
          <w:p w:rsidR="00EE61E5" w:rsidRPr="001E27E8" w:rsidRDefault="00EE61E5" w:rsidP="002248F5">
            <w:pPr>
              <w:rPr>
                <w:rFonts w:ascii="Arial" w:hAnsi="Arial" w:cs="Arial"/>
                <w:lang w:val="fr-FR"/>
              </w:rPr>
            </w:pPr>
            <w:r w:rsidRPr="001E27E8">
              <w:rPr>
                <w:rFonts w:ascii="Arial" w:hAnsi="Arial" w:cs="Arial"/>
                <w:lang w:val="fr-FR"/>
              </w:rPr>
              <w:t>1.1 - &lt;1.5 x ULN</w:t>
            </w:r>
          </w:p>
        </w:tc>
        <w:tc>
          <w:tcPr>
            <w:tcW w:w="791" w:type="pct"/>
            <w:vAlign w:val="center"/>
          </w:tcPr>
          <w:p w:rsidR="00EE61E5" w:rsidRPr="001E27E8" w:rsidRDefault="00EE61E5" w:rsidP="002248F5">
            <w:pPr>
              <w:rPr>
                <w:rFonts w:ascii="Arial" w:hAnsi="Arial" w:cs="Arial"/>
                <w:lang w:val="fr-FR"/>
              </w:rPr>
            </w:pPr>
            <w:r w:rsidRPr="001E27E8">
              <w:rPr>
                <w:rFonts w:ascii="Arial" w:hAnsi="Arial" w:cs="Arial"/>
                <w:lang w:val="fr-FR"/>
              </w:rPr>
              <w:t>1.5 - &lt;2.0 x ULN</w:t>
            </w:r>
          </w:p>
        </w:tc>
        <w:tc>
          <w:tcPr>
            <w:tcW w:w="954" w:type="pct"/>
            <w:vAlign w:val="center"/>
          </w:tcPr>
          <w:p w:rsidR="00EE61E5" w:rsidRPr="001E27E8" w:rsidRDefault="00EE61E5" w:rsidP="002248F5">
            <w:pPr>
              <w:rPr>
                <w:rFonts w:ascii="Arial" w:hAnsi="Arial" w:cs="Arial"/>
                <w:lang w:val="fr-FR"/>
              </w:rPr>
            </w:pPr>
            <w:r w:rsidRPr="001E27E8">
              <w:rPr>
                <w:rFonts w:ascii="Arial" w:hAnsi="Arial" w:cs="Arial"/>
                <w:lang w:val="fr-FR"/>
              </w:rPr>
              <w:t>2.0 – 3.0 x ULN</w:t>
            </w:r>
          </w:p>
        </w:tc>
        <w:tc>
          <w:tcPr>
            <w:tcW w:w="871" w:type="pct"/>
            <w:vAlign w:val="center"/>
          </w:tcPr>
          <w:p w:rsidR="00EE61E5" w:rsidRPr="001E27E8" w:rsidRDefault="00EE61E5" w:rsidP="002248F5">
            <w:pPr>
              <w:rPr>
                <w:rFonts w:ascii="Arial" w:hAnsi="Arial" w:cs="Arial"/>
                <w:lang w:val="fr-FR"/>
              </w:rPr>
            </w:pPr>
            <w:r w:rsidRPr="001E27E8">
              <w:rPr>
                <w:rFonts w:ascii="Arial" w:hAnsi="Arial" w:cs="Arial"/>
                <w:lang w:val="fr-FR"/>
              </w:rPr>
              <w:t>&gt; 3.0 x ULN</w:t>
            </w:r>
          </w:p>
        </w:tc>
      </w:tr>
      <w:tr w:rsidR="00EE61E5" w:rsidRPr="001E27E8" w:rsidTr="00EE61E5">
        <w:tc>
          <w:tcPr>
            <w:tcW w:w="1447" w:type="pct"/>
            <w:vAlign w:val="center"/>
          </w:tcPr>
          <w:p w:rsidR="00EE61E5" w:rsidRPr="001E27E8" w:rsidRDefault="00EE61E5" w:rsidP="002248F5">
            <w:pPr>
              <w:rPr>
                <w:rFonts w:ascii="Arial" w:hAnsi="Arial" w:cs="Arial"/>
                <w:lang w:val="fr-FR"/>
              </w:rPr>
            </w:pPr>
            <w:r w:rsidRPr="001E27E8">
              <w:rPr>
                <w:rFonts w:ascii="Arial" w:hAnsi="Arial" w:cs="Arial"/>
                <w:lang w:val="fr-FR"/>
              </w:rPr>
              <w:t>BUN</w:t>
            </w:r>
          </w:p>
        </w:tc>
        <w:tc>
          <w:tcPr>
            <w:tcW w:w="937" w:type="pct"/>
            <w:vAlign w:val="center"/>
          </w:tcPr>
          <w:p w:rsidR="00EE61E5" w:rsidRPr="001E27E8" w:rsidRDefault="00EE61E5" w:rsidP="002248F5">
            <w:pPr>
              <w:rPr>
                <w:rFonts w:ascii="Arial" w:hAnsi="Arial" w:cs="Arial"/>
                <w:lang w:val="fr-FR"/>
              </w:rPr>
            </w:pPr>
            <w:r w:rsidRPr="001E27E8">
              <w:rPr>
                <w:rFonts w:ascii="Arial" w:hAnsi="Arial" w:cs="Arial"/>
                <w:lang w:val="fr-FR"/>
              </w:rPr>
              <w:t>1.25 - 2.5 x ULN</w:t>
            </w:r>
          </w:p>
        </w:tc>
        <w:tc>
          <w:tcPr>
            <w:tcW w:w="791" w:type="pct"/>
            <w:vAlign w:val="center"/>
          </w:tcPr>
          <w:p w:rsidR="00EE61E5" w:rsidRPr="001E27E8" w:rsidRDefault="00EE61E5" w:rsidP="002248F5">
            <w:pPr>
              <w:rPr>
                <w:rFonts w:ascii="Arial" w:hAnsi="Arial" w:cs="Arial"/>
                <w:lang w:val="fr-FR"/>
              </w:rPr>
            </w:pPr>
            <w:r w:rsidRPr="001E27E8">
              <w:rPr>
                <w:rFonts w:ascii="Arial" w:hAnsi="Arial" w:cs="Arial"/>
                <w:lang w:val="fr-FR"/>
              </w:rPr>
              <w:t>2.6 - 5 x ULN</w:t>
            </w:r>
          </w:p>
        </w:tc>
        <w:tc>
          <w:tcPr>
            <w:tcW w:w="954" w:type="pct"/>
            <w:vAlign w:val="center"/>
          </w:tcPr>
          <w:p w:rsidR="00EE61E5" w:rsidRPr="001E27E8" w:rsidRDefault="00EE61E5" w:rsidP="002248F5">
            <w:pPr>
              <w:rPr>
                <w:rFonts w:ascii="Arial" w:hAnsi="Arial" w:cs="Arial"/>
                <w:lang w:val="fr-FR"/>
              </w:rPr>
            </w:pPr>
            <w:r w:rsidRPr="001E27E8">
              <w:rPr>
                <w:rFonts w:ascii="Arial" w:hAnsi="Arial" w:cs="Arial"/>
                <w:lang w:val="fr-FR"/>
              </w:rPr>
              <w:t>5.1 - 10 x ULN</w:t>
            </w:r>
          </w:p>
        </w:tc>
        <w:tc>
          <w:tcPr>
            <w:tcW w:w="871" w:type="pct"/>
            <w:vAlign w:val="center"/>
          </w:tcPr>
          <w:p w:rsidR="00EE61E5" w:rsidRPr="001E27E8" w:rsidRDefault="00EE61E5" w:rsidP="002248F5">
            <w:pPr>
              <w:rPr>
                <w:rFonts w:ascii="Arial" w:hAnsi="Arial" w:cs="Arial"/>
                <w:lang w:val="fr-FR"/>
              </w:rPr>
            </w:pPr>
            <w:r w:rsidRPr="001E27E8">
              <w:rPr>
                <w:rFonts w:ascii="Arial" w:hAnsi="Arial" w:cs="Arial"/>
                <w:lang w:val="fr-FR"/>
              </w:rPr>
              <w:t>&gt; 10 x ULN</w:t>
            </w:r>
          </w:p>
        </w:tc>
      </w:tr>
      <w:tr w:rsidR="00EE61E5" w:rsidRPr="001E27E8" w:rsidTr="00EE61E5">
        <w:tc>
          <w:tcPr>
            <w:tcW w:w="1447" w:type="pct"/>
            <w:vAlign w:val="center"/>
          </w:tcPr>
          <w:p w:rsidR="00EE61E5" w:rsidRPr="001E27E8" w:rsidRDefault="00EE61E5" w:rsidP="002248F5">
            <w:pPr>
              <w:rPr>
                <w:rFonts w:ascii="Arial" w:hAnsi="Arial" w:cs="Arial"/>
              </w:rPr>
            </w:pPr>
            <w:proofErr w:type="spellStart"/>
            <w:r w:rsidRPr="001E27E8">
              <w:rPr>
                <w:rFonts w:ascii="Arial" w:hAnsi="Arial" w:cs="Arial"/>
              </w:rPr>
              <w:t>Hyperuricemia</w:t>
            </w:r>
            <w:proofErr w:type="spellEnd"/>
            <w:r w:rsidRPr="001E27E8">
              <w:rPr>
                <w:rFonts w:ascii="Arial" w:hAnsi="Arial" w:cs="Arial"/>
              </w:rPr>
              <w:t xml:space="preserve"> (uric acid)</w:t>
            </w:r>
          </w:p>
        </w:tc>
        <w:tc>
          <w:tcPr>
            <w:tcW w:w="937" w:type="pct"/>
            <w:vAlign w:val="center"/>
          </w:tcPr>
          <w:p w:rsidR="00EE61E5" w:rsidRPr="001E27E8" w:rsidRDefault="00EE61E5" w:rsidP="002248F5">
            <w:pPr>
              <w:rPr>
                <w:rFonts w:ascii="Arial" w:hAnsi="Arial" w:cs="Arial"/>
              </w:rPr>
            </w:pPr>
            <w:r w:rsidRPr="001E27E8">
              <w:rPr>
                <w:rFonts w:ascii="Arial" w:hAnsi="Arial" w:cs="Arial"/>
              </w:rPr>
              <w:t>7.5 – 10.0 mg/</w:t>
            </w:r>
            <w:proofErr w:type="spellStart"/>
            <w:r w:rsidRPr="001E27E8">
              <w:rPr>
                <w:rFonts w:ascii="Arial" w:hAnsi="Arial" w:cs="Arial"/>
              </w:rPr>
              <w:t>dL</w:t>
            </w:r>
            <w:proofErr w:type="spellEnd"/>
          </w:p>
        </w:tc>
        <w:tc>
          <w:tcPr>
            <w:tcW w:w="791" w:type="pct"/>
            <w:vAlign w:val="center"/>
          </w:tcPr>
          <w:p w:rsidR="00EE61E5" w:rsidRPr="001E27E8" w:rsidRDefault="00EE61E5" w:rsidP="002248F5">
            <w:pPr>
              <w:rPr>
                <w:rFonts w:ascii="Arial" w:hAnsi="Arial" w:cs="Arial"/>
              </w:rPr>
            </w:pPr>
            <w:r w:rsidRPr="001E27E8">
              <w:rPr>
                <w:rFonts w:ascii="Arial" w:hAnsi="Arial" w:cs="Arial"/>
              </w:rPr>
              <w:t>10.1 – 12.0 mg/</w:t>
            </w:r>
            <w:proofErr w:type="spellStart"/>
            <w:r w:rsidRPr="001E27E8">
              <w:rPr>
                <w:rFonts w:ascii="Arial" w:hAnsi="Arial" w:cs="Arial"/>
              </w:rPr>
              <w:t>dL</w:t>
            </w:r>
            <w:proofErr w:type="spellEnd"/>
          </w:p>
        </w:tc>
        <w:tc>
          <w:tcPr>
            <w:tcW w:w="954" w:type="pct"/>
            <w:vAlign w:val="center"/>
          </w:tcPr>
          <w:p w:rsidR="00EE61E5" w:rsidRPr="001E27E8" w:rsidRDefault="00EE61E5" w:rsidP="002248F5">
            <w:pPr>
              <w:rPr>
                <w:rFonts w:ascii="Arial" w:hAnsi="Arial" w:cs="Arial"/>
              </w:rPr>
            </w:pPr>
            <w:r w:rsidRPr="001E27E8">
              <w:rPr>
                <w:rFonts w:ascii="Arial" w:hAnsi="Arial" w:cs="Arial"/>
              </w:rPr>
              <w:t>12.1 – 15.0 mg/</w:t>
            </w:r>
            <w:proofErr w:type="spellStart"/>
            <w:r w:rsidRPr="001E27E8">
              <w:rPr>
                <w:rFonts w:ascii="Arial" w:hAnsi="Arial" w:cs="Arial"/>
              </w:rPr>
              <w:t>dL</w:t>
            </w:r>
            <w:proofErr w:type="spellEnd"/>
          </w:p>
        </w:tc>
        <w:tc>
          <w:tcPr>
            <w:tcW w:w="871" w:type="pct"/>
            <w:vAlign w:val="center"/>
          </w:tcPr>
          <w:p w:rsidR="00EE61E5" w:rsidRPr="001E27E8" w:rsidRDefault="00EE61E5" w:rsidP="002248F5">
            <w:pPr>
              <w:rPr>
                <w:rFonts w:ascii="Arial" w:hAnsi="Arial" w:cs="Arial"/>
              </w:rPr>
            </w:pPr>
            <w:r w:rsidRPr="001E27E8">
              <w:rPr>
                <w:rFonts w:ascii="Arial" w:hAnsi="Arial" w:cs="Arial"/>
              </w:rPr>
              <w:t>&gt;15.0 mg/</w:t>
            </w:r>
            <w:proofErr w:type="spellStart"/>
            <w:r w:rsidRPr="001E27E8">
              <w:rPr>
                <w:rFonts w:ascii="Arial" w:hAnsi="Arial" w:cs="Arial"/>
              </w:rPr>
              <w:t>dL</w:t>
            </w:r>
            <w:proofErr w:type="spellEnd"/>
          </w:p>
        </w:tc>
      </w:tr>
      <w:tr w:rsidR="00EE61E5" w:rsidRPr="001E27E8" w:rsidTr="00EE61E5">
        <w:tc>
          <w:tcPr>
            <w:tcW w:w="1447" w:type="pct"/>
            <w:vAlign w:val="center"/>
          </w:tcPr>
          <w:p w:rsidR="00EE61E5" w:rsidRPr="001E27E8" w:rsidRDefault="00EE61E5" w:rsidP="002248F5">
            <w:pPr>
              <w:rPr>
                <w:rFonts w:ascii="Arial" w:hAnsi="Arial" w:cs="Arial"/>
              </w:rPr>
            </w:pPr>
            <w:proofErr w:type="spellStart"/>
            <w:r w:rsidRPr="001E27E8">
              <w:rPr>
                <w:rFonts w:ascii="Arial" w:hAnsi="Arial" w:cs="Arial"/>
              </w:rPr>
              <w:t>Creatinine</w:t>
            </w:r>
            <w:proofErr w:type="spellEnd"/>
          </w:p>
        </w:tc>
        <w:tc>
          <w:tcPr>
            <w:tcW w:w="937" w:type="pct"/>
            <w:vAlign w:val="center"/>
          </w:tcPr>
          <w:p w:rsidR="00EE61E5" w:rsidRPr="001E27E8" w:rsidRDefault="00EE61E5" w:rsidP="002248F5">
            <w:pPr>
              <w:rPr>
                <w:rFonts w:ascii="Arial" w:hAnsi="Arial" w:cs="Arial"/>
              </w:rPr>
            </w:pPr>
            <w:r w:rsidRPr="001E27E8">
              <w:rPr>
                <w:rFonts w:ascii="Arial" w:hAnsi="Arial" w:cs="Arial"/>
              </w:rPr>
              <w:t>1.1 - 1.5 x ULN</w:t>
            </w:r>
          </w:p>
        </w:tc>
        <w:tc>
          <w:tcPr>
            <w:tcW w:w="791" w:type="pct"/>
            <w:vAlign w:val="center"/>
          </w:tcPr>
          <w:p w:rsidR="00EE61E5" w:rsidRPr="001E27E8" w:rsidRDefault="00EE61E5" w:rsidP="002248F5">
            <w:pPr>
              <w:rPr>
                <w:rFonts w:ascii="Arial" w:hAnsi="Arial" w:cs="Arial"/>
                <w:lang w:val="fr-FR"/>
              </w:rPr>
            </w:pPr>
            <w:r w:rsidRPr="001E27E8">
              <w:rPr>
                <w:rFonts w:ascii="Arial" w:hAnsi="Arial" w:cs="Arial"/>
                <w:lang w:val="fr-FR"/>
              </w:rPr>
              <w:t>1.6 - 3.0 x ULN</w:t>
            </w:r>
          </w:p>
        </w:tc>
        <w:tc>
          <w:tcPr>
            <w:tcW w:w="954" w:type="pct"/>
            <w:vAlign w:val="center"/>
          </w:tcPr>
          <w:p w:rsidR="00EE61E5" w:rsidRPr="001E27E8" w:rsidRDefault="00EE61E5" w:rsidP="002248F5">
            <w:pPr>
              <w:rPr>
                <w:rFonts w:ascii="Arial" w:hAnsi="Arial" w:cs="Arial"/>
                <w:lang w:val="fr-FR"/>
              </w:rPr>
            </w:pPr>
            <w:r w:rsidRPr="001E27E8">
              <w:rPr>
                <w:rFonts w:ascii="Arial" w:hAnsi="Arial" w:cs="Arial"/>
                <w:lang w:val="fr-FR"/>
              </w:rPr>
              <w:t>3.1 - 6 x ULN</w:t>
            </w:r>
          </w:p>
        </w:tc>
        <w:tc>
          <w:tcPr>
            <w:tcW w:w="871" w:type="pct"/>
            <w:vAlign w:val="center"/>
          </w:tcPr>
          <w:p w:rsidR="00EE61E5" w:rsidRPr="001E27E8" w:rsidRDefault="00EE61E5" w:rsidP="002248F5">
            <w:pPr>
              <w:rPr>
                <w:rFonts w:ascii="Arial" w:hAnsi="Arial" w:cs="Arial"/>
              </w:rPr>
            </w:pPr>
            <w:r w:rsidRPr="001E27E8">
              <w:rPr>
                <w:rFonts w:ascii="Arial" w:hAnsi="Arial" w:cs="Arial"/>
              </w:rPr>
              <w:t>&gt; 6 x ULN or</w:t>
            </w:r>
          </w:p>
          <w:p w:rsidR="00EE61E5" w:rsidRPr="001E27E8" w:rsidRDefault="00EE61E5" w:rsidP="002248F5">
            <w:pPr>
              <w:rPr>
                <w:rFonts w:ascii="Arial" w:hAnsi="Arial" w:cs="Arial"/>
              </w:rPr>
            </w:pPr>
            <w:r w:rsidRPr="001E27E8">
              <w:rPr>
                <w:rFonts w:ascii="Arial" w:hAnsi="Arial" w:cs="Arial"/>
              </w:rPr>
              <w:t>dialysis required</w:t>
            </w:r>
          </w:p>
        </w:tc>
      </w:tr>
    </w:tbl>
    <w:p w:rsidR="00EE61E5" w:rsidRPr="00035918" w:rsidRDefault="00EE61E5" w:rsidP="002248F5">
      <w:pPr>
        <w:rPr>
          <w:rFonts w:ascii="Arial" w:hAnsi="Arial" w:cs="Arial"/>
        </w:rPr>
      </w:pPr>
    </w:p>
    <w:tbl>
      <w:tblPr>
        <w:tblW w:w="53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66"/>
        <w:gridCol w:w="1743"/>
        <w:gridCol w:w="1780"/>
        <w:gridCol w:w="1788"/>
        <w:gridCol w:w="1725"/>
      </w:tblGrid>
      <w:tr w:rsidR="00EE61E5" w:rsidRPr="001E27E8" w:rsidTr="00EE61E5">
        <w:trPr>
          <w:cantSplit/>
        </w:trPr>
        <w:tc>
          <w:tcPr>
            <w:tcW w:w="5000" w:type="pct"/>
            <w:gridSpan w:val="5"/>
            <w:vAlign w:val="center"/>
          </w:tcPr>
          <w:p w:rsidR="00EE61E5" w:rsidRPr="001E27E8" w:rsidRDefault="00EE61E5" w:rsidP="002248F5">
            <w:pPr>
              <w:spacing w:before="120" w:after="120"/>
              <w:rPr>
                <w:rFonts w:ascii="Arial" w:hAnsi="Arial" w:cs="Arial"/>
                <w:b/>
                <w:bCs/>
              </w:rPr>
            </w:pPr>
            <w:bookmarkStart w:id="10" w:name="_Toc253751447"/>
            <w:r w:rsidRPr="001E27E8">
              <w:rPr>
                <w:rFonts w:ascii="Arial" w:hAnsi="Arial" w:cs="Arial"/>
                <w:b/>
                <w:bCs/>
              </w:rPr>
              <w:t>ENZYMES</w:t>
            </w:r>
            <w:bookmarkEnd w:id="10"/>
          </w:p>
        </w:tc>
      </w:tr>
      <w:tr w:rsidR="00EE61E5" w:rsidRPr="001E27E8" w:rsidTr="00EE61E5">
        <w:trPr>
          <w:trHeight w:val="476"/>
        </w:trPr>
        <w:tc>
          <w:tcPr>
            <w:tcW w:w="1447" w:type="pct"/>
            <w:vAlign w:val="center"/>
          </w:tcPr>
          <w:p w:rsidR="00EE61E5" w:rsidRPr="001E27E8" w:rsidRDefault="00EE61E5" w:rsidP="002248F5">
            <w:pPr>
              <w:rPr>
                <w:rFonts w:ascii="Arial" w:hAnsi="Arial" w:cs="Arial"/>
              </w:rPr>
            </w:pPr>
          </w:p>
        </w:tc>
        <w:tc>
          <w:tcPr>
            <w:tcW w:w="880" w:type="pct"/>
            <w:vAlign w:val="center"/>
          </w:tcPr>
          <w:p w:rsidR="00EE61E5" w:rsidRPr="001E27E8" w:rsidRDefault="00EE61E5" w:rsidP="002248F5">
            <w:pPr>
              <w:rPr>
                <w:rFonts w:ascii="Arial" w:hAnsi="Arial" w:cs="Arial"/>
              </w:rPr>
            </w:pPr>
            <w:r w:rsidRPr="001E27E8">
              <w:rPr>
                <w:rFonts w:ascii="Arial" w:hAnsi="Arial" w:cs="Arial"/>
              </w:rPr>
              <w:t>Grade 1</w:t>
            </w:r>
          </w:p>
        </w:tc>
        <w:tc>
          <w:tcPr>
            <w:tcW w:w="899" w:type="pct"/>
            <w:vAlign w:val="center"/>
          </w:tcPr>
          <w:p w:rsidR="00EE61E5" w:rsidRPr="001E27E8" w:rsidRDefault="00EE61E5" w:rsidP="002248F5">
            <w:pPr>
              <w:rPr>
                <w:rFonts w:ascii="Arial" w:hAnsi="Arial" w:cs="Arial"/>
              </w:rPr>
            </w:pPr>
            <w:r w:rsidRPr="001E27E8">
              <w:rPr>
                <w:rFonts w:ascii="Arial" w:hAnsi="Arial" w:cs="Arial"/>
              </w:rPr>
              <w:t>Grade 2</w:t>
            </w:r>
          </w:p>
        </w:tc>
        <w:tc>
          <w:tcPr>
            <w:tcW w:w="903" w:type="pct"/>
            <w:vAlign w:val="center"/>
          </w:tcPr>
          <w:p w:rsidR="00EE61E5" w:rsidRPr="001E27E8" w:rsidRDefault="00EE61E5" w:rsidP="002248F5">
            <w:pPr>
              <w:rPr>
                <w:rFonts w:ascii="Arial" w:hAnsi="Arial" w:cs="Arial"/>
              </w:rPr>
            </w:pPr>
            <w:r w:rsidRPr="001E27E8">
              <w:rPr>
                <w:rFonts w:ascii="Arial" w:hAnsi="Arial" w:cs="Arial"/>
              </w:rPr>
              <w:t>Grade 3</w:t>
            </w:r>
          </w:p>
        </w:tc>
        <w:tc>
          <w:tcPr>
            <w:tcW w:w="871" w:type="pct"/>
            <w:vAlign w:val="center"/>
          </w:tcPr>
          <w:p w:rsidR="00EE61E5" w:rsidRPr="001E27E8" w:rsidRDefault="00EE61E5" w:rsidP="002248F5">
            <w:pPr>
              <w:rPr>
                <w:rFonts w:ascii="Arial" w:hAnsi="Arial" w:cs="Arial"/>
              </w:rPr>
            </w:pPr>
            <w:r w:rsidRPr="001E27E8">
              <w:rPr>
                <w:rFonts w:ascii="Arial" w:hAnsi="Arial" w:cs="Arial"/>
              </w:rPr>
              <w:t>Grade 4</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AST (SGOT)</w:t>
            </w:r>
          </w:p>
        </w:tc>
        <w:tc>
          <w:tcPr>
            <w:tcW w:w="880" w:type="pct"/>
            <w:vAlign w:val="center"/>
          </w:tcPr>
          <w:p w:rsidR="00EE61E5" w:rsidRPr="001E27E8" w:rsidRDefault="00EE61E5" w:rsidP="002248F5">
            <w:pPr>
              <w:rPr>
                <w:rFonts w:ascii="Arial" w:hAnsi="Arial" w:cs="Arial"/>
              </w:rPr>
            </w:pPr>
            <w:r w:rsidRPr="001E27E8">
              <w:rPr>
                <w:rFonts w:ascii="Arial" w:hAnsi="Arial" w:cs="Arial"/>
              </w:rPr>
              <w:t>1.1 - &lt;2.0 x ULN</w:t>
            </w:r>
          </w:p>
        </w:tc>
        <w:tc>
          <w:tcPr>
            <w:tcW w:w="899" w:type="pct"/>
            <w:vAlign w:val="center"/>
          </w:tcPr>
          <w:p w:rsidR="00EE61E5" w:rsidRPr="001E27E8" w:rsidRDefault="00EE61E5" w:rsidP="002248F5">
            <w:pPr>
              <w:rPr>
                <w:rFonts w:ascii="Arial" w:hAnsi="Arial" w:cs="Arial"/>
                <w:lang w:val="fr-FR"/>
              </w:rPr>
            </w:pPr>
            <w:r w:rsidRPr="001E27E8">
              <w:rPr>
                <w:rFonts w:ascii="Arial" w:hAnsi="Arial" w:cs="Arial"/>
                <w:lang w:val="fr-FR"/>
              </w:rPr>
              <w:t>2.0 – &lt;3.0 x ULN</w:t>
            </w:r>
          </w:p>
        </w:tc>
        <w:tc>
          <w:tcPr>
            <w:tcW w:w="903" w:type="pct"/>
            <w:vAlign w:val="center"/>
          </w:tcPr>
          <w:p w:rsidR="00EE61E5" w:rsidRPr="001E27E8" w:rsidRDefault="00EE61E5" w:rsidP="002248F5">
            <w:pPr>
              <w:rPr>
                <w:rFonts w:ascii="Arial" w:hAnsi="Arial" w:cs="Arial"/>
                <w:lang w:val="fr-FR"/>
              </w:rPr>
            </w:pPr>
            <w:r w:rsidRPr="001E27E8">
              <w:rPr>
                <w:rFonts w:ascii="Arial" w:hAnsi="Arial" w:cs="Arial"/>
                <w:lang w:val="fr-FR"/>
              </w:rPr>
              <w:t>3.0 – 8.0 x ULN</w:t>
            </w:r>
          </w:p>
        </w:tc>
        <w:tc>
          <w:tcPr>
            <w:tcW w:w="871" w:type="pct"/>
            <w:vAlign w:val="center"/>
          </w:tcPr>
          <w:p w:rsidR="00EE61E5" w:rsidRPr="001E27E8" w:rsidRDefault="00EE61E5" w:rsidP="002248F5">
            <w:pPr>
              <w:rPr>
                <w:rFonts w:ascii="Arial" w:hAnsi="Arial" w:cs="Arial"/>
                <w:lang w:val="fr-FR"/>
              </w:rPr>
            </w:pPr>
            <w:r w:rsidRPr="001E27E8">
              <w:rPr>
                <w:rFonts w:ascii="Arial" w:hAnsi="Arial" w:cs="Arial"/>
                <w:lang w:val="fr-FR"/>
              </w:rPr>
              <w:t>&gt; 8 x ULN</w:t>
            </w:r>
          </w:p>
        </w:tc>
      </w:tr>
      <w:tr w:rsidR="00EE61E5" w:rsidRPr="001E27E8" w:rsidTr="00EE61E5">
        <w:tc>
          <w:tcPr>
            <w:tcW w:w="1447" w:type="pct"/>
            <w:vAlign w:val="center"/>
          </w:tcPr>
          <w:p w:rsidR="00EE61E5" w:rsidRPr="001E27E8" w:rsidRDefault="00EE61E5" w:rsidP="002248F5">
            <w:pPr>
              <w:rPr>
                <w:rFonts w:ascii="Arial" w:hAnsi="Arial" w:cs="Arial"/>
                <w:lang w:val="fr-FR"/>
              </w:rPr>
            </w:pPr>
            <w:r w:rsidRPr="001E27E8">
              <w:rPr>
                <w:rFonts w:ascii="Arial" w:hAnsi="Arial" w:cs="Arial"/>
                <w:lang w:val="fr-FR"/>
              </w:rPr>
              <w:t>ALT (SGPT)</w:t>
            </w:r>
          </w:p>
        </w:tc>
        <w:tc>
          <w:tcPr>
            <w:tcW w:w="880" w:type="pct"/>
            <w:vAlign w:val="center"/>
          </w:tcPr>
          <w:p w:rsidR="00EE61E5" w:rsidRPr="001E27E8" w:rsidRDefault="00EE61E5" w:rsidP="002248F5">
            <w:pPr>
              <w:rPr>
                <w:rFonts w:ascii="Arial" w:hAnsi="Arial" w:cs="Arial"/>
              </w:rPr>
            </w:pPr>
            <w:r w:rsidRPr="001E27E8">
              <w:rPr>
                <w:rFonts w:ascii="Arial" w:hAnsi="Arial" w:cs="Arial"/>
              </w:rPr>
              <w:t>1.1 - &lt;2.0 x ULN</w:t>
            </w:r>
          </w:p>
        </w:tc>
        <w:tc>
          <w:tcPr>
            <w:tcW w:w="899" w:type="pct"/>
            <w:vAlign w:val="center"/>
          </w:tcPr>
          <w:p w:rsidR="00EE61E5" w:rsidRPr="001E27E8" w:rsidRDefault="00EE61E5" w:rsidP="002248F5">
            <w:pPr>
              <w:rPr>
                <w:rFonts w:ascii="Arial" w:hAnsi="Arial" w:cs="Arial"/>
                <w:lang w:val="fr-FR"/>
              </w:rPr>
            </w:pPr>
            <w:r w:rsidRPr="001E27E8">
              <w:rPr>
                <w:rFonts w:ascii="Arial" w:hAnsi="Arial" w:cs="Arial"/>
                <w:lang w:val="fr-FR"/>
              </w:rPr>
              <w:t>2.0 – &lt;3.0 x ULN</w:t>
            </w:r>
          </w:p>
        </w:tc>
        <w:tc>
          <w:tcPr>
            <w:tcW w:w="903" w:type="pct"/>
            <w:vAlign w:val="center"/>
          </w:tcPr>
          <w:p w:rsidR="00EE61E5" w:rsidRPr="001E27E8" w:rsidRDefault="00EE61E5" w:rsidP="002248F5">
            <w:pPr>
              <w:rPr>
                <w:rFonts w:ascii="Arial" w:hAnsi="Arial" w:cs="Arial"/>
                <w:lang w:val="fr-FR"/>
              </w:rPr>
            </w:pPr>
            <w:r w:rsidRPr="001E27E8">
              <w:rPr>
                <w:rFonts w:ascii="Arial" w:hAnsi="Arial" w:cs="Arial"/>
                <w:lang w:val="fr-FR"/>
              </w:rPr>
              <w:t>3.0 – 8.0 x ULN</w:t>
            </w:r>
          </w:p>
        </w:tc>
        <w:tc>
          <w:tcPr>
            <w:tcW w:w="871" w:type="pct"/>
            <w:vAlign w:val="center"/>
          </w:tcPr>
          <w:p w:rsidR="00EE61E5" w:rsidRPr="001E27E8" w:rsidRDefault="00EE61E5" w:rsidP="002248F5">
            <w:pPr>
              <w:rPr>
                <w:rFonts w:ascii="Arial" w:hAnsi="Arial" w:cs="Arial"/>
                <w:lang w:val="fr-FR"/>
              </w:rPr>
            </w:pPr>
            <w:r w:rsidRPr="001E27E8">
              <w:rPr>
                <w:rFonts w:ascii="Arial" w:hAnsi="Arial" w:cs="Arial"/>
                <w:lang w:val="fr-FR"/>
              </w:rPr>
              <w:t>&gt; 8 x ULN</w:t>
            </w:r>
          </w:p>
        </w:tc>
      </w:tr>
      <w:tr w:rsidR="00EE61E5" w:rsidRPr="001E27E8" w:rsidTr="00EE61E5">
        <w:tc>
          <w:tcPr>
            <w:tcW w:w="1447" w:type="pct"/>
            <w:vAlign w:val="center"/>
          </w:tcPr>
          <w:p w:rsidR="00EE61E5" w:rsidRPr="001E27E8" w:rsidRDefault="00EE61E5" w:rsidP="002248F5">
            <w:pPr>
              <w:rPr>
                <w:rFonts w:ascii="Arial" w:hAnsi="Arial" w:cs="Arial"/>
                <w:lang w:val="fr-FR"/>
              </w:rPr>
            </w:pPr>
            <w:r w:rsidRPr="001E27E8">
              <w:rPr>
                <w:rFonts w:ascii="Arial" w:hAnsi="Arial" w:cs="Arial"/>
                <w:lang w:val="fr-FR"/>
              </w:rPr>
              <w:t>GGT</w:t>
            </w:r>
          </w:p>
        </w:tc>
        <w:tc>
          <w:tcPr>
            <w:tcW w:w="880" w:type="pct"/>
            <w:vAlign w:val="center"/>
          </w:tcPr>
          <w:p w:rsidR="00EE61E5" w:rsidRPr="001E27E8" w:rsidRDefault="00EE61E5" w:rsidP="002248F5">
            <w:pPr>
              <w:rPr>
                <w:rFonts w:ascii="Arial" w:hAnsi="Arial" w:cs="Arial"/>
              </w:rPr>
            </w:pPr>
            <w:r w:rsidRPr="001E27E8">
              <w:rPr>
                <w:rFonts w:ascii="Arial" w:hAnsi="Arial" w:cs="Arial"/>
              </w:rPr>
              <w:t>1.1 - &lt;2.0 x ULN</w:t>
            </w:r>
          </w:p>
        </w:tc>
        <w:tc>
          <w:tcPr>
            <w:tcW w:w="899" w:type="pct"/>
            <w:vAlign w:val="center"/>
          </w:tcPr>
          <w:p w:rsidR="00EE61E5" w:rsidRPr="001E27E8" w:rsidRDefault="00EE61E5" w:rsidP="002248F5">
            <w:pPr>
              <w:rPr>
                <w:rFonts w:ascii="Arial" w:hAnsi="Arial" w:cs="Arial"/>
                <w:lang w:val="fr-FR"/>
              </w:rPr>
            </w:pPr>
            <w:r w:rsidRPr="001E27E8">
              <w:rPr>
                <w:rFonts w:ascii="Arial" w:hAnsi="Arial" w:cs="Arial"/>
                <w:lang w:val="fr-FR"/>
              </w:rPr>
              <w:t>2.0 – &lt;3.0 x ULN</w:t>
            </w:r>
          </w:p>
        </w:tc>
        <w:tc>
          <w:tcPr>
            <w:tcW w:w="903" w:type="pct"/>
            <w:vAlign w:val="center"/>
          </w:tcPr>
          <w:p w:rsidR="00EE61E5" w:rsidRPr="001E27E8" w:rsidRDefault="00EE61E5" w:rsidP="002248F5">
            <w:pPr>
              <w:rPr>
                <w:rFonts w:ascii="Arial" w:hAnsi="Arial" w:cs="Arial"/>
                <w:lang w:val="fr-FR"/>
              </w:rPr>
            </w:pPr>
            <w:r w:rsidRPr="001E27E8">
              <w:rPr>
                <w:rFonts w:ascii="Arial" w:hAnsi="Arial" w:cs="Arial"/>
                <w:lang w:val="fr-FR"/>
              </w:rPr>
              <w:t>3.0 – 8.0 x ULN</w:t>
            </w:r>
          </w:p>
        </w:tc>
        <w:tc>
          <w:tcPr>
            <w:tcW w:w="871" w:type="pct"/>
            <w:vAlign w:val="center"/>
          </w:tcPr>
          <w:p w:rsidR="00EE61E5" w:rsidRPr="001E27E8" w:rsidRDefault="00EE61E5" w:rsidP="002248F5">
            <w:pPr>
              <w:rPr>
                <w:rFonts w:ascii="Arial" w:hAnsi="Arial" w:cs="Arial"/>
                <w:lang w:val="fr-FR"/>
              </w:rPr>
            </w:pPr>
            <w:r w:rsidRPr="001E27E8">
              <w:rPr>
                <w:rFonts w:ascii="Arial" w:hAnsi="Arial" w:cs="Arial"/>
                <w:lang w:val="fr-FR"/>
              </w:rPr>
              <w:t>&gt; 8 x ULN</w:t>
            </w:r>
          </w:p>
        </w:tc>
      </w:tr>
      <w:tr w:rsidR="00EE61E5" w:rsidRPr="001E27E8" w:rsidTr="00EE61E5">
        <w:tc>
          <w:tcPr>
            <w:tcW w:w="1447" w:type="pct"/>
            <w:vAlign w:val="center"/>
          </w:tcPr>
          <w:p w:rsidR="00EE61E5" w:rsidRPr="001E27E8" w:rsidRDefault="00EE61E5" w:rsidP="002248F5">
            <w:pPr>
              <w:rPr>
                <w:rFonts w:ascii="Arial" w:hAnsi="Arial" w:cs="Arial"/>
                <w:lang w:val="fr-FR"/>
              </w:rPr>
            </w:pPr>
            <w:proofErr w:type="spellStart"/>
            <w:r w:rsidRPr="001E27E8">
              <w:rPr>
                <w:rFonts w:ascii="Arial" w:hAnsi="Arial" w:cs="Arial"/>
                <w:lang w:val="fr-FR"/>
              </w:rPr>
              <w:t>Alkaline</w:t>
            </w:r>
            <w:proofErr w:type="spellEnd"/>
            <w:r w:rsidRPr="001E27E8">
              <w:rPr>
                <w:rFonts w:ascii="Arial" w:hAnsi="Arial" w:cs="Arial"/>
                <w:lang w:val="fr-FR"/>
              </w:rPr>
              <w:t xml:space="preserve"> Phosphatase</w:t>
            </w:r>
          </w:p>
        </w:tc>
        <w:tc>
          <w:tcPr>
            <w:tcW w:w="880" w:type="pct"/>
            <w:vAlign w:val="center"/>
          </w:tcPr>
          <w:p w:rsidR="00EE61E5" w:rsidRPr="001E27E8" w:rsidRDefault="00EE61E5" w:rsidP="002248F5">
            <w:pPr>
              <w:rPr>
                <w:rFonts w:ascii="Arial" w:hAnsi="Arial" w:cs="Arial"/>
              </w:rPr>
            </w:pPr>
            <w:r w:rsidRPr="001E27E8">
              <w:rPr>
                <w:rFonts w:ascii="Arial" w:hAnsi="Arial" w:cs="Arial"/>
              </w:rPr>
              <w:t>1.1 - &lt;2.0 x ULN</w:t>
            </w:r>
          </w:p>
        </w:tc>
        <w:tc>
          <w:tcPr>
            <w:tcW w:w="899" w:type="pct"/>
            <w:vAlign w:val="center"/>
          </w:tcPr>
          <w:p w:rsidR="00EE61E5" w:rsidRPr="001E27E8" w:rsidRDefault="00EE61E5" w:rsidP="002248F5">
            <w:pPr>
              <w:rPr>
                <w:rFonts w:ascii="Arial" w:hAnsi="Arial" w:cs="Arial"/>
                <w:lang w:val="fr-FR"/>
              </w:rPr>
            </w:pPr>
            <w:r w:rsidRPr="001E27E8">
              <w:rPr>
                <w:rFonts w:ascii="Arial" w:hAnsi="Arial" w:cs="Arial"/>
                <w:lang w:val="fr-FR"/>
              </w:rPr>
              <w:t>2.0 – &lt;3.0 x ULN</w:t>
            </w:r>
          </w:p>
        </w:tc>
        <w:tc>
          <w:tcPr>
            <w:tcW w:w="903" w:type="pct"/>
            <w:vAlign w:val="center"/>
          </w:tcPr>
          <w:p w:rsidR="00EE61E5" w:rsidRPr="001E27E8" w:rsidRDefault="00EE61E5" w:rsidP="002248F5">
            <w:pPr>
              <w:rPr>
                <w:rFonts w:ascii="Arial" w:hAnsi="Arial" w:cs="Arial"/>
                <w:lang w:val="fr-FR"/>
              </w:rPr>
            </w:pPr>
            <w:r w:rsidRPr="001E27E8">
              <w:rPr>
                <w:rFonts w:ascii="Arial" w:hAnsi="Arial" w:cs="Arial"/>
                <w:lang w:val="fr-FR"/>
              </w:rPr>
              <w:t>3.0 – 8.0 x ULN</w:t>
            </w:r>
          </w:p>
        </w:tc>
        <w:tc>
          <w:tcPr>
            <w:tcW w:w="871" w:type="pct"/>
            <w:vAlign w:val="center"/>
          </w:tcPr>
          <w:p w:rsidR="00EE61E5" w:rsidRPr="001E27E8" w:rsidRDefault="00EE61E5" w:rsidP="002248F5">
            <w:pPr>
              <w:rPr>
                <w:rFonts w:ascii="Arial" w:hAnsi="Arial" w:cs="Arial"/>
                <w:lang w:val="fr-FR"/>
              </w:rPr>
            </w:pPr>
            <w:r w:rsidRPr="001E27E8">
              <w:rPr>
                <w:rFonts w:ascii="Arial" w:hAnsi="Arial" w:cs="Arial"/>
                <w:lang w:val="fr-FR"/>
              </w:rPr>
              <w:t>&gt; 8 x ULN</w:t>
            </w:r>
          </w:p>
        </w:tc>
      </w:tr>
      <w:tr w:rsidR="00EE61E5" w:rsidRPr="001E27E8" w:rsidTr="00EE61E5">
        <w:tc>
          <w:tcPr>
            <w:tcW w:w="1447" w:type="pct"/>
            <w:vAlign w:val="center"/>
          </w:tcPr>
          <w:p w:rsidR="00EE61E5" w:rsidRPr="001E27E8" w:rsidRDefault="00EE61E5" w:rsidP="002248F5">
            <w:pPr>
              <w:rPr>
                <w:rFonts w:ascii="Arial" w:hAnsi="Arial" w:cs="Arial"/>
                <w:lang w:val="fr-FR"/>
              </w:rPr>
            </w:pPr>
            <w:r w:rsidRPr="001E27E8">
              <w:rPr>
                <w:rFonts w:ascii="Arial" w:hAnsi="Arial" w:cs="Arial"/>
                <w:lang w:val="fr-FR"/>
              </w:rPr>
              <w:t>Amylase</w:t>
            </w:r>
          </w:p>
        </w:tc>
        <w:tc>
          <w:tcPr>
            <w:tcW w:w="880" w:type="pct"/>
            <w:vAlign w:val="center"/>
          </w:tcPr>
          <w:p w:rsidR="00EE61E5" w:rsidRPr="001E27E8" w:rsidRDefault="00EE61E5" w:rsidP="002248F5">
            <w:pPr>
              <w:rPr>
                <w:rFonts w:ascii="Arial" w:hAnsi="Arial" w:cs="Arial"/>
                <w:lang w:val="fr-FR"/>
              </w:rPr>
            </w:pPr>
            <w:r w:rsidRPr="001E27E8">
              <w:rPr>
                <w:rFonts w:ascii="Arial" w:hAnsi="Arial" w:cs="Arial"/>
                <w:lang w:val="fr-FR"/>
              </w:rPr>
              <w:t>1.1 - 1.5 x ULN</w:t>
            </w:r>
          </w:p>
        </w:tc>
        <w:tc>
          <w:tcPr>
            <w:tcW w:w="899" w:type="pct"/>
            <w:vAlign w:val="center"/>
          </w:tcPr>
          <w:p w:rsidR="00EE61E5" w:rsidRPr="001E27E8" w:rsidRDefault="00EE61E5" w:rsidP="002248F5">
            <w:pPr>
              <w:rPr>
                <w:rFonts w:ascii="Arial" w:hAnsi="Arial" w:cs="Arial"/>
                <w:lang w:val="fr-FR"/>
              </w:rPr>
            </w:pPr>
            <w:r w:rsidRPr="001E27E8">
              <w:rPr>
                <w:rFonts w:ascii="Arial" w:hAnsi="Arial" w:cs="Arial"/>
                <w:lang w:val="fr-FR"/>
              </w:rPr>
              <w:t>1.6 - 2.0 x ULN</w:t>
            </w:r>
          </w:p>
        </w:tc>
        <w:tc>
          <w:tcPr>
            <w:tcW w:w="903" w:type="pct"/>
            <w:vAlign w:val="center"/>
          </w:tcPr>
          <w:p w:rsidR="00EE61E5" w:rsidRPr="001E27E8" w:rsidRDefault="00EE61E5" w:rsidP="002248F5">
            <w:pPr>
              <w:rPr>
                <w:rFonts w:ascii="Arial" w:hAnsi="Arial" w:cs="Arial"/>
                <w:lang w:val="fr-FR"/>
              </w:rPr>
            </w:pPr>
            <w:r w:rsidRPr="001E27E8">
              <w:rPr>
                <w:rFonts w:ascii="Arial" w:hAnsi="Arial" w:cs="Arial"/>
                <w:lang w:val="fr-FR"/>
              </w:rPr>
              <w:t>2.1 - 5.0 x ULN</w:t>
            </w:r>
          </w:p>
        </w:tc>
        <w:tc>
          <w:tcPr>
            <w:tcW w:w="871" w:type="pct"/>
            <w:vAlign w:val="center"/>
          </w:tcPr>
          <w:p w:rsidR="00EE61E5" w:rsidRPr="001E27E8" w:rsidRDefault="00EE61E5" w:rsidP="002248F5">
            <w:pPr>
              <w:rPr>
                <w:rFonts w:ascii="Arial" w:hAnsi="Arial" w:cs="Arial"/>
                <w:lang w:val="fr-FR"/>
              </w:rPr>
            </w:pPr>
            <w:r w:rsidRPr="001E27E8">
              <w:rPr>
                <w:rFonts w:ascii="Arial" w:hAnsi="Arial" w:cs="Arial"/>
                <w:lang w:val="fr-FR"/>
              </w:rPr>
              <w:t>&gt; 5.1 x ULN</w:t>
            </w:r>
          </w:p>
        </w:tc>
      </w:tr>
      <w:tr w:rsidR="00EE61E5" w:rsidRPr="001E27E8" w:rsidTr="00EE61E5">
        <w:tc>
          <w:tcPr>
            <w:tcW w:w="1447" w:type="pct"/>
            <w:vAlign w:val="center"/>
          </w:tcPr>
          <w:p w:rsidR="00EE61E5" w:rsidRPr="001E27E8" w:rsidRDefault="00EE61E5" w:rsidP="002248F5">
            <w:pPr>
              <w:rPr>
                <w:rFonts w:ascii="Arial" w:hAnsi="Arial" w:cs="Arial"/>
                <w:lang w:val="fr-FR"/>
              </w:rPr>
            </w:pPr>
            <w:r w:rsidRPr="001E27E8">
              <w:rPr>
                <w:rFonts w:ascii="Arial" w:hAnsi="Arial" w:cs="Arial"/>
                <w:lang w:val="fr-FR"/>
              </w:rPr>
              <w:t>Lipase</w:t>
            </w:r>
          </w:p>
        </w:tc>
        <w:tc>
          <w:tcPr>
            <w:tcW w:w="880" w:type="pct"/>
            <w:vAlign w:val="center"/>
          </w:tcPr>
          <w:p w:rsidR="00EE61E5" w:rsidRPr="001E27E8" w:rsidRDefault="00EE61E5" w:rsidP="002248F5">
            <w:pPr>
              <w:rPr>
                <w:rFonts w:ascii="Arial" w:hAnsi="Arial" w:cs="Arial"/>
                <w:lang w:val="fr-FR"/>
              </w:rPr>
            </w:pPr>
            <w:r w:rsidRPr="001E27E8">
              <w:rPr>
                <w:rFonts w:ascii="Arial" w:hAnsi="Arial" w:cs="Arial"/>
                <w:lang w:val="fr-FR"/>
              </w:rPr>
              <w:t>1.1 - 1.5 x ULN</w:t>
            </w:r>
          </w:p>
        </w:tc>
        <w:tc>
          <w:tcPr>
            <w:tcW w:w="899" w:type="pct"/>
            <w:vAlign w:val="center"/>
          </w:tcPr>
          <w:p w:rsidR="00EE61E5" w:rsidRPr="001E27E8" w:rsidRDefault="00EE61E5" w:rsidP="002248F5">
            <w:pPr>
              <w:rPr>
                <w:rFonts w:ascii="Arial" w:hAnsi="Arial" w:cs="Arial"/>
                <w:lang w:val="fr-FR"/>
              </w:rPr>
            </w:pPr>
            <w:r w:rsidRPr="001E27E8">
              <w:rPr>
                <w:rFonts w:ascii="Arial" w:hAnsi="Arial" w:cs="Arial"/>
                <w:lang w:val="fr-FR"/>
              </w:rPr>
              <w:t>1.6 - 2.0 x ULN</w:t>
            </w:r>
          </w:p>
        </w:tc>
        <w:tc>
          <w:tcPr>
            <w:tcW w:w="903" w:type="pct"/>
            <w:vAlign w:val="center"/>
          </w:tcPr>
          <w:p w:rsidR="00EE61E5" w:rsidRPr="001E27E8" w:rsidRDefault="00EE61E5" w:rsidP="002248F5">
            <w:pPr>
              <w:rPr>
                <w:rFonts w:ascii="Arial" w:hAnsi="Arial" w:cs="Arial"/>
                <w:lang w:val="fr-FR"/>
              </w:rPr>
            </w:pPr>
            <w:r w:rsidRPr="001E27E8">
              <w:rPr>
                <w:rFonts w:ascii="Arial" w:hAnsi="Arial" w:cs="Arial"/>
                <w:lang w:val="fr-FR"/>
              </w:rPr>
              <w:t>2.1 - 5.0 x ULN</w:t>
            </w:r>
          </w:p>
        </w:tc>
        <w:tc>
          <w:tcPr>
            <w:tcW w:w="871" w:type="pct"/>
            <w:vAlign w:val="center"/>
          </w:tcPr>
          <w:p w:rsidR="00EE61E5" w:rsidRPr="001E27E8" w:rsidRDefault="00EE61E5" w:rsidP="002248F5">
            <w:pPr>
              <w:rPr>
                <w:rFonts w:ascii="Arial" w:hAnsi="Arial" w:cs="Arial"/>
                <w:lang w:val="fr-FR"/>
              </w:rPr>
            </w:pPr>
            <w:r w:rsidRPr="001E27E8">
              <w:rPr>
                <w:rFonts w:ascii="Arial" w:hAnsi="Arial" w:cs="Arial"/>
                <w:lang w:val="fr-FR"/>
              </w:rPr>
              <w:t>&gt; 5.1 x ULN</w:t>
            </w:r>
          </w:p>
        </w:tc>
      </w:tr>
    </w:tbl>
    <w:p w:rsidR="00EE61E5" w:rsidRPr="00035918" w:rsidRDefault="00EE61E5" w:rsidP="002248F5">
      <w:pPr>
        <w:rPr>
          <w:rFonts w:ascii="Arial" w:hAnsi="Arial" w:cs="Arial"/>
        </w:rPr>
      </w:pPr>
    </w:p>
    <w:p w:rsidR="00EE61E5" w:rsidRPr="00035918" w:rsidRDefault="00EE61E5" w:rsidP="002248F5">
      <w:pPr>
        <w:rPr>
          <w:rFonts w:ascii="Arial" w:hAnsi="Arial" w:cs="Arial"/>
        </w:rPr>
      </w:pPr>
    </w:p>
    <w:tbl>
      <w:tblPr>
        <w:tblW w:w="53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36"/>
        <w:gridCol w:w="1728"/>
        <w:gridCol w:w="1635"/>
        <w:gridCol w:w="2173"/>
        <w:gridCol w:w="1630"/>
      </w:tblGrid>
      <w:tr w:rsidR="00EE61E5" w:rsidRPr="001E27E8" w:rsidTr="00EE61E5">
        <w:trPr>
          <w:cantSplit/>
        </w:trPr>
        <w:tc>
          <w:tcPr>
            <w:tcW w:w="5000" w:type="pct"/>
            <w:gridSpan w:val="5"/>
            <w:vAlign w:val="center"/>
          </w:tcPr>
          <w:p w:rsidR="00EE61E5" w:rsidRPr="001E27E8" w:rsidRDefault="00EE61E5" w:rsidP="002248F5">
            <w:pPr>
              <w:spacing w:before="120" w:after="120"/>
              <w:rPr>
                <w:rFonts w:ascii="Arial" w:hAnsi="Arial" w:cs="Arial"/>
                <w:b/>
                <w:bCs/>
              </w:rPr>
            </w:pPr>
            <w:bookmarkStart w:id="11" w:name="_Toc253751449"/>
            <w:r w:rsidRPr="001E27E8">
              <w:rPr>
                <w:rFonts w:ascii="Arial" w:hAnsi="Arial" w:cs="Arial"/>
                <w:b/>
                <w:bCs/>
              </w:rPr>
              <w:t>CARDIOVASCULAR</w:t>
            </w:r>
            <w:bookmarkEnd w:id="11"/>
          </w:p>
        </w:tc>
      </w:tr>
      <w:tr w:rsidR="00EE61E5" w:rsidRPr="001E27E8" w:rsidTr="00EE61E5">
        <w:trPr>
          <w:trHeight w:val="692"/>
        </w:trPr>
        <w:tc>
          <w:tcPr>
            <w:tcW w:w="1446" w:type="pct"/>
            <w:vAlign w:val="center"/>
          </w:tcPr>
          <w:p w:rsidR="00EE61E5" w:rsidRPr="001E27E8" w:rsidRDefault="00EE61E5" w:rsidP="002248F5">
            <w:pPr>
              <w:rPr>
                <w:rFonts w:ascii="Arial" w:hAnsi="Arial" w:cs="Arial"/>
                <w:lang w:val="fr-FR"/>
              </w:rPr>
            </w:pPr>
          </w:p>
        </w:tc>
        <w:tc>
          <w:tcPr>
            <w:tcW w:w="937" w:type="pct"/>
            <w:vAlign w:val="center"/>
          </w:tcPr>
          <w:p w:rsidR="00EE61E5" w:rsidRPr="001E27E8" w:rsidRDefault="00EE61E5" w:rsidP="002248F5">
            <w:pPr>
              <w:rPr>
                <w:rFonts w:ascii="Arial" w:hAnsi="Arial" w:cs="Arial"/>
              </w:rPr>
            </w:pPr>
            <w:r w:rsidRPr="001E27E8">
              <w:rPr>
                <w:rFonts w:ascii="Arial" w:hAnsi="Arial" w:cs="Arial"/>
              </w:rPr>
              <w:t>Grade 1</w:t>
            </w:r>
          </w:p>
        </w:tc>
        <w:tc>
          <w:tcPr>
            <w:tcW w:w="791" w:type="pct"/>
            <w:vAlign w:val="center"/>
          </w:tcPr>
          <w:p w:rsidR="00EE61E5" w:rsidRPr="001E27E8" w:rsidRDefault="00EE61E5" w:rsidP="002248F5">
            <w:pPr>
              <w:rPr>
                <w:rFonts w:ascii="Arial" w:hAnsi="Arial" w:cs="Arial"/>
              </w:rPr>
            </w:pPr>
            <w:r w:rsidRPr="001E27E8">
              <w:rPr>
                <w:rFonts w:ascii="Arial" w:hAnsi="Arial" w:cs="Arial"/>
              </w:rPr>
              <w:t>Grade 2</w:t>
            </w:r>
          </w:p>
        </w:tc>
        <w:tc>
          <w:tcPr>
            <w:tcW w:w="954" w:type="pct"/>
            <w:vAlign w:val="center"/>
          </w:tcPr>
          <w:p w:rsidR="00EE61E5" w:rsidRPr="001E27E8" w:rsidRDefault="00EE61E5" w:rsidP="002248F5">
            <w:pPr>
              <w:rPr>
                <w:rFonts w:ascii="Arial" w:hAnsi="Arial" w:cs="Arial"/>
              </w:rPr>
            </w:pPr>
            <w:r w:rsidRPr="001E27E8">
              <w:rPr>
                <w:rFonts w:ascii="Arial" w:hAnsi="Arial" w:cs="Arial"/>
              </w:rPr>
              <w:t>Grade 3</w:t>
            </w:r>
          </w:p>
        </w:tc>
        <w:tc>
          <w:tcPr>
            <w:tcW w:w="872" w:type="pct"/>
            <w:vAlign w:val="center"/>
          </w:tcPr>
          <w:p w:rsidR="00EE61E5" w:rsidRPr="001E27E8" w:rsidRDefault="00EE61E5" w:rsidP="002248F5">
            <w:pPr>
              <w:rPr>
                <w:rFonts w:ascii="Arial" w:hAnsi="Arial" w:cs="Arial"/>
              </w:rPr>
            </w:pPr>
            <w:r w:rsidRPr="001E27E8">
              <w:rPr>
                <w:rFonts w:ascii="Arial" w:hAnsi="Arial" w:cs="Arial"/>
              </w:rPr>
              <w:t>Grade 4</w:t>
            </w:r>
          </w:p>
        </w:tc>
      </w:tr>
      <w:tr w:rsidR="00EE61E5" w:rsidRPr="001E27E8" w:rsidTr="00EE61E5">
        <w:tc>
          <w:tcPr>
            <w:tcW w:w="1446" w:type="pct"/>
            <w:vAlign w:val="center"/>
          </w:tcPr>
          <w:p w:rsidR="00EE61E5" w:rsidRPr="001E27E8" w:rsidRDefault="00EE61E5" w:rsidP="002248F5">
            <w:pPr>
              <w:rPr>
                <w:rFonts w:ascii="Arial" w:hAnsi="Arial" w:cs="Arial"/>
              </w:rPr>
            </w:pPr>
            <w:r w:rsidRPr="001E27E8">
              <w:rPr>
                <w:rFonts w:ascii="Arial" w:hAnsi="Arial" w:cs="Arial"/>
              </w:rPr>
              <w:t>Cardiac Rhythm</w:t>
            </w:r>
          </w:p>
        </w:tc>
        <w:tc>
          <w:tcPr>
            <w:tcW w:w="937" w:type="pct"/>
            <w:vAlign w:val="center"/>
          </w:tcPr>
          <w:p w:rsidR="00EE61E5" w:rsidRPr="001E27E8" w:rsidRDefault="00EE61E5" w:rsidP="002248F5">
            <w:pPr>
              <w:rPr>
                <w:rFonts w:ascii="Arial" w:hAnsi="Arial" w:cs="Arial"/>
              </w:rPr>
            </w:pPr>
          </w:p>
          <w:p w:rsidR="00EE61E5" w:rsidRPr="001E27E8" w:rsidRDefault="00EE61E5" w:rsidP="002248F5">
            <w:pPr>
              <w:rPr>
                <w:rFonts w:ascii="Arial" w:hAnsi="Arial" w:cs="Arial"/>
              </w:rPr>
            </w:pPr>
          </w:p>
        </w:tc>
        <w:tc>
          <w:tcPr>
            <w:tcW w:w="791" w:type="pct"/>
            <w:vAlign w:val="center"/>
          </w:tcPr>
          <w:p w:rsidR="00EE61E5" w:rsidRPr="001E27E8" w:rsidRDefault="00EE61E5" w:rsidP="002248F5">
            <w:pPr>
              <w:rPr>
                <w:rFonts w:ascii="Arial" w:hAnsi="Arial" w:cs="Arial"/>
              </w:rPr>
            </w:pPr>
            <w:r w:rsidRPr="001E27E8">
              <w:rPr>
                <w:rFonts w:ascii="Arial" w:hAnsi="Arial" w:cs="Arial"/>
              </w:rPr>
              <w:t>asymptomatic, transient signs, no</w:t>
            </w:r>
          </w:p>
          <w:p w:rsidR="00EE61E5" w:rsidRPr="001E27E8" w:rsidRDefault="00EE61E5" w:rsidP="002248F5">
            <w:pPr>
              <w:rPr>
                <w:rFonts w:ascii="Arial" w:hAnsi="Arial" w:cs="Arial"/>
              </w:rPr>
            </w:pPr>
            <w:r w:rsidRPr="001E27E8">
              <w:rPr>
                <w:rFonts w:ascii="Arial" w:hAnsi="Arial" w:cs="Arial"/>
              </w:rPr>
              <w:lastRenderedPageBreak/>
              <w:t>Rx required</w:t>
            </w:r>
          </w:p>
        </w:tc>
        <w:tc>
          <w:tcPr>
            <w:tcW w:w="954" w:type="pct"/>
            <w:vAlign w:val="center"/>
          </w:tcPr>
          <w:p w:rsidR="00EE61E5" w:rsidRPr="001E27E8" w:rsidRDefault="00EE61E5" w:rsidP="002248F5">
            <w:pPr>
              <w:rPr>
                <w:rFonts w:ascii="Arial" w:hAnsi="Arial" w:cs="Arial"/>
              </w:rPr>
            </w:pPr>
            <w:r w:rsidRPr="001E27E8">
              <w:rPr>
                <w:rFonts w:ascii="Arial" w:hAnsi="Arial" w:cs="Arial"/>
              </w:rPr>
              <w:lastRenderedPageBreak/>
              <w:t>recurrent/persistent;</w:t>
            </w:r>
          </w:p>
          <w:p w:rsidR="00EE61E5" w:rsidRPr="001E27E8" w:rsidRDefault="00EE61E5" w:rsidP="002248F5">
            <w:pPr>
              <w:rPr>
                <w:rFonts w:ascii="Arial" w:hAnsi="Arial" w:cs="Arial"/>
              </w:rPr>
            </w:pPr>
            <w:r w:rsidRPr="001E27E8">
              <w:rPr>
                <w:rFonts w:ascii="Arial" w:hAnsi="Arial" w:cs="Arial"/>
              </w:rPr>
              <w:t>symptomatic Rx required</w:t>
            </w:r>
          </w:p>
        </w:tc>
        <w:tc>
          <w:tcPr>
            <w:tcW w:w="872" w:type="pct"/>
            <w:vAlign w:val="center"/>
          </w:tcPr>
          <w:p w:rsidR="00EE61E5" w:rsidRPr="001E27E8" w:rsidRDefault="00EE61E5" w:rsidP="002248F5">
            <w:pPr>
              <w:rPr>
                <w:rFonts w:ascii="Arial" w:hAnsi="Arial" w:cs="Arial"/>
              </w:rPr>
            </w:pPr>
            <w:r w:rsidRPr="001E27E8">
              <w:rPr>
                <w:rFonts w:ascii="Arial" w:hAnsi="Arial" w:cs="Arial"/>
              </w:rPr>
              <w:t xml:space="preserve">unstable </w:t>
            </w:r>
            <w:proofErr w:type="spellStart"/>
            <w:r w:rsidRPr="001E27E8">
              <w:rPr>
                <w:rFonts w:ascii="Arial" w:hAnsi="Arial" w:cs="Arial"/>
              </w:rPr>
              <w:t>dysrhythmia</w:t>
            </w:r>
            <w:proofErr w:type="spellEnd"/>
            <w:r w:rsidRPr="001E27E8">
              <w:rPr>
                <w:rFonts w:ascii="Arial" w:hAnsi="Arial" w:cs="Arial"/>
              </w:rPr>
              <w:t xml:space="preserve">; hospitalization and treatment </w:t>
            </w:r>
            <w:r w:rsidRPr="001E27E8">
              <w:rPr>
                <w:rFonts w:ascii="Arial" w:hAnsi="Arial" w:cs="Arial"/>
              </w:rPr>
              <w:lastRenderedPageBreak/>
              <w:t>required</w:t>
            </w:r>
          </w:p>
        </w:tc>
      </w:tr>
      <w:tr w:rsidR="00EE61E5" w:rsidRPr="001E27E8" w:rsidTr="00EE61E5">
        <w:tc>
          <w:tcPr>
            <w:tcW w:w="1446" w:type="pct"/>
            <w:vAlign w:val="center"/>
          </w:tcPr>
          <w:p w:rsidR="00EE61E5" w:rsidRPr="001E27E8" w:rsidRDefault="00EE61E5" w:rsidP="002248F5">
            <w:pPr>
              <w:rPr>
                <w:rFonts w:ascii="Times New Roman" w:hAnsi="Times New Roman"/>
                <w:sz w:val="24"/>
                <w:szCs w:val="24"/>
                <w:lang w:val="fr-FR"/>
              </w:rPr>
            </w:pPr>
            <w:r w:rsidRPr="001E27E8">
              <w:rPr>
                <w:rFonts w:ascii="Times New Roman" w:hAnsi="Times New Roman"/>
                <w:sz w:val="24"/>
                <w:szCs w:val="24"/>
                <w:lang w:val="fr-FR"/>
              </w:rPr>
              <w:lastRenderedPageBreak/>
              <w:t>Hypertension</w:t>
            </w:r>
          </w:p>
        </w:tc>
        <w:tc>
          <w:tcPr>
            <w:tcW w:w="937" w:type="pct"/>
            <w:vAlign w:val="center"/>
          </w:tcPr>
          <w:p w:rsidR="00EE61E5" w:rsidRPr="001E27E8" w:rsidRDefault="00EE61E5" w:rsidP="002248F5">
            <w:pPr>
              <w:rPr>
                <w:rFonts w:ascii="Times New Roman" w:hAnsi="Times New Roman"/>
                <w:sz w:val="24"/>
                <w:szCs w:val="24"/>
              </w:rPr>
            </w:pPr>
            <w:r w:rsidRPr="001E27E8">
              <w:rPr>
                <w:rFonts w:ascii="Times New Roman" w:hAnsi="Times New Roman"/>
                <w:sz w:val="24"/>
                <w:szCs w:val="24"/>
              </w:rPr>
              <w:t>transient increase</w:t>
            </w:r>
          </w:p>
          <w:p w:rsidR="00EE61E5" w:rsidRPr="001E27E8" w:rsidRDefault="00EE61E5" w:rsidP="002248F5">
            <w:pPr>
              <w:rPr>
                <w:rFonts w:ascii="Times New Roman" w:hAnsi="Times New Roman"/>
                <w:sz w:val="24"/>
                <w:szCs w:val="24"/>
              </w:rPr>
            </w:pPr>
            <w:r w:rsidRPr="001E27E8">
              <w:rPr>
                <w:rFonts w:ascii="Times New Roman" w:hAnsi="Times New Roman"/>
                <w:sz w:val="24"/>
                <w:szCs w:val="24"/>
              </w:rPr>
              <w:t>&gt; 20 mm/Hg; no treatment</w:t>
            </w:r>
          </w:p>
        </w:tc>
        <w:tc>
          <w:tcPr>
            <w:tcW w:w="791" w:type="pct"/>
            <w:vAlign w:val="center"/>
          </w:tcPr>
          <w:p w:rsidR="00EE61E5" w:rsidRPr="001E27E8" w:rsidRDefault="00EE61E5" w:rsidP="002248F5">
            <w:pPr>
              <w:rPr>
                <w:rFonts w:ascii="Times New Roman" w:hAnsi="Times New Roman"/>
                <w:sz w:val="24"/>
                <w:szCs w:val="24"/>
              </w:rPr>
            </w:pPr>
            <w:r w:rsidRPr="001E27E8">
              <w:rPr>
                <w:rFonts w:ascii="Times New Roman" w:hAnsi="Times New Roman"/>
                <w:sz w:val="24"/>
                <w:szCs w:val="24"/>
              </w:rPr>
              <w:t>recurrent, chronic increase</w:t>
            </w:r>
          </w:p>
          <w:p w:rsidR="00EE61E5" w:rsidRPr="001E27E8" w:rsidRDefault="00EE61E5" w:rsidP="002248F5">
            <w:pPr>
              <w:rPr>
                <w:rFonts w:ascii="Times New Roman" w:hAnsi="Times New Roman"/>
                <w:sz w:val="24"/>
                <w:szCs w:val="24"/>
              </w:rPr>
            </w:pPr>
            <w:r w:rsidRPr="001E27E8">
              <w:rPr>
                <w:rFonts w:ascii="Times New Roman" w:hAnsi="Times New Roman"/>
                <w:sz w:val="24"/>
                <w:szCs w:val="24"/>
              </w:rPr>
              <w:t>&gt; 20mm/Hg;</w:t>
            </w:r>
          </w:p>
          <w:p w:rsidR="00EE61E5" w:rsidRPr="001E27E8" w:rsidRDefault="00EE61E5" w:rsidP="002248F5">
            <w:pPr>
              <w:rPr>
                <w:rFonts w:ascii="Times New Roman" w:hAnsi="Times New Roman"/>
                <w:sz w:val="24"/>
                <w:szCs w:val="24"/>
              </w:rPr>
            </w:pPr>
            <w:r w:rsidRPr="001E27E8">
              <w:rPr>
                <w:rFonts w:ascii="Times New Roman" w:hAnsi="Times New Roman"/>
                <w:sz w:val="24"/>
                <w:szCs w:val="24"/>
              </w:rPr>
              <w:t>treatment required</w:t>
            </w:r>
          </w:p>
        </w:tc>
        <w:tc>
          <w:tcPr>
            <w:tcW w:w="954" w:type="pct"/>
            <w:vAlign w:val="center"/>
          </w:tcPr>
          <w:p w:rsidR="00EE61E5" w:rsidRPr="001E27E8" w:rsidRDefault="00EE61E5" w:rsidP="002248F5">
            <w:pPr>
              <w:rPr>
                <w:rFonts w:ascii="Times New Roman" w:hAnsi="Times New Roman"/>
                <w:sz w:val="24"/>
                <w:szCs w:val="24"/>
              </w:rPr>
            </w:pPr>
            <w:r w:rsidRPr="001E27E8">
              <w:rPr>
                <w:rFonts w:ascii="Times New Roman" w:hAnsi="Times New Roman"/>
                <w:sz w:val="24"/>
                <w:szCs w:val="24"/>
              </w:rPr>
              <w:t>acute treatment required; outpatient treatment or hospitalization possible</w:t>
            </w:r>
          </w:p>
        </w:tc>
        <w:tc>
          <w:tcPr>
            <w:tcW w:w="872" w:type="pct"/>
            <w:vAlign w:val="center"/>
          </w:tcPr>
          <w:p w:rsidR="00EE61E5" w:rsidRPr="001E27E8" w:rsidRDefault="00EE61E5" w:rsidP="002248F5">
            <w:pPr>
              <w:rPr>
                <w:rFonts w:ascii="Times New Roman" w:hAnsi="Times New Roman"/>
                <w:sz w:val="24"/>
                <w:szCs w:val="24"/>
              </w:rPr>
            </w:pPr>
            <w:r w:rsidRPr="001E27E8">
              <w:rPr>
                <w:rFonts w:ascii="Times New Roman" w:hAnsi="Times New Roman"/>
                <w:sz w:val="24"/>
                <w:szCs w:val="24"/>
              </w:rPr>
              <w:t>end organ damage or hospitalization required</w:t>
            </w:r>
          </w:p>
        </w:tc>
      </w:tr>
    </w:tbl>
    <w:p w:rsidR="00EE61E5" w:rsidRDefault="00EE61E5" w:rsidP="002248F5"/>
    <w:tbl>
      <w:tblPr>
        <w:tblW w:w="53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31"/>
        <w:gridCol w:w="2014"/>
        <w:gridCol w:w="1610"/>
        <w:gridCol w:w="1657"/>
        <w:gridCol w:w="1990"/>
      </w:tblGrid>
      <w:tr w:rsidR="00EE61E5" w:rsidRPr="001E27E8" w:rsidTr="00EE61E5">
        <w:trPr>
          <w:cantSplit/>
        </w:trPr>
        <w:tc>
          <w:tcPr>
            <w:tcW w:w="5000" w:type="pct"/>
            <w:gridSpan w:val="5"/>
            <w:vAlign w:val="center"/>
          </w:tcPr>
          <w:p w:rsidR="00EE61E5" w:rsidRPr="001E27E8" w:rsidRDefault="00EE61E5" w:rsidP="002248F5">
            <w:pPr>
              <w:spacing w:before="120" w:after="120"/>
              <w:rPr>
                <w:rFonts w:ascii="Arial" w:hAnsi="Arial" w:cs="Arial"/>
                <w:b/>
                <w:bCs/>
              </w:rPr>
            </w:pPr>
            <w:r w:rsidRPr="001E27E8">
              <w:rPr>
                <w:rFonts w:ascii="Arial" w:hAnsi="Arial" w:cs="Arial"/>
                <w:b/>
                <w:bCs/>
              </w:rPr>
              <w:t>CARDIOVASCULAR</w:t>
            </w:r>
          </w:p>
        </w:tc>
      </w:tr>
      <w:tr w:rsidR="00EE61E5" w:rsidRPr="001E27E8" w:rsidTr="00EE61E5">
        <w:trPr>
          <w:trHeight w:val="692"/>
        </w:trPr>
        <w:tc>
          <w:tcPr>
            <w:tcW w:w="1446" w:type="pct"/>
            <w:vAlign w:val="center"/>
          </w:tcPr>
          <w:p w:rsidR="00EE61E5" w:rsidRPr="001E27E8" w:rsidRDefault="00EE61E5" w:rsidP="002248F5">
            <w:pPr>
              <w:rPr>
                <w:rFonts w:ascii="Arial" w:hAnsi="Arial" w:cs="Arial"/>
                <w:lang w:val="fr-FR"/>
              </w:rPr>
            </w:pPr>
          </w:p>
        </w:tc>
        <w:tc>
          <w:tcPr>
            <w:tcW w:w="937" w:type="pct"/>
            <w:vAlign w:val="center"/>
          </w:tcPr>
          <w:p w:rsidR="00EE61E5" w:rsidRPr="001E27E8" w:rsidRDefault="00EE61E5" w:rsidP="002248F5">
            <w:pPr>
              <w:rPr>
                <w:rFonts w:ascii="Arial" w:hAnsi="Arial" w:cs="Arial"/>
              </w:rPr>
            </w:pPr>
            <w:r w:rsidRPr="001E27E8">
              <w:rPr>
                <w:rFonts w:ascii="Arial" w:hAnsi="Arial" w:cs="Arial"/>
              </w:rPr>
              <w:t>Grade 1</w:t>
            </w:r>
          </w:p>
        </w:tc>
        <w:tc>
          <w:tcPr>
            <w:tcW w:w="791" w:type="pct"/>
            <w:vAlign w:val="center"/>
          </w:tcPr>
          <w:p w:rsidR="00EE61E5" w:rsidRPr="001E27E8" w:rsidRDefault="00EE61E5" w:rsidP="002248F5">
            <w:pPr>
              <w:rPr>
                <w:rFonts w:ascii="Arial" w:hAnsi="Arial" w:cs="Arial"/>
              </w:rPr>
            </w:pPr>
            <w:r w:rsidRPr="001E27E8">
              <w:rPr>
                <w:rFonts w:ascii="Arial" w:hAnsi="Arial" w:cs="Arial"/>
              </w:rPr>
              <w:t>Grade 2</w:t>
            </w:r>
          </w:p>
        </w:tc>
        <w:tc>
          <w:tcPr>
            <w:tcW w:w="954" w:type="pct"/>
            <w:vAlign w:val="center"/>
          </w:tcPr>
          <w:p w:rsidR="00EE61E5" w:rsidRPr="001E27E8" w:rsidRDefault="00EE61E5" w:rsidP="002248F5">
            <w:pPr>
              <w:rPr>
                <w:rFonts w:ascii="Arial" w:hAnsi="Arial" w:cs="Arial"/>
              </w:rPr>
            </w:pPr>
            <w:r w:rsidRPr="001E27E8">
              <w:rPr>
                <w:rFonts w:ascii="Arial" w:hAnsi="Arial" w:cs="Arial"/>
              </w:rPr>
              <w:t>Grade 3</w:t>
            </w:r>
          </w:p>
        </w:tc>
        <w:tc>
          <w:tcPr>
            <w:tcW w:w="872" w:type="pct"/>
            <w:vAlign w:val="center"/>
          </w:tcPr>
          <w:p w:rsidR="00EE61E5" w:rsidRPr="001E27E8" w:rsidRDefault="00EE61E5" w:rsidP="002248F5">
            <w:pPr>
              <w:rPr>
                <w:rFonts w:ascii="Arial" w:hAnsi="Arial" w:cs="Arial"/>
              </w:rPr>
            </w:pPr>
            <w:r w:rsidRPr="001E27E8">
              <w:rPr>
                <w:rFonts w:ascii="Arial" w:hAnsi="Arial" w:cs="Arial"/>
              </w:rPr>
              <w:t>Grade 4</w:t>
            </w:r>
          </w:p>
        </w:tc>
      </w:tr>
      <w:tr w:rsidR="00EE61E5" w:rsidRPr="001E27E8" w:rsidTr="00EE61E5">
        <w:tc>
          <w:tcPr>
            <w:tcW w:w="1446" w:type="pct"/>
            <w:vAlign w:val="center"/>
          </w:tcPr>
          <w:p w:rsidR="00EE61E5" w:rsidRPr="001E27E8" w:rsidRDefault="00EE61E5" w:rsidP="002248F5">
            <w:pPr>
              <w:rPr>
                <w:rFonts w:ascii="Arial" w:hAnsi="Arial" w:cs="Arial"/>
              </w:rPr>
            </w:pPr>
            <w:r w:rsidRPr="001E27E8">
              <w:rPr>
                <w:rFonts w:ascii="Arial" w:hAnsi="Arial" w:cs="Arial"/>
              </w:rPr>
              <w:t>Hypotension</w:t>
            </w:r>
          </w:p>
        </w:tc>
        <w:tc>
          <w:tcPr>
            <w:tcW w:w="937" w:type="pct"/>
            <w:vAlign w:val="center"/>
          </w:tcPr>
          <w:p w:rsidR="00EE61E5" w:rsidRPr="001E27E8" w:rsidRDefault="00EE61E5" w:rsidP="002248F5">
            <w:pPr>
              <w:rPr>
                <w:rFonts w:ascii="Arial" w:hAnsi="Arial" w:cs="Arial"/>
              </w:rPr>
            </w:pPr>
            <w:r w:rsidRPr="001E27E8">
              <w:rPr>
                <w:rFonts w:ascii="Arial" w:hAnsi="Arial" w:cs="Arial"/>
              </w:rPr>
              <w:t>transient orthostatic hypotension with heart rate increased by &lt;20 beat/min or decreased by &lt;10 mm Hg systolic BP; no treatment required</w:t>
            </w:r>
          </w:p>
        </w:tc>
        <w:tc>
          <w:tcPr>
            <w:tcW w:w="791" w:type="pct"/>
            <w:vAlign w:val="center"/>
          </w:tcPr>
          <w:p w:rsidR="00EE61E5" w:rsidRPr="001E27E8" w:rsidRDefault="00EE61E5" w:rsidP="002248F5">
            <w:pPr>
              <w:rPr>
                <w:rFonts w:ascii="Arial" w:hAnsi="Arial" w:cs="Arial"/>
              </w:rPr>
            </w:pPr>
            <w:r w:rsidRPr="001E27E8">
              <w:rPr>
                <w:rFonts w:ascii="Arial" w:hAnsi="Arial" w:cs="Arial"/>
              </w:rPr>
              <w:t>symptoms due to orthostatic hypotension or BP decreased by &lt;20 mm Hg systolic; correctable with oral fluid treatment</w:t>
            </w:r>
          </w:p>
        </w:tc>
        <w:tc>
          <w:tcPr>
            <w:tcW w:w="954" w:type="pct"/>
            <w:vAlign w:val="center"/>
          </w:tcPr>
          <w:p w:rsidR="00EE61E5" w:rsidRPr="001E27E8" w:rsidRDefault="00EE61E5" w:rsidP="002248F5">
            <w:pPr>
              <w:rPr>
                <w:rFonts w:ascii="Arial" w:hAnsi="Arial" w:cs="Arial"/>
              </w:rPr>
            </w:pPr>
            <w:r w:rsidRPr="001E27E8">
              <w:rPr>
                <w:rFonts w:ascii="Arial" w:hAnsi="Arial" w:cs="Arial"/>
              </w:rPr>
              <w:t>requires IV fluids; no hospitalization required</w:t>
            </w:r>
          </w:p>
        </w:tc>
        <w:tc>
          <w:tcPr>
            <w:tcW w:w="872" w:type="pct"/>
            <w:vAlign w:val="center"/>
          </w:tcPr>
          <w:p w:rsidR="00EE61E5" w:rsidRPr="001E27E8" w:rsidRDefault="00EE61E5" w:rsidP="002248F5">
            <w:pPr>
              <w:rPr>
                <w:rFonts w:ascii="Arial" w:hAnsi="Arial" w:cs="Arial"/>
              </w:rPr>
            </w:pPr>
            <w:r w:rsidRPr="001E27E8">
              <w:rPr>
                <w:rFonts w:ascii="Arial" w:hAnsi="Arial" w:cs="Arial"/>
              </w:rPr>
              <w:t>mean arterial pressure</w:t>
            </w:r>
          </w:p>
          <w:p w:rsidR="00EE61E5" w:rsidRPr="001E27E8" w:rsidRDefault="00EE61E5" w:rsidP="002248F5">
            <w:pPr>
              <w:rPr>
                <w:rFonts w:ascii="Arial" w:hAnsi="Arial" w:cs="Arial"/>
              </w:rPr>
            </w:pPr>
            <w:r w:rsidRPr="001E27E8">
              <w:rPr>
                <w:rFonts w:ascii="Arial" w:hAnsi="Arial" w:cs="Arial"/>
              </w:rPr>
              <w:t>&lt;60mm/ Hg</w:t>
            </w:r>
            <w:r w:rsidRPr="001E27E8">
              <w:rPr>
                <w:rFonts w:ascii="Arial" w:hAnsi="Arial" w:cs="Arial"/>
                <w:b/>
                <w:bCs/>
              </w:rPr>
              <w:t xml:space="preserve"> </w:t>
            </w:r>
            <w:r w:rsidRPr="001E27E8">
              <w:rPr>
                <w:rFonts w:ascii="Arial" w:hAnsi="Arial" w:cs="Arial"/>
              </w:rPr>
              <w:t xml:space="preserve">or end organ damage or shock; requires hospitalization and </w:t>
            </w:r>
            <w:proofErr w:type="spellStart"/>
            <w:r w:rsidRPr="001E27E8">
              <w:rPr>
                <w:rFonts w:ascii="Arial" w:hAnsi="Arial" w:cs="Arial"/>
              </w:rPr>
              <w:t>vasopressor</w:t>
            </w:r>
            <w:proofErr w:type="spellEnd"/>
            <w:r w:rsidRPr="001E27E8">
              <w:rPr>
                <w:rFonts w:ascii="Arial" w:hAnsi="Arial" w:cs="Arial"/>
              </w:rPr>
              <w:t xml:space="preserve"> treatment</w:t>
            </w:r>
          </w:p>
        </w:tc>
      </w:tr>
      <w:tr w:rsidR="00EE61E5" w:rsidRPr="001E27E8" w:rsidTr="00EE61E5">
        <w:tc>
          <w:tcPr>
            <w:tcW w:w="1446" w:type="pct"/>
            <w:vAlign w:val="center"/>
          </w:tcPr>
          <w:p w:rsidR="00EE61E5" w:rsidRPr="001E27E8" w:rsidRDefault="00EE61E5" w:rsidP="002248F5">
            <w:pPr>
              <w:rPr>
                <w:rFonts w:ascii="Arial" w:hAnsi="Arial" w:cs="Arial"/>
                <w:lang w:val="fr-FR"/>
              </w:rPr>
            </w:pPr>
            <w:proofErr w:type="spellStart"/>
            <w:r w:rsidRPr="001E27E8">
              <w:rPr>
                <w:rFonts w:ascii="Arial" w:hAnsi="Arial" w:cs="Arial"/>
                <w:lang w:val="fr-FR"/>
              </w:rPr>
              <w:t>Pericarditis</w:t>
            </w:r>
            <w:proofErr w:type="spellEnd"/>
          </w:p>
        </w:tc>
        <w:tc>
          <w:tcPr>
            <w:tcW w:w="937" w:type="pct"/>
            <w:vAlign w:val="center"/>
          </w:tcPr>
          <w:p w:rsidR="00EE61E5" w:rsidRPr="001E27E8" w:rsidRDefault="00EE61E5" w:rsidP="002248F5">
            <w:pPr>
              <w:rPr>
                <w:rFonts w:ascii="Arial" w:hAnsi="Arial" w:cs="Arial"/>
                <w:lang w:val="fr-FR"/>
              </w:rPr>
            </w:pPr>
            <w:r w:rsidRPr="001E27E8">
              <w:rPr>
                <w:rFonts w:ascii="Arial" w:hAnsi="Arial" w:cs="Arial"/>
              </w:rPr>
              <w:t>minimal effusion</w:t>
            </w:r>
          </w:p>
        </w:tc>
        <w:tc>
          <w:tcPr>
            <w:tcW w:w="791" w:type="pct"/>
            <w:vAlign w:val="center"/>
          </w:tcPr>
          <w:p w:rsidR="00EE61E5" w:rsidRPr="001E27E8" w:rsidRDefault="00EE61E5" w:rsidP="002248F5">
            <w:pPr>
              <w:rPr>
                <w:rFonts w:ascii="Arial" w:hAnsi="Arial" w:cs="Arial"/>
              </w:rPr>
            </w:pPr>
            <w:r w:rsidRPr="001E27E8">
              <w:rPr>
                <w:rFonts w:ascii="Arial" w:hAnsi="Arial" w:cs="Arial"/>
              </w:rPr>
              <w:t>mild/moderate asymptomatic effusion; no treatment</w:t>
            </w:r>
          </w:p>
        </w:tc>
        <w:tc>
          <w:tcPr>
            <w:tcW w:w="954" w:type="pct"/>
            <w:vAlign w:val="center"/>
          </w:tcPr>
          <w:p w:rsidR="00EE61E5" w:rsidRPr="001E27E8" w:rsidRDefault="00EE61E5" w:rsidP="002248F5">
            <w:pPr>
              <w:rPr>
                <w:rFonts w:ascii="Arial" w:hAnsi="Arial" w:cs="Arial"/>
              </w:rPr>
            </w:pPr>
            <w:r w:rsidRPr="001E27E8">
              <w:rPr>
                <w:rFonts w:ascii="Arial" w:hAnsi="Arial" w:cs="Arial"/>
              </w:rPr>
              <w:t>symptomatic effusion; pain; EKG changes</w:t>
            </w:r>
          </w:p>
        </w:tc>
        <w:tc>
          <w:tcPr>
            <w:tcW w:w="872" w:type="pct"/>
            <w:vAlign w:val="center"/>
          </w:tcPr>
          <w:p w:rsidR="00EE61E5" w:rsidRPr="001E27E8" w:rsidRDefault="00EE61E5" w:rsidP="002248F5">
            <w:pPr>
              <w:rPr>
                <w:rFonts w:ascii="Arial" w:hAnsi="Arial" w:cs="Arial"/>
              </w:rPr>
            </w:pPr>
            <w:proofErr w:type="spellStart"/>
            <w:r w:rsidRPr="001E27E8">
              <w:rPr>
                <w:rFonts w:ascii="Arial" w:hAnsi="Arial" w:cs="Arial"/>
              </w:rPr>
              <w:t>tamponade</w:t>
            </w:r>
            <w:proofErr w:type="spellEnd"/>
            <w:r w:rsidRPr="001E27E8">
              <w:rPr>
                <w:rFonts w:ascii="Arial" w:hAnsi="Arial" w:cs="Arial"/>
              </w:rPr>
              <w:t xml:space="preserve">; </w:t>
            </w:r>
            <w:proofErr w:type="spellStart"/>
            <w:r w:rsidRPr="001E27E8">
              <w:rPr>
                <w:rFonts w:ascii="Arial" w:hAnsi="Arial" w:cs="Arial"/>
              </w:rPr>
              <w:t>pericardiocentesis</w:t>
            </w:r>
            <w:proofErr w:type="spellEnd"/>
            <w:r w:rsidRPr="001E27E8">
              <w:rPr>
                <w:rFonts w:ascii="Arial" w:hAnsi="Arial" w:cs="Arial"/>
              </w:rPr>
              <w:t xml:space="preserve"> or surgery required</w:t>
            </w:r>
          </w:p>
        </w:tc>
      </w:tr>
      <w:tr w:rsidR="00EE61E5" w:rsidRPr="001E27E8" w:rsidTr="00EE61E5">
        <w:tc>
          <w:tcPr>
            <w:tcW w:w="1446" w:type="pct"/>
            <w:vAlign w:val="center"/>
          </w:tcPr>
          <w:p w:rsidR="00EE61E5" w:rsidRPr="001E27E8" w:rsidRDefault="00EE61E5" w:rsidP="002248F5">
            <w:pPr>
              <w:rPr>
                <w:rFonts w:ascii="Arial" w:hAnsi="Arial" w:cs="Arial"/>
              </w:rPr>
            </w:pPr>
            <w:r w:rsidRPr="001E27E8">
              <w:rPr>
                <w:rFonts w:ascii="Arial" w:hAnsi="Arial" w:cs="Arial"/>
              </w:rPr>
              <w:t>Hemorrhage, Blood Loss</w:t>
            </w:r>
          </w:p>
        </w:tc>
        <w:tc>
          <w:tcPr>
            <w:tcW w:w="937" w:type="pct"/>
            <w:vAlign w:val="center"/>
          </w:tcPr>
          <w:p w:rsidR="00EE61E5" w:rsidRPr="001E27E8" w:rsidRDefault="00EE61E5" w:rsidP="002248F5">
            <w:pPr>
              <w:rPr>
                <w:rFonts w:ascii="Arial" w:hAnsi="Arial" w:cs="Arial"/>
              </w:rPr>
            </w:pPr>
            <w:r w:rsidRPr="001E27E8">
              <w:rPr>
                <w:rFonts w:ascii="Arial" w:hAnsi="Arial" w:cs="Arial"/>
              </w:rPr>
              <w:t>microscopic/occult</w:t>
            </w:r>
          </w:p>
        </w:tc>
        <w:tc>
          <w:tcPr>
            <w:tcW w:w="791" w:type="pct"/>
            <w:vAlign w:val="center"/>
          </w:tcPr>
          <w:p w:rsidR="00EE61E5" w:rsidRPr="001E27E8" w:rsidRDefault="00EE61E5" w:rsidP="002248F5">
            <w:pPr>
              <w:rPr>
                <w:rFonts w:ascii="Arial" w:hAnsi="Arial" w:cs="Arial"/>
              </w:rPr>
            </w:pPr>
            <w:r w:rsidRPr="001E27E8">
              <w:rPr>
                <w:rFonts w:ascii="Arial" w:hAnsi="Arial" w:cs="Arial"/>
              </w:rPr>
              <w:t>mild, no transfusion</w:t>
            </w:r>
          </w:p>
        </w:tc>
        <w:tc>
          <w:tcPr>
            <w:tcW w:w="954" w:type="pct"/>
            <w:vAlign w:val="center"/>
          </w:tcPr>
          <w:p w:rsidR="00EE61E5" w:rsidRPr="001E27E8" w:rsidRDefault="00EE61E5" w:rsidP="002248F5">
            <w:pPr>
              <w:rPr>
                <w:rFonts w:ascii="Arial" w:hAnsi="Arial" w:cs="Arial"/>
              </w:rPr>
            </w:pPr>
            <w:r w:rsidRPr="001E27E8">
              <w:rPr>
                <w:rFonts w:ascii="Arial" w:hAnsi="Arial" w:cs="Arial"/>
              </w:rPr>
              <w:t>gross blood loss;</w:t>
            </w:r>
          </w:p>
          <w:p w:rsidR="00EE61E5" w:rsidRPr="001E27E8" w:rsidRDefault="00EE61E5" w:rsidP="002248F5">
            <w:pPr>
              <w:rPr>
                <w:rFonts w:ascii="Arial" w:hAnsi="Arial" w:cs="Arial"/>
              </w:rPr>
            </w:pPr>
            <w:r w:rsidRPr="001E27E8">
              <w:rPr>
                <w:rFonts w:ascii="Arial" w:hAnsi="Arial" w:cs="Arial"/>
              </w:rPr>
              <w:t>1-2 units transfused</w:t>
            </w:r>
          </w:p>
        </w:tc>
        <w:tc>
          <w:tcPr>
            <w:tcW w:w="872" w:type="pct"/>
            <w:vAlign w:val="center"/>
          </w:tcPr>
          <w:p w:rsidR="00EE61E5" w:rsidRPr="001E27E8" w:rsidRDefault="00EE61E5" w:rsidP="002248F5">
            <w:pPr>
              <w:rPr>
                <w:rFonts w:ascii="Arial" w:hAnsi="Arial" w:cs="Arial"/>
              </w:rPr>
            </w:pPr>
            <w:r w:rsidRPr="001E27E8">
              <w:rPr>
                <w:rFonts w:ascii="Arial" w:hAnsi="Arial" w:cs="Arial"/>
              </w:rPr>
              <w:t>massive blood loss; &gt; 3 units transfused</w:t>
            </w:r>
          </w:p>
        </w:tc>
      </w:tr>
    </w:tbl>
    <w:p w:rsidR="00EE61E5" w:rsidRPr="00035918" w:rsidRDefault="00EE61E5" w:rsidP="002248F5">
      <w:pPr>
        <w:rPr>
          <w:rFonts w:ascii="Arial" w:hAnsi="Arial" w:cs="Arial"/>
        </w:rPr>
      </w:pPr>
    </w:p>
    <w:tbl>
      <w:tblPr>
        <w:tblW w:w="53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77"/>
        <w:gridCol w:w="2124"/>
        <w:gridCol w:w="1794"/>
        <w:gridCol w:w="1601"/>
        <w:gridCol w:w="1806"/>
      </w:tblGrid>
      <w:tr w:rsidR="00EE61E5" w:rsidRPr="001E27E8" w:rsidTr="00EE61E5">
        <w:trPr>
          <w:cantSplit/>
        </w:trPr>
        <w:tc>
          <w:tcPr>
            <w:tcW w:w="5000" w:type="pct"/>
            <w:gridSpan w:val="5"/>
            <w:vAlign w:val="center"/>
          </w:tcPr>
          <w:p w:rsidR="00EE61E5" w:rsidRPr="001E27E8" w:rsidRDefault="00EE61E5" w:rsidP="002248F5">
            <w:pPr>
              <w:spacing w:before="120" w:after="120"/>
              <w:rPr>
                <w:rFonts w:ascii="Arial" w:hAnsi="Arial" w:cs="Arial"/>
                <w:b/>
                <w:bCs/>
              </w:rPr>
            </w:pPr>
            <w:r w:rsidRPr="001E27E8">
              <w:rPr>
                <w:rFonts w:ascii="Arial" w:hAnsi="Arial" w:cs="Arial"/>
              </w:rPr>
              <w:br w:type="page"/>
            </w:r>
            <w:bookmarkStart w:id="12" w:name="_Toc253751451"/>
            <w:r w:rsidRPr="001E27E8">
              <w:rPr>
                <w:rFonts w:ascii="Arial" w:hAnsi="Arial" w:cs="Arial"/>
                <w:b/>
                <w:bCs/>
              </w:rPr>
              <w:t>GASTROINTESTINAL</w:t>
            </w:r>
            <w:bookmarkEnd w:id="12"/>
          </w:p>
        </w:tc>
      </w:tr>
      <w:tr w:rsidR="00EE61E5" w:rsidRPr="001E27E8" w:rsidTr="00EE61E5">
        <w:trPr>
          <w:trHeight w:val="422"/>
        </w:trPr>
        <w:tc>
          <w:tcPr>
            <w:tcW w:w="1447" w:type="pct"/>
            <w:vAlign w:val="center"/>
          </w:tcPr>
          <w:p w:rsidR="00EE61E5" w:rsidRPr="001E27E8" w:rsidRDefault="00EE61E5" w:rsidP="002248F5">
            <w:pPr>
              <w:rPr>
                <w:rFonts w:ascii="Arial" w:hAnsi="Arial" w:cs="Arial"/>
                <w:lang w:val="fr-FR"/>
              </w:rPr>
            </w:pPr>
          </w:p>
        </w:tc>
        <w:tc>
          <w:tcPr>
            <w:tcW w:w="937" w:type="pct"/>
            <w:vAlign w:val="center"/>
          </w:tcPr>
          <w:p w:rsidR="00EE61E5" w:rsidRPr="001E27E8" w:rsidRDefault="00EE61E5" w:rsidP="002248F5">
            <w:pPr>
              <w:rPr>
                <w:rFonts w:ascii="Arial" w:hAnsi="Arial" w:cs="Arial"/>
              </w:rPr>
            </w:pPr>
            <w:r w:rsidRPr="001E27E8">
              <w:rPr>
                <w:rFonts w:ascii="Arial" w:hAnsi="Arial" w:cs="Arial"/>
              </w:rPr>
              <w:t>Grade 1</w:t>
            </w:r>
          </w:p>
        </w:tc>
        <w:tc>
          <w:tcPr>
            <w:tcW w:w="791" w:type="pct"/>
            <w:vAlign w:val="center"/>
          </w:tcPr>
          <w:p w:rsidR="00EE61E5" w:rsidRPr="001E27E8" w:rsidRDefault="00EE61E5" w:rsidP="002248F5">
            <w:pPr>
              <w:rPr>
                <w:rFonts w:ascii="Arial" w:hAnsi="Arial" w:cs="Arial"/>
              </w:rPr>
            </w:pPr>
            <w:r w:rsidRPr="001E27E8">
              <w:rPr>
                <w:rFonts w:ascii="Arial" w:hAnsi="Arial" w:cs="Arial"/>
              </w:rPr>
              <w:t>Grade 2</w:t>
            </w:r>
          </w:p>
        </w:tc>
        <w:tc>
          <w:tcPr>
            <w:tcW w:w="954" w:type="pct"/>
            <w:vAlign w:val="center"/>
          </w:tcPr>
          <w:p w:rsidR="00EE61E5" w:rsidRPr="001E27E8" w:rsidRDefault="00EE61E5" w:rsidP="002248F5">
            <w:pPr>
              <w:rPr>
                <w:rFonts w:ascii="Arial" w:hAnsi="Arial" w:cs="Arial"/>
              </w:rPr>
            </w:pPr>
            <w:r w:rsidRPr="001E27E8">
              <w:rPr>
                <w:rFonts w:ascii="Arial" w:hAnsi="Arial" w:cs="Arial"/>
              </w:rPr>
              <w:t>Grade 3</w:t>
            </w:r>
          </w:p>
        </w:tc>
        <w:tc>
          <w:tcPr>
            <w:tcW w:w="871" w:type="pct"/>
            <w:vAlign w:val="center"/>
          </w:tcPr>
          <w:p w:rsidR="00EE61E5" w:rsidRPr="001E27E8" w:rsidRDefault="00EE61E5" w:rsidP="002248F5">
            <w:pPr>
              <w:rPr>
                <w:rFonts w:ascii="Arial" w:hAnsi="Arial" w:cs="Arial"/>
              </w:rPr>
            </w:pPr>
            <w:r w:rsidRPr="001E27E8">
              <w:rPr>
                <w:rFonts w:ascii="Arial" w:hAnsi="Arial" w:cs="Arial"/>
              </w:rPr>
              <w:t>Grade 4</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lastRenderedPageBreak/>
              <w:t>Nausea</w:t>
            </w:r>
          </w:p>
        </w:tc>
        <w:tc>
          <w:tcPr>
            <w:tcW w:w="937" w:type="pct"/>
            <w:vAlign w:val="center"/>
          </w:tcPr>
          <w:p w:rsidR="00EE61E5" w:rsidRPr="001E27E8" w:rsidRDefault="00EE61E5" w:rsidP="002248F5">
            <w:pPr>
              <w:rPr>
                <w:rFonts w:ascii="Arial" w:hAnsi="Arial" w:cs="Arial"/>
              </w:rPr>
            </w:pPr>
            <w:r w:rsidRPr="001E27E8">
              <w:rPr>
                <w:rFonts w:ascii="Arial" w:hAnsi="Arial" w:cs="Arial"/>
              </w:rPr>
              <w:t>mild or transient; maintains reasonable intake</w:t>
            </w:r>
          </w:p>
        </w:tc>
        <w:tc>
          <w:tcPr>
            <w:tcW w:w="791" w:type="pct"/>
            <w:vAlign w:val="center"/>
          </w:tcPr>
          <w:p w:rsidR="00EE61E5" w:rsidRPr="001E27E8" w:rsidRDefault="00EE61E5" w:rsidP="002248F5">
            <w:pPr>
              <w:rPr>
                <w:rFonts w:ascii="Arial" w:hAnsi="Arial" w:cs="Arial"/>
              </w:rPr>
            </w:pPr>
            <w:r w:rsidRPr="001E27E8">
              <w:rPr>
                <w:rFonts w:ascii="Arial" w:hAnsi="Arial" w:cs="Arial"/>
              </w:rPr>
              <w:t>moderate discomfort; intake decreased significantly; some activity limited</w:t>
            </w:r>
          </w:p>
        </w:tc>
        <w:tc>
          <w:tcPr>
            <w:tcW w:w="954" w:type="pct"/>
            <w:vAlign w:val="center"/>
          </w:tcPr>
          <w:p w:rsidR="00EE61E5" w:rsidRPr="001E27E8" w:rsidRDefault="00EE61E5" w:rsidP="002248F5">
            <w:pPr>
              <w:rPr>
                <w:rFonts w:ascii="Arial" w:hAnsi="Arial" w:cs="Arial"/>
              </w:rPr>
            </w:pPr>
            <w:r w:rsidRPr="001E27E8">
              <w:rPr>
                <w:rFonts w:ascii="Arial" w:hAnsi="Arial" w:cs="Arial"/>
              </w:rPr>
              <w:t>no significant intake; requires IV fluids</w:t>
            </w:r>
          </w:p>
        </w:tc>
        <w:tc>
          <w:tcPr>
            <w:tcW w:w="871" w:type="pct"/>
            <w:vAlign w:val="center"/>
          </w:tcPr>
          <w:p w:rsidR="00EE61E5" w:rsidRPr="001E27E8" w:rsidRDefault="00EE61E5" w:rsidP="002248F5">
            <w:pPr>
              <w:rPr>
                <w:rFonts w:ascii="Arial" w:hAnsi="Arial" w:cs="Arial"/>
              </w:rPr>
            </w:pPr>
            <w:r w:rsidRPr="001E27E8">
              <w:rPr>
                <w:rFonts w:ascii="Arial" w:hAnsi="Arial" w:cs="Arial"/>
              </w:rPr>
              <w:t>hospitalization required;</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Vomiting</w:t>
            </w:r>
          </w:p>
        </w:tc>
        <w:tc>
          <w:tcPr>
            <w:tcW w:w="937" w:type="pct"/>
            <w:vAlign w:val="center"/>
          </w:tcPr>
          <w:p w:rsidR="00EE61E5" w:rsidRPr="001E27E8" w:rsidRDefault="00EE61E5" w:rsidP="002248F5">
            <w:pPr>
              <w:rPr>
                <w:rFonts w:ascii="Arial" w:hAnsi="Arial" w:cs="Arial"/>
              </w:rPr>
            </w:pPr>
            <w:r w:rsidRPr="001E27E8">
              <w:rPr>
                <w:rFonts w:ascii="Arial" w:hAnsi="Arial" w:cs="Arial"/>
              </w:rPr>
              <w:t>1 episode in 24 hours</w:t>
            </w:r>
          </w:p>
        </w:tc>
        <w:tc>
          <w:tcPr>
            <w:tcW w:w="791" w:type="pct"/>
            <w:vAlign w:val="center"/>
          </w:tcPr>
          <w:p w:rsidR="00EE61E5" w:rsidRPr="001E27E8" w:rsidRDefault="00EE61E5" w:rsidP="002248F5">
            <w:pPr>
              <w:rPr>
                <w:rFonts w:ascii="Arial" w:hAnsi="Arial" w:cs="Arial"/>
              </w:rPr>
            </w:pPr>
            <w:r w:rsidRPr="001E27E8">
              <w:rPr>
                <w:rFonts w:ascii="Arial" w:hAnsi="Arial" w:cs="Arial"/>
              </w:rPr>
              <w:t>2-5 episodes in 24 hours</w:t>
            </w:r>
          </w:p>
        </w:tc>
        <w:tc>
          <w:tcPr>
            <w:tcW w:w="954" w:type="pct"/>
            <w:vAlign w:val="center"/>
          </w:tcPr>
          <w:p w:rsidR="00EE61E5" w:rsidRPr="001E27E8" w:rsidRDefault="00EE61E5" w:rsidP="002248F5">
            <w:pPr>
              <w:rPr>
                <w:rFonts w:ascii="Arial" w:hAnsi="Arial" w:cs="Arial"/>
              </w:rPr>
            </w:pPr>
            <w:r w:rsidRPr="001E27E8">
              <w:rPr>
                <w:rFonts w:ascii="Arial" w:hAnsi="Arial" w:cs="Arial"/>
              </w:rPr>
              <w:t>&gt;6 episodes in 24 hours or needing IV fluids</w:t>
            </w:r>
          </w:p>
        </w:tc>
        <w:tc>
          <w:tcPr>
            <w:tcW w:w="871" w:type="pct"/>
            <w:vAlign w:val="center"/>
          </w:tcPr>
          <w:p w:rsidR="00EE61E5" w:rsidRPr="001E27E8" w:rsidRDefault="00EE61E5" w:rsidP="002248F5">
            <w:pPr>
              <w:rPr>
                <w:rFonts w:ascii="Arial" w:hAnsi="Arial" w:cs="Arial"/>
              </w:rPr>
            </w:pPr>
            <w:r w:rsidRPr="001E27E8">
              <w:rPr>
                <w:rFonts w:ascii="Arial" w:hAnsi="Arial" w:cs="Arial"/>
              </w:rPr>
              <w:t xml:space="preserve">physiologic consequences requiring hospitalization or requiring </w:t>
            </w:r>
            <w:proofErr w:type="spellStart"/>
            <w:r w:rsidRPr="001E27E8">
              <w:rPr>
                <w:rFonts w:ascii="Arial" w:hAnsi="Arial" w:cs="Arial"/>
              </w:rPr>
              <w:t>parenteral</w:t>
            </w:r>
            <w:proofErr w:type="spellEnd"/>
            <w:r w:rsidRPr="001E27E8">
              <w:rPr>
                <w:rFonts w:ascii="Arial" w:hAnsi="Arial" w:cs="Arial"/>
              </w:rPr>
              <w:t xml:space="preserve"> nutrition</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Constipation</w:t>
            </w:r>
          </w:p>
        </w:tc>
        <w:tc>
          <w:tcPr>
            <w:tcW w:w="937" w:type="pct"/>
            <w:vAlign w:val="center"/>
          </w:tcPr>
          <w:p w:rsidR="00EE61E5" w:rsidRPr="001E27E8" w:rsidRDefault="00EE61E5" w:rsidP="002248F5">
            <w:pPr>
              <w:rPr>
                <w:rFonts w:ascii="Arial" w:hAnsi="Arial" w:cs="Arial"/>
              </w:rPr>
            </w:pPr>
            <w:r w:rsidRPr="001E27E8">
              <w:rPr>
                <w:rFonts w:ascii="Arial" w:hAnsi="Arial" w:cs="Arial"/>
              </w:rPr>
              <w:t>requiring stool softener or dietary modification</w:t>
            </w:r>
          </w:p>
        </w:tc>
        <w:tc>
          <w:tcPr>
            <w:tcW w:w="791" w:type="pct"/>
            <w:vAlign w:val="center"/>
          </w:tcPr>
          <w:p w:rsidR="00EE61E5" w:rsidRPr="001E27E8" w:rsidRDefault="00EE61E5" w:rsidP="002248F5">
            <w:pPr>
              <w:rPr>
                <w:rFonts w:ascii="Arial" w:hAnsi="Arial" w:cs="Arial"/>
              </w:rPr>
            </w:pPr>
            <w:r w:rsidRPr="001E27E8">
              <w:rPr>
                <w:rFonts w:ascii="Arial" w:hAnsi="Arial" w:cs="Arial"/>
              </w:rPr>
              <w:t>requiring laxatives</w:t>
            </w:r>
          </w:p>
        </w:tc>
        <w:tc>
          <w:tcPr>
            <w:tcW w:w="954" w:type="pct"/>
            <w:vAlign w:val="center"/>
          </w:tcPr>
          <w:p w:rsidR="00EE61E5" w:rsidRPr="001E27E8" w:rsidRDefault="00EE61E5" w:rsidP="002248F5">
            <w:pPr>
              <w:rPr>
                <w:rFonts w:ascii="Arial" w:hAnsi="Arial" w:cs="Arial"/>
              </w:rPr>
            </w:pPr>
            <w:proofErr w:type="spellStart"/>
            <w:r w:rsidRPr="001E27E8">
              <w:rPr>
                <w:rFonts w:ascii="Arial" w:hAnsi="Arial" w:cs="Arial"/>
              </w:rPr>
              <w:t>obstipation</w:t>
            </w:r>
            <w:proofErr w:type="spellEnd"/>
            <w:r w:rsidRPr="001E27E8">
              <w:rPr>
                <w:rFonts w:ascii="Arial" w:hAnsi="Arial" w:cs="Arial"/>
              </w:rPr>
              <w:t xml:space="preserve"> requiring manual evacuation or enema</w:t>
            </w:r>
          </w:p>
        </w:tc>
        <w:tc>
          <w:tcPr>
            <w:tcW w:w="871" w:type="pct"/>
            <w:vAlign w:val="center"/>
          </w:tcPr>
          <w:p w:rsidR="00EE61E5" w:rsidRPr="001E27E8" w:rsidRDefault="00EE61E5" w:rsidP="002248F5">
            <w:pPr>
              <w:rPr>
                <w:rFonts w:ascii="Arial" w:hAnsi="Arial" w:cs="Arial"/>
              </w:rPr>
            </w:pPr>
            <w:r w:rsidRPr="001E27E8">
              <w:rPr>
                <w:rFonts w:ascii="Arial" w:hAnsi="Arial" w:cs="Arial"/>
              </w:rPr>
              <w:t>obstruction or</w:t>
            </w:r>
            <w:r w:rsidRPr="001E27E8">
              <w:rPr>
                <w:rFonts w:ascii="Arial" w:hAnsi="Arial" w:cs="Arial"/>
                <w:b/>
                <w:bCs/>
              </w:rPr>
              <w:t xml:space="preserve"> </w:t>
            </w:r>
            <w:r w:rsidRPr="001E27E8">
              <w:rPr>
                <w:rFonts w:ascii="Arial" w:hAnsi="Arial" w:cs="Arial"/>
              </w:rPr>
              <w:t xml:space="preserve">toxic </w:t>
            </w:r>
            <w:proofErr w:type="spellStart"/>
            <w:r w:rsidRPr="001E27E8">
              <w:rPr>
                <w:rFonts w:ascii="Arial" w:hAnsi="Arial" w:cs="Arial"/>
              </w:rPr>
              <w:t>megacolon</w:t>
            </w:r>
            <w:proofErr w:type="spellEnd"/>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Diarrhea</w:t>
            </w:r>
          </w:p>
        </w:tc>
        <w:tc>
          <w:tcPr>
            <w:tcW w:w="937" w:type="pct"/>
            <w:vAlign w:val="center"/>
          </w:tcPr>
          <w:p w:rsidR="00EE61E5" w:rsidRPr="001E27E8" w:rsidRDefault="00EE61E5" w:rsidP="002248F5">
            <w:pPr>
              <w:rPr>
                <w:rFonts w:ascii="Arial" w:hAnsi="Arial" w:cs="Arial"/>
              </w:rPr>
            </w:pPr>
            <w:r w:rsidRPr="001E27E8">
              <w:rPr>
                <w:rFonts w:ascii="Arial" w:hAnsi="Arial" w:cs="Arial"/>
              </w:rPr>
              <w:t>mild or transient; 3-4 loose stools/day or mild diarrhea last &lt; 1 week</w:t>
            </w:r>
          </w:p>
        </w:tc>
        <w:tc>
          <w:tcPr>
            <w:tcW w:w="791" w:type="pct"/>
            <w:vAlign w:val="center"/>
          </w:tcPr>
          <w:p w:rsidR="00EE61E5" w:rsidRPr="001E27E8" w:rsidRDefault="00EE61E5" w:rsidP="002248F5">
            <w:pPr>
              <w:rPr>
                <w:rFonts w:ascii="Arial" w:hAnsi="Arial" w:cs="Arial"/>
              </w:rPr>
            </w:pPr>
            <w:r w:rsidRPr="001E27E8">
              <w:rPr>
                <w:rFonts w:ascii="Arial" w:hAnsi="Arial" w:cs="Arial"/>
              </w:rPr>
              <w:t>moderate or persistent; 5-7 loose stools/day or diarrhea lasting &gt;1 week</w:t>
            </w:r>
          </w:p>
        </w:tc>
        <w:tc>
          <w:tcPr>
            <w:tcW w:w="954" w:type="pct"/>
            <w:vAlign w:val="center"/>
          </w:tcPr>
          <w:p w:rsidR="00EE61E5" w:rsidRPr="001E27E8" w:rsidRDefault="00EE61E5" w:rsidP="002248F5">
            <w:pPr>
              <w:rPr>
                <w:rFonts w:ascii="Arial" w:hAnsi="Arial" w:cs="Arial"/>
              </w:rPr>
            </w:pPr>
            <w:r w:rsidRPr="001E27E8">
              <w:rPr>
                <w:rFonts w:ascii="Arial" w:hAnsi="Arial" w:cs="Arial"/>
              </w:rPr>
              <w:t>&gt;7 loose stools/day or bloody diarrhea; or orthostatic hypotension or electrolyte imbalance or &gt;2L IV fluids required</w:t>
            </w:r>
          </w:p>
        </w:tc>
        <w:tc>
          <w:tcPr>
            <w:tcW w:w="871" w:type="pct"/>
            <w:vAlign w:val="center"/>
          </w:tcPr>
          <w:p w:rsidR="00EE61E5" w:rsidRPr="001E27E8" w:rsidRDefault="00EE61E5" w:rsidP="002248F5">
            <w:pPr>
              <w:rPr>
                <w:rFonts w:ascii="Arial" w:hAnsi="Arial" w:cs="Arial"/>
              </w:rPr>
            </w:pPr>
            <w:proofErr w:type="spellStart"/>
            <w:r w:rsidRPr="001E27E8">
              <w:rPr>
                <w:rFonts w:ascii="Arial" w:hAnsi="Arial" w:cs="Arial"/>
              </w:rPr>
              <w:t>hypotensive</w:t>
            </w:r>
            <w:proofErr w:type="spellEnd"/>
            <w:r w:rsidRPr="001E27E8">
              <w:rPr>
                <w:rFonts w:ascii="Arial" w:hAnsi="Arial" w:cs="Arial"/>
              </w:rPr>
              <w:t xml:space="preserve"> shock</w:t>
            </w:r>
            <w:r w:rsidRPr="001E27E8">
              <w:rPr>
                <w:rFonts w:ascii="Arial" w:hAnsi="Arial" w:cs="Arial"/>
                <w:b/>
                <w:bCs/>
              </w:rPr>
              <w:t xml:space="preserve"> </w:t>
            </w:r>
            <w:r w:rsidRPr="001E27E8">
              <w:rPr>
                <w:rFonts w:ascii="Arial" w:hAnsi="Arial" w:cs="Arial"/>
              </w:rPr>
              <w:t>or physiologic consequences requiring hospitalization</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Oral Discomfort/</w:t>
            </w:r>
            <w:proofErr w:type="spellStart"/>
            <w:r w:rsidRPr="001E27E8">
              <w:rPr>
                <w:rFonts w:ascii="Arial" w:hAnsi="Arial" w:cs="Arial"/>
              </w:rPr>
              <w:t>Dysphagia</w:t>
            </w:r>
            <w:proofErr w:type="spellEnd"/>
          </w:p>
        </w:tc>
        <w:tc>
          <w:tcPr>
            <w:tcW w:w="937" w:type="pct"/>
            <w:vAlign w:val="center"/>
          </w:tcPr>
          <w:p w:rsidR="00EE61E5" w:rsidRPr="001E27E8" w:rsidRDefault="00EE61E5" w:rsidP="002248F5">
            <w:pPr>
              <w:rPr>
                <w:rFonts w:ascii="Arial" w:hAnsi="Arial" w:cs="Arial"/>
              </w:rPr>
            </w:pPr>
            <w:r w:rsidRPr="001E27E8">
              <w:rPr>
                <w:rFonts w:ascii="Arial" w:hAnsi="Arial" w:cs="Arial"/>
              </w:rPr>
              <w:t>mild discomfort; no difficulty swallowing</w:t>
            </w:r>
          </w:p>
        </w:tc>
        <w:tc>
          <w:tcPr>
            <w:tcW w:w="791" w:type="pct"/>
            <w:vAlign w:val="center"/>
          </w:tcPr>
          <w:p w:rsidR="00EE61E5" w:rsidRPr="001E27E8" w:rsidRDefault="00EE61E5" w:rsidP="002248F5">
            <w:pPr>
              <w:rPr>
                <w:rFonts w:ascii="Arial" w:hAnsi="Arial" w:cs="Arial"/>
              </w:rPr>
            </w:pPr>
            <w:r w:rsidRPr="001E27E8">
              <w:rPr>
                <w:rFonts w:ascii="Arial" w:hAnsi="Arial" w:cs="Arial"/>
              </w:rPr>
              <w:t>some limits on eating/drinking</w:t>
            </w:r>
          </w:p>
        </w:tc>
        <w:tc>
          <w:tcPr>
            <w:tcW w:w="954" w:type="pct"/>
            <w:vAlign w:val="center"/>
          </w:tcPr>
          <w:p w:rsidR="00EE61E5" w:rsidRPr="001E27E8" w:rsidRDefault="00EE61E5" w:rsidP="002248F5">
            <w:pPr>
              <w:rPr>
                <w:rFonts w:ascii="Arial" w:hAnsi="Arial" w:cs="Arial"/>
              </w:rPr>
            </w:pPr>
            <w:r w:rsidRPr="001E27E8">
              <w:rPr>
                <w:rFonts w:ascii="Arial" w:hAnsi="Arial" w:cs="Arial"/>
              </w:rPr>
              <w:t>eating/talking very limited; unable to swallow solid foods</w:t>
            </w:r>
          </w:p>
        </w:tc>
        <w:tc>
          <w:tcPr>
            <w:tcW w:w="871" w:type="pct"/>
            <w:vAlign w:val="center"/>
          </w:tcPr>
          <w:p w:rsidR="00EE61E5" w:rsidRPr="001E27E8" w:rsidRDefault="00EE61E5" w:rsidP="002248F5">
            <w:pPr>
              <w:rPr>
                <w:rFonts w:ascii="Arial" w:hAnsi="Arial" w:cs="Arial"/>
              </w:rPr>
            </w:pPr>
          </w:p>
          <w:p w:rsidR="00EE61E5" w:rsidRPr="001E27E8" w:rsidRDefault="00EE61E5" w:rsidP="002248F5">
            <w:pPr>
              <w:rPr>
                <w:rFonts w:ascii="Arial" w:hAnsi="Arial" w:cs="Arial"/>
              </w:rPr>
            </w:pPr>
            <w:r w:rsidRPr="001E27E8">
              <w:rPr>
                <w:rFonts w:ascii="Arial" w:hAnsi="Arial" w:cs="Arial"/>
              </w:rPr>
              <w:t>unable to drink fluids; requires IV fluids</w:t>
            </w:r>
          </w:p>
          <w:p w:rsidR="00EE61E5" w:rsidRPr="001E27E8" w:rsidRDefault="00EE61E5" w:rsidP="002248F5">
            <w:pPr>
              <w:rPr>
                <w:rFonts w:ascii="Arial" w:hAnsi="Arial" w:cs="Arial"/>
              </w:rPr>
            </w:pPr>
          </w:p>
        </w:tc>
      </w:tr>
      <w:tr w:rsidR="00EE61E5" w:rsidRPr="001E27E8" w:rsidTr="00EE61E5">
        <w:trPr>
          <w:cantSplit/>
        </w:trPr>
        <w:tc>
          <w:tcPr>
            <w:tcW w:w="5000" w:type="pct"/>
            <w:gridSpan w:val="5"/>
            <w:vAlign w:val="center"/>
          </w:tcPr>
          <w:p w:rsidR="00EE61E5" w:rsidRPr="001E27E8" w:rsidRDefault="00EE61E5" w:rsidP="002248F5">
            <w:pPr>
              <w:spacing w:before="120" w:after="120"/>
              <w:rPr>
                <w:rFonts w:ascii="Arial" w:hAnsi="Arial" w:cs="Arial"/>
                <w:b/>
                <w:bCs/>
              </w:rPr>
            </w:pPr>
            <w:bookmarkStart w:id="13" w:name="_Toc253751452"/>
            <w:r w:rsidRPr="001E27E8">
              <w:rPr>
                <w:rFonts w:ascii="Arial" w:hAnsi="Arial" w:cs="Arial"/>
                <w:b/>
                <w:bCs/>
              </w:rPr>
              <w:t>NEUROLOGICAL</w:t>
            </w:r>
            <w:bookmarkEnd w:id="13"/>
          </w:p>
        </w:tc>
      </w:tr>
      <w:tr w:rsidR="00EE61E5" w:rsidRPr="001E27E8" w:rsidTr="00EE61E5">
        <w:trPr>
          <w:trHeight w:val="602"/>
        </w:trPr>
        <w:tc>
          <w:tcPr>
            <w:tcW w:w="1446" w:type="pct"/>
            <w:vAlign w:val="center"/>
          </w:tcPr>
          <w:p w:rsidR="00EE61E5" w:rsidRPr="001E27E8" w:rsidRDefault="00EE61E5" w:rsidP="002248F5">
            <w:pPr>
              <w:rPr>
                <w:rFonts w:ascii="Arial" w:hAnsi="Arial" w:cs="Arial"/>
                <w:lang w:val="fr-FR"/>
              </w:rPr>
            </w:pPr>
          </w:p>
        </w:tc>
        <w:tc>
          <w:tcPr>
            <w:tcW w:w="937" w:type="pct"/>
            <w:vAlign w:val="center"/>
          </w:tcPr>
          <w:p w:rsidR="00EE61E5" w:rsidRPr="001E27E8" w:rsidRDefault="00EE61E5" w:rsidP="002248F5">
            <w:pPr>
              <w:rPr>
                <w:rFonts w:ascii="Arial" w:hAnsi="Arial" w:cs="Arial"/>
              </w:rPr>
            </w:pPr>
            <w:r w:rsidRPr="001E27E8">
              <w:rPr>
                <w:rFonts w:ascii="Arial" w:hAnsi="Arial" w:cs="Arial"/>
              </w:rPr>
              <w:t>Grade 1</w:t>
            </w:r>
          </w:p>
        </w:tc>
        <w:tc>
          <w:tcPr>
            <w:tcW w:w="791" w:type="pct"/>
            <w:vAlign w:val="center"/>
          </w:tcPr>
          <w:p w:rsidR="00EE61E5" w:rsidRPr="001E27E8" w:rsidRDefault="00EE61E5" w:rsidP="002248F5">
            <w:pPr>
              <w:rPr>
                <w:rFonts w:ascii="Arial" w:hAnsi="Arial" w:cs="Arial"/>
              </w:rPr>
            </w:pPr>
            <w:r w:rsidRPr="001E27E8">
              <w:rPr>
                <w:rFonts w:ascii="Arial" w:hAnsi="Arial" w:cs="Arial"/>
              </w:rPr>
              <w:t>Grade 2</w:t>
            </w:r>
          </w:p>
        </w:tc>
        <w:tc>
          <w:tcPr>
            <w:tcW w:w="954" w:type="pct"/>
            <w:vAlign w:val="center"/>
          </w:tcPr>
          <w:p w:rsidR="00EE61E5" w:rsidRPr="001E27E8" w:rsidRDefault="00EE61E5" w:rsidP="002248F5">
            <w:pPr>
              <w:rPr>
                <w:rFonts w:ascii="Arial" w:hAnsi="Arial" w:cs="Arial"/>
              </w:rPr>
            </w:pPr>
            <w:r w:rsidRPr="001E27E8">
              <w:rPr>
                <w:rFonts w:ascii="Arial" w:hAnsi="Arial" w:cs="Arial"/>
              </w:rPr>
              <w:t>Grade 3</w:t>
            </w:r>
          </w:p>
        </w:tc>
        <w:tc>
          <w:tcPr>
            <w:tcW w:w="872" w:type="pct"/>
            <w:vAlign w:val="center"/>
          </w:tcPr>
          <w:p w:rsidR="00EE61E5" w:rsidRPr="001E27E8" w:rsidRDefault="00EE61E5" w:rsidP="002248F5">
            <w:pPr>
              <w:rPr>
                <w:rFonts w:ascii="Arial" w:hAnsi="Arial" w:cs="Arial"/>
              </w:rPr>
            </w:pPr>
            <w:r w:rsidRPr="001E27E8">
              <w:rPr>
                <w:rFonts w:ascii="Arial" w:hAnsi="Arial" w:cs="Arial"/>
              </w:rPr>
              <w:t>Grade 4</w:t>
            </w:r>
          </w:p>
        </w:tc>
      </w:tr>
      <w:tr w:rsidR="00EE61E5" w:rsidRPr="001E27E8" w:rsidTr="00EE61E5">
        <w:trPr>
          <w:trHeight w:val="1403"/>
        </w:trPr>
        <w:tc>
          <w:tcPr>
            <w:tcW w:w="1446" w:type="pct"/>
            <w:vAlign w:val="center"/>
          </w:tcPr>
          <w:p w:rsidR="00EE61E5" w:rsidRPr="001E27E8" w:rsidRDefault="00EE61E5" w:rsidP="002248F5">
            <w:pPr>
              <w:rPr>
                <w:rFonts w:ascii="Arial" w:hAnsi="Arial" w:cs="Arial"/>
              </w:rPr>
            </w:pPr>
            <w:proofErr w:type="spellStart"/>
            <w:r w:rsidRPr="001E27E8">
              <w:rPr>
                <w:rFonts w:ascii="Arial" w:hAnsi="Arial" w:cs="Arial"/>
              </w:rPr>
              <w:lastRenderedPageBreak/>
              <w:t>Neuro-Cerebellar</w:t>
            </w:r>
            <w:proofErr w:type="spellEnd"/>
          </w:p>
        </w:tc>
        <w:tc>
          <w:tcPr>
            <w:tcW w:w="937" w:type="pct"/>
            <w:vAlign w:val="center"/>
          </w:tcPr>
          <w:p w:rsidR="00EE61E5" w:rsidRPr="001E27E8" w:rsidRDefault="00EE61E5" w:rsidP="002248F5">
            <w:pPr>
              <w:rPr>
                <w:rFonts w:ascii="Arial" w:hAnsi="Arial" w:cs="Arial"/>
              </w:rPr>
            </w:pPr>
            <w:r w:rsidRPr="001E27E8">
              <w:rPr>
                <w:rFonts w:ascii="Arial" w:hAnsi="Arial" w:cs="Arial"/>
              </w:rPr>
              <w:t xml:space="preserve">slight </w:t>
            </w:r>
            <w:proofErr w:type="spellStart"/>
            <w:r w:rsidRPr="001E27E8">
              <w:rPr>
                <w:rFonts w:ascii="Arial" w:hAnsi="Arial" w:cs="Arial"/>
              </w:rPr>
              <w:t>incoordination</w:t>
            </w:r>
            <w:proofErr w:type="spellEnd"/>
            <w:r w:rsidRPr="001E27E8">
              <w:rPr>
                <w:rFonts w:ascii="Arial" w:hAnsi="Arial" w:cs="Arial"/>
              </w:rPr>
              <w:t xml:space="preserve"> </w:t>
            </w:r>
            <w:proofErr w:type="spellStart"/>
            <w:r w:rsidRPr="001E27E8">
              <w:rPr>
                <w:rFonts w:ascii="Arial" w:hAnsi="Arial" w:cs="Arial"/>
              </w:rPr>
              <w:t>dysdiadochokinesis</w:t>
            </w:r>
            <w:proofErr w:type="spellEnd"/>
          </w:p>
        </w:tc>
        <w:tc>
          <w:tcPr>
            <w:tcW w:w="791" w:type="pct"/>
            <w:vAlign w:val="center"/>
          </w:tcPr>
          <w:p w:rsidR="00EE61E5" w:rsidRPr="001E27E8" w:rsidRDefault="00EE61E5" w:rsidP="002248F5">
            <w:pPr>
              <w:rPr>
                <w:rFonts w:ascii="Arial" w:hAnsi="Arial" w:cs="Arial"/>
              </w:rPr>
            </w:pPr>
            <w:r w:rsidRPr="001E27E8">
              <w:rPr>
                <w:rFonts w:ascii="Arial" w:hAnsi="Arial" w:cs="Arial"/>
              </w:rPr>
              <w:t xml:space="preserve">intention tremor, </w:t>
            </w:r>
            <w:proofErr w:type="spellStart"/>
            <w:r w:rsidRPr="001E27E8">
              <w:rPr>
                <w:rFonts w:ascii="Arial" w:hAnsi="Arial" w:cs="Arial"/>
              </w:rPr>
              <w:t>dysmetria</w:t>
            </w:r>
            <w:proofErr w:type="spellEnd"/>
            <w:r w:rsidRPr="001E27E8">
              <w:rPr>
                <w:rFonts w:ascii="Arial" w:hAnsi="Arial" w:cs="Arial"/>
              </w:rPr>
              <w:t xml:space="preserve">, slurred speech; </w:t>
            </w:r>
            <w:proofErr w:type="spellStart"/>
            <w:r w:rsidRPr="001E27E8">
              <w:rPr>
                <w:rFonts w:ascii="Arial" w:hAnsi="Arial" w:cs="Arial"/>
              </w:rPr>
              <w:t>nystagmus</w:t>
            </w:r>
            <w:proofErr w:type="spellEnd"/>
          </w:p>
        </w:tc>
        <w:tc>
          <w:tcPr>
            <w:tcW w:w="954" w:type="pct"/>
            <w:vAlign w:val="center"/>
          </w:tcPr>
          <w:p w:rsidR="00EE61E5" w:rsidRPr="001E27E8" w:rsidRDefault="00EE61E5" w:rsidP="002248F5">
            <w:pPr>
              <w:rPr>
                <w:rFonts w:ascii="Arial" w:hAnsi="Arial" w:cs="Arial"/>
              </w:rPr>
            </w:pPr>
            <w:proofErr w:type="spellStart"/>
            <w:r w:rsidRPr="001E27E8">
              <w:rPr>
                <w:rFonts w:ascii="Arial" w:hAnsi="Arial" w:cs="Arial"/>
              </w:rPr>
              <w:t>locomotor</w:t>
            </w:r>
            <w:proofErr w:type="spellEnd"/>
            <w:r w:rsidRPr="001E27E8">
              <w:rPr>
                <w:rFonts w:ascii="Arial" w:hAnsi="Arial" w:cs="Arial"/>
              </w:rPr>
              <w:t xml:space="preserve"> ataxia</w:t>
            </w:r>
          </w:p>
        </w:tc>
        <w:tc>
          <w:tcPr>
            <w:tcW w:w="872" w:type="pct"/>
            <w:vAlign w:val="center"/>
          </w:tcPr>
          <w:p w:rsidR="00EE61E5" w:rsidRPr="001E27E8" w:rsidRDefault="00EE61E5" w:rsidP="002248F5">
            <w:pPr>
              <w:rPr>
                <w:rFonts w:ascii="Arial" w:hAnsi="Arial" w:cs="Arial"/>
              </w:rPr>
            </w:pPr>
            <w:r w:rsidRPr="001E27E8">
              <w:rPr>
                <w:rFonts w:ascii="Arial" w:hAnsi="Arial" w:cs="Arial"/>
              </w:rPr>
              <w:t>incapacitated</w:t>
            </w:r>
          </w:p>
        </w:tc>
      </w:tr>
      <w:tr w:rsidR="00EE61E5" w:rsidRPr="001E27E8" w:rsidTr="00EE61E5">
        <w:tc>
          <w:tcPr>
            <w:tcW w:w="1446" w:type="pct"/>
            <w:vAlign w:val="center"/>
          </w:tcPr>
          <w:p w:rsidR="00EE61E5" w:rsidRPr="001E27E8" w:rsidRDefault="00EE61E5" w:rsidP="002248F5">
            <w:pPr>
              <w:rPr>
                <w:rFonts w:ascii="Arial" w:hAnsi="Arial" w:cs="Arial"/>
              </w:rPr>
            </w:pPr>
          </w:p>
          <w:p w:rsidR="00EE61E5" w:rsidRPr="001E27E8" w:rsidRDefault="00EE61E5" w:rsidP="002248F5">
            <w:pPr>
              <w:rPr>
                <w:rFonts w:ascii="Arial" w:hAnsi="Arial" w:cs="Arial"/>
              </w:rPr>
            </w:pPr>
            <w:r w:rsidRPr="001E27E8">
              <w:rPr>
                <w:rFonts w:ascii="Arial" w:hAnsi="Arial" w:cs="Arial"/>
              </w:rPr>
              <w:t>Psychiatric</w:t>
            </w:r>
          </w:p>
        </w:tc>
        <w:tc>
          <w:tcPr>
            <w:tcW w:w="937" w:type="pct"/>
            <w:vAlign w:val="center"/>
          </w:tcPr>
          <w:p w:rsidR="00EE61E5" w:rsidRPr="001E27E8" w:rsidRDefault="00EE61E5" w:rsidP="002248F5">
            <w:pPr>
              <w:rPr>
                <w:rFonts w:ascii="Arial" w:hAnsi="Arial" w:cs="Arial"/>
              </w:rPr>
            </w:pPr>
            <w:r w:rsidRPr="001E27E8">
              <w:rPr>
                <w:rFonts w:ascii="Arial" w:hAnsi="Arial" w:cs="Arial"/>
              </w:rPr>
              <w:t>mild anxiety or depression</w:t>
            </w:r>
          </w:p>
        </w:tc>
        <w:tc>
          <w:tcPr>
            <w:tcW w:w="791" w:type="pct"/>
            <w:vAlign w:val="center"/>
          </w:tcPr>
          <w:p w:rsidR="00EE61E5" w:rsidRPr="001E27E8" w:rsidRDefault="00EE61E5" w:rsidP="002248F5">
            <w:pPr>
              <w:rPr>
                <w:rFonts w:ascii="Arial" w:hAnsi="Arial" w:cs="Arial"/>
              </w:rPr>
            </w:pPr>
            <w:r w:rsidRPr="001E27E8">
              <w:rPr>
                <w:rFonts w:ascii="Arial" w:hAnsi="Arial" w:cs="Arial"/>
              </w:rPr>
              <w:t>moderate anxiety or depression; therapy required; change in normal routine</w:t>
            </w:r>
          </w:p>
        </w:tc>
        <w:tc>
          <w:tcPr>
            <w:tcW w:w="954" w:type="pct"/>
            <w:vAlign w:val="center"/>
          </w:tcPr>
          <w:p w:rsidR="00EE61E5" w:rsidRPr="001E27E8" w:rsidRDefault="00EE61E5" w:rsidP="002248F5">
            <w:pPr>
              <w:rPr>
                <w:rFonts w:ascii="Arial" w:hAnsi="Arial" w:cs="Arial"/>
              </w:rPr>
            </w:pPr>
            <w:r w:rsidRPr="001E27E8">
              <w:rPr>
                <w:rFonts w:ascii="Arial" w:hAnsi="Arial" w:cs="Arial"/>
              </w:rPr>
              <w:t>severe mood changes requiring therapy; or suicidal ideation; or aggressive ideation</w:t>
            </w:r>
          </w:p>
        </w:tc>
        <w:tc>
          <w:tcPr>
            <w:tcW w:w="872" w:type="pct"/>
            <w:vAlign w:val="center"/>
          </w:tcPr>
          <w:p w:rsidR="00EE61E5" w:rsidRPr="001E27E8" w:rsidRDefault="00EE61E5" w:rsidP="002248F5">
            <w:pPr>
              <w:rPr>
                <w:rFonts w:ascii="Arial" w:hAnsi="Arial" w:cs="Arial"/>
              </w:rPr>
            </w:pPr>
            <w:r w:rsidRPr="001E27E8">
              <w:rPr>
                <w:rFonts w:ascii="Arial" w:hAnsi="Arial" w:cs="Arial"/>
              </w:rPr>
              <w:t>acute psychosis requiring hospitalization; or suicidal gesture/attempt; or hallucinations</w:t>
            </w:r>
          </w:p>
        </w:tc>
      </w:tr>
      <w:tr w:rsidR="00EE61E5" w:rsidRPr="001E27E8" w:rsidTr="00EE61E5">
        <w:tc>
          <w:tcPr>
            <w:tcW w:w="1446" w:type="pct"/>
            <w:vAlign w:val="center"/>
          </w:tcPr>
          <w:p w:rsidR="00EE61E5" w:rsidRPr="001E27E8" w:rsidRDefault="00EE61E5" w:rsidP="002248F5">
            <w:pPr>
              <w:rPr>
                <w:rFonts w:ascii="Arial" w:hAnsi="Arial" w:cs="Arial"/>
              </w:rPr>
            </w:pPr>
            <w:r w:rsidRPr="001E27E8">
              <w:rPr>
                <w:rFonts w:ascii="Arial" w:hAnsi="Arial" w:cs="Arial"/>
              </w:rPr>
              <w:t>Muscle Strength</w:t>
            </w:r>
          </w:p>
        </w:tc>
        <w:tc>
          <w:tcPr>
            <w:tcW w:w="937" w:type="pct"/>
            <w:vAlign w:val="center"/>
          </w:tcPr>
          <w:p w:rsidR="00EE61E5" w:rsidRPr="001E27E8" w:rsidRDefault="00EE61E5" w:rsidP="002248F5">
            <w:pPr>
              <w:rPr>
                <w:rFonts w:ascii="Arial" w:hAnsi="Arial" w:cs="Arial"/>
              </w:rPr>
            </w:pPr>
            <w:r w:rsidRPr="001E27E8">
              <w:rPr>
                <w:rFonts w:ascii="Arial" w:hAnsi="Arial" w:cs="Arial"/>
              </w:rPr>
              <w:t>subjective weakness</w:t>
            </w:r>
          </w:p>
          <w:p w:rsidR="00EE61E5" w:rsidRPr="001E27E8" w:rsidRDefault="00EE61E5" w:rsidP="002248F5">
            <w:pPr>
              <w:rPr>
                <w:rFonts w:ascii="Arial" w:hAnsi="Arial" w:cs="Arial"/>
              </w:rPr>
            </w:pPr>
            <w:r w:rsidRPr="001E27E8">
              <w:rPr>
                <w:rFonts w:ascii="Arial" w:hAnsi="Arial" w:cs="Arial"/>
              </w:rPr>
              <w:t>no objective symptoms/ signs</w:t>
            </w:r>
          </w:p>
        </w:tc>
        <w:tc>
          <w:tcPr>
            <w:tcW w:w="791" w:type="pct"/>
            <w:vAlign w:val="center"/>
          </w:tcPr>
          <w:p w:rsidR="00EE61E5" w:rsidRPr="001E27E8" w:rsidRDefault="00EE61E5" w:rsidP="002248F5">
            <w:pPr>
              <w:rPr>
                <w:rFonts w:ascii="Arial" w:hAnsi="Arial" w:cs="Arial"/>
              </w:rPr>
            </w:pPr>
            <w:r w:rsidRPr="001E27E8">
              <w:rPr>
                <w:rFonts w:ascii="Arial" w:hAnsi="Arial" w:cs="Arial"/>
              </w:rPr>
              <w:t>mild objective</w:t>
            </w:r>
          </w:p>
          <w:p w:rsidR="00EE61E5" w:rsidRPr="001E27E8" w:rsidRDefault="00EE61E5" w:rsidP="002248F5">
            <w:pPr>
              <w:rPr>
                <w:rFonts w:ascii="Arial" w:hAnsi="Arial" w:cs="Arial"/>
              </w:rPr>
            </w:pPr>
            <w:r w:rsidRPr="001E27E8">
              <w:rPr>
                <w:rFonts w:ascii="Arial" w:hAnsi="Arial" w:cs="Arial"/>
              </w:rPr>
              <w:t>signs/symptoms</w:t>
            </w:r>
          </w:p>
          <w:p w:rsidR="00EE61E5" w:rsidRPr="001E27E8" w:rsidRDefault="00EE61E5" w:rsidP="002248F5">
            <w:pPr>
              <w:rPr>
                <w:rFonts w:ascii="Arial" w:hAnsi="Arial" w:cs="Arial"/>
              </w:rPr>
            </w:pPr>
            <w:r w:rsidRPr="001E27E8">
              <w:rPr>
                <w:rFonts w:ascii="Arial" w:hAnsi="Arial" w:cs="Arial"/>
              </w:rPr>
              <w:t>no decrease in function</w:t>
            </w:r>
          </w:p>
        </w:tc>
        <w:tc>
          <w:tcPr>
            <w:tcW w:w="954" w:type="pct"/>
            <w:vAlign w:val="center"/>
          </w:tcPr>
          <w:p w:rsidR="00EE61E5" w:rsidRPr="001E27E8" w:rsidRDefault="00EE61E5" w:rsidP="002248F5">
            <w:pPr>
              <w:rPr>
                <w:rFonts w:ascii="Arial" w:hAnsi="Arial" w:cs="Arial"/>
              </w:rPr>
            </w:pPr>
            <w:r w:rsidRPr="001E27E8">
              <w:rPr>
                <w:rFonts w:ascii="Arial" w:hAnsi="Arial" w:cs="Arial"/>
              </w:rPr>
              <w:t>objective weakness function limited</w:t>
            </w:r>
          </w:p>
        </w:tc>
        <w:tc>
          <w:tcPr>
            <w:tcW w:w="872" w:type="pct"/>
            <w:vAlign w:val="center"/>
          </w:tcPr>
          <w:p w:rsidR="00EE61E5" w:rsidRPr="001E27E8" w:rsidRDefault="00EE61E5" w:rsidP="002248F5">
            <w:pPr>
              <w:rPr>
                <w:rFonts w:ascii="Arial" w:hAnsi="Arial" w:cs="Arial"/>
              </w:rPr>
            </w:pPr>
            <w:r w:rsidRPr="001E27E8">
              <w:rPr>
                <w:rFonts w:ascii="Arial" w:hAnsi="Arial" w:cs="Arial"/>
              </w:rPr>
              <w:t>paralysis</w:t>
            </w:r>
          </w:p>
        </w:tc>
      </w:tr>
      <w:tr w:rsidR="00EE61E5" w:rsidRPr="001E27E8" w:rsidTr="00EE61E5">
        <w:tc>
          <w:tcPr>
            <w:tcW w:w="1446" w:type="pct"/>
            <w:vAlign w:val="center"/>
          </w:tcPr>
          <w:p w:rsidR="00EE61E5" w:rsidRPr="001E27E8" w:rsidRDefault="00EE61E5" w:rsidP="002248F5">
            <w:pPr>
              <w:rPr>
                <w:rFonts w:ascii="Arial" w:hAnsi="Arial" w:cs="Arial"/>
              </w:rPr>
            </w:pPr>
            <w:proofErr w:type="spellStart"/>
            <w:r w:rsidRPr="001E27E8">
              <w:rPr>
                <w:rFonts w:ascii="Arial" w:hAnsi="Arial" w:cs="Arial"/>
              </w:rPr>
              <w:t>Paresthesia</w:t>
            </w:r>
            <w:proofErr w:type="spellEnd"/>
            <w:r w:rsidRPr="001E27E8">
              <w:rPr>
                <w:rFonts w:ascii="Arial" w:hAnsi="Arial" w:cs="Arial"/>
              </w:rPr>
              <w:t xml:space="preserve"> (burning, tingling, etc.)</w:t>
            </w:r>
          </w:p>
        </w:tc>
        <w:tc>
          <w:tcPr>
            <w:tcW w:w="937" w:type="pct"/>
            <w:vAlign w:val="center"/>
          </w:tcPr>
          <w:p w:rsidR="00EE61E5" w:rsidRPr="001E27E8" w:rsidRDefault="00EE61E5" w:rsidP="002248F5">
            <w:pPr>
              <w:rPr>
                <w:rFonts w:ascii="Arial" w:hAnsi="Arial" w:cs="Arial"/>
              </w:rPr>
            </w:pPr>
            <w:r w:rsidRPr="001E27E8">
              <w:rPr>
                <w:rFonts w:ascii="Arial" w:hAnsi="Arial" w:cs="Arial"/>
              </w:rPr>
              <w:t>mild discomfort; no treatment required</w:t>
            </w:r>
          </w:p>
        </w:tc>
        <w:tc>
          <w:tcPr>
            <w:tcW w:w="791" w:type="pct"/>
            <w:vAlign w:val="center"/>
          </w:tcPr>
          <w:p w:rsidR="00EE61E5" w:rsidRPr="001E27E8" w:rsidRDefault="00EE61E5" w:rsidP="002248F5">
            <w:pPr>
              <w:rPr>
                <w:rFonts w:ascii="Arial" w:hAnsi="Arial" w:cs="Arial"/>
              </w:rPr>
            </w:pPr>
            <w:r w:rsidRPr="001E27E8">
              <w:rPr>
                <w:rFonts w:ascii="Arial" w:hAnsi="Arial" w:cs="Arial"/>
              </w:rPr>
              <w:t>moderate discomfort; non-narcotic analgesia required</w:t>
            </w:r>
          </w:p>
        </w:tc>
        <w:tc>
          <w:tcPr>
            <w:tcW w:w="954" w:type="pct"/>
            <w:vAlign w:val="center"/>
          </w:tcPr>
          <w:p w:rsidR="00EE61E5" w:rsidRPr="001E27E8" w:rsidRDefault="00EE61E5" w:rsidP="002248F5">
            <w:pPr>
              <w:rPr>
                <w:rFonts w:ascii="Arial" w:hAnsi="Arial" w:cs="Arial"/>
              </w:rPr>
            </w:pPr>
            <w:r w:rsidRPr="001E27E8">
              <w:rPr>
                <w:rFonts w:ascii="Arial" w:hAnsi="Arial" w:cs="Arial"/>
              </w:rPr>
              <w:t>severe discomfort; or narcotic analgesia required with symptomatic improvement</w:t>
            </w:r>
          </w:p>
        </w:tc>
        <w:tc>
          <w:tcPr>
            <w:tcW w:w="872" w:type="pct"/>
            <w:vAlign w:val="center"/>
          </w:tcPr>
          <w:p w:rsidR="00EE61E5" w:rsidRPr="001E27E8" w:rsidRDefault="00EE61E5" w:rsidP="002248F5">
            <w:pPr>
              <w:rPr>
                <w:rFonts w:ascii="Arial" w:hAnsi="Arial" w:cs="Arial"/>
              </w:rPr>
            </w:pPr>
            <w:r w:rsidRPr="001E27E8">
              <w:rPr>
                <w:rFonts w:ascii="Arial" w:hAnsi="Arial" w:cs="Arial"/>
              </w:rPr>
              <w:t>incapacitating; or not responsive to narcotic analgesia</w:t>
            </w:r>
          </w:p>
        </w:tc>
      </w:tr>
    </w:tbl>
    <w:p w:rsidR="00EE61E5" w:rsidRPr="00035918" w:rsidRDefault="00EE61E5" w:rsidP="002248F5">
      <w:pPr>
        <w:rPr>
          <w:rFonts w:ascii="Arial" w:hAnsi="Arial" w:cs="Arial"/>
        </w:rPr>
      </w:pPr>
    </w:p>
    <w:tbl>
      <w:tblPr>
        <w:tblW w:w="53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64"/>
        <w:gridCol w:w="1856"/>
        <w:gridCol w:w="1566"/>
        <w:gridCol w:w="1889"/>
        <w:gridCol w:w="1727"/>
      </w:tblGrid>
      <w:tr w:rsidR="00EE61E5" w:rsidRPr="001E27E8" w:rsidTr="00EE61E5">
        <w:tc>
          <w:tcPr>
            <w:tcW w:w="5000" w:type="pct"/>
            <w:gridSpan w:val="5"/>
            <w:vAlign w:val="center"/>
          </w:tcPr>
          <w:p w:rsidR="00EE61E5" w:rsidRPr="001E27E8" w:rsidRDefault="00EE61E5" w:rsidP="002248F5">
            <w:pPr>
              <w:rPr>
                <w:rFonts w:ascii="Arial" w:hAnsi="Arial" w:cs="Arial"/>
              </w:rPr>
            </w:pPr>
            <w:r w:rsidRPr="001E27E8">
              <w:rPr>
                <w:rFonts w:ascii="Arial" w:hAnsi="Arial" w:cs="Arial"/>
                <w:b/>
                <w:bCs/>
              </w:rPr>
              <w:t>NEUROLOGICAL</w:t>
            </w:r>
          </w:p>
        </w:tc>
      </w:tr>
      <w:tr w:rsidR="00EE61E5" w:rsidRPr="001E27E8" w:rsidTr="00EE61E5">
        <w:tc>
          <w:tcPr>
            <w:tcW w:w="1446" w:type="pct"/>
            <w:vAlign w:val="center"/>
          </w:tcPr>
          <w:p w:rsidR="00EE61E5" w:rsidRPr="001E27E8" w:rsidRDefault="00EE61E5" w:rsidP="002248F5">
            <w:pPr>
              <w:rPr>
                <w:rFonts w:ascii="Arial" w:hAnsi="Arial" w:cs="Arial"/>
              </w:rPr>
            </w:pPr>
          </w:p>
        </w:tc>
        <w:tc>
          <w:tcPr>
            <w:tcW w:w="937" w:type="pct"/>
            <w:vAlign w:val="center"/>
          </w:tcPr>
          <w:p w:rsidR="00EE61E5" w:rsidRPr="001E27E8" w:rsidRDefault="00EE61E5" w:rsidP="002248F5">
            <w:pPr>
              <w:rPr>
                <w:rFonts w:ascii="Arial" w:hAnsi="Arial" w:cs="Arial"/>
              </w:rPr>
            </w:pPr>
            <w:r w:rsidRPr="001E27E8">
              <w:rPr>
                <w:rFonts w:ascii="Arial" w:hAnsi="Arial" w:cs="Arial"/>
              </w:rPr>
              <w:t>Grade 1</w:t>
            </w:r>
          </w:p>
        </w:tc>
        <w:tc>
          <w:tcPr>
            <w:tcW w:w="791" w:type="pct"/>
            <w:vAlign w:val="center"/>
          </w:tcPr>
          <w:p w:rsidR="00EE61E5" w:rsidRPr="001E27E8" w:rsidRDefault="00EE61E5" w:rsidP="002248F5">
            <w:pPr>
              <w:rPr>
                <w:rFonts w:ascii="Arial" w:hAnsi="Arial" w:cs="Arial"/>
              </w:rPr>
            </w:pPr>
            <w:r w:rsidRPr="001E27E8">
              <w:rPr>
                <w:rFonts w:ascii="Arial" w:hAnsi="Arial" w:cs="Arial"/>
              </w:rPr>
              <w:t>Grade 2</w:t>
            </w:r>
          </w:p>
        </w:tc>
        <w:tc>
          <w:tcPr>
            <w:tcW w:w="954" w:type="pct"/>
            <w:vAlign w:val="center"/>
          </w:tcPr>
          <w:p w:rsidR="00EE61E5" w:rsidRPr="001E27E8" w:rsidRDefault="00EE61E5" w:rsidP="002248F5">
            <w:pPr>
              <w:rPr>
                <w:rFonts w:ascii="Arial" w:hAnsi="Arial" w:cs="Arial"/>
              </w:rPr>
            </w:pPr>
            <w:r w:rsidRPr="001E27E8">
              <w:rPr>
                <w:rFonts w:ascii="Arial" w:hAnsi="Arial" w:cs="Arial"/>
              </w:rPr>
              <w:t>Grade 3</w:t>
            </w:r>
          </w:p>
        </w:tc>
        <w:tc>
          <w:tcPr>
            <w:tcW w:w="872" w:type="pct"/>
            <w:vAlign w:val="center"/>
          </w:tcPr>
          <w:p w:rsidR="00EE61E5" w:rsidRPr="001E27E8" w:rsidRDefault="00EE61E5" w:rsidP="002248F5">
            <w:pPr>
              <w:rPr>
                <w:rFonts w:ascii="Arial" w:hAnsi="Arial" w:cs="Arial"/>
              </w:rPr>
            </w:pPr>
            <w:r w:rsidRPr="001E27E8">
              <w:rPr>
                <w:rFonts w:ascii="Arial" w:hAnsi="Arial" w:cs="Arial"/>
              </w:rPr>
              <w:t>Grade 4</w:t>
            </w:r>
          </w:p>
        </w:tc>
      </w:tr>
      <w:tr w:rsidR="00EE61E5" w:rsidRPr="001E27E8" w:rsidTr="00EE61E5">
        <w:tc>
          <w:tcPr>
            <w:tcW w:w="1446" w:type="pct"/>
            <w:vAlign w:val="center"/>
          </w:tcPr>
          <w:p w:rsidR="00EE61E5" w:rsidRPr="001E27E8" w:rsidRDefault="00EE61E5" w:rsidP="002248F5">
            <w:pPr>
              <w:rPr>
                <w:rFonts w:ascii="Arial" w:hAnsi="Arial" w:cs="Arial"/>
              </w:rPr>
            </w:pPr>
            <w:proofErr w:type="spellStart"/>
            <w:r w:rsidRPr="001E27E8">
              <w:rPr>
                <w:rFonts w:ascii="Arial" w:hAnsi="Arial" w:cs="Arial"/>
              </w:rPr>
              <w:t>Neuro</w:t>
            </w:r>
            <w:proofErr w:type="spellEnd"/>
            <w:r w:rsidRPr="001E27E8">
              <w:rPr>
                <w:rFonts w:ascii="Arial" w:hAnsi="Arial" w:cs="Arial"/>
              </w:rPr>
              <w:t>-sensory</w:t>
            </w:r>
          </w:p>
        </w:tc>
        <w:tc>
          <w:tcPr>
            <w:tcW w:w="937" w:type="pct"/>
            <w:vAlign w:val="center"/>
          </w:tcPr>
          <w:p w:rsidR="00EE61E5" w:rsidRPr="001E27E8" w:rsidRDefault="00EE61E5" w:rsidP="002248F5">
            <w:pPr>
              <w:rPr>
                <w:rFonts w:ascii="Arial" w:hAnsi="Arial" w:cs="Arial"/>
              </w:rPr>
            </w:pPr>
            <w:r w:rsidRPr="001E27E8">
              <w:rPr>
                <w:rFonts w:ascii="Arial" w:hAnsi="Arial" w:cs="Arial"/>
              </w:rPr>
              <w:t xml:space="preserve">mild impairment in sensation (decreased sensation, e.g., vibratory, pinprick, hot/cold in great toes) in focal area or symmetrical distribution; or </w:t>
            </w:r>
            <w:r w:rsidRPr="001E27E8">
              <w:rPr>
                <w:rFonts w:ascii="Arial" w:hAnsi="Arial" w:cs="Arial"/>
              </w:rPr>
              <w:lastRenderedPageBreak/>
              <w:t>change in taste, smell, vision, and/or hearing</w:t>
            </w:r>
          </w:p>
        </w:tc>
        <w:tc>
          <w:tcPr>
            <w:tcW w:w="791" w:type="pct"/>
            <w:vAlign w:val="center"/>
          </w:tcPr>
          <w:p w:rsidR="00EE61E5" w:rsidRPr="001E27E8" w:rsidRDefault="00EE61E5" w:rsidP="002248F5">
            <w:pPr>
              <w:rPr>
                <w:rFonts w:ascii="Arial" w:hAnsi="Arial" w:cs="Arial"/>
              </w:rPr>
            </w:pPr>
            <w:r w:rsidRPr="001E27E8">
              <w:rPr>
                <w:rFonts w:ascii="Arial" w:hAnsi="Arial" w:cs="Arial"/>
              </w:rPr>
              <w:lastRenderedPageBreak/>
              <w:t xml:space="preserve">moderate impairment (mod decreased sensation, e.g., vibratory, pinprick, hot/cold to ankles) and/or joint </w:t>
            </w:r>
            <w:r w:rsidRPr="001E27E8">
              <w:rPr>
                <w:rFonts w:ascii="Arial" w:hAnsi="Arial" w:cs="Arial"/>
              </w:rPr>
              <w:lastRenderedPageBreak/>
              <w:t>position or mild impairment that is not symmetrical</w:t>
            </w:r>
          </w:p>
        </w:tc>
        <w:tc>
          <w:tcPr>
            <w:tcW w:w="954" w:type="pct"/>
            <w:vAlign w:val="center"/>
          </w:tcPr>
          <w:p w:rsidR="00EE61E5" w:rsidRPr="001E27E8" w:rsidRDefault="00EE61E5" w:rsidP="002248F5">
            <w:pPr>
              <w:rPr>
                <w:rFonts w:ascii="Arial" w:hAnsi="Arial" w:cs="Arial"/>
              </w:rPr>
            </w:pPr>
            <w:r w:rsidRPr="001E27E8">
              <w:rPr>
                <w:rFonts w:ascii="Arial" w:hAnsi="Arial" w:cs="Arial"/>
              </w:rPr>
              <w:lastRenderedPageBreak/>
              <w:t xml:space="preserve">severe impairment (decreased or loss of sensation to knees or wrists) or loss of sensation of at least mod degree in multiple different body areas (i.e., </w:t>
            </w:r>
            <w:r w:rsidRPr="001E27E8">
              <w:rPr>
                <w:rFonts w:ascii="Arial" w:hAnsi="Arial" w:cs="Arial"/>
              </w:rPr>
              <w:lastRenderedPageBreak/>
              <w:t>upper and lower extremities)</w:t>
            </w:r>
          </w:p>
        </w:tc>
        <w:tc>
          <w:tcPr>
            <w:tcW w:w="872" w:type="pct"/>
            <w:vAlign w:val="center"/>
          </w:tcPr>
          <w:p w:rsidR="00EE61E5" w:rsidRPr="001E27E8" w:rsidRDefault="00EE61E5" w:rsidP="002248F5">
            <w:pPr>
              <w:rPr>
                <w:rFonts w:ascii="Arial" w:hAnsi="Arial" w:cs="Arial"/>
              </w:rPr>
            </w:pPr>
            <w:r w:rsidRPr="001E27E8">
              <w:rPr>
                <w:rFonts w:ascii="Arial" w:hAnsi="Arial" w:cs="Arial"/>
              </w:rPr>
              <w:lastRenderedPageBreak/>
              <w:t>sensory loss involves limbs and trunk; paralysis; or</w:t>
            </w:r>
            <w:r w:rsidRPr="001E27E8">
              <w:rPr>
                <w:rFonts w:ascii="Arial" w:hAnsi="Arial" w:cs="Arial"/>
                <w:b/>
                <w:bCs/>
              </w:rPr>
              <w:t xml:space="preserve"> </w:t>
            </w:r>
            <w:r w:rsidRPr="001E27E8">
              <w:rPr>
                <w:rFonts w:ascii="Arial" w:hAnsi="Arial" w:cs="Arial"/>
              </w:rPr>
              <w:t>seizures</w:t>
            </w:r>
          </w:p>
        </w:tc>
      </w:tr>
    </w:tbl>
    <w:p w:rsidR="00EE61E5" w:rsidRPr="00035918" w:rsidRDefault="00EE61E5" w:rsidP="002248F5">
      <w:pPr>
        <w:rPr>
          <w:rFonts w:ascii="Arial" w:hAnsi="Arial" w:cs="Arial"/>
        </w:rPr>
      </w:pPr>
    </w:p>
    <w:tbl>
      <w:tblPr>
        <w:tblW w:w="53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66"/>
        <w:gridCol w:w="1856"/>
        <w:gridCol w:w="1566"/>
        <w:gridCol w:w="1889"/>
        <w:gridCol w:w="1725"/>
      </w:tblGrid>
      <w:tr w:rsidR="00EE61E5" w:rsidRPr="001E27E8" w:rsidTr="00EE61E5">
        <w:trPr>
          <w:cantSplit/>
        </w:trPr>
        <w:tc>
          <w:tcPr>
            <w:tcW w:w="5000" w:type="pct"/>
            <w:gridSpan w:val="5"/>
            <w:vAlign w:val="center"/>
          </w:tcPr>
          <w:p w:rsidR="00EE61E5" w:rsidRPr="001E27E8" w:rsidRDefault="00EE61E5" w:rsidP="002248F5">
            <w:pPr>
              <w:spacing w:before="120" w:after="120"/>
              <w:rPr>
                <w:rFonts w:ascii="Arial" w:hAnsi="Arial" w:cs="Arial"/>
                <w:b/>
                <w:bCs/>
              </w:rPr>
            </w:pPr>
            <w:bookmarkStart w:id="14" w:name="_Toc253751453"/>
            <w:r w:rsidRPr="001E27E8">
              <w:rPr>
                <w:rFonts w:ascii="Arial" w:hAnsi="Arial" w:cs="Arial"/>
                <w:b/>
                <w:bCs/>
              </w:rPr>
              <w:t>MUSCULOSKELATEL</w:t>
            </w:r>
            <w:bookmarkEnd w:id="14"/>
          </w:p>
        </w:tc>
      </w:tr>
      <w:tr w:rsidR="00EE61E5" w:rsidRPr="001E27E8" w:rsidTr="00EE61E5">
        <w:trPr>
          <w:trHeight w:val="692"/>
        </w:trPr>
        <w:tc>
          <w:tcPr>
            <w:tcW w:w="1447" w:type="pct"/>
            <w:vAlign w:val="center"/>
          </w:tcPr>
          <w:p w:rsidR="00EE61E5" w:rsidRPr="001E27E8" w:rsidRDefault="00EE61E5" w:rsidP="002248F5">
            <w:pPr>
              <w:rPr>
                <w:rFonts w:ascii="Arial" w:hAnsi="Arial" w:cs="Arial"/>
                <w:lang w:val="fr-FR"/>
              </w:rPr>
            </w:pPr>
          </w:p>
        </w:tc>
        <w:tc>
          <w:tcPr>
            <w:tcW w:w="937" w:type="pct"/>
            <w:vAlign w:val="center"/>
          </w:tcPr>
          <w:p w:rsidR="00EE61E5" w:rsidRPr="001E27E8" w:rsidRDefault="00EE61E5" w:rsidP="002248F5">
            <w:pPr>
              <w:rPr>
                <w:rFonts w:ascii="Arial" w:hAnsi="Arial" w:cs="Arial"/>
              </w:rPr>
            </w:pPr>
            <w:r w:rsidRPr="001E27E8">
              <w:rPr>
                <w:rFonts w:ascii="Arial" w:hAnsi="Arial" w:cs="Arial"/>
              </w:rPr>
              <w:t>Grade 1</w:t>
            </w:r>
          </w:p>
        </w:tc>
        <w:tc>
          <w:tcPr>
            <w:tcW w:w="791" w:type="pct"/>
            <w:vAlign w:val="center"/>
          </w:tcPr>
          <w:p w:rsidR="00EE61E5" w:rsidRPr="001E27E8" w:rsidRDefault="00EE61E5" w:rsidP="002248F5">
            <w:pPr>
              <w:rPr>
                <w:rFonts w:ascii="Arial" w:hAnsi="Arial" w:cs="Arial"/>
              </w:rPr>
            </w:pPr>
            <w:r w:rsidRPr="001E27E8">
              <w:rPr>
                <w:rFonts w:ascii="Arial" w:hAnsi="Arial" w:cs="Arial"/>
              </w:rPr>
              <w:t>Grade 2</w:t>
            </w:r>
          </w:p>
        </w:tc>
        <w:tc>
          <w:tcPr>
            <w:tcW w:w="954" w:type="pct"/>
            <w:vAlign w:val="center"/>
          </w:tcPr>
          <w:p w:rsidR="00EE61E5" w:rsidRPr="001E27E8" w:rsidRDefault="00EE61E5" w:rsidP="002248F5">
            <w:pPr>
              <w:rPr>
                <w:rFonts w:ascii="Arial" w:hAnsi="Arial" w:cs="Arial"/>
              </w:rPr>
            </w:pPr>
            <w:r w:rsidRPr="001E27E8">
              <w:rPr>
                <w:rFonts w:ascii="Arial" w:hAnsi="Arial" w:cs="Arial"/>
              </w:rPr>
              <w:t>Grade 3</w:t>
            </w:r>
          </w:p>
        </w:tc>
        <w:tc>
          <w:tcPr>
            <w:tcW w:w="871" w:type="pct"/>
            <w:vAlign w:val="center"/>
          </w:tcPr>
          <w:p w:rsidR="00EE61E5" w:rsidRPr="001E27E8" w:rsidRDefault="00EE61E5" w:rsidP="002248F5">
            <w:pPr>
              <w:rPr>
                <w:rFonts w:ascii="Arial" w:hAnsi="Arial" w:cs="Arial"/>
              </w:rPr>
            </w:pPr>
            <w:r w:rsidRPr="001E27E8">
              <w:rPr>
                <w:rFonts w:ascii="Arial" w:hAnsi="Arial" w:cs="Arial"/>
              </w:rPr>
              <w:t>Grade 4</w:t>
            </w:r>
          </w:p>
        </w:tc>
      </w:tr>
      <w:tr w:rsidR="00EE61E5" w:rsidRPr="001E27E8" w:rsidTr="00EE61E5">
        <w:trPr>
          <w:trHeight w:val="692"/>
        </w:trPr>
        <w:tc>
          <w:tcPr>
            <w:tcW w:w="1447" w:type="pct"/>
            <w:vAlign w:val="center"/>
          </w:tcPr>
          <w:p w:rsidR="00EE61E5" w:rsidRPr="001E27E8" w:rsidRDefault="00EE61E5" w:rsidP="002248F5">
            <w:pPr>
              <w:rPr>
                <w:rFonts w:ascii="Arial" w:hAnsi="Arial" w:cs="Arial"/>
                <w:bCs/>
              </w:rPr>
            </w:pPr>
            <w:proofErr w:type="spellStart"/>
            <w:r w:rsidRPr="001E27E8">
              <w:rPr>
                <w:rFonts w:ascii="Arial" w:hAnsi="Arial" w:cs="Arial"/>
                <w:bCs/>
              </w:rPr>
              <w:t>Arthralgia</w:t>
            </w:r>
            <w:proofErr w:type="spellEnd"/>
          </w:p>
          <w:p w:rsidR="00EE61E5" w:rsidRPr="001E27E8" w:rsidRDefault="00EE61E5" w:rsidP="002248F5">
            <w:pPr>
              <w:rPr>
                <w:rFonts w:ascii="Arial" w:hAnsi="Arial" w:cs="Arial"/>
              </w:rPr>
            </w:pPr>
            <w:r w:rsidRPr="001E27E8">
              <w:rPr>
                <w:rFonts w:ascii="Arial" w:hAnsi="Arial" w:cs="Arial"/>
              </w:rPr>
              <w:t>(joint pain)</w:t>
            </w:r>
          </w:p>
        </w:tc>
        <w:tc>
          <w:tcPr>
            <w:tcW w:w="937" w:type="pct"/>
            <w:vAlign w:val="center"/>
          </w:tcPr>
          <w:p w:rsidR="00EE61E5" w:rsidRPr="001E27E8" w:rsidRDefault="00EE61E5" w:rsidP="002248F5">
            <w:pPr>
              <w:rPr>
                <w:rFonts w:ascii="Arial" w:hAnsi="Arial" w:cs="Arial"/>
              </w:rPr>
            </w:pPr>
            <w:r w:rsidRPr="001E27E8">
              <w:rPr>
                <w:rFonts w:ascii="Arial" w:hAnsi="Arial" w:cs="Arial"/>
              </w:rPr>
              <w:t>mild pain not interfering with function</w:t>
            </w:r>
          </w:p>
        </w:tc>
        <w:tc>
          <w:tcPr>
            <w:tcW w:w="791" w:type="pct"/>
            <w:vAlign w:val="center"/>
          </w:tcPr>
          <w:p w:rsidR="00EE61E5" w:rsidRPr="001E27E8" w:rsidRDefault="00EE61E5" w:rsidP="002248F5">
            <w:pPr>
              <w:rPr>
                <w:rFonts w:ascii="Arial" w:hAnsi="Arial" w:cs="Arial"/>
              </w:rPr>
            </w:pPr>
            <w:r w:rsidRPr="001E27E8">
              <w:rPr>
                <w:rFonts w:ascii="Arial" w:hAnsi="Arial" w:cs="Arial"/>
              </w:rPr>
              <w:t>moderate pain, analgesics and/or pain interfering with function but not with activities of daily living</w:t>
            </w:r>
          </w:p>
        </w:tc>
        <w:tc>
          <w:tcPr>
            <w:tcW w:w="954" w:type="pct"/>
            <w:vAlign w:val="center"/>
          </w:tcPr>
          <w:p w:rsidR="00EE61E5" w:rsidRPr="001E27E8" w:rsidRDefault="00EE61E5" w:rsidP="002248F5">
            <w:pPr>
              <w:rPr>
                <w:rFonts w:ascii="Arial" w:hAnsi="Arial" w:cs="Arial"/>
              </w:rPr>
            </w:pPr>
            <w:r w:rsidRPr="001E27E8">
              <w:rPr>
                <w:rFonts w:ascii="Arial" w:hAnsi="Arial" w:cs="Arial"/>
              </w:rPr>
              <w:t>severe pain; pain and/or analgesics interfering with activities of daily living</w:t>
            </w:r>
          </w:p>
        </w:tc>
        <w:tc>
          <w:tcPr>
            <w:tcW w:w="871" w:type="pct"/>
            <w:vAlign w:val="center"/>
          </w:tcPr>
          <w:p w:rsidR="00EE61E5" w:rsidRPr="001E27E8" w:rsidRDefault="00EE61E5" w:rsidP="002248F5">
            <w:pPr>
              <w:rPr>
                <w:rFonts w:ascii="Arial" w:hAnsi="Arial" w:cs="Arial"/>
              </w:rPr>
            </w:pPr>
            <w:r w:rsidRPr="001E27E8">
              <w:rPr>
                <w:rFonts w:ascii="Arial" w:hAnsi="Arial" w:cs="Arial"/>
              </w:rPr>
              <w:t>disabling pain</w:t>
            </w:r>
          </w:p>
        </w:tc>
      </w:tr>
    </w:tbl>
    <w:p w:rsidR="00EE61E5" w:rsidRPr="00035918" w:rsidRDefault="00EE61E5" w:rsidP="002248F5">
      <w:pPr>
        <w:rPr>
          <w:rFonts w:ascii="Arial" w:hAnsi="Arial" w:cs="Arial"/>
        </w:rPr>
      </w:pPr>
    </w:p>
    <w:tbl>
      <w:tblPr>
        <w:tblW w:w="53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66"/>
        <w:gridCol w:w="1856"/>
        <w:gridCol w:w="1566"/>
        <w:gridCol w:w="1889"/>
        <w:gridCol w:w="1725"/>
      </w:tblGrid>
      <w:tr w:rsidR="00EE61E5" w:rsidRPr="001E27E8" w:rsidTr="00EE61E5">
        <w:tc>
          <w:tcPr>
            <w:tcW w:w="5000" w:type="pct"/>
            <w:gridSpan w:val="5"/>
            <w:vAlign w:val="center"/>
          </w:tcPr>
          <w:p w:rsidR="00EE61E5" w:rsidRPr="001E27E8" w:rsidRDefault="00EE61E5" w:rsidP="002248F5">
            <w:pPr>
              <w:rPr>
                <w:rFonts w:ascii="Arial" w:hAnsi="Arial" w:cs="Arial"/>
              </w:rPr>
            </w:pPr>
            <w:r w:rsidRPr="001E27E8">
              <w:rPr>
                <w:rFonts w:ascii="Arial" w:hAnsi="Arial" w:cs="Arial"/>
                <w:b/>
                <w:bCs/>
              </w:rPr>
              <w:t>MUSCULOSKELATEL</w:t>
            </w:r>
          </w:p>
        </w:tc>
      </w:tr>
      <w:tr w:rsidR="00EE61E5" w:rsidRPr="001E27E8" w:rsidTr="00EE61E5">
        <w:tc>
          <w:tcPr>
            <w:tcW w:w="1447" w:type="pct"/>
            <w:vAlign w:val="center"/>
          </w:tcPr>
          <w:p w:rsidR="00EE61E5" w:rsidRPr="001E27E8" w:rsidRDefault="00EE61E5" w:rsidP="002248F5">
            <w:pPr>
              <w:rPr>
                <w:rFonts w:ascii="Arial" w:hAnsi="Arial" w:cs="Arial"/>
              </w:rPr>
            </w:pPr>
          </w:p>
        </w:tc>
        <w:tc>
          <w:tcPr>
            <w:tcW w:w="937" w:type="pct"/>
            <w:vAlign w:val="center"/>
          </w:tcPr>
          <w:p w:rsidR="00EE61E5" w:rsidRPr="001E27E8" w:rsidRDefault="00EE61E5" w:rsidP="002248F5">
            <w:pPr>
              <w:rPr>
                <w:rFonts w:ascii="Arial" w:hAnsi="Arial" w:cs="Arial"/>
              </w:rPr>
            </w:pPr>
            <w:r w:rsidRPr="001E27E8">
              <w:rPr>
                <w:rFonts w:ascii="Arial" w:hAnsi="Arial" w:cs="Arial"/>
              </w:rPr>
              <w:t>Grade 1</w:t>
            </w:r>
          </w:p>
        </w:tc>
        <w:tc>
          <w:tcPr>
            <w:tcW w:w="791" w:type="pct"/>
            <w:vAlign w:val="center"/>
          </w:tcPr>
          <w:p w:rsidR="00EE61E5" w:rsidRPr="001E27E8" w:rsidRDefault="00EE61E5" w:rsidP="002248F5">
            <w:pPr>
              <w:rPr>
                <w:rFonts w:ascii="Arial" w:hAnsi="Arial" w:cs="Arial"/>
              </w:rPr>
            </w:pPr>
            <w:r w:rsidRPr="001E27E8">
              <w:rPr>
                <w:rFonts w:ascii="Arial" w:hAnsi="Arial" w:cs="Arial"/>
              </w:rPr>
              <w:t>Grade 2</w:t>
            </w:r>
          </w:p>
        </w:tc>
        <w:tc>
          <w:tcPr>
            <w:tcW w:w="954" w:type="pct"/>
            <w:vAlign w:val="center"/>
          </w:tcPr>
          <w:p w:rsidR="00EE61E5" w:rsidRPr="001E27E8" w:rsidRDefault="00EE61E5" w:rsidP="002248F5">
            <w:pPr>
              <w:rPr>
                <w:rFonts w:ascii="Arial" w:hAnsi="Arial" w:cs="Arial"/>
              </w:rPr>
            </w:pPr>
            <w:r w:rsidRPr="001E27E8">
              <w:rPr>
                <w:rFonts w:ascii="Arial" w:hAnsi="Arial" w:cs="Arial"/>
              </w:rPr>
              <w:t>Grade 3</w:t>
            </w:r>
          </w:p>
        </w:tc>
        <w:tc>
          <w:tcPr>
            <w:tcW w:w="871" w:type="pct"/>
            <w:vAlign w:val="center"/>
          </w:tcPr>
          <w:p w:rsidR="00EE61E5" w:rsidRPr="001E27E8" w:rsidRDefault="00EE61E5" w:rsidP="002248F5">
            <w:pPr>
              <w:rPr>
                <w:rFonts w:ascii="Arial" w:hAnsi="Arial" w:cs="Arial"/>
              </w:rPr>
            </w:pPr>
            <w:r w:rsidRPr="001E27E8">
              <w:rPr>
                <w:rFonts w:ascii="Arial" w:hAnsi="Arial" w:cs="Arial"/>
              </w:rPr>
              <w:t>Grade 4</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Arthritis</w:t>
            </w:r>
          </w:p>
        </w:tc>
        <w:tc>
          <w:tcPr>
            <w:tcW w:w="937" w:type="pct"/>
            <w:vAlign w:val="center"/>
          </w:tcPr>
          <w:p w:rsidR="00EE61E5" w:rsidRPr="001E27E8" w:rsidRDefault="00EE61E5" w:rsidP="002248F5">
            <w:pPr>
              <w:rPr>
                <w:rFonts w:ascii="Arial" w:hAnsi="Arial" w:cs="Arial"/>
              </w:rPr>
            </w:pPr>
            <w:r w:rsidRPr="001E27E8">
              <w:rPr>
                <w:rFonts w:ascii="Arial" w:hAnsi="Arial" w:cs="Arial"/>
              </w:rPr>
              <w:t xml:space="preserve">mild pain with inflammation, </w:t>
            </w:r>
            <w:proofErr w:type="spellStart"/>
            <w:r w:rsidRPr="001E27E8">
              <w:rPr>
                <w:rFonts w:ascii="Arial" w:hAnsi="Arial" w:cs="Arial"/>
              </w:rPr>
              <w:t>erythema</w:t>
            </w:r>
            <w:proofErr w:type="spellEnd"/>
            <w:r w:rsidRPr="001E27E8">
              <w:rPr>
                <w:rFonts w:ascii="Arial" w:hAnsi="Arial" w:cs="Arial"/>
              </w:rPr>
              <w:t xml:space="preserve"> or joint swelling – not interfering with function</w:t>
            </w:r>
          </w:p>
        </w:tc>
        <w:tc>
          <w:tcPr>
            <w:tcW w:w="791" w:type="pct"/>
            <w:vAlign w:val="center"/>
          </w:tcPr>
          <w:p w:rsidR="00EE61E5" w:rsidRPr="001E27E8" w:rsidRDefault="00EE61E5" w:rsidP="002248F5">
            <w:pPr>
              <w:rPr>
                <w:rFonts w:ascii="Arial" w:hAnsi="Arial" w:cs="Arial"/>
              </w:rPr>
            </w:pPr>
            <w:r w:rsidRPr="001E27E8">
              <w:rPr>
                <w:rFonts w:ascii="Arial" w:hAnsi="Arial" w:cs="Arial"/>
              </w:rPr>
              <w:t xml:space="preserve">moderate pain with inflammation, </w:t>
            </w:r>
            <w:proofErr w:type="spellStart"/>
            <w:r w:rsidRPr="001E27E8">
              <w:rPr>
                <w:rFonts w:ascii="Arial" w:hAnsi="Arial" w:cs="Arial"/>
              </w:rPr>
              <w:t>erythema</w:t>
            </w:r>
            <w:proofErr w:type="spellEnd"/>
            <w:r w:rsidRPr="001E27E8">
              <w:rPr>
                <w:rFonts w:ascii="Arial" w:hAnsi="Arial" w:cs="Arial"/>
              </w:rPr>
              <w:t xml:space="preserve"> or joint swelling – interfering with function, but not with activities of daily living</w:t>
            </w:r>
          </w:p>
        </w:tc>
        <w:tc>
          <w:tcPr>
            <w:tcW w:w="954" w:type="pct"/>
            <w:vAlign w:val="center"/>
          </w:tcPr>
          <w:p w:rsidR="00EE61E5" w:rsidRPr="001E27E8" w:rsidRDefault="00EE61E5" w:rsidP="002248F5">
            <w:pPr>
              <w:rPr>
                <w:rFonts w:ascii="Arial" w:hAnsi="Arial" w:cs="Arial"/>
              </w:rPr>
            </w:pPr>
            <w:r w:rsidRPr="001E27E8">
              <w:rPr>
                <w:rFonts w:ascii="Arial" w:hAnsi="Arial" w:cs="Arial"/>
              </w:rPr>
              <w:t xml:space="preserve">severe pain with inflammation, </w:t>
            </w:r>
            <w:proofErr w:type="spellStart"/>
            <w:r w:rsidRPr="001E27E8">
              <w:rPr>
                <w:rFonts w:ascii="Arial" w:hAnsi="Arial" w:cs="Arial"/>
              </w:rPr>
              <w:t>erythema</w:t>
            </w:r>
            <w:proofErr w:type="spellEnd"/>
            <w:r w:rsidRPr="001E27E8">
              <w:rPr>
                <w:rFonts w:ascii="Arial" w:hAnsi="Arial" w:cs="Arial"/>
              </w:rPr>
              <w:t>, or joint swelling –  interfering with activities of daily living</w:t>
            </w:r>
          </w:p>
        </w:tc>
        <w:tc>
          <w:tcPr>
            <w:tcW w:w="871" w:type="pct"/>
            <w:vAlign w:val="center"/>
          </w:tcPr>
          <w:p w:rsidR="00EE61E5" w:rsidRPr="001E27E8" w:rsidRDefault="00EE61E5" w:rsidP="002248F5">
            <w:pPr>
              <w:rPr>
                <w:rFonts w:ascii="Arial" w:hAnsi="Arial" w:cs="Arial"/>
              </w:rPr>
            </w:pPr>
            <w:r w:rsidRPr="001E27E8">
              <w:rPr>
                <w:rFonts w:ascii="Arial" w:hAnsi="Arial" w:cs="Arial"/>
              </w:rPr>
              <w:t>permanent and/or disabling joint destruction</w:t>
            </w:r>
          </w:p>
        </w:tc>
      </w:tr>
      <w:tr w:rsidR="00EE61E5" w:rsidRPr="001E27E8" w:rsidTr="00EE61E5">
        <w:tc>
          <w:tcPr>
            <w:tcW w:w="1447" w:type="pct"/>
            <w:vAlign w:val="center"/>
          </w:tcPr>
          <w:p w:rsidR="00EE61E5" w:rsidRPr="001E27E8" w:rsidRDefault="00EE61E5" w:rsidP="002248F5">
            <w:pPr>
              <w:rPr>
                <w:rFonts w:ascii="Arial" w:hAnsi="Arial" w:cs="Arial"/>
              </w:rPr>
            </w:pPr>
            <w:proofErr w:type="spellStart"/>
            <w:r w:rsidRPr="001E27E8">
              <w:rPr>
                <w:rFonts w:ascii="Arial" w:hAnsi="Arial" w:cs="Arial"/>
              </w:rPr>
              <w:t>Myalgia</w:t>
            </w:r>
            <w:proofErr w:type="spellEnd"/>
          </w:p>
        </w:tc>
        <w:tc>
          <w:tcPr>
            <w:tcW w:w="937" w:type="pct"/>
            <w:vAlign w:val="center"/>
          </w:tcPr>
          <w:p w:rsidR="00EE61E5" w:rsidRPr="001E27E8" w:rsidRDefault="00EE61E5" w:rsidP="002248F5">
            <w:pPr>
              <w:rPr>
                <w:rFonts w:ascii="Arial" w:hAnsi="Arial" w:cs="Arial"/>
              </w:rPr>
            </w:pPr>
            <w:proofErr w:type="spellStart"/>
            <w:r w:rsidRPr="001E27E8">
              <w:rPr>
                <w:rFonts w:ascii="Arial" w:hAnsi="Arial" w:cs="Arial"/>
              </w:rPr>
              <w:t>myalgia</w:t>
            </w:r>
            <w:proofErr w:type="spellEnd"/>
            <w:r w:rsidRPr="001E27E8">
              <w:rPr>
                <w:rFonts w:ascii="Arial" w:hAnsi="Arial" w:cs="Arial"/>
              </w:rPr>
              <w:t xml:space="preserve"> with no limitation of</w:t>
            </w:r>
          </w:p>
          <w:p w:rsidR="00EE61E5" w:rsidRPr="001E27E8" w:rsidRDefault="00EE61E5" w:rsidP="002248F5">
            <w:pPr>
              <w:rPr>
                <w:rFonts w:ascii="Arial" w:hAnsi="Arial" w:cs="Arial"/>
              </w:rPr>
            </w:pPr>
            <w:r w:rsidRPr="001E27E8">
              <w:rPr>
                <w:rFonts w:ascii="Arial" w:hAnsi="Arial" w:cs="Arial"/>
              </w:rPr>
              <w:t>activity</w:t>
            </w:r>
          </w:p>
        </w:tc>
        <w:tc>
          <w:tcPr>
            <w:tcW w:w="791" w:type="pct"/>
            <w:vAlign w:val="center"/>
          </w:tcPr>
          <w:p w:rsidR="00EE61E5" w:rsidRPr="001E27E8" w:rsidRDefault="00EE61E5" w:rsidP="002248F5">
            <w:pPr>
              <w:rPr>
                <w:rFonts w:ascii="Arial" w:hAnsi="Arial" w:cs="Arial"/>
              </w:rPr>
            </w:pPr>
            <w:r w:rsidRPr="001E27E8">
              <w:rPr>
                <w:rFonts w:ascii="Arial" w:hAnsi="Arial" w:cs="Arial"/>
              </w:rPr>
              <w:t xml:space="preserve">muscle tenderness (at other than injection site) or with moderate impairment of </w:t>
            </w:r>
            <w:r w:rsidRPr="001E27E8">
              <w:rPr>
                <w:rFonts w:ascii="Arial" w:hAnsi="Arial" w:cs="Arial"/>
              </w:rPr>
              <w:lastRenderedPageBreak/>
              <w:t>activity</w:t>
            </w:r>
          </w:p>
        </w:tc>
        <w:tc>
          <w:tcPr>
            <w:tcW w:w="954" w:type="pct"/>
            <w:vAlign w:val="center"/>
          </w:tcPr>
          <w:p w:rsidR="00EE61E5" w:rsidRPr="001E27E8" w:rsidRDefault="00EE61E5" w:rsidP="002248F5">
            <w:pPr>
              <w:rPr>
                <w:rFonts w:ascii="Arial" w:hAnsi="Arial" w:cs="Arial"/>
              </w:rPr>
            </w:pPr>
            <w:r w:rsidRPr="001E27E8">
              <w:rPr>
                <w:rFonts w:ascii="Arial" w:hAnsi="Arial" w:cs="Arial"/>
              </w:rPr>
              <w:lastRenderedPageBreak/>
              <w:t>severe muscle tenderness with marked impairment of activity</w:t>
            </w:r>
          </w:p>
        </w:tc>
        <w:tc>
          <w:tcPr>
            <w:tcW w:w="871" w:type="pct"/>
            <w:vAlign w:val="center"/>
          </w:tcPr>
          <w:p w:rsidR="00EE61E5" w:rsidRPr="001E27E8" w:rsidRDefault="00EE61E5" w:rsidP="002248F5">
            <w:pPr>
              <w:rPr>
                <w:rFonts w:ascii="Arial" w:hAnsi="Arial" w:cs="Arial"/>
              </w:rPr>
            </w:pPr>
            <w:r w:rsidRPr="001E27E8">
              <w:rPr>
                <w:rFonts w:ascii="Arial" w:hAnsi="Arial" w:cs="Arial"/>
              </w:rPr>
              <w:t xml:space="preserve">frank </w:t>
            </w:r>
            <w:proofErr w:type="spellStart"/>
            <w:r w:rsidRPr="001E27E8">
              <w:rPr>
                <w:rFonts w:ascii="Arial" w:hAnsi="Arial" w:cs="Arial"/>
              </w:rPr>
              <w:t>myonecrosis</w:t>
            </w:r>
            <w:proofErr w:type="spellEnd"/>
          </w:p>
        </w:tc>
      </w:tr>
    </w:tbl>
    <w:p w:rsidR="00EE61E5" w:rsidRPr="00035918" w:rsidRDefault="00EE61E5" w:rsidP="002248F5">
      <w:pPr>
        <w:rPr>
          <w:rFonts w:ascii="Arial" w:hAnsi="Arial" w:cs="Arial"/>
        </w:rPr>
      </w:pPr>
    </w:p>
    <w:tbl>
      <w:tblPr>
        <w:tblW w:w="53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41"/>
        <w:gridCol w:w="1830"/>
        <w:gridCol w:w="1664"/>
        <w:gridCol w:w="1866"/>
        <w:gridCol w:w="1701"/>
      </w:tblGrid>
      <w:tr w:rsidR="00EE61E5" w:rsidRPr="001E27E8" w:rsidTr="00EE61E5">
        <w:trPr>
          <w:cantSplit/>
          <w:trHeight w:val="422"/>
        </w:trPr>
        <w:tc>
          <w:tcPr>
            <w:tcW w:w="5000" w:type="pct"/>
            <w:gridSpan w:val="5"/>
            <w:vAlign w:val="center"/>
          </w:tcPr>
          <w:p w:rsidR="00EE61E5" w:rsidRPr="001E27E8" w:rsidRDefault="00EE61E5" w:rsidP="002248F5">
            <w:pPr>
              <w:spacing w:before="120" w:after="120"/>
              <w:rPr>
                <w:rFonts w:ascii="Arial" w:hAnsi="Arial" w:cs="Arial"/>
                <w:b/>
                <w:bCs/>
              </w:rPr>
            </w:pPr>
            <w:bookmarkStart w:id="15" w:name="_Toc253751454"/>
            <w:r w:rsidRPr="001E27E8">
              <w:rPr>
                <w:rFonts w:ascii="Arial" w:hAnsi="Arial" w:cs="Arial"/>
                <w:b/>
                <w:bCs/>
              </w:rPr>
              <w:t>SKIN</w:t>
            </w:r>
            <w:bookmarkEnd w:id="15"/>
          </w:p>
        </w:tc>
      </w:tr>
      <w:tr w:rsidR="00EE61E5" w:rsidRPr="001E27E8" w:rsidTr="00EE61E5">
        <w:trPr>
          <w:trHeight w:val="692"/>
        </w:trPr>
        <w:tc>
          <w:tcPr>
            <w:tcW w:w="1435" w:type="pct"/>
            <w:vAlign w:val="center"/>
          </w:tcPr>
          <w:p w:rsidR="00EE61E5" w:rsidRPr="001E27E8" w:rsidRDefault="00EE61E5" w:rsidP="002248F5">
            <w:pPr>
              <w:rPr>
                <w:rFonts w:ascii="Arial" w:hAnsi="Arial" w:cs="Arial"/>
                <w:lang w:val="fr-FR"/>
              </w:rPr>
            </w:pPr>
          </w:p>
        </w:tc>
        <w:tc>
          <w:tcPr>
            <w:tcW w:w="924" w:type="pct"/>
            <w:vAlign w:val="center"/>
          </w:tcPr>
          <w:p w:rsidR="00EE61E5" w:rsidRPr="001E27E8" w:rsidRDefault="00EE61E5" w:rsidP="002248F5">
            <w:pPr>
              <w:rPr>
                <w:rFonts w:ascii="Arial" w:hAnsi="Arial" w:cs="Arial"/>
              </w:rPr>
            </w:pPr>
            <w:r w:rsidRPr="001E27E8">
              <w:rPr>
                <w:rFonts w:ascii="Arial" w:hAnsi="Arial" w:cs="Arial"/>
              </w:rPr>
              <w:t>Grade 1</w:t>
            </w:r>
          </w:p>
        </w:tc>
        <w:tc>
          <w:tcPr>
            <w:tcW w:w="840" w:type="pct"/>
            <w:vAlign w:val="center"/>
          </w:tcPr>
          <w:p w:rsidR="00EE61E5" w:rsidRPr="001E27E8" w:rsidRDefault="00EE61E5" w:rsidP="002248F5">
            <w:pPr>
              <w:rPr>
                <w:rFonts w:ascii="Arial" w:hAnsi="Arial" w:cs="Arial"/>
              </w:rPr>
            </w:pPr>
            <w:r w:rsidRPr="001E27E8">
              <w:rPr>
                <w:rFonts w:ascii="Arial" w:hAnsi="Arial" w:cs="Arial"/>
              </w:rPr>
              <w:t>Grade 2</w:t>
            </w:r>
          </w:p>
        </w:tc>
        <w:tc>
          <w:tcPr>
            <w:tcW w:w="942" w:type="pct"/>
            <w:vAlign w:val="center"/>
          </w:tcPr>
          <w:p w:rsidR="00EE61E5" w:rsidRPr="001E27E8" w:rsidRDefault="00EE61E5" w:rsidP="002248F5">
            <w:pPr>
              <w:rPr>
                <w:rFonts w:ascii="Arial" w:hAnsi="Arial" w:cs="Arial"/>
              </w:rPr>
            </w:pPr>
            <w:r w:rsidRPr="001E27E8">
              <w:rPr>
                <w:rFonts w:ascii="Arial" w:hAnsi="Arial" w:cs="Arial"/>
              </w:rPr>
              <w:t>Grade 3</w:t>
            </w:r>
          </w:p>
        </w:tc>
        <w:tc>
          <w:tcPr>
            <w:tcW w:w="859" w:type="pct"/>
            <w:vAlign w:val="center"/>
          </w:tcPr>
          <w:p w:rsidR="00EE61E5" w:rsidRPr="001E27E8" w:rsidRDefault="00EE61E5" w:rsidP="002248F5">
            <w:pPr>
              <w:rPr>
                <w:rFonts w:ascii="Arial" w:hAnsi="Arial" w:cs="Arial"/>
              </w:rPr>
            </w:pPr>
            <w:r w:rsidRPr="001E27E8">
              <w:rPr>
                <w:rFonts w:ascii="Arial" w:hAnsi="Arial" w:cs="Arial"/>
              </w:rPr>
              <w:t>Grade 4</w:t>
            </w:r>
          </w:p>
        </w:tc>
      </w:tr>
      <w:tr w:rsidR="00EE61E5" w:rsidRPr="001E27E8" w:rsidTr="00EE61E5">
        <w:tc>
          <w:tcPr>
            <w:tcW w:w="1435" w:type="pct"/>
            <w:vAlign w:val="center"/>
          </w:tcPr>
          <w:p w:rsidR="00EE61E5" w:rsidRPr="001E27E8" w:rsidRDefault="00EE61E5" w:rsidP="002248F5">
            <w:pPr>
              <w:rPr>
                <w:rFonts w:ascii="Arial" w:hAnsi="Arial" w:cs="Arial"/>
                <w:lang w:val="fr-FR"/>
              </w:rPr>
            </w:pPr>
            <w:proofErr w:type="spellStart"/>
            <w:r w:rsidRPr="001E27E8">
              <w:rPr>
                <w:rFonts w:ascii="Arial" w:hAnsi="Arial" w:cs="Arial"/>
                <w:lang w:val="fr-FR"/>
              </w:rPr>
              <w:t>Mucocutaneous</w:t>
            </w:r>
            <w:proofErr w:type="spellEnd"/>
          </w:p>
        </w:tc>
        <w:tc>
          <w:tcPr>
            <w:tcW w:w="924" w:type="pct"/>
            <w:vAlign w:val="center"/>
          </w:tcPr>
          <w:p w:rsidR="00EE61E5" w:rsidRPr="001E27E8" w:rsidRDefault="00EE61E5" w:rsidP="002248F5">
            <w:pPr>
              <w:rPr>
                <w:rFonts w:ascii="Arial" w:hAnsi="Arial" w:cs="Arial"/>
                <w:lang w:val="fr-FR"/>
              </w:rPr>
            </w:pPr>
            <w:proofErr w:type="spellStart"/>
            <w:r w:rsidRPr="001E27E8">
              <w:rPr>
                <w:rFonts w:ascii="Arial" w:hAnsi="Arial" w:cs="Arial"/>
              </w:rPr>
              <w:t>erythema</w:t>
            </w:r>
            <w:proofErr w:type="spellEnd"/>
            <w:r w:rsidRPr="001E27E8">
              <w:rPr>
                <w:rFonts w:ascii="Arial" w:hAnsi="Arial" w:cs="Arial"/>
              </w:rPr>
              <w:t xml:space="preserve">; </w:t>
            </w:r>
            <w:proofErr w:type="spellStart"/>
            <w:r w:rsidRPr="001E27E8">
              <w:rPr>
                <w:rFonts w:ascii="Arial" w:hAnsi="Arial" w:cs="Arial"/>
                <w:lang w:val="fr-FR"/>
              </w:rPr>
              <w:t>pruritus</w:t>
            </w:r>
            <w:proofErr w:type="spellEnd"/>
          </w:p>
        </w:tc>
        <w:tc>
          <w:tcPr>
            <w:tcW w:w="840" w:type="pct"/>
            <w:vAlign w:val="center"/>
          </w:tcPr>
          <w:p w:rsidR="00EE61E5" w:rsidRPr="001E27E8" w:rsidRDefault="00EE61E5" w:rsidP="002248F5">
            <w:pPr>
              <w:rPr>
                <w:rFonts w:ascii="Arial" w:hAnsi="Arial" w:cs="Arial"/>
              </w:rPr>
            </w:pPr>
            <w:r w:rsidRPr="001E27E8">
              <w:rPr>
                <w:rFonts w:ascii="Arial" w:hAnsi="Arial" w:cs="Arial"/>
              </w:rPr>
              <w:t xml:space="preserve">diffuse, </w:t>
            </w:r>
            <w:proofErr w:type="spellStart"/>
            <w:r w:rsidRPr="001E27E8">
              <w:rPr>
                <w:rFonts w:ascii="Arial" w:hAnsi="Arial" w:cs="Arial"/>
              </w:rPr>
              <w:t>maculopapular</w:t>
            </w:r>
            <w:proofErr w:type="spellEnd"/>
            <w:r w:rsidRPr="001E27E8">
              <w:rPr>
                <w:rFonts w:ascii="Arial" w:hAnsi="Arial" w:cs="Arial"/>
              </w:rPr>
              <w:t xml:space="preserve"> rash, dry desquamation</w:t>
            </w:r>
          </w:p>
        </w:tc>
        <w:tc>
          <w:tcPr>
            <w:tcW w:w="942" w:type="pct"/>
            <w:vAlign w:val="center"/>
          </w:tcPr>
          <w:p w:rsidR="00EE61E5" w:rsidRPr="001E27E8" w:rsidRDefault="00EE61E5" w:rsidP="002248F5">
            <w:pPr>
              <w:rPr>
                <w:rFonts w:ascii="Arial" w:hAnsi="Arial" w:cs="Arial"/>
              </w:rPr>
            </w:pPr>
            <w:proofErr w:type="spellStart"/>
            <w:r w:rsidRPr="001E27E8">
              <w:rPr>
                <w:rFonts w:ascii="Arial" w:hAnsi="Arial" w:cs="Arial"/>
              </w:rPr>
              <w:t>vesiculation</w:t>
            </w:r>
            <w:proofErr w:type="spellEnd"/>
            <w:r w:rsidRPr="001E27E8">
              <w:rPr>
                <w:rFonts w:ascii="Arial" w:hAnsi="Arial" w:cs="Arial"/>
                <w:b/>
                <w:bCs/>
              </w:rPr>
              <w:t xml:space="preserve"> </w:t>
            </w:r>
            <w:r w:rsidRPr="001E27E8">
              <w:rPr>
                <w:rFonts w:ascii="Arial" w:hAnsi="Arial" w:cs="Arial"/>
              </w:rPr>
              <w:t>or moist desquamation or ulceration</w:t>
            </w:r>
          </w:p>
        </w:tc>
        <w:tc>
          <w:tcPr>
            <w:tcW w:w="859" w:type="pct"/>
            <w:vAlign w:val="center"/>
          </w:tcPr>
          <w:p w:rsidR="00EE61E5" w:rsidRPr="001E27E8" w:rsidRDefault="00EE61E5" w:rsidP="002248F5">
            <w:pPr>
              <w:rPr>
                <w:rFonts w:ascii="Arial" w:hAnsi="Arial" w:cs="Arial"/>
              </w:rPr>
            </w:pPr>
            <w:proofErr w:type="spellStart"/>
            <w:r w:rsidRPr="001E27E8">
              <w:rPr>
                <w:rFonts w:ascii="Arial" w:hAnsi="Arial" w:cs="Arial"/>
              </w:rPr>
              <w:t>exfoliative</w:t>
            </w:r>
            <w:proofErr w:type="spellEnd"/>
            <w:r w:rsidRPr="001E27E8">
              <w:rPr>
                <w:rFonts w:ascii="Arial" w:hAnsi="Arial" w:cs="Arial"/>
              </w:rPr>
              <w:t xml:space="preserve"> dermatitis, mucous membrane involvement</w:t>
            </w:r>
            <w:r w:rsidRPr="001E27E8">
              <w:rPr>
                <w:rFonts w:ascii="Arial" w:hAnsi="Arial" w:cs="Arial"/>
                <w:b/>
                <w:bCs/>
              </w:rPr>
              <w:t xml:space="preserve"> </w:t>
            </w:r>
            <w:r w:rsidRPr="001E27E8">
              <w:rPr>
                <w:rFonts w:ascii="Arial" w:hAnsi="Arial" w:cs="Arial"/>
              </w:rPr>
              <w:t xml:space="preserve">or </w:t>
            </w:r>
            <w:proofErr w:type="spellStart"/>
            <w:r w:rsidRPr="001E27E8">
              <w:rPr>
                <w:rFonts w:ascii="Arial" w:hAnsi="Arial" w:cs="Arial"/>
              </w:rPr>
              <w:t>erythema</w:t>
            </w:r>
            <w:proofErr w:type="spellEnd"/>
            <w:r w:rsidRPr="001E27E8">
              <w:rPr>
                <w:rFonts w:ascii="Arial" w:hAnsi="Arial" w:cs="Arial"/>
              </w:rPr>
              <w:t xml:space="preserve">, </w:t>
            </w:r>
            <w:proofErr w:type="spellStart"/>
            <w:r w:rsidRPr="001E27E8">
              <w:rPr>
                <w:rFonts w:ascii="Arial" w:hAnsi="Arial" w:cs="Arial"/>
              </w:rPr>
              <w:t>multiforme</w:t>
            </w:r>
            <w:proofErr w:type="spellEnd"/>
            <w:r w:rsidRPr="001E27E8">
              <w:rPr>
                <w:rFonts w:ascii="Arial" w:hAnsi="Arial" w:cs="Arial"/>
              </w:rPr>
              <w:t xml:space="preserve"> or suspected Stevens-Johnson or necrosis requiring surgery</w:t>
            </w:r>
          </w:p>
        </w:tc>
      </w:tr>
      <w:tr w:rsidR="00EE61E5" w:rsidRPr="001E27E8" w:rsidTr="00EE61E5">
        <w:tc>
          <w:tcPr>
            <w:tcW w:w="1435"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lang w:val="fr-FR"/>
              </w:rPr>
              <w:t>Induration</w:t>
            </w:r>
          </w:p>
        </w:tc>
        <w:tc>
          <w:tcPr>
            <w:tcW w:w="924"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lang w:val="fr-FR"/>
              </w:rPr>
              <w:t>&lt; 15mm</w:t>
            </w:r>
          </w:p>
        </w:tc>
        <w:tc>
          <w:tcPr>
            <w:tcW w:w="840"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lang w:val="fr-FR"/>
              </w:rPr>
              <w:t>15-30 mm</w:t>
            </w:r>
          </w:p>
        </w:tc>
        <w:tc>
          <w:tcPr>
            <w:tcW w:w="942"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rPr>
              <w:t>&gt;30mm</w:t>
            </w:r>
          </w:p>
        </w:tc>
        <w:tc>
          <w:tcPr>
            <w:tcW w:w="859" w:type="pct"/>
            <w:vAlign w:val="center"/>
          </w:tcPr>
          <w:p w:rsidR="00EE61E5" w:rsidRPr="001E27E8" w:rsidRDefault="00EE61E5" w:rsidP="002248F5">
            <w:pPr>
              <w:rPr>
                <w:rFonts w:ascii="Arial" w:hAnsi="Arial" w:cs="Arial"/>
              </w:rPr>
            </w:pPr>
          </w:p>
        </w:tc>
      </w:tr>
      <w:tr w:rsidR="00EE61E5" w:rsidRPr="001E27E8" w:rsidTr="00EE61E5">
        <w:tc>
          <w:tcPr>
            <w:tcW w:w="1435" w:type="pct"/>
            <w:vAlign w:val="center"/>
          </w:tcPr>
          <w:p w:rsidR="00EE61E5" w:rsidRPr="001E27E8" w:rsidRDefault="00EE61E5" w:rsidP="002248F5">
            <w:pPr>
              <w:rPr>
                <w:rStyle w:val="Strong"/>
                <w:rFonts w:ascii="Arial" w:hAnsi="Arial" w:cs="Arial"/>
                <w:b w:val="0"/>
              </w:rPr>
            </w:pPr>
            <w:proofErr w:type="spellStart"/>
            <w:r w:rsidRPr="001E27E8">
              <w:rPr>
                <w:rStyle w:val="Strong"/>
                <w:rFonts w:ascii="Arial" w:hAnsi="Arial" w:cs="Arial"/>
                <w:b w:val="0"/>
              </w:rPr>
              <w:t>Erythema</w:t>
            </w:r>
            <w:proofErr w:type="spellEnd"/>
          </w:p>
        </w:tc>
        <w:tc>
          <w:tcPr>
            <w:tcW w:w="924"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rPr>
              <w:t>&lt; 15mm</w:t>
            </w:r>
          </w:p>
        </w:tc>
        <w:tc>
          <w:tcPr>
            <w:tcW w:w="840"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rPr>
              <w:t>15-30 mm</w:t>
            </w:r>
          </w:p>
        </w:tc>
        <w:tc>
          <w:tcPr>
            <w:tcW w:w="942"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rPr>
              <w:t>&gt;30mm</w:t>
            </w:r>
          </w:p>
        </w:tc>
        <w:tc>
          <w:tcPr>
            <w:tcW w:w="859" w:type="pct"/>
            <w:vAlign w:val="center"/>
          </w:tcPr>
          <w:p w:rsidR="00EE61E5" w:rsidRPr="001E27E8" w:rsidRDefault="00EE61E5" w:rsidP="002248F5">
            <w:pPr>
              <w:rPr>
                <w:rFonts w:ascii="Arial" w:hAnsi="Arial" w:cs="Arial"/>
              </w:rPr>
            </w:pPr>
          </w:p>
        </w:tc>
      </w:tr>
      <w:tr w:rsidR="00EE61E5" w:rsidRPr="001E27E8" w:rsidTr="00EE61E5">
        <w:tc>
          <w:tcPr>
            <w:tcW w:w="1435"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rPr>
              <w:t>Edema</w:t>
            </w:r>
          </w:p>
        </w:tc>
        <w:tc>
          <w:tcPr>
            <w:tcW w:w="924"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rPr>
              <w:t>&lt; 15mm</w:t>
            </w:r>
          </w:p>
        </w:tc>
        <w:tc>
          <w:tcPr>
            <w:tcW w:w="840"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rPr>
              <w:t>15-30 mm</w:t>
            </w:r>
          </w:p>
        </w:tc>
        <w:tc>
          <w:tcPr>
            <w:tcW w:w="942"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rPr>
              <w:t>&gt;30mm</w:t>
            </w:r>
          </w:p>
        </w:tc>
        <w:tc>
          <w:tcPr>
            <w:tcW w:w="859" w:type="pct"/>
            <w:vAlign w:val="center"/>
          </w:tcPr>
          <w:p w:rsidR="00EE61E5" w:rsidRPr="001E27E8" w:rsidRDefault="00EE61E5" w:rsidP="002248F5">
            <w:pPr>
              <w:rPr>
                <w:rFonts w:ascii="Arial" w:hAnsi="Arial" w:cs="Arial"/>
              </w:rPr>
            </w:pPr>
          </w:p>
        </w:tc>
      </w:tr>
      <w:tr w:rsidR="00EE61E5" w:rsidRPr="001E27E8" w:rsidTr="00EE61E5">
        <w:tc>
          <w:tcPr>
            <w:tcW w:w="1435"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rPr>
              <w:t xml:space="preserve">Rash at Injection </w:t>
            </w:r>
            <w:r w:rsidRPr="001E27E8">
              <w:rPr>
                <w:rStyle w:val="Strong"/>
                <w:rFonts w:ascii="Arial" w:hAnsi="Arial" w:cs="Arial"/>
                <w:b w:val="0"/>
                <w:lang w:val="fr-FR"/>
              </w:rPr>
              <w:t>Site</w:t>
            </w:r>
          </w:p>
        </w:tc>
        <w:tc>
          <w:tcPr>
            <w:tcW w:w="924"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lang w:val="fr-FR"/>
              </w:rPr>
              <w:t>&lt; 15mm</w:t>
            </w:r>
          </w:p>
        </w:tc>
        <w:tc>
          <w:tcPr>
            <w:tcW w:w="840"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lang w:val="fr-FR"/>
              </w:rPr>
              <w:t>15-30 mm</w:t>
            </w:r>
          </w:p>
        </w:tc>
        <w:tc>
          <w:tcPr>
            <w:tcW w:w="942"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rPr>
              <w:t>&gt;30mm</w:t>
            </w:r>
          </w:p>
        </w:tc>
        <w:tc>
          <w:tcPr>
            <w:tcW w:w="859" w:type="pct"/>
            <w:vAlign w:val="center"/>
          </w:tcPr>
          <w:p w:rsidR="00EE61E5" w:rsidRPr="001E27E8" w:rsidRDefault="00EE61E5" w:rsidP="002248F5">
            <w:pPr>
              <w:rPr>
                <w:rFonts w:ascii="Arial" w:hAnsi="Arial" w:cs="Arial"/>
              </w:rPr>
            </w:pPr>
          </w:p>
        </w:tc>
      </w:tr>
      <w:tr w:rsidR="00EE61E5" w:rsidRPr="001E27E8" w:rsidTr="00EE61E5">
        <w:tc>
          <w:tcPr>
            <w:tcW w:w="1435" w:type="pct"/>
            <w:vAlign w:val="center"/>
          </w:tcPr>
          <w:p w:rsidR="00EE61E5" w:rsidRPr="001E27E8" w:rsidRDefault="00EE61E5" w:rsidP="002248F5">
            <w:pPr>
              <w:rPr>
                <w:rStyle w:val="Strong"/>
                <w:rFonts w:ascii="Arial" w:hAnsi="Arial" w:cs="Arial"/>
                <w:b w:val="0"/>
              </w:rPr>
            </w:pPr>
            <w:proofErr w:type="spellStart"/>
            <w:r w:rsidRPr="001E27E8">
              <w:rPr>
                <w:rStyle w:val="Strong"/>
                <w:rFonts w:ascii="Arial" w:hAnsi="Arial" w:cs="Arial"/>
                <w:b w:val="0"/>
              </w:rPr>
              <w:t>Pruritus</w:t>
            </w:r>
            <w:proofErr w:type="spellEnd"/>
          </w:p>
        </w:tc>
        <w:tc>
          <w:tcPr>
            <w:tcW w:w="924"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rPr>
              <w:t>slight itching at injection site</w:t>
            </w:r>
          </w:p>
        </w:tc>
        <w:tc>
          <w:tcPr>
            <w:tcW w:w="840"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rPr>
              <w:t>moderate itching at injection extremity</w:t>
            </w:r>
          </w:p>
        </w:tc>
        <w:tc>
          <w:tcPr>
            <w:tcW w:w="942" w:type="pct"/>
            <w:vAlign w:val="center"/>
          </w:tcPr>
          <w:p w:rsidR="00EE61E5" w:rsidRPr="001E27E8" w:rsidRDefault="00EE61E5" w:rsidP="002248F5">
            <w:pPr>
              <w:rPr>
                <w:rStyle w:val="Strong"/>
                <w:rFonts w:ascii="Arial" w:hAnsi="Arial" w:cs="Arial"/>
                <w:b w:val="0"/>
              </w:rPr>
            </w:pPr>
            <w:r w:rsidRPr="001E27E8">
              <w:rPr>
                <w:rStyle w:val="Strong"/>
                <w:rFonts w:ascii="Arial" w:hAnsi="Arial" w:cs="Arial"/>
                <w:b w:val="0"/>
              </w:rPr>
              <w:t>itching over entire body</w:t>
            </w:r>
          </w:p>
        </w:tc>
        <w:tc>
          <w:tcPr>
            <w:tcW w:w="859" w:type="pct"/>
            <w:vAlign w:val="center"/>
          </w:tcPr>
          <w:p w:rsidR="00EE61E5" w:rsidRPr="001E27E8" w:rsidRDefault="00EE61E5" w:rsidP="002248F5">
            <w:pPr>
              <w:rPr>
                <w:rFonts w:ascii="Arial" w:hAnsi="Arial" w:cs="Arial"/>
              </w:rPr>
            </w:pPr>
          </w:p>
        </w:tc>
      </w:tr>
    </w:tbl>
    <w:p w:rsidR="00EE61E5" w:rsidRPr="00035918" w:rsidRDefault="00EE61E5" w:rsidP="002248F5">
      <w:pPr>
        <w:rPr>
          <w:rFonts w:ascii="Arial" w:hAnsi="Arial" w:cs="Arial"/>
        </w:rPr>
      </w:pPr>
    </w:p>
    <w:tbl>
      <w:tblPr>
        <w:tblW w:w="53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9"/>
        <w:gridCol w:w="1830"/>
        <w:gridCol w:w="1672"/>
        <w:gridCol w:w="1864"/>
        <w:gridCol w:w="1697"/>
      </w:tblGrid>
      <w:tr w:rsidR="00EE61E5" w:rsidRPr="001E27E8" w:rsidTr="00EE61E5">
        <w:trPr>
          <w:cantSplit/>
        </w:trPr>
        <w:tc>
          <w:tcPr>
            <w:tcW w:w="5000" w:type="pct"/>
            <w:gridSpan w:val="5"/>
            <w:vAlign w:val="center"/>
          </w:tcPr>
          <w:p w:rsidR="00EE61E5" w:rsidRPr="001E27E8" w:rsidRDefault="00EE61E5" w:rsidP="002248F5">
            <w:pPr>
              <w:spacing w:before="120" w:after="120"/>
              <w:rPr>
                <w:rFonts w:ascii="Arial" w:hAnsi="Arial" w:cs="Arial"/>
                <w:b/>
                <w:bCs/>
              </w:rPr>
            </w:pPr>
            <w:r w:rsidRPr="001E27E8">
              <w:rPr>
                <w:rFonts w:ascii="Arial" w:hAnsi="Arial" w:cs="Arial"/>
                <w:b/>
                <w:bCs/>
              </w:rPr>
              <w:br w:type="page"/>
            </w:r>
            <w:bookmarkStart w:id="16" w:name="_Toc253751450"/>
            <w:r w:rsidRPr="001E27E8">
              <w:rPr>
                <w:rFonts w:ascii="Arial" w:hAnsi="Arial" w:cs="Arial"/>
                <w:b/>
                <w:bCs/>
              </w:rPr>
              <w:t>RESPIRATORY</w:t>
            </w:r>
            <w:bookmarkEnd w:id="16"/>
          </w:p>
        </w:tc>
      </w:tr>
      <w:tr w:rsidR="00EE61E5" w:rsidRPr="001E27E8" w:rsidTr="008111E6">
        <w:trPr>
          <w:trHeight w:val="782"/>
        </w:trPr>
        <w:tc>
          <w:tcPr>
            <w:tcW w:w="1434" w:type="pct"/>
            <w:vAlign w:val="center"/>
          </w:tcPr>
          <w:p w:rsidR="00EE61E5" w:rsidRPr="001E27E8" w:rsidRDefault="00EE61E5" w:rsidP="002248F5">
            <w:pPr>
              <w:rPr>
                <w:rFonts w:ascii="Arial" w:hAnsi="Arial" w:cs="Arial"/>
                <w:lang w:val="fr-FR"/>
              </w:rPr>
            </w:pPr>
          </w:p>
        </w:tc>
        <w:tc>
          <w:tcPr>
            <w:tcW w:w="924" w:type="pct"/>
            <w:vAlign w:val="center"/>
          </w:tcPr>
          <w:p w:rsidR="00EE61E5" w:rsidRPr="001E27E8" w:rsidRDefault="00EE61E5" w:rsidP="002248F5">
            <w:pPr>
              <w:rPr>
                <w:rFonts w:ascii="Arial" w:hAnsi="Arial" w:cs="Arial"/>
              </w:rPr>
            </w:pPr>
            <w:r w:rsidRPr="001E27E8">
              <w:rPr>
                <w:rFonts w:ascii="Arial" w:hAnsi="Arial" w:cs="Arial"/>
              </w:rPr>
              <w:t>Grade 1</w:t>
            </w:r>
          </w:p>
        </w:tc>
        <w:tc>
          <w:tcPr>
            <w:tcW w:w="844" w:type="pct"/>
            <w:vAlign w:val="center"/>
          </w:tcPr>
          <w:p w:rsidR="00EE61E5" w:rsidRPr="001E27E8" w:rsidRDefault="00EE61E5" w:rsidP="002248F5">
            <w:pPr>
              <w:rPr>
                <w:rFonts w:ascii="Arial" w:hAnsi="Arial" w:cs="Arial"/>
              </w:rPr>
            </w:pPr>
            <w:r w:rsidRPr="001E27E8">
              <w:rPr>
                <w:rFonts w:ascii="Arial" w:hAnsi="Arial" w:cs="Arial"/>
              </w:rPr>
              <w:t>Grade 2</w:t>
            </w:r>
          </w:p>
        </w:tc>
        <w:tc>
          <w:tcPr>
            <w:tcW w:w="941" w:type="pct"/>
            <w:vAlign w:val="center"/>
          </w:tcPr>
          <w:p w:rsidR="00EE61E5" w:rsidRPr="001E27E8" w:rsidRDefault="00EE61E5" w:rsidP="002248F5">
            <w:pPr>
              <w:rPr>
                <w:rFonts w:ascii="Arial" w:hAnsi="Arial" w:cs="Arial"/>
              </w:rPr>
            </w:pPr>
            <w:r w:rsidRPr="001E27E8">
              <w:rPr>
                <w:rFonts w:ascii="Arial" w:hAnsi="Arial" w:cs="Arial"/>
              </w:rPr>
              <w:t>Grade 3</w:t>
            </w:r>
          </w:p>
        </w:tc>
        <w:tc>
          <w:tcPr>
            <w:tcW w:w="858" w:type="pct"/>
            <w:vAlign w:val="center"/>
          </w:tcPr>
          <w:p w:rsidR="00EE61E5" w:rsidRPr="001E27E8" w:rsidRDefault="00EE61E5" w:rsidP="002248F5">
            <w:pPr>
              <w:rPr>
                <w:rFonts w:ascii="Arial" w:hAnsi="Arial" w:cs="Arial"/>
              </w:rPr>
            </w:pPr>
            <w:r w:rsidRPr="001E27E8">
              <w:rPr>
                <w:rFonts w:ascii="Arial" w:hAnsi="Arial" w:cs="Arial"/>
              </w:rPr>
              <w:t>Grade 4</w:t>
            </w:r>
          </w:p>
        </w:tc>
      </w:tr>
      <w:tr w:rsidR="00EE61E5" w:rsidRPr="001E27E8" w:rsidTr="008111E6">
        <w:tc>
          <w:tcPr>
            <w:tcW w:w="1434" w:type="pct"/>
            <w:vAlign w:val="center"/>
          </w:tcPr>
          <w:p w:rsidR="00EE61E5" w:rsidRPr="001E27E8" w:rsidRDefault="00EE61E5" w:rsidP="002248F5">
            <w:pPr>
              <w:rPr>
                <w:rFonts w:ascii="Arial" w:hAnsi="Arial" w:cs="Arial"/>
              </w:rPr>
            </w:pPr>
            <w:r w:rsidRPr="001E27E8">
              <w:rPr>
                <w:rFonts w:ascii="Arial" w:hAnsi="Arial" w:cs="Arial"/>
              </w:rPr>
              <w:t>Cough</w:t>
            </w:r>
          </w:p>
        </w:tc>
        <w:tc>
          <w:tcPr>
            <w:tcW w:w="924" w:type="pct"/>
            <w:vAlign w:val="center"/>
          </w:tcPr>
          <w:p w:rsidR="00EE61E5" w:rsidRPr="001E27E8" w:rsidRDefault="00EE61E5" w:rsidP="002248F5">
            <w:pPr>
              <w:rPr>
                <w:rFonts w:ascii="Arial" w:hAnsi="Arial" w:cs="Arial"/>
              </w:rPr>
            </w:pPr>
            <w:r w:rsidRPr="001E27E8">
              <w:rPr>
                <w:rFonts w:ascii="Arial" w:hAnsi="Arial" w:cs="Arial"/>
              </w:rPr>
              <w:t>transient; no treatment</w:t>
            </w:r>
          </w:p>
        </w:tc>
        <w:tc>
          <w:tcPr>
            <w:tcW w:w="844" w:type="pct"/>
            <w:vAlign w:val="center"/>
          </w:tcPr>
          <w:p w:rsidR="00EE61E5" w:rsidRPr="001E27E8" w:rsidRDefault="00EE61E5" w:rsidP="002248F5">
            <w:pPr>
              <w:rPr>
                <w:rFonts w:ascii="Arial" w:hAnsi="Arial" w:cs="Arial"/>
              </w:rPr>
            </w:pPr>
            <w:r w:rsidRPr="001E27E8">
              <w:rPr>
                <w:rFonts w:ascii="Arial" w:hAnsi="Arial" w:cs="Arial"/>
              </w:rPr>
              <w:t>persistent cough;</w:t>
            </w:r>
          </w:p>
          <w:p w:rsidR="00EE61E5" w:rsidRPr="001E27E8" w:rsidRDefault="00EE61E5" w:rsidP="002248F5">
            <w:pPr>
              <w:rPr>
                <w:rFonts w:ascii="Arial" w:hAnsi="Arial" w:cs="Arial"/>
              </w:rPr>
            </w:pPr>
            <w:r w:rsidRPr="001E27E8">
              <w:rPr>
                <w:rFonts w:ascii="Arial" w:hAnsi="Arial" w:cs="Arial"/>
              </w:rPr>
              <w:t xml:space="preserve">treatment </w:t>
            </w:r>
            <w:r w:rsidRPr="001E27E8">
              <w:rPr>
                <w:rFonts w:ascii="Arial" w:hAnsi="Arial" w:cs="Arial"/>
              </w:rPr>
              <w:lastRenderedPageBreak/>
              <w:t>responsive</w:t>
            </w:r>
          </w:p>
        </w:tc>
        <w:tc>
          <w:tcPr>
            <w:tcW w:w="941" w:type="pct"/>
            <w:vAlign w:val="center"/>
          </w:tcPr>
          <w:p w:rsidR="00EE61E5" w:rsidRPr="001E27E8" w:rsidRDefault="00EE61E5" w:rsidP="002248F5">
            <w:pPr>
              <w:rPr>
                <w:rFonts w:ascii="Arial" w:hAnsi="Arial" w:cs="Arial"/>
              </w:rPr>
            </w:pPr>
            <w:r w:rsidRPr="001E27E8">
              <w:rPr>
                <w:rFonts w:ascii="Arial" w:hAnsi="Arial" w:cs="Arial"/>
              </w:rPr>
              <w:lastRenderedPageBreak/>
              <w:t>paroxysmal cough; uncontrolled with treatment</w:t>
            </w:r>
          </w:p>
        </w:tc>
        <w:tc>
          <w:tcPr>
            <w:tcW w:w="858" w:type="pct"/>
            <w:vAlign w:val="center"/>
          </w:tcPr>
          <w:p w:rsidR="00EE61E5" w:rsidRPr="001E27E8" w:rsidRDefault="00EE61E5" w:rsidP="002248F5">
            <w:pPr>
              <w:rPr>
                <w:rFonts w:ascii="Arial" w:hAnsi="Arial" w:cs="Arial"/>
              </w:rPr>
            </w:pPr>
          </w:p>
        </w:tc>
      </w:tr>
      <w:tr w:rsidR="00EE61E5" w:rsidRPr="001E27E8" w:rsidTr="008111E6">
        <w:tc>
          <w:tcPr>
            <w:tcW w:w="1434" w:type="pct"/>
            <w:vAlign w:val="center"/>
          </w:tcPr>
          <w:p w:rsidR="00EE61E5" w:rsidRPr="001E27E8" w:rsidRDefault="00EE61E5" w:rsidP="002248F5">
            <w:pPr>
              <w:rPr>
                <w:rFonts w:ascii="Arial" w:hAnsi="Arial" w:cs="Arial"/>
              </w:rPr>
            </w:pPr>
          </w:p>
          <w:p w:rsidR="00EE61E5" w:rsidRPr="001E27E8" w:rsidRDefault="00EE61E5" w:rsidP="002248F5">
            <w:pPr>
              <w:rPr>
                <w:rFonts w:ascii="Arial" w:hAnsi="Arial" w:cs="Arial"/>
              </w:rPr>
            </w:pPr>
            <w:proofErr w:type="spellStart"/>
            <w:r w:rsidRPr="001E27E8">
              <w:rPr>
                <w:rFonts w:ascii="Arial" w:hAnsi="Arial" w:cs="Arial"/>
              </w:rPr>
              <w:t>Bronchospasm</w:t>
            </w:r>
            <w:proofErr w:type="spellEnd"/>
            <w:r w:rsidRPr="001E27E8">
              <w:rPr>
                <w:rFonts w:ascii="Arial" w:hAnsi="Arial" w:cs="Arial"/>
              </w:rPr>
              <w:t>, Acute</w:t>
            </w:r>
          </w:p>
        </w:tc>
        <w:tc>
          <w:tcPr>
            <w:tcW w:w="924" w:type="pct"/>
            <w:vAlign w:val="center"/>
          </w:tcPr>
          <w:p w:rsidR="00EE61E5" w:rsidRPr="001E27E8" w:rsidRDefault="00EE61E5" w:rsidP="002248F5">
            <w:pPr>
              <w:rPr>
                <w:rFonts w:ascii="Arial" w:hAnsi="Arial" w:cs="Arial"/>
              </w:rPr>
            </w:pPr>
            <w:r w:rsidRPr="001E27E8">
              <w:rPr>
                <w:rFonts w:ascii="Arial" w:hAnsi="Arial" w:cs="Arial"/>
              </w:rPr>
              <w:t>transient; no treatment;</w:t>
            </w:r>
          </w:p>
          <w:p w:rsidR="00EE61E5" w:rsidRPr="001E27E8" w:rsidRDefault="00EE61E5" w:rsidP="002248F5">
            <w:pPr>
              <w:rPr>
                <w:rFonts w:ascii="Arial" w:hAnsi="Arial" w:cs="Arial"/>
                <w:vertAlign w:val="subscript"/>
              </w:rPr>
            </w:pPr>
            <w:r w:rsidRPr="001E27E8">
              <w:rPr>
                <w:rFonts w:ascii="Arial" w:hAnsi="Arial" w:cs="Arial"/>
              </w:rPr>
              <w:t>70% - 80% FEV</w:t>
            </w:r>
            <w:r w:rsidRPr="001E27E8">
              <w:rPr>
                <w:rFonts w:ascii="Arial" w:hAnsi="Arial" w:cs="Arial"/>
                <w:vertAlign w:val="subscript"/>
              </w:rPr>
              <w:t>1</w:t>
            </w:r>
          </w:p>
          <w:p w:rsidR="00EE61E5" w:rsidRPr="001E27E8" w:rsidRDefault="00EE61E5" w:rsidP="002248F5">
            <w:pPr>
              <w:rPr>
                <w:rFonts w:ascii="Arial" w:hAnsi="Arial" w:cs="Arial"/>
              </w:rPr>
            </w:pPr>
            <w:r w:rsidRPr="001E27E8">
              <w:rPr>
                <w:rFonts w:ascii="Arial" w:hAnsi="Arial" w:cs="Arial"/>
              </w:rPr>
              <w:t>of peak flow</w:t>
            </w:r>
          </w:p>
        </w:tc>
        <w:tc>
          <w:tcPr>
            <w:tcW w:w="844" w:type="pct"/>
            <w:vAlign w:val="center"/>
          </w:tcPr>
          <w:p w:rsidR="00EE61E5" w:rsidRPr="001E27E8" w:rsidRDefault="00EE61E5" w:rsidP="002248F5">
            <w:pPr>
              <w:rPr>
                <w:rFonts w:ascii="Arial" w:hAnsi="Arial" w:cs="Arial"/>
              </w:rPr>
            </w:pPr>
            <w:r w:rsidRPr="001E27E8">
              <w:rPr>
                <w:rFonts w:ascii="Arial" w:hAnsi="Arial" w:cs="Arial"/>
              </w:rPr>
              <w:t>requires treatment; normalizes with bronchodilator;</w:t>
            </w:r>
          </w:p>
          <w:p w:rsidR="00EE61E5" w:rsidRPr="001E27E8" w:rsidRDefault="00EE61E5" w:rsidP="002248F5">
            <w:pPr>
              <w:rPr>
                <w:rFonts w:ascii="Arial" w:hAnsi="Arial" w:cs="Arial"/>
              </w:rPr>
            </w:pPr>
            <w:r w:rsidRPr="001E27E8">
              <w:rPr>
                <w:rFonts w:ascii="Arial" w:hAnsi="Arial" w:cs="Arial"/>
              </w:rPr>
              <w:t>FEV</w:t>
            </w:r>
            <w:r w:rsidRPr="001E27E8">
              <w:rPr>
                <w:rFonts w:ascii="Arial" w:hAnsi="Arial" w:cs="Arial"/>
                <w:vertAlign w:val="subscript"/>
              </w:rPr>
              <w:t>1</w:t>
            </w:r>
            <w:r w:rsidRPr="001E27E8">
              <w:rPr>
                <w:rFonts w:ascii="Arial" w:hAnsi="Arial" w:cs="Arial"/>
              </w:rPr>
              <w:t xml:space="preserve"> 50% - 70%</w:t>
            </w:r>
          </w:p>
          <w:p w:rsidR="00EE61E5" w:rsidRPr="001E27E8" w:rsidRDefault="00EE61E5" w:rsidP="002248F5">
            <w:pPr>
              <w:rPr>
                <w:rFonts w:ascii="Arial" w:hAnsi="Arial" w:cs="Arial"/>
              </w:rPr>
            </w:pPr>
            <w:r w:rsidRPr="001E27E8">
              <w:rPr>
                <w:rFonts w:ascii="Arial" w:hAnsi="Arial" w:cs="Arial"/>
              </w:rPr>
              <w:t>(of peak flow)</w:t>
            </w:r>
          </w:p>
        </w:tc>
        <w:tc>
          <w:tcPr>
            <w:tcW w:w="941" w:type="pct"/>
            <w:vAlign w:val="center"/>
          </w:tcPr>
          <w:p w:rsidR="00EE61E5" w:rsidRPr="001E27E8" w:rsidRDefault="00EE61E5" w:rsidP="002248F5">
            <w:pPr>
              <w:rPr>
                <w:rFonts w:ascii="Arial" w:hAnsi="Arial" w:cs="Arial"/>
              </w:rPr>
            </w:pPr>
            <w:r w:rsidRPr="001E27E8">
              <w:rPr>
                <w:rFonts w:ascii="Arial" w:hAnsi="Arial" w:cs="Arial"/>
              </w:rPr>
              <w:t>no normalization with bronchodilator;</w:t>
            </w:r>
          </w:p>
          <w:p w:rsidR="00EE61E5" w:rsidRPr="001E27E8" w:rsidRDefault="00EE61E5" w:rsidP="002248F5">
            <w:pPr>
              <w:rPr>
                <w:rFonts w:ascii="Arial" w:hAnsi="Arial" w:cs="Arial"/>
              </w:rPr>
            </w:pPr>
            <w:r w:rsidRPr="001E27E8">
              <w:rPr>
                <w:rFonts w:ascii="Arial" w:hAnsi="Arial" w:cs="Arial"/>
              </w:rPr>
              <w:t>FEV</w:t>
            </w:r>
            <w:r w:rsidRPr="001E27E8">
              <w:rPr>
                <w:rFonts w:ascii="Arial" w:hAnsi="Arial" w:cs="Arial"/>
                <w:vertAlign w:val="subscript"/>
              </w:rPr>
              <w:t>1</w:t>
            </w:r>
            <w:r w:rsidRPr="001E27E8">
              <w:rPr>
                <w:rFonts w:ascii="Arial" w:hAnsi="Arial" w:cs="Arial"/>
              </w:rPr>
              <w:t xml:space="preserve"> 25% - 50%</w:t>
            </w:r>
          </w:p>
          <w:p w:rsidR="00EE61E5" w:rsidRPr="001E27E8" w:rsidRDefault="00EE61E5" w:rsidP="002248F5">
            <w:pPr>
              <w:rPr>
                <w:rFonts w:ascii="Arial" w:hAnsi="Arial" w:cs="Arial"/>
              </w:rPr>
            </w:pPr>
            <w:r w:rsidRPr="001E27E8">
              <w:rPr>
                <w:rFonts w:ascii="Arial" w:hAnsi="Arial" w:cs="Arial"/>
              </w:rPr>
              <w:t>of peak flow; or retractions present</w:t>
            </w:r>
          </w:p>
        </w:tc>
        <w:tc>
          <w:tcPr>
            <w:tcW w:w="858" w:type="pct"/>
            <w:vAlign w:val="center"/>
          </w:tcPr>
          <w:p w:rsidR="00EE61E5" w:rsidRPr="001E27E8" w:rsidRDefault="00EE61E5" w:rsidP="002248F5">
            <w:pPr>
              <w:rPr>
                <w:rFonts w:ascii="Arial" w:hAnsi="Arial" w:cs="Arial"/>
              </w:rPr>
            </w:pPr>
          </w:p>
          <w:p w:rsidR="00EE61E5" w:rsidRPr="001E27E8" w:rsidRDefault="00EE61E5" w:rsidP="002248F5">
            <w:pPr>
              <w:rPr>
                <w:rFonts w:ascii="Arial" w:hAnsi="Arial" w:cs="Arial"/>
              </w:rPr>
            </w:pPr>
            <w:r w:rsidRPr="001E27E8">
              <w:rPr>
                <w:rFonts w:ascii="Arial" w:hAnsi="Arial" w:cs="Arial"/>
              </w:rPr>
              <w:t>cyanosis: FEV</w:t>
            </w:r>
            <w:r w:rsidRPr="001E27E8">
              <w:rPr>
                <w:rFonts w:ascii="Arial" w:hAnsi="Arial" w:cs="Arial"/>
                <w:vertAlign w:val="subscript"/>
              </w:rPr>
              <w:t>1</w:t>
            </w:r>
          </w:p>
          <w:p w:rsidR="00EE61E5" w:rsidRPr="001E27E8" w:rsidRDefault="00EE61E5" w:rsidP="002248F5">
            <w:pPr>
              <w:rPr>
                <w:rFonts w:ascii="Arial" w:hAnsi="Arial" w:cs="Arial"/>
              </w:rPr>
            </w:pPr>
            <w:r w:rsidRPr="001E27E8">
              <w:rPr>
                <w:rFonts w:ascii="Arial" w:hAnsi="Arial" w:cs="Arial"/>
              </w:rPr>
              <w:t>&lt; 25%</w:t>
            </w:r>
          </w:p>
          <w:p w:rsidR="00EE61E5" w:rsidRPr="001E27E8" w:rsidRDefault="00EE61E5" w:rsidP="002248F5">
            <w:pPr>
              <w:rPr>
                <w:rFonts w:ascii="Arial" w:hAnsi="Arial" w:cs="Arial"/>
              </w:rPr>
            </w:pPr>
            <w:r w:rsidRPr="001E27E8">
              <w:rPr>
                <w:rFonts w:ascii="Arial" w:hAnsi="Arial" w:cs="Arial"/>
              </w:rPr>
              <w:t>of peak flow or intubation necessary</w:t>
            </w:r>
          </w:p>
        </w:tc>
      </w:tr>
      <w:tr w:rsidR="00EE61E5" w:rsidRPr="001E27E8" w:rsidTr="008111E6">
        <w:tc>
          <w:tcPr>
            <w:tcW w:w="1434" w:type="pct"/>
            <w:vAlign w:val="center"/>
          </w:tcPr>
          <w:p w:rsidR="00EE61E5" w:rsidRPr="001E27E8" w:rsidRDefault="00EE61E5" w:rsidP="002248F5">
            <w:pPr>
              <w:rPr>
                <w:rFonts w:ascii="Arial" w:hAnsi="Arial" w:cs="Arial"/>
              </w:rPr>
            </w:pPr>
            <w:proofErr w:type="spellStart"/>
            <w:r w:rsidRPr="001E27E8">
              <w:rPr>
                <w:rFonts w:ascii="Arial" w:hAnsi="Arial" w:cs="Arial"/>
              </w:rPr>
              <w:t>Dyspnea</w:t>
            </w:r>
            <w:proofErr w:type="spellEnd"/>
          </w:p>
        </w:tc>
        <w:tc>
          <w:tcPr>
            <w:tcW w:w="924" w:type="pct"/>
            <w:vAlign w:val="center"/>
          </w:tcPr>
          <w:p w:rsidR="00EE61E5" w:rsidRPr="001E27E8" w:rsidRDefault="00EE61E5" w:rsidP="002248F5">
            <w:pPr>
              <w:rPr>
                <w:rFonts w:ascii="Arial" w:hAnsi="Arial" w:cs="Arial"/>
              </w:rPr>
            </w:pPr>
            <w:proofErr w:type="spellStart"/>
            <w:r w:rsidRPr="001E27E8">
              <w:rPr>
                <w:rFonts w:ascii="Arial" w:hAnsi="Arial" w:cs="Arial"/>
              </w:rPr>
              <w:t>dyspnea</w:t>
            </w:r>
            <w:proofErr w:type="spellEnd"/>
            <w:r w:rsidRPr="001E27E8">
              <w:rPr>
                <w:rFonts w:ascii="Arial" w:hAnsi="Arial" w:cs="Arial"/>
              </w:rPr>
              <w:t xml:space="preserve"> on exertion</w:t>
            </w:r>
          </w:p>
        </w:tc>
        <w:tc>
          <w:tcPr>
            <w:tcW w:w="844" w:type="pct"/>
            <w:vAlign w:val="center"/>
          </w:tcPr>
          <w:p w:rsidR="00EE61E5" w:rsidRPr="001E27E8" w:rsidRDefault="00EE61E5" w:rsidP="002248F5">
            <w:pPr>
              <w:rPr>
                <w:rFonts w:ascii="Arial" w:hAnsi="Arial" w:cs="Arial"/>
              </w:rPr>
            </w:pPr>
            <w:proofErr w:type="spellStart"/>
            <w:r w:rsidRPr="001E27E8">
              <w:rPr>
                <w:rFonts w:ascii="Arial" w:hAnsi="Arial" w:cs="Arial"/>
              </w:rPr>
              <w:t>dyspnea</w:t>
            </w:r>
            <w:proofErr w:type="spellEnd"/>
            <w:r w:rsidRPr="001E27E8">
              <w:rPr>
                <w:rFonts w:ascii="Arial" w:hAnsi="Arial" w:cs="Arial"/>
              </w:rPr>
              <w:t xml:space="preserve"> with normal activity</w:t>
            </w:r>
          </w:p>
        </w:tc>
        <w:tc>
          <w:tcPr>
            <w:tcW w:w="941" w:type="pct"/>
            <w:vAlign w:val="center"/>
          </w:tcPr>
          <w:p w:rsidR="00EE61E5" w:rsidRPr="001E27E8" w:rsidRDefault="00EE61E5" w:rsidP="002248F5">
            <w:pPr>
              <w:rPr>
                <w:rFonts w:ascii="Arial" w:hAnsi="Arial" w:cs="Arial"/>
              </w:rPr>
            </w:pPr>
            <w:proofErr w:type="spellStart"/>
            <w:r w:rsidRPr="001E27E8">
              <w:rPr>
                <w:rFonts w:ascii="Arial" w:hAnsi="Arial" w:cs="Arial"/>
              </w:rPr>
              <w:t>dyspnea</w:t>
            </w:r>
            <w:proofErr w:type="spellEnd"/>
            <w:r w:rsidRPr="001E27E8">
              <w:rPr>
                <w:rFonts w:ascii="Arial" w:hAnsi="Arial" w:cs="Arial"/>
              </w:rPr>
              <w:t xml:space="preserve"> at rest</w:t>
            </w:r>
          </w:p>
        </w:tc>
        <w:tc>
          <w:tcPr>
            <w:tcW w:w="858" w:type="pct"/>
            <w:vAlign w:val="center"/>
          </w:tcPr>
          <w:p w:rsidR="00EE61E5" w:rsidRPr="001E27E8" w:rsidRDefault="00EE61E5" w:rsidP="002248F5">
            <w:pPr>
              <w:rPr>
                <w:rFonts w:ascii="Arial" w:hAnsi="Arial" w:cs="Arial"/>
              </w:rPr>
            </w:pPr>
            <w:proofErr w:type="spellStart"/>
            <w:r w:rsidRPr="001E27E8">
              <w:rPr>
                <w:rFonts w:ascii="Arial" w:hAnsi="Arial" w:cs="Arial"/>
              </w:rPr>
              <w:t>dyspnea</w:t>
            </w:r>
            <w:proofErr w:type="spellEnd"/>
            <w:r w:rsidRPr="001E27E8">
              <w:rPr>
                <w:rFonts w:ascii="Arial" w:hAnsi="Arial" w:cs="Arial"/>
              </w:rPr>
              <w:t xml:space="preserve"> requiring oxygen therapy</w:t>
            </w:r>
          </w:p>
        </w:tc>
      </w:tr>
    </w:tbl>
    <w:p w:rsidR="00EE61E5" w:rsidRPr="00035918" w:rsidRDefault="00EE61E5" w:rsidP="002248F5">
      <w:pPr>
        <w:rPr>
          <w:rFonts w:ascii="Arial" w:hAnsi="Arial" w:cs="Arial"/>
        </w:rPr>
      </w:pPr>
    </w:p>
    <w:tbl>
      <w:tblPr>
        <w:tblW w:w="53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66"/>
        <w:gridCol w:w="1856"/>
        <w:gridCol w:w="1566"/>
        <w:gridCol w:w="1889"/>
        <w:gridCol w:w="1725"/>
      </w:tblGrid>
      <w:tr w:rsidR="00EE61E5" w:rsidRPr="001E27E8" w:rsidTr="00EE61E5">
        <w:trPr>
          <w:cantSplit/>
        </w:trPr>
        <w:tc>
          <w:tcPr>
            <w:tcW w:w="5000" w:type="pct"/>
            <w:gridSpan w:val="5"/>
            <w:vAlign w:val="center"/>
          </w:tcPr>
          <w:p w:rsidR="00EE61E5" w:rsidRPr="001E27E8" w:rsidRDefault="00EE61E5" w:rsidP="002248F5">
            <w:pPr>
              <w:spacing w:before="120" w:after="120"/>
              <w:rPr>
                <w:rFonts w:ascii="Arial" w:hAnsi="Arial" w:cs="Arial"/>
                <w:b/>
                <w:bCs/>
              </w:rPr>
            </w:pPr>
            <w:bookmarkStart w:id="17" w:name="_Toc253751455"/>
            <w:r w:rsidRPr="001E27E8">
              <w:rPr>
                <w:rFonts w:ascii="Arial" w:hAnsi="Arial" w:cs="Arial"/>
                <w:b/>
                <w:bCs/>
              </w:rPr>
              <w:t>SYSTEMIC</w:t>
            </w:r>
            <w:bookmarkEnd w:id="17"/>
          </w:p>
        </w:tc>
      </w:tr>
      <w:tr w:rsidR="00EE61E5" w:rsidRPr="001E27E8" w:rsidTr="00EE61E5">
        <w:trPr>
          <w:trHeight w:val="665"/>
        </w:trPr>
        <w:tc>
          <w:tcPr>
            <w:tcW w:w="1447" w:type="pct"/>
            <w:vAlign w:val="center"/>
          </w:tcPr>
          <w:p w:rsidR="00EE61E5" w:rsidRPr="001E27E8" w:rsidRDefault="00EE61E5" w:rsidP="002248F5">
            <w:pPr>
              <w:rPr>
                <w:rFonts w:ascii="Arial" w:hAnsi="Arial" w:cs="Arial"/>
                <w:lang w:val="fr-FR"/>
              </w:rPr>
            </w:pPr>
          </w:p>
        </w:tc>
        <w:tc>
          <w:tcPr>
            <w:tcW w:w="937" w:type="pct"/>
            <w:vAlign w:val="center"/>
          </w:tcPr>
          <w:p w:rsidR="00EE61E5" w:rsidRPr="001E27E8" w:rsidRDefault="00EE61E5" w:rsidP="002248F5">
            <w:pPr>
              <w:rPr>
                <w:rFonts w:ascii="Arial" w:hAnsi="Arial" w:cs="Arial"/>
              </w:rPr>
            </w:pPr>
            <w:r w:rsidRPr="001E27E8">
              <w:rPr>
                <w:rFonts w:ascii="Arial" w:hAnsi="Arial" w:cs="Arial"/>
              </w:rPr>
              <w:t>Grade 1</w:t>
            </w:r>
          </w:p>
        </w:tc>
        <w:tc>
          <w:tcPr>
            <w:tcW w:w="791" w:type="pct"/>
            <w:vAlign w:val="center"/>
          </w:tcPr>
          <w:p w:rsidR="00EE61E5" w:rsidRPr="001E27E8" w:rsidRDefault="00EE61E5" w:rsidP="002248F5">
            <w:pPr>
              <w:rPr>
                <w:rFonts w:ascii="Arial" w:hAnsi="Arial" w:cs="Arial"/>
              </w:rPr>
            </w:pPr>
            <w:r w:rsidRPr="001E27E8">
              <w:rPr>
                <w:rFonts w:ascii="Arial" w:hAnsi="Arial" w:cs="Arial"/>
              </w:rPr>
              <w:t>Grade 2</w:t>
            </w:r>
          </w:p>
        </w:tc>
        <w:tc>
          <w:tcPr>
            <w:tcW w:w="954" w:type="pct"/>
            <w:vAlign w:val="center"/>
          </w:tcPr>
          <w:p w:rsidR="00EE61E5" w:rsidRPr="001E27E8" w:rsidRDefault="00EE61E5" w:rsidP="002248F5">
            <w:pPr>
              <w:rPr>
                <w:rFonts w:ascii="Arial" w:hAnsi="Arial" w:cs="Arial"/>
              </w:rPr>
            </w:pPr>
            <w:r w:rsidRPr="001E27E8">
              <w:rPr>
                <w:rFonts w:ascii="Arial" w:hAnsi="Arial" w:cs="Arial"/>
              </w:rPr>
              <w:t>Grade 3</w:t>
            </w:r>
          </w:p>
        </w:tc>
        <w:tc>
          <w:tcPr>
            <w:tcW w:w="871" w:type="pct"/>
            <w:vAlign w:val="center"/>
          </w:tcPr>
          <w:p w:rsidR="00EE61E5" w:rsidRPr="001E27E8" w:rsidRDefault="00EE61E5" w:rsidP="002248F5">
            <w:pPr>
              <w:rPr>
                <w:rFonts w:ascii="Arial" w:hAnsi="Arial" w:cs="Arial"/>
              </w:rPr>
            </w:pPr>
            <w:r w:rsidRPr="001E27E8">
              <w:rPr>
                <w:rFonts w:ascii="Arial" w:hAnsi="Arial" w:cs="Arial"/>
              </w:rPr>
              <w:t>Grade 4</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Allergic Reaction</w:t>
            </w:r>
          </w:p>
        </w:tc>
        <w:tc>
          <w:tcPr>
            <w:tcW w:w="937" w:type="pct"/>
            <w:vAlign w:val="center"/>
          </w:tcPr>
          <w:p w:rsidR="00EE61E5" w:rsidRPr="001E27E8" w:rsidRDefault="00EE61E5" w:rsidP="002248F5">
            <w:pPr>
              <w:rPr>
                <w:rFonts w:ascii="Arial" w:hAnsi="Arial" w:cs="Arial"/>
              </w:rPr>
            </w:pPr>
            <w:proofErr w:type="spellStart"/>
            <w:r w:rsidRPr="001E27E8">
              <w:rPr>
                <w:rFonts w:ascii="Arial" w:hAnsi="Arial" w:cs="Arial"/>
              </w:rPr>
              <w:t>pruritus</w:t>
            </w:r>
            <w:proofErr w:type="spellEnd"/>
            <w:r w:rsidRPr="001E27E8">
              <w:rPr>
                <w:rFonts w:ascii="Arial" w:hAnsi="Arial" w:cs="Arial"/>
              </w:rPr>
              <w:t xml:space="preserve"> without rash</w:t>
            </w:r>
          </w:p>
        </w:tc>
        <w:tc>
          <w:tcPr>
            <w:tcW w:w="791" w:type="pct"/>
            <w:vAlign w:val="center"/>
          </w:tcPr>
          <w:p w:rsidR="00EE61E5" w:rsidRPr="001E27E8" w:rsidRDefault="00EE61E5" w:rsidP="002248F5">
            <w:pPr>
              <w:rPr>
                <w:rFonts w:ascii="Arial" w:hAnsi="Arial" w:cs="Arial"/>
              </w:rPr>
            </w:pPr>
            <w:r w:rsidRPr="001E27E8">
              <w:rPr>
                <w:rFonts w:ascii="Arial" w:hAnsi="Arial" w:cs="Arial"/>
              </w:rPr>
              <w:t xml:space="preserve">localized </w:t>
            </w:r>
            <w:proofErr w:type="spellStart"/>
            <w:r w:rsidRPr="001E27E8">
              <w:rPr>
                <w:rFonts w:ascii="Arial" w:hAnsi="Arial" w:cs="Arial"/>
              </w:rPr>
              <w:t>urticaria</w:t>
            </w:r>
            <w:proofErr w:type="spellEnd"/>
          </w:p>
        </w:tc>
        <w:tc>
          <w:tcPr>
            <w:tcW w:w="954" w:type="pct"/>
            <w:vAlign w:val="center"/>
          </w:tcPr>
          <w:p w:rsidR="00EE61E5" w:rsidRPr="001E27E8" w:rsidRDefault="00EE61E5" w:rsidP="002248F5">
            <w:pPr>
              <w:rPr>
                <w:rFonts w:ascii="Arial" w:hAnsi="Arial" w:cs="Arial"/>
              </w:rPr>
            </w:pPr>
            <w:r w:rsidRPr="001E27E8">
              <w:rPr>
                <w:rFonts w:ascii="Arial" w:hAnsi="Arial" w:cs="Arial"/>
              </w:rPr>
              <w:t xml:space="preserve">generalized </w:t>
            </w:r>
            <w:proofErr w:type="spellStart"/>
            <w:r w:rsidRPr="001E27E8">
              <w:rPr>
                <w:rFonts w:ascii="Arial" w:hAnsi="Arial" w:cs="Arial"/>
              </w:rPr>
              <w:t>urticaria</w:t>
            </w:r>
            <w:proofErr w:type="spellEnd"/>
            <w:r w:rsidRPr="001E27E8">
              <w:rPr>
                <w:rFonts w:ascii="Arial" w:hAnsi="Arial" w:cs="Arial"/>
              </w:rPr>
              <w:t xml:space="preserve">; </w:t>
            </w:r>
            <w:proofErr w:type="spellStart"/>
            <w:r w:rsidRPr="001E27E8">
              <w:rPr>
                <w:rFonts w:ascii="Arial" w:hAnsi="Arial" w:cs="Arial"/>
              </w:rPr>
              <w:t>angioedema</w:t>
            </w:r>
            <w:proofErr w:type="spellEnd"/>
          </w:p>
        </w:tc>
        <w:tc>
          <w:tcPr>
            <w:tcW w:w="871" w:type="pct"/>
            <w:vAlign w:val="center"/>
          </w:tcPr>
          <w:p w:rsidR="00EE61E5" w:rsidRPr="001E27E8" w:rsidRDefault="00EE61E5" w:rsidP="002248F5">
            <w:pPr>
              <w:rPr>
                <w:rFonts w:ascii="Arial" w:hAnsi="Arial" w:cs="Arial"/>
              </w:rPr>
            </w:pPr>
            <w:r w:rsidRPr="001E27E8">
              <w:rPr>
                <w:rFonts w:ascii="Arial" w:hAnsi="Arial" w:cs="Arial"/>
              </w:rPr>
              <w:t>anaphylaxis</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Headache</w:t>
            </w:r>
          </w:p>
        </w:tc>
        <w:tc>
          <w:tcPr>
            <w:tcW w:w="937" w:type="pct"/>
            <w:vAlign w:val="center"/>
          </w:tcPr>
          <w:p w:rsidR="00EE61E5" w:rsidRPr="001E27E8" w:rsidRDefault="00EE61E5" w:rsidP="002248F5">
            <w:pPr>
              <w:rPr>
                <w:rFonts w:ascii="Arial" w:hAnsi="Arial" w:cs="Arial"/>
              </w:rPr>
            </w:pPr>
            <w:r w:rsidRPr="001E27E8">
              <w:rPr>
                <w:rFonts w:ascii="Arial" w:hAnsi="Arial" w:cs="Arial"/>
              </w:rPr>
              <w:t>Mild; no treatment required</w:t>
            </w:r>
          </w:p>
        </w:tc>
        <w:tc>
          <w:tcPr>
            <w:tcW w:w="791" w:type="pct"/>
            <w:vAlign w:val="center"/>
          </w:tcPr>
          <w:p w:rsidR="00EE61E5" w:rsidRPr="001E27E8" w:rsidRDefault="00EE61E5" w:rsidP="002248F5">
            <w:pPr>
              <w:rPr>
                <w:rFonts w:ascii="Arial" w:hAnsi="Arial" w:cs="Arial"/>
              </w:rPr>
            </w:pPr>
            <w:r w:rsidRPr="001E27E8">
              <w:rPr>
                <w:rFonts w:ascii="Arial" w:hAnsi="Arial" w:cs="Arial"/>
              </w:rPr>
              <w:t>transient, moderate; treatment required</w:t>
            </w:r>
          </w:p>
        </w:tc>
        <w:tc>
          <w:tcPr>
            <w:tcW w:w="954" w:type="pct"/>
            <w:vAlign w:val="center"/>
          </w:tcPr>
          <w:p w:rsidR="00EE61E5" w:rsidRPr="001E27E8" w:rsidRDefault="00EE61E5" w:rsidP="002248F5">
            <w:pPr>
              <w:rPr>
                <w:rFonts w:ascii="Arial" w:hAnsi="Arial" w:cs="Arial"/>
              </w:rPr>
            </w:pPr>
            <w:r w:rsidRPr="001E27E8">
              <w:rPr>
                <w:rFonts w:ascii="Arial" w:hAnsi="Arial" w:cs="Arial"/>
              </w:rPr>
              <w:t>severe; responds to initial narcotic therapy</w:t>
            </w:r>
          </w:p>
        </w:tc>
        <w:tc>
          <w:tcPr>
            <w:tcW w:w="871" w:type="pct"/>
            <w:vAlign w:val="center"/>
          </w:tcPr>
          <w:p w:rsidR="00EE61E5" w:rsidRPr="001E27E8" w:rsidRDefault="00EE61E5" w:rsidP="002248F5">
            <w:pPr>
              <w:rPr>
                <w:rFonts w:ascii="Arial" w:hAnsi="Arial" w:cs="Arial"/>
              </w:rPr>
            </w:pPr>
            <w:r w:rsidRPr="001E27E8">
              <w:rPr>
                <w:rFonts w:ascii="Arial" w:hAnsi="Arial" w:cs="Arial"/>
              </w:rPr>
              <w:t>intractable; requires repeated narcotic therapy</w:t>
            </w:r>
          </w:p>
        </w:tc>
      </w:tr>
      <w:tr w:rsidR="00EE61E5" w:rsidRPr="001E27E8" w:rsidTr="00EE61E5">
        <w:tc>
          <w:tcPr>
            <w:tcW w:w="5000" w:type="pct"/>
            <w:gridSpan w:val="5"/>
            <w:vAlign w:val="center"/>
          </w:tcPr>
          <w:p w:rsidR="00EE61E5" w:rsidRPr="001E27E8" w:rsidRDefault="00EE61E5" w:rsidP="002248F5">
            <w:pPr>
              <w:rPr>
                <w:rFonts w:ascii="Arial" w:hAnsi="Arial" w:cs="Arial"/>
              </w:rPr>
            </w:pPr>
            <w:r w:rsidRPr="001E27E8">
              <w:rPr>
                <w:rFonts w:ascii="Arial" w:hAnsi="Arial" w:cs="Arial"/>
                <w:b/>
                <w:bCs/>
              </w:rPr>
              <w:t>SYSTEMIC</w:t>
            </w:r>
          </w:p>
        </w:tc>
      </w:tr>
      <w:tr w:rsidR="00EE61E5" w:rsidRPr="001E27E8" w:rsidTr="00EE61E5">
        <w:tc>
          <w:tcPr>
            <w:tcW w:w="1447" w:type="pct"/>
            <w:vAlign w:val="center"/>
          </w:tcPr>
          <w:p w:rsidR="00EE61E5" w:rsidRPr="001E27E8" w:rsidRDefault="00EE61E5" w:rsidP="002248F5">
            <w:pPr>
              <w:rPr>
                <w:rFonts w:ascii="Arial" w:hAnsi="Arial" w:cs="Arial"/>
              </w:rPr>
            </w:pPr>
          </w:p>
        </w:tc>
        <w:tc>
          <w:tcPr>
            <w:tcW w:w="937" w:type="pct"/>
            <w:vAlign w:val="center"/>
          </w:tcPr>
          <w:p w:rsidR="00EE61E5" w:rsidRPr="001E27E8" w:rsidRDefault="00EE61E5" w:rsidP="002248F5">
            <w:pPr>
              <w:rPr>
                <w:rFonts w:ascii="Arial" w:hAnsi="Arial" w:cs="Arial"/>
              </w:rPr>
            </w:pPr>
            <w:r w:rsidRPr="001E27E8">
              <w:rPr>
                <w:rFonts w:ascii="Arial" w:hAnsi="Arial" w:cs="Arial"/>
              </w:rPr>
              <w:t>Grade 1</w:t>
            </w:r>
          </w:p>
        </w:tc>
        <w:tc>
          <w:tcPr>
            <w:tcW w:w="791" w:type="pct"/>
            <w:vAlign w:val="center"/>
          </w:tcPr>
          <w:p w:rsidR="00EE61E5" w:rsidRPr="001E27E8" w:rsidRDefault="00EE61E5" w:rsidP="002248F5">
            <w:pPr>
              <w:rPr>
                <w:rFonts w:ascii="Arial" w:hAnsi="Arial" w:cs="Arial"/>
              </w:rPr>
            </w:pPr>
            <w:r w:rsidRPr="001E27E8">
              <w:rPr>
                <w:rFonts w:ascii="Arial" w:hAnsi="Arial" w:cs="Arial"/>
              </w:rPr>
              <w:t>Grade 2</w:t>
            </w:r>
          </w:p>
        </w:tc>
        <w:tc>
          <w:tcPr>
            <w:tcW w:w="954" w:type="pct"/>
            <w:vAlign w:val="center"/>
          </w:tcPr>
          <w:p w:rsidR="00EE61E5" w:rsidRPr="001E27E8" w:rsidRDefault="00EE61E5" w:rsidP="002248F5">
            <w:pPr>
              <w:rPr>
                <w:rFonts w:ascii="Arial" w:hAnsi="Arial" w:cs="Arial"/>
              </w:rPr>
            </w:pPr>
            <w:r w:rsidRPr="001E27E8">
              <w:rPr>
                <w:rFonts w:ascii="Arial" w:hAnsi="Arial" w:cs="Arial"/>
              </w:rPr>
              <w:t>Grade 3</w:t>
            </w:r>
          </w:p>
        </w:tc>
        <w:tc>
          <w:tcPr>
            <w:tcW w:w="871" w:type="pct"/>
            <w:vAlign w:val="center"/>
          </w:tcPr>
          <w:p w:rsidR="00EE61E5" w:rsidRPr="001E27E8" w:rsidRDefault="00EE61E5" w:rsidP="002248F5">
            <w:pPr>
              <w:rPr>
                <w:rFonts w:ascii="Arial" w:hAnsi="Arial" w:cs="Arial"/>
              </w:rPr>
            </w:pPr>
            <w:r w:rsidRPr="001E27E8">
              <w:rPr>
                <w:rFonts w:ascii="Arial" w:hAnsi="Arial" w:cs="Arial"/>
              </w:rPr>
              <w:t>Grade 4</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Fever: oral</w:t>
            </w:r>
          </w:p>
        </w:tc>
        <w:tc>
          <w:tcPr>
            <w:tcW w:w="937" w:type="pct"/>
            <w:vAlign w:val="center"/>
          </w:tcPr>
          <w:p w:rsidR="00EE61E5" w:rsidRPr="001E27E8" w:rsidRDefault="00EE61E5" w:rsidP="002248F5">
            <w:pPr>
              <w:rPr>
                <w:rFonts w:ascii="Arial" w:hAnsi="Arial" w:cs="Arial"/>
              </w:rPr>
            </w:pPr>
          </w:p>
          <w:p w:rsidR="00EE61E5" w:rsidRPr="001E27E8" w:rsidRDefault="00EE61E5" w:rsidP="002248F5">
            <w:pPr>
              <w:rPr>
                <w:rFonts w:ascii="Arial" w:hAnsi="Arial" w:cs="Arial"/>
              </w:rPr>
            </w:pPr>
            <w:r w:rsidRPr="001E27E8">
              <w:rPr>
                <w:rFonts w:ascii="Arial" w:hAnsi="Arial" w:cs="Arial"/>
              </w:rPr>
              <w:t>37.7 - 38.5°C or</w:t>
            </w:r>
          </w:p>
          <w:p w:rsidR="00EE61E5" w:rsidRPr="001E27E8" w:rsidRDefault="00EE61E5" w:rsidP="002248F5">
            <w:pPr>
              <w:rPr>
                <w:rFonts w:ascii="Arial" w:hAnsi="Arial" w:cs="Arial"/>
              </w:rPr>
            </w:pPr>
            <w:r w:rsidRPr="001E27E8">
              <w:rPr>
                <w:rFonts w:ascii="Arial" w:hAnsi="Arial" w:cs="Arial"/>
              </w:rPr>
              <w:t>100.0 - 101.5°F</w:t>
            </w:r>
          </w:p>
        </w:tc>
        <w:tc>
          <w:tcPr>
            <w:tcW w:w="791" w:type="pct"/>
            <w:vAlign w:val="center"/>
          </w:tcPr>
          <w:p w:rsidR="00EE61E5" w:rsidRPr="001E27E8" w:rsidRDefault="00EE61E5" w:rsidP="002248F5">
            <w:pPr>
              <w:rPr>
                <w:rFonts w:ascii="Arial" w:hAnsi="Arial" w:cs="Arial"/>
              </w:rPr>
            </w:pPr>
          </w:p>
          <w:p w:rsidR="00EE61E5" w:rsidRPr="001E27E8" w:rsidRDefault="00EE61E5" w:rsidP="002248F5">
            <w:pPr>
              <w:rPr>
                <w:rFonts w:ascii="Arial" w:hAnsi="Arial" w:cs="Arial"/>
              </w:rPr>
            </w:pPr>
            <w:r w:rsidRPr="001E27E8">
              <w:rPr>
                <w:rFonts w:ascii="Arial" w:hAnsi="Arial" w:cs="Arial"/>
              </w:rPr>
              <w:t>38.6 - 39.5°C or</w:t>
            </w:r>
          </w:p>
          <w:p w:rsidR="00EE61E5" w:rsidRPr="001E27E8" w:rsidRDefault="00EE61E5" w:rsidP="002248F5">
            <w:pPr>
              <w:rPr>
                <w:rFonts w:ascii="Arial" w:hAnsi="Arial" w:cs="Arial"/>
              </w:rPr>
            </w:pPr>
            <w:r w:rsidRPr="001E27E8">
              <w:rPr>
                <w:rFonts w:ascii="Arial" w:hAnsi="Arial" w:cs="Arial"/>
              </w:rPr>
              <w:t>101.6 - 102.9°F</w:t>
            </w:r>
          </w:p>
        </w:tc>
        <w:tc>
          <w:tcPr>
            <w:tcW w:w="954" w:type="pct"/>
            <w:vAlign w:val="center"/>
          </w:tcPr>
          <w:p w:rsidR="00EE61E5" w:rsidRPr="001E27E8" w:rsidRDefault="00EE61E5" w:rsidP="002248F5">
            <w:pPr>
              <w:rPr>
                <w:rFonts w:ascii="Arial" w:hAnsi="Arial" w:cs="Arial"/>
              </w:rPr>
            </w:pPr>
          </w:p>
          <w:p w:rsidR="00EE61E5" w:rsidRPr="001E27E8" w:rsidRDefault="00EE61E5" w:rsidP="002248F5">
            <w:pPr>
              <w:rPr>
                <w:rFonts w:ascii="Arial" w:hAnsi="Arial" w:cs="Arial"/>
              </w:rPr>
            </w:pPr>
            <w:r w:rsidRPr="001E27E8">
              <w:rPr>
                <w:rFonts w:ascii="Arial" w:hAnsi="Arial" w:cs="Arial"/>
              </w:rPr>
              <w:t>39.6 - 40.5°C or</w:t>
            </w:r>
          </w:p>
          <w:p w:rsidR="00EE61E5" w:rsidRPr="001E27E8" w:rsidRDefault="00EE61E5" w:rsidP="002248F5">
            <w:pPr>
              <w:rPr>
                <w:rFonts w:ascii="Arial" w:hAnsi="Arial" w:cs="Arial"/>
              </w:rPr>
            </w:pPr>
            <w:r w:rsidRPr="001E27E8">
              <w:rPr>
                <w:rFonts w:ascii="Arial" w:hAnsi="Arial" w:cs="Arial"/>
              </w:rPr>
              <w:t>103 - 105°F</w:t>
            </w:r>
          </w:p>
        </w:tc>
        <w:tc>
          <w:tcPr>
            <w:tcW w:w="871" w:type="pct"/>
            <w:vAlign w:val="center"/>
          </w:tcPr>
          <w:p w:rsidR="00EE61E5" w:rsidRPr="001E27E8" w:rsidRDefault="00EE61E5" w:rsidP="002248F5">
            <w:pPr>
              <w:rPr>
                <w:rFonts w:ascii="Arial" w:hAnsi="Arial" w:cs="Arial"/>
              </w:rPr>
            </w:pPr>
          </w:p>
          <w:p w:rsidR="00EE61E5" w:rsidRPr="001E27E8" w:rsidRDefault="00EE61E5" w:rsidP="002248F5">
            <w:pPr>
              <w:rPr>
                <w:rFonts w:ascii="Arial" w:hAnsi="Arial" w:cs="Arial"/>
              </w:rPr>
            </w:pPr>
            <w:r w:rsidRPr="001E27E8">
              <w:rPr>
                <w:rFonts w:ascii="Arial" w:hAnsi="Arial" w:cs="Arial"/>
              </w:rPr>
              <w:t>&gt; 40°C or</w:t>
            </w:r>
          </w:p>
          <w:p w:rsidR="00EE61E5" w:rsidRPr="001E27E8" w:rsidRDefault="00EE61E5" w:rsidP="002248F5">
            <w:pPr>
              <w:rPr>
                <w:rFonts w:ascii="Arial" w:hAnsi="Arial" w:cs="Arial"/>
              </w:rPr>
            </w:pPr>
            <w:r w:rsidRPr="001E27E8">
              <w:rPr>
                <w:rFonts w:ascii="Arial" w:hAnsi="Arial" w:cs="Arial"/>
              </w:rPr>
              <w:t>&gt; 105°F</w:t>
            </w:r>
          </w:p>
        </w:tc>
      </w:tr>
      <w:tr w:rsidR="00EE61E5" w:rsidRPr="001E27E8" w:rsidTr="00EE61E5">
        <w:tc>
          <w:tcPr>
            <w:tcW w:w="1447" w:type="pct"/>
            <w:vAlign w:val="center"/>
          </w:tcPr>
          <w:p w:rsidR="00EE61E5" w:rsidRPr="001E27E8" w:rsidRDefault="00EE61E5" w:rsidP="002248F5">
            <w:pPr>
              <w:rPr>
                <w:rFonts w:ascii="Arial" w:hAnsi="Arial" w:cs="Arial"/>
              </w:rPr>
            </w:pPr>
            <w:r w:rsidRPr="001E27E8">
              <w:rPr>
                <w:rFonts w:ascii="Arial" w:hAnsi="Arial" w:cs="Arial"/>
              </w:rPr>
              <w:t>Fatigue</w:t>
            </w:r>
          </w:p>
        </w:tc>
        <w:tc>
          <w:tcPr>
            <w:tcW w:w="937" w:type="pct"/>
            <w:vAlign w:val="center"/>
          </w:tcPr>
          <w:p w:rsidR="00EE61E5" w:rsidRPr="001E27E8" w:rsidRDefault="00EE61E5" w:rsidP="002248F5">
            <w:pPr>
              <w:rPr>
                <w:rFonts w:ascii="Arial" w:hAnsi="Arial" w:cs="Arial"/>
              </w:rPr>
            </w:pPr>
            <w:r w:rsidRPr="001E27E8">
              <w:rPr>
                <w:rFonts w:ascii="Arial" w:hAnsi="Arial" w:cs="Arial"/>
              </w:rPr>
              <w:t xml:space="preserve">normal activity reduced &lt; 48 </w:t>
            </w:r>
            <w:r w:rsidRPr="001E27E8">
              <w:rPr>
                <w:rFonts w:ascii="Arial" w:hAnsi="Arial" w:cs="Arial"/>
              </w:rPr>
              <w:lastRenderedPageBreak/>
              <w:t>hours</w:t>
            </w:r>
          </w:p>
        </w:tc>
        <w:tc>
          <w:tcPr>
            <w:tcW w:w="791" w:type="pct"/>
            <w:vAlign w:val="center"/>
          </w:tcPr>
          <w:p w:rsidR="00EE61E5" w:rsidRPr="001E27E8" w:rsidRDefault="00EE61E5" w:rsidP="002248F5">
            <w:pPr>
              <w:rPr>
                <w:rFonts w:ascii="Arial" w:hAnsi="Arial" w:cs="Arial"/>
              </w:rPr>
            </w:pPr>
            <w:r w:rsidRPr="001E27E8">
              <w:rPr>
                <w:rFonts w:ascii="Arial" w:hAnsi="Arial" w:cs="Arial"/>
              </w:rPr>
              <w:lastRenderedPageBreak/>
              <w:t xml:space="preserve">normal activity </w:t>
            </w:r>
            <w:r w:rsidRPr="001E27E8">
              <w:rPr>
                <w:rFonts w:ascii="Arial" w:hAnsi="Arial" w:cs="Arial"/>
              </w:rPr>
              <w:lastRenderedPageBreak/>
              <w:t>decreased 25- 50% &gt; 48 hours</w:t>
            </w:r>
          </w:p>
        </w:tc>
        <w:tc>
          <w:tcPr>
            <w:tcW w:w="954" w:type="pct"/>
            <w:vAlign w:val="center"/>
          </w:tcPr>
          <w:p w:rsidR="00EE61E5" w:rsidRPr="001E27E8" w:rsidRDefault="00EE61E5" w:rsidP="002248F5">
            <w:pPr>
              <w:rPr>
                <w:rFonts w:ascii="Arial" w:hAnsi="Arial" w:cs="Arial"/>
              </w:rPr>
            </w:pPr>
            <w:r w:rsidRPr="001E27E8">
              <w:rPr>
                <w:rFonts w:ascii="Arial" w:hAnsi="Arial" w:cs="Arial"/>
              </w:rPr>
              <w:lastRenderedPageBreak/>
              <w:t xml:space="preserve">normal activity decreased &gt; </w:t>
            </w:r>
            <w:r w:rsidRPr="001E27E8">
              <w:rPr>
                <w:rFonts w:ascii="Arial" w:hAnsi="Arial" w:cs="Arial"/>
              </w:rPr>
              <w:lastRenderedPageBreak/>
              <w:t>50% can’t work</w:t>
            </w:r>
          </w:p>
        </w:tc>
        <w:tc>
          <w:tcPr>
            <w:tcW w:w="871" w:type="pct"/>
            <w:vAlign w:val="center"/>
          </w:tcPr>
          <w:p w:rsidR="00EE61E5" w:rsidRPr="001E27E8" w:rsidRDefault="00EE61E5" w:rsidP="002248F5">
            <w:pPr>
              <w:rPr>
                <w:rFonts w:ascii="Arial" w:hAnsi="Arial" w:cs="Arial"/>
              </w:rPr>
            </w:pPr>
            <w:r w:rsidRPr="001E27E8">
              <w:rPr>
                <w:rFonts w:ascii="Arial" w:hAnsi="Arial" w:cs="Arial"/>
              </w:rPr>
              <w:lastRenderedPageBreak/>
              <w:t xml:space="preserve">unable to care </w:t>
            </w:r>
            <w:r w:rsidRPr="001E27E8">
              <w:rPr>
                <w:rFonts w:ascii="Arial" w:hAnsi="Arial" w:cs="Arial"/>
              </w:rPr>
              <w:lastRenderedPageBreak/>
              <w:t>for self</w:t>
            </w:r>
          </w:p>
        </w:tc>
      </w:tr>
    </w:tbl>
    <w:p w:rsidR="00C4678C" w:rsidRDefault="00C4678C" w:rsidP="002248F5">
      <w:pPr>
        <w:rPr>
          <w:rFonts w:ascii="Arial" w:hAnsi="Arial" w:cs="Arial"/>
        </w:rPr>
      </w:pPr>
    </w:p>
    <w:tbl>
      <w:tblPr>
        <w:tblW w:w="53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53"/>
        <w:gridCol w:w="1830"/>
        <w:gridCol w:w="1664"/>
        <w:gridCol w:w="1866"/>
        <w:gridCol w:w="1689"/>
      </w:tblGrid>
      <w:tr w:rsidR="00F50F69" w:rsidRPr="001E27E8" w:rsidTr="00F50F69">
        <w:trPr>
          <w:cantSplit/>
          <w:trHeight w:val="422"/>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b/>
                <w:bCs/>
              </w:rPr>
            </w:pPr>
            <w:r w:rsidRPr="001E27E8">
              <w:rPr>
                <w:rFonts w:ascii="Arial" w:hAnsi="Arial" w:cs="Arial"/>
                <w:b/>
                <w:bCs/>
              </w:rPr>
              <w:br/>
              <w:t xml:space="preserve">ORAL </w:t>
            </w:r>
          </w:p>
        </w:tc>
      </w:tr>
      <w:tr w:rsidR="00F50F69" w:rsidRPr="001E27E8" w:rsidTr="00F50F69">
        <w:trPr>
          <w:trHeight w:val="692"/>
        </w:trPr>
        <w:tc>
          <w:tcPr>
            <w:tcW w:w="1441"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b/>
                <w:lang w:val="fr-FR"/>
              </w:rPr>
            </w:pPr>
            <w:r w:rsidRPr="001E27E8">
              <w:rPr>
                <w:rFonts w:ascii="Arial" w:hAnsi="Arial" w:cs="Arial"/>
                <w:lang w:val="fr-FR"/>
              </w:rPr>
              <w:t xml:space="preserve"> </w:t>
            </w:r>
            <w:r w:rsidRPr="001E27E8">
              <w:rPr>
                <w:rFonts w:ascii="Arial" w:hAnsi="Arial" w:cs="Arial"/>
                <w:b/>
                <w:lang w:val="fr-FR"/>
              </w:rPr>
              <w:t>Oral sites</w:t>
            </w:r>
          </w:p>
        </w:tc>
        <w:tc>
          <w:tcPr>
            <w:tcW w:w="924"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rPr>
            </w:pPr>
            <w:r w:rsidRPr="001E27E8">
              <w:rPr>
                <w:rFonts w:ascii="Arial" w:hAnsi="Arial" w:cs="Arial"/>
              </w:rPr>
              <w:t>Grade 1</w:t>
            </w:r>
          </w:p>
        </w:tc>
        <w:tc>
          <w:tcPr>
            <w:tcW w:w="840"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rPr>
            </w:pPr>
            <w:r w:rsidRPr="001E27E8">
              <w:rPr>
                <w:rFonts w:ascii="Arial" w:hAnsi="Arial" w:cs="Arial"/>
              </w:rPr>
              <w:t>Grade 2</w:t>
            </w:r>
          </w:p>
        </w:tc>
        <w:tc>
          <w:tcPr>
            <w:tcW w:w="942"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rPr>
            </w:pPr>
            <w:r w:rsidRPr="001E27E8">
              <w:rPr>
                <w:rFonts w:ascii="Arial" w:hAnsi="Arial" w:cs="Arial"/>
              </w:rPr>
              <w:t>Grade 3</w:t>
            </w:r>
          </w:p>
        </w:tc>
        <w:tc>
          <w:tcPr>
            <w:tcW w:w="853"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rPr>
            </w:pPr>
            <w:r w:rsidRPr="001E27E8">
              <w:rPr>
                <w:rFonts w:ascii="Arial" w:hAnsi="Arial" w:cs="Arial"/>
              </w:rPr>
              <w:t>Grade 4</w:t>
            </w:r>
          </w:p>
        </w:tc>
      </w:tr>
      <w:tr w:rsidR="00F50F69" w:rsidRPr="001E27E8" w:rsidTr="00F50F69">
        <w:tc>
          <w:tcPr>
            <w:tcW w:w="1441" w:type="pct"/>
            <w:tcBorders>
              <w:top w:val="single" w:sz="4" w:space="0" w:color="auto"/>
              <w:left w:val="single" w:sz="4" w:space="0" w:color="auto"/>
              <w:bottom w:val="single" w:sz="4" w:space="0" w:color="auto"/>
              <w:right w:val="single" w:sz="4" w:space="0" w:color="auto"/>
            </w:tcBorders>
            <w:vAlign w:val="center"/>
          </w:tcPr>
          <w:p w:rsidR="00F50F69" w:rsidRPr="001E27E8" w:rsidRDefault="00F50F69" w:rsidP="002248F5">
            <w:pPr>
              <w:rPr>
                <w:rFonts w:ascii="Arial" w:hAnsi="Arial" w:cs="Arial"/>
                <w:lang w:val="fr-FR"/>
              </w:rPr>
            </w:pPr>
            <w:proofErr w:type="spellStart"/>
            <w:r w:rsidRPr="001E27E8">
              <w:rPr>
                <w:rFonts w:ascii="Arial" w:hAnsi="Arial" w:cs="Arial"/>
                <w:lang w:val="fr-FR"/>
              </w:rPr>
              <w:t>Mucosa</w:t>
            </w:r>
            <w:proofErr w:type="spellEnd"/>
            <w:r w:rsidRPr="001E27E8">
              <w:rPr>
                <w:rFonts w:ascii="Arial" w:hAnsi="Arial" w:cs="Arial"/>
                <w:lang w:val="fr-FR"/>
              </w:rPr>
              <w:t xml:space="preserve"> </w:t>
            </w:r>
          </w:p>
          <w:p w:rsidR="00F50F69" w:rsidRPr="001E27E8" w:rsidRDefault="00F50F69" w:rsidP="002248F5">
            <w:pPr>
              <w:rPr>
                <w:rFonts w:ascii="Arial" w:hAnsi="Arial" w:cs="Arial"/>
                <w:lang w:val="fr-FR"/>
              </w:rPr>
            </w:pPr>
            <w:r w:rsidRPr="001E27E8">
              <w:rPr>
                <w:rFonts w:ascii="Arial" w:hAnsi="Arial" w:cs="Arial"/>
                <w:lang w:val="fr-FR"/>
              </w:rPr>
              <w:t xml:space="preserve">(buccal, labial, soft </w:t>
            </w:r>
            <w:proofErr w:type="spellStart"/>
            <w:r w:rsidRPr="001E27E8">
              <w:rPr>
                <w:rFonts w:ascii="Arial" w:hAnsi="Arial" w:cs="Arial"/>
                <w:lang w:val="fr-FR"/>
              </w:rPr>
              <w:t>palate</w:t>
            </w:r>
            <w:proofErr w:type="spellEnd"/>
            <w:r w:rsidRPr="001E27E8">
              <w:rPr>
                <w:rFonts w:ascii="Arial" w:hAnsi="Arial" w:cs="Arial"/>
                <w:lang w:val="fr-FR"/>
              </w:rPr>
              <w:t xml:space="preserve">, and </w:t>
            </w:r>
            <w:proofErr w:type="spellStart"/>
            <w:r w:rsidRPr="001E27E8">
              <w:rPr>
                <w:rFonts w:ascii="Arial" w:hAnsi="Arial" w:cs="Arial"/>
                <w:lang w:val="fr-FR"/>
              </w:rPr>
              <w:t>gingiva</w:t>
            </w:r>
            <w:proofErr w:type="spellEnd"/>
            <w:r w:rsidRPr="001E27E8">
              <w:rPr>
                <w:rFonts w:ascii="Arial" w:hAnsi="Arial" w:cs="Arial"/>
                <w:lang w:val="fr-FR"/>
              </w:rPr>
              <w:t>) (</w:t>
            </w:r>
            <w:proofErr w:type="spellStart"/>
            <w:r w:rsidRPr="001E27E8">
              <w:rPr>
                <w:rFonts w:ascii="Arial" w:hAnsi="Arial" w:cs="Arial"/>
                <w:lang w:val="fr-FR"/>
              </w:rPr>
              <w:t>See</w:t>
            </w:r>
            <w:proofErr w:type="spellEnd"/>
            <w:r w:rsidRPr="001E27E8">
              <w:rPr>
                <w:rFonts w:ascii="Arial" w:hAnsi="Arial" w:cs="Arial"/>
                <w:lang w:val="fr-FR"/>
              </w:rPr>
              <w:t xml:space="preserve"> </w:t>
            </w:r>
            <w:proofErr w:type="spellStart"/>
            <w:r w:rsidRPr="001E27E8">
              <w:rPr>
                <w:rFonts w:ascii="Arial" w:hAnsi="Arial" w:cs="Arial"/>
                <w:lang w:val="fr-FR"/>
              </w:rPr>
              <w:t>Appendix</w:t>
            </w:r>
            <w:proofErr w:type="spellEnd"/>
            <w:r w:rsidRPr="001E27E8">
              <w:rPr>
                <w:rFonts w:ascii="Arial" w:hAnsi="Arial" w:cs="Arial"/>
                <w:lang w:val="fr-FR"/>
              </w:rPr>
              <w:t xml:space="preserve"> 3 for more </w:t>
            </w:r>
            <w:proofErr w:type="spellStart"/>
            <w:r w:rsidRPr="001E27E8">
              <w:rPr>
                <w:rFonts w:ascii="Arial" w:hAnsi="Arial" w:cs="Arial"/>
                <w:lang w:val="fr-FR"/>
              </w:rPr>
              <w:t>detail</w:t>
            </w:r>
            <w:proofErr w:type="spellEnd"/>
            <w:r w:rsidRPr="001E27E8">
              <w:rPr>
                <w:rFonts w:ascii="Arial" w:hAnsi="Arial" w:cs="Arial"/>
                <w:lang w:val="fr-FR"/>
              </w:rPr>
              <w:t>)</w:t>
            </w:r>
          </w:p>
          <w:p w:rsidR="00F50F69" w:rsidRPr="001E27E8" w:rsidRDefault="00F50F69" w:rsidP="002248F5">
            <w:pPr>
              <w:rPr>
                <w:rFonts w:ascii="Arial" w:hAnsi="Arial" w:cs="Arial"/>
                <w:lang w:val="fr-FR"/>
              </w:rPr>
            </w:pPr>
          </w:p>
        </w:tc>
        <w:tc>
          <w:tcPr>
            <w:tcW w:w="924"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lang w:val="fr-FR"/>
              </w:rPr>
            </w:pPr>
            <w:proofErr w:type="spellStart"/>
            <w:r w:rsidRPr="001E27E8">
              <w:rPr>
                <w:rFonts w:ascii="Arial" w:hAnsi="Arial" w:cs="Arial"/>
              </w:rPr>
              <w:t>Erythema</w:t>
            </w:r>
            <w:proofErr w:type="spellEnd"/>
            <w:r w:rsidRPr="001E27E8">
              <w:rPr>
                <w:rFonts w:ascii="Arial" w:hAnsi="Arial" w:cs="Arial"/>
              </w:rPr>
              <w:t>,  and or superficial whitening and wrinkling of epithelium at contact site</w:t>
            </w:r>
          </w:p>
        </w:tc>
        <w:tc>
          <w:tcPr>
            <w:tcW w:w="840"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rPr>
            </w:pPr>
            <w:r w:rsidRPr="001E27E8">
              <w:rPr>
                <w:rFonts w:ascii="Arial" w:hAnsi="Arial" w:cs="Arial"/>
              </w:rPr>
              <w:t xml:space="preserve">Localized </w:t>
            </w:r>
            <w:proofErr w:type="spellStart"/>
            <w:r w:rsidRPr="001E27E8">
              <w:rPr>
                <w:rFonts w:ascii="Arial" w:hAnsi="Arial" w:cs="Arial"/>
              </w:rPr>
              <w:t>maculopapular</w:t>
            </w:r>
            <w:proofErr w:type="spellEnd"/>
            <w:r w:rsidRPr="001E27E8">
              <w:rPr>
                <w:rFonts w:ascii="Arial" w:hAnsi="Arial" w:cs="Arial"/>
              </w:rPr>
              <w:t xml:space="preserve"> lesions and or desquamation and ulceration</w:t>
            </w:r>
          </w:p>
        </w:tc>
        <w:tc>
          <w:tcPr>
            <w:tcW w:w="942"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rPr>
            </w:pPr>
            <w:r w:rsidRPr="001E27E8">
              <w:rPr>
                <w:rFonts w:ascii="Arial" w:hAnsi="Arial" w:cs="Arial"/>
              </w:rPr>
              <w:t xml:space="preserve">Diffuse </w:t>
            </w:r>
            <w:proofErr w:type="spellStart"/>
            <w:r w:rsidRPr="001E27E8">
              <w:rPr>
                <w:rFonts w:ascii="Arial" w:hAnsi="Arial" w:cs="Arial"/>
              </w:rPr>
              <w:t>vesiculation</w:t>
            </w:r>
            <w:proofErr w:type="spellEnd"/>
            <w:r w:rsidRPr="001E27E8">
              <w:rPr>
                <w:rFonts w:ascii="Arial" w:hAnsi="Arial" w:cs="Arial"/>
                <w:b/>
                <w:bCs/>
              </w:rPr>
              <w:t xml:space="preserve"> </w:t>
            </w:r>
            <w:r w:rsidRPr="001E27E8">
              <w:rPr>
                <w:rFonts w:ascii="Arial" w:hAnsi="Arial" w:cs="Arial"/>
              </w:rPr>
              <w:t>or desquamation and ulceration</w:t>
            </w:r>
          </w:p>
          <w:p w:rsidR="00F50F69" w:rsidRPr="001E27E8" w:rsidRDefault="00F50F69" w:rsidP="002248F5">
            <w:pPr>
              <w:rPr>
                <w:rFonts w:ascii="Arial" w:hAnsi="Arial" w:cs="Arial"/>
              </w:rPr>
            </w:pPr>
            <w:r w:rsidRPr="001E27E8">
              <w:rPr>
                <w:rFonts w:ascii="Arial" w:hAnsi="Arial" w:cs="Arial"/>
              </w:rPr>
              <w:t>(</w:t>
            </w:r>
            <w:proofErr w:type="spellStart"/>
            <w:r w:rsidRPr="001E27E8">
              <w:rPr>
                <w:rFonts w:ascii="Arial" w:hAnsi="Arial" w:cs="Arial"/>
              </w:rPr>
              <w:t>Lichenoid</w:t>
            </w:r>
            <w:proofErr w:type="spellEnd"/>
            <w:r w:rsidRPr="001E27E8">
              <w:rPr>
                <w:rFonts w:ascii="Arial" w:hAnsi="Arial" w:cs="Arial"/>
              </w:rPr>
              <w:t xml:space="preserve"> reaction)</w:t>
            </w:r>
          </w:p>
        </w:tc>
        <w:tc>
          <w:tcPr>
            <w:tcW w:w="853"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rPr>
            </w:pPr>
            <w:r w:rsidRPr="001E27E8">
              <w:rPr>
                <w:rFonts w:ascii="Arial" w:hAnsi="Arial" w:cs="Arial"/>
              </w:rPr>
              <w:t>Severe mucous membrane involvement</w:t>
            </w:r>
            <w:r w:rsidRPr="001E27E8">
              <w:rPr>
                <w:rFonts w:ascii="Arial" w:hAnsi="Arial" w:cs="Arial"/>
                <w:b/>
                <w:bCs/>
              </w:rPr>
              <w:t xml:space="preserve"> </w:t>
            </w:r>
            <w:r w:rsidRPr="001E27E8">
              <w:rPr>
                <w:rFonts w:ascii="Arial" w:hAnsi="Arial" w:cs="Arial"/>
              </w:rPr>
              <w:t xml:space="preserve">or </w:t>
            </w:r>
            <w:proofErr w:type="spellStart"/>
            <w:r w:rsidRPr="001E27E8">
              <w:rPr>
                <w:rFonts w:ascii="Arial" w:hAnsi="Arial" w:cs="Arial"/>
              </w:rPr>
              <w:t>erythema</w:t>
            </w:r>
            <w:proofErr w:type="spellEnd"/>
            <w:r w:rsidRPr="001E27E8">
              <w:rPr>
                <w:rFonts w:ascii="Arial" w:hAnsi="Arial" w:cs="Arial"/>
              </w:rPr>
              <w:t xml:space="preserve">, </w:t>
            </w:r>
            <w:proofErr w:type="spellStart"/>
            <w:r w:rsidRPr="001E27E8">
              <w:rPr>
                <w:rFonts w:ascii="Arial" w:hAnsi="Arial" w:cs="Arial"/>
              </w:rPr>
              <w:t>multiforme</w:t>
            </w:r>
            <w:proofErr w:type="spellEnd"/>
            <w:r w:rsidRPr="001E27E8">
              <w:rPr>
                <w:rFonts w:ascii="Arial" w:hAnsi="Arial" w:cs="Arial"/>
              </w:rPr>
              <w:t xml:space="preserve"> or suspected Stevens-Johnson or necrosis requiring surgery</w:t>
            </w:r>
          </w:p>
        </w:tc>
      </w:tr>
      <w:tr w:rsidR="00F50F69" w:rsidRPr="001E27E8" w:rsidTr="00F50F69">
        <w:tc>
          <w:tcPr>
            <w:tcW w:w="1441" w:type="pct"/>
            <w:tcBorders>
              <w:top w:val="single" w:sz="4" w:space="0" w:color="auto"/>
              <w:left w:val="single" w:sz="4" w:space="0" w:color="auto"/>
              <w:bottom w:val="single" w:sz="4" w:space="0" w:color="auto"/>
              <w:right w:val="single" w:sz="4" w:space="0" w:color="auto"/>
            </w:tcBorders>
            <w:vAlign w:val="center"/>
          </w:tcPr>
          <w:p w:rsidR="00F50F69" w:rsidRPr="001E27E8" w:rsidRDefault="00F50F69" w:rsidP="002248F5">
            <w:pPr>
              <w:rPr>
                <w:rFonts w:ascii="Arial" w:hAnsi="Arial" w:cs="Arial"/>
                <w:lang w:val="fr-FR"/>
              </w:rPr>
            </w:pPr>
            <w:r w:rsidRPr="001E27E8">
              <w:rPr>
                <w:rFonts w:ascii="Arial" w:hAnsi="Arial" w:cs="Arial"/>
                <w:lang w:val="fr-FR"/>
              </w:rPr>
              <w:t>Tongue</w:t>
            </w:r>
          </w:p>
          <w:p w:rsidR="00F50F69" w:rsidRPr="001E27E8" w:rsidRDefault="00F50F69" w:rsidP="002248F5">
            <w:pPr>
              <w:rPr>
                <w:rFonts w:ascii="Arial" w:hAnsi="Arial" w:cs="Arial"/>
                <w:bCs/>
              </w:rPr>
            </w:pPr>
          </w:p>
        </w:tc>
        <w:tc>
          <w:tcPr>
            <w:tcW w:w="924"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bCs/>
              </w:rPr>
            </w:pPr>
            <w:proofErr w:type="spellStart"/>
            <w:r w:rsidRPr="001E27E8">
              <w:rPr>
                <w:rFonts w:ascii="Arial" w:hAnsi="Arial" w:cs="Arial"/>
              </w:rPr>
              <w:t>Erythema</w:t>
            </w:r>
            <w:proofErr w:type="spellEnd"/>
            <w:r w:rsidRPr="001E27E8">
              <w:rPr>
                <w:rFonts w:ascii="Arial" w:hAnsi="Arial" w:cs="Arial"/>
              </w:rPr>
              <w:t>, altered papilla architecture or loss of papilla on dorsum of tongue</w:t>
            </w:r>
          </w:p>
        </w:tc>
        <w:tc>
          <w:tcPr>
            <w:tcW w:w="840"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rPr>
            </w:pPr>
            <w:r w:rsidRPr="001E27E8">
              <w:rPr>
                <w:rFonts w:ascii="Arial" w:hAnsi="Arial" w:cs="Arial"/>
              </w:rPr>
              <w:t>Localized desquamation, or ulceration localized</w:t>
            </w:r>
          </w:p>
        </w:tc>
        <w:tc>
          <w:tcPr>
            <w:tcW w:w="942"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rPr>
            </w:pPr>
            <w:r w:rsidRPr="001E27E8">
              <w:rPr>
                <w:rFonts w:ascii="Arial" w:hAnsi="Arial" w:cs="Arial"/>
              </w:rPr>
              <w:t xml:space="preserve">Diffuse </w:t>
            </w:r>
            <w:proofErr w:type="spellStart"/>
            <w:r w:rsidRPr="001E27E8">
              <w:rPr>
                <w:rFonts w:ascii="Arial" w:hAnsi="Arial" w:cs="Arial"/>
              </w:rPr>
              <w:t>vesiculation</w:t>
            </w:r>
            <w:proofErr w:type="spellEnd"/>
            <w:r w:rsidRPr="001E27E8">
              <w:rPr>
                <w:rFonts w:ascii="Arial" w:hAnsi="Arial" w:cs="Arial"/>
              </w:rPr>
              <w:t xml:space="preserve"> desquamation or ulceration</w:t>
            </w:r>
          </w:p>
          <w:p w:rsidR="00F50F69" w:rsidRPr="001E27E8" w:rsidRDefault="00F50F69" w:rsidP="002248F5">
            <w:pPr>
              <w:rPr>
                <w:rFonts w:ascii="Arial" w:hAnsi="Arial" w:cs="Arial"/>
                <w:bCs/>
              </w:rPr>
            </w:pPr>
            <w:r w:rsidRPr="001E27E8">
              <w:rPr>
                <w:rFonts w:ascii="Arial" w:hAnsi="Arial" w:cs="Arial"/>
              </w:rPr>
              <w:t>(</w:t>
            </w:r>
            <w:proofErr w:type="spellStart"/>
            <w:r w:rsidRPr="001E27E8">
              <w:rPr>
                <w:rFonts w:ascii="Arial" w:hAnsi="Arial" w:cs="Arial"/>
              </w:rPr>
              <w:t>Lichenoid</w:t>
            </w:r>
            <w:proofErr w:type="spellEnd"/>
            <w:r w:rsidRPr="001E27E8">
              <w:rPr>
                <w:rFonts w:ascii="Arial" w:hAnsi="Arial" w:cs="Arial"/>
              </w:rPr>
              <w:t xml:space="preserve"> reaction)</w:t>
            </w:r>
          </w:p>
        </w:tc>
        <w:tc>
          <w:tcPr>
            <w:tcW w:w="853"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rPr>
            </w:pPr>
            <w:r w:rsidRPr="001E27E8">
              <w:rPr>
                <w:rFonts w:ascii="Arial" w:hAnsi="Arial" w:cs="Arial"/>
              </w:rPr>
              <w:t>Severe mucous membrane involvement</w:t>
            </w:r>
            <w:r w:rsidRPr="001E27E8">
              <w:rPr>
                <w:rFonts w:ascii="Arial" w:hAnsi="Arial" w:cs="Arial"/>
                <w:b/>
                <w:bCs/>
              </w:rPr>
              <w:t xml:space="preserve"> </w:t>
            </w:r>
            <w:r w:rsidRPr="001E27E8">
              <w:rPr>
                <w:rFonts w:ascii="Arial" w:hAnsi="Arial" w:cs="Arial"/>
              </w:rPr>
              <w:t xml:space="preserve">or </w:t>
            </w:r>
            <w:proofErr w:type="spellStart"/>
            <w:r w:rsidRPr="001E27E8">
              <w:rPr>
                <w:rFonts w:ascii="Arial" w:hAnsi="Arial" w:cs="Arial"/>
              </w:rPr>
              <w:t>erythema</w:t>
            </w:r>
            <w:proofErr w:type="spellEnd"/>
            <w:r w:rsidRPr="001E27E8">
              <w:rPr>
                <w:rFonts w:ascii="Arial" w:hAnsi="Arial" w:cs="Arial"/>
              </w:rPr>
              <w:t xml:space="preserve">, </w:t>
            </w:r>
            <w:proofErr w:type="spellStart"/>
            <w:r w:rsidRPr="001E27E8">
              <w:rPr>
                <w:rFonts w:ascii="Arial" w:hAnsi="Arial" w:cs="Arial"/>
              </w:rPr>
              <w:t>multiforme</w:t>
            </w:r>
            <w:proofErr w:type="spellEnd"/>
            <w:r w:rsidRPr="001E27E8">
              <w:rPr>
                <w:rFonts w:ascii="Arial" w:hAnsi="Arial" w:cs="Arial"/>
              </w:rPr>
              <w:t xml:space="preserve"> or suspected Stevens-Johnson or necrosis requiring surgery</w:t>
            </w:r>
          </w:p>
        </w:tc>
      </w:tr>
      <w:tr w:rsidR="00F50F69" w:rsidRPr="001E27E8" w:rsidTr="00F50F69">
        <w:tc>
          <w:tcPr>
            <w:tcW w:w="1441" w:type="pct"/>
            <w:tcBorders>
              <w:top w:val="single" w:sz="4" w:space="0" w:color="auto"/>
              <w:left w:val="single" w:sz="4" w:space="0" w:color="auto"/>
              <w:bottom w:val="single" w:sz="4" w:space="0" w:color="auto"/>
              <w:right w:val="single" w:sz="4" w:space="0" w:color="auto"/>
            </w:tcBorders>
            <w:vAlign w:val="center"/>
          </w:tcPr>
          <w:p w:rsidR="00F50F69" w:rsidRPr="001E27E8" w:rsidRDefault="00F50F69" w:rsidP="002248F5">
            <w:pPr>
              <w:rPr>
                <w:rFonts w:ascii="Arial" w:hAnsi="Arial" w:cs="Arial"/>
                <w:lang w:val="fr-FR"/>
              </w:rPr>
            </w:pPr>
            <w:proofErr w:type="spellStart"/>
            <w:r w:rsidRPr="001E27E8">
              <w:rPr>
                <w:rFonts w:ascii="Arial" w:hAnsi="Arial" w:cs="Arial"/>
                <w:lang w:val="fr-FR"/>
              </w:rPr>
              <w:t>Floor</w:t>
            </w:r>
            <w:proofErr w:type="spellEnd"/>
            <w:r w:rsidRPr="001E27E8">
              <w:rPr>
                <w:rFonts w:ascii="Arial" w:hAnsi="Arial" w:cs="Arial"/>
                <w:lang w:val="fr-FR"/>
              </w:rPr>
              <w:t xml:space="preserve"> of </w:t>
            </w:r>
            <w:proofErr w:type="spellStart"/>
            <w:r w:rsidRPr="001E27E8">
              <w:rPr>
                <w:rFonts w:ascii="Arial" w:hAnsi="Arial" w:cs="Arial"/>
                <w:lang w:val="fr-FR"/>
              </w:rPr>
              <w:t>Mouth</w:t>
            </w:r>
            <w:proofErr w:type="spellEnd"/>
          </w:p>
          <w:p w:rsidR="00F50F69" w:rsidRPr="001E27E8" w:rsidRDefault="00F50F69" w:rsidP="002248F5">
            <w:pPr>
              <w:rPr>
                <w:rFonts w:ascii="Arial" w:hAnsi="Arial" w:cs="Arial"/>
                <w:bCs/>
              </w:rPr>
            </w:pPr>
          </w:p>
        </w:tc>
        <w:tc>
          <w:tcPr>
            <w:tcW w:w="924"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bCs/>
              </w:rPr>
            </w:pPr>
            <w:proofErr w:type="spellStart"/>
            <w:r w:rsidRPr="001E27E8">
              <w:rPr>
                <w:rFonts w:ascii="Arial" w:hAnsi="Arial" w:cs="Arial"/>
                <w:bCs/>
              </w:rPr>
              <w:t>Erythema</w:t>
            </w:r>
            <w:proofErr w:type="spellEnd"/>
            <w:r w:rsidRPr="001E27E8">
              <w:rPr>
                <w:rFonts w:ascii="Arial" w:hAnsi="Arial" w:cs="Arial"/>
                <w:bCs/>
              </w:rPr>
              <w:t>,  and or superficial whitening and wrinkling of epithelium at contact site</w:t>
            </w:r>
          </w:p>
        </w:tc>
        <w:tc>
          <w:tcPr>
            <w:tcW w:w="840"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bCs/>
              </w:rPr>
            </w:pPr>
            <w:r w:rsidRPr="001E27E8">
              <w:rPr>
                <w:rFonts w:ascii="Arial" w:hAnsi="Arial" w:cs="Arial"/>
              </w:rPr>
              <w:t>Localized desquamation or ulceration</w:t>
            </w:r>
          </w:p>
        </w:tc>
        <w:tc>
          <w:tcPr>
            <w:tcW w:w="942"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rPr>
            </w:pPr>
            <w:r w:rsidRPr="001E27E8">
              <w:rPr>
                <w:rFonts w:ascii="Arial" w:hAnsi="Arial" w:cs="Arial"/>
              </w:rPr>
              <w:t xml:space="preserve">Diffuse </w:t>
            </w:r>
            <w:proofErr w:type="spellStart"/>
            <w:r w:rsidRPr="001E27E8">
              <w:rPr>
                <w:rFonts w:ascii="Arial" w:hAnsi="Arial" w:cs="Arial"/>
              </w:rPr>
              <w:t>vesiculation</w:t>
            </w:r>
            <w:proofErr w:type="spellEnd"/>
            <w:r w:rsidRPr="001E27E8">
              <w:rPr>
                <w:rFonts w:ascii="Arial" w:hAnsi="Arial" w:cs="Arial"/>
                <w:b/>
                <w:bCs/>
              </w:rPr>
              <w:t xml:space="preserve"> </w:t>
            </w:r>
            <w:r w:rsidRPr="001E27E8">
              <w:rPr>
                <w:rFonts w:ascii="Arial" w:hAnsi="Arial" w:cs="Arial"/>
                <w:bCs/>
              </w:rPr>
              <w:t xml:space="preserve">or </w:t>
            </w:r>
            <w:r w:rsidRPr="001E27E8">
              <w:rPr>
                <w:rFonts w:ascii="Arial" w:hAnsi="Arial" w:cs="Arial"/>
              </w:rPr>
              <w:t>desquamation and ulceration</w:t>
            </w:r>
          </w:p>
          <w:p w:rsidR="00F50F69" w:rsidRPr="001E27E8" w:rsidRDefault="00F50F69" w:rsidP="002248F5">
            <w:pPr>
              <w:rPr>
                <w:rFonts w:ascii="Arial" w:hAnsi="Arial" w:cs="Arial"/>
                <w:bCs/>
              </w:rPr>
            </w:pPr>
            <w:r w:rsidRPr="001E27E8">
              <w:rPr>
                <w:rFonts w:ascii="Arial" w:hAnsi="Arial" w:cs="Arial"/>
              </w:rPr>
              <w:t>(</w:t>
            </w:r>
            <w:proofErr w:type="spellStart"/>
            <w:r w:rsidRPr="001E27E8">
              <w:rPr>
                <w:rFonts w:ascii="Arial" w:hAnsi="Arial" w:cs="Arial"/>
              </w:rPr>
              <w:t>Lichenoid</w:t>
            </w:r>
            <w:proofErr w:type="spellEnd"/>
            <w:r w:rsidRPr="001E27E8">
              <w:rPr>
                <w:rFonts w:ascii="Arial" w:hAnsi="Arial" w:cs="Arial"/>
              </w:rPr>
              <w:t xml:space="preserve"> reaction)</w:t>
            </w:r>
          </w:p>
        </w:tc>
        <w:tc>
          <w:tcPr>
            <w:tcW w:w="853"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rPr>
            </w:pPr>
            <w:r w:rsidRPr="001E27E8">
              <w:rPr>
                <w:rFonts w:ascii="Arial" w:hAnsi="Arial" w:cs="Arial"/>
              </w:rPr>
              <w:t>Severe mucous membrane involvement</w:t>
            </w:r>
            <w:r w:rsidRPr="001E27E8">
              <w:rPr>
                <w:rFonts w:ascii="Arial" w:hAnsi="Arial" w:cs="Arial"/>
                <w:b/>
                <w:bCs/>
              </w:rPr>
              <w:t xml:space="preserve"> </w:t>
            </w:r>
            <w:r w:rsidRPr="001E27E8">
              <w:rPr>
                <w:rFonts w:ascii="Arial" w:hAnsi="Arial" w:cs="Arial"/>
              </w:rPr>
              <w:t xml:space="preserve">or </w:t>
            </w:r>
            <w:proofErr w:type="spellStart"/>
            <w:r w:rsidRPr="001E27E8">
              <w:rPr>
                <w:rFonts w:ascii="Arial" w:hAnsi="Arial" w:cs="Arial"/>
              </w:rPr>
              <w:t>erythema</w:t>
            </w:r>
            <w:proofErr w:type="spellEnd"/>
            <w:r w:rsidRPr="001E27E8">
              <w:rPr>
                <w:rFonts w:ascii="Arial" w:hAnsi="Arial" w:cs="Arial"/>
              </w:rPr>
              <w:t xml:space="preserve">, </w:t>
            </w:r>
            <w:proofErr w:type="spellStart"/>
            <w:r w:rsidRPr="001E27E8">
              <w:rPr>
                <w:rFonts w:ascii="Arial" w:hAnsi="Arial" w:cs="Arial"/>
              </w:rPr>
              <w:t>multiforme</w:t>
            </w:r>
            <w:proofErr w:type="spellEnd"/>
            <w:r w:rsidRPr="001E27E8">
              <w:rPr>
                <w:rFonts w:ascii="Arial" w:hAnsi="Arial" w:cs="Arial"/>
              </w:rPr>
              <w:t xml:space="preserve"> or suspected Stevens-</w:t>
            </w:r>
            <w:r w:rsidRPr="001E27E8">
              <w:rPr>
                <w:rFonts w:ascii="Arial" w:hAnsi="Arial" w:cs="Arial"/>
              </w:rPr>
              <w:lastRenderedPageBreak/>
              <w:t>Johnson or necrosis requiring surgery</w:t>
            </w:r>
          </w:p>
        </w:tc>
      </w:tr>
      <w:tr w:rsidR="00F50F69" w:rsidRPr="001E27E8" w:rsidTr="00F50F69">
        <w:trPr>
          <w:trHeight w:val="3230"/>
        </w:trPr>
        <w:tc>
          <w:tcPr>
            <w:tcW w:w="1441" w:type="pct"/>
            <w:tcBorders>
              <w:top w:val="single" w:sz="4" w:space="0" w:color="auto"/>
              <w:left w:val="single" w:sz="4" w:space="0" w:color="auto"/>
              <w:bottom w:val="single" w:sz="4" w:space="0" w:color="auto"/>
              <w:right w:val="single" w:sz="4" w:space="0" w:color="auto"/>
            </w:tcBorders>
            <w:vAlign w:val="center"/>
          </w:tcPr>
          <w:p w:rsidR="00F50F69" w:rsidRPr="001E27E8" w:rsidRDefault="00F50F69" w:rsidP="002248F5">
            <w:pPr>
              <w:rPr>
                <w:rFonts w:ascii="Arial" w:hAnsi="Arial" w:cs="Arial"/>
                <w:b/>
                <w:lang w:val="fr-FR"/>
              </w:rPr>
            </w:pPr>
          </w:p>
          <w:p w:rsidR="00F50F69" w:rsidRPr="001E27E8" w:rsidRDefault="00F50F69" w:rsidP="002248F5">
            <w:pPr>
              <w:rPr>
                <w:rFonts w:ascii="Arial" w:hAnsi="Arial" w:cs="Arial"/>
                <w:lang w:val="fr-FR"/>
              </w:rPr>
            </w:pPr>
            <w:proofErr w:type="spellStart"/>
            <w:r w:rsidRPr="001E27E8">
              <w:rPr>
                <w:rFonts w:ascii="Arial" w:hAnsi="Arial" w:cs="Arial"/>
                <w:lang w:val="fr-FR"/>
              </w:rPr>
              <w:t>Palate</w:t>
            </w:r>
            <w:proofErr w:type="spellEnd"/>
          </w:p>
          <w:p w:rsidR="00F50F69" w:rsidRPr="001E27E8" w:rsidRDefault="00F50F69" w:rsidP="002248F5">
            <w:pPr>
              <w:rPr>
                <w:rFonts w:ascii="Arial" w:hAnsi="Arial" w:cs="Arial"/>
                <w:bCs/>
              </w:rPr>
            </w:pPr>
          </w:p>
        </w:tc>
        <w:tc>
          <w:tcPr>
            <w:tcW w:w="924" w:type="pct"/>
            <w:tcBorders>
              <w:top w:val="single" w:sz="4" w:space="0" w:color="auto"/>
              <w:left w:val="single" w:sz="4" w:space="0" w:color="auto"/>
              <w:bottom w:val="single" w:sz="4" w:space="0" w:color="auto"/>
              <w:right w:val="single" w:sz="4" w:space="0" w:color="auto"/>
            </w:tcBorders>
            <w:vAlign w:val="center"/>
          </w:tcPr>
          <w:p w:rsidR="00F50F69" w:rsidRPr="001E27E8" w:rsidRDefault="00F50F69" w:rsidP="002248F5">
            <w:pPr>
              <w:rPr>
                <w:rFonts w:ascii="Arial" w:hAnsi="Arial" w:cs="Arial"/>
                <w:bCs/>
              </w:rPr>
            </w:pPr>
          </w:p>
          <w:p w:rsidR="00F50F69" w:rsidRPr="001E27E8" w:rsidRDefault="00F50F69" w:rsidP="002248F5">
            <w:pPr>
              <w:rPr>
                <w:rFonts w:ascii="Arial" w:hAnsi="Arial" w:cs="Arial"/>
              </w:rPr>
            </w:pPr>
          </w:p>
          <w:p w:rsidR="00F50F69" w:rsidRPr="001E27E8" w:rsidRDefault="00F50F69" w:rsidP="002248F5">
            <w:pPr>
              <w:rPr>
                <w:rFonts w:ascii="Arial" w:hAnsi="Arial" w:cs="Arial"/>
                <w:bCs/>
              </w:rPr>
            </w:pPr>
            <w:proofErr w:type="spellStart"/>
            <w:r w:rsidRPr="001E27E8">
              <w:rPr>
                <w:rFonts w:ascii="Arial" w:hAnsi="Arial" w:cs="Arial"/>
              </w:rPr>
              <w:t>Erythema</w:t>
            </w:r>
            <w:proofErr w:type="spellEnd"/>
            <w:r w:rsidRPr="001E27E8">
              <w:rPr>
                <w:rFonts w:ascii="Arial" w:hAnsi="Arial" w:cs="Arial"/>
                <w:bCs/>
              </w:rPr>
              <w:t xml:space="preserve"> and or superficial whitening and wrinkling of epithelium at contact site</w:t>
            </w:r>
          </w:p>
        </w:tc>
        <w:tc>
          <w:tcPr>
            <w:tcW w:w="840" w:type="pct"/>
            <w:tcBorders>
              <w:top w:val="single" w:sz="4" w:space="0" w:color="auto"/>
              <w:left w:val="single" w:sz="4" w:space="0" w:color="auto"/>
              <w:bottom w:val="single" w:sz="4" w:space="0" w:color="auto"/>
              <w:right w:val="single" w:sz="4" w:space="0" w:color="auto"/>
            </w:tcBorders>
            <w:vAlign w:val="center"/>
          </w:tcPr>
          <w:p w:rsidR="00F50F69" w:rsidRPr="001E27E8" w:rsidRDefault="00F50F69" w:rsidP="002248F5">
            <w:pPr>
              <w:rPr>
                <w:rFonts w:ascii="Arial" w:hAnsi="Arial" w:cs="Arial"/>
              </w:rPr>
            </w:pPr>
          </w:p>
          <w:p w:rsidR="00F50F69" w:rsidRPr="001E27E8" w:rsidRDefault="00F50F69" w:rsidP="002248F5">
            <w:pPr>
              <w:rPr>
                <w:rFonts w:ascii="Arial" w:hAnsi="Arial" w:cs="Arial"/>
              </w:rPr>
            </w:pPr>
          </w:p>
          <w:p w:rsidR="00F50F69" w:rsidRPr="001E27E8" w:rsidRDefault="00F50F69" w:rsidP="002248F5">
            <w:pPr>
              <w:rPr>
                <w:rFonts w:ascii="Arial" w:hAnsi="Arial" w:cs="Arial"/>
              </w:rPr>
            </w:pPr>
            <w:r w:rsidRPr="001E27E8">
              <w:rPr>
                <w:rFonts w:ascii="Arial" w:hAnsi="Arial" w:cs="Arial"/>
              </w:rPr>
              <w:t xml:space="preserve">Localized </w:t>
            </w:r>
            <w:proofErr w:type="spellStart"/>
            <w:r w:rsidRPr="001E27E8">
              <w:rPr>
                <w:rFonts w:ascii="Arial" w:hAnsi="Arial" w:cs="Arial"/>
              </w:rPr>
              <w:t>maculopapular</w:t>
            </w:r>
            <w:proofErr w:type="spellEnd"/>
            <w:r w:rsidRPr="001E27E8">
              <w:rPr>
                <w:rFonts w:ascii="Arial" w:hAnsi="Arial" w:cs="Arial"/>
              </w:rPr>
              <w:t xml:space="preserve"> effects and or desquamation and ulceration </w:t>
            </w:r>
          </w:p>
        </w:tc>
        <w:tc>
          <w:tcPr>
            <w:tcW w:w="942" w:type="pct"/>
            <w:tcBorders>
              <w:top w:val="single" w:sz="4" w:space="0" w:color="auto"/>
              <w:left w:val="single" w:sz="4" w:space="0" w:color="auto"/>
              <w:bottom w:val="single" w:sz="4" w:space="0" w:color="auto"/>
              <w:right w:val="single" w:sz="4" w:space="0" w:color="auto"/>
            </w:tcBorders>
            <w:vAlign w:val="center"/>
          </w:tcPr>
          <w:p w:rsidR="00F50F69" w:rsidRPr="001E27E8" w:rsidRDefault="00F50F69" w:rsidP="002248F5">
            <w:pPr>
              <w:rPr>
                <w:rFonts w:ascii="Arial" w:hAnsi="Arial" w:cs="Arial"/>
              </w:rPr>
            </w:pPr>
          </w:p>
          <w:p w:rsidR="00F50F69" w:rsidRPr="001E27E8" w:rsidRDefault="00F50F69" w:rsidP="002248F5">
            <w:pPr>
              <w:rPr>
                <w:rFonts w:ascii="Arial" w:hAnsi="Arial" w:cs="Arial"/>
              </w:rPr>
            </w:pPr>
            <w:r w:rsidRPr="001E27E8">
              <w:rPr>
                <w:rFonts w:ascii="Arial" w:hAnsi="Arial" w:cs="Arial"/>
              </w:rPr>
              <w:t xml:space="preserve">Diffuse </w:t>
            </w:r>
            <w:proofErr w:type="spellStart"/>
            <w:r w:rsidRPr="001E27E8">
              <w:rPr>
                <w:rFonts w:ascii="Arial" w:hAnsi="Arial" w:cs="Arial"/>
              </w:rPr>
              <w:t>vesiculization</w:t>
            </w:r>
            <w:proofErr w:type="spellEnd"/>
            <w:r w:rsidRPr="001E27E8">
              <w:rPr>
                <w:rFonts w:ascii="Arial" w:hAnsi="Arial" w:cs="Arial"/>
              </w:rPr>
              <w:t xml:space="preserve"> or desquamation and ulceration</w:t>
            </w:r>
          </w:p>
          <w:p w:rsidR="00F50F69" w:rsidRPr="001E27E8" w:rsidRDefault="00F50F69" w:rsidP="002248F5">
            <w:pPr>
              <w:rPr>
                <w:rFonts w:ascii="Arial" w:hAnsi="Arial" w:cs="Arial"/>
                <w:bCs/>
              </w:rPr>
            </w:pPr>
            <w:r w:rsidRPr="001E27E8">
              <w:rPr>
                <w:rFonts w:ascii="Arial" w:hAnsi="Arial" w:cs="Arial"/>
              </w:rPr>
              <w:t>(</w:t>
            </w:r>
            <w:proofErr w:type="spellStart"/>
            <w:r w:rsidRPr="001E27E8">
              <w:rPr>
                <w:rFonts w:ascii="Arial" w:hAnsi="Arial" w:cs="Arial"/>
              </w:rPr>
              <w:t>Lichenoid</w:t>
            </w:r>
            <w:proofErr w:type="spellEnd"/>
            <w:r w:rsidRPr="001E27E8">
              <w:rPr>
                <w:rFonts w:ascii="Arial" w:hAnsi="Arial" w:cs="Arial"/>
              </w:rPr>
              <w:t xml:space="preserve"> reaction)</w:t>
            </w:r>
          </w:p>
        </w:tc>
        <w:tc>
          <w:tcPr>
            <w:tcW w:w="853"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rPr>
            </w:pPr>
            <w:r w:rsidRPr="001E27E8">
              <w:rPr>
                <w:rFonts w:ascii="Arial" w:hAnsi="Arial" w:cs="Arial"/>
              </w:rPr>
              <w:t>Severe mucous membrane involvement</w:t>
            </w:r>
            <w:r w:rsidRPr="001E27E8">
              <w:rPr>
                <w:rFonts w:ascii="Arial" w:hAnsi="Arial" w:cs="Arial"/>
                <w:b/>
                <w:bCs/>
              </w:rPr>
              <w:t xml:space="preserve"> </w:t>
            </w:r>
            <w:r w:rsidRPr="001E27E8">
              <w:rPr>
                <w:rFonts w:ascii="Arial" w:hAnsi="Arial" w:cs="Arial"/>
              </w:rPr>
              <w:t xml:space="preserve">or </w:t>
            </w:r>
            <w:proofErr w:type="spellStart"/>
            <w:r w:rsidRPr="001E27E8">
              <w:rPr>
                <w:rFonts w:ascii="Arial" w:hAnsi="Arial" w:cs="Arial"/>
              </w:rPr>
              <w:t>erythema</w:t>
            </w:r>
            <w:proofErr w:type="spellEnd"/>
            <w:r w:rsidRPr="001E27E8">
              <w:rPr>
                <w:rFonts w:ascii="Arial" w:hAnsi="Arial" w:cs="Arial"/>
              </w:rPr>
              <w:t xml:space="preserve">, </w:t>
            </w:r>
            <w:proofErr w:type="spellStart"/>
            <w:r w:rsidRPr="001E27E8">
              <w:rPr>
                <w:rFonts w:ascii="Arial" w:hAnsi="Arial" w:cs="Arial"/>
              </w:rPr>
              <w:t>multiforme</w:t>
            </w:r>
            <w:proofErr w:type="spellEnd"/>
            <w:r w:rsidRPr="001E27E8">
              <w:rPr>
                <w:rFonts w:ascii="Arial" w:hAnsi="Arial" w:cs="Arial"/>
              </w:rPr>
              <w:t xml:space="preserve"> or suspected Stevens-Johnson or necrosis requiring surgery</w:t>
            </w:r>
          </w:p>
        </w:tc>
      </w:tr>
      <w:tr w:rsidR="00F50F69" w:rsidRPr="001E27E8" w:rsidTr="00F50F69">
        <w:tc>
          <w:tcPr>
            <w:tcW w:w="1441"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bCs/>
              </w:rPr>
            </w:pPr>
            <w:r w:rsidRPr="001E27E8">
              <w:rPr>
                <w:rFonts w:ascii="Arial" w:hAnsi="Arial" w:cs="Arial"/>
                <w:bCs/>
              </w:rPr>
              <w:t>Taste</w:t>
            </w:r>
          </w:p>
        </w:tc>
        <w:tc>
          <w:tcPr>
            <w:tcW w:w="924"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bCs/>
              </w:rPr>
            </w:pPr>
            <w:r w:rsidRPr="001E27E8">
              <w:rPr>
                <w:rFonts w:ascii="Arial" w:hAnsi="Arial" w:cs="Arial"/>
                <w:bCs/>
              </w:rPr>
              <w:t>Transient changes in taste perception</w:t>
            </w:r>
          </w:p>
          <w:p w:rsidR="00F50F69" w:rsidRPr="001E27E8" w:rsidRDefault="00F50F69" w:rsidP="002248F5">
            <w:pPr>
              <w:rPr>
                <w:rFonts w:ascii="Arial" w:hAnsi="Arial" w:cs="Arial"/>
                <w:bCs/>
              </w:rPr>
            </w:pPr>
            <w:r w:rsidRPr="001E27E8">
              <w:rPr>
                <w:rFonts w:ascii="Arial" w:hAnsi="Arial" w:cs="Arial"/>
                <w:bCs/>
              </w:rPr>
              <w:t xml:space="preserve"> &lt; 1 minute</w:t>
            </w:r>
          </w:p>
        </w:tc>
        <w:tc>
          <w:tcPr>
            <w:tcW w:w="840"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bCs/>
              </w:rPr>
            </w:pPr>
            <w:r w:rsidRPr="001E27E8">
              <w:rPr>
                <w:rFonts w:ascii="Arial" w:hAnsi="Arial" w:cs="Arial"/>
                <w:bCs/>
              </w:rPr>
              <w:t>Altered changes</w:t>
            </w:r>
          </w:p>
          <w:p w:rsidR="00F50F69" w:rsidRPr="001E27E8" w:rsidRDefault="00F50F69" w:rsidP="002248F5">
            <w:pPr>
              <w:rPr>
                <w:rFonts w:ascii="Arial" w:hAnsi="Arial" w:cs="Arial"/>
                <w:bCs/>
              </w:rPr>
            </w:pPr>
            <w:r w:rsidRPr="001E27E8">
              <w:rPr>
                <w:rFonts w:ascii="Arial" w:hAnsi="Arial" w:cs="Arial"/>
                <w:bCs/>
              </w:rPr>
              <w:t>Metallic, bitter last up to 1 hour</w:t>
            </w:r>
          </w:p>
        </w:tc>
        <w:tc>
          <w:tcPr>
            <w:tcW w:w="942"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bCs/>
              </w:rPr>
            </w:pPr>
            <w:r w:rsidRPr="001E27E8">
              <w:rPr>
                <w:rFonts w:ascii="Arial" w:hAnsi="Arial" w:cs="Arial"/>
                <w:bCs/>
              </w:rPr>
              <w:t>Lasting changes in taste &gt;1 hour</w:t>
            </w:r>
          </w:p>
        </w:tc>
        <w:tc>
          <w:tcPr>
            <w:tcW w:w="853" w:type="pct"/>
            <w:tcBorders>
              <w:top w:val="single" w:sz="4" w:space="0" w:color="auto"/>
              <w:left w:val="single" w:sz="4" w:space="0" w:color="auto"/>
              <w:bottom w:val="single" w:sz="4" w:space="0" w:color="auto"/>
              <w:right w:val="single" w:sz="4" w:space="0" w:color="auto"/>
            </w:tcBorders>
            <w:vAlign w:val="center"/>
            <w:hideMark/>
          </w:tcPr>
          <w:p w:rsidR="00F50F69" w:rsidRPr="001E27E8" w:rsidRDefault="00F50F69" w:rsidP="002248F5">
            <w:pPr>
              <w:rPr>
                <w:rFonts w:ascii="Arial" w:hAnsi="Arial" w:cs="Arial"/>
              </w:rPr>
            </w:pPr>
            <w:r w:rsidRPr="001E27E8">
              <w:rPr>
                <w:rFonts w:ascii="Arial" w:hAnsi="Arial" w:cs="Arial"/>
              </w:rPr>
              <w:t>Loss of taste</w:t>
            </w:r>
          </w:p>
        </w:tc>
      </w:tr>
    </w:tbl>
    <w:p w:rsidR="00991051" w:rsidRDefault="00991051" w:rsidP="002248F5">
      <w:pPr>
        <w:rPr>
          <w:rFonts w:ascii="Arial" w:hAnsi="Arial" w:cs="Arial"/>
          <w:b/>
          <w:sz w:val="28"/>
          <w:szCs w:val="28"/>
        </w:rPr>
        <w:sectPr w:rsidR="00991051" w:rsidSect="00F40CDC">
          <w:footerReference w:type="default" r:id="rId22"/>
          <w:pgSz w:w="12240" w:h="15840"/>
          <w:pgMar w:top="1440" w:right="1440" w:bottom="1440" w:left="1800" w:header="720" w:footer="720" w:gutter="0"/>
          <w:cols w:space="720"/>
          <w:docGrid w:linePitch="360"/>
        </w:sectPr>
      </w:pPr>
    </w:p>
    <w:p w:rsidR="00542DB8" w:rsidRDefault="00DF534E" w:rsidP="002248F5">
      <w:r>
        <w:rPr>
          <w:b/>
          <w:sz w:val="24"/>
          <w:szCs w:val="24"/>
        </w:rPr>
        <w:lastRenderedPageBreak/>
        <w:t>Appendix 2: Schedule of Events</w:t>
      </w:r>
    </w:p>
    <w:tbl>
      <w:tblPr>
        <w:tblW w:w="119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64"/>
        <w:gridCol w:w="2446"/>
        <w:gridCol w:w="1510"/>
        <w:gridCol w:w="1718"/>
        <w:gridCol w:w="1718"/>
        <w:gridCol w:w="1725"/>
      </w:tblGrid>
      <w:tr w:rsidR="000A2CEE" w:rsidRPr="001E27E8" w:rsidTr="000A2CEE">
        <w:trPr>
          <w:trHeight w:val="921"/>
        </w:trPr>
        <w:tc>
          <w:tcPr>
            <w:tcW w:w="2864" w:type="dxa"/>
            <w:tcBorders>
              <w:top w:val="single" w:sz="4" w:space="0" w:color="auto"/>
              <w:left w:val="single" w:sz="4" w:space="0" w:color="auto"/>
              <w:bottom w:val="single" w:sz="4" w:space="0" w:color="auto"/>
              <w:right w:val="single" w:sz="4" w:space="0" w:color="auto"/>
            </w:tcBorders>
            <w:vAlign w:val="center"/>
            <w:hideMark/>
          </w:tcPr>
          <w:p w:rsidR="000A2CEE" w:rsidRPr="001E27E8" w:rsidRDefault="000A2CEE" w:rsidP="001E27E8">
            <w:pPr>
              <w:spacing w:after="0"/>
              <w:jc w:val="center"/>
              <w:rPr>
                <w:rFonts w:eastAsia="Times New Roman" w:cs="Calibri"/>
                <w:b/>
              </w:rPr>
            </w:pPr>
            <w:r w:rsidRPr="001E27E8">
              <w:rPr>
                <w:rFonts w:eastAsia="Times New Roman" w:cs="Calibri"/>
                <w:b/>
                <w:sz w:val="24"/>
                <w:szCs w:val="24"/>
              </w:rPr>
              <w:t>Procedure</w:t>
            </w:r>
          </w:p>
        </w:tc>
        <w:tc>
          <w:tcPr>
            <w:tcW w:w="2446" w:type="dxa"/>
            <w:tcBorders>
              <w:top w:val="single" w:sz="4" w:space="0" w:color="auto"/>
              <w:left w:val="single" w:sz="4" w:space="0" w:color="auto"/>
              <w:bottom w:val="single" w:sz="4" w:space="0" w:color="auto"/>
              <w:right w:val="single" w:sz="4" w:space="0" w:color="auto"/>
            </w:tcBorders>
            <w:vAlign w:val="center"/>
            <w:hideMark/>
          </w:tcPr>
          <w:p w:rsidR="000A2CEE" w:rsidRPr="001E27E8" w:rsidRDefault="000A2CEE" w:rsidP="001E27E8">
            <w:pPr>
              <w:spacing w:after="0"/>
              <w:jc w:val="center"/>
              <w:rPr>
                <w:rFonts w:eastAsia="Times New Roman" w:cs="Calibri"/>
                <w:b/>
              </w:rPr>
            </w:pPr>
            <w:r w:rsidRPr="001E27E8">
              <w:rPr>
                <w:rFonts w:eastAsia="Times New Roman" w:cs="Calibri"/>
                <w:b/>
                <w:sz w:val="24"/>
                <w:szCs w:val="24"/>
              </w:rPr>
              <w:t>Screening</w:t>
            </w:r>
            <w:r>
              <w:rPr>
                <w:rFonts w:eastAsia="Times New Roman" w:cs="Calibri"/>
                <w:b/>
                <w:sz w:val="24"/>
                <w:szCs w:val="24"/>
              </w:rPr>
              <w:t>/Enrollment</w:t>
            </w:r>
          </w:p>
        </w:tc>
        <w:tc>
          <w:tcPr>
            <w:tcW w:w="1510" w:type="dxa"/>
            <w:tcBorders>
              <w:top w:val="single" w:sz="4" w:space="0" w:color="auto"/>
              <w:left w:val="single" w:sz="4" w:space="0" w:color="auto"/>
              <w:bottom w:val="single" w:sz="4" w:space="0" w:color="auto"/>
              <w:right w:val="single" w:sz="4" w:space="0" w:color="auto"/>
            </w:tcBorders>
            <w:vAlign w:val="center"/>
            <w:hideMark/>
          </w:tcPr>
          <w:p w:rsidR="000A2CEE" w:rsidRPr="001E27E8" w:rsidRDefault="000A2CEE" w:rsidP="001E27E8">
            <w:pPr>
              <w:spacing w:after="0"/>
              <w:jc w:val="center"/>
              <w:rPr>
                <w:rFonts w:eastAsia="Times New Roman" w:cs="Calibri"/>
                <w:b/>
                <w:sz w:val="24"/>
                <w:szCs w:val="24"/>
              </w:rPr>
            </w:pPr>
            <w:r w:rsidRPr="001E27E8">
              <w:rPr>
                <w:rFonts w:eastAsia="Times New Roman" w:cs="Calibri"/>
                <w:b/>
                <w:sz w:val="24"/>
                <w:szCs w:val="24"/>
              </w:rPr>
              <w:t>Follow-up V1</w:t>
            </w:r>
          </w:p>
          <w:p w:rsidR="000A2CEE" w:rsidRPr="001E27E8" w:rsidRDefault="000A2CEE" w:rsidP="001E27E8">
            <w:pPr>
              <w:spacing w:after="0"/>
              <w:jc w:val="center"/>
              <w:rPr>
                <w:rFonts w:eastAsia="Times New Roman" w:cs="Calibri"/>
                <w:b/>
              </w:rPr>
            </w:pPr>
            <w:r w:rsidRPr="001E27E8">
              <w:rPr>
                <w:rFonts w:eastAsia="Times New Roman" w:cs="Calibri"/>
                <w:b/>
                <w:sz w:val="24"/>
                <w:szCs w:val="24"/>
              </w:rPr>
              <w:t>(±7 days)</w:t>
            </w:r>
          </w:p>
        </w:tc>
        <w:tc>
          <w:tcPr>
            <w:tcW w:w="1718" w:type="dxa"/>
            <w:tcBorders>
              <w:top w:val="single" w:sz="4" w:space="0" w:color="auto"/>
              <w:left w:val="single" w:sz="4" w:space="0" w:color="auto"/>
              <w:bottom w:val="single" w:sz="4" w:space="0" w:color="auto"/>
              <w:right w:val="single" w:sz="4" w:space="0" w:color="auto"/>
            </w:tcBorders>
            <w:vAlign w:val="center"/>
            <w:hideMark/>
          </w:tcPr>
          <w:p w:rsidR="000A2CEE" w:rsidRPr="001E27E8" w:rsidRDefault="000A2CEE" w:rsidP="001E27E8">
            <w:pPr>
              <w:spacing w:after="0"/>
              <w:jc w:val="center"/>
              <w:rPr>
                <w:rFonts w:eastAsia="Times New Roman" w:cs="Calibri"/>
                <w:b/>
                <w:sz w:val="24"/>
                <w:szCs w:val="24"/>
              </w:rPr>
            </w:pPr>
            <w:r w:rsidRPr="001E27E8">
              <w:rPr>
                <w:rFonts w:eastAsia="Times New Roman" w:cs="Calibri"/>
                <w:b/>
                <w:sz w:val="24"/>
                <w:szCs w:val="24"/>
              </w:rPr>
              <w:t>Follow-up V2</w:t>
            </w:r>
          </w:p>
          <w:p w:rsidR="000A2CEE" w:rsidRPr="001E27E8" w:rsidRDefault="000A2CEE" w:rsidP="001E27E8">
            <w:pPr>
              <w:spacing w:after="0"/>
              <w:jc w:val="center"/>
              <w:rPr>
                <w:rFonts w:eastAsia="Times New Roman" w:cs="Calibri"/>
                <w:b/>
              </w:rPr>
            </w:pPr>
            <w:r w:rsidRPr="001E27E8">
              <w:rPr>
                <w:rFonts w:eastAsia="Times New Roman" w:cs="Calibri"/>
                <w:b/>
                <w:sz w:val="24"/>
                <w:szCs w:val="24"/>
              </w:rPr>
              <w:t>(±7 days)</w:t>
            </w:r>
          </w:p>
        </w:tc>
        <w:tc>
          <w:tcPr>
            <w:tcW w:w="1718" w:type="dxa"/>
            <w:tcBorders>
              <w:top w:val="single" w:sz="4" w:space="0" w:color="auto"/>
              <w:left w:val="single" w:sz="4" w:space="0" w:color="auto"/>
              <w:bottom w:val="single" w:sz="4" w:space="0" w:color="auto"/>
              <w:right w:val="single" w:sz="4" w:space="0" w:color="auto"/>
            </w:tcBorders>
            <w:vAlign w:val="center"/>
            <w:hideMark/>
          </w:tcPr>
          <w:p w:rsidR="000A2CEE" w:rsidRPr="001E27E8" w:rsidRDefault="000A2CEE" w:rsidP="001E27E8">
            <w:pPr>
              <w:spacing w:after="0"/>
              <w:jc w:val="center"/>
              <w:rPr>
                <w:rFonts w:eastAsia="Times New Roman" w:cs="Calibri"/>
                <w:b/>
                <w:sz w:val="24"/>
                <w:szCs w:val="24"/>
              </w:rPr>
            </w:pPr>
            <w:r w:rsidRPr="001E27E8">
              <w:rPr>
                <w:rFonts w:eastAsia="Times New Roman" w:cs="Calibri"/>
                <w:b/>
                <w:sz w:val="24"/>
                <w:szCs w:val="24"/>
              </w:rPr>
              <w:t>Follow-up V3</w:t>
            </w:r>
          </w:p>
          <w:p w:rsidR="000A2CEE" w:rsidRPr="001E27E8" w:rsidRDefault="000A2CEE" w:rsidP="001E27E8">
            <w:pPr>
              <w:spacing w:after="0"/>
              <w:jc w:val="center"/>
              <w:rPr>
                <w:rFonts w:eastAsia="Times New Roman" w:cs="Calibri"/>
                <w:b/>
              </w:rPr>
            </w:pPr>
            <w:r w:rsidRPr="001E27E8">
              <w:rPr>
                <w:rFonts w:eastAsia="Times New Roman" w:cs="Calibri"/>
                <w:b/>
                <w:sz w:val="24"/>
                <w:szCs w:val="24"/>
              </w:rPr>
              <w:t>(±7 days)</w:t>
            </w:r>
          </w:p>
        </w:tc>
        <w:tc>
          <w:tcPr>
            <w:tcW w:w="1725" w:type="dxa"/>
            <w:tcBorders>
              <w:top w:val="single" w:sz="4" w:space="0" w:color="auto"/>
              <w:left w:val="single" w:sz="4" w:space="0" w:color="auto"/>
              <w:bottom w:val="single" w:sz="4" w:space="0" w:color="auto"/>
              <w:right w:val="single" w:sz="4" w:space="0" w:color="auto"/>
            </w:tcBorders>
            <w:vAlign w:val="center"/>
            <w:hideMark/>
          </w:tcPr>
          <w:p w:rsidR="000A2CEE" w:rsidRPr="001E27E8" w:rsidRDefault="000A2CEE" w:rsidP="001E27E8">
            <w:pPr>
              <w:spacing w:after="0"/>
              <w:jc w:val="center"/>
              <w:rPr>
                <w:rFonts w:eastAsia="Times New Roman" w:cs="Calibri"/>
                <w:b/>
                <w:sz w:val="24"/>
                <w:szCs w:val="24"/>
              </w:rPr>
            </w:pPr>
            <w:r w:rsidRPr="001E27E8">
              <w:rPr>
                <w:rFonts w:eastAsia="Times New Roman" w:cs="Calibri"/>
                <w:b/>
                <w:sz w:val="24"/>
                <w:szCs w:val="24"/>
              </w:rPr>
              <w:t>Final Study Visit</w:t>
            </w:r>
          </w:p>
          <w:p w:rsidR="000A2CEE" w:rsidRPr="001E27E8" w:rsidRDefault="000A2CEE" w:rsidP="001E27E8">
            <w:pPr>
              <w:spacing w:after="0"/>
              <w:jc w:val="center"/>
              <w:rPr>
                <w:rFonts w:eastAsia="Times New Roman" w:cs="Calibri"/>
                <w:b/>
                <w:sz w:val="18"/>
                <w:szCs w:val="18"/>
              </w:rPr>
            </w:pPr>
            <w:r w:rsidRPr="001E27E8">
              <w:rPr>
                <w:rFonts w:eastAsia="Times New Roman" w:cs="Calibri"/>
                <w:b/>
                <w:sz w:val="18"/>
                <w:szCs w:val="18"/>
              </w:rPr>
              <w:t xml:space="preserve">(within 2 months) </w:t>
            </w:r>
          </w:p>
        </w:tc>
      </w:tr>
      <w:tr w:rsidR="000A2CEE" w:rsidRPr="001E27E8" w:rsidTr="000A2CEE">
        <w:trPr>
          <w:trHeight w:val="323"/>
        </w:trPr>
        <w:tc>
          <w:tcPr>
            <w:tcW w:w="2864"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Informed Consent</w:t>
            </w:r>
          </w:p>
        </w:tc>
        <w:tc>
          <w:tcPr>
            <w:tcW w:w="2446"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510"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25"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r>
      <w:tr w:rsidR="000A2CEE" w:rsidRPr="001E27E8" w:rsidTr="000A2CEE">
        <w:trPr>
          <w:trHeight w:val="338"/>
        </w:trPr>
        <w:tc>
          <w:tcPr>
            <w:tcW w:w="2864"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Medical History</w:t>
            </w:r>
          </w:p>
        </w:tc>
        <w:tc>
          <w:tcPr>
            <w:tcW w:w="2446"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510"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25"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r>
      <w:tr w:rsidR="000A2CEE" w:rsidRPr="001E27E8" w:rsidTr="000A2CEE">
        <w:trPr>
          <w:trHeight w:val="338"/>
        </w:trPr>
        <w:tc>
          <w:tcPr>
            <w:tcW w:w="2864"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Physical Exam</w:t>
            </w:r>
          </w:p>
        </w:tc>
        <w:tc>
          <w:tcPr>
            <w:tcW w:w="2446"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510"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25"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r>
      <w:tr w:rsidR="000A2CEE" w:rsidRPr="001E27E8" w:rsidTr="000A2CEE">
        <w:trPr>
          <w:trHeight w:val="660"/>
        </w:trPr>
        <w:tc>
          <w:tcPr>
            <w:tcW w:w="2864" w:type="dxa"/>
            <w:tcBorders>
              <w:top w:val="single" w:sz="4" w:space="0" w:color="auto"/>
              <w:left w:val="single" w:sz="4" w:space="0" w:color="auto"/>
              <w:bottom w:val="single" w:sz="4" w:space="0" w:color="auto"/>
              <w:right w:val="single" w:sz="4" w:space="0" w:color="auto"/>
            </w:tcBorders>
            <w:hideMark/>
          </w:tcPr>
          <w:p w:rsidR="000A2CEE" w:rsidRPr="001E27E8" w:rsidRDefault="000A2CEE" w:rsidP="007F6370">
            <w:pPr>
              <w:spacing w:after="0"/>
              <w:jc w:val="center"/>
              <w:rPr>
                <w:rFonts w:eastAsia="Times New Roman" w:cs="Calibri"/>
              </w:rPr>
            </w:pPr>
            <w:r w:rsidRPr="001E27E8">
              <w:rPr>
                <w:rFonts w:eastAsia="Times New Roman" w:cs="Calibri"/>
                <w:sz w:val="24"/>
                <w:szCs w:val="24"/>
              </w:rPr>
              <w:t xml:space="preserve">Serum Chemistries, CBC w/Diff, </w:t>
            </w:r>
            <w:r>
              <w:rPr>
                <w:rFonts w:eastAsia="Times New Roman" w:cs="Calibri"/>
                <w:sz w:val="24"/>
                <w:szCs w:val="24"/>
              </w:rPr>
              <w:t>Serum</w:t>
            </w:r>
            <w:r w:rsidRPr="001E27E8">
              <w:rPr>
                <w:rFonts w:eastAsia="Times New Roman" w:cs="Calibri"/>
                <w:sz w:val="24"/>
                <w:szCs w:val="24"/>
              </w:rPr>
              <w:t xml:space="preserve"> </w:t>
            </w:r>
            <w:proofErr w:type="spellStart"/>
            <w:r w:rsidRPr="001E27E8">
              <w:rPr>
                <w:rFonts w:eastAsia="Times New Roman" w:cs="Calibri"/>
                <w:sz w:val="24"/>
                <w:szCs w:val="24"/>
              </w:rPr>
              <w:t>Hcg</w:t>
            </w:r>
            <w:proofErr w:type="spellEnd"/>
            <w:r>
              <w:rPr>
                <w:rFonts w:eastAsia="Times New Roman" w:cs="Calibri"/>
                <w:sz w:val="24"/>
                <w:szCs w:val="24"/>
              </w:rPr>
              <w:t xml:space="preserve"> </w:t>
            </w:r>
          </w:p>
        </w:tc>
        <w:tc>
          <w:tcPr>
            <w:tcW w:w="2446"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sz w:val="24"/>
                <w:szCs w:val="24"/>
              </w:rPr>
            </w:pPr>
          </w:p>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510"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25"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r>
      <w:tr w:rsidR="000A2CEE" w:rsidRPr="001E27E8" w:rsidTr="000A2CEE">
        <w:trPr>
          <w:trHeight w:val="338"/>
        </w:trPr>
        <w:tc>
          <w:tcPr>
            <w:tcW w:w="2864"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Review Inclusion/Exclusion</w:t>
            </w:r>
          </w:p>
        </w:tc>
        <w:tc>
          <w:tcPr>
            <w:tcW w:w="2446"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510"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25"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r>
      <w:tr w:rsidR="000A2CEE" w:rsidRPr="001E27E8" w:rsidTr="000A2CEE">
        <w:trPr>
          <w:trHeight w:val="338"/>
        </w:trPr>
        <w:tc>
          <w:tcPr>
            <w:tcW w:w="2864"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Interval Medical History</w:t>
            </w:r>
          </w:p>
        </w:tc>
        <w:tc>
          <w:tcPr>
            <w:tcW w:w="2446"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r>
              <w:rPr>
                <w:rFonts w:eastAsia="Times New Roman" w:cs="Calibri"/>
              </w:rPr>
              <w:t>X</w:t>
            </w:r>
          </w:p>
        </w:tc>
        <w:tc>
          <w:tcPr>
            <w:tcW w:w="1510"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25"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r>
      <w:tr w:rsidR="000A2CEE" w:rsidRPr="001E27E8" w:rsidTr="000A2CEE">
        <w:trPr>
          <w:trHeight w:val="323"/>
        </w:trPr>
        <w:tc>
          <w:tcPr>
            <w:tcW w:w="2864" w:type="dxa"/>
            <w:tcBorders>
              <w:top w:val="single" w:sz="4" w:space="0" w:color="auto"/>
              <w:left w:val="single" w:sz="4" w:space="0" w:color="auto"/>
              <w:bottom w:val="single" w:sz="4" w:space="0" w:color="auto"/>
              <w:right w:val="single" w:sz="4" w:space="0" w:color="auto"/>
            </w:tcBorders>
            <w:hideMark/>
          </w:tcPr>
          <w:p w:rsidR="000A2CEE" w:rsidRPr="001E27E8" w:rsidRDefault="000A2CEE" w:rsidP="007F6370">
            <w:pPr>
              <w:spacing w:after="0"/>
              <w:jc w:val="center"/>
              <w:rPr>
                <w:rFonts w:eastAsia="Times New Roman" w:cs="Calibri"/>
              </w:rPr>
            </w:pPr>
            <w:r>
              <w:rPr>
                <w:rFonts w:ascii="Arial" w:hAnsi="Arial" w:cs="Arial"/>
                <w:snapToGrid w:val="0"/>
              </w:rPr>
              <w:t xml:space="preserve">Posterior </w:t>
            </w:r>
            <w:r w:rsidRPr="00C03CB9">
              <w:rPr>
                <w:rFonts w:ascii="Arial" w:hAnsi="Arial" w:cs="Arial"/>
                <w:snapToGrid w:val="0"/>
              </w:rPr>
              <w:t>pharyngeal</w:t>
            </w:r>
            <w:r>
              <w:rPr>
                <w:rFonts w:ascii="Arial" w:hAnsi="Arial" w:cs="Arial"/>
                <w:snapToGrid w:val="0"/>
              </w:rPr>
              <w:t xml:space="preserve"> and Nasal</w:t>
            </w:r>
            <w:r w:rsidRPr="001E27E8">
              <w:rPr>
                <w:rFonts w:eastAsia="Times New Roman" w:cs="Calibri"/>
                <w:sz w:val="24"/>
                <w:szCs w:val="24"/>
              </w:rPr>
              <w:t xml:space="preserve"> Swab</w:t>
            </w:r>
          </w:p>
        </w:tc>
        <w:tc>
          <w:tcPr>
            <w:tcW w:w="2446"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r>
              <w:rPr>
                <w:rFonts w:eastAsia="Times New Roman" w:cs="Calibri"/>
              </w:rPr>
              <w:t>X</w:t>
            </w:r>
          </w:p>
        </w:tc>
        <w:tc>
          <w:tcPr>
            <w:tcW w:w="1510"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r>
              <w:rPr>
                <w:rFonts w:eastAsia="Times New Roman" w:cs="Calibri"/>
              </w:rPr>
              <w:t>X</w:t>
            </w: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r>
              <w:rPr>
                <w:rFonts w:eastAsia="Times New Roman" w:cs="Calibri"/>
              </w:rPr>
              <w:t>X</w:t>
            </w: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r>
              <w:rPr>
                <w:rFonts w:eastAsia="Times New Roman" w:cs="Calibri"/>
              </w:rPr>
              <w:t>X</w:t>
            </w:r>
          </w:p>
        </w:tc>
        <w:tc>
          <w:tcPr>
            <w:tcW w:w="1725"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r>
      <w:tr w:rsidR="000A2CEE" w:rsidRPr="001E27E8" w:rsidTr="000A2CEE">
        <w:trPr>
          <w:trHeight w:val="338"/>
        </w:trPr>
        <w:tc>
          <w:tcPr>
            <w:tcW w:w="2864"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Dispense Study Product</w:t>
            </w:r>
          </w:p>
        </w:tc>
        <w:tc>
          <w:tcPr>
            <w:tcW w:w="2446"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r>
              <w:rPr>
                <w:rFonts w:eastAsia="Times New Roman" w:cs="Calibri"/>
              </w:rPr>
              <w:t>X</w:t>
            </w:r>
          </w:p>
        </w:tc>
        <w:tc>
          <w:tcPr>
            <w:tcW w:w="1510"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18"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25"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r>
      <w:tr w:rsidR="000A2CEE" w:rsidRPr="001E27E8" w:rsidTr="000A2CEE">
        <w:trPr>
          <w:trHeight w:val="338"/>
        </w:trPr>
        <w:tc>
          <w:tcPr>
            <w:tcW w:w="2864"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Study Diary Distributed</w:t>
            </w:r>
          </w:p>
        </w:tc>
        <w:tc>
          <w:tcPr>
            <w:tcW w:w="2446"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r>
              <w:rPr>
                <w:rFonts w:eastAsia="Times New Roman" w:cs="Calibri"/>
              </w:rPr>
              <w:t>X</w:t>
            </w:r>
          </w:p>
        </w:tc>
        <w:tc>
          <w:tcPr>
            <w:tcW w:w="1510"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18"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725"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r>
      <w:tr w:rsidR="000A2CEE" w:rsidRPr="001E27E8" w:rsidTr="000A2CEE">
        <w:trPr>
          <w:trHeight w:val="338"/>
        </w:trPr>
        <w:tc>
          <w:tcPr>
            <w:tcW w:w="2864"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Review Study Procedures</w:t>
            </w:r>
          </w:p>
        </w:tc>
        <w:tc>
          <w:tcPr>
            <w:tcW w:w="2446"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r>
              <w:rPr>
                <w:rFonts w:eastAsia="Times New Roman" w:cs="Calibri"/>
              </w:rPr>
              <w:t>X</w:t>
            </w:r>
          </w:p>
        </w:tc>
        <w:tc>
          <w:tcPr>
            <w:tcW w:w="1510"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18"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18"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25"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r>
      <w:tr w:rsidR="000A2CEE" w:rsidRPr="001E27E8" w:rsidTr="000A2CEE">
        <w:trPr>
          <w:trHeight w:val="998"/>
        </w:trPr>
        <w:tc>
          <w:tcPr>
            <w:tcW w:w="2864"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Interval Medical &amp; Concomitant Medication History</w:t>
            </w:r>
          </w:p>
        </w:tc>
        <w:tc>
          <w:tcPr>
            <w:tcW w:w="2446"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510"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sz w:val="24"/>
                <w:szCs w:val="24"/>
              </w:rPr>
            </w:pPr>
          </w:p>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sz w:val="24"/>
                <w:szCs w:val="24"/>
              </w:rPr>
            </w:pPr>
          </w:p>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sz w:val="24"/>
                <w:szCs w:val="24"/>
              </w:rPr>
            </w:pPr>
          </w:p>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25"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sz w:val="24"/>
                <w:szCs w:val="24"/>
              </w:rPr>
            </w:pPr>
          </w:p>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r>
      <w:tr w:rsidR="000A2CEE" w:rsidRPr="001E27E8" w:rsidTr="000A2CEE">
        <w:trPr>
          <w:trHeight w:val="675"/>
        </w:trPr>
        <w:tc>
          <w:tcPr>
            <w:tcW w:w="2864"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AE’s (solicited &amp; unsolicited)</w:t>
            </w:r>
          </w:p>
        </w:tc>
        <w:tc>
          <w:tcPr>
            <w:tcW w:w="2446"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510"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18"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18"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25"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r>
      <w:tr w:rsidR="000A2CEE" w:rsidRPr="001E27E8" w:rsidTr="000A2CEE">
        <w:trPr>
          <w:trHeight w:val="338"/>
        </w:trPr>
        <w:tc>
          <w:tcPr>
            <w:tcW w:w="2864"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Review Study Diary</w:t>
            </w:r>
          </w:p>
        </w:tc>
        <w:tc>
          <w:tcPr>
            <w:tcW w:w="2446"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510"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18"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18"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25"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r>
      <w:tr w:rsidR="000A2CEE" w:rsidRPr="001E27E8" w:rsidTr="000A2CEE">
        <w:trPr>
          <w:trHeight w:val="323"/>
        </w:trPr>
        <w:tc>
          <w:tcPr>
            <w:tcW w:w="2864"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proofErr w:type="spellStart"/>
            <w:r w:rsidRPr="001E27E8">
              <w:rPr>
                <w:rFonts w:eastAsia="Times New Roman" w:cs="Calibri"/>
                <w:sz w:val="24"/>
                <w:szCs w:val="24"/>
              </w:rPr>
              <w:t>Oropharyngeal</w:t>
            </w:r>
            <w:proofErr w:type="spellEnd"/>
            <w:r w:rsidRPr="001E27E8">
              <w:rPr>
                <w:rFonts w:eastAsia="Times New Roman" w:cs="Calibri"/>
                <w:sz w:val="24"/>
                <w:szCs w:val="24"/>
              </w:rPr>
              <w:t xml:space="preserve"> Exam</w:t>
            </w:r>
          </w:p>
        </w:tc>
        <w:tc>
          <w:tcPr>
            <w:tcW w:w="2446"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510"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18"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18"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25"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r>
      <w:tr w:rsidR="000A2CEE" w:rsidRPr="001E27E8" w:rsidTr="000A2CEE">
        <w:trPr>
          <w:trHeight w:val="675"/>
        </w:trPr>
        <w:tc>
          <w:tcPr>
            <w:tcW w:w="2864"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rPr>
            </w:pPr>
            <w:r w:rsidRPr="001E27E8">
              <w:rPr>
                <w:rFonts w:eastAsia="Times New Roman" w:cs="Calibri"/>
                <w:sz w:val="24"/>
                <w:szCs w:val="24"/>
              </w:rPr>
              <w:t>Symptom directed PE as indicated</w:t>
            </w:r>
          </w:p>
        </w:tc>
        <w:tc>
          <w:tcPr>
            <w:tcW w:w="2446"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510"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sz w:val="24"/>
                <w:szCs w:val="24"/>
              </w:rPr>
            </w:pPr>
          </w:p>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sz w:val="24"/>
                <w:szCs w:val="24"/>
              </w:rPr>
            </w:pPr>
          </w:p>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sz w:val="24"/>
                <w:szCs w:val="24"/>
              </w:rPr>
            </w:pPr>
          </w:p>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c>
          <w:tcPr>
            <w:tcW w:w="1725"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sz w:val="24"/>
                <w:szCs w:val="24"/>
              </w:rPr>
            </w:pPr>
          </w:p>
          <w:p w:rsidR="000A2CEE" w:rsidRPr="001E27E8" w:rsidRDefault="000A2CEE" w:rsidP="001E27E8">
            <w:pPr>
              <w:spacing w:after="0"/>
              <w:jc w:val="center"/>
              <w:rPr>
                <w:rFonts w:eastAsia="Times New Roman" w:cs="Calibri"/>
              </w:rPr>
            </w:pPr>
            <w:r w:rsidRPr="001E27E8">
              <w:rPr>
                <w:rFonts w:eastAsia="Times New Roman" w:cs="Calibri"/>
                <w:sz w:val="24"/>
                <w:szCs w:val="24"/>
              </w:rPr>
              <w:t>X</w:t>
            </w:r>
          </w:p>
        </w:tc>
      </w:tr>
      <w:tr w:rsidR="000A2CEE" w:rsidRPr="001E27E8" w:rsidTr="000A2CEE">
        <w:trPr>
          <w:trHeight w:val="338"/>
        </w:trPr>
        <w:tc>
          <w:tcPr>
            <w:tcW w:w="2864" w:type="dxa"/>
            <w:tcBorders>
              <w:top w:val="single" w:sz="4" w:space="0" w:color="auto"/>
              <w:left w:val="single" w:sz="4" w:space="0" w:color="auto"/>
              <w:bottom w:val="single" w:sz="4" w:space="0" w:color="auto"/>
              <w:right w:val="single" w:sz="4" w:space="0" w:color="auto"/>
            </w:tcBorders>
            <w:hideMark/>
          </w:tcPr>
          <w:p w:rsidR="000A2CEE" w:rsidRPr="001E27E8" w:rsidRDefault="000A2CEE" w:rsidP="001E27E8">
            <w:pPr>
              <w:spacing w:after="0"/>
              <w:jc w:val="center"/>
              <w:rPr>
                <w:rFonts w:eastAsia="Times New Roman" w:cs="Calibri"/>
                <w:sz w:val="20"/>
                <w:szCs w:val="20"/>
              </w:rPr>
            </w:pPr>
            <w:r w:rsidRPr="001E27E8">
              <w:rPr>
                <w:rFonts w:eastAsia="Times New Roman" w:cs="Calibri"/>
                <w:sz w:val="20"/>
                <w:szCs w:val="20"/>
              </w:rPr>
              <w:lastRenderedPageBreak/>
              <w:t>Study Bottles collected  counted</w:t>
            </w:r>
          </w:p>
        </w:tc>
        <w:tc>
          <w:tcPr>
            <w:tcW w:w="2446"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rPr>
            </w:pPr>
          </w:p>
        </w:tc>
        <w:tc>
          <w:tcPr>
            <w:tcW w:w="1510"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sz w:val="24"/>
                <w:szCs w:val="24"/>
              </w:rPr>
            </w:pPr>
            <w:r w:rsidRPr="001E27E8">
              <w:rPr>
                <w:rFonts w:eastAsia="Times New Roman" w:cs="Calibri"/>
                <w:sz w:val="24"/>
                <w:szCs w:val="24"/>
              </w:rPr>
              <w:t>X</w:t>
            </w:r>
          </w:p>
          <w:p w:rsidR="000A2CEE" w:rsidRPr="001E27E8" w:rsidRDefault="000A2CEE" w:rsidP="001E27E8">
            <w:pPr>
              <w:spacing w:after="0"/>
              <w:jc w:val="center"/>
              <w:rPr>
                <w:rFonts w:eastAsia="Times New Roman" w:cs="Calibri"/>
              </w:rPr>
            </w:pP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sz w:val="24"/>
                <w:szCs w:val="24"/>
              </w:rPr>
            </w:pPr>
            <w:r w:rsidRPr="001E27E8">
              <w:rPr>
                <w:rFonts w:eastAsia="Times New Roman" w:cs="Calibri"/>
                <w:sz w:val="24"/>
                <w:szCs w:val="24"/>
              </w:rPr>
              <w:t>X</w:t>
            </w:r>
          </w:p>
          <w:p w:rsidR="000A2CEE" w:rsidRPr="001E27E8" w:rsidRDefault="000A2CEE" w:rsidP="001E27E8">
            <w:pPr>
              <w:spacing w:after="0"/>
              <w:jc w:val="center"/>
              <w:rPr>
                <w:rFonts w:eastAsia="Times New Roman" w:cs="Calibri"/>
              </w:rPr>
            </w:pPr>
          </w:p>
        </w:tc>
        <w:tc>
          <w:tcPr>
            <w:tcW w:w="1718"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jc w:val="center"/>
              <w:rPr>
                <w:rFonts w:eastAsia="Times New Roman" w:cs="Calibri"/>
                <w:sz w:val="24"/>
                <w:szCs w:val="24"/>
              </w:rPr>
            </w:pPr>
            <w:r w:rsidRPr="001E27E8">
              <w:rPr>
                <w:rFonts w:eastAsia="Times New Roman" w:cs="Calibri"/>
                <w:sz w:val="24"/>
                <w:szCs w:val="24"/>
              </w:rPr>
              <w:t>X</w:t>
            </w:r>
          </w:p>
          <w:p w:rsidR="000A2CEE" w:rsidRPr="001E27E8" w:rsidRDefault="000A2CEE" w:rsidP="001E27E8">
            <w:pPr>
              <w:spacing w:after="0"/>
              <w:jc w:val="center"/>
              <w:rPr>
                <w:rFonts w:eastAsia="Times New Roman" w:cs="Calibri"/>
              </w:rPr>
            </w:pPr>
          </w:p>
        </w:tc>
        <w:tc>
          <w:tcPr>
            <w:tcW w:w="1725" w:type="dxa"/>
            <w:tcBorders>
              <w:top w:val="single" w:sz="4" w:space="0" w:color="auto"/>
              <w:left w:val="single" w:sz="4" w:space="0" w:color="auto"/>
              <w:bottom w:val="single" w:sz="4" w:space="0" w:color="auto"/>
              <w:right w:val="single" w:sz="4" w:space="0" w:color="auto"/>
            </w:tcBorders>
          </w:tcPr>
          <w:p w:rsidR="000A2CEE" w:rsidRPr="001E27E8" w:rsidRDefault="000A2CEE" w:rsidP="001E27E8">
            <w:pPr>
              <w:spacing w:after="0"/>
              <w:rPr>
                <w:rFonts w:cs="Calibri"/>
              </w:rPr>
            </w:pPr>
          </w:p>
        </w:tc>
      </w:tr>
    </w:tbl>
    <w:p w:rsidR="00EE61E5" w:rsidRDefault="00EE61E5" w:rsidP="002248F5">
      <w:pPr>
        <w:rPr>
          <w:rFonts w:ascii="Arial" w:hAnsi="Arial" w:cs="Arial"/>
        </w:rPr>
      </w:pPr>
    </w:p>
    <w:p w:rsidR="00D92452" w:rsidRDefault="00D92452" w:rsidP="002248F5">
      <w:pPr>
        <w:rPr>
          <w:rFonts w:ascii="Arial" w:hAnsi="Arial" w:cs="Arial"/>
        </w:rPr>
        <w:sectPr w:rsidR="00D92452" w:rsidSect="00D92452">
          <w:pgSz w:w="15840" w:h="12240" w:orient="landscape"/>
          <w:pgMar w:top="1800" w:right="1440" w:bottom="1440" w:left="1440" w:header="720" w:footer="720" w:gutter="0"/>
          <w:cols w:space="720"/>
          <w:docGrid w:linePitch="360"/>
        </w:sectPr>
      </w:pPr>
    </w:p>
    <w:p w:rsidR="00340861" w:rsidRDefault="00340861" w:rsidP="002248F5">
      <w:pPr>
        <w:rPr>
          <w:rFonts w:ascii="Arial" w:hAnsi="Arial" w:cs="Arial"/>
        </w:rPr>
      </w:pPr>
    </w:p>
    <w:p w:rsidR="00340861" w:rsidRPr="00991051" w:rsidRDefault="00340861" w:rsidP="002248F5">
      <w:pPr>
        <w:pStyle w:val="Heading2"/>
        <w:tabs>
          <w:tab w:val="left" w:pos="1800"/>
        </w:tabs>
        <w:rPr>
          <w:color w:val="auto"/>
          <w:sz w:val="22"/>
        </w:rPr>
      </w:pPr>
      <w:r w:rsidRPr="00991051">
        <w:rPr>
          <w:caps/>
          <w:color w:val="auto"/>
          <w:sz w:val="22"/>
        </w:rPr>
        <w:t>Appendix 3.  Intra-oral diagram</w:t>
      </w:r>
    </w:p>
    <w:p w:rsidR="00340861" w:rsidRDefault="00B52DA5" w:rsidP="002248F5">
      <w:pPr>
        <w:tabs>
          <w:tab w:val="left" w:pos="720"/>
          <w:tab w:val="left" w:pos="1440"/>
        </w:tabs>
        <w:rPr>
          <w:caps/>
        </w:rPr>
      </w:pPr>
      <w:r>
        <w:rPr>
          <w:noProof/>
        </w:rPr>
        <w:drawing>
          <wp:anchor distT="0" distB="0" distL="114300" distR="114300" simplePos="0" relativeHeight="251661824" behindDoc="0" locked="0" layoutInCell="1" allowOverlap="1">
            <wp:simplePos x="0" y="0"/>
            <wp:positionH relativeFrom="column">
              <wp:align>left</wp:align>
            </wp:positionH>
            <wp:positionV relativeFrom="paragraph">
              <wp:posOffset>3810</wp:posOffset>
            </wp:positionV>
            <wp:extent cx="5267325" cy="4267200"/>
            <wp:effectExtent l="19050" t="0" r="9525" b="0"/>
            <wp:wrapSquare wrapText="right"/>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srcRect/>
                    <a:stretch>
                      <a:fillRect/>
                    </a:stretch>
                  </pic:blipFill>
                  <pic:spPr bwMode="auto">
                    <a:xfrm>
                      <a:off x="0" y="0"/>
                      <a:ext cx="5267325" cy="4267200"/>
                    </a:xfrm>
                    <a:prstGeom prst="rect">
                      <a:avLst/>
                    </a:prstGeom>
                    <a:noFill/>
                    <a:ln w="9525">
                      <a:noFill/>
                      <a:miter lim="800000"/>
                      <a:headEnd/>
                      <a:tailEnd/>
                    </a:ln>
                  </pic:spPr>
                </pic:pic>
              </a:graphicData>
            </a:graphic>
          </wp:anchor>
        </w:drawing>
      </w:r>
    </w:p>
    <w:p w:rsidR="00340861" w:rsidRDefault="00340861" w:rsidP="002248F5">
      <w:pPr>
        <w:tabs>
          <w:tab w:val="left" w:pos="720"/>
          <w:tab w:val="left" w:pos="1440"/>
        </w:tabs>
        <w:rPr>
          <w:caps/>
        </w:rPr>
      </w:pPr>
    </w:p>
    <w:p w:rsidR="00340861" w:rsidRDefault="00340861" w:rsidP="002248F5">
      <w:pPr>
        <w:tabs>
          <w:tab w:val="left" w:pos="720"/>
          <w:tab w:val="left" w:pos="1440"/>
        </w:tabs>
        <w:rPr>
          <w:caps/>
        </w:rPr>
      </w:pPr>
    </w:p>
    <w:p w:rsidR="00340861" w:rsidRDefault="00340861" w:rsidP="002248F5">
      <w:pPr>
        <w:rPr>
          <w:rFonts w:cs="Arial"/>
        </w:rPr>
      </w:pPr>
    </w:p>
    <w:p w:rsidR="00340861" w:rsidRDefault="00340861" w:rsidP="002248F5">
      <w:pPr>
        <w:rPr>
          <w:rFonts w:cs="Arial"/>
        </w:rPr>
      </w:pPr>
    </w:p>
    <w:p w:rsidR="00340861" w:rsidRDefault="00340861" w:rsidP="002248F5">
      <w:pPr>
        <w:rPr>
          <w:rFonts w:cs="Arial"/>
        </w:rPr>
      </w:pPr>
    </w:p>
    <w:p w:rsidR="00340861" w:rsidRDefault="00340861" w:rsidP="002248F5">
      <w:pPr>
        <w:rPr>
          <w:rFonts w:cs="Arial"/>
        </w:rPr>
      </w:pPr>
    </w:p>
    <w:p w:rsidR="00340861" w:rsidRDefault="00340861" w:rsidP="002248F5">
      <w:pPr>
        <w:rPr>
          <w:rFonts w:cs="Arial"/>
        </w:rPr>
      </w:pPr>
    </w:p>
    <w:p w:rsidR="00340861" w:rsidRDefault="00340861" w:rsidP="002248F5">
      <w:pPr>
        <w:rPr>
          <w:rFonts w:cs="Arial"/>
        </w:rPr>
      </w:pPr>
    </w:p>
    <w:p w:rsidR="00340861" w:rsidRDefault="00340861" w:rsidP="002248F5">
      <w:pPr>
        <w:rPr>
          <w:rFonts w:cs="Arial"/>
        </w:rPr>
      </w:pPr>
    </w:p>
    <w:p w:rsidR="00340861" w:rsidRDefault="00340861" w:rsidP="002248F5">
      <w:pPr>
        <w:rPr>
          <w:rFonts w:cs="Arial"/>
        </w:rPr>
      </w:pPr>
    </w:p>
    <w:p w:rsidR="00340861" w:rsidRDefault="00340861" w:rsidP="002248F5">
      <w:pPr>
        <w:rPr>
          <w:rFonts w:cs="Arial"/>
        </w:rPr>
      </w:pPr>
    </w:p>
    <w:p w:rsidR="00340861" w:rsidRDefault="00340861" w:rsidP="002248F5">
      <w:pPr>
        <w:rPr>
          <w:rFonts w:cs="Arial"/>
        </w:rPr>
      </w:pPr>
    </w:p>
    <w:p w:rsidR="00340861" w:rsidRDefault="00340861" w:rsidP="002248F5">
      <w:pPr>
        <w:rPr>
          <w:rFonts w:cs="Arial"/>
        </w:rPr>
      </w:pPr>
    </w:p>
    <w:p w:rsidR="00340861" w:rsidRDefault="00340861" w:rsidP="002248F5">
      <w:r w:rsidRPr="00340861">
        <w:rPr>
          <w:rFonts w:cs="Arial"/>
        </w:rPr>
        <w:t xml:space="preserve">1)   Left lower and upper labial mucosa and </w:t>
      </w:r>
      <w:proofErr w:type="spellStart"/>
      <w:r w:rsidRPr="00340861">
        <w:rPr>
          <w:rFonts w:cs="Arial"/>
        </w:rPr>
        <w:t>buccal</w:t>
      </w:r>
      <w:proofErr w:type="spellEnd"/>
      <w:r w:rsidRPr="00340861">
        <w:rPr>
          <w:rFonts w:cs="Arial"/>
        </w:rPr>
        <w:t xml:space="preserve"> mucosa</w:t>
      </w:r>
    </w:p>
    <w:p w:rsidR="00340861" w:rsidRPr="00340861" w:rsidRDefault="00340861" w:rsidP="002248F5">
      <w:pPr>
        <w:pStyle w:val="ListParagraph"/>
        <w:numPr>
          <w:ilvl w:val="3"/>
          <w:numId w:val="13"/>
        </w:numPr>
        <w:rPr>
          <w:rFonts w:cs="Arial"/>
        </w:rPr>
      </w:pPr>
      <w:r w:rsidRPr="00340861">
        <w:rPr>
          <w:rFonts w:cs="Arial"/>
        </w:rPr>
        <w:t xml:space="preserve">Right lower and upper labial mucosa and </w:t>
      </w:r>
      <w:proofErr w:type="spellStart"/>
      <w:r w:rsidRPr="00340861">
        <w:rPr>
          <w:rFonts w:cs="Arial"/>
        </w:rPr>
        <w:t>buccal</w:t>
      </w:r>
      <w:proofErr w:type="spellEnd"/>
      <w:r w:rsidRPr="00340861">
        <w:rPr>
          <w:rFonts w:cs="Arial"/>
        </w:rPr>
        <w:t xml:space="preserve"> mucosa</w:t>
      </w:r>
    </w:p>
    <w:p w:rsidR="00340861" w:rsidRDefault="00340861" w:rsidP="002248F5">
      <w:pPr>
        <w:numPr>
          <w:ilvl w:val="3"/>
          <w:numId w:val="13"/>
        </w:numPr>
        <w:spacing w:after="0"/>
        <w:rPr>
          <w:rFonts w:cs="Arial"/>
        </w:rPr>
      </w:pPr>
      <w:r>
        <w:rPr>
          <w:rFonts w:cs="Arial"/>
        </w:rPr>
        <w:t>Hard palate</w:t>
      </w:r>
    </w:p>
    <w:p w:rsidR="00340861" w:rsidRDefault="00340861" w:rsidP="002248F5">
      <w:pPr>
        <w:spacing w:after="0"/>
        <w:ind w:left="360"/>
        <w:rPr>
          <w:rFonts w:cs="Arial"/>
        </w:rPr>
      </w:pPr>
    </w:p>
    <w:p w:rsidR="00340861" w:rsidRDefault="00340861" w:rsidP="002248F5">
      <w:pPr>
        <w:numPr>
          <w:ilvl w:val="3"/>
          <w:numId w:val="13"/>
        </w:numPr>
        <w:spacing w:after="0"/>
        <w:rPr>
          <w:rFonts w:cs="Arial"/>
        </w:rPr>
      </w:pPr>
      <w:r>
        <w:rPr>
          <w:rFonts w:cs="Arial"/>
        </w:rPr>
        <w:t>Soft palate</w:t>
      </w:r>
    </w:p>
    <w:p w:rsidR="00340861" w:rsidRDefault="00340861" w:rsidP="002248F5">
      <w:pPr>
        <w:spacing w:after="0"/>
        <w:ind w:left="360"/>
        <w:rPr>
          <w:rFonts w:cs="Arial"/>
        </w:rPr>
      </w:pPr>
    </w:p>
    <w:p w:rsidR="00340861" w:rsidRDefault="00340861" w:rsidP="002248F5">
      <w:pPr>
        <w:numPr>
          <w:ilvl w:val="3"/>
          <w:numId w:val="13"/>
        </w:numPr>
        <w:spacing w:after="0"/>
        <w:rPr>
          <w:rFonts w:cs="Arial"/>
        </w:rPr>
      </w:pPr>
      <w:r>
        <w:rPr>
          <w:rFonts w:cs="Arial"/>
        </w:rPr>
        <w:t>Tongue (dorsum, lateral, and ventral)</w:t>
      </w:r>
    </w:p>
    <w:p w:rsidR="00340861" w:rsidRDefault="00340861" w:rsidP="002248F5">
      <w:pPr>
        <w:spacing w:after="0"/>
        <w:ind w:left="360"/>
        <w:rPr>
          <w:rFonts w:cs="Arial"/>
        </w:rPr>
      </w:pPr>
    </w:p>
    <w:p w:rsidR="00340861" w:rsidRDefault="00340861" w:rsidP="002248F5">
      <w:pPr>
        <w:numPr>
          <w:ilvl w:val="3"/>
          <w:numId w:val="13"/>
        </w:numPr>
        <w:spacing w:after="0"/>
        <w:rPr>
          <w:rFonts w:cs="Arial"/>
        </w:rPr>
      </w:pPr>
      <w:r>
        <w:rPr>
          <w:rFonts w:cs="Arial"/>
        </w:rPr>
        <w:t>Floor of mouth</w:t>
      </w:r>
    </w:p>
    <w:p w:rsidR="00340861" w:rsidRDefault="00340861" w:rsidP="002248F5">
      <w:pPr>
        <w:rPr>
          <w:rFonts w:cs="Arial"/>
        </w:rPr>
      </w:pPr>
    </w:p>
    <w:p w:rsidR="00991051" w:rsidRDefault="00340861" w:rsidP="002248F5">
      <w:pPr>
        <w:rPr>
          <w:rFonts w:cs="Arial"/>
        </w:rPr>
      </w:pPr>
      <w:r>
        <w:rPr>
          <w:rFonts w:cs="Arial"/>
        </w:rPr>
        <w:t>Oral Exam Results:</w:t>
      </w:r>
    </w:p>
    <w:tbl>
      <w:tblPr>
        <w:tblW w:w="8748" w:type="dxa"/>
        <w:tblLook w:val="04A0"/>
      </w:tblPr>
      <w:tblGrid>
        <w:gridCol w:w="1091"/>
        <w:gridCol w:w="1323"/>
        <w:gridCol w:w="1947"/>
        <w:gridCol w:w="4387"/>
      </w:tblGrid>
      <w:tr w:rsidR="00991051" w:rsidRPr="001E27E8" w:rsidTr="001E27E8">
        <w:tc>
          <w:tcPr>
            <w:tcW w:w="1091" w:type="dxa"/>
            <w:hideMark/>
          </w:tcPr>
          <w:p w:rsidR="00991051" w:rsidRPr="001E27E8" w:rsidRDefault="00991051" w:rsidP="001E27E8">
            <w:pPr>
              <w:spacing w:after="0"/>
              <w:rPr>
                <w:rFonts w:ascii="Arial" w:eastAsia="Times New Roman" w:hAnsi="Arial" w:cs="Arial"/>
              </w:rPr>
            </w:pPr>
            <w:r w:rsidRPr="001E27E8">
              <w:rPr>
                <w:rFonts w:eastAsia="Times New Roman" w:cs="Arial"/>
                <w:sz w:val="24"/>
              </w:rPr>
              <w:t>Normal</w:t>
            </w:r>
          </w:p>
        </w:tc>
        <w:tc>
          <w:tcPr>
            <w:tcW w:w="1323" w:type="dxa"/>
            <w:hideMark/>
          </w:tcPr>
          <w:p w:rsidR="00991051" w:rsidRPr="001E27E8" w:rsidRDefault="00991051" w:rsidP="001E27E8">
            <w:pPr>
              <w:spacing w:after="0"/>
              <w:rPr>
                <w:rFonts w:ascii="Arial" w:eastAsia="Times New Roman" w:hAnsi="Arial" w:cs="Arial"/>
              </w:rPr>
            </w:pPr>
            <w:r w:rsidRPr="001E27E8">
              <w:rPr>
                <w:rFonts w:eastAsia="Times New Roman" w:cs="Arial"/>
                <w:sz w:val="24"/>
              </w:rPr>
              <w:t>Abnormal</w:t>
            </w:r>
          </w:p>
        </w:tc>
        <w:tc>
          <w:tcPr>
            <w:tcW w:w="1947" w:type="dxa"/>
            <w:hideMark/>
          </w:tcPr>
          <w:p w:rsidR="00991051" w:rsidRPr="001E27E8" w:rsidRDefault="00991051" w:rsidP="001E27E8">
            <w:pPr>
              <w:spacing w:after="0"/>
              <w:rPr>
                <w:rFonts w:ascii="Arial" w:eastAsia="Times New Roman" w:hAnsi="Arial" w:cs="Arial"/>
              </w:rPr>
            </w:pPr>
            <w:r w:rsidRPr="001E27E8">
              <w:rPr>
                <w:rFonts w:eastAsia="Times New Roman" w:cs="Arial"/>
                <w:sz w:val="24"/>
              </w:rPr>
              <w:t>Not Ascertained</w:t>
            </w:r>
          </w:p>
        </w:tc>
        <w:tc>
          <w:tcPr>
            <w:tcW w:w="4387" w:type="dxa"/>
            <w:hideMark/>
          </w:tcPr>
          <w:p w:rsidR="00991051" w:rsidRPr="001E27E8" w:rsidRDefault="00991051" w:rsidP="001E27E8">
            <w:pPr>
              <w:spacing w:after="0"/>
              <w:rPr>
                <w:rFonts w:ascii="Arial" w:eastAsia="Times New Roman" w:hAnsi="Arial" w:cs="Arial"/>
              </w:rPr>
            </w:pPr>
            <w:r w:rsidRPr="001E27E8">
              <w:rPr>
                <w:rFonts w:eastAsia="Times New Roman" w:cs="Arial"/>
                <w:sz w:val="24"/>
              </w:rPr>
              <w:t>If Abnormal, describe:</w:t>
            </w:r>
          </w:p>
        </w:tc>
      </w:tr>
    </w:tbl>
    <w:p w:rsidR="00340861" w:rsidRPr="009B1622" w:rsidRDefault="00340861" w:rsidP="002248F5">
      <w:pPr>
        <w:rPr>
          <w:rFonts w:ascii="Arial" w:hAnsi="Arial" w:cs="Arial"/>
        </w:rPr>
      </w:pPr>
    </w:p>
    <w:sectPr w:rsidR="00340861" w:rsidRPr="009B1622" w:rsidSect="00991051">
      <w:pgSz w:w="12240" w:h="15840"/>
      <w:pgMar w:top="1440" w:right="144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68C" w:rsidRDefault="00AE068C" w:rsidP="00912979">
      <w:pPr>
        <w:spacing w:after="0" w:line="240" w:lineRule="auto"/>
      </w:pPr>
      <w:r>
        <w:separator/>
      </w:r>
    </w:p>
  </w:endnote>
  <w:endnote w:type="continuationSeparator" w:id="0">
    <w:p w:rsidR="00AE068C" w:rsidRDefault="00AE068C" w:rsidP="009129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68C" w:rsidRDefault="00B658D6">
    <w:pPr>
      <w:pStyle w:val="Footer"/>
      <w:jc w:val="center"/>
    </w:pPr>
    <w:fldSimple w:instr=" PAGE   \* MERGEFORMAT ">
      <w:r w:rsidR="00E25281">
        <w:rPr>
          <w:noProof/>
        </w:rPr>
        <w:t>47</w:t>
      </w:r>
    </w:fldSimple>
  </w:p>
  <w:p w:rsidR="00AE068C" w:rsidRDefault="00AE068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68C" w:rsidRDefault="00AE068C" w:rsidP="00912979">
      <w:pPr>
        <w:spacing w:after="0" w:line="240" w:lineRule="auto"/>
      </w:pPr>
      <w:r>
        <w:separator/>
      </w:r>
    </w:p>
  </w:footnote>
  <w:footnote w:type="continuationSeparator" w:id="0">
    <w:p w:rsidR="00AE068C" w:rsidRDefault="00AE068C" w:rsidP="0091297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574F48"/>
    <w:multiLevelType w:val="hybridMultilevel"/>
    <w:tmpl w:val="9FBC9D26"/>
    <w:lvl w:ilvl="0" w:tplc="0409000F">
      <w:start w:val="46"/>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0F51B3C"/>
    <w:multiLevelType w:val="singleLevel"/>
    <w:tmpl w:val="716EE33C"/>
    <w:lvl w:ilvl="0">
      <w:start w:val="1"/>
      <w:numFmt w:val="decimal"/>
      <w:pStyle w:val="Bulletlisting"/>
      <w:lvlText w:val="%1."/>
      <w:lvlJc w:val="left"/>
      <w:pPr>
        <w:tabs>
          <w:tab w:val="num" w:pos="360"/>
        </w:tabs>
        <w:ind w:left="360" w:hanging="360"/>
      </w:pPr>
      <w:rPr>
        <w:rFonts w:ascii="Arial" w:hAnsi="Arial" w:cs="Times New Roman" w:hint="default"/>
        <w:sz w:val="22"/>
      </w:rPr>
    </w:lvl>
  </w:abstractNum>
  <w:abstractNum w:abstractNumId="2">
    <w:nsid w:val="2EB516FC"/>
    <w:multiLevelType w:val="hybridMultilevel"/>
    <w:tmpl w:val="740ED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D24A60"/>
    <w:multiLevelType w:val="hybridMultilevel"/>
    <w:tmpl w:val="217E32A0"/>
    <w:lvl w:ilvl="0" w:tplc="0409000F">
      <w:start w:val="4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2161976"/>
    <w:multiLevelType w:val="hybridMultilevel"/>
    <w:tmpl w:val="BC1AC430"/>
    <w:lvl w:ilvl="0" w:tplc="DFDECCF8">
      <w:start w:val="8"/>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F910A9"/>
    <w:multiLevelType w:val="hybridMultilevel"/>
    <w:tmpl w:val="FA844766"/>
    <w:lvl w:ilvl="0" w:tplc="2A1CFEF8">
      <w:start w:val="1"/>
      <w:numFmt w:val="upperLetter"/>
      <w:lvlText w:val="%1."/>
      <w:lvlJc w:val="left"/>
      <w:pPr>
        <w:tabs>
          <w:tab w:val="num" w:pos="720"/>
        </w:tabs>
        <w:ind w:left="72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80E2009C">
      <w:start w:val="1"/>
      <w:numFmt w:val="decimal"/>
      <w:lvlText w:val="%3."/>
      <w:lvlJc w:val="left"/>
      <w:pPr>
        <w:tabs>
          <w:tab w:val="num" w:pos="2340"/>
        </w:tabs>
        <w:ind w:left="2340" w:hanging="360"/>
      </w:pPr>
    </w:lvl>
    <w:lvl w:ilvl="3" w:tplc="82882AF0">
      <w:start w:val="2"/>
      <w:numFmt w:val="decimal"/>
      <w:lvlText w:val="%4)"/>
      <w:lvlJc w:val="left"/>
      <w:pPr>
        <w:tabs>
          <w:tab w:val="num" w:pos="360"/>
        </w:tabs>
        <w:ind w:left="36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nsid w:val="44790E80"/>
    <w:multiLevelType w:val="hybridMultilevel"/>
    <w:tmpl w:val="F5C6559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nsid w:val="4CE706FF"/>
    <w:multiLevelType w:val="hybridMultilevel"/>
    <w:tmpl w:val="398AD6F2"/>
    <w:lvl w:ilvl="0" w:tplc="51F69F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C404AB3"/>
    <w:multiLevelType w:val="hybridMultilevel"/>
    <w:tmpl w:val="E3CA5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004205"/>
    <w:multiLevelType w:val="hybridMultilevel"/>
    <w:tmpl w:val="03C4D438"/>
    <w:lvl w:ilvl="0" w:tplc="F2A2B31E">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46108C"/>
    <w:multiLevelType w:val="hybridMultilevel"/>
    <w:tmpl w:val="A84606F0"/>
    <w:lvl w:ilvl="0" w:tplc="14F8C20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263692"/>
    <w:multiLevelType w:val="hybridMultilevel"/>
    <w:tmpl w:val="4A6EDD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70F958AB"/>
    <w:multiLevelType w:val="hybridMultilevel"/>
    <w:tmpl w:val="DA5EF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7264736"/>
    <w:multiLevelType w:val="hybridMultilevel"/>
    <w:tmpl w:val="0D18999C"/>
    <w:lvl w:ilvl="0" w:tplc="AC888F96">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CF93DD9"/>
    <w:multiLevelType w:val="hybridMultilevel"/>
    <w:tmpl w:val="D270A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2"/>
  </w:num>
  <w:num w:numId="3">
    <w:abstractNumId w:val="1"/>
  </w:num>
  <w:num w:numId="4">
    <w:abstractNumId w:val="2"/>
  </w:num>
  <w:num w:numId="5">
    <w:abstractNumId w:val="13"/>
  </w:num>
  <w:num w:numId="6">
    <w:abstractNumId w:val="9"/>
  </w:num>
  <w:num w:numId="7">
    <w:abstractNumId w:val="8"/>
  </w:num>
  <w:num w:numId="8">
    <w:abstractNumId w:val="10"/>
  </w:num>
  <w:num w:numId="9">
    <w:abstractNumId w:val="4"/>
  </w:num>
  <w:num w:numId="10">
    <w:abstractNumId w:val="14"/>
  </w:num>
  <w:num w:numId="11">
    <w:abstractNumId w:val="3"/>
  </w:num>
  <w:num w:numId="12">
    <w:abstractNumId w:val="0"/>
  </w:num>
  <w:num w:numId="13">
    <w:abstractNumId w:val="5"/>
    <w:lvlOverride w:ilvl="0">
      <w:startOverride w:val="1"/>
    </w:lvlOverride>
    <w:lvlOverride w:ilvl="1"/>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isplayBackgroundShape/>
  <w:proofState w:spelling="clean"/>
  <w:revisionView w:markup="0"/>
  <w:trackRevisions/>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Mycos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esavpfvjaswp2etxr0pse2dpf99v2wefp2r&quot;&gt;My EndNote Library&lt;record-ids&gt;&lt;item&gt;43204&lt;/item&gt;&lt;item&gt;51452&lt;/item&gt;&lt;item&gt;51456&lt;/item&gt;&lt;item&gt;52657&lt;/item&gt;&lt;item&gt;56530&lt;/item&gt;&lt;item&gt;67160&lt;/item&gt;&lt;item&gt;67265&lt;/item&gt;&lt;item&gt;67628&lt;/item&gt;&lt;item&gt;68288&lt;/item&gt;&lt;item&gt;68289&lt;/item&gt;&lt;item&gt;68290&lt;/item&gt;&lt;item&gt;68291&lt;/item&gt;&lt;item&gt;68293&lt;/item&gt;&lt;item&gt;68294&lt;/item&gt;&lt;/record-ids&gt;&lt;/item&gt;&lt;/Libraries&gt;"/>
  </w:docVars>
  <w:rsids>
    <w:rsidRoot w:val="00EF6204"/>
    <w:rsid w:val="00010E0F"/>
    <w:rsid w:val="000224B3"/>
    <w:rsid w:val="000241EB"/>
    <w:rsid w:val="000349D2"/>
    <w:rsid w:val="00035918"/>
    <w:rsid w:val="0006006F"/>
    <w:rsid w:val="00062793"/>
    <w:rsid w:val="0007640E"/>
    <w:rsid w:val="00083B98"/>
    <w:rsid w:val="00085EF0"/>
    <w:rsid w:val="00092432"/>
    <w:rsid w:val="000A041E"/>
    <w:rsid w:val="000A0AE8"/>
    <w:rsid w:val="000A15D8"/>
    <w:rsid w:val="000A2CEE"/>
    <w:rsid w:val="000C7ECE"/>
    <w:rsid w:val="000D5BF0"/>
    <w:rsid w:val="000E5B30"/>
    <w:rsid w:val="001140C1"/>
    <w:rsid w:val="00116690"/>
    <w:rsid w:val="0012011F"/>
    <w:rsid w:val="00134C0E"/>
    <w:rsid w:val="001408C3"/>
    <w:rsid w:val="00143DCB"/>
    <w:rsid w:val="001773F8"/>
    <w:rsid w:val="0019624E"/>
    <w:rsid w:val="001B7268"/>
    <w:rsid w:val="001C308D"/>
    <w:rsid w:val="001E27E8"/>
    <w:rsid w:val="002164D4"/>
    <w:rsid w:val="002177A3"/>
    <w:rsid w:val="002248F5"/>
    <w:rsid w:val="00273856"/>
    <w:rsid w:val="00280689"/>
    <w:rsid w:val="0029297D"/>
    <w:rsid w:val="002A750C"/>
    <w:rsid w:val="002A7F99"/>
    <w:rsid w:val="002C6B0F"/>
    <w:rsid w:val="002D2C6E"/>
    <w:rsid w:val="002F4B80"/>
    <w:rsid w:val="002F5E8E"/>
    <w:rsid w:val="00306EA9"/>
    <w:rsid w:val="00324078"/>
    <w:rsid w:val="00331583"/>
    <w:rsid w:val="00340861"/>
    <w:rsid w:val="00350725"/>
    <w:rsid w:val="00364363"/>
    <w:rsid w:val="00370012"/>
    <w:rsid w:val="00371862"/>
    <w:rsid w:val="003A6ABF"/>
    <w:rsid w:val="003B62BD"/>
    <w:rsid w:val="003E3BB1"/>
    <w:rsid w:val="0040083C"/>
    <w:rsid w:val="00406B5B"/>
    <w:rsid w:val="00420170"/>
    <w:rsid w:val="004321F4"/>
    <w:rsid w:val="0043483E"/>
    <w:rsid w:val="0044095F"/>
    <w:rsid w:val="00443D4C"/>
    <w:rsid w:val="00451A11"/>
    <w:rsid w:val="00481AA2"/>
    <w:rsid w:val="00487639"/>
    <w:rsid w:val="00494B17"/>
    <w:rsid w:val="004A4A25"/>
    <w:rsid w:val="004A64DC"/>
    <w:rsid w:val="004B0A57"/>
    <w:rsid w:val="004F101A"/>
    <w:rsid w:val="00503DE3"/>
    <w:rsid w:val="005125C1"/>
    <w:rsid w:val="00512F5A"/>
    <w:rsid w:val="005275DB"/>
    <w:rsid w:val="00535B6A"/>
    <w:rsid w:val="0053655D"/>
    <w:rsid w:val="00542DB8"/>
    <w:rsid w:val="00545D70"/>
    <w:rsid w:val="00550101"/>
    <w:rsid w:val="00552A3A"/>
    <w:rsid w:val="0056670F"/>
    <w:rsid w:val="00570739"/>
    <w:rsid w:val="005811CF"/>
    <w:rsid w:val="005863BE"/>
    <w:rsid w:val="00592BB0"/>
    <w:rsid w:val="00592D9F"/>
    <w:rsid w:val="005945A3"/>
    <w:rsid w:val="005961A3"/>
    <w:rsid w:val="00596DB0"/>
    <w:rsid w:val="005A2976"/>
    <w:rsid w:val="005A5ABC"/>
    <w:rsid w:val="005B1EA1"/>
    <w:rsid w:val="005B2F55"/>
    <w:rsid w:val="005D14AD"/>
    <w:rsid w:val="005E3E78"/>
    <w:rsid w:val="005E696E"/>
    <w:rsid w:val="005F658B"/>
    <w:rsid w:val="006042C6"/>
    <w:rsid w:val="00611A84"/>
    <w:rsid w:val="00637820"/>
    <w:rsid w:val="00653E14"/>
    <w:rsid w:val="00655D7F"/>
    <w:rsid w:val="00656DA4"/>
    <w:rsid w:val="00663EC3"/>
    <w:rsid w:val="006677AD"/>
    <w:rsid w:val="00672231"/>
    <w:rsid w:val="00676C32"/>
    <w:rsid w:val="006A6BB5"/>
    <w:rsid w:val="006B4EB0"/>
    <w:rsid w:val="006E036B"/>
    <w:rsid w:val="006E211B"/>
    <w:rsid w:val="006E26F6"/>
    <w:rsid w:val="006E2AC4"/>
    <w:rsid w:val="00703E9D"/>
    <w:rsid w:val="00724847"/>
    <w:rsid w:val="007552AD"/>
    <w:rsid w:val="00792FAB"/>
    <w:rsid w:val="00796F14"/>
    <w:rsid w:val="007A3244"/>
    <w:rsid w:val="007A4824"/>
    <w:rsid w:val="007B182A"/>
    <w:rsid w:val="007B29B5"/>
    <w:rsid w:val="007B51D5"/>
    <w:rsid w:val="007C78D4"/>
    <w:rsid w:val="007F44CF"/>
    <w:rsid w:val="007F59D1"/>
    <w:rsid w:val="007F6370"/>
    <w:rsid w:val="00810D85"/>
    <w:rsid w:val="008111E6"/>
    <w:rsid w:val="00850A56"/>
    <w:rsid w:val="0086560C"/>
    <w:rsid w:val="00886753"/>
    <w:rsid w:val="008942F9"/>
    <w:rsid w:val="008A4AA8"/>
    <w:rsid w:val="008C599C"/>
    <w:rsid w:val="008E2F56"/>
    <w:rsid w:val="008F65D4"/>
    <w:rsid w:val="00904CD4"/>
    <w:rsid w:val="00911370"/>
    <w:rsid w:val="00912979"/>
    <w:rsid w:val="00937FA1"/>
    <w:rsid w:val="00942E29"/>
    <w:rsid w:val="00945F74"/>
    <w:rsid w:val="009523A7"/>
    <w:rsid w:val="00972569"/>
    <w:rsid w:val="0097439A"/>
    <w:rsid w:val="00975D73"/>
    <w:rsid w:val="00991051"/>
    <w:rsid w:val="009A6138"/>
    <w:rsid w:val="009B137A"/>
    <w:rsid w:val="009B1622"/>
    <w:rsid w:val="009B2913"/>
    <w:rsid w:val="009C4A23"/>
    <w:rsid w:val="009C5587"/>
    <w:rsid w:val="009D7B6E"/>
    <w:rsid w:val="00A0082E"/>
    <w:rsid w:val="00A27CD0"/>
    <w:rsid w:val="00A66008"/>
    <w:rsid w:val="00A92593"/>
    <w:rsid w:val="00A948F6"/>
    <w:rsid w:val="00A964AC"/>
    <w:rsid w:val="00AA604B"/>
    <w:rsid w:val="00AB61CC"/>
    <w:rsid w:val="00AE068C"/>
    <w:rsid w:val="00AF4874"/>
    <w:rsid w:val="00B003E2"/>
    <w:rsid w:val="00B33B2A"/>
    <w:rsid w:val="00B52DA5"/>
    <w:rsid w:val="00B658D6"/>
    <w:rsid w:val="00B70756"/>
    <w:rsid w:val="00B7293A"/>
    <w:rsid w:val="00B760DA"/>
    <w:rsid w:val="00BB0E34"/>
    <w:rsid w:val="00BB7A48"/>
    <w:rsid w:val="00BC1943"/>
    <w:rsid w:val="00BC74CE"/>
    <w:rsid w:val="00BE1F5E"/>
    <w:rsid w:val="00BE7218"/>
    <w:rsid w:val="00BF16D1"/>
    <w:rsid w:val="00C03CB9"/>
    <w:rsid w:val="00C1315D"/>
    <w:rsid w:val="00C1594C"/>
    <w:rsid w:val="00C24DC2"/>
    <w:rsid w:val="00C356DB"/>
    <w:rsid w:val="00C37C97"/>
    <w:rsid w:val="00C43C5D"/>
    <w:rsid w:val="00C4678C"/>
    <w:rsid w:val="00C67B2F"/>
    <w:rsid w:val="00C74C3C"/>
    <w:rsid w:val="00C97C84"/>
    <w:rsid w:val="00CB181A"/>
    <w:rsid w:val="00CB3735"/>
    <w:rsid w:val="00CD5A7D"/>
    <w:rsid w:val="00CE7240"/>
    <w:rsid w:val="00CF5A5C"/>
    <w:rsid w:val="00CF6F76"/>
    <w:rsid w:val="00D23615"/>
    <w:rsid w:val="00D359D3"/>
    <w:rsid w:val="00D47C80"/>
    <w:rsid w:val="00D620CB"/>
    <w:rsid w:val="00D70D19"/>
    <w:rsid w:val="00D74410"/>
    <w:rsid w:val="00D752B6"/>
    <w:rsid w:val="00D821B7"/>
    <w:rsid w:val="00D908A6"/>
    <w:rsid w:val="00D92452"/>
    <w:rsid w:val="00DC5659"/>
    <w:rsid w:val="00DF28CB"/>
    <w:rsid w:val="00DF48E4"/>
    <w:rsid w:val="00DF534E"/>
    <w:rsid w:val="00E0240F"/>
    <w:rsid w:val="00E14832"/>
    <w:rsid w:val="00E25281"/>
    <w:rsid w:val="00E34B2B"/>
    <w:rsid w:val="00E36D49"/>
    <w:rsid w:val="00E40ACD"/>
    <w:rsid w:val="00E45DFF"/>
    <w:rsid w:val="00E80FC6"/>
    <w:rsid w:val="00EB2A3A"/>
    <w:rsid w:val="00EB3C5C"/>
    <w:rsid w:val="00ED0918"/>
    <w:rsid w:val="00ED48F6"/>
    <w:rsid w:val="00ED61D3"/>
    <w:rsid w:val="00EE61E5"/>
    <w:rsid w:val="00EF6204"/>
    <w:rsid w:val="00F06005"/>
    <w:rsid w:val="00F21D5B"/>
    <w:rsid w:val="00F27A12"/>
    <w:rsid w:val="00F3073A"/>
    <w:rsid w:val="00F31943"/>
    <w:rsid w:val="00F40CDC"/>
    <w:rsid w:val="00F50F69"/>
    <w:rsid w:val="00F76878"/>
    <w:rsid w:val="00F81AAD"/>
    <w:rsid w:val="00F872D4"/>
    <w:rsid w:val="00F87855"/>
    <w:rsid w:val="00FA4989"/>
    <w:rsid w:val="00FB4FC2"/>
    <w:rsid w:val="00FC0759"/>
    <w:rsid w:val="00FD4EB2"/>
    <w:rsid w:val="00FD58B8"/>
    <w:rsid w:val="00FE4EF3"/>
    <w:rsid w:val="00FF19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ABF"/>
    <w:pPr>
      <w:spacing w:after="200" w:line="276" w:lineRule="auto"/>
    </w:pPr>
    <w:rPr>
      <w:sz w:val="22"/>
      <w:szCs w:val="22"/>
    </w:rPr>
  </w:style>
  <w:style w:type="paragraph" w:styleId="Heading1">
    <w:name w:val="heading 1"/>
    <w:basedOn w:val="Normal"/>
    <w:next w:val="BodyText"/>
    <w:link w:val="Heading1Char"/>
    <w:qFormat/>
    <w:rsid w:val="00EE61E5"/>
    <w:pPr>
      <w:keepNext/>
      <w:pageBreakBefore/>
      <w:tabs>
        <w:tab w:val="num" w:pos="720"/>
      </w:tabs>
      <w:spacing w:before="360" w:after="360" w:line="274" w:lineRule="auto"/>
      <w:ind w:left="720" w:hanging="360"/>
      <w:outlineLvl w:val="0"/>
    </w:pPr>
    <w:rPr>
      <w:rFonts w:ascii="Arial" w:eastAsia="Times New Roman" w:hAnsi="Arial"/>
      <w:b/>
      <w:caps/>
      <w:sz w:val="32"/>
      <w:szCs w:val="20"/>
    </w:rPr>
  </w:style>
  <w:style w:type="paragraph" w:styleId="Heading2">
    <w:name w:val="heading 2"/>
    <w:basedOn w:val="Normal"/>
    <w:next w:val="Normal"/>
    <w:link w:val="Heading2Char"/>
    <w:uiPriority w:val="9"/>
    <w:semiHidden/>
    <w:unhideWhenUsed/>
    <w:qFormat/>
    <w:rsid w:val="00340861"/>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20170"/>
    <w:rPr>
      <w:rFonts w:eastAsia="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420170"/>
    <w:rPr>
      <w:rFonts w:eastAsia="Times New Roman"/>
      <w:color w:val="365F91"/>
      <w:sz w:val="24"/>
      <w:szCs w:val="24"/>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BalloonText">
    <w:name w:val="Balloon Text"/>
    <w:basedOn w:val="Normal"/>
    <w:link w:val="BalloonTextChar"/>
    <w:uiPriority w:val="99"/>
    <w:semiHidden/>
    <w:unhideWhenUsed/>
    <w:rsid w:val="004201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170"/>
    <w:rPr>
      <w:rFonts w:ascii="Tahoma" w:hAnsi="Tahoma" w:cs="Tahoma"/>
      <w:sz w:val="16"/>
      <w:szCs w:val="16"/>
    </w:rPr>
  </w:style>
  <w:style w:type="paragraph" w:styleId="ListParagraph">
    <w:name w:val="List Paragraph"/>
    <w:basedOn w:val="Normal"/>
    <w:uiPriority w:val="34"/>
    <w:qFormat/>
    <w:rsid w:val="002F4B80"/>
    <w:pPr>
      <w:ind w:left="720"/>
      <w:contextualSpacing/>
    </w:pPr>
  </w:style>
  <w:style w:type="paragraph" w:styleId="Header">
    <w:name w:val="header"/>
    <w:basedOn w:val="Normal"/>
    <w:link w:val="HeaderChar"/>
    <w:uiPriority w:val="99"/>
    <w:unhideWhenUsed/>
    <w:rsid w:val="009129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979"/>
  </w:style>
  <w:style w:type="paragraph" w:styleId="Footer">
    <w:name w:val="footer"/>
    <w:basedOn w:val="Normal"/>
    <w:link w:val="FooterChar"/>
    <w:uiPriority w:val="99"/>
    <w:unhideWhenUsed/>
    <w:rsid w:val="009129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979"/>
  </w:style>
  <w:style w:type="paragraph" w:customStyle="1" w:styleId="Bulletlisting">
    <w:name w:val="Bullet (listing)"/>
    <w:basedOn w:val="Normal"/>
    <w:uiPriority w:val="99"/>
    <w:rsid w:val="00FC0759"/>
    <w:pPr>
      <w:numPr>
        <w:numId w:val="3"/>
      </w:numPr>
      <w:spacing w:before="120" w:after="0" w:line="274" w:lineRule="auto"/>
    </w:pPr>
    <w:rPr>
      <w:rFonts w:ascii="Arial" w:eastAsia="Times New Roman" w:hAnsi="Arial"/>
      <w:szCs w:val="20"/>
    </w:rPr>
  </w:style>
  <w:style w:type="character" w:styleId="Hyperlink">
    <w:name w:val="Hyperlink"/>
    <w:basedOn w:val="DefaultParagraphFont"/>
    <w:uiPriority w:val="99"/>
    <w:rsid w:val="00FC0759"/>
    <w:rPr>
      <w:rFonts w:ascii="Arial" w:hAnsi="Arial" w:cs="Times New Roman"/>
      <w:color w:val="0000FF"/>
      <w:sz w:val="22"/>
      <w:u w:val="single"/>
    </w:rPr>
  </w:style>
  <w:style w:type="paragraph" w:styleId="BodyText3">
    <w:name w:val="Body Text 3"/>
    <w:basedOn w:val="Normal"/>
    <w:link w:val="BodyText3Char"/>
    <w:uiPriority w:val="99"/>
    <w:rsid w:val="00FC0759"/>
    <w:pPr>
      <w:tabs>
        <w:tab w:val="left" w:pos="1440"/>
      </w:tabs>
      <w:spacing w:before="120" w:after="0" w:line="274" w:lineRule="auto"/>
      <w:ind w:left="720"/>
    </w:pPr>
    <w:rPr>
      <w:rFonts w:ascii="Arial" w:eastAsia="Times New Roman" w:hAnsi="Arial" w:cs="Arial"/>
      <w:szCs w:val="20"/>
    </w:rPr>
  </w:style>
  <w:style w:type="character" w:customStyle="1" w:styleId="BodyText3Char">
    <w:name w:val="Body Text 3 Char"/>
    <w:basedOn w:val="DefaultParagraphFont"/>
    <w:link w:val="BodyText3"/>
    <w:uiPriority w:val="99"/>
    <w:rsid w:val="00FC0759"/>
    <w:rPr>
      <w:rFonts w:ascii="Arial" w:eastAsia="Times New Roman" w:hAnsi="Arial" w:cs="Arial"/>
      <w:szCs w:val="20"/>
    </w:rPr>
  </w:style>
  <w:style w:type="paragraph" w:styleId="BodyText">
    <w:name w:val="Body Text"/>
    <w:basedOn w:val="Normal"/>
    <w:link w:val="BodyTextChar"/>
    <w:uiPriority w:val="99"/>
    <w:semiHidden/>
    <w:unhideWhenUsed/>
    <w:rsid w:val="006E211B"/>
    <w:pPr>
      <w:spacing w:after="120"/>
    </w:pPr>
  </w:style>
  <w:style w:type="character" w:customStyle="1" w:styleId="BodyTextChar">
    <w:name w:val="Body Text Char"/>
    <w:basedOn w:val="DefaultParagraphFont"/>
    <w:link w:val="BodyText"/>
    <w:uiPriority w:val="99"/>
    <w:semiHidden/>
    <w:rsid w:val="006E211B"/>
  </w:style>
  <w:style w:type="paragraph" w:customStyle="1" w:styleId="ItemBodyText">
    <w:name w:val="Item Body Text"/>
    <w:link w:val="ItemBodyTextChar2"/>
    <w:rsid w:val="006E211B"/>
    <w:pPr>
      <w:spacing w:after="240"/>
      <w:jc w:val="both"/>
    </w:pPr>
    <w:rPr>
      <w:rFonts w:ascii="Times New Roman" w:eastAsia="Times New Roman" w:hAnsi="Times New Roman"/>
      <w:sz w:val="24"/>
      <w:szCs w:val="24"/>
    </w:rPr>
  </w:style>
  <w:style w:type="character" w:customStyle="1" w:styleId="ItemBodyTextChar2">
    <w:name w:val="Item Body Text Char2"/>
    <w:basedOn w:val="DefaultParagraphFont"/>
    <w:link w:val="ItemBodyText"/>
    <w:rsid w:val="006E211B"/>
    <w:rPr>
      <w:rFonts w:ascii="Times New Roman" w:eastAsia="Times New Roman" w:hAnsi="Times New Roman"/>
      <w:sz w:val="24"/>
      <w:szCs w:val="24"/>
      <w:lang w:val="en-US" w:eastAsia="en-US" w:bidi="ar-SA"/>
    </w:rPr>
  </w:style>
  <w:style w:type="character" w:customStyle="1" w:styleId="Heading1Char">
    <w:name w:val="Heading 1 Char"/>
    <w:basedOn w:val="DefaultParagraphFont"/>
    <w:link w:val="Heading1"/>
    <w:rsid w:val="00EE61E5"/>
    <w:rPr>
      <w:rFonts w:ascii="Arial" w:eastAsia="Times New Roman" w:hAnsi="Arial" w:cs="Times New Roman"/>
      <w:b/>
      <w:caps/>
      <w:sz w:val="32"/>
      <w:szCs w:val="20"/>
    </w:rPr>
  </w:style>
  <w:style w:type="paragraph" w:styleId="BodyTextIndent">
    <w:name w:val="Body Text Indent"/>
    <w:basedOn w:val="Normal"/>
    <w:link w:val="BodyTextIndentChar"/>
    <w:rsid w:val="00EE61E5"/>
    <w:pPr>
      <w:spacing w:after="120" w:line="274" w:lineRule="auto"/>
      <w:ind w:left="360"/>
    </w:pPr>
    <w:rPr>
      <w:rFonts w:ascii="Arial" w:eastAsia="Times New Roman" w:hAnsi="Arial"/>
      <w:szCs w:val="20"/>
    </w:rPr>
  </w:style>
  <w:style w:type="character" w:customStyle="1" w:styleId="BodyTextIndentChar">
    <w:name w:val="Body Text Indent Char"/>
    <w:basedOn w:val="DefaultParagraphFont"/>
    <w:link w:val="BodyTextIndent"/>
    <w:rsid w:val="00EE61E5"/>
    <w:rPr>
      <w:rFonts w:ascii="Arial" w:eastAsia="Times New Roman" w:hAnsi="Arial" w:cs="Times New Roman"/>
      <w:szCs w:val="20"/>
    </w:rPr>
  </w:style>
  <w:style w:type="character" w:styleId="Strong">
    <w:name w:val="Strong"/>
    <w:basedOn w:val="DefaultParagraphFont"/>
    <w:uiPriority w:val="99"/>
    <w:qFormat/>
    <w:rsid w:val="00EE61E5"/>
    <w:rPr>
      <w:b/>
      <w:bCs/>
    </w:rPr>
  </w:style>
  <w:style w:type="character" w:styleId="CommentReference">
    <w:name w:val="annotation reference"/>
    <w:basedOn w:val="DefaultParagraphFont"/>
    <w:uiPriority w:val="99"/>
    <w:semiHidden/>
    <w:unhideWhenUsed/>
    <w:rsid w:val="0056670F"/>
    <w:rPr>
      <w:sz w:val="18"/>
      <w:szCs w:val="18"/>
    </w:rPr>
  </w:style>
  <w:style w:type="paragraph" w:styleId="CommentText">
    <w:name w:val="annotation text"/>
    <w:basedOn w:val="Normal"/>
    <w:link w:val="CommentTextChar"/>
    <w:uiPriority w:val="99"/>
    <w:semiHidden/>
    <w:unhideWhenUsed/>
    <w:rsid w:val="0056670F"/>
    <w:rPr>
      <w:sz w:val="24"/>
      <w:szCs w:val="24"/>
    </w:rPr>
  </w:style>
  <w:style w:type="character" w:customStyle="1" w:styleId="CommentTextChar">
    <w:name w:val="Comment Text Char"/>
    <w:basedOn w:val="DefaultParagraphFont"/>
    <w:link w:val="CommentText"/>
    <w:uiPriority w:val="99"/>
    <w:semiHidden/>
    <w:rsid w:val="0056670F"/>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CE7240"/>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CE7240"/>
    <w:rPr>
      <w:rFonts w:ascii="Calibri" w:eastAsia="Calibri" w:hAnsi="Calibri" w:cs="Times New Roman"/>
      <w:b/>
      <w:bCs/>
      <w:sz w:val="20"/>
      <w:szCs w:val="20"/>
    </w:rPr>
  </w:style>
  <w:style w:type="character" w:customStyle="1" w:styleId="Heading2Char">
    <w:name w:val="Heading 2 Char"/>
    <w:basedOn w:val="DefaultParagraphFont"/>
    <w:link w:val="Heading2"/>
    <w:uiPriority w:val="9"/>
    <w:semiHidden/>
    <w:rsid w:val="00340861"/>
    <w:rPr>
      <w:rFonts w:ascii="Cambria" w:eastAsia="Times New Roman" w:hAnsi="Cambria" w:cs="Times New Roman"/>
      <w:b/>
      <w:bCs/>
      <w:color w:val="4F81BD"/>
      <w:sz w:val="26"/>
      <w:szCs w:val="26"/>
    </w:rPr>
  </w:style>
  <w:style w:type="paragraph" w:styleId="Revision">
    <w:name w:val="Revision"/>
    <w:hidden/>
    <w:uiPriority w:val="99"/>
    <w:semiHidden/>
    <w:rsid w:val="00F50F69"/>
    <w:rPr>
      <w:sz w:val="22"/>
      <w:szCs w:val="22"/>
    </w:rPr>
  </w:style>
</w:styles>
</file>

<file path=word/webSettings.xml><?xml version="1.0" encoding="utf-8"?>
<w:webSettings xmlns:r="http://schemas.openxmlformats.org/officeDocument/2006/relationships" xmlns:w="http://schemas.openxmlformats.org/wordprocessingml/2006/main">
  <w:divs>
    <w:div w:id="197133394">
      <w:bodyDiv w:val="1"/>
      <w:marLeft w:val="0"/>
      <w:marRight w:val="0"/>
      <w:marTop w:val="0"/>
      <w:marBottom w:val="0"/>
      <w:divBdr>
        <w:top w:val="none" w:sz="0" w:space="0" w:color="auto"/>
        <w:left w:val="none" w:sz="0" w:space="0" w:color="auto"/>
        <w:bottom w:val="none" w:sz="0" w:space="0" w:color="auto"/>
        <w:right w:val="none" w:sz="0" w:space="0" w:color="auto"/>
      </w:divBdr>
    </w:div>
    <w:div w:id="357702438">
      <w:bodyDiv w:val="1"/>
      <w:marLeft w:val="0"/>
      <w:marRight w:val="0"/>
      <w:marTop w:val="0"/>
      <w:marBottom w:val="0"/>
      <w:divBdr>
        <w:top w:val="none" w:sz="0" w:space="0" w:color="auto"/>
        <w:left w:val="none" w:sz="0" w:space="0" w:color="auto"/>
        <w:bottom w:val="none" w:sz="0" w:space="0" w:color="auto"/>
        <w:right w:val="none" w:sz="0" w:space="0" w:color="auto"/>
      </w:divBdr>
    </w:div>
    <w:div w:id="441149111">
      <w:bodyDiv w:val="1"/>
      <w:marLeft w:val="0"/>
      <w:marRight w:val="0"/>
      <w:marTop w:val="0"/>
      <w:marBottom w:val="0"/>
      <w:divBdr>
        <w:top w:val="none" w:sz="0" w:space="0" w:color="auto"/>
        <w:left w:val="none" w:sz="0" w:space="0" w:color="auto"/>
        <w:bottom w:val="none" w:sz="0" w:space="0" w:color="auto"/>
        <w:right w:val="none" w:sz="0" w:space="0" w:color="auto"/>
      </w:divBdr>
    </w:div>
    <w:div w:id="1080178416">
      <w:bodyDiv w:val="1"/>
      <w:marLeft w:val="0"/>
      <w:marRight w:val="0"/>
      <w:marTop w:val="0"/>
      <w:marBottom w:val="0"/>
      <w:divBdr>
        <w:top w:val="none" w:sz="0" w:space="0" w:color="auto"/>
        <w:left w:val="none" w:sz="0" w:space="0" w:color="auto"/>
        <w:bottom w:val="none" w:sz="0" w:space="0" w:color="auto"/>
        <w:right w:val="none" w:sz="0" w:space="0" w:color="auto"/>
      </w:divBdr>
    </w:div>
    <w:div w:id="1125731909">
      <w:bodyDiv w:val="1"/>
      <w:marLeft w:val="0"/>
      <w:marRight w:val="0"/>
      <w:marTop w:val="0"/>
      <w:marBottom w:val="0"/>
      <w:divBdr>
        <w:top w:val="none" w:sz="0" w:space="0" w:color="auto"/>
        <w:left w:val="none" w:sz="0" w:space="0" w:color="auto"/>
        <w:bottom w:val="none" w:sz="0" w:space="0" w:color="auto"/>
        <w:right w:val="none" w:sz="0" w:space="0" w:color="auto"/>
      </w:divBdr>
    </w:div>
    <w:div w:id="1187065232">
      <w:bodyDiv w:val="1"/>
      <w:marLeft w:val="0"/>
      <w:marRight w:val="0"/>
      <w:marTop w:val="0"/>
      <w:marBottom w:val="0"/>
      <w:divBdr>
        <w:top w:val="none" w:sz="0" w:space="0" w:color="auto"/>
        <w:left w:val="none" w:sz="0" w:space="0" w:color="auto"/>
        <w:bottom w:val="none" w:sz="0" w:space="0" w:color="auto"/>
        <w:right w:val="none" w:sz="0" w:space="0" w:color="auto"/>
      </w:divBdr>
    </w:div>
    <w:div w:id="123280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wmf"/><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image" Target="media/image15.jpeg"/><Relationship Id="rId10" Type="http://schemas.openxmlformats.org/officeDocument/2006/relationships/image" Target="media/image3.w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5243B-8116-4971-99D5-26615B7B5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47</Pages>
  <Words>12587</Words>
  <Characters>71750</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Case Western Reserve University</Company>
  <LinksUpToDate>false</LinksUpToDate>
  <CharactersWithSpaces>84169</CharactersWithSpaces>
  <SharedDoc>false</SharedDoc>
  <HLinks>
    <vt:vector size="138" baseType="variant">
      <vt:variant>
        <vt:i4>4325387</vt:i4>
      </vt:variant>
      <vt:variant>
        <vt:i4>133</vt:i4>
      </vt:variant>
      <vt:variant>
        <vt:i4>0</vt:i4>
      </vt:variant>
      <vt:variant>
        <vt:i4>5</vt:i4>
      </vt:variant>
      <vt:variant>
        <vt:lpwstr/>
      </vt:variant>
      <vt:variant>
        <vt:lpwstr>_ENREF_37</vt:lpwstr>
      </vt:variant>
      <vt:variant>
        <vt:i4>4325387</vt:i4>
      </vt:variant>
      <vt:variant>
        <vt:i4>130</vt:i4>
      </vt:variant>
      <vt:variant>
        <vt:i4>0</vt:i4>
      </vt:variant>
      <vt:variant>
        <vt:i4>5</vt:i4>
      </vt:variant>
      <vt:variant>
        <vt:lpwstr/>
      </vt:variant>
      <vt:variant>
        <vt:lpwstr>_ENREF_36</vt:lpwstr>
      </vt:variant>
      <vt:variant>
        <vt:i4>4325387</vt:i4>
      </vt:variant>
      <vt:variant>
        <vt:i4>122</vt:i4>
      </vt:variant>
      <vt:variant>
        <vt:i4>0</vt:i4>
      </vt:variant>
      <vt:variant>
        <vt:i4>5</vt:i4>
      </vt:variant>
      <vt:variant>
        <vt:lpwstr/>
      </vt:variant>
      <vt:variant>
        <vt:lpwstr>_ENREF_35</vt:lpwstr>
      </vt:variant>
      <vt:variant>
        <vt:i4>4325387</vt:i4>
      </vt:variant>
      <vt:variant>
        <vt:i4>116</vt:i4>
      </vt:variant>
      <vt:variant>
        <vt:i4>0</vt:i4>
      </vt:variant>
      <vt:variant>
        <vt:i4>5</vt:i4>
      </vt:variant>
      <vt:variant>
        <vt:lpwstr/>
      </vt:variant>
      <vt:variant>
        <vt:lpwstr>_ENREF_34</vt:lpwstr>
      </vt:variant>
      <vt:variant>
        <vt:i4>4325387</vt:i4>
      </vt:variant>
      <vt:variant>
        <vt:i4>113</vt:i4>
      </vt:variant>
      <vt:variant>
        <vt:i4>0</vt:i4>
      </vt:variant>
      <vt:variant>
        <vt:i4>5</vt:i4>
      </vt:variant>
      <vt:variant>
        <vt:lpwstr/>
      </vt:variant>
      <vt:variant>
        <vt:lpwstr>_ENREF_33</vt:lpwstr>
      </vt:variant>
      <vt:variant>
        <vt:i4>4325387</vt:i4>
      </vt:variant>
      <vt:variant>
        <vt:i4>105</vt:i4>
      </vt:variant>
      <vt:variant>
        <vt:i4>0</vt:i4>
      </vt:variant>
      <vt:variant>
        <vt:i4>5</vt:i4>
      </vt:variant>
      <vt:variant>
        <vt:lpwstr/>
      </vt:variant>
      <vt:variant>
        <vt:lpwstr>_ENREF_32</vt:lpwstr>
      </vt:variant>
      <vt:variant>
        <vt:i4>4325387</vt:i4>
      </vt:variant>
      <vt:variant>
        <vt:i4>99</vt:i4>
      </vt:variant>
      <vt:variant>
        <vt:i4>0</vt:i4>
      </vt:variant>
      <vt:variant>
        <vt:i4>5</vt:i4>
      </vt:variant>
      <vt:variant>
        <vt:lpwstr/>
      </vt:variant>
      <vt:variant>
        <vt:lpwstr>_ENREF_31</vt:lpwstr>
      </vt:variant>
      <vt:variant>
        <vt:i4>4390923</vt:i4>
      </vt:variant>
      <vt:variant>
        <vt:i4>93</vt:i4>
      </vt:variant>
      <vt:variant>
        <vt:i4>0</vt:i4>
      </vt:variant>
      <vt:variant>
        <vt:i4>5</vt:i4>
      </vt:variant>
      <vt:variant>
        <vt:lpwstr/>
      </vt:variant>
      <vt:variant>
        <vt:lpwstr>_ENREF_28</vt:lpwstr>
      </vt:variant>
      <vt:variant>
        <vt:i4>4390923</vt:i4>
      </vt:variant>
      <vt:variant>
        <vt:i4>87</vt:i4>
      </vt:variant>
      <vt:variant>
        <vt:i4>0</vt:i4>
      </vt:variant>
      <vt:variant>
        <vt:i4>5</vt:i4>
      </vt:variant>
      <vt:variant>
        <vt:lpwstr/>
      </vt:variant>
      <vt:variant>
        <vt:lpwstr>_ENREF_27</vt:lpwstr>
      </vt:variant>
      <vt:variant>
        <vt:i4>4390923</vt:i4>
      </vt:variant>
      <vt:variant>
        <vt:i4>79</vt:i4>
      </vt:variant>
      <vt:variant>
        <vt:i4>0</vt:i4>
      </vt:variant>
      <vt:variant>
        <vt:i4>5</vt:i4>
      </vt:variant>
      <vt:variant>
        <vt:lpwstr/>
      </vt:variant>
      <vt:variant>
        <vt:lpwstr>_ENREF_24</vt:lpwstr>
      </vt:variant>
      <vt:variant>
        <vt:i4>4390923</vt:i4>
      </vt:variant>
      <vt:variant>
        <vt:i4>73</vt:i4>
      </vt:variant>
      <vt:variant>
        <vt:i4>0</vt:i4>
      </vt:variant>
      <vt:variant>
        <vt:i4>5</vt:i4>
      </vt:variant>
      <vt:variant>
        <vt:lpwstr/>
      </vt:variant>
      <vt:variant>
        <vt:lpwstr>_ENREF_26</vt:lpwstr>
      </vt:variant>
      <vt:variant>
        <vt:i4>4390923</vt:i4>
      </vt:variant>
      <vt:variant>
        <vt:i4>70</vt:i4>
      </vt:variant>
      <vt:variant>
        <vt:i4>0</vt:i4>
      </vt:variant>
      <vt:variant>
        <vt:i4>5</vt:i4>
      </vt:variant>
      <vt:variant>
        <vt:lpwstr/>
      </vt:variant>
      <vt:variant>
        <vt:lpwstr>_ENREF_25</vt:lpwstr>
      </vt:variant>
      <vt:variant>
        <vt:i4>4390923</vt:i4>
      </vt:variant>
      <vt:variant>
        <vt:i4>62</vt:i4>
      </vt:variant>
      <vt:variant>
        <vt:i4>0</vt:i4>
      </vt:variant>
      <vt:variant>
        <vt:i4>5</vt:i4>
      </vt:variant>
      <vt:variant>
        <vt:lpwstr/>
      </vt:variant>
      <vt:variant>
        <vt:lpwstr>_ENREF_24</vt:lpwstr>
      </vt:variant>
      <vt:variant>
        <vt:i4>4390923</vt:i4>
      </vt:variant>
      <vt:variant>
        <vt:i4>59</vt:i4>
      </vt:variant>
      <vt:variant>
        <vt:i4>0</vt:i4>
      </vt:variant>
      <vt:variant>
        <vt:i4>5</vt:i4>
      </vt:variant>
      <vt:variant>
        <vt:lpwstr/>
      </vt:variant>
      <vt:variant>
        <vt:lpwstr>_ENREF_23</vt:lpwstr>
      </vt:variant>
      <vt:variant>
        <vt:i4>4390923</vt:i4>
      </vt:variant>
      <vt:variant>
        <vt:i4>51</vt:i4>
      </vt:variant>
      <vt:variant>
        <vt:i4>0</vt:i4>
      </vt:variant>
      <vt:variant>
        <vt:i4>5</vt:i4>
      </vt:variant>
      <vt:variant>
        <vt:lpwstr/>
      </vt:variant>
      <vt:variant>
        <vt:lpwstr>_ENREF_23</vt:lpwstr>
      </vt:variant>
      <vt:variant>
        <vt:i4>4390923</vt:i4>
      </vt:variant>
      <vt:variant>
        <vt:i4>43</vt:i4>
      </vt:variant>
      <vt:variant>
        <vt:i4>0</vt:i4>
      </vt:variant>
      <vt:variant>
        <vt:i4>5</vt:i4>
      </vt:variant>
      <vt:variant>
        <vt:lpwstr/>
      </vt:variant>
      <vt:variant>
        <vt:lpwstr>_ENREF_22</vt:lpwstr>
      </vt:variant>
      <vt:variant>
        <vt:i4>4390923</vt:i4>
      </vt:variant>
      <vt:variant>
        <vt:i4>40</vt:i4>
      </vt:variant>
      <vt:variant>
        <vt:i4>0</vt:i4>
      </vt:variant>
      <vt:variant>
        <vt:i4>5</vt:i4>
      </vt:variant>
      <vt:variant>
        <vt:lpwstr/>
      </vt:variant>
      <vt:variant>
        <vt:lpwstr>_ENREF_21</vt:lpwstr>
      </vt:variant>
      <vt:variant>
        <vt:i4>4194315</vt:i4>
      </vt:variant>
      <vt:variant>
        <vt:i4>32</vt:i4>
      </vt:variant>
      <vt:variant>
        <vt:i4>0</vt:i4>
      </vt:variant>
      <vt:variant>
        <vt:i4>5</vt:i4>
      </vt:variant>
      <vt:variant>
        <vt:lpwstr/>
      </vt:variant>
      <vt:variant>
        <vt:lpwstr>_ENREF_14</vt:lpwstr>
      </vt:variant>
      <vt:variant>
        <vt:i4>4653067</vt:i4>
      </vt:variant>
      <vt:variant>
        <vt:i4>29</vt:i4>
      </vt:variant>
      <vt:variant>
        <vt:i4>0</vt:i4>
      </vt:variant>
      <vt:variant>
        <vt:i4>5</vt:i4>
      </vt:variant>
      <vt:variant>
        <vt:lpwstr/>
      </vt:variant>
      <vt:variant>
        <vt:lpwstr>_ENREF_6</vt:lpwstr>
      </vt:variant>
      <vt:variant>
        <vt:i4>4521995</vt:i4>
      </vt:variant>
      <vt:variant>
        <vt:i4>21</vt:i4>
      </vt:variant>
      <vt:variant>
        <vt:i4>0</vt:i4>
      </vt:variant>
      <vt:variant>
        <vt:i4>5</vt:i4>
      </vt:variant>
      <vt:variant>
        <vt:lpwstr/>
      </vt:variant>
      <vt:variant>
        <vt:lpwstr>_ENREF_4</vt:lpwstr>
      </vt:variant>
      <vt:variant>
        <vt:i4>4325387</vt:i4>
      </vt:variant>
      <vt:variant>
        <vt:i4>13</vt:i4>
      </vt:variant>
      <vt:variant>
        <vt:i4>0</vt:i4>
      </vt:variant>
      <vt:variant>
        <vt:i4>5</vt:i4>
      </vt:variant>
      <vt:variant>
        <vt:lpwstr/>
      </vt:variant>
      <vt:variant>
        <vt:lpwstr>_ENREF_3</vt:lpwstr>
      </vt:variant>
      <vt:variant>
        <vt:i4>4390923</vt:i4>
      </vt:variant>
      <vt:variant>
        <vt:i4>7</vt:i4>
      </vt:variant>
      <vt:variant>
        <vt:i4>0</vt:i4>
      </vt:variant>
      <vt:variant>
        <vt:i4>5</vt:i4>
      </vt:variant>
      <vt:variant>
        <vt:lpwstr/>
      </vt:variant>
      <vt:variant>
        <vt:lpwstr>_ENREF_2</vt:lpwstr>
      </vt:variant>
      <vt:variant>
        <vt:i4>4194315</vt:i4>
      </vt:variant>
      <vt:variant>
        <vt:i4>4</vt:i4>
      </vt:variant>
      <vt:variant>
        <vt:i4>0</vt:i4>
      </vt:variant>
      <vt:variant>
        <vt:i4>5</vt:i4>
      </vt:variant>
      <vt:variant>
        <vt:lpwstr/>
      </vt:variant>
      <vt:variant>
        <vt:lpwstr>_ENREF_1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A. Salata</dc:creator>
  <cp:lastModifiedBy>Case User</cp:lastModifiedBy>
  <cp:revision>8</cp:revision>
  <cp:lastPrinted>2011-11-21T14:54:00Z</cp:lastPrinted>
  <dcterms:created xsi:type="dcterms:W3CDTF">2012-11-26T14:58:00Z</dcterms:created>
  <dcterms:modified xsi:type="dcterms:W3CDTF">2012-12-06T15:25:00Z</dcterms:modified>
</cp:coreProperties>
</file>