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DB4" w:rsidRPr="00B97DB4" w:rsidRDefault="00B97DB4" w:rsidP="00B97DB4">
      <w:pPr>
        <w:widowControl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</w:rPr>
      </w:pPr>
      <w:r w:rsidRPr="00B97DB4">
        <w:rPr>
          <w:rFonts w:ascii="Times New Roman" w:eastAsia="SimSun" w:hAnsi="Times New Roman" w:cs="Times New Roman"/>
          <w:b/>
          <w:kern w:val="0"/>
          <w:sz w:val="24"/>
          <w:szCs w:val="24"/>
          <w:lang w:val="en"/>
        </w:rPr>
        <w:t xml:space="preserve">Additional </w:t>
      </w:r>
      <w:r w:rsidRPr="00B97DB4">
        <w:rPr>
          <w:rFonts w:ascii="Times New Roman" w:eastAsia="SimSun" w:hAnsi="Times New Roman" w:cs="Times New Roman" w:hint="eastAsia"/>
          <w:b/>
          <w:kern w:val="0"/>
          <w:sz w:val="24"/>
          <w:szCs w:val="24"/>
          <w:lang w:val="en"/>
        </w:rPr>
        <w:t>F</w:t>
      </w:r>
      <w:r w:rsidRPr="00B97DB4">
        <w:rPr>
          <w:rFonts w:ascii="Times New Roman" w:eastAsia="SimSun" w:hAnsi="Times New Roman" w:cs="Times New Roman"/>
          <w:b/>
          <w:kern w:val="0"/>
          <w:sz w:val="24"/>
          <w:szCs w:val="24"/>
          <w:lang w:val="en"/>
        </w:rPr>
        <w:t xml:space="preserve">ile </w:t>
      </w:r>
      <w:r w:rsidR="00612BB1">
        <w:rPr>
          <w:rFonts w:ascii="Times New Roman" w:eastAsia="SimSun" w:hAnsi="Times New Roman" w:cs="Times New Roman"/>
          <w:b/>
          <w:kern w:val="0"/>
          <w:sz w:val="24"/>
          <w:szCs w:val="24"/>
          <w:lang w:val="en"/>
        </w:rPr>
        <w:t>1</w:t>
      </w:r>
      <w:bookmarkStart w:id="0" w:name="_GoBack"/>
      <w:bookmarkEnd w:id="0"/>
    </w:p>
    <w:p w:rsidR="00B97DB4" w:rsidRPr="00B97DB4" w:rsidRDefault="00B97DB4" w:rsidP="00B97DB4">
      <w:pPr>
        <w:widowControl/>
        <w:spacing w:line="480" w:lineRule="auto"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</w:rPr>
      </w:pPr>
    </w:p>
    <w:p w:rsidR="00B97DB4" w:rsidRPr="00B97DB4" w:rsidRDefault="00B97DB4" w:rsidP="00B97DB4">
      <w:pPr>
        <w:widowControl/>
        <w:spacing w:line="480" w:lineRule="auto"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</w:rPr>
      </w:pPr>
      <w:r w:rsidRPr="00B97DB4"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</w:rPr>
        <w:t>Figure</w:t>
      </w:r>
      <w:r w:rsidR="00F134F0"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</w:rPr>
        <w:t xml:space="preserve"> </w:t>
      </w:r>
      <w:r w:rsidRPr="00B97DB4">
        <w:rPr>
          <w:rFonts w:ascii="Times" w:eastAsia="SimSun" w:hAnsi="Times" w:cs="Times New Roman"/>
          <w:kern w:val="0"/>
          <w:sz w:val="24"/>
          <w:szCs w:val="24"/>
        </w:rPr>
        <w:t xml:space="preserve">Proportions of enterovirus serotypes in laboratory-confirmed cases of </w:t>
      </w:r>
      <w:proofErr w:type="spellStart"/>
      <w:r w:rsidRPr="00B97DB4">
        <w:rPr>
          <w:rFonts w:ascii="Times" w:eastAsia="SimSun" w:hAnsi="Times" w:cs="Times New Roman"/>
          <w:kern w:val="0"/>
          <w:sz w:val="24"/>
          <w:szCs w:val="24"/>
        </w:rPr>
        <w:t>HFMD</w:t>
      </w:r>
      <w:proofErr w:type="spellEnd"/>
      <w:r w:rsidRPr="00B97DB4">
        <w:rPr>
          <w:rFonts w:ascii="Times" w:eastAsia="SimSun" w:hAnsi="Times" w:cs="Times New Roman"/>
          <w:kern w:val="0"/>
          <w:sz w:val="24"/>
          <w:szCs w:val="24"/>
        </w:rPr>
        <w:t xml:space="preserve"> in </w:t>
      </w:r>
      <w:r w:rsidRPr="00B97DB4">
        <w:rPr>
          <w:rFonts w:ascii="Times" w:eastAsia="SimSun" w:hAnsi="Times" w:cs="Times New Roman" w:hint="eastAsia"/>
          <w:kern w:val="0"/>
          <w:sz w:val="24"/>
          <w:szCs w:val="24"/>
        </w:rPr>
        <w:t>2009-2015, Qinghai</w:t>
      </w:r>
      <w:r w:rsidRPr="00B97DB4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Pr="00B97DB4">
        <w:rPr>
          <w:rFonts w:ascii="Times" w:eastAsia="SimSun" w:hAnsi="Times" w:cs="Times New Roman"/>
          <w:kern w:val="0"/>
          <w:sz w:val="24"/>
          <w:szCs w:val="24"/>
        </w:rPr>
        <w:t>Province</w:t>
      </w:r>
      <w:r w:rsidRPr="00B97DB4">
        <w:rPr>
          <w:rFonts w:ascii="Times" w:eastAsia="SimSun" w:hAnsi="Times" w:cs="Times New Roman" w:hint="eastAsia"/>
          <w:kern w:val="0"/>
          <w:sz w:val="24"/>
          <w:szCs w:val="24"/>
        </w:rPr>
        <w:t>, China</w:t>
      </w:r>
      <w:r w:rsidRPr="00B97DB4">
        <w:rPr>
          <w:rFonts w:ascii="Times" w:eastAsia="SimSun" w:hAnsi="Times" w:cs="Times New Roman"/>
          <w:kern w:val="0"/>
          <w:sz w:val="24"/>
          <w:szCs w:val="24"/>
        </w:rPr>
        <w:t>.</w:t>
      </w:r>
    </w:p>
    <w:p w:rsidR="00B97DB4" w:rsidRPr="00B97DB4" w:rsidRDefault="00B97DB4" w:rsidP="00B97DB4">
      <w:pPr>
        <w:widowControl/>
        <w:spacing w:line="480" w:lineRule="auto"/>
        <w:jc w:val="left"/>
        <w:rPr>
          <w:rFonts w:ascii="Times" w:eastAsia="SimSun" w:hAnsi="Times" w:cs="Times New Roman"/>
          <w:kern w:val="0"/>
          <w:sz w:val="24"/>
          <w:szCs w:val="24"/>
          <w:lang w:val="en-GB"/>
        </w:rPr>
      </w:pPr>
      <w:r w:rsidRPr="00B97DB4">
        <w:rPr>
          <w:rFonts w:ascii="Times" w:eastAsia="SimSun" w:hAnsi="Times" w:cs="Times New Roman"/>
          <w:noProof/>
          <w:kern w:val="0"/>
          <w:sz w:val="24"/>
          <w:szCs w:val="24"/>
          <w:lang w:eastAsia="en-US"/>
        </w:rPr>
        <w:drawing>
          <wp:inline distT="0" distB="0" distL="0" distR="0" wp14:anchorId="610AB001" wp14:editId="720F082D">
            <wp:extent cx="4557395" cy="3642995"/>
            <wp:effectExtent l="0" t="0" r="0" b="0"/>
            <wp:docPr id="1" name="图片 1" descr="C:\Users\xll\Desktop\HFMD\Figure 3\Propotion of Seroty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ll\Desktop\HFMD\Figure 3\Propotion of Serotyp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5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F6" w:rsidRDefault="004071F6"/>
    <w:sectPr w:rsidR="004071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F52" w:rsidRDefault="00BE5F52" w:rsidP="00F134F0">
      <w:r>
        <w:separator/>
      </w:r>
    </w:p>
  </w:endnote>
  <w:endnote w:type="continuationSeparator" w:id="0">
    <w:p w:rsidR="00BE5F52" w:rsidRDefault="00BE5F52" w:rsidP="00F1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F52" w:rsidRDefault="00BE5F52" w:rsidP="00F134F0">
      <w:r>
        <w:separator/>
      </w:r>
    </w:p>
  </w:footnote>
  <w:footnote w:type="continuationSeparator" w:id="0">
    <w:p w:rsidR="00BE5F52" w:rsidRDefault="00BE5F52" w:rsidP="00F13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DB4"/>
    <w:rsid w:val="00284A4E"/>
    <w:rsid w:val="004071F6"/>
    <w:rsid w:val="00612BB1"/>
    <w:rsid w:val="00B97DB4"/>
    <w:rsid w:val="00BE5F52"/>
    <w:rsid w:val="00F1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34F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3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34F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34F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3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34F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Xull</dc:creator>
  <cp:keywords/>
  <dc:description/>
  <cp:lastModifiedBy>Calumpang, Mario Jade</cp:lastModifiedBy>
  <cp:revision>3</cp:revision>
  <dcterms:created xsi:type="dcterms:W3CDTF">2018-11-02T07:34:00Z</dcterms:created>
  <dcterms:modified xsi:type="dcterms:W3CDTF">2018-12-04T13:31:00Z</dcterms:modified>
</cp:coreProperties>
</file>