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6DBFE" w14:textId="3842CDD5" w:rsidR="00F1087F" w:rsidRPr="00F1087F" w:rsidRDefault="00F1087F" w:rsidP="00F1087F">
      <w:pPr>
        <w:spacing w:line="480" w:lineRule="auto"/>
        <w:ind w:right="-1163"/>
        <w:rPr>
          <w:rFonts w:ascii="Times New Roman" w:eastAsia="MS Mincho" w:hAnsi="Times New Roman" w:cs="Times New Roman"/>
          <w:color w:val="000000" w:themeColor="text1"/>
        </w:rPr>
      </w:pPr>
      <w:r w:rsidRPr="00F1087F">
        <w:rPr>
          <w:rFonts w:ascii="Times New Roman" w:eastAsia="MS Mincho" w:hAnsi="Times New Roman" w:cs="Times New Roman"/>
          <w:b/>
          <w:color w:val="000000" w:themeColor="text1"/>
        </w:rPr>
        <w:t>Table S1</w:t>
      </w:r>
      <w:r w:rsidR="00560BF7">
        <w:rPr>
          <w:rFonts w:ascii="Times New Roman" w:eastAsia="MS Mincho" w:hAnsi="Times New Roman" w:cs="Times New Roman"/>
          <w:b/>
          <w:color w:val="000000" w:themeColor="text1"/>
        </w:rPr>
        <w:t>.</w:t>
      </w:r>
      <w:bookmarkStart w:id="0" w:name="_GoBack"/>
      <w:bookmarkEnd w:id="0"/>
      <w:r w:rsidRPr="00F1087F">
        <w:rPr>
          <w:rFonts w:ascii="Times New Roman" w:eastAsia="MS Mincho" w:hAnsi="Times New Roman" w:cs="Times New Roman"/>
          <w:color w:val="000000" w:themeColor="text1"/>
        </w:rPr>
        <w:t xml:space="preserve"> Jikei protocol and dosages of first-line anti-tuberculosis drugs for each level of renal insufficiency</w:t>
      </w:r>
      <w:r w:rsidRPr="00F1087F">
        <w:rPr>
          <w:rFonts w:ascii="Times New Roman" w:eastAsia="MS Mincho" w:hAnsi="Times New Roman" w:cs="Times New Roman"/>
          <w:color w:val="000000" w:themeColor="text1"/>
          <w:vertAlign w:val="superscript"/>
        </w:rPr>
        <w:t>a</w:t>
      </w:r>
    </w:p>
    <w:tbl>
      <w:tblPr>
        <w:tblStyle w:val="TableGrid"/>
        <w:tblW w:w="14430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892"/>
        <w:gridCol w:w="1210"/>
        <w:gridCol w:w="1212"/>
        <w:gridCol w:w="1292"/>
        <w:gridCol w:w="1219"/>
        <w:gridCol w:w="1221"/>
        <w:gridCol w:w="237"/>
        <w:gridCol w:w="1214"/>
        <w:gridCol w:w="1214"/>
        <w:gridCol w:w="1292"/>
        <w:gridCol w:w="1222"/>
        <w:gridCol w:w="1223"/>
      </w:tblGrid>
      <w:tr w:rsidR="00F1087F" w:rsidRPr="009906A4" w14:paraId="48D9C718" w14:textId="77777777" w:rsidTr="0039237C">
        <w:tc>
          <w:tcPr>
            <w:tcW w:w="982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14:paraId="2AF08B6B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8" w:space="0" w:color="000000"/>
            </w:tcBorders>
            <w:shd w:val="clear" w:color="auto" w:fill="auto"/>
            <w:vAlign w:val="bottom"/>
          </w:tcPr>
          <w:p w14:paraId="692149E1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54" w:type="dxa"/>
            <w:gridSpan w:val="5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C3DEA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  <w:t>EMB</w:t>
            </w:r>
          </w:p>
        </w:tc>
        <w:tc>
          <w:tcPr>
            <w:tcW w:w="23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7F80198A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65" w:type="dxa"/>
            <w:gridSpan w:val="5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60B3AC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  <w:t>PZA</w:t>
            </w:r>
          </w:p>
        </w:tc>
      </w:tr>
      <w:tr w:rsidR="00F1087F" w:rsidRPr="009906A4" w14:paraId="61353E52" w14:textId="77777777" w:rsidTr="0039237C">
        <w:tc>
          <w:tcPr>
            <w:tcW w:w="982" w:type="dxa"/>
            <w:shd w:val="clear" w:color="auto" w:fill="auto"/>
            <w:vAlign w:val="bottom"/>
          </w:tcPr>
          <w:p w14:paraId="65B7B610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bottom"/>
          </w:tcPr>
          <w:p w14:paraId="53D0758E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A9815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Jikei</w:t>
            </w:r>
          </w:p>
        </w:tc>
        <w:tc>
          <w:tcPr>
            <w:tcW w:w="12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E9531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WHO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6326788B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ATS/CDC/IDSA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5EB53B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ERS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F8ABC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JSTB</w:t>
            </w:r>
          </w:p>
        </w:tc>
        <w:tc>
          <w:tcPr>
            <w:tcW w:w="237" w:type="dxa"/>
            <w:shd w:val="clear" w:color="auto" w:fill="auto"/>
            <w:vAlign w:val="center"/>
          </w:tcPr>
          <w:p w14:paraId="41E24ED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F6DF9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Jikei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EBEBF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WHO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C802D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ATS/CDC/IDSA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23224A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ERS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E765B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JSTB</w:t>
            </w:r>
          </w:p>
        </w:tc>
      </w:tr>
      <w:tr w:rsidR="00F1087F" w:rsidRPr="009906A4" w14:paraId="485E110B" w14:textId="77777777" w:rsidTr="0039237C">
        <w:tc>
          <w:tcPr>
            <w:tcW w:w="982" w:type="dxa"/>
            <w:vMerge w:val="restart"/>
            <w:shd w:val="clear" w:color="auto" w:fill="auto"/>
            <w:vAlign w:val="center"/>
          </w:tcPr>
          <w:p w14:paraId="52A4B5EA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</w:rPr>
              <w:t>CCr</w:t>
            </w:r>
            <w:r w:rsidRPr="009906A4">
              <w:rPr>
                <w:rFonts w:ascii="Times New Roman" w:eastAsia="MS Mincho" w:hAnsi="Times New Roman" w:cs="Times New Roman"/>
                <w:bCs/>
                <w:sz w:val="16"/>
                <w:szCs w:val="16"/>
              </w:rPr>
              <w:t>≥</w:t>
            </w:r>
            <w:r w:rsidRPr="009906A4">
              <w:rPr>
                <w:rFonts w:ascii="Times New Roman" w:eastAsia="MS Mincho" w:hAnsi="Times New Roman" w:cs="Times New Roman"/>
                <w:sz w:val="16"/>
              </w:rPr>
              <w:t>60 mL/min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3E3C1F4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Dosage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23946F5B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 mg/kg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1080B500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 (15–20) mg/kg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34AC8AA8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15–25 mg/kg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A5017B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 mg/kg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AA824C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1000 mg/body</w:t>
            </w:r>
          </w:p>
        </w:tc>
        <w:tc>
          <w:tcPr>
            <w:tcW w:w="237" w:type="dxa"/>
            <w:shd w:val="clear" w:color="auto" w:fill="auto"/>
            <w:vAlign w:val="center"/>
          </w:tcPr>
          <w:p w14:paraId="21558E01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6A358185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25 mg/kg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21B6BE4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25 (20–30) mg/kg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7AADB5E0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25–35 mg/kg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752752A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&lt;50 kg: 1500 mg/body or ≥50 kg: 2000 mg/body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009AA950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1500 mg/body</w:t>
            </w:r>
          </w:p>
        </w:tc>
      </w:tr>
      <w:tr w:rsidR="00F1087F" w:rsidRPr="009906A4" w14:paraId="0F1C40F8" w14:textId="77777777" w:rsidTr="0039237C">
        <w:tc>
          <w:tcPr>
            <w:tcW w:w="982" w:type="dxa"/>
            <w:vMerge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5BC0A890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090F9241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Frequency</w:t>
            </w:r>
          </w:p>
        </w:tc>
        <w:tc>
          <w:tcPr>
            <w:tcW w:w="1210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356A7758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5071397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9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22B77E6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9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7478F0E8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21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5EBEFD0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237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5FFDBC0D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242415A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4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175F0308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9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3304043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2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3C21FE81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23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7F2D7CD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</w:tr>
      <w:tr w:rsidR="00F1087F" w:rsidRPr="009906A4" w14:paraId="54467324" w14:textId="77777777" w:rsidTr="0039237C">
        <w:trPr>
          <w:trHeight w:val="422"/>
        </w:trPr>
        <w:tc>
          <w:tcPr>
            <w:tcW w:w="982" w:type="dxa"/>
            <w:vMerge w:val="restart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49F5285C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</w:rPr>
              <w:t>59&gt;CCr</w:t>
            </w:r>
            <w:r w:rsidRPr="009906A4">
              <w:rPr>
                <w:rFonts w:ascii="Times New Roman" w:eastAsia="MS Mincho" w:hAnsi="Times New Roman" w:cs="Times New Roman"/>
                <w:bCs/>
                <w:sz w:val="16"/>
                <w:szCs w:val="16"/>
              </w:rPr>
              <w:t>≥</w:t>
            </w:r>
            <w:r w:rsidRPr="009906A4">
              <w:rPr>
                <w:rFonts w:ascii="Times New Roman" w:eastAsia="MS Mincho" w:hAnsi="Times New Roman" w:cs="Times New Roman"/>
                <w:sz w:val="16"/>
              </w:rPr>
              <w:t>30 mL/min</w:t>
            </w:r>
          </w:p>
        </w:tc>
        <w:tc>
          <w:tcPr>
            <w:tcW w:w="8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5D1A2916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Dosage</w:t>
            </w:r>
          </w:p>
        </w:tc>
        <w:tc>
          <w:tcPr>
            <w:tcW w:w="1210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4FA71EC3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 mg/kg</w:t>
            </w:r>
          </w:p>
        </w:tc>
        <w:tc>
          <w:tcPr>
            <w:tcW w:w="121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5953FCA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 (15–20) mg/kg</w:t>
            </w:r>
          </w:p>
        </w:tc>
        <w:tc>
          <w:tcPr>
            <w:tcW w:w="12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06105608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15–25 mg/kg</w:t>
            </w:r>
          </w:p>
        </w:tc>
        <w:tc>
          <w:tcPr>
            <w:tcW w:w="1219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3BC12FB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 mg/kg</w:t>
            </w:r>
          </w:p>
        </w:tc>
        <w:tc>
          <w:tcPr>
            <w:tcW w:w="1221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7D4FA1B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Dose reduction</w:t>
            </w:r>
          </w:p>
        </w:tc>
        <w:tc>
          <w:tcPr>
            <w:tcW w:w="237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72FCED4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6C28D021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25 mg/kg</w:t>
            </w:r>
          </w:p>
        </w:tc>
        <w:tc>
          <w:tcPr>
            <w:tcW w:w="1214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74C5797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25 (20–30) mg/kg</w:t>
            </w:r>
          </w:p>
        </w:tc>
        <w:tc>
          <w:tcPr>
            <w:tcW w:w="12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56D2F28C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25–35 mg/kg</w:t>
            </w:r>
          </w:p>
        </w:tc>
        <w:tc>
          <w:tcPr>
            <w:tcW w:w="122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75AFD6F9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&lt;50 kg: 1500 mg/body or ≥50 kg: 2000 mg/body</w:t>
            </w:r>
          </w:p>
        </w:tc>
        <w:tc>
          <w:tcPr>
            <w:tcW w:w="1223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75D700CB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Dose reduction</w:t>
            </w:r>
          </w:p>
        </w:tc>
      </w:tr>
      <w:tr w:rsidR="00F1087F" w:rsidRPr="009906A4" w14:paraId="0B47EB0C" w14:textId="77777777" w:rsidTr="0039237C">
        <w:tc>
          <w:tcPr>
            <w:tcW w:w="982" w:type="dxa"/>
            <w:vMerge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2DBC0E9C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22894B0B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Frequency</w:t>
            </w:r>
          </w:p>
        </w:tc>
        <w:tc>
          <w:tcPr>
            <w:tcW w:w="1210" w:type="dxa"/>
            <w:tcBorders>
              <w:bottom w:val="dashSmallGap" w:sz="4" w:space="0" w:color="000000"/>
            </w:tcBorders>
            <w:shd w:val="clear" w:color="auto" w:fill="auto"/>
          </w:tcPr>
          <w:p w14:paraId="0810ACB5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02BE48B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9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58F8475B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9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47D654B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21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047CB51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237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3F3D020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2284E233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4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5EE695D1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9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4F0E643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2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76278465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23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650EFE8A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</w:tr>
      <w:tr w:rsidR="00F1087F" w:rsidRPr="009906A4" w14:paraId="7ABC540C" w14:textId="77777777" w:rsidTr="0039237C">
        <w:trPr>
          <w:trHeight w:val="652"/>
        </w:trPr>
        <w:tc>
          <w:tcPr>
            <w:tcW w:w="982" w:type="dxa"/>
            <w:vMerge w:val="restart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6110E8F3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</w:rPr>
              <w:t>30&gt;CCr mL/min</w:t>
            </w:r>
          </w:p>
        </w:tc>
        <w:tc>
          <w:tcPr>
            <w:tcW w:w="8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60C597F4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Dosage</w:t>
            </w:r>
          </w:p>
        </w:tc>
        <w:tc>
          <w:tcPr>
            <w:tcW w:w="1210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1763582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 mg/kg</w:t>
            </w:r>
          </w:p>
        </w:tc>
        <w:tc>
          <w:tcPr>
            <w:tcW w:w="121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5939112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 mg/kg</w:t>
            </w:r>
          </w:p>
        </w:tc>
        <w:tc>
          <w:tcPr>
            <w:tcW w:w="12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7D53E838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20–25 mg/kg</w:t>
            </w:r>
          </w:p>
        </w:tc>
        <w:tc>
          <w:tcPr>
            <w:tcW w:w="1219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1700B17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15–25 mg/kg</w:t>
            </w:r>
          </w:p>
        </w:tc>
        <w:tc>
          <w:tcPr>
            <w:tcW w:w="1221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10A60013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1000 mg/body</w:t>
            </w:r>
          </w:p>
        </w:tc>
        <w:tc>
          <w:tcPr>
            <w:tcW w:w="237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4B5D8F73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5F55119B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25 mg/kg</w:t>
            </w:r>
          </w:p>
        </w:tc>
        <w:tc>
          <w:tcPr>
            <w:tcW w:w="1214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5D91578D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25 mg/kg</w:t>
            </w:r>
          </w:p>
        </w:tc>
        <w:tc>
          <w:tcPr>
            <w:tcW w:w="12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2BD899C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25–35 mg/kg</w:t>
            </w:r>
          </w:p>
        </w:tc>
        <w:tc>
          <w:tcPr>
            <w:tcW w:w="122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2F916F05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25–30 mg/kg</w:t>
            </w:r>
          </w:p>
        </w:tc>
        <w:tc>
          <w:tcPr>
            <w:tcW w:w="1223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795CDDF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1500 mg/body</w:t>
            </w:r>
          </w:p>
        </w:tc>
      </w:tr>
      <w:tr w:rsidR="00F1087F" w:rsidRPr="009906A4" w14:paraId="38A74977" w14:textId="77777777" w:rsidTr="0039237C">
        <w:tc>
          <w:tcPr>
            <w:tcW w:w="982" w:type="dxa"/>
            <w:vMerge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25F1525D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35F172F5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Frequency</w:t>
            </w:r>
          </w:p>
        </w:tc>
        <w:tc>
          <w:tcPr>
            <w:tcW w:w="1210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0AD3EB30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q48h</w:t>
            </w:r>
          </w:p>
        </w:tc>
        <w:tc>
          <w:tcPr>
            <w:tcW w:w="121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7EF23D2B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 times a week</w:t>
            </w:r>
          </w:p>
        </w:tc>
        <w:tc>
          <w:tcPr>
            <w:tcW w:w="129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2E21855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 times a week</w:t>
            </w:r>
          </w:p>
        </w:tc>
        <w:tc>
          <w:tcPr>
            <w:tcW w:w="1219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57046771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 times a week</w:t>
            </w:r>
          </w:p>
        </w:tc>
        <w:tc>
          <w:tcPr>
            <w:tcW w:w="1221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5F012CEB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q48h or 3 times a week</w:t>
            </w:r>
          </w:p>
        </w:tc>
        <w:tc>
          <w:tcPr>
            <w:tcW w:w="237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4B252F8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6C9D270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q48h</w:t>
            </w:r>
          </w:p>
        </w:tc>
        <w:tc>
          <w:tcPr>
            <w:tcW w:w="1214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63F03C3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 times a week</w:t>
            </w:r>
          </w:p>
        </w:tc>
        <w:tc>
          <w:tcPr>
            <w:tcW w:w="129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12422A9A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 times a week</w:t>
            </w:r>
          </w:p>
        </w:tc>
        <w:tc>
          <w:tcPr>
            <w:tcW w:w="122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0F6900A8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 times a week</w:t>
            </w:r>
          </w:p>
        </w:tc>
        <w:tc>
          <w:tcPr>
            <w:tcW w:w="1223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4A4AF509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q48h or 3 times a week</w:t>
            </w:r>
          </w:p>
        </w:tc>
      </w:tr>
      <w:tr w:rsidR="00F1087F" w:rsidRPr="009906A4" w14:paraId="6DD80FDB" w14:textId="77777777" w:rsidTr="0039237C">
        <w:tc>
          <w:tcPr>
            <w:tcW w:w="982" w:type="dxa"/>
            <w:vMerge w:val="restart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04BA22FD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</w:rPr>
              <w:t>HD</w:t>
            </w:r>
          </w:p>
        </w:tc>
        <w:tc>
          <w:tcPr>
            <w:tcW w:w="8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73DD05B2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Dosage</w:t>
            </w:r>
          </w:p>
        </w:tc>
        <w:tc>
          <w:tcPr>
            <w:tcW w:w="1210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013069F1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10 mg/kg</w:t>
            </w:r>
          </w:p>
        </w:tc>
        <w:tc>
          <w:tcPr>
            <w:tcW w:w="121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395CE1CC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 mg/kg</w:t>
            </w:r>
          </w:p>
        </w:tc>
        <w:tc>
          <w:tcPr>
            <w:tcW w:w="12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3B4F1F2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20–25 mg/kg</w:t>
            </w:r>
          </w:p>
        </w:tc>
        <w:tc>
          <w:tcPr>
            <w:tcW w:w="1219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656A405A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15–25 mg/kg</w:t>
            </w:r>
          </w:p>
        </w:tc>
        <w:tc>
          <w:tcPr>
            <w:tcW w:w="1221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3833B73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750 mg/body</w:t>
            </w:r>
          </w:p>
        </w:tc>
        <w:tc>
          <w:tcPr>
            <w:tcW w:w="237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33081F0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599C3BC5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25 mg/kg</w:t>
            </w:r>
          </w:p>
        </w:tc>
        <w:tc>
          <w:tcPr>
            <w:tcW w:w="1214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59ADCCA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25 mg/kg</w:t>
            </w:r>
          </w:p>
        </w:tc>
        <w:tc>
          <w:tcPr>
            <w:tcW w:w="12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7B92206D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25–35 mg/kg</w:t>
            </w:r>
          </w:p>
        </w:tc>
        <w:tc>
          <w:tcPr>
            <w:tcW w:w="122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2FF2E10C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25–30 mg/kg</w:t>
            </w:r>
          </w:p>
        </w:tc>
        <w:tc>
          <w:tcPr>
            <w:tcW w:w="1223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13B04F1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1500 mg/body</w:t>
            </w:r>
          </w:p>
        </w:tc>
      </w:tr>
      <w:tr w:rsidR="00F1087F" w:rsidRPr="009906A4" w14:paraId="24C45B04" w14:textId="77777777" w:rsidTr="0039237C">
        <w:tc>
          <w:tcPr>
            <w:tcW w:w="982" w:type="dxa"/>
            <w:vMerge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4E53C39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40D55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Frequency</w:t>
            </w:r>
          </w:p>
        </w:tc>
        <w:tc>
          <w:tcPr>
            <w:tcW w:w="12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0395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q48h</w:t>
            </w:r>
          </w:p>
        </w:tc>
        <w:tc>
          <w:tcPr>
            <w:tcW w:w="12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639E30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 times a week</w:t>
            </w:r>
          </w:p>
        </w:tc>
        <w:tc>
          <w:tcPr>
            <w:tcW w:w="12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B84F09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 times a week</w:t>
            </w:r>
          </w:p>
        </w:tc>
        <w:tc>
          <w:tcPr>
            <w:tcW w:w="1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BCF49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 times a week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F58E3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After HD</w:t>
            </w:r>
            <w:r w:rsidRPr="009906A4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</w:rPr>
              <w:t>b</w:t>
            </w: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 xml:space="preserve"> or </w:t>
            </w:r>
            <w:r w:rsidRPr="0007755E">
              <w:rPr>
                <w:rFonts w:ascii="Times New Roman" w:eastAsia="MS Mincho" w:hAnsi="Times New Roman" w:cs="Times New Roman"/>
                <w:color w:val="000000" w:themeColor="text1"/>
                <w:sz w:val="16"/>
                <w:szCs w:val="16"/>
              </w:rPr>
              <w:t>10 mg/kg q48h</w:t>
            </w:r>
            <w:r w:rsidRPr="0007755E">
              <w:rPr>
                <w:rFonts w:ascii="Times New Roman" w:eastAsia="MS Mincho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2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01B9C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40114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q48h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3CDC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 times a week</w:t>
            </w:r>
          </w:p>
        </w:tc>
        <w:tc>
          <w:tcPr>
            <w:tcW w:w="12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9FDD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 times a week</w:t>
            </w:r>
          </w:p>
        </w:tc>
        <w:tc>
          <w:tcPr>
            <w:tcW w:w="12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6D1ECB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 times a week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430FDD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After HD</w:t>
            </w:r>
          </w:p>
        </w:tc>
      </w:tr>
      <w:tr w:rsidR="00F1087F" w:rsidRPr="009906A4" w14:paraId="76D6C799" w14:textId="77777777" w:rsidTr="0039237C">
        <w:tc>
          <w:tcPr>
            <w:tcW w:w="98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BE4781B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E05A82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FCF7A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B4C37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BC70B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3E1D2A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19C91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102503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68E91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C2DAB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4D83A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BFC015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38C47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</w:tr>
      <w:tr w:rsidR="00F1087F" w:rsidRPr="009906A4" w14:paraId="44C82C19" w14:textId="77777777" w:rsidTr="0039237C">
        <w:tc>
          <w:tcPr>
            <w:tcW w:w="982" w:type="dxa"/>
            <w:shd w:val="clear" w:color="auto" w:fill="auto"/>
            <w:vAlign w:val="bottom"/>
          </w:tcPr>
          <w:p w14:paraId="28B430C5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3BFB688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6154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CA4565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  <w:t>INH</w:t>
            </w:r>
          </w:p>
        </w:tc>
        <w:tc>
          <w:tcPr>
            <w:tcW w:w="237" w:type="dxa"/>
            <w:shd w:val="clear" w:color="auto" w:fill="auto"/>
            <w:vAlign w:val="center"/>
          </w:tcPr>
          <w:p w14:paraId="46D4D9D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616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B5854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  <w:t>RMP</w:t>
            </w:r>
          </w:p>
        </w:tc>
      </w:tr>
      <w:tr w:rsidR="00F1087F" w:rsidRPr="009906A4" w14:paraId="588661C0" w14:textId="77777777" w:rsidTr="0039237C">
        <w:tc>
          <w:tcPr>
            <w:tcW w:w="98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E50936C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3475FF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F705B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Jikei</w:t>
            </w:r>
          </w:p>
        </w:tc>
        <w:tc>
          <w:tcPr>
            <w:tcW w:w="12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6402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WHO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803F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ATS/CDC/IDSA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DE95D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ERS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E5035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JSTB</w:t>
            </w:r>
          </w:p>
        </w:tc>
        <w:tc>
          <w:tcPr>
            <w:tcW w:w="2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47B64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998E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Jikei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DB3268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WHO</w:t>
            </w:r>
          </w:p>
        </w:tc>
        <w:tc>
          <w:tcPr>
            <w:tcW w:w="12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96F8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ATS/CDC/IDSA</w:t>
            </w:r>
          </w:p>
        </w:tc>
        <w:tc>
          <w:tcPr>
            <w:tcW w:w="12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A7C31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ERS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F51729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JSTB</w:t>
            </w:r>
          </w:p>
        </w:tc>
      </w:tr>
      <w:tr w:rsidR="00F1087F" w:rsidRPr="009906A4" w14:paraId="08D8A2FE" w14:textId="77777777" w:rsidTr="0039237C">
        <w:tc>
          <w:tcPr>
            <w:tcW w:w="982" w:type="dxa"/>
            <w:vMerge w:val="restart"/>
            <w:shd w:val="clear" w:color="auto" w:fill="auto"/>
            <w:vAlign w:val="center"/>
          </w:tcPr>
          <w:p w14:paraId="3660E522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</w:rPr>
              <w:lastRenderedPageBreak/>
              <w:t>CCr</w:t>
            </w:r>
            <w:r w:rsidRPr="009906A4">
              <w:rPr>
                <w:rFonts w:ascii="Times New Roman" w:eastAsia="MS Mincho" w:hAnsi="Times New Roman" w:cs="Times New Roman"/>
                <w:bCs/>
                <w:sz w:val="16"/>
                <w:szCs w:val="16"/>
              </w:rPr>
              <w:t>≥</w:t>
            </w:r>
            <w:r w:rsidRPr="009906A4">
              <w:rPr>
                <w:rFonts w:ascii="Times New Roman" w:eastAsia="MS Mincho" w:hAnsi="Times New Roman" w:cs="Times New Roman"/>
                <w:sz w:val="16"/>
              </w:rPr>
              <w:t>60 mL/min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E430FC9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Dosage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2DC161F8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5 mg/kg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6ED839AA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5 (4–6) mg/kg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78290F0A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300 mg/body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A32DC35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300 mg/body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C36B48B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300 mg/body</w:t>
            </w:r>
          </w:p>
        </w:tc>
        <w:tc>
          <w:tcPr>
            <w:tcW w:w="237" w:type="dxa"/>
            <w:shd w:val="clear" w:color="auto" w:fill="auto"/>
            <w:vAlign w:val="center"/>
          </w:tcPr>
          <w:p w14:paraId="09B929CB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1F84F670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10 mg/kg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AEEE82D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10 (8–12) mg/kg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4A4DD6B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600 mg/body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27343368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&lt;50 kg: 450 mg/body or ≥50 kg: 600 mg/body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18A4E45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600 mg/body</w:t>
            </w:r>
          </w:p>
        </w:tc>
      </w:tr>
      <w:tr w:rsidR="00F1087F" w:rsidRPr="009906A4" w14:paraId="12FDC731" w14:textId="77777777" w:rsidTr="0039237C">
        <w:tc>
          <w:tcPr>
            <w:tcW w:w="982" w:type="dxa"/>
            <w:vMerge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9F1A563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662D33B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Frequency</w:t>
            </w:r>
          </w:p>
        </w:tc>
        <w:tc>
          <w:tcPr>
            <w:tcW w:w="121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84E5978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2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0CB4508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92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24281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9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22A83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21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9BFFC0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23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2AF4450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8DCA08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3084C3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92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060B1A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22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8BF4B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23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C37C7E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</w:tr>
      <w:tr w:rsidR="00F1087F" w:rsidRPr="009906A4" w14:paraId="55852EF2" w14:textId="77777777" w:rsidTr="0039237C">
        <w:tc>
          <w:tcPr>
            <w:tcW w:w="982" w:type="dxa"/>
            <w:vMerge w:val="restart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2CCF64AA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</w:rPr>
              <w:t>59&gt;CCr</w:t>
            </w:r>
            <w:r w:rsidRPr="009906A4">
              <w:rPr>
                <w:rFonts w:ascii="Times New Roman" w:eastAsia="MS Mincho" w:hAnsi="Times New Roman" w:cs="Times New Roman"/>
                <w:bCs/>
                <w:sz w:val="16"/>
                <w:szCs w:val="16"/>
              </w:rPr>
              <w:t>≥</w:t>
            </w:r>
            <w:r w:rsidRPr="009906A4">
              <w:rPr>
                <w:rFonts w:ascii="Times New Roman" w:eastAsia="MS Mincho" w:hAnsi="Times New Roman" w:cs="Times New Roman"/>
                <w:sz w:val="16"/>
              </w:rPr>
              <w:t>30 mL/min</w:t>
            </w:r>
          </w:p>
        </w:tc>
        <w:tc>
          <w:tcPr>
            <w:tcW w:w="8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2B559AA3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Dosage</w:t>
            </w:r>
          </w:p>
        </w:tc>
        <w:tc>
          <w:tcPr>
            <w:tcW w:w="1210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0E1A20A1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5 mg/kg</w:t>
            </w:r>
          </w:p>
        </w:tc>
        <w:tc>
          <w:tcPr>
            <w:tcW w:w="121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1B6289EC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5 (4–6) mg/kg</w:t>
            </w:r>
          </w:p>
        </w:tc>
        <w:tc>
          <w:tcPr>
            <w:tcW w:w="12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2E51D683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300 mg/body</w:t>
            </w:r>
          </w:p>
        </w:tc>
        <w:tc>
          <w:tcPr>
            <w:tcW w:w="1219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149F26C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300 mg/body</w:t>
            </w:r>
          </w:p>
        </w:tc>
        <w:tc>
          <w:tcPr>
            <w:tcW w:w="1221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389F42D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300 mg/body</w:t>
            </w:r>
          </w:p>
        </w:tc>
        <w:tc>
          <w:tcPr>
            <w:tcW w:w="237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50D3DB7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6A97484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10 mg/kg</w:t>
            </w:r>
          </w:p>
        </w:tc>
        <w:tc>
          <w:tcPr>
            <w:tcW w:w="1214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48BBF89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10 (8–12) mg/kg</w:t>
            </w:r>
          </w:p>
        </w:tc>
        <w:tc>
          <w:tcPr>
            <w:tcW w:w="12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6E3DD42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600 mg/body</w:t>
            </w:r>
          </w:p>
        </w:tc>
        <w:tc>
          <w:tcPr>
            <w:tcW w:w="122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55001D8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&lt;50 kg: 450 mg/body or ≥50 kg: 600 mg/body</w:t>
            </w:r>
          </w:p>
        </w:tc>
        <w:tc>
          <w:tcPr>
            <w:tcW w:w="1223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0079A395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600 mg/body</w:t>
            </w:r>
          </w:p>
        </w:tc>
      </w:tr>
      <w:tr w:rsidR="00F1087F" w:rsidRPr="009906A4" w14:paraId="5DF3F898" w14:textId="77777777" w:rsidTr="0039237C">
        <w:tc>
          <w:tcPr>
            <w:tcW w:w="982" w:type="dxa"/>
            <w:vMerge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7166CD02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0FD3BBE4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Frequency</w:t>
            </w:r>
          </w:p>
        </w:tc>
        <w:tc>
          <w:tcPr>
            <w:tcW w:w="1210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48DBDE8A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35F51D4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9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177077F9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9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50B73CC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21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20A2CC40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237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20826AB3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46441863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4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3D68731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9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6B1527FA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2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25AB991C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23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431D813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</w:tr>
      <w:tr w:rsidR="00F1087F" w:rsidRPr="009906A4" w14:paraId="6F168F16" w14:textId="77777777" w:rsidTr="0039237C">
        <w:tc>
          <w:tcPr>
            <w:tcW w:w="982" w:type="dxa"/>
            <w:vMerge w:val="restart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7394CD96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</w:rPr>
              <w:t>30&gt;CCr mL/min</w:t>
            </w:r>
          </w:p>
        </w:tc>
        <w:tc>
          <w:tcPr>
            <w:tcW w:w="8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2E9FE2B0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Dosage</w:t>
            </w:r>
          </w:p>
        </w:tc>
        <w:tc>
          <w:tcPr>
            <w:tcW w:w="1210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46C842B1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5 mg/kg</w:t>
            </w:r>
          </w:p>
        </w:tc>
        <w:tc>
          <w:tcPr>
            <w:tcW w:w="121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0BB3687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5 (4–6) mg/kg</w:t>
            </w:r>
          </w:p>
        </w:tc>
        <w:tc>
          <w:tcPr>
            <w:tcW w:w="12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7CBAF00C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300 mg/body daily or 900 mg/body 3 times a week</w:t>
            </w:r>
          </w:p>
        </w:tc>
        <w:tc>
          <w:tcPr>
            <w:tcW w:w="1219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2A97E84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300 mg/body daily or 900 mg/body 3 times a week</w:t>
            </w:r>
          </w:p>
        </w:tc>
        <w:tc>
          <w:tcPr>
            <w:tcW w:w="1221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20B5F509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300 mg/body</w:t>
            </w:r>
          </w:p>
        </w:tc>
        <w:tc>
          <w:tcPr>
            <w:tcW w:w="237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7F861190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555CC37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10 mg/kg</w:t>
            </w:r>
          </w:p>
        </w:tc>
        <w:tc>
          <w:tcPr>
            <w:tcW w:w="1214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62C3735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10 (8–12) mg/kg</w:t>
            </w:r>
          </w:p>
        </w:tc>
        <w:tc>
          <w:tcPr>
            <w:tcW w:w="12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7F2C928A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600 mg/body daily or 600 mg/body 3 times a week</w:t>
            </w:r>
          </w:p>
        </w:tc>
        <w:tc>
          <w:tcPr>
            <w:tcW w:w="122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6BFEB25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&lt;50 kg: 450 mg/body or ≥50 kg: 600 mg/body</w:t>
            </w:r>
          </w:p>
        </w:tc>
        <w:tc>
          <w:tcPr>
            <w:tcW w:w="1223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250C975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600 mg/body</w:t>
            </w:r>
          </w:p>
        </w:tc>
      </w:tr>
      <w:tr w:rsidR="00F1087F" w:rsidRPr="009906A4" w14:paraId="1D1786BE" w14:textId="77777777" w:rsidTr="003F378A">
        <w:tc>
          <w:tcPr>
            <w:tcW w:w="982" w:type="dxa"/>
            <w:vMerge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4F7C3ED2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6C82D3A1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Frequency</w:t>
            </w:r>
          </w:p>
        </w:tc>
        <w:tc>
          <w:tcPr>
            <w:tcW w:w="1210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71FDC36B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2F3ECA7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9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16EB2FE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5799422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2D8BA377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237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610AE92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7A9EECE8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4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3DF3708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9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3F30A26A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47D39F43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23" w:type="dxa"/>
            <w:tcBorders>
              <w:bottom w:val="dashSmallGap" w:sz="4" w:space="0" w:color="000000"/>
            </w:tcBorders>
            <w:shd w:val="clear" w:color="auto" w:fill="auto"/>
            <w:vAlign w:val="center"/>
          </w:tcPr>
          <w:p w14:paraId="1C91B69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</w:tr>
      <w:tr w:rsidR="00F1087F" w:rsidRPr="009906A4" w14:paraId="4138D6B0" w14:textId="77777777" w:rsidTr="003F378A">
        <w:tc>
          <w:tcPr>
            <w:tcW w:w="982" w:type="dxa"/>
            <w:vMerge w:val="restart"/>
            <w:tcBorders>
              <w:top w:val="dashSmallGap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98FB78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</w:rPr>
              <w:t>HD</w:t>
            </w:r>
          </w:p>
        </w:tc>
        <w:tc>
          <w:tcPr>
            <w:tcW w:w="8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49F3F945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Dosage</w:t>
            </w:r>
          </w:p>
        </w:tc>
        <w:tc>
          <w:tcPr>
            <w:tcW w:w="1210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2FAE9B4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5 mg/kg</w:t>
            </w:r>
          </w:p>
        </w:tc>
        <w:tc>
          <w:tcPr>
            <w:tcW w:w="121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58875951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5 (4–6) mg/kg</w:t>
            </w:r>
          </w:p>
        </w:tc>
        <w:tc>
          <w:tcPr>
            <w:tcW w:w="12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5B7A5B8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300 mg/body daily or 900 mg/body 3 times a week</w:t>
            </w:r>
          </w:p>
        </w:tc>
        <w:tc>
          <w:tcPr>
            <w:tcW w:w="1219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00173C58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300 mg/body daily or 900 mg/body 3 times a week</w:t>
            </w:r>
          </w:p>
        </w:tc>
        <w:tc>
          <w:tcPr>
            <w:tcW w:w="1221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1672A2B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300 mg/body</w:t>
            </w:r>
          </w:p>
        </w:tc>
        <w:tc>
          <w:tcPr>
            <w:tcW w:w="237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46D8D013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06B333A1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10 mg/kg</w:t>
            </w:r>
          </w:p>
        </w:tc>
        <w:tc>
          <w:tcPr>
            <w:tcW w:w="1214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23D056C5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10 (8–12) mg/kg</w:t>
            </w:r>
          </w:p>
        </w:tc>
        <w:tc>
          <w:tcPr>
            <w:tcW w:w="129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0A9D8EA6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600 mg/body daily or 600 mg/body 3 times a week</w:t>
            </w:r>
          </w:p>
        </w:tc>
        <w:tc>
          <w:tcPr>
            <w:tcW w:w="1222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597629E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&lt;50 kg: 450 mg/body or ≥50 kg: 600 mg/body</w:t>
            </w:r>
          </w:p>
        </w:tc>
        <w:tc>
          <w:tcPr>
            <w:tcW w:w="1223" w:type="dxa"/>
            <w:tcBorders>
              <w:top w:val="dashSmallGap" w:sz="4" w:space="0" w:color="000000"/>
            </w:tcBorders>
            <w:shd w:val="clear" w:color="auto" w:fill="auto"/>
            <w:vAlign w:val="center"/>
          </w:tcPr>
          <w:p w14:paraId="25336F12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600 mg/body</w:t>
            </w:r>
          </w:p>
        </w:tc>
      </w:tr>
      <w:tr w:rsidR="00F1087F" w:rsidRPr="009906A4" w14:paraId="5CF9CF23" w14:textId="77777777" w:rsidTr="003F378A">
        <w:tc>
          <w:tcPr>
            <w:tcW w:w="982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90ECEA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D91B8" w14:textId="77777777" w:rsidR="00F1087F" w:rsidRPr="009906A4" w:rsidRDefault="00F1087F" w:rsidP="0039237C">
            <w:pPr>
              <w:spacing w:line="48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Frequency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C08FA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11D15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5ACA9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D96F3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F4D405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76CBAA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FF85F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98368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705644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A799E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8999C" w14:textId="77777777" w:rsidR="00F1087F" w:rsidRPr="009906A4" w:rsidRDefault="00F1087F" w:rsidP="0039237C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906A4">
              <w:rPr>
                <w:rFonts w:ascii="Times New Roman" w:eastAsia="MS Mincho" w:hAnsi="Times New Roman" w:cs="Times New Roman"/>
                <w:sz w:val="16"/>
                <w:szCs w:val="16"/>
              </w:rPr>
              <w:t>q24h</w:t>
            </w:r>
          </w:p>
        </w:tc>
      </w:tr>
    </w:tbl>
    <w:p w14:paraId="638038E0" w14:textId="77777777" w:rsidR="00F1087F" w:rsidRPr="00F1087F" w:rsidRDefault="00F1087F" w:rsidP="00F1087F">
      <w:pPr>
        <w:ind w:right="-879"/>
        <w:rPr>
          <w:rFonts w:ascii="Times New Roman" w:eastAsia="MS Mincho" w:hAnsi="Times New Roman" w:cs="Times New Roman"/>
          <w:color w:val="000000" w:themeColor="text1"/>
          <w:sz w:val="16"/>
        </w:rPr>
      </w:pPr>
      <w:r w:rsidRPr="00F1087F">
        <w:rPr>
          <w:rFonts w:ascii="Times New Roman" w:eastAsia="MS Mincho" w:hAnsi="Times New Roman" w:cs="Times New Roman"/>
          <w:color w:val="000000" w:themeColor="text1"/>
          <w:sz w:val="16"/>
          <w:vertAlign w:val="superscript"/>
        </w:rPr>
        <w:t>a</w:t>
      </w:r>
      <w:r w:rsidRPr="00F1087F">
        <w:rPr>
          <w:rFonts w:ascii="Times New Roman" w:eastAsia="MS Mincho" w:hAnsi="Times New Roman" w:cs="Times New Roman"/>
          <w:color w:val="000000" w:themeColor="text1"/>
          <w:sz w:val="16"/>
        </w:rPr>
        <w:t xml:space="preserve"> As recommended by WHO [13], ATS/CDC/IDSA [14], ERS [15] and JSTB [16, 17]. </w:t>
      </w:r>
      <w:r w:rsidRPr="00F1087F">
        <w:rPr>
          <w:rFonts w:ascii="Times New Roman" w:eastAsia="MS Mincho" w:hAnsi="Times New Roman" w:cs="Times New Roman"/>
          <w:color w:val="000000" w:themeColor="text1"/>
          <w:sz w:val="16"/>
          <w:vertAlign w:val="superscript"/>
        </w:rPr>
        <w:t>b</w:t>
      </w:r>
      <w:r w:rsidRPr="00F1087F">
        <w:rPr>
          <w:rFonts w:ascii="Times New Roman" w:eastAsia="MS Mincho" w:hAnsi="Times New Roman" w:cs="Times New Roman"/>
          <w:color w:val="000000" w:themeColor="text1"/>
          <w:sz w:val="16"/>
        </w:rPr>
        <w:t xml:space="preserve">As recommended by JSTB [16]. </w:t>
      </w:r>
      <w:r w:rsidRPr="00F1087F">
        <w:rPr>
          <w:rFonts w:ascii="Times New Roman" w:eastAsia="MS Mincho" w:hAnsi="Times New Roman" w:cs="Times New Roman"/>
          <w:color w:val="000000" w:themeColor="text1"/>
          <w:sz w:val="16"/>
          <w:vertAlign w:val="superscript"/>
        </w:rPr>
        <w:t>c</w:t>
      </w:r>
      <w:r w:rsidRPr="00F1087F">
        <w:rPr>
          <w:rFonts w:ascii="Times New Roman" w:eastAsia="MS Mincho" w:hAnsi="Times New Roman" w:cs="Times New Roman"/>
          <w:color w:val="000000" w:themeColor="text1"/>
          <w:sz w:val="16"/>
        </w:rPr>
        <w:t>As recommended by JSTB [17].</w:t>
      </w:r>
    </w:p>
    <w:p w14:paraId="31273CD7" w14:textId="4912D6B2" w:rsidR="00383847" w:rsidRPr="00F1087F" w:rsidRDefault="00F1087F" w:rsidP="00F1087F">
      <w:pPr>
        <w:rPr>
          <w:color w:val="000000" w:themeColor="text1"/>
        </w:rPr>
      </w:pPr>
      <w:r w:rsidRPr="00F1087F">
        <w:rPr>
          <w:rFonts w:ascii="Times New Roman" w:eastAsia="MS Mincho" w:hAnsi="Times New Roman" w:cs="Times New Roman"/>
          <w:color w:val="000000" w:themeColor="text1"/>
          <w:sz w:val="16"/>
        </w:rPr>
        <w:t>ATS: American Thoracic Society; CCr: creatinine clearance; CDC:</w:t>
      </w:r>
      <w:r w:rsidRPr="00F1087F">
        <w:rPr>
          <w:rFonts w:ascii="Times New Roman" w:eastAsia="MS Mincho" w:hAnsi="Times New Roman" w:cs="Times New Roman"/>
          <w:color w:val="000000" w:themeColor="text1"/>
        </w:rPr>
        <w:t xml:space="preserve"> </w:t>
      </w:r>
      <w:r w:rsidRPr="00F1087F">
        <w:rPr>
          <w:rFonts w:ascii="Times New Roman" w:eastAsia="MS Mincho" w:hAnsi="Times New Roman" w:cs="Times New Roman"/>
          <w:color w:val="000000" w:themeColor="text1"/>
          <w:sz w:val="16"/>
        </w:rPr>
        <w:t>Centers for Disease Control and Prevention; EMB: ethambutol; ERS: European Respiratory Society; HD: haemodialysis; IDSA: Infectious Diseases Society of America; INH: isoniazid; JSTB: Japanese Society for Tuberculosis; PZA: pyrazinamide; RMP: rifampicin; WHO: World Health Organization</w:t>
      </w:r>
    </w:p>
    <w:sectPr w:rsidR="00383847" w:rsidRPr="00F1087F" w:rsidSect="00F1087F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7F"/>
    <w:rsid w:val="00047477"/>
    <w:rsid w:val="0007755E"/>
    <w:rsid w:val="000949BA"/>
    <w:rsid w:val="000E0C16"/>
    <w:rsid w:val="000F1492"/>
    <w:rsid w:val="000F3589"/>
    <w:rsid w:val="000F7C87"/>
    <w:rsid w:val="00107142"/>
    <w:rsid w:val="00107785"/>
    <w:rsid w:val="00125E77"/>
    <w:rsid w:val="00133291"/>
    <w:rsid w:val="0014358F"/>
    <w:rsid w:val="0017724E"/>
    <w:rsid w:val="00180091"/>
    <w:rsid w:val="00187759"/>
    <w:rsid w:val="001A7B18"/>
    <w:rsid w:val="001C1E3D"/>
    <w:rsid w:val="001D3E1A"/>
    <w:rsid w:val="001E4D84"/>
    <w:rsid w:val="00240DB0"/>
    <w:rsid w:val="00253E78"/>
    <w:rsid w:val="0025506A"/>
    <w:rsid w:val="00283E45"/>
    <w:rsid w:val="0028773E"/>
    <w:rsid w:val="002A3571"/>
    <w:rsid w:val="002B1189"/>
    <w:rsid w:val="002F11DB"/>
    <w:rsid w:val="00331159"/>
    <w:rsid w:val="00371250"/>
    <w:rsid w:val="00383847"/>
    <w:rsid w:val="00385304"/>
    <w:rsid w:val="003C3D81"/>
    <w:rsid w:val="003D0D5F"/>
    <w:rsid w:val="003D14B8"/>
    <w:rsid w:val="003D3041"/>
    <w:rsid w:val="003F378A"/>
    <w:rsid w:val="004178C7"/>
    <w:rsid w:val="00432D65"/>
    <w:rsid w:val="0043649E"/>
    <w:rsid w:val="00454728"/>
    <w:rsid w:val="00457455"/>
    <w:rsid w:val="00495EFE"/>
    <w:rsid w:val="004A67F7"/>
    <w:rsid w:val="004B4DF4"/>
    <w:rsid w:val="004D6F5D"/>
    <w:rsid w:val="004E6765"/>
    <w:rsid w:val="004F0F19"/>
    <w:rsid w:val="00506052"/>
    <w:rsid w:val="00560BF7"/>
    <w:rsid w:val="005A11D7"/>
    <w:rsid w:val="00652C4D"/>
    <w:rsid w:val="00676E4A"/>
    <w:rsid w:val="006D78AF"/>
    <w:rsid w:val="006F5799"/>
    <w:rsid w:val="00710CF3"/>
    <w:rsid w:val="00765517"/>
    <w:rsid w:val="00787A02"/>
    <w:rsid w:val="00797D53"/>
    <w:rsid w:val="007B0FAF"/>
    <w:rsid w:val="00846856"/>
    <w:rsid w:val="00880595"/>
    <w:rsid w:val="008D2DE7"/>
    <w:rsid w:val="008E23E0"/>
    <w:rsid w:val="00925F80"/>
    <w:rsid w:val="009822D1"/>
    <w:rsid w:val="00985938"/>
    <w:rsid w:val="00986FC0"/>
    <w:rsid w:val="009B6757"/>
    <w:rsid w:val="009D262C"/>
    <w:rsid w:val="00A159B9"/>
    <w:rsid w:val="00A64896"/>
    <w:rsid w:val="00AB66A4"/>
    <w:rsid w:val="00AF2442"/>
    <w:rsid w:val="00AF70A9"/>
    <w:rsid w:val="00B304CE"/>
    <w:rsid w:val="00B71535"/>
    <w:rsid w:val="00BA7C10"/>
    <w:rsid w:val="00BB3867"/>
    <w:rsid w:val="00BE481C"/>
    <w:rsid w:val="00C32249"/>
    <w:rsid w:val="00C3497E"/>
    <w:rsid w:val="00C4009D"/>
    <w:rsid w:val="00C40F5F"/>
    <w:rsid w:val="00CA1AF9"/>
    <w:rsid w:val="00D307C3"/>
    <w:rsid w:val="00D67549"/>
    <w:rsid w:val="00DD1300"/>
    <w:rsid w:val="00DD5278"/>
    <w:rsid w:val="00DE37AB"/>
    <w:rsid w:val="00EE5C80"/>
    <w:rsid w:val="00F07E99"/>
    <w:rsid w:val="00F1087F"/>
    <w:rsid w:val="00F14B44"/>
    <w:rsid w:val="00F20EF9"/>
    <w:rsid w:val="00F4549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DDB060"/>
  <w15:chartTrackingRefBased/>
  <w15:docId w15:val="{85FAF6CE-AEE6-1244-9819-6CE8E447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087F"/>
    <w:rPr>
      <w:kern w:val="2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087F"/>
    <w:rPr>
      <w:kern w:val="2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S Gothic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MS Mincho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491</Words>
  <Characters>2468</Characters>
  <Application>Microsoft Office Word</Application>
  <DocSecurity>0</DocSecurity>
  <Lines>79</Lines>
  <Paragraphs>41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4</cp:revision>
  <cp:lastPrinted>2019-04-15T13:15:00Z</cp:lastPrinted>
  <dcterms:created xsi:type="dcterms:W3CDTF">2019-04-15T13:03:00Z</dcterms:created>
  <dcterms:modified xsi:type="dcterms:W3CDTF">2019-04-15T13:30:00Z</dcterms:modified>
</cp:coreProperties>
</file>