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35C6" w:rsidRPr="003D4622" w:rsidRDefault="003D4622" w:rsidP="00BB77D6">
      <w:pPr>
        <w:rPr>
          <w:szCs w:val="20"/>
          <w:lang w:val="en-GB"/>
        </w:rPr>
      </w:pPr>
      <w:bookmarkStart w:id="0" w:name="_GoBack"/>
      <w:r w:rsidRPr="003D4622">
        <w:rPr>
          <w:szCs w:val="20"/>
          <w:lang w:val="en-GB"/>
        </w:rPr>
        <w:t>Additional file 1:</w:t>
      </w:r>
      <w:r w:rsidR="00F335C6" w:rsidRPr="003D4622">
        <w:rPr>
          <w:szCs w:val="20"/>
          <w:lang w:val="en-GB"/>
        </w:rPr>
        <w:t xml:space="preserve"> Table </w:t>
      </w:r>
      <w:r w:rsidR="00D41DBE" w:rsidRPr="003D4622">
        <w:rPr>
          <w:szCs w:val="20"/>
          <w:lang w:val="en-GB"/>
        </w:rPr>
        <w:t>S</w:t>
      </w:r>
      <w:r w:rsidR="00F335C6" w:rsidRPr="003D4622">
        <w:rPr>
          <w:szCs w:val="20"/>
          <w:lang w:val="en-GB"/>
        </w:rPr>
        <w:t>1</w:t>
      </w:r>
      <w:bookmarkEnd w:id="0"/>
    </w:p>
    <w:p w:rsidR="003107AF" w:rsidRDefault="00C74DEE" w:rsidP="00BB77D6">
      <w:pPr>
        <w:rPr>
          <w:sz w:val="20"/>
          <w:szCs w:val="20"/>
          <w:lang w:val="en-GB"/>
        </w:rPr>
      </w:pPr>
      <w:proofErr w:type="gramStart"/>
      <w:r w:rsidRPr="00D33607">
        <w:rPr>
          <w:sz w:val="20"/>
          <w:szCs w:val="20"/>
          <w:lang w:val="en-GB"/>
        </w:rPr>
        <w:t>Supplementary information regarding sample size calculations</w:t>
      </w:r>
      <w:r w:rsidR="008165FB">
        <w:rPr>
          <w:sz w:val="20"/>
          <w:szCs w:val="20"/>
          <w:lang w:val="en-GB"/>
        </w:rPr>
        <w:t xml:space="preserve">, </w:t>
      </w:r>
      <w:r w:rsidR="006B0011">
        <w:rPr>
          <w:sz w:val="20"/>
          <w:szCs w:val="20"/>
          <w:lang w:val="en-GB"/>
        </w:rPr>
        <w:t>number of invitees</w:t>
      </w:r>
      <w:r w:rsidR="008165FB">
        <w:rPr>
          <w:sz w:val="20"/>
          <w:szCs w:val="20"/>
          <w:lang w:val="en-GB"/>
        </w:rPr>
        <w:t xml:space="preserve"> and response</w:t>
      </w:r>
      <w:r w:rsidR="006B0011">
        <w:rPr>
          <w:sz w:val="20"/>
          <w:szCs w:val="20"/>
          <w:lang w:val="en-GB"/>
        </w:rPr>
        <w:t xml:space="preserve"> </w:t>
      </w:r>
      <w:r w:rsidR="003F7F88" w:rsidRPr="00D33607">
        <w:rPr>
          <w:sz w:val="20"/>
          <w:szCs w:val="20"/>
          <w:lang w:val="en-GB"/>
        </w:rPr>
        <w:t>of the PIENTER</w:t>
      </w:r>
      <w:r w:rsidR="00D33607" w:rsidRPr="00D33607">
        <w:rPr>
          <w:sz w:val="20"/>
          <w:szCs w:val="20"/>
          <w:lang w:val="en-GB"/>
        </w:rPr>
        <w:t xml:space="preserve">-3 study, stratified by </w:t>
      </w:r>
      <w:r w:rsidR="006B0011">
        <w:rPr>
          <w:sz w:val="20"/>
          <w:szCs w:val="20"/>
          <w:lang w:val="en-GB"/>
        </w:rPr>
        <w:t xml:space="preserve">study </w:t>
      </w:r>
      <w:r w:rsidR="00D33607" w:rsidRPr="00D33607">
        <w:rPr>
          <w:sz w:val="20"/>
          <w:szCs w:val="20"/>
          <w:lang w:val="en-GB"/>
        </w:rPr>
        <w:t>sample.</w:t>
      </w:r>
      <w:proofErr w:type="gramEnd"/>
    </w:p>
    <w:p w:rsidR="00B15274" w:rsidRPr="00D33607" w:rsidRDefault="00B15274" w:rsidP="00BB77D6">
      <w:pPr>
        <w:rPr>
          <w:sz w:val="20"/>
          <w:szCs w:val="20"/>
          <w:lang w:val="en-GB"/>
        </w:rPr>
      </w:pPr>
    </w:p>
    <w:tbl>
      <w:tblPr>
        <w:tblStyle w:val="TableGrid"/>
        <w:tblpPr w:leftFromText="141" w:rightFromText="141" w:vertAnchor="text" w:horzAnchor="margin" w:tblpXSpec="center" w:tblpY="79"/>
        <w:tblW w:w="15559" w:type="dxa"/>
        <w:tblLayout w:type="fixed"/>
        <w:tblLook w:val="04A0" w:firstRow="1" w:lastRow="0" w:firstColumn="1" w:lastColumn="0" w:noHBand="0" w:noVBand="1"/>
      </w:tblPr>
      <w:tblGrid>
        <w:gridCol w:w="1951"/>
        <w:gridCol w:w="851"/>
        <w:gridCol w:w="1559"/>
        <w:gridCol w:w="992"/>
        <w:gridCol w:w="2268"/>
        <w:gridCol w:w="2268"/>
        <w:gridCol w:w="1985"/>
        <w:gridCol w:w="3685"/>
      </w:tblGrid>
      <w:tr w:rsidR="00B15274" w:rsidRPr="004A6267" w:rsidTr="00B139AA">
        <w:tc>
          <w:tcPr>
            <w:tcW w:w="1951" w:type="dxa"/>
            <w:tcBorders>
              <w:bottom w:val="single" w:sz="12" w:space="0" w:color="auto"/>
            </w:tcBorders>
          </w:tcPr>
          <w:p w:rsidR="00CB5549" w:rsidRPr="00D33607" w:rsidRDefault="00CB5549" w:rsidP="0091559C">
            <w:pPr>
              <w:rPr>
                <w:b/>
                <w:sz w:val="20"/>
                <w:szCs w:val="20"/>
                <w:lang w:val="en-GB"/>
              </w:rPr>
            </w:pPr>
            <w:r w:rsidRPr="00D33607">
              <w:rPr>
                <w:b/>
                <w:sz w:val="20"/>
                <w:szCs w:val="20"/>
                <w:lang w:val="en-GB"/>
              </w:rPr>
              <w:t>Sample</w:t>
            </w:r>
          </w:p>
        </w:tc>
        <w:tc>
          <w:tcPr>
            <w:tcW w:w="851" w:type="dxa"/>
            <w:tcBorders>
              <w:bottom w:val="single" w:sz="12" w:space="0" w:color="auto"/>
            </w:tcBorders>
          </w:tcPr>
          <w:p w:rsidR="00CB5549" w:rsidRPr="00D33607" w:rsidRDefault="00CB5549" w:rsidP="0091559C">
            <w:pPr>
              <w:rPr>
                <w:b/>
                <w:sz w:val="20"/>
                <w:szCs w:val="20"/>
                <w:lang w:val="en-GB"/>
              </w:rPr>
            </w:pPr>
            <w:r w:rsidRPr="00D33607">
              <w:rPr>
                <w:b/>
                <w:sz w:val="20"/>
                <w:szCs w:val="20"/>
                <w:lang w:val="en-GB"/>
              </w:rPr>
              <w:t>Age-specific pre</w:t>
            </w:r>
            <w:r w:rsidR="004A6267">
              <w:rPr>
                <w:b/>
                <w:sz w:val="20"/>
                <w:szCs w:val="20"/>
                <w:lang w:val="en-GB"/>
              </w:rPr>
              <w:t>-</w:t>
            </w:r>
            <w:r w:rsidRPr="00D33607">
              <w:rPr>
                <w:b/>
                <w:sz w:val="20"/>
                <w:szCs w:val="20"/>
                <w:lang w:val="en-GB"/>
              </w:rPr>
              <w:t>valence</w:t>
            </w:r>
          </w:p>
        </w:tc>
        <w:tc>
          <w:tcPr>
            <w:tcW w:w="1559" w:type="dxa"/>
            <w:tcBorders>
              <w:bottom w:val="single" w:sz="12" w:space="0" w:color="auto"/>
            </w:tcBorders>
          </w:tcPr>
          <w:p w:rsidR="00CB5549" w:rsidRPr="00D33607" w:rsidRDefault="00CB5549" w:rsidP="0091559C">
            <w:pPr>
              <w:rPr>
                <w:b/>
                <w:sz w:val="20"/>
                <w:szCs w:val="20"/>
                <w:lang w:val="en-GB"/>
              </w:rPr>
            </w:pPr>
            <w:r w:rsidRPr="00D33607">
              <w:rPr>
                <w:b/>
                <w:sz w:val="20"/>
                <w:szCs w:val="20"/>
                <w:lang w:val="en-GB"/>
              </w:rPr>
              <w:t xml:space="preserve">Precision </w:t>
            </w:r>
          </w:p>
          <w:p w:rsidR="00CB5549" w:rsidRPr="00D33607" w:rsidRDefault="00CB5549" w:rsidP="0091559C">
            <w:pPr>
              <w:rPr>
                <w:b/>
                <w:sz w:val="20"/>
                <w:szCs w:val="20"/>
                <w:lang w:val="en-GB"/>
              </w:rPr>
            </w:pPr>
            <w:r w:rsidRPr="00D33607">
              <w:rPr>
                <w:b/>
                <w:sz w:val="20"/>
                <w:szCs w:val="20"/>
                <w:lang w:val="en-GB"/>
              </w:rPr>
              <w:t>(one-way test)</w:t>
            </w:r>
          </w:p>
        </w:tc>
        <w:tc>
          <w:tcPr>
            <w:tcW w:w="992" w:type="dxa"/>
            <w:tcBorders>
              <w:bottom w:val="single" w:sz="12" w:space="0" w:color="auto"/>
            </w:tcBorders>
          </w:tcPr>
          <w:p w:rsidR="00CB5549" w:rsidRPr="00D33607" w:rsidRDefault="00CB5549" w:rsidP="0091559C">
            <w:pPr>
              <w:rPr>
                <w:b/>
                <w:sz w:val="20"/>
                <w:szCs w:val="20"/>
                <w:lang w:val="en-GB"/>
              </w:rPr>
            </w:pPr>
            <w:r w:rsidRPr="00D33607">
              <w:rPr>
                <w:b/>
                <w:sz w:val="20"/>
                <w:szCs w:val="20"/>
                <w:lang w:val="en-GB"/>
              </w:rPr>
              <w:t>Alpha error</w:t>
            </w:r>
          </w:p>
        </w:tc>
        <w:tc>
          <w:tcPr>
            <w:tcW w:w="2268" w:type="dxa"/>
            <w:tcBorders>
              <w:bottom w:val="single" w:sz="12" w:space="0" w:color="auto"/>
            </w:tcBorders>
          </w:tcPr>
          <w:p w:rsidR="00CB5549" w:rsidRPr="00D33607" w:rsidRDefault="00CB5549" w:rsidP="0091559C">
            <w:pPr>
              <w:rPr>
                <w:b/>
                <w:sz w:val="20"/>
                <w:szCs w:val="20"/>
                <w:lang w:val="en-GB"/>
              </w:rPr>
            </w:pPr>
            <w:r w:rsidRPr="00D33607">
              <w:rPr>
                <w:b/>
                <w:sz w:val="20"/>
                <w:szCs w:val="20"/>
                <w:lang w:val="en-GB"/>
              </w:rPr>
              <w:t>Anticipated response rate</w:t>
            </w:r>
          </w:p>
        </w:tc>
        <w:tc>
          <w:tcPr>
            <w:tcW w:w="2268" w:type="dxa"/>
            <w:tcBorders>
              <w:bottom w:val="single" w:sz="12" w:space="0" w:color="auto"/>
            </w:tcBorders>
          </w:tcPr>
          <w:p w:rsidR="00CB5549" w:rsidRDefault="00CB5549" w:rsidP="005C7E8B">
            <w:pPr>
              <w:rPr>
                <w:b/>
                <w:sz w:val="20"/>
                <w:szCs w:val="20"/>
                <w:lang w:val="en-GB"/>
              </w:rPr>
            </w:pPr>
            <w:r w:rsidRPr="00D33607">
              <w:rPr>
                <w:b/>
                <w:sz w:val="20"/>
                <w:szCs w:val="20"/>
                <w:lang w:val="en-GB"/>
              </w:rPr>
              <w:t xml:space="preserve">Number of invitees </w:t>
            </w:r>
            <w:r w:rsidR="0066090F">
              <w:rPr>
                <w:b/>
                <w:sz w:val="20"/>
                <w:szCs w:val="20"/>
                <w:lang w:val="en-GB"/>
              </w:rPr>
              <w:t>(</w:t>
            </w:r>
            <w:r w:rsidR="004A6267">
              <w:rPr>
                <w:b/>
                <w:sz w:val="20"/>
                <w:szCs w:val="20"/>
                <w:lang w:val="en-GB"/>
              </w:rPr>
              <w:t>anticipated number of participants</w:t>
            </w:r>
            <w:r w:rsidR="0066090F">
              <w:rPr>
                <w:b/>
                <w:sz w:val="20"/>
                <w:szCs w:val="20"/>
                <w:lang w:val="en-GB"/>
              </w:rPr>
              <w:t>)</w:t>
            </w:r>
          </w:p>
          <w:p w:rsidR="00735986" w:rsidRDefault="00735986" w:rsidP="005C7E8B">
            <w:pPr>
              <w:rPr>
                <w:b/>
                <w:sz w:val="20"/>
                <w:szCs w:val="20"/>
                <w:lang w:val="en-GB"/>
              </w:rPr>
            </w:pPr>
          </w:p>
          <w:p w:rsidR="00735986" w:rsidRDefault="00735986" w:rsidP="005C7E8B">
            <w:pPr>
              <w:rPr>
                <w:b/>
                <w:sz w:val="20"/>
                <w:szCs w:val="20"/>
                <w:lang w:val="en-GB"/>
              </w:rPr>
            </w:pPr>
          </w:p>
          <w:p w:rsidR="00735986" w:rsidRDefault="00735986" w:rsidP="005C7E8B">
            <w:pPr>
              <w:rPr>
                <w:b/>
                <w:sz w:val="20"/>
                <w:szCs w:val="20"/>
                <w:lang w:val="en-GB"/>
              </w:rPr>
            </w:pPr>
          </w:p>
          <w:p w:rsidR="00735986" w:rsidRPr="00D33607" w:rsidRDefault="00735986" w:rsidP="00665E49">
            <w:pPr>
              <w:rPr>
                <w:b/>
                <w:sz w:val="20"/>
                <w:szCs w:val="20"/>
                <w:lang w:val="en-GB"/>
              </w:rPr>
            </w:pPr>
          </w:p>
        </w:tc>
        <w:tc>
          <w:tcPr>
            <w:tcW w:w="1985" w:type="dxa"/>
            <w:tcBorders>
              <w:bottom w:val="single" w:sz="12" w:space="0" w:color="auto"/>
            </w:tcBorders>
          </w:tcPr>
          <w:p w:rsidR="00CB5549" w:rsidRPr="00D33607" w:rsidRDefault="00D87AB5" w:rsidP="00D87AB5">
            <w:pPr>
              <w:rPr>
                <w:b/>
                <w:sz w:val="20"/>
                <w:szCs w:val="20"/>
                <w:lang w:val="en-GB"/>
              </w:rPr>
            </w:pPr>
            <w:r>
              <w:rPr>
                <w:b/>
                <w:sz w:val="20"/>
                <w:szCs w:val="20"/>
                <w:lang w:val="en-GB"/>
              </w:rPr>
              <w:t xml:space="preserve">Number of </w:t>
            </w:r>
            <w:r w:rsidR="001843B2">
              <w:rPr>
                <w:b/>
                <w:sz w:val="20"/>
                <w:szCs w:val="20"/>
                <w:lang w:val="en-GB"/>
              </w:rPr>
              <w:t>participant</w:t>
            </w:r>
            <w:r w:rsidR="00B15274">
              <w:rPr>
                <w:b/>
                <w:sz w:val="20"/>
                <w:szCs w:val="20"/>
                <w:lang w:val="en-GB"/>
              </w:rPr>
              <w:t>s</w:t>
            </w:r>
            <w:r w:rsidR="001843B2">
              <w:rPr>
                <w:b/>
                <w:sz w:val="20"/>
                <w:szCs w:val="20"/>
                <w:lang w:val="en-GB"/>
              </w:rPr>
              <w:t xml:space="preserve"> </w:t>
            </w:r>
            <w:r w:rsidR="00B73D96">
              <w:rPr>
                <w:b/>
                <w:sz w:val="20"/>
                <w:szCs w:val="20"/>
                <w:lang w:val="en-GB"/>
              </w:rPr>
              <w:t>with a</w:t>
            </w:r>
            <w:r w:rsidR="004A6267">
              <w:rPr>
                <w:b/>
                <w:sz w:val="20"/>
                <w:szCs w:val="20"/>
                <w:lang w:val="en-GB"/>
              </w:rPr>
              <w:t xml:space="preserve"> </w:t>
            </w:r>
            <w:r w:rsidR="0066090F">
              <w:rPr>
                <w:b/>
                <w:sz w:val="20"/>
                <w:szCs w:val="20"/>
                <w:lang w:val="en-GB"/>
              </w:rPr>
              <w:t>questionnaire and blood</w:t>
            </w:r>
            <w:r w:rsidR="00B15274">
              <w:rPr>
                <w:b/>
                <w:sz w:val="20"/>
                <w:szCs w:val="20"/>
                <w:lang w:val="en-GB"/>
              </w:rPr>
              <w:t xml:space="preserve"> sample</w:t>
            </w:r>
            <w:r w:rsidR="004A6267">
              <w:rPr>
                <w:b/>
                <w:sz w:val="20"/>
                <w:szCs w:val="20"/>
                <w:lang w:val="en-GB"/>
              </w:rPr>
              <w:t xml:space="preserve"> (response %)</w:t>
            </w:r>
            <w:r w:rsidR="009A74F7">
              <w:rPr>
                <w:b/>
                <w:sz w:val="20"/>
                <w:szCs w:val="20"/>
                <w:lang w:val="en-GB"/>
              </w:rPr>
              <w:t>*</w:t>
            </w:r>
          </w:p>
        </w:tc>
        <w:tc>
          <w:tcPr>
            <w:tcW w:w="3685" w:type="dxa"/>
            <w:tcBorders>
              <w:bottom w:val="single" w:sz="12" w:space="0" w:color="auto"/>
            </w:tcBorders>
          </w:tcPr>
          <w:p w:rsidR="00CB5549" w:rsidRPr="00D33607" w:rsidRDefault="00CB5549" w:rsidP="0091559C">
            <w:pPr>
              <w:rPr>
                <w:b/>
                <w:sz w:val="20"/>
                <w:szCs w:val="20"/>
                <w:lang w:val="en-GB"/>
              </w:rPr>
            </w:pPr>
            <w:r w:rsidRPr="00D33607">
              <w:rPr>
                <w:b/>
                <w:sz w:val="20"/>
                <w:szCs w:val="20"/>
                <w:lang w:val="en-GB"/>
              </w:rPr>
              <w:t>Remarks</w:t>
            </w:r>
          </w:p>
        </w:tc>
      </w:tr>
      <w:tr w:rsidR="0068033B" w:rsidRPr="00992CF8" w:rsidTr="00C35BC6">
        <w:tc>
          <w:tcPr>
            <w:tcW w:w="1951" w:type="dxa"/>
            <w:tcBorders>
              <w:top w:val="single" w:sz="12" w:space="0" w:color="auto"/>
            </w:tcBorders>
          </w:tcPr>
          <w:p w:rsidR="0068033B" w:rsidRPr="00D33607" w:rsidRDefault="0068033B" w:rsidP="0091559C">
            <w:pPr>
              <w:rPr>
                <w:sz w:val="20"/>
                <w:szCs w:val="20"/>
                <w:lang w:val="en-GB"/>
              </w:rPr>
            </w:pPr>
            <w:r w:rsidRPr="00D33607">
              <w:rPr>
                <w:sz w:val="20"/>
                <w:szCs w:val="20"/>
                <w:lang w:val="en-GB"/>
              </w:rPr>
              <w:t xml:space="preserve">National sample </w:t>
            </w:r>
            <w:r w:rsidRPr="00D33607">
              <w:rPr>
                <w:b/>
                <w:sz w:val="20"/>
                <w:szCs w:val="20"/>
                <w:lang w:val="en-GB"/>
              </w:rPr>
              <w:t>(NS)</w:t>
            </w:r>
          </w:p>
        </w:tc>
        <w:tc>
          <w:tcPr>
            <w:tcW w:w="851" w:type="dxa"/>
            <w:tcBorders>
              <w:top w:val="single" w:sz="12" w:space="0" w:color="auto"/>
            </w:tcBorders>
          </w:tcPr>
          <w:p w:rsidR="0068033B" w:rsidRPr="00D33607" w:rsidRDefault="0068033B" w:rsidP="0091559C">
            <w:pPr>
              <w:rPr>
                <w:sz w:val="20"/>
                <w:szCs w:val="20"/>
                <w:lang w:val="en-GB"/>
              </w:rPr>
            </w:pPr>
            <w:r w:rsidRPr="00D33607">
              <w:rPr>
                <w:sz w:val="20"/>
                <w:szCs w:val="20"/>
                <w:lang w:val="en-GB"/>
              </w:rPr>
              <w:t>50%</w:t>
            </w:r>
          </w:p>
        </w:tc>
        <w:tc>
          <w:tcPr>
            <w:tcW w:w="1559" w:type="dxa"/>
            <w:tcBorders>
              <w:top w:val="single" w:sz="12" w:space="0" w:color="auto"/>
            </w:tcBorders>
          </w:tcPr>
          <w:p w:rsidR="0068033B" w:rsidRPr="00D33607" w:rsidRDefault="0068033B" w:rsidP="0091559C">
            <w:pPr>
              <w:rPr>
                <w:sz w:val="20"/>
                <w:szCs w:val="20"/>
                <w:lang w:val="en-GB"/>
              </w:rPr>
            </w:pPr>
            <w:r w:rsidRPr="00D33607">
              <w:rPr>
                <w:sz w:val="20"/>
                <w:szCs w:val="20"/>
                <w:lang w:val="en-GB"/>
              </w:rPr>
              <w:t>2.5% overall seroprevalence and 10-15% age-specific seroprevalence</w:t>
            </w:r>
          </w:p>
        </w:tc>
        <w:tc>
          <w:tcPr>
            <w:tcW w:w="992" w:type="dxa"/>
            <w:tcBorders>
              <w:top w:val="single" w:sz="12" w:space="0" w:color="auto"/>
            </w:tcBorders>
          </w:tcPr>
          <w:p w:rsidR="0068033B" w:rsidRPr="00D33607" w:rsidRDefault="0068033B" w:rsidP="0091559C">
            <w:pPr>
              <w:rPr>
                <w:sz w:val="20"/>
                <w:szCs w:val="20"/>
                <w:lang w:val="en-GB"/>
              </w:rPr>
            </w:pPr>
            <w:r w:rsidRPr="00D33607">
              <w:rPr>
                <w:sz w:val="20"/>
                <w:szCs w:val="20"/>
                <w:lang w:val="en-GB"/>
              </w:rPr>
              <w:t>5%</w:t>
            </w:r>
          </w:p>
        </w:tc>
        <w:tc>
          <w:tcPr>
            <w:tcW w:w="2268" w:type="dxa"/>
            <w:tcBorders>
              <w:top w:val="single" w:sz="12" w:space="0" w:color="auto"/>
            </w:tcBorders>
          </w:tcPr>
          <w:p w:rsidR="0068033B" w:rsidRPr="00D33607" w:rsidRDefault="0068033B" w:rsidP="00C35BC6">
            <w:pPr>
              <w:rPr>
                <w:b/>
                <w:sz w:val="20"/>
                <w:szCs w:val="20"/>
                <w:lang w:val="en-GB"/>
              </w:rPr>
            </w:pPr>
            <w:r w:rsidRPr="00D33607">
              <w:rPr>
                <w:sz w:val="20"/>
                <w:szCs w:val="20"/>
                <w:lang w:val="en-GB"/>
              </w:rPr>
              <w:t>The starting point was a similar number of invitees per municipality as in the former study and response rates of NS sample in previous study (PIENTER-2)</w:t>
            </w:r>
            <w:r w:rsidR="00C35BC6">
              <w:rPr>
                <w:sz w:val="20"/>
                <w:szCs w:val="20"/>
                <w:vertAlign w:val="superscript"/>
                <w:lang w:val="en-GB"/>
              </w:rPr>
              <w:t>1</w:t>
            </w:r>
            <w:r w:rsidRPr="00D33607">
              <w:rPr>
                <w:sz w:val="20"/>
                <w:szCs w:val="20"/>
                <w:lang w:val="en-GB"/>
              </w:rPr>
              <w:t xml:space="preserve"> thereby oversampling 0-4-year-olds and</w:t>
            </w:r>
            <w:r w:rsidRPr="00D33607">
              <w:rPr>
                <w:rFonts w:eastAsia="Scala" w:cs="Scala"/>
                <w:sz w:val="20"/>
                <w:szCs w:val="20"/>
                <w:lang w:val="en-GB"/>
              </w:rPr>
              <w:t xml:space="preserve"> 20-39-year-olds because of lower response rates</w:t>
            </w:r>
          </w:p>
        </w:tc>
        <w:tc>
          <w:tcPr>
            <w:tcW w:w="2268" w:type="dxa"/>
            <w:tcBorders>
              <w:top w:val="single" w:sz="12" w:space="0" w:color="auto"/>
            </w:tcBorders>
          </w:tcPr>
          <w:p w:rsidR="0068033B" w:rsidRDefault="0068033B" w:rsidP="000C30FF">
            <w:pPr>
              <w:rPr>
                <w:sz w:val="20"/>
                <w:szCs w:val="20"/>
                <w:lang w:val="es-DO"/>
              </w:rPr>
            </w:pPr>
            <w:r>
              <w:rPr>
                <w:sz w:val="20"/>
                <w:szCs w:val="20"/>
                <w:lang w:val="es-DO"/>
              </w:rPr>
              <w:t>0y: 4059 (400)</w:t>
            </w:r>
          </w:p>
          <w:p w:rsidR="0068033B" w:rsidRPr="00833E94" w:rsidRDefault="0068033B" w:rsidP="000C30FF">
            <w:pPr>
              <w:rPr>
                <w:sz w:val="20"/>
                <w:szCs w:val="20"/>
                <w:lang w:val="es-DO"/>
              </w:rPr>
            </w:pPr>
            <w:r>
              <w:rPr>
                <w:sz w:val="20"/>
                <w:szCs w:val="20"/>
                <w:lang w:val="es-DO"/>
              </w:rPr>
              <w:t>1-4y: 2557 (400)</w:t>
            </w:r>
          </w:p>
          <w:p w:rsidR="0068033B" w:rsidRDefault="0068033B" w:rsidP="0091559C">
            <w:pPr>
              <w:rPr>
                <w:sz w:val="20"/>
                <w:szCs w:val="20"/>
                <w:lang w:val="es-DO"/>
              </w:rPr>
            </w:pPr>
            <w:r>
              <w:rPr>
                <w:sz w:val="20"/>
                <w:szCs w:val="20"/>
                <w:lang w:val="es-DO"/>
              </w:rPr>
              <w:t>5-9y: 1410 (480)</w:t>
            </w:r>
          </w:p>
          <w:p w:rsidR="0068033B" w:rsidRDefault="0068033B" w:rsidP="0091559C">
            <w:pPr>
              <w:rPr>
                <w:sz w:val="20"/>
                <w:szCs w:val="20"/>
                <w:lang w:val="es-DO"/>
              </w:rPr>
            </w:pPr>
            <w:r>
              <w:rPr>
                <w:sz w:val="20"/>
                <w:szCs w:val="20"/>
                <w:lang w:val="es-DO"/>
              </w:rPr>
              <w:t>10-14y: 1308 (480)</w:t>
            </w:r>
          </w:p>
          <w:p w:rsidR="0068033B" w:rsidRDefault="0068033B" w:rsidP="0091559C">
            <w:pPr>
              <w:rPr>
                <w:sz w:val="20"/>
                <w:szCs w:val="20"/>
                <w:lang w:val="es-DO"/>
              </w:rPr>
            </w:pPr>
            <w:r>
              <w:rPr>
                <w:sz w:val="20"/>
                <w:szCs w:val="20"/>
                <w:lang w:val="es-DO"/>
              </w:rPr>
              <w:t>15-19y: 1348 (360)</w:t>
            </w:r>
          </w:p>
          <w:p w:rsidR="0068033B" w:rsidRDefault="0068033B" w:rsidP="0091559C">
            <w:pPr>
              <w:rPr>
                <w:sz w:val="20"/>
                <w:szCs w:val="20"/>
                <w:lang w:val="es-DO"/>
              </w:rPr>
            </w:pPr>
            <w:r>
              <w:rPr>
                <w:sz w:val="20"/>
                <w:szCs w:val="20"/>
                <w:lang w:val="es-DO"/>
              </w:rPr>
              <w:t>20-24y: 3441 (360)</w:t>
            </w:r>
          </w:p>
          <w:p w:rsidR="0068033B" w:rsidRDefault="0068033B" w:rsidP="0091559C">
            <w:pPr>
              <w:rPr>
                <w:sz w:val="20"/>
                <w:szCs w:val="20"/>
                <w:lang w:val="es-DO"/>
              </w:rPr>
            </w:pPr>
            <w:r>
              <w:rPr>
                <w:sz w:val="20"/>
                <w:szCs w:val="20"/>
                <w:lang w:val="es-DO"/>
              </w:rPr>
              <w:t>25-29y: 2883 (360)</w:t>
            </w:r>
          </w:p>
          <w:p w:rsidR="0068033B" w:rsidRDefault="0068033B" w:rsidP="0091559C">
            <w:pPr>
              <w:rPr>
                <w:sz w:val="20"/>
                <w:szCs w:val="20"/>
                <w:lang w:val="es-DO"/>
              </w:rPr>
            </w:pPr>
            <w:r>
              <w:rPr>
                <w:sz w:val="20"/>
                <w:szCs w:val="20"/>
                <w:lang w:val="es-DO"/>
              </w:rPr>
              <w:t xml:space="preserve">30-34y: </w:t>
            </w:r>
            <w:r w:rsidR="00B139AA">
              <w:rPr>
                <w:sz w:val="20"/>
                <w:szCs w:val="20"/>
                <w:lang w:val="es-DO"/>
              </w:rPr>
              <w:t>2528</w:t>
            </w:r>
            <w:r>
              <w:rPr>
                <w:sz w:val="20"/>
                <w:szCs w:val="20"/>
                <w:lang w:val="es-DO"/>
              </w:rPr>
              <w:t xml:space="preserve"> (3</w:t>
            </w:r>
            <w:r w:rsidR="00B139AA">
              <w:rPr>
                <w:sz w:val="20"/>
                <w:szCs w:val="20"/>
                <w:lang w:val="es-DO"/>
              </w:rPr>
              <w:t>2</w:t>
            </w:r>
            <w:r>
              <w:rPr>
                <w:sz w:val="20"/>
                <w:szCs w:val="20"/>
                <w:lang w:val="es-DO"/>
              </w:rPr>
              <w:t>0)</w:t>
            </w:r>
          </w:p>
          <w:p w:rsidR="0068033B" w:rsidRDefault="0068033B" w:rsidP="0091559C">
            <w:pPr>
              <w:rPr>
                <w:sz w:val="20"/>
                <w:szCs w:val="20"/>
                <w:lang w:val="es-DO"/>
              </w:rPr>
            </w:pPr>
            <w:r>
              <w:rPr>
                <w:sz w:val="20"/>
                <w:szCs w:val="20"/>
                <w:lang w:val="es-DO"/>
              </w:rPr>
              <w:t>35-39y:</w:t>
            </w:r>
            <w:r w:rsidR="00B139AA">
              <w:rPr>
                <w:sz w:val="20"/>
                <w:szCs w:val="20"/>
                <w:lang w:val="es-DO"/>
              </w:rPr>
              <w:t xml:space="preserve"> 2129 (360)</w:t>
            </w:r>
          </w:p>
          <w:p w:rsidR="0068033B" w:rsidRDefault="0068033B" w:rsidP="0091559C">
            <w:pPr>
              <w:rPr>
                <w:sz w:val="20"/>
                <w:szCs w:val="20"/>
                <w:lang w:val="es-DO"/>
              </w:rPr>
            </w:pPr>
            <w:r>
              <w:rPr>
                <w:sz w:val="20"/>
                <w:szCs w:val="20"/>
                <w:lang w:val="es-DO"/>
              </w:rPr>
              <w:t>40-44y:</w:t>
            </w:r>
            <w:r w:rsidR="00B139AA">
              <w:rPr>
                <w:sz w:val="20"/>
                <w:szCs w:val="20"/>
                <w:lang w:val="es-DO"/>
              </w:rPr>
              <w:t xml:space="preserve"> 1841 (320)</w:t>
            </w:r>
          </w:p>
          <w:p w:rsidR="0068033B" w:rsidRDefault="0068033B" w:rsidP="0091559C">
            <w:pPr>
              <w:rPr>
                <w:sz w:val="20"/>
                <w:szCs w:val="20"/>
                <w:lang w:val="es-DO"/>
              </w:rPr>
            </w:pPr>
            <w:r>
              <w:rPr>
                <w:sz w:val="20"/>
                <w:szCs w:val="20"/>
                <w:lang w:val="es-DO"/>
              </w:rPr>
              <w:t>45-49y:</w:t>
            </w:r>
            <w:r w:rsidR="00B139AA">
              <w:rPr>
                <w:sz w:val="20"/>
                <w:szCs w:val="20"/>
                <w:lang w:val="es-DO"/>
              </w:rPr>
              <w:t xml:space="preserve"> 1693 (360)</w:t>
            </w:r>
          </w:p>
          <w:p w:rsidR="0068033B" w:rsidRDefault="0068033B" w:rsidP="0091559C">
            <w:pPr>
              <w:rPr>
                <w:sz w:val="20"/>
                <w:szCs w:val="20"/>
                <w:lang w:val="es-DO"/>
              </w:rPr>
            </w:pPr>
            <w:r>
              <w:rPr>
                <w:sz w:val="20"/>
                <w:szCs w:val="20"/>
                <w:lang w:val="es-DO"/>
              </w:rPr>
              <w:t>50-54y:</w:t>
            </w:r>
            <w:r w:rsidR="00B139AA">
              <w:rPr>
                <w:sz w:val="20"/>
                <w:szCs w:val="20"/>
                <w:lang w:val="es-DO"/>
              </w:rPr>
              <w:t xml:space="preserve"> 1767 (360)</w:t>
            </w:r>
          </w:p>
          <w:p w:rsidR="0068033B" w:rsidRDefault="0068033B" w:rsidP="0091559C">
            <w:pPr>
              <w:rPr>
                <w:sz w:val="20"/>
                <w:szCs w:val="20"/>
                <w:lang w:val="es-DO"/>
              </w:rPr>
            </w:pPr>
            <w:r>
              <w:rPr>
                <w:sz w:val="20"/>
                <w:szCs w:val="20"/>
                <w:lang w:val="es-DO"/>
              </w:rPr>
              <w:t>55-59y:</w:t>
            </w:r>
            <w:r w:rsidR="00B139AA">
              <w:rPr>
                <w:sz w:val="20"/>
                <w:szCs w:val="20"/>
                <w:lang w:val="es-DO"/>
              </w:rPr>
              <w:t xml:space="preserve"> 880 (360)</w:t>
            </w:r>
          </w:p>
          <w:p w:rsidR="0068033B" w:rsidRDefault="0068033B" w:rsidP="0091559C">
            <w:pPr>
              <w:rPr>
                <w:sz w:val="20"/>
                <w:szCs w:val="20"/>
                <w:lang w:val="es-DO"/>
              </w:rPr>
            </w:pPr>
            <w:r>
              <w:rPr>
                <w:sz w:val="20"/>
                <w:szCs w:val="20"/>
                <w:lang w:val="es-DO"/>
              </w:rPr>
              <w:t>60-64y:</w:t>
            </w:r>
            <w:r w:rsidR="00B139AA">
              <w:rPr>
                <w:sz w:val="20"/>
                <w:szCs w:val="20"/>
                <w:lang w:val="es-DO"/>
              </w:rPr>
              <w:t xml:space="preserve"> 880 (400)</w:t>
            </w:r>
          </w:p>
          <w:p w:rsidR="0068033B" w:rsidRDefault="0068033B" w:rsidP="0091559C">
            <w:pPr>
              <w:rPr>
                <w:sz w:val="20"/>
                <w:szCs w:val="20"/>
                <w:lang w:val="es-DO"/>
              </w:rPr>
            </w:pPr>
            <w:r>
              <w:rPr>
                <w:sz w:val="20"/>
                <w:szCs w:val="20"/>
                <w:lang w:val="es-DO"/>
              </w:rPr>
              <w:t>65-69y:</w:t>
            </w:r>
            <w:r w:rsidR="00B139AA">
              <w:rPr>
                <w:sz w:val="20"/>
                <w:szCs w:val="20"/>
                <w:lang w:val="es-DO"/>
              </w:rPr>
              <w:t xml:space="preserve"> 880 (400)</w:t>
            </w:r>
          </w:p>
          <w:p w:rsidR="0068033B" w:rsidRDefault="0068033B" w:rsidP="0091559C">
            <w:pPr>
              <w:rPr>
                <w:sz w:val="20"/>
                <w:szCs w:val="20"/>
                <w:lang w:val="es-DO"/>
              </w:rPr>
            </w:pPr>
            <w:r>
              <w:rPr>
                <w:sz w:val="20"/>
                <w:szCs w:val="20"/>
                <w:lang w:val="es-DO"/>
              </w:rPr>
              <w:t>70-74y:</w:t>
            </w:r>
            <w:r w:rsidR="00B139AA">
              <w:rPr>
                <w:sz w:val="20"/>
                <w:szCs w:val="20"/>
                <w:lang w:val="es-DO"/>
              </w:rPr>
              <w:t xml:space="preserve"> 880 (320)</w:t>
            </w:r>
          </w:p>
          <w:p w:rsidR="0068033B" w:rsidRDefault="0068033B" w:rsidP="0091559C">
            <w:pPr>
              <w:rPr>
                <w:sz w:val="20"/>
                <w:szCs w:val="20"/>
                <w:lang w:val="es-DO"/>
              </w:rPr>
            </w:pPr>
            <w:r>
              <w:rPr>
                <w:sz w:val="20"/>
                <w:szCs w:val="20"/>
                <w:lang w:val="es-DO"/>
              </w:rPr>
              <w:t>75-79y:</w:t>
            </w:r>
            <w:r w:rsidR="00B139AA">
              <w:rPr>
                <w:sz w:val="20"/>
                <w:szCs w:val="20"/>
                <w:lang w:val="es-DO"/>
              </w:rPr>
              <w:t xml:space="preserve"> 880 (280)</w:t>
            </w:r>
          </w:p>
          <w:p w:rsidR="0068033B" w:rsidRDefault="0068033B" w:rsidP="0091559C">
            <w:pPr>
              <w:rPr>
                <w:sz w:val="20"/>
                <w:szCs w:val="20"/>
                <w:lang w:val="es-DO"/>
              </w:rPr>
            </w:pPr>
            <w:r>
              <w:rPr>
                <w:sz w:val="20"/>
                <w:szCs w:val="20"/>
                <w:lang w:val="es-DO"/>
              </w:rPr>
              <w:t>80-89y:</w:t>
            </w:r>
            <w:r w:rsidR="00B139AA">
              <w:rPr>
                <w:sz w:val="20"/>
                <w:szCs w:val="20"/>
                <w:lang w:val="es-DO"/>
              </w:rPr>
              <w:t xml:space="preserve"> 880 (280)</w:t>
            </w:r>
          </w:p>
          <w:p w:rsidR="00B139AA" w:rsidRDefault="00B139AA" w:rsidP="0091559C">
            <w:pPr>
              <w:rPr>
                <w:sz w:val="20"/>
                <w:szCs w:val="20"/>
                <w:lang w:val="es-DO"/>
              </w:rPr>
            </w:pPr>
          </w:p>
          <w:p w:rsidR="0068033B" w:rsidRPr="00B139AA" w:rsidRDefault="00B139AA" w:rsidP="0068033B">
            <w:pPr>
              <w:rPr>
                <w:sz w:val="20"/>
                <w:szCs w:val="20"/>
                <w:lang w:val="en-GB"/>
              </w:rPr>
            </w:pPr>
            <w:r w:rsidRPr="00B139AA">
              <w:rPr>
                <w:sz w:val="20"/>
                <w:szCs w:val="20"/>
                <w:lang w:val="en-GB"/>
              </w:rPr>
              <w:t>Total:</w:t>
            </w:r>
            <w:r>
              <w:rPr>
                <w:sz w:val="20"/>
                <w:szCs w:val="20"/>
                <w:lang w:val="en-GB"/>
              </w:rPr>
              <w:t>32,244 (6320)</w:t>
            </w:r>
          </w:p>
        </w:tc>
        <w:tc>
          <w:tcPr>
            <w:tcW w:w="1985" w:type="dxa"/>
            <w:tcBorders>
              <w:top w:val="single" w:sz="12" w:space="0" w:color="auto"/>
            </w:tcBorders>
          </w:tcPr>
          <w:p w:rsidR="0068033B" w:rsidRDefault="0068033B" w:rsidP="0091559C">
            <w:pPr>
              <w:rPr>
                <w:rFonts w:eastAsia="Scala" w:cs="Scala"/>
                <w:sz w:val="20"/>
                <w:szCs w:val="20"/>
                <w:lang w:val="en-GB"/>
              </w:rPr>
            </w:pPr>
            <w:r>
              <w:rPr>
                <w:rFonts w:eastAsia="Scala" w:cs="Scala"/>
                <w:sz w:val="20"/>
                <w:szCs w:val="20"/>
                <w:lang w:val="en-GB"/>
              </w:rPr>
              <w:t>393 (10%)</w:t>
            </w:r>
          </w:p>
          <w:p w:rsidR="0068033B" w:rsidRDefault="0068033B" w:rsidP="0091559C">
            <w:pPr>
              <w:rPr>
                <w:rFonts w:eastAsia="Scala" w:cs="Scala"/>
                <w:sz w:val="20"/>
                <w:szCs w:val="20"/>
                <w:lang w:val="en-GB"/>
              </w:rPr>
            </w:pPr>
            <w:r>
              <w:rPr>
                <w:rFonts w:eastAsia="Scala" w:cs="Scala"/>
                <w:sz w:val="20"/>
                <w:szCs w:val="20"/>
                <w:lang w:val="en-GB"/>
              </w:rPr>
              <w:t>288 (11%)</w:t>
            </w:r>
          </w:p>
          <w:p w:rsidR="0068033B" w:rsidRDefault="0068033B" w:rsidP="0091559C">
            <w:pPr>
              <w:rPr>
                <w:rFonts w:eastAsia="Scala" w:cs="Scala"/>
                <w:sz w:val="20"/>
                <w:szCs w:val="20"/>
                <w:lang w:val="en-GB"/>
              </w:rPr>
            </w:pPr>
            <w:r>
              <w:rPr>
                <w:rFonts w:eastAsia="Scala" w:cs="Scala"/>
                <w:sz w:val="20"/>
                <w:szCs w:val="20"/>
                <w:lang w:val="en-GB"/>
              </w:rPr>
              <w:t>240 (17%)</w:t>
            </w:r>
          </w:p>
          <w:p w:rsidR="0068033B" w:rsidRDefault="0068033B" w:rsidP="0091559C">
            <w:pPr>
              <w:rPr>
                <w:rFonts w:eastAsia="Scala" w:cs="Scala"/>
                <w:sz w:val="20"/>
                <w:szCs w:val="20"/>
                <w:lang w:val="en-GB"/>
              </w:rPr>
            </w:pPr>
            <w:r>
              <w:rPr>
                <w:rFonts w:eastAsia="Scala" w:cs="Scala"/>
                <w:sz w:val="20"/>
                <w:szCs w:val="20"/>
                <w:lang w:val="en-GB"/>
              </w:rPr>
              <w:t>314 (24%)</w:t>
            </w:r>
          </w:p>
          <w:p w:rsidR="0068033B" w:rsidRDefault="0068033B" w:rsidP="0091559C">
            <w:pPr>
              <w:rPr>
                <w:rFonts w:eastAsia="Scala" w:cs="Scala"/>
                <w:sz w:val="20"/>
                <w:szCs w:val="20"/>
                <w:lang w:val="en-GB"/>
              </w:rPr>
            </w:pPr>
            <w:r>
              <w:rPr>
                <w:rFonts w:eastAsia="Scala" w:cs="Scala"/>
                <w:sz w:val="20"/>
                <w:szCs w:val="20"/>
                <w:lang w:val="en-GB"/>
              </w:rPr>
              <w:t>256 (19%)</w:t>
            </w:r>
          </w:p>
          <w:p w:rsidR="0068033B" w:rsidRDefault="0068033B" w:rsidP="0091559C">
            <w:pPr>
              <w:rPr>
                <w:rFonts w:eastAsia="Scala" w:cs="Scala"/>
                <w:sz w:val="20"/>
                <w:szCs w:val="20"/>
                <w:lang w:val="en-GB"/>
              </w:rPr>
            </w:pPr>
            <w:r>
              <w:rPr>
                <w:rFonts w:eastAsia="Scala" w:cs="Scala"/>
                <w:sz w:val="20"/>
                <w:szCs w:val="20"/>
                <w:lang w:val="en-GB"/>
              </w:rPr>
              <w:t>408 (12%)</w:t>
            </w:r>
          </w:p>
          <w:p w:rsidR="0068033B" w:rsidRDefault="0068033B" w:rsidP="0091559C">
            <w:pPr>
              <w:rPr>
                <w:rFonts w:eastAsia="Scala" w:cs="Scala"/>
                <w:sz w:val="20"/>
                <w:szCs w:val="20"/>
                <w:lang w:val="en-GB"/>
              </w:rPr>
            </w:pPr>
            <w:r>
              <w:rPr>
                <w:rFonts w:eastAsia="Scala" w:cs="Scala"/>
                <w:sz w:val="20"/>
                <w:szCs w:val="20"/>
                <w:lang w:val="en-GB"/>
              </w:rPr>
              <w:t>362 (13%)</w:t>
            </w:r>
          </w:p>
          <w:p w:rsidR="0068033B" w:rsidRDefault="0068033B" w:rsidP="0091559C">
            <w:pPr>
              <w:rPr>
                <w:rFonts w:eastAsia="Scala" w:cs="Scala"/>
                <w:sz w:val="20"/>
                <w:szCs w:val="20"/>
                <w:lang w:val="en-GB"/>
              </w:rPr>
            </w:pPr>
            <w:r>
              <w:rPr>
                <w:rFonts w:eastAsia="Scala" w:cs="Scala"/>
                <w:sz w:val="20"/>
                <w:szCs w:val="20"/>
                <w:lang w:val="en-GB"/>
              </w:rPr>
              <w:t>350 (14%)</w:t>
            </w:r>
          </w:p>
          <w:p w:rsidR="0068033B" w:rsidRDefault="0068033B" w:rsidP="0091559C">
            <w:pPr>
              <w:rPr>
                <w:rFonts w:eastAsia="Scala" w:cs="Scala"/>
                <w:sz w:val="20"/>
                <w:szCs w:val="20"/>
                <w:lang w:val="en-GB"/>
              </w:rPr>
            </w:pPr>
            <w:r>
              <w:rPr>
                <w:rFonts w:eastAsia="Scala" w:cs="Scala"/>
                <w:sz w:val="20"/>
                <w:szCs w:val="20"/>
                <w:lang w:val="en-GB"/>
              </w:rPr>
              <w:t>321 (15%)</w:t>
            </w:r>
          </w:p>
          <w:p w:rsidR="0068033B" w:rsidRDefault="0068033B" w:rsidP="0091559C">
            <w:pPr>
              <w:rPr>
                <w:rFonts w:eastAsia="Scala" w:cs="Scala"/>
                <w:sz w:val="20"/>
                <w:szCs w:val="20"/>
                <w:lang w:val="en-GB"/>
              </w:rPr>
            </w:pPr>
            <w:r>
              <w:rPr>
                <w:rFonts w:eastAsia="Scala" w:cs="Scala"/>
                <w:sz w:val="20"/>
                <w:szCs w:val="20"/>
                <w:lang w:val="en-GB"/>
              </w:rPr>
              <w:t>303 (17%)</w:t>
            </w:r>
          </w:p>
          <w:p w:rsidR="0068033B" w:rsidRDefault="0068033B" w:rsidP="0091559C">
            <w:pPr>
              <w:rPr>
                <w:rFonts w:eastAsia="Scala" w:cs="Scala"/>
                <w:sz w:val="20"/>
                <w:szCs w:val="20"/>
                <w:lang w:val="en-GB"/>
              </w:rPr>
            </w:pPr>
            <w:r>
              <w:rPr>
                <w:rFonts w:eastAsia="Scala" w:cs="Scala"/>
                <w:sz w:val="20"/>
                <w:szCs w:val="20"/>
                <w:lang w:val="en-GB"/>
              </w:rPr>
              <w:t>294 (18%)</w:t>
            </w:r>
          </w:p>
          <w:p w:rsidR="0068033B" w:rsidRDefault="0068033B" w:rsidP="0091559C">
            <w:pPr>
              <w:rPr>
                <w:rFonts w:eastAsia="Scala" w:cs="Scala"/>
                <w:sz w:val="20"/>
                <w:szCs w:val="20"/>
                <w:lang w:val="en-GB"/>
              </w:rPr>
            </w:pPr>
            <w:r>
              <w:rPr>
                <w:rFonts w:eastAsia="Scala" w:cs="Scala"/>
                <w:sz w:val="20"/>
                <w:szCs w:val="20"/>
                <w:lang w:val="en-GB"/>
              </w:rPr>
              <w:t>348 (20%)</w:t>
            </w:r>
          </w:p>
          <w:p w:rsidR="0068033B" w:rsidRDefault="0068033B" w:rsidP="0091559C">
            <w:pPr>
              <w:rPr>
                <w:rFonts w:eastAsia="Scala" w:cs="Scala"/>
                <w:sz w:val="20"/>
                <w:szCs w:val="20"/>
                <w:lang w:val="en-GB"/>
              </w:rPr>
            </w:pPr>
            <w:r>
              <w:rPr>
                <w:rFonts w:eastAsia="Scala" w:cs="Scala"/>
                <w:sz w:val="20"/>
                <w:szCs w:val="20"/>
                <w:lang w:val="en-GB"/>
              </w:rPr>
              <w:t>221 (26%)</w:t>
            </w:r>
          </w:p>
          <w:p w:rsidR="0068033B" w:rsidRDefault="0068033B" w:rsidP="0091559C">
            <w:pPr>
              <w:rPr>
                <w:rFonts w:eastAsia="Scala" w:cs="Scala"/>
                <w:sz w:val="20"/>
                <w:szCs w:val="20"/>
                <w:lang w:val="en-GB"/>
              </w:rPr>
            </w:pPr>
            <w:r>
              <w:rPr>
                <w:rFonts w:eastAsia="Scala" w:cs="Scala"/>
                <w:sz w:val="20"/>
                <w:szCs w:val="20"/>
                <w:lang w:val="en-GB"/>
              </w:rPr>
              <w:t>261 (30%)</w:t>
            </w:r>
          </w:p>
          <w:p w:rsidR="0068033B" w:rsidRDefault="0068033B" w:rsidP="0091559C">
            <w:pPr>
              <w:rPr>
                <w:rFonts w:eastAsia="Scala" w:cs="Scala"/>
                <w:sz w:val="20"/>
                <w:szCs w:val="20"/>
                <w:lang w:val="en-GB"/>
              </w:rPr>
            </w:pPr>
            <w:r>
              <w:rPr>
                <w:rFonts w:eastAsia="Scala" w:cs="Scala"/>
                <w:sz w:val="20"/>
                <w:szCs w:val="20"/>
                <w:lang w:val="en-GB"/>
              </w:rPr>
              <w:t>271 (31%)</w:t>
            </w:r>
          </w:p>
          <w:p w:rsidR="0068033B" w:rsidRDefault="0068033B" w:rsidP="0091559C">
            <w:pPr>
              <w:rPr>
                <w:rFonts w:eastAsia="Scala" w:cs="Scala"/>
                <w:sz w:val="20"/>
                <w:szCs w:val="20"/>
                <w:lang w:val="en-GB"/>
              </w:rPr>
            </w:pPr>
            <w:r>
              <w:rPr>
                <w:rFonts w:eastAsia="Scala" w:cs="Scala"/>
                <w:sz w:val="20"/>
                <w:szCs w:val="20"/>
                <w:lang w:val="en-GB"/>
              </w:rPr>
              <w:t>239 (28%)</w:t>
            </w:r>
          </w:p>
          <w:p w:rsidR="0068033B" w:rsidRDefault="0068033B" w:rsidP="0091559C">
            <w:pPr>
              <w:rPr>
                <w:rFonts w:eastAsia="Scala" w:cs="Scala"/>
                <w:sz w:val="20"/>
                <w:szCs w:val="20"/>
                <w:lang w:val="en-GB"/>
              </w:rPr>
            </w:pPr>
            <w:r>
              <w:rPr>
                <w:rFonts w:eastAsia="Scala" w:cs="Scala"/>
                <w:sz w:val="20"/>
                <w:szCs w:val="20"/>
                <w:lang w:val="en-GB"/>
              </w:rPr>
              <w:t>178 (21%)</w:t>
            </w:r>
          </w:p>
          <w:p w:rsidR="0068033B" w:rsidRDefault="0068033B" w:rsidP="0091559C">
            <w:pPr>
              <w:rPr>
                <w:rFonts w:eastAsia="Scala" w:cs="Scala"/>
                <w:sz w:val="20"/>
                <w:szCs w:val="20"/>
                <w:lang w:val="en-GB"/>
              </w:rPr>
            </w:pPr>
            <w:r>
              <w:rPr>
                <w:rFonts w:eastAsia="Scala" w:cs="Scala"/>
                <w:sz w:val="20"/>
                <w:szCs w:val="20"/>
                <w:lang w:val="en-GB"/>
              </w:rPr>
              <w:t>97 (11%)</w:t>
            </w:r>
          </w:p>
          <w:p w:rsidR="00B139AA" w:rsidRDefault="00B139AA" w:rsidP="0091559C">
            <w:pPr>
              <w:rPr>
                <w:rFonts w:eastAsia="Scala" w:cs="Scala"/>
                <w:sz w:val="20"/>
                <w:szCs w:val="20"/>
                <w:lang w:val="en-GB"/>
              </w:rPr>
            </w:pPr>
          </w:p>
          <w:p w:rsidR="0068033B" w:rsidRPr="00D33607" w:rsidRDefault="0068033B" w:rsidP="0091559C">
            <w:pPr>
              <w:rPr>
                <w:rFonts w:eastAsia="Scala" w:cs="Scala"/>
                <w:sz w:val="20"/>
                <w:szCs w:val="20"/>
                <w:lang w:val="en-GB"/>
              </w:rPr>
            </w:pPr>
            <w:r>
              <w:rPr>
                <w:rFonts w:eastAsia="Scala" w:cs="Scala"/>
                <w:sz w:val="20"/>
                <w:szCs w:val="20"/>
                <w:lang w:val="en-GB"/>
              </w:rPr>
              <w:t>5</w:t>
            </w:r>
            <w:r w:rsidR="002C785F">
              <w:rPr>
                <w:rFonts w:eastAsia="Scala" w:cs="Scala"/>
                <w:sz w:val="20"/>
                <w:szCs w:val="20"/>
                <w:lang w:val="en-GB"/>
              </w:rPr>
              <w:t>,</w:t>
            </w:r>
            <w:r>
              <w:rPr>
                <w:rFonts w:eastAsia="Scala" w:cs="Scala"/>
                <w:sz w:val="20"/>
                <w:szCs w:val="20"/>
                <w:lang w:val="en-GB"/>
              </w:rPr>
              <w:t>144 (16%)</w:t>
            </w:r>
          </w:p>
        </w:tc>
        <w:tc>
          <w:tcPr>
            <w:tcW w:w="3685" w:type="dxa"/>
            <w:tcBorders>
              <w:top w:val="single" w:sz="12" w:space="0" w:color="auto"/>
            </w:tcBorders>
          </w:tcPr>
          <w:p w:rsidR="0068033B" w:rsidRDefault="0068033B" w:rsidP="0091559C">
            <w:pPr>
              <w:rPr>
                <w:rFonts w:eastAsia="Scala" w:cs="Scala"/>
                <w:sz w:val="20"/>
                <w:szCs w:val="20"/>
                <w:lang w:val="en-GB"/>
              </w:rPr>
            </w:pPr>
            <w:r>
              <w:rPr>
                <w:rFonts w:eastAsia="Scala" w:cs="Scala"/>
                <w:sz w:val="20"/>
                <w:szCs w:val="20"/>
                <w:lang w:val="en-GB"/>
              </w:rPr>
              <w:t xml:space="preserve">In the first 11 municipalities </w:t>
            </w:r>
            <w:r w:rsidRPr="00D33607">
              <w:rPr>
                <w:rFonts w:eastAsia="Scala" w:cs="Scala"/>
                <w:sz w:val="20"/>
                <w:szCs w:val="20"/>
                <w:lang w:val="en-GB"/>
              </w:rPr>
              <w:t xml:space="preserve">a sample of </w:t>
            </w:r>
            <w:r w:rsidR="00F31953">
              <w:rPr>
                <w:rFonts w:eastAsia="Scala" w:cs="Scala"/>
                <w:sz w:val="20"/>
                <w:szCs w:val="20"/>
                <w:lang w:val="en-GB"/>
              </w:rPr>
              <w:t xml:space="preserve">in principal </w:t>
            </w:r>
            <w:r>
              <w:rPr>
                <w:rFonts w:eastAsia="Scala" w:cs="Scala"/>
                <w:sz w:val="20"/>
                <w:szCs w:val="20"/>
                <w:lang w:val="en-GB"/>
              </w:rPr>
              <w:t>49</w:t>
            </w:r>
            <w:r w:rsidR="00F31953">
              <w:rPr>
                <w:rFonts w:eastAsia="Scala" w:cs="Scala"/>
                <w:sz w:val="20"/>
                <w:szCs w:val="20"/>
                <w:lang w:val="en-GB"/>
              </w:rPr>
              <w:t xml:space="preserve">4 </w:t>
            </w:r>
            <w:r w:rsidRPr="00D33607">
              <w:rPr>
                <w:rFonts w:eastAsia="Scala" w:cs="Scala"/>
                <w:sz w:val="20"/>
                <w:szCs w:val="20"/>
                <w:lang w:val="en-GB"/>
              </w:rPr>
              <w:t>individuals per municipality was drawn, thereby oversampling 0-year-olds and 5-19-year-olds to calculate seroprevalence for each four months in the first year of life and per year until the age of 19 years. However, during the study this was adjusted for the age strata 0-54 years</w:t>
            </w:r>
            <w:r w:rsidRPr="00D33607">
              <w:rPr>
                <w:sz w:val="20"/>
                <w:szCs w:val="20"/>
                <w:lang w:val="en-GB"/>
              </w:rPr>
              <w:t xml:space="preserve"> </w:t>
            </w:r>
            <w:r w:rsidRPr="00D33607">
              <w:rPr>
                <w:rFonts w:eastAsia="Scala" w:cs="Scala"/>
                <w:sz w:val="20"/>
                <w:szCs w:val="20"/>
                <w:lang w:val="en-GB"/>
              </w:rPr>
              <w:t xml:space="preserve">because of lower response rate than expected, which resulted in a total of </w:t>
            </w:r>
            <w:r w:rsidR="00F31953">
              <w:rPr>
                <w:rFonts w:eastAsia="Scala" w:cs="Scala"/>
                <w:sz w:val="20"/>
                <w:szCs w:val="20"/>
                <w:lang w:val="en-GB"/>
              </w:rPr>
              <w:t>in principal</w:t>
            </w:r>
            <w:r>
              <w:rPr>
                <w:rFonts w:eastAsia="Scala" w:cs="Scala"/>
                <w:sz w:val="20"/>
                <w:szCs w:val="20"/>
                <w:lang w:val="en-GB"/>
              </w:rPr>
              <w:t xml:space="preserve"> </w:t>
            </w:r>
            <w:r w:rsidRPr="00D33607">
              <w:rPr>
                <w:rFonts w:eastAsia="Scala" w:cs="Scala"/>
                <w:sz w:val="20"/>
                <w:szCs w:val="20"/>
                <w:lang w:val="en-GB"/>
              </w:rPr>
              <w:t>8</w:t>
            </w:r>
            <w:r w:rsidR="00F31953">
              <w:rPr>
                <w:rFonts w:eastAsia="Scala" w:cs="Scala"/>
                <w:sz w:val="20"/>
                <w:szCs w:val="20"/>
                <w:lang w:val="en-GB"/>
              </w:rPr>
              <w:t>18</w:t>
            </w:r>
            <w:r w:rsidRPr="00D33607">
              <w:rPr>
                <w:rFonts w:eastAsia="Scala" w:cs="Scala"/>
                <w:sz w:val="20"/>
                <w:szCs w:val="20"/>
                <w:lang w:val="en-GB"/>
              </w:rPr>
              <w:t xml:space="preserve"> persons invited </w:t>
            </w:r>
            <w:r>
              <w:rPr>
                <w:rFonts w:eastAsia="Scala" w:cs="Scala"/>
                <w:sz w:val="20"/>
                <w:szCs w:val="20"/>
                <w:lang w:val="en-GB"/>
              </w:rPr>
              <w:t xml:space="preserve">in the next 13 municipalities </w:t>
            </w:r>
            <w:r w:rsidRPr="00D33607">
              <w:rPr>
                <w:rFonts w:eastAsia="Scala" w:cs="Scala"/>
                <w:sz w:val="20"/>
                <w:szCs w:val="20"/>
                <w:lang w:val="en-GB"/>
              </w:rPr>
              <w:t xml:space="preserve">based on the actual inclusion rates. Finally, in the last 16 municipalities 193 extra men </w:t>
            </w:r>
            <w:r>
              <w:rPr>
                <w:rFonts w:eastAsia="Scala" w:cs="Scala"/>
                <w:sz w:val="20"/>
                <w:szCs w:val="20"/>
                <w:lang w:val="en-GB"/>
              </w:rPr>
              <w:t xml:space="preserve">(a total of </w:t>
            </w:r>
            <w:r w:rsidR="00F31953">
              <w:rPr>
                <w:rFonts w:eastAsia="Scala" w:cs="Scala"/>
                <w:sz w:val="20"/>
                <w:szCs w:val="20"/>
                <w:lang w:val="en-GB"/>
              </w:rPr>
              <w:t>in principal 1011</w:t>
            </w:r>
            <w:r>
              <w:rPr>
                <w:rFonts w:eastAsia="Scala" w:cs="Scala"/>
                <w:sz w:val="20"/>
                <w:szCs w:val="20"/>
                <w:lang w:val="en-GB"/>
              </w:rPr>
              <w:t xml:space="preserve">) </w:t>
            </w:r>
            <w:r w:rsidRPr="00D33607">
              <w:rPr>
                <w:rFonts w:eastAsia="Scala" w:cs="Scala"/>
                <w:sz w:val="20"/>
                <w:szCs w:val="20"/>
                <w:lang w:val="en-GB"/>
              </w:rPr>
              <w:t>were invited in the age range of 20-54 year since women responded predominantly.</w:t>
            </w:r>
          </w:p>
          <w:p w:rsidR="0068033B" w:rsidRPr="00D33607" w:rsidRDefault="0068033B" w:rsidP="00F31953">
            <w:pPr>
              <w:rPr>
                <w:b/>
                <w:sz w:val="20"/>
                <w:szCs w:val="20"/>
                <w:lang w:val="en-GB"/>
              </w:rPr>
            </w:pPr>
          </w:p>
        </w:tc>
      </w:tr>
      <w:tr w:rsidR="00B15274" w:rsidRPr="00992CF8" w:rsidTr="00992CF8">
        <w:tc>
          <w:tcPr>
            <w:tcW w:w="1951" w:type="dxa"/>
          </w:tcPr>
          <w:p w:rsidR="00CB5549" w:rsidRPr="00D33607" w:rsidRDefault="00CB5549" w:rsidP="0091559C">
            <w:pPr>
              <w:rPr>
                <w:sz w:val="20"/>
                <w:szCs w:val="20"/>
                <w:lang w:val="en-GB"/>
              </w:rPr>
            </w:pPr>
            <w:r w:rsidRPr="00D33607">
              <w:rPr>
                <w:sz w:val="20"/>
                <w:szCs w:val="20"/>
                <w:lang w:val="en-GB"/>
              </w:rPr>
              <w:t xml:space="preserve">Oversampling non-Western migrants </w:t>
            </w:r>
            <w:r w:rsidRPr="00D33607">
              <w:rPr>
                <w:b/>
                <w:sz w:val="20"/>
                <w:szCs w:val="20"/>
                <w:lang w:val="en-GB"/>
              </w:rPr>
              <w:t>(migrants)</w:t>
            </w:r>
          </w:p>
        </w:tc>
        <w:tc>
          <w:tcPr>
            <w:tcW w:w="851" w:type="dxa"/>
          </w:tcPr>
          <w:p w:rsidR="00CB5549" w:rsidRPr="00D33607" w:rsidRDefault="00CB5549" w:rsidP="0091559C">
            <w:pPr>
              <w:rPr>
                <w:sz w:val="20"/>
                <w:szCs w:val="20"/>
                <w:lang w:val="en-GB"/>
              </w:rPr>
            </w:pPr>
            <w:r w:rsidRPr="00D33607">
              <w:rPr>
                <w:sz w:val="20"/>
                <w:szCs w:val="20"/>
                <w:lang w:val="en-GB"/>
              </w:rPr>
              <w:t>75%</w:t>
            </w:r>
          </w:p>
        </w:tc>
        <w:tc>
          <w:tcPr>
            <w:tcW w:w="1559" w:type="dxa"/>
          </w:tcPr>
          <w:p w:rsidR="00CB5549" w:rsidRPr="00D33607" w:rsidRDefault="00CB5549" w:rsidP="0091559C">
            <w:pPr>
              <w:rPr>
                <w:sz w:val="20"/>
                <w:szCs w:val="20"/>
                <w:lang w:val="en-GB"/>
              </w:rPr>
            </w:pPr>
            <w:r w:rsidRPr="00D33607">
              <w:rPr>
                <w:sz w:val="20"/>
                <w:szCs w:val="20"/>
                <w:lang w:val="en-GB"/>
              </w:rPr>
              <w:t>10%</w:t>
            </w:r>
            <w:r w:rsidR="00A92F83">
              <w:rPr>
                <w:sz w:val="20"/>
                <w:szCs w:val="20"/>
                <w:lang w:val="en-GB"/>
              </w:rPr>
              <w:t xml:space="preserve"> age-specific seroprevalence</w:t>
            </w:r>
          </w:p>
        </w:tc>
        <w:tc>
          <w:tcPr>
            <w:tcW w:w="992" w:type="dxa"/>
          </w:tcPr>
          <w:p w:rsidR="00CB5549" w:rsidRPr="00D33607" w:rsidRDefault="00CB5549" w:rsidP="0091559C">
            <w:pPr>
              <w:rPr>
                <w:sz w:val="20"/>
                <w:szCs w:val="20"/>
                <w:lang w:val="en-GB"/>
              </w:rPr>
            </w:pPr>
            <w:r w:rsidRPr="00D33607">
              <w:rPr>
                <w:sz w:val="20"/>
                <w:szCs w:val="20"/>
                <w:lang w:val="en-GB"/>
              </w:rPr>
              <w:t>5%</w:t>
            </w:r>
          </w:p>
        </w:tc>
        <w:tc>
          <w:tcPr>
            <w:tcW w:w="2268" w:type="dxa"/>
          </w:tcPr>
          <w:p w:rsidR="00CB5549" w:rsidRPr="00D33607" w:rsidRDefault="00CB5549" w:rsidP="00C35BC6">
            <w:pPr>
              <w:rPr>
                <w:sz w:val="20"/>
                <w:szCs w:val="20"/>
                <w:lang w:val="en-GB"/>
              </w:rPr>
            </w:pPr>
            <w:r w:rsidRPr="00D33607">
              <w:rPr>
                <w:sz w:val="20"/>
                <w:szCs w:val="20"/>
                <w:lang w:val="en-GB"/>
              </w:rPr>
              <w:t>Response rates of migrant sample in previous study (PIENTER-2)</w:t>
            </w:r>
            <w:r w:rsidR="00C35BC6">
              <w:rPr>
                <w:sz w:val="20"/>
                <w:szCs w:val="20"/>
                <w:vertAlign w:val="superscript"/>
                <w:lang w:val="en-GB"/>
              </w:rPr>
              <w:t>1</w:t>
            </w:r>
          </w:p>
        </w:tc>
        <w:tc>
          <w:tcPr>
            <w:tcW w:w="2268" w:type="dxa"/>
          </w:tcPr>
          <w:p w:rsidR="00CB5549" w:rsidRPr="00833E94" w:rsidRDefault="00CB5549" w:rsidP="0091559C">
            <w:pPr>
              <w:rPr>
                <w:sz w:val="20"/>
                <w:szCs w:val="20"/>
                <w:lang w:val="es-DO"/>
              </w:rPr>
            </w:pPr>
            <w:r w:rsidRPr="00833E94">
              <w:rPr>
                <w:sz w:val="20"/>
                <w:szCs w:val="20"/>
                <w:lang w:val="es-DO"/>
              </w:rPr>
              <w:t>0-9y:</w:t>
            </w:r>
            <w:r w:rsidR="004806A8">
              <w:rPr>
                <w:sz w:val="20"/>
                <w:szCs w:val="20"/>
                <w:lang w:val="es-DO"/>
              </w:rPr>
              <w:t xml:space="preserve"> 2167 (</w:t>
            </w:r>
            <w:r w:rsidR="00F67712">
              <w:rPr>
                <w:sz w:val="20"/>
                <w:szCs w:val="20"/>
                <w:lang w:val="es-DO"/>
              </w:rPr>
              <w:t>199</w:t>
            </w:r>
            <w:r w:rsidR="004806A8">
              <w:rPr>
                <w:sz w:val="20"/>
                <w:szCs w:val="20"/>
                <w:lang w:val="es-DO"/>
              </w:rPr>
              <w:t>)</w:t>
            </w:r>
          </w:p>
          <w:p w:rsidR="00CB5549" w:rsidRPr="00833E94" w:rsidRDefault="00CB5549" w:rsidP="0091559C">
            <w:pPr>
              <w:rPr>
                <w:sz w:val="20"/>
                <w:szCs w:val="20"/>
                <w:lang w:val="es-DO"/>
              </w:rPr>
            </w:pPr>
            <w:r w:rsidRPr="00833E94">
              <w:rPr>
                <w:sz w:val="20"/>
                <w:szCs w:val="20"/>
                <w:lang w:val="es-DO"/>
              </w:rPr>
              <w:t xml:space="preserve">10-34y: </w:t>
            </w:r>
            <w:r w:rsidR="004806A8">
              <w:rPr>
                <w:sz w:val="20"/>
                <w:szCs w:val="20"/>
                <w:lang w:val="es-DO"/>
              </w:rPr>
              <w:t>1815 (</w:t>
            </w:r>
            <w:r w:rsidR="00F67712">
              <w:rPr>
                <w:sz w:val="20"/>
                <w:szCs w:val="20"/>
                <w:lang w:val="es-DO"/>
              </w:rPr>
              <w:t>167</w:t>
            </w:r>
            <w:r w:rsidR="004806A8">
              <w:rPr>
                <w:sz w:val="20"/>
                <w:szCs w:val="20"/>
                <w:lang w:val="es-DO"/>
              </w:rPr>
              <w:t>)</w:t>
            </w:r>
          </w:p>
          <w:p w:rsidR="00CB5549" w:rsidRPr="00833E94" w:rsidRDefault="002D0A2D" w:rsidP="0091559C">
            <w:pPr>
              <w:rPr>
                <w:sz w:val="20"/>
                <w:szCs w:val="20"/>
                <w:lang w:val="es-DO"/>
              </w:rPr>
            </w:pPr>
            <w:r>
              <w:rPr>
                <w:sz w:val="20"/>
                <w:szCs w:val="20"/>
                <w:lang w:val="es-DO"/>
              </w:rPr>
              <w:t xml:space="preserve">35-59y:  </w:t>
            </w:r>
            <w:r w:rsidR="004806A8">
              <w:rPr>
                <w:sz w:val="20"/>
                <w:szCs w:val="20"/>
                <w:lang w:val="es-DO"/>
              </w:rPr>
              <w:t>2017 (</w:t>
            </w:r>
            <w:r w:rsidR="00F67712">
              <w:rPr>
                <w:sz w:val="20"/>
                <w:szCs w:val="20"/>
                <w:lang w:val="es-DO"/>
              </w:rPr>
              <w:t>187</w:t>
            </w:r>
            <w:r w:rsidR="004806A8">
              <w:rPr>
                <w:sz w:val="20"/>
                <w:szCs w:val="20"/>
                <w:lang w:val="es-DO"/>
              </w:rPr>
              <w:t>)</w:t>
            </w:r>
          </w:p>
          <w:p w:rsidR="00CB5549" w:rsidRDefault="002D0A2D" w:rsidP="0091559C">
            <w:pPr>
              <w:rPr>
                <w:sz w:val="20"/>
                <w:szCs w:val="20"/>
                <w:lang w:val="es-DO"/>
              </w:rPr>
            </w:pPr>
            <w:r>
              <w:rPr>
                <w:sz w:val="20"/>
                <w:szCs w:val="20"/>
                <w:lang w:val="es-DO"/>
              </w:rPr>
              <w:t xml:space="preserve">60-89y: </w:t>
            </w:r>
            <w:r w:rsidR="004806A8">
              <w:rPr>
                <w:sz w:val="20"/>
                <w:szCs w:val="20"/>
                <w:lang w:val="es-DO"/>
              </w:rPr>
              <w:t>2260 (</w:t>
            </w:r>
            <w:r w:rsidR="00F67712">
              <w:rPr>
                <w:sz w:val="20"/>
                <w:szCs w:val="20"/>
                <w:lang w:val="es-DO"/>
              </w:rPr>
              <w:t>207</w:t>
            </w:r>
            <w:r w:rsidR="004806A8">
              <w:rPr>
                <w:sz w:val="20"/>
                <w:szCs w:val="20"/>
                <w:lang w:val="es-DO"/>
              </w:rPr>
              <w:t>)</w:t>
            </w:r>
          </w:p>
          <w:p w:rsidR="00B139AA" w:rsidRPr="00833E94" w:rsidRDefault="00B139AA" w:rsidP="0091559C">
            <w:pPr>
              <w:rPr>
                <w:sz w:val="20"/>
                <w:szCs w:val="20"/>
                <w:lang w:val="es-DO"/>
              </w:rPr>
            </w:pPr>
          </w:p>
          <w:p w:rsidR="00CB5549" w:rsidRPr="00833E94" w:rsidRDefault="00CB5549" w:rsidP="00B139AA">
            <w:pPr>
              <w:rPr>
                <w:sz w:val="20"/>
                <w:szCs w:val="20"/>
                <w:lang w:val="es-DO"/>
              </w:rPr>
            </w:pPr>
            <w:r w:rsidRPr="00833E94">
              <w:rPr>
                <w:sz w:val="20"/>
                <w:szCs w:val="20"/>
                <w:lang w:val="es-DO"/>
              </w:rPr>
              <w:t>Total: 8,2</w:t>
            </w:r>
            <w:r w:rsidR="004806A8">
              <w:rPr>
                <w:sz w:val="20"/>
                <w:szCs w:val="20"/>
                <w:lang w:val="es-DO"/>
              </w:rPr>
              <w:t>59</w:t>
            </w:r>
            <w:r w:rsidR="00F67712">
              <w:rPr>
                <w:sz w:val="20"/>
                <w:szCs w:val="20"/>
                <w:lang w:val="es-DO"/>
              </w:rPr>
              <w:t xml:space="preserve"> (760)</w:t>
            </w:r>
          </w:p>
        </w:tc>
        <w:tc>
          <w:tcPr>
            <w:tcW w:w="1985" w:type="dxa"/>
          </w:tcPr>
          <w:p w:rsidR="00CB5549" w:rsidRDefault="0007783D" w:rsidP="0091559C">
            <w:pPr>
              <w:rPr>
                <w:sz w:val="20"/>
                <w:szCs w:val="20"/>
                <w:lang w:val="es-DO"/>
              </w:rPr>
            </w:pPr>
            <w:r>
              <w:rPr>
                <w:sz w:val="20"/>
                <w:szCs w:val="20"/>
                <w:lang w:val="es-DO"/>
              </w:rPr>
              <w:t>138</w:t>
            </w:r>
            <w:r w:rsidR="00735986">
              <w:rPr>
                <w:sz w:val="20"/>
                <w:szCs w:val="20"/>
                <w:lang w:val="es-DO"/>
              </w:rPr>
              <w:t xml:space="preserve"> (6.6%)</w:t>
            </w:r>
          </w:p>
          <w:p w:rsidR="0007783D" w:rsidRDefault="00735986" w:rsidP="0091559C">
            <w:pPr>
              <w:rPr>
                <w:sz w:val="20"/>
                <w:szCs w:val="20"/>
                <w:lang w:val="es-DO"/>
              </w:rPr>
            </w:pPr>
            <w:r>
              <w:rPr>
                <w:sz w:val="20"/>
                <w:szCs w:val="20"/>
                <w:lang w:val="es-DO"/>
              </w:rPr>
              <w:t>116 (6.2%)</w:t>
            </w:r>
          </w:p>
          <w:p w:rsidR="0007783D" w:rsidRDefault="0007783D" w:rsidP="0091559C">
            <w:pPr>
              <w:rPr>
                <w:sz w:val="20"/>
                <w:szCs w:val="20"/>
                <w:lang w:val="es-DO"/>
              </w:rPr>
            </w:pPr>
            <w:r>
              <w:rPr>
                <w:sz w:val="20"/>
                <w:szCs w:val="20"/>
                <w:lang w:val="es-DO"/>
              </w:rPr>
              <w:t>166</w:t>
            </w:r>
            <w:r w:rsidR="00735986">
              <w:rPr>
                <w:sz w:val="20"/>
                <w:szCs w:val="20"/>
                <w:lang w:val="es-DO"/>
              </w:rPr>
              <w:t xml:space="preserve"> (8.1%)</w:t>
            </w:r>
          </w:p>
          <w:p w:rsidR="0007783D" w:rsidRDefault="0007783D" w:rsidP="00735986">
            <w:pPr>
              <w:rPr>
                <w:sz w:val="20"/>
                <w:szCs w:val="20"/>
                <w:lang w:val="es-DO"/>
              </w:rPr>
            </w:pPr>
            <w:r>
              <w:rPr>
                <w:sz w:val="20"/>
                <w:szCs w:val="20"/>
                <w:lang w:val="es-DO"/>
              </w:rPr>
              <w:t>181</w:t>
            </w:r>
            <w:r w:rsidR="00735986">
              <w:rPr>
                <w:sz w:val="20"/>
                <w:szCs w:val="20"/>
                <w:lang w:val="es-DO"/>
              </w:rPr>
              <w:t xml:space="preserve"> (8.4%)</w:t>
            </w:r>
          </w:p>
          <w:p w:rsidR="00B139AA" w:rsidRDefault="00B139AA" w:rsidP="00735986">
            <w:pPr>
              <w:rPr>
                <w:sz w:val="20"/>
                <w:szCs w:val="20"/>
                <w:lang w:val="es-DO"/>
              </w:rPr>
            </w:pPr>
          </w:p>
          <w:p w:rsidR="00735986" w:rsidRPr="005D0A7B" w:rsidRDefault="00735986" w:rsidP="00735986">
            <w:pPr>
              <w:rPr>
                <w:sz w:val="20"/>
                <w:szCs w:val="20"/>
                <w:lang w:val="es-DO"/>
              </w:rPr>
            </w:pPr>
            <w:r>
              <w:rPr>
                <w:sz w:val="20"/>
                <w:szCs w:val="20"/>
                <w:lang w:val="es-DO"/>
              </w:rPr>
              <w:t>601 (7.3%)</w:t>
            </w:r>
          </w:p>
        </w:tc>
        <w:tc>
          <w:tcPr>
            <w:tcW w:w="3685" w:type="dxa"/>
          </w:tcPr>
          <w:p w:rsidR="00CB5549" w:rsidRPr="00D33607" w:rsidRDefault="00CB5549" w:rsidP="002D0A2D">
            <w:pPr>
              <w:rPr>
                <w:sz w:val="20"/>
                <w:szCs w:val="20"/>
                <w:lang w:val="en-GB"/>
              </w:rPr>
            </w:pPr>
            <w:r w:rsidRPr="00D33607">
              <w:rPr>
                <w:sz w:val="20"/>
                <w:szCs w:val="20"/>
                <w:lang w:val="en-GB"/>
              </w:rPr>
              <w:t>The number of invited migrants per municipality was in line with the distribution of the migrant groups per urbanisation degree in the Dutch population. We aimed for 70 participants per migrant group</w:t>
            </w:r>
            <w:r w:rsidR="0007783D">
              <w:rPr>
                <w:sz w:val="20"/>
                <w:szCs w:val="20"/>
                <w:lang w:val="en-GB"/>
              </w:rPr>
              <w:t xml:space="preserve"> and age group</w:t>
            </w:r>
            <w:r w:rsidRPr="00D33607">
              <w:rPr>
                <w:sz w:val="20"/>
                <w:szCs w:val="20"/>
                <w:lang w:val="en-GB"/>
              </w:rPr>
              <w:t xml:space="preserve">. </w:t>
            </w:r>
            <w:r w:rsidR="002D0A2D">
              <w:rPr>
                <w:sz w:val="20"/>
                <w:szCs w:val="20"/>
                <w:lang w:val="en-GB"/>
              </w:rPr>
              <w:t xml:space="preserve">Note, </w:t>
            </w:r>
            <w:r w:rsidR="002D0A2D">
              <w:rPr>
                <w:sz w:val="20"/>
                <w:szCs w:val="20"/>
                <w:lang w:val="en-GB"/>
              </w:rPr>
              <w:lastRenderedPageBreak/>
              <w:t xml:space="preserve">that for the calculation of the number of extra non-Western migrants to invite in this sample we took into account the number of expected non-Western migrant participants in the NS sample based on </w:t>
            </w:r>
            <w:r w:rsidR="004806A8">
              <w:rPr>
                <w:sz w:val="20"/>
                <w:szCs w:val="20"/>
                <w:lang w:val="en-GB"/>
              </w:rPr>
              <w:t xml:space="preserve">response rates per migrant group and age group of the </w:t>
            </w:r>
            <w:r w:rsidR="002D0A2D">
              <w:rPr>
                <w:sz w:val="20"/>
                <w:szCs w:val="20"/>
                <w:lang w:val="en-GB"/>
              </w:rPr>
              <w:t>previous study (PIENTER-2).</w:t>
            </w:r>
          </w:p>
        </w:tc>
      </w:tr>
      <w:tr w:rsidR="00665E49" w:rsidRPr="00992CF8" w:rsidTr="00992CF8">
        <w:tc>
          <w:tcPr>
            <w:tcW w:w="1951" w:type="dxa"/>
          </w:tcPr>
          <w:p w:rsidR="00CB5549" w:rsidRPr="00D33607" w:rsidRDefault="00CB5549" w:rsidP="0091559C">
            <w:pPr>
              <w:rPr>
                <w:sz w:val="20"/>
                <w:szCs w:val="20"/>
                <w:lang w:val="en-GB"/>
              </w:rPr>
            </w:pPr>
            <w:r w:rsidRPr="00D33607">
              <w:rPr>
                <w:sz w:val="20"/>
                <w:szCs w:val="20"/>
                <w:lang w:val="en-GB"/>
              </w:rPr>
              <w:lastRenderedPageBreak/>
              <w:t xml:space="preserve">Oversampling people in low vaccination coverage areas </w:t>
            </w:r>
            <w:r w:rsidRPr="00D33607">
              <w:rPr>
                <w:b/>
                <w:sz w:val="20"/>
                <w:szCs w:val="20"/>
                <w:lang w:val="en-GB"/>
              </w:rPr>
              <w:t>(LVC)</w:t>
            </w:r>
          </w:p>
        </w:tc>
        <w:tc>
          <w:tcPr>
            <w:tcW w:w="851" w:type="dxa"/>
          </w:tcPr>
          <w:p w:rsidR="00CB5549" w:rsidRPr="00D33607" w:rsidRDefault="00CB5549" w:rsidP="0091559C">
            <w:pPr>
              <w:rPr>
                <w:sz w:val="20"/>
                <w:szCs w:val="20"/>
                <w:lang w:val="en-GB"/>
              </w:rPr>
            </w:pPr>
            <w:r w:rsidRPr="00D33607">
              <w:rPr>
                <w:sz w:val="20"/>
                <w:szCs w:val="20"/>
                <w:lang w:val="en-GB"/>
              </w:rPr>
              <w:t>75%</w:t>
            </w:r>
          </w:p>
        </w:tc>
        <w:tc>
          <w:tcPr>
            <w:tcW w:w="1559" w:type="dxa"/>
          </w:tcPr>
          <w:p w:rsidR="00CB5549" w:rsidRPr="00D33607" w:rsidRDefault="00CB5549" w:rsidP="0091559C">
            <w:pPr>
              <w:rPr>
                <w:sz w:val="20"/>
                <w:szCs w:val="20"/>
                <w:lang w:val="en-GB"/>
              </w:rPr>
            </w:pPr>
            <w:r w:rsidRPr="00D33607">
              <w:rPr>
                <w:sz w:val="20"/>
                <w:szCs w:val="20"/>
                <w:lang w:val="en-GB"/>
              </w:rPr>
              <w:t>10%</w:t>
            </w:r>
            <w:r w:rsidR="00A92F83">
              <w:rPr>
                <w:sz w:val="20"/>
                <w:szCs w:val="20"/>
                <w:lang w:val="en-GB"/>
              </w:rPr>
              <w:t xml:space="preserve"> age-specific seroprevalence</w:t>
            </w:r>
          </w:p>
        </w:tc>
        <w:tc>
          <w:tcPr>
            <w:tcW w:w="992" w:type="dxa"/>
          </w:tcPr>
          <w:p w:rsidR="00CB5549" w:rsidRPr="00D33607" w:rsidRDefault="00CB5549" w:rsidP="0091559C">
            <w:pPr>
              <w:rPr>
                <w:sz w:val="20"/>
                <w:szCs w:val="20"/>
                <w:lang w:val="en-GB"/>
              </w:rPr>
            </w:pPr>
            <w:r w:rsidRPr="00D33607">
              <w:rPr>
                <w:sz w:val="20"/>
                <w:szCs w:val="20"/>
                <w:lang w:val="en-GB"/>
              </w:rPr>
              <w:t>5%</w:t>
            </w:r>
          </w:p>
        </w:tc>
        <w:tc>
          <w:tcPr>
            <w:tcW w:w="2268" w:type="dxa"/>
          </w:tcPr>
          <w:p w:rsidR="00CB5549" w:rsidRPr="00D33607" w:rsidRDefault="00CB5549" w:rsidP="00C35BC6">
            <w:pPr>
              <w:rPr>
                <w:sz w:val="20"/>
                <w:szCs w:val="20"/>
                <w:lang w:val="en-GB"/>
              </w:rPr>
            </w:pPr>
            <w:r w:rsidRPr="00D33607">
              <w:rPr>
                <w:sz w:val="20"/>
                <w:szCs w:val="20"/>
                <w:lang w:val="en-GB"/>
              </w:rPr>
              <w:t>Response rates of LVC sample in previous study (PIENTER-2)</w:t>
            </w:r>
            <w:r w:rsidR="00C35BC6">
              <w:rPr>
                <w:sz w:val="20"/>
                <w:szCs w:val="20"/>
                <w:vertAlign w:val="superscript"/>
                <w:lang w:val="en-GB"/>
              </w:rPr>
              <w:t>1</w:t>
            </w:r>
          </w:p>
        </w:tc>
        <w:tc>
          <w:tcPr>
            <w:tcW w:w="2268" w:type="dxa"/>
          </w:tcPr>
          <w:p w:rsidR="00CB5549" w:rsidRPr="00833E94" w:rsidRDefault="00CB5549" w:rsidP="0091559C">
            <w:pPr>
              <w:rPr>
                <w:sz w:val="20"/>
                <w:szCs w:val="20"/>
                <w:lang w:val="es-DO"/>
              </w:rPr>
            </w:pPr>
            <w:r w:rsidRPr="00833E94">
              <w:rPr>
                <w:sz w:val="20"/>
                <w:szCs w:val="20"/>
                <w:lang w:val="es-DO"/>
              </w:rPr>
              <w:t xml:space="preserve">0-9y: </w:t>
            </w:r>
            <w:r w:rsidR="005013B7">
              <w:rPr>
                <w:sz w:val="20"/>
                <w:szCs w:val="20"/>
                <w:lang w:val="es-DO"/>
              </w:rPr>
              <w:t xml:space="preserve">1879 (70 </w:t>
            </w:r>
            <w:proofErr w:type="spellStart"/>
            <w:r w:rsidR="005013B7">
              <w:rPr>
                <w:sz w:val="20"/>
                <w:szCs w:val="20"/>
                <w:lang w:val="es-DO"/>
              </w:rPr>
              <w:t>O</w:t>
            </w:r>
            <w:r w:rsidR="00665E49">
              <w:rPr>
                <w:sz w:val="20"/>
                <w:szCs w:val="20"/>
                <w:lang w:val="es-DO"/>
              </w:rPr>
              <w:t>RIs</w:t>
            </w:r>
            <w:proofErr w:type="spellEnd"/>
            <w:r w:rsidR="005013B7">
              <w:rPr>
                <w:sz w:val="20"/>
                <w:szCs w:val="20"/>
                <w:lang w:val="es-DO"/>
              </w:rPr>
              <w:t>)</w:t>
            </w:r>
          </w:p>
          <w:p w:rsidR="00CB5549" w:rsidRPr="00833E94" w:rsidRDefault="005013B7" w:rsidP="0091559C">
            <w:pPr>
              <w:rPr>
                <w:sz w:val="20"/>
                <w:szCs w:val="20"/>
                <w:lang w:val="es-DO"/>
              </w:rPr>
            </w:pPr>
            <w:r>
              <w:rPr>
                <w:sz w:val="20"/>
                <w:szCs w:val="20"/>
                <w:lang w:val="es-DO"/>
              </w:rPr>
              <w:t xml:space="preserve">10-34y: 2460 (70 </w:t>
            </w:r>
            <w:proofErr w:type="spellStart"/>
            <w:r>
              <w:rPr>
                <w:sz w:val="20"/>
                <w:szCs w:val="20"/>
                <w:lang w:val="es-DO"/>
              </w:rPr>
              <w:t>ORIs</w:t>
            </w:r>
            <w:proofErr w:type="spellEnd"/>
            <w:r>
              <w:rPr>
                <w:sz w:val="20"/>
                <w:szCs w:val="20"/>
                <w:lang w:val="es-DO"/>
              </w:rPr>
              <w:t>)</w:t>
            </w:r>
          </w:p>
          <w:p w:rsidR="00CB5549" w:rsidRPr="00833E94" w:rsidRDefault="00CB5549" w:rsidP="0091559C">
            <w:pPr>
              <w:rPr>
                <w:sz w:val="20"/>
                <w:szCs w:val="20"/>
                <w:lang w:val="es-DO"/>
              </w:rPr>
            </w:pPr>
            <w:r w:rsidRPr="00833E94">
              <w:rPr>
                <w:sz w:val="20"/>
                <w:szCs w:val="20"/>
                <w:lang w:val="es-DO"/>
              </w:rPr>
              <w:t xml:space="preserve">35-59y: </w:t>
            </w:r>
            <w:r w:rsidR="005013B7">
              <w:rPr>
                <w:sz w:val="20"/>
                <w:szCs w:val="20"/>
                <w:lang w:val="es-DO"/>
              </w:rPr>
              <w:t xml:space="preserve">1,625 (70 </w:t>
            </w:r>
            <w:proofErr w:type="spellStart"/>
            <w:r w:rsidR="005013B7">
              <w:rPr>
                <w:sz w:val="20"/>
                <w:szCs w:val="20"/>
                <w:lang w:val="es-DO"/>
              </w:rPr>
              <w:t>ORIs</w:t>
            </w:r>
            <w:proofErr w:type="spellEnd"/>
            <w:r w:rsidR="005013B7">
              <w:rPr>
                <w:sz w:val="20"/>
                <w:szCs w:val="20"/>
                <w:lang w:val="es-DO"/>
              </w:rPr>
              <w:t>)</w:t>
            </w:r>
          </w:p>
          <w:p w:rsidR="00CB5549" w:rsidRPr="00833E94" w:rsidRDefault="005013B7" w:rsidP="0091559C">
            <w:pPr>
              <w:rPr>
                <w:sz w:val="20"/>
                <w:szCs w:val="20"/>
                <w:lang w:val="es-DO"/>
              </w:rPr>
            </w:pPr>
            <w:r>
              <w:rPr>
                <w:sz w:val="20"/>
                <w:szCs w:val="20"/>
                <w:lang w:val="es-DO"/>
              </w:rPr>
              <w:t xml:space="preserve">60-89y: 900 (70 </w:t>
            </w:r>
            <w:proofErr w:type="spellStart"/>
            <w:r>
              <w:rPr>
                <w:sz w:val="20"/>
                <w:szCs w:val="20"/>
                <w:lang w:val="es-DO"/>
              </w:rPr>
              <w:t>ORIs</w:t>
            </w:r>
            <w:proofErr w:type="spellEnd"/>
            <w:r>
              <w:rPr>
                <w:sz w:val="20"/>
                <w:szCs w:val="20"/>
                <w:lang w:val="es-DO"/>
              </w:rPr>
              <w:t>)</w:t>
            </w:r>
          </w:p>
          <w:p w:rsidR="00CB5549" w:rsidRPr="00833E94" w:rsidRDefault="00CB5549" w:rsidP="0091559C">
            <w:pPr>
              <w:rPr>
                <w:sz w:val="20"/>
                <w:szCs w:val="20"/>
                <w:lang w:val="es-DO"/>
              </w:rPr>
            </w:pPr>
          </w:p>
          <w:p w:rsidR="00CB5549" w:rsidRPr="00833E94" w:rsidRDefault="00CB5549" w:rsidP="00B139AA">
            <w:pPr>
              <w:rPr>
                <w:sz w:val="20"/>
                <w:szCs w:val="20"/>
                <w:lang w:val="es-DO"/>
              </w:rPr>
            </w:pPr>
            <w:r w:rsidRPr="00833E94">
              <w:rPr>
                <w:sz w:val="20"/>
                <w:szCs w:val="20"/>
                <w:lang w:val="es-DO"/>
              </w:rPr>
              <w:t xml:space="preserve">Total: </w:t>
            </w:r>
            <w:r w:rsidR="005013B7">
              <w:rPr>
                <w:rFonts w:eastAsia="Scala" w:cs="Scala"/>
                <w:sz w:val="20"/>
                <w:szCs w:val="20"/>
                <w:lang w:val="es-DO"/>
              </w:rPr>
              <w:t>6</w:t>
            </w:r>
            <w:r w:rsidR="002C785F">
              <w:rPr>
                <w:rFonts w:eastAsia="Scala" w:cs="Scala"/>
                <w:sz w:val="20"/>
                <w:szCs w:val="20"/>
                <w:lang w:val="es-DO"/>
              </w:rPr>
              <w:t>,</w:t>
            </w:r>
            <w:r w:rsidR="005013B7">
              <w:rPr>
                <w:rFonts w:eastAsia="Scala" w:cs="Scala"/>
                <w:sz w:val="20"/>
                <w:szCs w:val="20"/>
                <w:lang w:val="es-DO"/>
              </w:rPr>
              <w:t>864</w:t>
            </w:r>
            <w:r w:rsidR="00665E49">
              <w:rPr>
                <w:rFonts w:eastAsia="Scala" w:cs="Scala"/>
                <w:sz w:val="20"/>
                <w:szCs w:val="20"/>
                <w:lang w:val="es-DO"/>
              </w:rPr>
              <w:t xml:space="preserve"> (280 </w:t>
            </w:r>
            <w:proofErr w:type="spellStart"/>
            <w:r w:rsidR="00665E49">
              <w:rPr>
                <w:rFonts w:eastAsia="Scala" w:cs="Scala"/>
                <w:sz w:val="20"/>
                <w:szCs w:val="20"/>
                <w:lang w:val="es-DO"/>
              </w:rPr>
              <w:t>ORIs</w:t>
            </w:r>
            <w:proofErr w:type="spellEnd"/>
            <w:r w:rsidR="00665E49">
              <w:rPr>
                <w:rFonts w:eastAsia="Scala" w:cs="Scala"/>
                <w:sz w:val="20"/>
                <w:szCs w:val="20"/>
                <w:lang w:val="es-DO"/>
              </w:rPr>
              <w:t>)</w:t>
            </w:r>
          </w:p>
        </w:tc>
        <w:tc>
          <w:tcPr>
            <w:tcW w:w="1985" w:type="dxa"/>
          </w:tcPr>
          <w:p w:rsidR="00CB5549" w:rsidRDefault="00665E49" w:rsidP="0091559C">
            <w:pPr>
              <w:rPr>
                <w:sz w:val="20"/>
                <w:szCs w:val="20"/>
                <w:lang w:val="es-DO"/>
              </w:rPr>
            </w:pPr>
            <w:r>
              <w:rPr>
                <w:sz w:val="20"/>
                <w:szCs w:val="20"/>
                <w:lang w:val="es-DO"/>
              </w:rPr>
              <w:t xml:space="preserve">84 </w:t>
            </w:r>
            <w:proofErr w:type="spellStart"/>
            <w:r>
              <w:rPr>
                <w:sz w:val="20"/>
                <w:szCs w:val="20"/>
                <w:lang w:val="es-DO"/>
              </w:rPr>
              <w:t>ORIs</w:t>
            </w:r>
            <w:proofErr w:type="spellEnd"/>
            <w:r>
              <w:rPr>
                <w:sz w:val="20"/>
                <w:szCs w:val="20"/>
                <w:lang w:val="es-DO"/>
              </w:rPr>
              <w:t xml:space="preserve"> (4.5%)</w:t>
            </w:r>
          </w:p>
          <w:p w:rsidR="00665E49" w:rsidRDefault="00665E49" w:rsidP="0091559C">
            <w:pPr>
              <w:rPr>
                <w:sz w:val="20"/>
                <w:szCs w:val="20"/>
                <w:lang w:val="es-DO"/>
              </w:rPr>
            </w:pPr>
            <w:r>
              <w:rPr>
                <w:sz w:val="20"/>
                <w:szCs w:val="20"/>
                <w:lang w:val="es-DO"/>
              </w:rPr>
              <w:t xml:space="preserve">117 </w:t>
            </w:r>
            <w:proofErr w:type="spellStart"/>
            <w:r>
              <w:rPr>
                <w:sz w:val="20"/>
                <w:szCs w:val="20"/>
                <w:lang w:val="es-DO"/>
              </w:rPr>
              <w:t>ORIs</w:t>
            </w:r>
            <w:proofErr w:type="spellEnd"/>
            <w:r>
              <w:rPr>
                <w:sz w:val="20"/>
                <w:szCs w:val="20"/>
                <w:lang w:val="es-DO"/>
              </w:rPr>
              <w:t xml:space="preserve"> (4.8%)</w:t>
            </w:r>
          </w:p>
          <w:p w:rsidR="00665E49" w:rsidRDefault="00665E49" w:rsidP="0091559C">
            <w:pPr>
              <w:rPr>
                <w:sz w:val="20"/>
                <w:szCs w:val="20"/>
                <w:lang w:val="es-DO"/>
              </w:rPr>
            </w:pPr>
            <w:r>
              <w:rPr>
                <w:sz w:val="20"/>
                <w:szCs w:val="20"/>
                <w:lang w:val="es-DO"/>
              </w:rPr>
              <w:t xml:space="preserve">65 </w:t>
            </w:r>
            <w:proofErr w:type="spellStart"/>
            <w:r>
              <w:rPr>
                <w:sz w:val="20"/>
                <w:szCs w:val="20"/>
                <w:lang w:val="es-DO"/>
              </w:rPr>
              <w:t>ORIs</w:t>
            </w:r>
            <w:proofErr w:type="spellEnd"/>
            <w:r>
              <w:rPr>
                <w:sz w:val="20"/>
                <w:szCs w:val="20"/>
                <w:lang w:val="es-DO"/>
              </w:rPr>
              <w:t xml:space="preserve"> (4.0%)</w:t>
            </w:r>
          </w:p>
          <w:p w:rsidR="00665E49" w:rsidRDefault="00665E49" w:rsidP="0091559C">
            <w:pPr>
              <w:rPr>
                <w:sz w:val="20"/>
                <w:szCs w:val="20"/>
                <w:lang w:val="es-DO"/>
              </w:rPr>
            </w:pPr>
            <w:r>
              <w:rPr>
                <w:sz w:val="20"/>
                <w:szCs w:val="20"/>
                <w:lang w:val="es-DO"/>
              </w:rPr>
              <w:t xml:space="preserve">33 </w:t>
            </w:r>
            <w:proofErr w:type="spellStart"/>
            <w:r>
              <w:rPr>
                <w:sz w:val="20"/>
                <w:szCs w:val="20"/>
                <w:lang w:val="es-DO"/>
              </w:rPr>
              <w:t>ORIs</w:t>
            </w:r>
            <w:proofErr w:type="spellEnd"/>
            <w:r>
              <w:rPr>
                <w:sz w:val="20"/>
                <w:szCs w:val="20"/>
                <w:lang w:val="es-DO"/>
              </w:rPr>
              <w:t xml:space="preserve"> (3.7%)</w:t>
            </w:r>
          </w:p>
          <w:p w:rsidR="00665E49" w:rsidRDefault="00665E49" w:rsidP="0091559C">
            <w:pPr>
              <w:rPr>
                <w:sz w:val="20"/>
                <w:szCs w:val="20"/>
                <w:lang w:val="es-DO"/>
              </w:rPr>
            </w:pPr>
          </w:p>
          <w:p w:rsidR="00665E49" w:rsidRPr="005D0A7B" w:rsidRDefault="00665E49" w:rsidP="0091559C">
            <w:pPr>
              <w:rPr>
                <w:sz w:val="20"/>
                <w:szCs w:val="20"/>
                <w:lang w:val="es-DO"/>
              </w:rPr>
            </w:pPr>
            <w:r>
              <w:rPr>
                <w:sz w:val="20"/>
                <w:szCs w:val="20"/>
                <w:lang w:val="es-DO"/>
              </w:rPr>
              <w:t xml:space="preserve">299 </w:t>
            </w:r>
            <w:proofErr w:type="spellStart"/>
            <w:r>
              <w:rPr>
                <w:sz w:val="20"/>
                <w:szCs w:val="20"/>
                <w:lang w:val="es-DO"/>
              </w:rPr>
              <w:t>ORIs</w:t>
            </w:r>
            <w:proofErr w:type="spellEnd"/>
            <w:r>
              <w:rPr>
                <w:sz w:val="20"/>
                <w:szCs w:val="20"/>
                <w:lang w:val="es-DO"/>
              </w:rPr>
              <w:t xml:space="preserve"> (4.4%)</w:t>
            </w:r>
          </w:p>
        </w:tc>
        <w:tc>
          <w:tcPr>
            <w:tcW w:w="3685" w:type="dxa"/>
          </w:tcPr>
          <w:p w:rsidR="00CB5549" w:rsidRPr="00D33607" w:rsidRDefault="00CB5549" w:rsidP="0091559C">
            <w:pPr>
              <w:rPr>
                <w:sz w:val="20"/>
                <w:szCs w:val="20"/>
                <w:lang w:val="en-GB"/>
              </w:rPr>
            </w:pPr>
            <w:r w:rsidRPr="00D33607">
              <w:rPr>
                <w:sz w:val="20"/>
                <w:szCs w:val="20"/>
                <w:lang w:val="en-GB"/>
              </w:rPr>
              <w:t>An oversampling of 0-year-olds took place, with the aim to include 50 Orthodox Reformed infants in total. For each of the four age strata we aimed t</w:t>
            </w:r>
            <w:r w:rsidR="00992CF8">
              <w:rPr>
                <w:sz w:val="20"/>
                <w:szCs w:val="20"/>
                <w:lang w:val="en-GB"/>
              </w:rPr>
              <w:t>o include 70 Orthodox Reformed I</w:t>
            </w:r>
            <w:r w:rsidRPr="00D33607">
              <w:rPr>
                <w:sz w:val="20"/>
                <w:szCs w:val="20"/>
                <w:lang w:val="en-GB"/>
              </w:rPr>
              <w:t>ndividuals</w:t>
            </w:r>
            <w:r w:rsidR="005013B7">
              <w:rPr>
                <w:sz w:val="20"/>
                <w:szCs w:val="20"/>
                <w:lang w:val="en-GB"/>
              </w:rPr>
              <w:t xml:space="preserve"> (ORIs)</w:t>
            </w:r>
            <w:r w:rsidRPr="00D33607">
              <w:rPr>
                <w:sz w:val="20"/>
                <w:szCs w:val="20"/>
                <w:lang w:val="en-GB"/>
              </w:rPr>
              <w:t xml:space="preserve">. An extra municipality </w:t>
            </w:r>
            <w:r w:rsidR="005013B7">
              <w:rPr>
                <w:sz w:val="20"/>
                <w:szCs w:val="20"/>
                <w:lang w:val="en-GB"/>
              </w:rPr>
              <w:t xml:space="preserve">was </w:t>
            </w:r>
            <w:r w:rsidRPr="00D33607">
              <w:rPr>
                <w:sz w:val="20"/>
                <w:szCs w:val="20"/>
                <w:lang w:val="en-GB"/>
              </w:rPr>
              <w:t xml:space="preserve">added halfway the study to reach a sufficient number of participants living in LVC areas. </w:t>
            </w:r>
            <w:r w:rsidRPr="00D33607">
              <w:rPr>
                <w:rFonts w:eastAsia="Scala" w:cs="Scala"/>
                <w:sz w:val="20"/>
                <w:szCs w:val="20"/>
                <w:lang w:val="en-GB"/>
              </w:rPr>
              <w:t>In the last municipality, the number of invited individuals was increased in the 20-54 year-old men.</w:t>
            </w:r>
          </w:p>
        </w:tc>
      </w:tr>
      <w:tr w:rsidR="00665E49" w:rsidRPr="00992CF8" w:rsidTr="00992CF8">
        <w:tc>
          <w:tcPr>
            <w:tcW w:w="1951" w:type="dxa"/>
          </w:tcPr>
          <w:p w:rsidR="00CB5549" w:rsidRPr="00D33607" w:rsidRDefault="00CB5549" w:rsidP="0091559C">
            <w:pPr>
              <w:rPr>
                <w:sz w:val="20"/>
                <w:szCs w:val="20"/>
                <w:lang w:val="en-GB"/>
              </w:rPr>
            </w:pPr>
            <w:r w:rsidRPr="00D33607">
              <w:rPr>
                <w:sz w:val="20"/>
                <w:szCs w:val="20"/>
                <w:lang w:val="en-GB"/>
              </w:rPr>
              <w:t xml:space="preserve">Oversampling people with migration background from Suriname, Aruba and the former Dutch Antilles </w:t>
            </w:r>
            <w:r w:rsidRPr="00D33607">
              <w:rPr>
                <w:b/>
                <w:sz w:val="20"/>
                <w:szCs w:val="20"/>
                <w:lang w:val="en-GB"/>
              </w:rPr>
              <w:t>(SAN)</w:t>
            </w:r>
          </w:p>
        </w:tc>
        <w:tc>
          <w:tcPr>
            <w:tcW w:w="851" w:type="dxa"/>
          </w:tcPr>
          <w:p w:rsidR="00CB5549" w:rsidRPr="00D33607" w:rsidRDefault="00CB5549" w:rsidP="0091559C">
            <w:pPr>
              <w:rPr>
                <w:sz w:val="20"/>
                <w:szCs w:val="20"/>
                <w:lang w:val="en-GB"/>
              </w:rPr>
            </w:pPr>
            <w:r w:rsidRPr="00D33607">
              <w:rPr>
                <w:sz w:val="20"/>
                <w:szCs w:val="20"/>
                <w:lang w:val="en-GB"/>
              </w:rPr>
              <w:t>50%</w:t>
            </w:r>
          </w:p>
        </w:tc>
        <w:tc>
          <w:tcPr>
            <w:tcW w:w="1559" w:type="dxa"/>
          </w:tcPr>
          <w:p w:rsidR="00CB5549" w:rsidRPr="00D33607" w:rsidRDefault="00CB5549" w:rsidP="0091559C">
            <w:pPr>
              <w:rPr>
                <w:sz w:val="20"/>
                <w:szCs w:val="20"/>
                <w:lang w:val="en-GB"/>
              </w:rPr>
            </w:pPr>
            <w:r w:rsidRPr="00D33607">
              <w:rPr>
                <w:sz w:val="20"/>
                <w:szCs w:val="20"/>
                <w:lang w:val="en-GB"/>
              </w:rPr>
              <w:t>10%</w:t>
            </w:r>
            <w:r w:rsidR="00A92F83">
              <w:rPr>
                <w:sz w:val="20"/>
                <w:szCs w:val="20"/>
                <w:lang w:val="en-GB"/>
              </w:rPr>
              <w:t xml:space="preserve"> age-specific seroprevalence</w:t>
            </w:r>
          </w:p>
        </w:tc>
        <w:tc>
          <w:tcPr>
            <w:tcW w:w="992" w:type="dxa"/>
          </w:tcPr>
          <w:p w:rsidR="00CB5549" w:rsidRPr="00D33607" w:rsidRDefault="00CB5549" w:rsidP="0091559C">
            <w:pPr>
              <w:rPr>
                <w:sz w:val="20"/>
                <w:szCs w:val="20"/>
                <w:lang w:val="en-GB"/>
              </w:rPr>
            </w:pPr>
            <w:r w:rsidRPr="00D33607">
              <w:rPr>
                <w:sz w:val="20"/>
                <w:szCs w:val="20"/>
                <w:lang w:val="en-GB"/>
              </w:rPr>
              <w:t>5%</w:t>
            </w:r>
          </w:p>
        </w:tc>
        <w:tc>
          <w:tcPr>
            <w:tcW w:w="2268" w:type="dxa"/>
          </w:tcPr>
          <w:p w:rsidR="00CB5549" w:rsidRPr="00D33607" w:rsidRDefault="00CB5549" w:rsidP="0091559C">
            <w:pPr>
              <w:rPr>
                <w:sz w:val="20"/>
                <w:szCs w:val="20"/>
                <w:lang w:val="en-GB"/>
              </w:rPr>
            </w:pPr>
            <w:r w:rsidRPr="00D33607">
              <w:rPr>
                <w:sz w:val="20"/>
                <w:szCs w:val="20"/>
                <w:lang w:val="en-GB"/>
              </w:rPr>
              <w:t>7%, based on response rate SAN people first 10 municipalities NS</w:t>
            </w:r>
          </w:p>
        </w:tc>
        <w:tc>
          <w:tcPr>
            <w:tcW w:w="2268" w:type="dxa"/>
          </w:tcPr>
          <w:p w:rsidR="00CB5549" w:rsidRPr="00833E94" w:rsidRDefault="00CB5549" w:rsidP="0091559C">
            <w:pPr>
              <w:rPr>
                <w:sz w:val="20"/>
                <w:szCs w:val="20"/>
                <w:lang w:val="es-DO"/>
              </w:rPr>
            </w:pPr>
            <w:r w:rsidRPr="00833E94">
              <w:rPr>
                <w:sz w:val="20"/>
                <w:szCs w:val="20"/>
                <w:lang w:val="es-DO"/>
              </w:rPr>
              <w:t xml:space="preserve">0-9y: </w:t>
            </w:r>
            <w:r w:rsidR="006C2163">
              <w:rPr>
                <w:sz w:val="20"/>
                <w:szCs w:val="20"/>
                <w:lang w:val="es-DO"/>
              </w:rPr>
              <w:t>1</w:t>
            </w:r>
            <w:r w:rsidR="00C20D6F">
              <w:rPr>
                <w:sz w:val="20"/>
                <w:szCs w:val="20"/>
                <w:lang w:val="es-DO"/>
              </w:rPr>
              <w:t>,</w:t>
            </w:r>
            <w:r w:rsidR="006C2163">
              <w:rPr>
                <w:sz w:val="20"/>
                <w:szCs w:val="20"/>
                <w:lang w:val="es-DO"/>
              </w:rPr>
              <w:t>833 (</w:t>
            </w:r>
            <w:r w:rsidR="00C20D6F">
              <w:rPr>
                <w:sz w:val="20"/>
                <w:szCs w:val="20"/>
                <w:lang w:val="es-DO"/>
              </w:rPr>
              <w:t>95</w:t>
            </w:r>
            <w:r w:rsidR="008E0806">
              <w:rPr>
                <w:sz w:val="20"/>
                <w:szCs w:val="20"/>
                <w:lang w:val="es-DO"/>
              </w:rPr>
              <w:t>)</w:t>
            </w:r>
          </w:p>
          <w:p w:rsidR="00CB5549" w:rsidRPr="00833E94" w:rsidRDefault="00CB5549" w:rsidP="0091559C">
            <w:pPr>
              <w:rPr>
                <w:sz w:val="20"/>
                <w:szCs w:val="20"/>
                <w:lang w:val="es-DO"/>
              </w:rPr>
            </w:pPr>
            <w:r w:rsidRPr="00833E94">
              <w:rPr>
                <w:sz w:val="20"/>
                <w:szCs w:val="20"/>
                <w:lang w:val="es-DO"/>
              </w:rPr>
              <w:t>10-34y: 1</w:t>
            </w:r>
            <w:r w:rsidR="00C20D6F">
              <w:rPr>
                <w:sz w:val="20"/>
                <w:szCs w:val="20"/>
                <w:lang w:val="es-DO"/>
              </w:rPr>
              <w:t>,</w:t>
            </w:r>
            <w:r w:rsidRPr="00833E94">
              <w:rPr>
                <w:sz w:val="20"/>
                <w:szCs w:val="20"/>
                <w:lang w:val="es-DO"/>
              </w:rPr>
              <w:t>8</w:t>
            </w:r>
            <w:r w:rsidR="006C2163">
              <w:rPr>
                <w:sz w:val="20"/>
                <w:szCs w:val="20"/>
                <w:lang w:val="es-DO"/>
              </w:rPr>
              <w:t>33</w:t>
            </w:r>
            <w:r w:rsidRPr="00833E94">
              <w:rPr>
                <w:sz w:val="20"/>
                <w:szCs w:val="20"/>
                <w:lang w:val="es-DO"/>
              </w:rPr>
              <w:t xml:space="preserve"> </w:t>
            </w:r>
            <w:r w:rsidR="008E0806">
              <w:rPr>
                <w:sz w:val="20"/>
                <w:szCs w:val="20"/>
                <w:lang w:val="es-DO"/>
              </w:rPr>
              <w:t>(</w:t>
            </w:r>
            <w:r w:rsidR="00C20D6F">
              <w:rPr>
                <w:sz w:val="20"/>
                <w:szCs w:val="20"/>
                <w:lang w:val="es-DO"/>
              </w:rPr>
              <w:t>95</w:t>
            </w:r>
            <w:r w:rsidR="008E0806">
              <w:rPr>
                <w:sz w:val="20"/>
                <w:szCs w:val="20"/>
                <w:lang w:val="es-DO"/>
              </w:rPr>
              <w:t>)</w:t>
            </w:r>
          </w:p>
          <w:p w:rsidR="00CB5549" w:rsidRPr="00833E94" w:rsidRDefault="00CB5549" w:rsidP="0091559C">
            <w:pPr>
              <w:rPr>
                <w:sz w:val="20"/>
                <w:szCs w:val="20"/>
                <w:lang w:val="es-DO"/>
              </w:rPr>
            </w:pPr>
            <w:r w:rsidRPr="00833E94">
              <w:rPr>
                <w:sz w:val="20"/>
                <w:szCs w:val="20"/>
                <w:lang w:val="es-DO"/>
              </w:rPr>
              <w:t>35-59y: 1,8</w:t>
            </w:r>
            <w:r w:rsidR="006C2163">
              <w:rPr>
                <w:sz w:val="20"/>
                <w:szCs w:val="20"/>
                <w:lang w:val="es-DO"/>
              </w:rPr>
              <w:t>32</w:t>
            </w:r>
            <w:r w:rsidR="008E0806">
              <w:rPr>
                <w:sz w:val="20"/>
                <w:szCs w:val="20"/>
                <w:lang w:val="es-DO"/>
              </w:rPr>
              <w:t xml:space="preserve"> (</w:t>
            </w:r>
            <w:r w:rsidR="00C20D6F">
              <w:rPr>
                <w:sz w:val="20"/>
                <w:szCs w:val="20"/>
                <w:lang w:val="es-DO"/>
              </w:rPr>
              <w:t>94</w:t>
            </w:r>
            <w:r w:rsidR="008E0806">
              <w:rPr>
                <w:sz w:val="20"/>
                <w:szCs w:val="20"/>
                <w:lang w:val="es-DO"/>
              </w:rPr>
              <w:t>)</w:t>
            </w:r>
          </w:p>
          <w:p w:rsidR="00CB5549" w:rsidRPr="00833E94" w:rsidRDefault="00CB5549" w:rsidP="0091559C">
            <w:pPr>
              <w:rPr>
                <w:sz w:val="20"/>
                <w:szCs w:val="20"/>
                <w:lang w:val="es-DO"/>
              </w:rPr>
            </w:pPr>
            <w:r w:rsidRPr="00833E94">
              <w:rPr>
                <w:sz w:val="20"/>
                <w:szCs w:val="20"/>
                <w:lang w:val="es-DO"/>
              </w:rPr>
              <w:t>60-89y: 1,8</w:t>
            </w:r>
            <w:r w:rsidR="006C2163">
              <w:rPr>
                <w:sz w:val="20"/>
                <w:szCs w:val="20"/>
                <w:lang w:val="es-DO"/>
              </w:rPr>
              <w:t>30</w:t>
            </w:r>
            <w:r w:rsidR="008E0806">
              <w:rPr>
                <w:sz w:val="20"/>
                <w:szCs w:val="20"/>
                <w:lang w:val="es-DO"/>
              </w:rPr>
              <w:t xml:space="preserve"> (</w:t>
            </w:r>
            <w:r w:rsidR="00C20D6F">
              <w:rPr>
                <w:sz w:val="20"/>
                <w:szCs w:val="20"/>
                <w:lang w:val="es-DO"/>
              </w:rPr>
              <w:t>94</w:t>
            </w:r>
            <w:r w:rsidR="008E0806">
              <w:rPr>
                <w:sz w:val="20"/>
                <w:szCs w:val="20"/>
                <w:lang w:val="es-DO"/>
              </w:rPr>
              <w:t>)</w:t>
            </w:r>
          </w:p>
          <w:p w:rsidR="00CB5549" w:rsidRPr="00833E94" w:rsidRDefault="00CB5549" w:rsidP="0091559C">
            <w:pPr>
              <w:rPr>
                <w:sz w:val="20"/>
                <w:szCs w:val="20"/>
                <w:lang w:val="es-DO"/>
              </w:rPr>
            </w:pPr>
          </w:p>
          <w:p w:rsidR="00CB5549" w:rsidRPr="00833E94" w:rsidRDefault="00B139AA" w:rsidP="00B139AA">
            <w:pPr>
              <w:rPr>
                <w:sz w:val="20"/>
                <w:szCs w:val="20"/>
                <w:lang w:val="es-DO"/>
              </w:rPr>
            </w:pPr>
            <w:r>
              <w:rPr>
                <w:sz w:val="20"/>
                <w:szCs w:val="20"/>
                <w:lang w:val="es-DO"/>
              </w:rPr>
              <w:t>Total:</w:t>
            </w:r>
            <w:r w:rsidR="00CB5549" w:rsidRPr="00833E94">
              <w:rPr>
                <w:sz w:val="20"/>
                <w:szCs w:val="20"/>
                <w:lang w:val="es-DO"/>
              </w:rPr>
              <w:t xml:space="preserve"> 7,</w:t>
            </w:r>
            <w:r w:rsidR="006C2163">
              <w:rPr>
                <w:sz w:val="20"/>
                <w:szCs w:val="20"/>
                <w:lang w:val="es-DO"/>
              </w:rPr>
              <w:t>328</w:t>
            </w:r>
            <w:r w:rsidR="008E0806">
              <w:rPr>
                <w:sz w:val="20"/>
                <w:szCs w:val="20"/>
                <w:lang w:val="es-DO"/>
              </w:rPr>
              <w:t xml:space="preserve"> (</w:t>
            </w:r>
            <w:r w:rsidR="00FE298C">
              <w:rPr>
                <w:sz w:val="20"/>
                <w:szCs w:val="20"/>
                <w:lang w:val="es-DO"/>
              </w:rPr>
              <w:t>378)</w:t>
            </w:r>
          </w:p>
        </w:tc>
        <w:tc>
          <w:tcPr>
            <w:tcW w:w="1985" w:type="dxa"/>
          </w:tcPr>
          <w:p w:rsidR="00CB5549" w:rsidRDefault="00FE298C" w:rsidP="0091559C">
            <w:pPr>
              <w:rPr>
                <w:sz w:val="20"/>
                <w:szCs w:val="20"/>
                <w:lang w:val="es-DO"/>
              </w:rPr>
            </w:pPr>
            <w:r>
              <w:rPr>
                <w:sz w:val="20"/>
                <w:szCs w:val="20"/>
                <w:lang w:val="es-DO"/>
              </w:rPr>
              <w:t>96 (5.3%)</w:t>
            </w:r>
          </w:p>
          <w:p w:rsidR="00FE298C" w:rsidRDefault="00FE298C" w:rsidP="0091559C">
            <w:pPr>
              <w:rPr>
                <w:sz w:val="20"/>
                <w:szCs w:val="20"/>
                <w:lang w:val="es-DO"/>
              </w:rPr>
            </w:pPr>
            <w:r>
              <w:rPr>
                <w:sz w:val="20"/>
                <w:szCs w:val="20"/>
                <w:lang w:val="es-DO"/>
              </w:rPr>
              <w:t>79 (4.4%)</w:t>
            </w:r>
          </w:p>
          <w:p w:rsidR="00FE298C" w:rsidRDefault="00FE298C" w:rsidP="0091559C">
            <w:pPr>
              <w:rPr>
                <w:sz w:val="20"/>
                <w:szCs w:val="20"/>
                <w:lang w:val="es-DO"/>
              </w:rPr>
            </w:pPr>
            <w:r>
              <w:rPr>
                <w:sz w:val="20"/>
                <w:szCs w:val="20"/>
                <w:lang w:val="es-DO"/>
              </w:rPr>
              <w:t>137 (7.6%)</w:t>
            </w:r>
          </w:p>
          <w:p w:rsidR="00FE298C" w:rsidRDefault="00FE298C" w:rsidP="0091559C">
            <w:pPr>
              <w:rPr>
                <w:sz w:val="20"/>
                <w:szCs w:val="20"/>
                <w:lang w:val="es-DO"/>
              </w:rPr>
            </w:pPr>
            <w:r>
              <w:rPr>
                <w:sz w:val="20"/>
                <w:szCs w:val="20"/>
                <w:lang w:val="es-DO"/>
              </w:rPr>
              <w:t>189 (10.4%)</w:t>
            </w:r>
          </w:p>
          <w:p w:rsidR="00FE298C" w:rsidRDefault="00FE298C" w:rsidP="0091559C">
            <w:pPr>
              <w:rPr>
                <w:sz w:val="20"/>
                <w:szCs w:val="20"/>
                <w:lang w:val="es-DO"/>
              </w:rPr>
            </w:pPr>
          </w:p>
          <w:p w:rsidR="00FE298C" w:rsidRPr="005D0A7B" w:rsidRDefault="00FE298C" w:rsidP="0091559C">
            <w:pPr>
              <w:rPr>
                <w:sz w:val="20"/>
                <w:szCs w:val="20"/>
                <w:lang w:val="es-DO"/>
              </w:rPr>
            </w:pPr>
            <w:r>
              <w:rPr>
                <w:sz w:val="20"/>
                <w:szCs w:val="20"/>
                <w:lang w:val="es-DO"/>
              </w:rPr>
              <w:t>501 (6,9%)</w:t>
            </w:r>
          </w:p>
        </w:tc>
        <w:tc>
          <w:tcPr>
            <w:tcW w:w="3685" w:type="dxa"/>
          </w:tcPr>
          <w:p w:rsidR="00CB5549" w:rsidRPr="00D33607" w:rsidRDefault="009A74F7" w:rsidP="009A74F7">
            <w:pPr>
              <w:rPr>
                <w:sz w:val="20"/>
                <w:szCs w:val="20"/>
                <w:lang w:val="en-GB"/>
              </w:rPr>
            </w:pPr>
            <w:r w:rsidRPr="009A74F7">
              <w:rPr>
                <w:sz w:val="20"/>
                <w:szCs w:val="20"/>
                <w:lang w:val="en-GB"/>
              </w:rPr>
              <w:t xml:space="preserve">The SAN group will be part of a specific </w:t>
            </w:r>
            <w:proofErr w:type="spellStart"/>
            <w:r w:rsidRPr="009A74F7">
              <w:rPr>
                <w:sz w:val="20"/>
                <w:szCs w:val="20"/>
                <w:lang w:val="en-GB"/>
              </w:rPr>
              <w:t>serosurvey</w:t>
            </w:r>
            <w:proofErr w:type="spellEnd"/>
            <w:r w:rsidRPr="009A74F7">
              <w:rPr>
                <w:sz w:val="20"/>
                <w:szCs w:val="20"/>
                <w:lang w:val="en-GB"/>
              </w:rPr>
              <w:t xml:space="preserve"> analysis.</w:t>
            </w:r>
          </w:p>
        </w:tc>
      </w:tr>
      <w:tr w:rsidR="001843B2" w:rsidRPr="009A74F7" w:rsidTr="00992CF8">
        <w:trPr>
          <w:trHeight w:val="550"/>
        </w:trPr>
        <w:tc>
          <w:tcPr>
            <w:tcW w:w="1951" w:type="dxa"/>
            <w:tcBorders>
              <w:bottom w:val="nil"/>
            </w:tcBorders>
          </w:tcPr>
          <w:p w:rsidR="00CB5549" w:rsidRPr="00D33607" w:rsidDel="00CB5549" w:rsidRDefault="00CB5549" w:rsidP="00194DE9">
            <w:pPr>
              <w:rPr>
                <w:sz w:val="20"/>
                <w:szCs w:val="20"/>
                <w:lang w:val="en-GB"/>
              </w:rPr>
            </w:pPr>
            <w:r w:rsidRPr="00D33607">
              <w:rPr>
                <w:sz w:val="20"/>
                <w:szCs w:val="20"/>
                <w:lang w:val="en-GB"/>
              </w:rPr>
              <w:t xml:space="preserve">Sample of Caribbean Netherlands </w:t>
            </w:r>
            <w:r w:rsidRPr="00D33607">
              <w:rPr>
                <w:b/>
                <w:sz w:val="20"/>
                <w:szCs w:val="20"/>
                <w:lang w:val="en-GB"/>
              </w:rPr>
              <w:t>(CN)</w:t>
            </w:r>
          </w:p>
        </w:tc>
        <w:tc>
          <w:tcPr>
            <w:tcW w:w="851" w:type="dxa"/>
            <w:tcBorders>
              <w:bottom w:val="nil"/>
            </w:tcBorders>
          </w:tcPr>
          <w:p w:rsidR="00CB5549" w:rsidRPr="00D33607" w:rsidDel="00CB5549" w:rsidRDefault="00CB5549" w:rsidP="0091559C">
            <w:pPr>
              <w:rPr>
                <w:sz w:val="20"/>
                <w:szCs w:val="20"/>
                <w:lang w:val="en-GB"/>
              </w:rPr>
            </w:pPr>
          </w:p>
        </w:tc>
        <w:tc>
          <w:tcPr>
            <w:tcW w:w="1559" w:type="dxa"/>
            <w:tcBorders>
              <w:bottom w:val="nil"/>
            </w:tcBorders>
          </w:tcPr>
          <w:p w:rsidR="00CB5549" w:rsidRPr="00D33607" w:rsidDel="00CB5549" w:rsidRDefault="00CB5549" w:rsidP="0091559C">
            <w:pPr>
              <w:rPr>
                <w:sz w:val="20"/>
                <w:szCs w:val="20"/>
                <w:lang w:val="en-GB"/>
              </w:rPr>
            </w:pPr>
          </w:p>
        </w:tc>
        <w:tc>
          <w:tcPr>
            <w:tcW w:w="992" w:type="dxa"/>
            <w:tcBorders>
              <w:bottom w:val="nil"/>
            </w:tcBorders>
          </w:tcPr>
          <w:p w:rsidR="00CB5549" w:rsidRPr="00D33607" w:rsidDel="00CB5549" w:rsidRDefault="00CB5549" w:rsidP="0091559C">
            <w:pPr>
              <w:rPr>
                <w:sz w:val="20"/>
                <w:szCs w:val="20"/>
                <w:lang w:val="en-GB"/>
              </w:rPr>
            </w:pPr>
          </w:p>
        </w:tc>
        <w:tc>
          <w:tcPr>
            <w:tcW w:w="2268" w:type="dxa"/>
            <w:tcBorders>
              <w:bottom w:val="nil"/>
            </w:tcBorders>
          </w:tcPr>
          <w:p w:rsidR="00CB5549" w:rsidRPr="00D33607" w:rsidDel="00CB5549" w:rsidRDefault="00CB5549" w:rsidP="00CB5549">
            <w:pPr>
              <w:rPr>
                <w:sz w:val="20"/>
                <w:szCs w:val="20"/>
                <w:lang w:val="en-GB"/>
              </w:rPr>
            </w:pPr>
          </w:p>
        </w:tc>
        <w:tc>
          <w:tcPr>
            <w:tcW w:w="2268" w:type="dxa"/>
            <w:tcBorders>
              <w:bottom w:val="nil"/>
            </w:tcBorders>
          </w:tcPr>
          <w:p w:rsidR="00CB5549" w:rsidRPr="00CB5549" w:rsidDel="00CB5549" w:rsidRDefault="00B73D96" w:rsidP="003104B0">
            <w:pPr>
              <w:rPr>
                <w:sz w:val="20"/>
                <w:szCs w:val="20"/>
                <w:lang w:val="en-US"/>
              </w:rPr>
            </w:pPr>
            <w:r>
              <w:rPr>
                <w:sz w:val="20"/>
                <w:szCs w:val="20"/>
                <w:lang w:val="en-US"/>
              </w:rPr>
              <w:t>Total: 7768 (2442)</w:t>
            </w:r>
          </w:p>
        </w:tc>
        <w:tc>
          <w:tcPr>
            <w:tcW w:w="1985" w:type="dxa"/>
            <w:tcBorders>
              <w:bottom w:val="nil"/>
            </w:tcBorders>
          </w:tcPr>
          <w:p w:rsidR="00CB5549" w:rsidRPr="00D33607" w:rsidRDefault="00B73D96" w:rsidP="0091559C">
            <w:pPr>
              <w:rPr>
                <w:sz w:val="20"/>
                <w:szCs w:val="20"/>
                <w:lang w:val="en-GB"/>
              </w:rPr>
            </w:pPr>
            <w:r>
              <w:rPr>
                <w:sz w:val="20"/>
                <w:szCs w:val="20"/>
                <w:lang w:val="en-GB"/>
              </w:rPr>
              <w:t>Total: 1815 (23%)</w:t>
            </w:r>
          </w:p>
        </w:tc>
        <w:tc>
          <w:tcPr>
            <w:tcW w:w="3685" w:type="dxa"/>
            <w:tcBorders>
              <w:bottom w:val="nil"/>
            </w:tcBorders>
          </w:tcPr>
          <w:p w:rsidR="00CB5549" w:rsidRPr="00D33607" w:rsidDel="00CB5549" w:rsidRDefault="00CB5549" w:rsidP="0091559C">
            <w:pPr>
              <w:rPr>
                <w:sz w:val="20"/>
                <w:szCs w:val="20"/>
                <w:lang w:val="en-GB"/>
              </w:rPr>
            </w:pPr>
          </w:p>
        </w:tc>
      </w:tr>
      <w:tr w:rsidR="00665E49" w:rsidRPr="00992CF8" w:rsidTr="00992CF8">
        <w:tc>
          <w:tcPr>
            <w:tcW w:w="1951" w:type="dxa"/>
            <w:tcBorders>
              <w:top w:val="nil"/>
              <w:left w:val="single" w:sz="4" w:space="0" w:color="auto"/>
              <w:bottom w:val="nil"/>
              <w:right w:val="single" w:sz="4" w:space="0" w:color="auto"/>
            </w:tcBorders>
          </w:tcPr>
          <w:p w:rsidR="00CB5549" w:rsidRPr="00D33607" w:rsidRDefault="00CB5549" w:rsidP="00CB5549">
            <w:pPr>
              <w:jc w:val="right"/>
              <w:rPr>
                <w:sz w:val="20"/>
                <w:szCs w:val="20"/>
                <w:lang w:val="en-GB"/>
              </w:rPr>
            </w:pPr>
            <w:r>
              <w:rPr>
                <w:sz w:val="20"/>
                <w:szCs w:val="20"/>
                <w:lang w:val="en-GB"/>
              </w:rPr>
              <w:t>Bonaire</w:t>
            </w:r>
          </w:p>
        </w:tc>
        <w:tc>
          <w:tcPr>
            <w:tcW w:w="851" w:type="dxa"/>
            <w:tcBorders>
              <w:top w:val="nil"/>
              <w:left w:val="single" w:sz="4" w:space="0" w:color="auto"/>
              <w:bottom w:val="nil"/>
              <w:right w:val="single" w:sz="4" w:space="0" w:color="auto"/>
            </w:tcBorders>
          </w:tcPr>
          <w:p w:rsidR="00CB5549" w:rsidRPr="00D33607" w:rsidRDefault="00CB5549" w:rsidP="0091559C">
            <w:pPr>
              <w:rPr>
                <w:sz w:val="20"/>
                <w:szCs w:val="20"/>
                <w:lang w:val="en-GB"/>
              </w:rPr>
            </w:pPr>
            <w:r>
              <w:rPr>
                <w:sz w:val="20"/>
                <w:szCs w:val="20"/>
                <w:lang w:val="en-GB"/>
              </w:rPr>
              <w:t>50%</w:t>
            </w:r>
          </w:p>
        </w:tc>
        <w:tc>
          <w:tcPr>
            <w:tcW w:w="1559" w:type="dxa"/>
            <w:tcBorders>
              <w:top w:val="nil"/>
              <w:left w:val="single" w:sz="4" w:space="0" w:color="auto"/>
              <w:bottom w:val="nil"/>
              <w:right w:val="single" w:sz="4" w:space="0" w:color="auto"/>
            </w:tcBorders>
          </w:tcPr>
          <w:p w:rsidR="00CB5549" w:rsidRPr="00D33607" w:rsidRDefault="001843B2" w:rsidP="001843B2">
            <w:pPr>
              <w:rPr>
                <w:sz w:val="20"/>
                <w:szCs w:val="20"/>
                <w:lang w:val="en-GB"/>
              </w:rPr>
            </w:pPr>
            <w:r>
              <w:rPr>
                <w:sz w:val="20"/>
                <w:szCs w:val="20"/>
                <w:lang w:val="en-GB"/>
              </w:rPr>
              <w:t>5.5% age-specific seroprevalence</w:t>
            </w:r>
          </w:p>
        </w:tc>
        <w:tc>
          <w:tcPr>
            <w:tcW w:w="992" w:type="dxa"/>
            <w:tcBorders>
              <w:top w:val="nil"/>
              <w:left w:val="single" w:sz="4" w:space="0" w:color="auto"/>
              <w:bottom w:val="nil"/>
              <w:right w:val="single" w:sz="4" w:space="0" w:color="auto"/>
            </w:tcBorders>
          </w:tcPr>
          <w:p w:rsidR="00CB5549" w:rsidRPr="00D33607" w:rsidRDefault="00CB5549" w:rsidP="0091559C">
            <w:pPr>
              <w:rPr>
                <w:sz w:val="20"/>
                <w:szCs w:val="20"/>
                <w:lang w:val="en-GB"/>
              </w:rPr>
            </w:pPr>
            <w:r w:rsidRPr="00D33607">
              <w:rPr>
                <w:sz w:val="20"/>
                <w:szCs w:val="20"/>
                <w:lang w:val="en-GB"/>
              </w:rPr>
              <w:t>5%</w:t>
            </w:r>
          </w:p>
        </w:tc>
        <w:tc>
          <w:tcPr>
            <w:tcW w:w="2268" w:type="dxa"/>
            <w:tcBorders>
              <w:top w:val="nil"/>
              <w:left w:val="single" w:sz="4" w:space="0" w:color="auto"/>
              <w:bottom w:val="nil"/>
              <w:right w:val="single" w:sz="4" w:space="0" w:color="auto"/>
            </w:tcBorders>
          </w:tcPr>
          <w:p w:rsidR="00CB5549" w:rsidRPr="00D33607" w:rsidRDefault="00CB5549" w:rsidP="00C35BC6">
            <w:pPr>
              <w:rPr>
                <w:sz w:val="20"/>
                <w:szCs w:val="20"/>
                <w:lang w:val="en-GB"/>
              </w:rPr>
            </w:pPr>
            <w:r w:rsidRPr="00D33607">
              <w:rPr>
                <w:sz w:val="20"/>
                <w:szCs w:val="20"/>
                <w:lang w:val="en-GB"/>
              </w:rPr>
              <w:t>30%, based on response rate NS sample in previous study (PIENTER-2)</w:t>
            </w:r>
            <w:r w:rsidR="00C35BC6">
              <w:rPr>
                <w:sz w:val="20"/>
                <w:szCs w:val="20"/>
                <w:vertAlign w:val="superscript"/>
                <w:lang w:val="en-GB"/>
              </w:rPr>
              <w:t>1</w:t>
            </w:r>
          </w:p>
        </w:tc>
        <w:tc>
          <w:tcPr>
            <w:tcW w:w="2268" w:type="dxa"/>
            <w:tcBorders>
              <w:top w:val="nil"/>
              <w:left w:val="single" w:sz="4" w:space="0" w:color="auto"/>
              <w:bottom w:val="nil"/>
              <w:right w:val="single" w:sz="4" w:space="0" w:color="auto"/>
            </w:tcBorders>
          </w:tcPr>
          <w:p w:rsidR="00CB5549" w:rsidRPr="00A92F83" w:rsidRDefault="00CB5549" w:rsidP="00CB5549">
            <w:pPr>
              <w:rPr>
                <w:sz w:val="20"/>
                <w:szCs w:val="20"/>
                <w:lang w:val="es-DO"/>
              </w:rPr>
            </w:pPr>
            <w:r w:rsidRPr="00A92F83">
              <w:rPr>
                <w:sz w:val="20"/>
                <w:szCs w:val="20"/>
                <w:lang w:val="es-DO"/>
              </w:rPr>
              <w:t>0-11y:</w:t>
            </w:r>
            <w:r w:rsidR="0066090F" w:rsidRPr="00A92F83">
              <w:rPr>
                <w:sz w:val="20"/>
                <w:szCs w:val="20"/>
                <w:lang w:val="es-DO"/>
              </w:rPr>
              <w:t xml:space="preserve"> 982 (284)</w:t>
            </w:r>
          </w:p>
          <w:p w:rsidR="00CB5549" w:rsidRPr="00A92F83" w:rsidRDefault="00CB5549" w:rsidP="00CB5549">
            <w:pPr>
              <w:rPr>
                <w:sz w:val="20"/>
                <w:szCs w:val="20"/>
                <w:lang w:val="es-DO"/>
              </w:rPr>
            </w:pPr>
            <w:r w:rsidRPr="00A92F83">
              <w:rPr>
                <w:sz w:val="20"/>
                <w:szCs w:val="20"/>
                <w:lang w:val="es-DO"/>
              </w:rPr>
              <w:t>12-17y:</w:t>
            </w:r>
            <w:r w:rsidR="0066090F" w:rsidRPr="00A92F83">
              <w:rPr>
                <w:sz w:val="20"/>
                <w:szCs w:val="20"/>
                <w:lang w:val="es-DO"/>
              </w:rPr>
              <w:t xml:space="preserve"> 839 (258)</w:t>
            </w:r>
          </w:p>
          <w:p w:rsidR="00CB5549" w:rsidRPr="00A92F83" w:rsidRDefault="00CB5549" w:rsidP="00CB5549">
            <w:pPr>
              <w:rPr>
                <w:sz w:val="20"/>
                <w:szCs w:val="20"/>
                <w:lang w:val="es-DO"/>
              </w:rPr>
            </w:pPr>
            <w:r w:rsidRPr="00A92F83">
              <w:rPr>
                <w:sz w:val="20"/>
                <w:szCs w:val="20"/>
                <w:lang w:val="es-DO"/>
              </w:rPr>
              <w:t xml:space="preserve">18-34y: </w:t>
            </w:r>
            <w:r w:rsidR="0066090F" w:rsidRPr="00A92F83">
              <w:rPr>
                <w:sz w:val="20"/>
                <w:szCs w:val="20"/>
                <w:lang w:val="es-DO"/>
              </w:rPr>
              <w:t>940 (296)</w:t>
            </w:r>
          </w:p>
          <w:p w:rsidR="00CB5549" w:rsidRPr="00A92F83" w:rsidRDefault="00CB5549" w:rsidP="00CB5549">
            <w:pPr>
              <w:rPr>
                <w:sz w:val="20"/>
                <w:szCs w:val="20"/>
                <w:lang w:val="es-DO"/>
              </w:rPr>
            </w:pPr>
            <w:r w:rsidRPr="00A92F83">
              <w:rPr>
                <w:sz w:val="20"/>
                <w:szCs w:val="20"/>
                <w:lang w:val="es-DO"/>
              </w:rPr>
              <w:t>35-59y:</w:t>
            </w:r>
            <w:r w:rsidR="004A6267" w:rsidRPr="00A92F83">
              <w:rPr>
                <w:sz w:val="20"/>
                <w:szCs w:val="20"/>
                <w:lang w:val="es-DO"/>
              </w:rPr>
              <w:t xml:space="preserve"> </w:t>
            </w:r>
            <w:r w:rsidR="0066090F" w:rsidRPr="00A92F83">
              <w:rPr>
                <w:sz w:val="20"/>
                <w:szCs w:val="20"/>
                <w:lang w:val="es-DO"/>
              </w:rPr>
              <w:t>990 (305)</w:t>
            </w:r>
          </w:p>
          <w:p w:rsidR="00CB5549" w:rsidRDefault="00CB5549" w:rsidP="0066090F">
            <w:pPr>
              <w:rPr>
                <w:sz w:val="20"/>
                <w:szCs w:val="20"/>
                <w:lang w:val="es-DO"/>
              </w:rPr>
            </w:pPr>
            <w:r>
              <w:rPr>
                <w:sz w:val="20"/>
                <w:szCs w:val="20"/>
                <w:lang w:val="es-DO"/>
              </w:rPr>
              <w:t>60-89y:</w:t>
            </w:r>
            <w:r w:rsidR="00B73D96">
              <w:rPr>
                <w:sz w:val="20"/>
                <w:szCs w:val="20"/>
                <w:lang w:val="es-DO"/>
              </w:rPr>
              <w:t xml:space="preserve"> </w:t>
            </w:r>
            <w:r w:rsidR="0066090F">
              <w:rPr>
                <w:sz w:val="20"/>
                <w:szCs w:val="20"/>
                <w:lang w:val="es-DO"/>
              </w:rPr>
              <w:t>916 (289)</w:t>
            </w:r>
          </w:p>
          <w:p w:rsidR="00B73D96" w:rsidRDefault="00B73D96" w:rsidP="0066090F">
            <w:pPr>
              <w:rPr>
                <w:sz w:val="20"/>
                <w:szCs w:val="20"/>
                <w:lang w:val="es-DO"/>
              </w:rPr>
            </w:pPr>
          </w:p>
          <w:p w:rsidR="00121E81" w:rsidRDefault="00121E81" w:rsidP="0066090F">
            <w:pPr>
              <w:rPr>
                <w:sz w:val="20"/>
                <w:szCs w:val="20"/>
                <w:lang w:val="es-DO"/>
              </w:rPr>
            </w:pPr>
            <w:r>
              <w:rPr>
                <w:sz w:val="20"/>
                <w:szCs w:val="20"/>
                <w:lang w:val="es-DO"/>
              </w:rPr>
              <w:t>Total: 4</w:t>
            </w:r>
            <w:r w:rsidR="002C785F">
              <w:rPr>
                <w:sz w:val="20"/>
                <w:szCs w:val="20"/>
                <w:lang w:val="es-DO"/>
              </w:rPr>
              <w:t>,</w:t>
            </w:r>
            <w:r>
              <w:rPr>
                <w:sz w:val="20"/>
                <w:szCs w:val="20"/>
                <w:lang w:val="es-DO"/>
              </w:rPr>
              <w:t>667 (1432)</w:t>
            </w:r>
          </w:p>
          <w:p w:rsidR="00B73D96" w:rsidRPr="00906FBD" w:rsidRDefault="00B73D96" w:rsidP="0066090F">
            <w:pPr>
              <w:rPr>
                <w:sz w:val="20"/>
                <w:szCs w:val="20"/>
                <w:lang w:val="es-DO"/>
              </w:rPr>
            </w:pPr>
          </w:p>
        </w:tc>
        <w:tc>
          <w:tcPr>
            <w:tcW w:w="1985" w:type="dxa"/>
            <w:tcBorders>
              <w:top w:val="nil"/>
              <w:left w:val="single" w:sz="4" w:space="0" w:color="auto"/>
              <w:bottom w:val="nil"/>
              <w:right w:val="single" w:sz="4" w:space="0" w:color="auto"/>
            </w:tcBorders>
          </w:tcPr>
          <w:p w:rsidR="00CB5549" w:rsidRPr="00A92F83" w:rsidRDefault="00CB5549" w:rsidP="00CB5549">
            <w:pPr>
              <w:rPr>
                <w:sz w:val="20"/>
                <w:szCs w:val="20"/>
                <w:lang w:val="es-DO"/>
              </w:rPr>
            </w:pPr>
            <w:r w:rsidRPr="00A92F83">
              <w:rPr>
                <w:sz w:val="20"/>
                <w:szCs w:val="20"/>
                <w:lang w:val="es-DO"/>
              </w:rPr>
              <w:t xml:space="preserve">0-11y: </w:t>
            </w:r>
            <w:r w:rsidR="00DF6B36" w:rsidRPr="00A92F83">
              <w:rPr>
                <w:sz w:val="20"/>
                <w:szCs w:val="20"/>
                <w:lang w:val="es-DO"/>
              </w:rPr>
              <w:t>279 (28%)</w:t>
            </w:r>
          </w:p>
          <w:p w:rsidR="00CB5549" w:rsidRPr="00A92F83" w:rsidRDefault="00CB5549" w:rsidP="00CB5549">
            <w:pPr>
              <w:rPr>
                <w:sz w:val="20"/>
                <w:szCs w:val="20"/>
                <w:lang w:val="es-DO"/>
              </w:rPr>
            </w:pPr>
            <w:r w:rsidRPr="00A92F83">
              <w:rPr>
                <w:sz w:val="20"/>
                <w:szCs w:val="20"/>
                <w:lang w:val="es-DO"/>
              </w:rPr>
              <w:t>12-17y:</w:t>
            </w:r>
            <w:r w:rsidR="001843B2" w:rsidRPr="00A92F83">
              <w:rPr>
                <w:sz w:val="20"/>
                <w:szCs w:val="20"/>
                <w:lang w:val="es-DO"/>
              </w:rPr>
              <w:t xml:space="preserve"> </w:t>
            </w:r>
            <w:r w:rsidR="00DF6B36" w:rsidRPr="00A92F83">
              <w:rPr>
                <w:sz w:val="20"/>
                <w:szCs w:val="20"/>
                <w:lang w:val="es-DO"/>
              </w:rPr>
              <w:t>179 (21%)</w:t>
            </w:r>
          </w:p>
          <w:p w:rsidR="00CB5549" w:rsidRPr="00A92F83" w:rsidRDefault="00CB5549" w:rsidP="00CB5549">
            <w:pPr>
              <w:rPr>
                <w:sz w:val="20"/>
                <w:szCs w:val="20"/>
                <w:lang w:val="es-DO"/>
              </w:rPr>
            </w:pPr>
            <w:r w:rsidRPr="00A92F83">
              <w:rPr>
                <w:sz w:val="20"/>
                <w:szCs w:val="20"/>
                <w:lang w:val="es-DO"/>
              </w:rPr>
              <w:t>18-34y:</w:t>
            </w:r>
            <w:r w:rsidR="001843B2" w:rsidRPr="00A92F83">
              <w:rPr>
                <w:sz w:val="20"/>
                <w:szCs w:val="20"/>
                <w:lang w:val="es-DO"/>
              </w:rPr>
              <w:t xml:space="preserve"> </w:t>
            </w:r>
            <w:r w:rsidR="00DF6B36" w:rsidRPr="00A92F83">
              <w:rPr>
                <w:sz w:val="20"/>
                <w:szCs w:val="20"/>
                <w:lang w:val="es-DO"/>
              </w:rPr>
              <w:t>152 (16%)</w:t>
            </w:r>
          </w:p>
          <w:p w:rsidR="00CB5549" w:rsidRPr="00A92F83" w:rsidRDefault="00CB5549" w:rsidP="00CB5549">
            <w:pPr>
              <w:rPr>
                <w:sz w:val="20"/>
                <w:szCs w:val="20"/>
                <w:lang w:val="es-DO"/>
              </w:rPr>
            </w:pPr>
            <w:r w:rsidRPr="00A92F83">
              <w:rPr>
                <w:sz w:val="20"/>
                <w:szCs w:val="20"/>
                <w:lang w:val="es-DO"/>
              </w:rPr>
              <w:t>35-59y:</w:t>
            </w:r>
            <w:r w:rsidR="001843B2" w:rsidRPr="00A92F83">
              <w:rPr>
                <w:sz w:val="20"/>
                <w:szCs w:val="20"/>
                <w:lang w:val="es-DO"/>
              </w:rPr>
              <w:t xml:space="preserve"> </w:t>
            </w:r>
            <w:r w:rsidR="00DF6B36" w:rsidRPr="00A92F83">
              <w:rPr>
                <w:sz w:val="20"/>
                <w:szCs w:val="20"/>
                <w:lang w:val="es-DO"/>
              </w:rPr>
              <w:t>242 (24%)</w:t>
            </w:r>
          </w:p>
          <w:p w:rsidR="00CB5549" w:rsidRDefault="00DF6B36" w:rsidP="00CB5549">
            <w:pPr>
              <w:rPr>
                <w:sz w:val="20"/>
                <w:szCs w:val="20"/>
                <w:lang w:val="es-DO"/>
              </w:rPr>
            </w:pPr>
            <w:r>
              <w:rPr>
                <w:sz w:val="20"/>
                <w:szCs w:val="20"/>
                <w:lang w:val="es-DO"/>
              </w:rPr>
              <w:t>60-89y: 270 (29%)</w:t>
            </w:r>
          </w:p>
          <w:p w:rsidR="00B73D96" w:rsidRDefault="00B73D96" w:rsidP="00CB5549">
            <w:pPr>
              <w:rPr>
                <w:sz w:val="20"/>
                <w:szCs w:val="20"/>
                <w:lang w:val="es-DO"/>
              </w:rPr>
            </w:pPr>
          </w:p>
          <w:p w:rsidR="00121E81" w:rsidRDefault="00B73D96" w:rsidP="00CB5549">
            <w:pPr>
              <w:rPr>
                <w:sz w:val="20"/>
                <w:szCs w:val="20"/>
                <w:lang w:val="es-DO"/>
              </w:rPr>
            </w:pPr>
            <w:r>
              <w:rPr>
                <w:sz w:val="20"/>
                <w:szCs w:val="20"/>
                <w:lang w:val="es-DO"/>
              </w:rPr>
              <w:t>Total: 1</w:t>
            </w:r>
            <w:r w:rsidR="002C785F">
              <w:rPr>
                <w:sz w:val="20"/>
                <w:szCs w:val="20"/>
                <w:lang w:val="es-DO"/>
              </w:rPr>
              <w:t>,</w:t>
            </w:r>
            <w:r>
              <w:rPr>
                <w:sz w:val="20"/>
                <w:szCs w:val="20"/>
                <w:lang w:val="es-DO"/>
              </w:rPr>
              <w:t xml:space="preserve">122 </w:t>
            </w:r>
            <w:r w:rsidR="00121E81">
              <w:rPr>
                <w:sz w:val="20"/>
                <w:szCs w:val="20"/>
                <w:lang w:val="es-DO"/>
              </w:rPr>
              <w:t>(24%)</w:t>
            </w:r>
          </w:p>
          <w:p w:rsidR="00B73D96" w:rsidRPr="00CB5549" w:rsidRDefault="00B73D96" w:rsidP="00CB5549">
            <w:pPr>
              <w:rPr>
                <w:sz w:val="20"/>
                <w:szCs w:val="20"/>
                <w:lang w:val="es-DO"/>
              </w:rPr>
            </w:pPr>
          </w:p>
        </w:tc>
        <w:tc>
          <w:tcPr>
            <w:tcW w:w="3685" w:type="dxa"/>
            <w:tcBorders>
              <w:top w:val="nil"/>
              <w:left w:val="single" w:sz="4" w:space="0" w:color="auto"/>
              <w:bottom w:val="nil"/>
              <w:right w:val="single" w:sz="4" w:space="0" w:color="auto"/>
            </w:tcBorders>
          </w:tcPr>
          <w:p w:rsidR="00CB5549" w:rsidRDefault="00247735" w:rsidP="001843B2">
            <w:pPr>
              <w:rPr>
                <w:sz w:val="20"/>
                <w:szCs w:val="20"/>
                <w:lang w:val="en-GB"/>
              </w:rPr>
            </w:pPr>
            <w:r>
              <w:rPr>
                <w:sz w:val="20"/>
                <w:szCs w:val="20"/>
                <w:lang w:val="en-GB"/>
              </w:rPr>
              <w:t>Samples were drawn using PIVA-V of January 1</w:t>
            </w:r>
            <w:r w:rsidRPr="00247735">
              <w:rPr>
                <w:sz w:val="20"/>
                <w:szCs w:val="20"/>
                <w:vertAlign w:val="superscript"/>
                <w:lang w:val="en-GB"/>
              </w:rPr>
              <w:t>st</w:t>
            </w:r>
            <w:r>
              <w:rPr>
                <w:sz w:val="20"/>
                <w:szCs w:val="20"/>
                <w:lang w:val="en-GB"/>
              </w:rPr>
              <w:t xml:space="preserve">, 2017. </w:t>
            </w:r>
            <w:r w:rsidR="00CB5549" w:rsidRPr="00D33607">
              <w:rPr>
                <w:sz w:val="20"/>
                <w:szCs w:val="20"/>
                <w:lang w:val="en-GB"/>
              </w:rPr>
              <w:t>An additional sample of Bonaire was drawn using PIVA-V of April 1, 2017 to include all registered new-borns from January 1 till March 31, 2017 (n=42).</w:t>
            </w:r>
          </w:p>
          <w:p w:rsidR="001843B2" w:rsidRPr="00CB5549" w:rsidRDefault="001843B2" w:rsidP="001843B2">
            <w:pPr>
              <w:rPr>
                <w:sz w:val="20"/>
                <w:szCs w:val="20"/>
                <w:lang w:val="en-US"/>
              </w:rPr>
            </w:pPr>
          </w:p>
        </w:tc>
      </w:tr>
      <w:tr w:rsidR="00665E49" w:rsidRPr="00992CF8" w:rsidTr="00992CF8">
        <w:tc>
          <w:tcPr>
            <w:tcW w:w="1951" w:type="dxa"/>
            <w:tcBorders>
              <w:top w:val="nil"/>
              <w:left w:val="single" w:sz="4" w:space="0" w:color="auto"/>
              <w:bottom w:val="nil"/>
              <w:right w:val="single" w:sz="4" w:space="0" w:color="auto"/>
            </w:tcBorders>
          </w:tcPr>
          <w:p w:rsidR="00CB5549" w:rsidRPr="00CB5549" w:rsidRDefault="00CB5549" w:rsidP="00CB5549">
            <w:pPr>
              <w:jc w:val="right"/>
              <w:rPr>
                <w:sz w:val="20"/>
                <w:szCs w:val="20"/>
                <w:lang w:val="es-DO"/>
              </w:rPr>
            </w:pPr>
            <w:r>
              <w:rPr>
                <w:sz w:val="20"/>
                <w:szCs w:val="20"/>
                <w:lang w:val="es-DO"/>
              </w:rPr>
              <w:t>St. Eustatius</w:t>
            </w:r>
          </w:p>
        </w:tc>
        <w:tc>
          <w:tcPr>
            <w:tcW w:w="851" w:type="dxa"/>
            <w:tcBorders>
              <w:top w:val="nil"/>
              <w:left w:val="single" w:sz="4" w:space="0" w:color="auto"/>
              <w:bottom w:val="nil"/>
              <w:right w:val="single" w:sz="4" w:space="0" w:color="auto"/>
            </w:tcBorders>
          </w:tcPr>
          <w:p w:rsidR="00CB5549" w:rsidRPr="00CB5549" w:rsidRDefault="00CB5549" w:rsidP="0091559C">
            <w:pPr>
              <w:rPr>
                <w:sz w:val="20"/>
                <w:szCs w:val="20"/>
                <w:lang w:val="es-DO"/>
              </w:rPr>
            </w:pPr>
            <w:r>
              <w:rPr>
                <w:sz w:val="20"/>
                <w:szCs w:val="20"/>
                <w:lang w:val="en-GB"/>
              </w:rPr>
              <w:t>50%</w:t>
            </w:r>
          </w:p>
        </w:tc>
        <w:tc>
          <w:tcPr>
            <w:tcW w:w="1559" w:type="dxa"/>
            <w:tcBorders>
              <w:top w:val="nil"/>
              <w:left w:val="single" w:sz="4" w:space="0" w:color="auto"/>
              <w:bottom w:val="nil"/>
              <w:right w:val="single" w:sz="4" w:space="0" w:color="auto"/>
            </w:tcBorders>
          </w:tcPr>
          <w:p w:rsidR="00CB5549" w:rsidRPr="00CB5549" w:rsidRDefault="001843B2" w:rsidP="0091559C">
            <w:pPr>
              <w:rPr>
                <w:sz w:val="20"/>
                <w:szCs w:val="20"/>
                <w:lang w:val="es-DO"/>
              </w:rPr>
            </w:pPr>
            <w:r>
              <w:rPr>
                <w:sz w:val="20"/>
                <w:szCs w:val="20"/>
                <w:lang w:val="en-GB"/>
              </w:rPr>
              <w:t xml:space="preserve">7.5% age-specific </w:t>
            </w:r>
            <w:r>
              <w:rPr>
                <w:sz w:val="20"/>
                <w:szCs w:val="20"/>
                <w:lang w:val="en-GB"/>
              </w:rPr>
              <w:lastRenderedPageBreak/>
              <w:t>seroprevalence</w:t>
            </w:r>
          </w:p>
        </w:tc>
        <w:tc>
          <w:tcPr>
            <w:tcW w:w="992" w:type="dxa"/>
            <w:tcBorders>
              <w:top w:val="nil"/>
              <w:left w:val="single" w:sz="4" w:space="0" w:color="auto"/>
              <w:bottom w:val="nil"/>
              <w:right w:val="single" w:sz="4" w:space="0" w:color="auto"/>
            </w:tcBorders>
          </w:tcPr>
          <w:p w:rsidR="00CB5549" w:rsidRPr="00CB5549" w:rsidRDefault="00CB5549" w:rsidP="0091559C">
            <w:pPr>
              <w:rPr>
                <w:sz w:val="20"/>
                <w:szCs w:val="20"/>
                <w:lang w:val="es-DO"/>
              </w:rPr>
            </w:pPr>
            <w:r w:rsidRPr="00D33607">
              <w:rPr>
                <w:sz w:val="20"/>
                <w:szCs w:val="20"/>
                <w:lang w:val="en-GB"/>
              </w:rPr>
              <w:lastRenderedPageBreak/>
              <w:t>5%</w:t>
            </w:r>
          </w:p>
        </w:tc>
        <w:tc>
          <w:tcPr>
            <w:tcW w:w="2268" w:type="dxa"/>
            <w:tcBorders>
              <w:top w:val="nil"/>
              <w:left w:val="single" w:sz="4" w:space="0" w:color="auto"/>
              <w:bottom w:val="nil"/>
              <w:right w:val="single" w:sz="4" w:space="0" w:color="auto"/>
            </w:tcBorders>
          </w:tcPr>
          <w:p w:rsidR="00CB5549" w:rsidRPr="00CB5549" w:rsidRDefault="00CB5549" w:rsidP="00C35BC6">
            <w:pPr>
              <w:rPr>
                <w:sz w:val="20"/>
                <w:szCs w:val="20"/>
                <w:lang w:val="en-US"/>
              </w:rPr>
            </w:pPr>
            <w:r w:rsidRPr="00D33607">
              <w:rPr>
                <w:sz w:val="20"/>
                <w:szCs w:val="20"/>
                <w:lang w:val="en-GB"/>
              </w:rPr>
              <w:t xml:space="preserve">30%, based on response rate NS sample in </w:t>
            </w:r>
            <w:r w:rsidRPr="00D33607">
              <w:rPr>
                <w:sz w:val="20"/>
                <w:szCs w:val="20"/>
                <w:lang w:val="en-GB"/>
              </w:rPr>
              <w:lastRenderedPageBreak/>
              <w:t>previous study (PIENTER-2)</w:t>
            </w:r>
            <w:r w:rsidR="00C35BC6">
              <w:rPr>
                <w:sz w:val="20"/>
                <w:szCs w:val="20"/>
                <w:vertAlign w:val="superscript"/>
                <w:lang w:val="en-GB"/>
              </w:rPr>
              <w:t>1</w:t>
            </w:r>
          </w:p>
        </w:tc>
        <w:tc>
          <w:tcPr>
            <w:tcW w:w="2268" w:type="dxa"/>
            <w:tcBorders>
              <w:top w:val="nil"/>
              <w:left w:val="single" w:sz="4" w:space="0" w:color="auto"/>
              <w:bottom w:val="nil"/>
              <w:right w:val="single" w:sz="4" w:space="0" w:color="auto"/>
            </w:tcBorders>
          </w:tcPr>
          <w:p w:rsidR="00CB5549" w:rsidRPr="00CB5549" w:rsidRDefault="00CB5549" w:rsidP="00CB5549">
            <w:pPr>
              <w:rPr>
                <w:sz w:val="20"/>
                <w:szCs w:val="20"/>
                <w:lang w:val="es-DO"/>
              </w:rPr>
            </w:pPr>
            <w:r w:rsidRPr="00CB5549">
              <w:rPr>
                <w:sz w:val="20"/>
                <w:szCs w:val="20"/>
                <w:lang w:val="es-DO"/>
              </w:rPr>
              <w:lastRenderedPageBreak/>
              <w:t xml:space="preserve">0-11y: </w:t>
            </w:r>
            <w:r w:rsidR="0066090F">
              <w:rPr>
                <w:sz w:val="20"/>
                <w:szCs w:val="20"/>
                <w:lang w:val="es-DO"/>
              </w:rPr>
              <w:t>461 (126)</w:t>
            </w:r>
          </w:p>
          <w:p w:rsidR="00CB5549" w:rsidRPr="00CB5549" w:rsidRDefault="00CB5549" w:rsidP="00CB5549">
            <w:pPr>
              <w:rPr>
                <w:sz w:val="20"/>
                <w:szCs w:val="20"/>
                <w:lang w:val="es-DO"/>
              </w:rPr>
            </w:pPr>
            <w:r w:rsidRPr="00CB5549">
              <w:rPr>
                <w:sz w:val="20"/>
                <w:szCs w:val="20"/>
                <w:lang w:val="es-DO"/>
              </w:rPr>
              <w:t>12-17y:</w:t>
            </w:r>
            <w:r w:rsidR="0066090F">
              <w:rPr>
                <w:sz w:val="20"/>
                <w:szCs w:val="20"/>
                <w:lang w:val="es-DO"/>
              </w:rPr>
              <w:t xml:space="preserve"> 274 (107)</w:t>
            </w:r>
          </w:p>
          <w:p w:rsidR="00CB5549" w:rsidRPr="00CB5549" w:rsidRDefault="00CB5549" w:rsidP="00CB5549">
            <w:pPr>
              <w:rPr>
                <w:sz w:val="20"/>
                <w:szCs w:val="20"/>
                <w:lang w:val="es-DO"/>
              </w:rPr>
            </w:pPr>
            <w:r w:rsidRPr="00CB5549">
              <w:rPr>
                <w:sz w:val="20"/>
                <w:szCs w:val="20"/>
                <w:lang w:val="es-DO"/>
              </w:rPr>
              <w:lastRenderedPageBreak/>
              <w:t>18-34y:</w:t>
            </w:r>
            <w:r w:rsidR="0066090F">
              <w:rPr>
                <w:sz w:val="20"/>
                <w:szCs w:val="20"/>
                <w:lang w:val="es-DO"/>
              </w:rPr>
              <w:t xml:space="preserve"> 417 (136)</w:t>
            </w:r>
          </w:p>
          <w:p w:rsidR="00CB5549" w:rsidRPr="00CB5549" w:rsidRDefault="00CB5549" w:rsidP="00CB5549">
            <w:pPr>
              <w:rPr>
                <w:sz w:val="20"/>
                <w:szCs w:val="20"/>
                <w:lang w:val="es-DO"/>
              </w:rPr>
            </w:pPr>
            <w:r w:rsidRPr="00CB5549">
              <w:rPr>
                <w:sz w:val="20"/>
                <w:szCs w:val="20"/>
                <w:lang w:val="es-DO"/>
              </w:rPr>
              <w:t>35-59y:</w:t>
            </w:r>
            <w:r>
              <w:rPr>
                <w:sz w:val="20"/>
                <w:szCs w:val="20"/>
                <w:lang w:val="es-DO"/>
              </w:rPr>
              <w:t xml:space="preserve"> </w:t>
            </w:r>
            <w:r w:rsidR="0066090F">
              <w:rPr>
                <w:sz w:val="20"/>
                <w:szCs w:val="20"/>
                <w:lang w:val="es-DO"/>
              </w:rPr>
              <w:t>495 (151)</w:t>
            </w:r>
          </w:p>
          <w:p w:rsidR="00CB5549" w:rsidRDefault="00CB5549" w:rsidP="00CB5549">
            <w:pPr>
              <w:rPr>
                <w:sz w:val="20"/>
                <w:szCs w:val="20"/>
                <w:lang w:val="es-DO"/>
              </w:rPr>
            </w:pPr>
            <w:r>
              <w:rPr>
                <w:sz w:val="20"/>
                <w:szCs w:val="20"/>
                <w:lang w:val="es-DO"/>
              </w:rPr>
              <w:t>60-89y:</w:t>
            </w:r>
            <w:r w:rsidR="004A6267">
              <w:rPr>
                <w:sz w:val="20"/>
                <w:szCs w:val="20"/>
                <w:lang w:val="es-DO"/>
              </w:rPr>
              <w:t xml:space="preserve"> </w:t>
            </w:r>
            <w:r w:rsidR="0066090F">
              <w:rPr>
                <w:sz w:val="20"/>
                <w:szCs w:val="20"/>
                <w:lang w:val="es-DO"/>
              </w:rPr>
              <w:t>415 (132)</w:t>
            </w:r>
          </w:p>
          <w:p w:rsidR="00B73D96" w:rsidRDefault="00B73D96" w:rsidP="00121E81">
            <w:pPr>
              <w:rPr>
                <w:sz w:val="20"/>
                <w:szCs w:val="20"/>
                <w:lang w:val="es-DO"/>
              </w:rPr>
            </w:pPr>
          </w:p>
          <w:p w:rsidR="00121E81" w:rsidRDefault="00121E81" w:rsidP="00121E81">
            <w:pPr>
              <w:rPr>
                <w:sz w:val="20"/>
                <w:szCs w:val="20"/>
                <w:lang w:val="es-DO"/>
              </w:rPr>
            </w:pPr>
            <w:r>
              <w:rPr>
                <w:sz w:val="20"/>
                <w:szCs w:val="20"/>
                <w:lang w:val="es-DO"/>
              </w:rPr>
              <w:t>Total: 2</w:t>
            </w:r>
            <w:r w:rsidR="002C785F">
              <w:rPr>
                <w:sz w:val="20"/>
                <w:szCs w:val="20"/>
                <w:lang w:val="es-DO"/>
              </w:rPr>
              <w:t>,</w:t>
            </w:r>
            <w:r>
              <w:rPr>
                <w:sz w:val="20"/>
                <w:szCs w:val="20"/>
                <w:lang w:val="es-DO"/>
              </w:rPr>
              <w:t>062 (652)</w:t>
            </w:r>
          </w:p>
          <w:p w:rsidR="00121E81" w:rsidRPr="00906FBD" w:rsidRDefault="00121E81" w:rsidP="00121E81">
            <w:pPr>
              <w:rPr>
                <w:sz w:val="20"/>
                <w:szCs w:val="20"/>
                <w:lang w:val="es-DO"/>
              </w:rPr>
            </w:pPr>
          </w:p>
        </w:tc>
        <w:tc>
          <w:tcPr>
            <w:tcW w:w="1985" w:type="dxa"/>
            <w:tcBorders>
              <w:top w:val="nil"/>
              <w:left w:val="single" w:sz="4" w:space="0" w:color="auto"/>
              <w:bottom w:val="nil"/>
              <w:right w:val="single" w:sz="4" w:space="0" w:color="auto"/>
            </w:tcBorders>
          </w:tcPr>
          <w:p w:rsidR="00CB5549" w:rsidRPr="00CB5549" w:rsidRDefault="00CB5549" w:rsidP="00CB5549">
            <w:pPr>
              <w:rPr>
                <w:sz w:val="20"/>
                <w:szCs w:val="20"/>
                <w:lang w:val="es-DO"/>
              </w:rPr>
            </w:pPr>
            <w:r w:rsidRPr="00CB5549">
              <w:rPr>
                <w:sz w:val="20"/>
                <w:szCs w:val="20"/>
                <w:lang w:val="es-DO"/>
              </w:rPr>
              <w:lastRenderedPageBreak/>
              <w:t>0-11y:</w:t>
            </w:r>
            <w:r w:rsidR="00DF6B36">
              <w:rPr>
                <w:sz w:val="20"/>
                <w:szCs w:val="20"/>
                <w:lang w:val="es-DO"/>
              </w:rPr>
              <w:t xml:space="preserve"> 136 (30%)</w:t>
            </w:r>
          </w:p>
          <w:p w:rsidR="00CB5549" w:rsidRPr="00CB5549" w:rsidRDefault="00CB5549" w:rsidP="00CB5549">
            <w:pPr>
              <w:rPr>
                <w:sz w:val="20"/>
                <w:szCs w:val="20"/>
                <w:lang w:val="es-DO"/>
              </w:rPr>
            </w:pPr>
            <w:r w:rsidRPr="00CB5549">
              <w:rPr>
                <w:sz w:val="20"/>
                <w:szCs w:val="20"/>
                <w:lang w:val="es-DO"/>
              </w:rPr>
              <w:t>12-17y:</w:t>
            </w:r>
            <w:r w:rsidR="00C02BEC">
              <w:rPr>
                <w:sz w:val="20"/>
                <w:szCs w:val="20"/>
                <w:lang w:val="es-DO"/>
              </w:rPr>
              <w:t xml:space="preserve"> 82 (30%)</w:t>
            </w:r>
          </w:p>
          <w:p w:rsidR="00CB5549" w:rsidRPr="00CB5549" w:rsidRDefault="00CB5549" w:rsidP="00CB5549">
            <w:pPr>
              <w:rPr>
                <w:sz w:val="20"/>
                <w:szCs w:val="20"/>
                <w:lang w:val="es-DO"/>
              </w:rPr>
            </w:pPr>
            <w:r w:rsidRPr="00CB5549">
              <w:rPr>
                <w:sz w:val="20"/>
                <w:szCs w:val="20"/>
                <w:lang w:val="es-DO"/>
              </w:rPr>
              <w:lastRenderedPageBreak/>
              <w:t>18-34y:</w:t>
            </w:r>
            <w:r w:rsidR="00C02BEC">
              <w:rPr>
                <w:sz w:val="20"/>
                <w:szCs w:val="20"/>
                <w:lang w:val="es-DO"/>
              </w:rPr>
              <w:t xml:space="preserve"> 80 (19%)</w:t>
            </w:r>
          </w:p>
          <w:p w:rsidR="00CB5549" w:rsidRPr="00CB5549" w:rsidRDefault="00CB5549" w:rsidP="00CB5549">
            <w:pPr>
              <w:rPr>
                <w:sz w:val="20"/>
                <w:szCs w:val="20"/>
                <w:lang w:val="es-DO"/>
              </w:rPr>
            </w:pPr>
            <w:r w:rsidRPr="00CB5549">
              <w:rPr>
                <w:sz w:val="20"/>
                <w:szCs w:val="20"/>
                <w:lang w:val="es-DO"/>
              </w:rPr>
              <w:t>35-59y:</w:t>
            </w:r>
            <w:r w:rsidR="00C02BEC">
              <w:rPr>
                <w:sz w:val="20"/>
                <w:szCs w:val="20"/>
                <w:lang w:val="es-DO"/>
              </w:rPr>
              <w:t xml:space="preserve"> 98 (20%)</w:t>
            </w:r>
          </w:p>
          <w:p w:rsidR="00CB5549" w:rsidRDefault="00CB5549" w:rsidP="00CB5549">
            <w:pPr>
              <w:rPr>
                <w:sz w:val="20"/>
                <w:szCs w:val="20"/>
                <w:lang w:val="es-DO"/>
              </w:rPr>
            </w:pPr>
            <w:r>
              <w:rPr>
                <w:sz w:val="20"/>
                <w:szCs w:val="20"/>
                <w:lang w:val="es-DO"/>
              </w:rPr>
              <w:t>60-89y:</w:t>
            </w:r>
            <w:r w:rsidR="00C02BEC">
              <w:rPr>
                <w:sz w:val="20"/>
                <w:szCs w:val="20"/>
                <w:lang w:val="es-DO"/>
              </w:rPr>
              <w:t xml:space="preserve"> 77 (19%)</w:t>
            </w:r>
          </w:p>
          <w:p w:rsidR="00B73D96" w:rsidRDefault="00B73D96" w:rsidP="00CB5549">
            <w:pPr>
              <w:rPr>
                <w:sz w:val="20"/>
                <w:szCs w:val="20"/>
                <w:lang w:val="es-DO"/>
              </w:rPr>
            </w:pPr>
          </w:p>
          <w:p w:rsidR="00CB5549" w:rsidRDefault="00B73D96" w:rsidP="00CB5549">
            <w:pPr>
              <w:rPr>
                <w:sz w:val="20"/>
                <w:szCs w:val="20"/>
                <w:lang w:val="es-DO"/>
              </w:rPr>
            </w:pPr>
            <w:r>
              <w:rPr>
                <w:sz w:val="20"/>
                <w:szCs w:val="20"/>
                <w:lang w:val="es-DO"/>
              </w:rPr>
              <w:t>Total: 473 (23%)</w:t>
            </w:r>
          </w:p>
          <w:p w:rsidR="00B73D96" w:rsidRPr="00CB5549" w:rsidRDefault="00B73D96" w:rsidP="00CB5549">
            <w:pPr>
              <w:rPr>
                <w:sz w:val="20"/>
                <w:szCs w:val="20"/>
                <w:lang w:val="es-DO"/>
              </w:rPr>
            </w:pPr>
          </w:p>
        </w:tc>
        <w:tc>
          <w:tcPr>
            <w:tcW w:w="3685" w:type="dxa"/>
            <w:tcBorders>
              <w:top w:val="nil"/>
              <w:left w:val="single" w:sz="4" w:space="0" w:color="auto"/>
              <w:bottom w:val="nil"/>
              <w:right w:val="single" w:sz="4" w:space="0" w:color="auto"/>
            </w:tcBorders>
          </w:tcPr>
          <w:p w:rsidR="00CB5549" w:rsidRPr="00CB5549" w:rsidRDefault="00CB5549" w:rsidP="0091559C">
            <w:pPr>
              <w:rPr>
                <w:sz w:val="20"/>
                <w:szCs w:val="20"/>
                <w:lang w:val="es-DO"/>
              </w:rPr>
            </w:pPr>
          </w:p>
        </w:tc>
      </w:tr>
      <w:tr w:rsidR="00665E49" w:rsidRPr="00992CF8" w:rsidTr="00992CF8">
        <w:tc>
          <w:tcPr>
            <w:tcW w:w="1951" w:type="dxa"/>
            <w:tcBorders>
              <w:top w:val="nil"/>
              <w:left w:val="single" w:sz="4" w:space="0" w:color="auto"/>
              <w:bottom w:val="single" w:sz="4" w:space="0" w:color="auto"/>
              <w:right w:val="single" w:sz="4" w:space="0" w:color="auto"/>
            </w:tcBorders>
          </w:tcPr>
          <w:p w:rsidR="00CB5549" w:rsidRPr="00CB5549" w:rsidRDefault="00CB5549" w:rsidP="00CB5549">
            <w:pPr>
              <w:jc w:val="right"/>
              <w:rPr>
                <w:sz w:val="20"/>
                <w:szCs w:val="20"/>
                <w:lang w:val="es-DO"/>
              </w:rPr>
            </w:pPr>
            <w:proofErr w:type="spellStart"/>
            <w:r>
              <w:rPr>
                <w:sz w:val="20"/>
                <w:szCs w:val="20"/>
                <w:lang w:val="es-DO"/>
              </w:rPr>
              <w:lastRenderedPageBreak/>
              <w:t>Saba</w:t>
            </w:r>
            <w:proofErr w:type="spellEnd"/>
          </w:p>
        </w:tc>
        <w:tc>
          <w:tcPr>
            <w:tcW w:w="851" w:type="dxa"/>
            <w:tcBorders>
              <w:top w:val="nil"/>
              <w:left w:val="single" w:sz="4" w:space="0" w:color="auto"/>
              <w:bottom w:val="single" w:sz="4" w:space="0" w:color="auto"/>
              <w:right w:val="single" w:sz="4" w:space="0" w:color="auto"/>
            </w:tcBorders>
          </w:tcPr>
          <w:p w:rsidR="00CB5549" w:rsidRPr="00CB5549" w:rsidRDefault="00CB5549" w:rsidP="0091559C">
            <w:pPr>
              <w:rPr>
                <w:sz w:val="20"/>
                <w:szCs w:val="20"/>
                <w:lang w:val="es-DO"/>
              </w:rPr>
            </w:pPr>
            <w:r>
              <w:rPr>
                <w:sz w:val="20"/>
                <w:szCs w:val="20"/>
                <w:lang w:val="en-GB"/>
              </w:rPr>
              <w:t>50%</w:t>
            </w:r>
          </w:p>
        </w:tc>
        <w:tc>
          <w:tcPr>
            <w:tcW w:w="1559" w:type="dxa"/>
            <w:tcBorders>
              <w:top w:val="nil"/>
              <w:left w:val="single" w:sz="4" w:space="0" w:color="auto"/>
              <w:bottom w:val="single" w:sz="4" w:space="0" w:color="auto"/>
              <w:right w:val="single" w:sz="4" w:space="0" w:color="auto"/>
            </w:tcBorders>
          </w:tcPr>
          <w:p w:rsidR="00CB5549" w:rsidRPr="00CB5549" w:rsidRDefault="001843B2" w:rsidP="0091559C">
            <w:pPr>
              <w:rPr>
                <w:sz w:val="20"/>
                <w:szCs w:val="20"/>
                <w:lang w:val="es-DO"/>
              </w:rPr>
            </w:pPr>
            <w:r>
              <w:rPr>
                <w:sz w:val="20"/>
                <w:szCs w:val="20"/>
                <w:lang w:val="en-GB"/>
              </w:rPr>
              <w:t>10% age-specific seroprevalence</w:t>
            </w:r>
          </w:p>
        </w:tc>
        <w:tc>
          <w:tcPr>
            <w:tcW w:w="992" w:type="dxa"/>
            <w:tcBorders>
              <w:top w:val="nil"/>
              <w:left w:val="single" w:sz="4" w:space="0" w:color="auto"/>
              <w:bottom w:val="single" w:sz="4" w:space="0" w:color="auto"/>
              <w:right w:val="single" w:sz="4" w:space="0" w:color="auto"/>
            </w:tcBorders>
          </w:tcPr>
          <w:p w:rsidR="00CB5549" w:rsidRPr="00CB5549" w:rsidRDefault="00CB5549" w:rsidP="0091559C">
            <w:pPr>
              <w:rPr>
                <w:sz w:val="20"/>
                <w:szCs w:val="20"/>
                <w:lang w:val="es-DO"/>
              </w:rPr>
            </w:pPr>
            <w:r w:rsidRPr="00D33607">
              <w:rPr>
                <w:sz w:val="20"/>
                <w:szCs w:val="20"/>
                <w:lang w:val="en-GB"/>
              </w:rPr>
              <w:t>5%</w:t>
            </w:r>
          </w:p>
        </w:tc>
        <w:tc>
          <w:tcPr>
            <w:tcW w:w="2268" w:type="dxa"/>
            <w:tcBorders>
              <w:top w:val="nil"/>
              <w:left w:val="single" w:sz="4" w:space="0" w:color="auto"/>
              <w:bottom w:val="single" w:sz="4" w:space="0" w:color="auto"/>
              <w:right w:val="single" w:sz="4" w:space="0" w:color="auto"/>
            </w:tcBorders>
          </w:tcPr>
          <w:p w:rsidR="00CB5549" w:rsidRPr="00CB5549" w:rsidRDefault="00CB5549" w:rsidP="00C35BC6">
            <w:pPr>
              <w:rPr>
                <w:sz w:val="20"/>
                <w:szCs w:val="20"/>
                <w:lang w:val="en-US"/>
              </w:rPr>
            </w:pPr>
            <w:r w:rsidRPr="00D33607">
              <w:rPr>
                <w:sz w:val="20"/>
                <w:szCs w:val="20"/>
                <w:lang w:val="en-GB"/>
              </w:rPr>
              <w:t>30%, based on response rate NS sample in previous study (PIENTER-2)</w:t>
            </w:r>
            <w:r w:rsidR="00C35BC6">
              <w:rPr>
                <w:sz w:val="20"/>
                <w:szCs w:val="20"/>
                <w:vertAlign w:val="superscript"/>
                <w:lang w:val="en-GB"/>
              </w:rPr>
              <w:t>1</w:t>
            </w:r>
          </w:p>
        </w:tc>
        <w:tc>
          <w:tcPr>
            <w:tcW w:w="2268" w:type="dxa"/>
            <w:tcBorders>
              <w:top w:val="nil"/>
              <w:left w:val="single" w:sz="4" w:space="0" w:color="auto"/>
              <w:bottom w:val="single" w:sz="4" w:space="0" w:color="auto"/>
              <w:right w:val="single" w:sz="4" w:space="0" w:color="auto"/>
            </w:tcBorders>
          </w:tcPr>
          <w:p w:rsidR="00CB5549" w:rsidRPr="00CB5549" w:rsidRDefault="00CB5549" w:rsidP="00CB5549">
            <w:pPr>
              <w:rPr>
                <w:sz w:val="20"/>
                <w:szCs w:val="20"/>
                <w:lang w:val="es-DO"/>
              </w:rPr>
            </w:pPr>
            <w:r w:rsidRPr="00CB5549">
              <w:rPr>
                <w:sz w:val="20"/>
                <w:szCs w:val="20"/>
                <w:lang w:val="es-DO"/>
              </w:rPr>
              <w:t>0-11y:</w:t>
            </w:r>
            <w:r w:rsidR="0066090F">
              <w:rPr>
                <w:sz w:val="20"/>
                <w:szCs w:val="20"/>
                <w:lang w:val="es-DO"/>
              </w:rPr>
              <w:t xml:space="preserve"> 220</w:t>
            </w:r>
            <w:r w:rsidRPr="00CB5549">
              <w:rPr>
                <w:sz w:val="20"/>
                <w:szCs w:val="20"/>
                <w:lang w:val="es-DO"/>
              </w:rPr>
              <w:t xml:space="preserve"> </w:t>
            </w:r>
            <w:r w:rsidR="0066090F">
              <w:rPr>
                <w:sz w:val="20"/>
                <w:szCs w:val="20"/>
                <w:lang w:val="es-DO"/>
              </w:rPr>
              <w:t>(69)</w:t>
            </w:r>
          </w:p>
          <w:p w:rsidR="00CB5549" w:rsidRDefault="00CB5549" w:rsidP="00CB5549">
            <w:pPr>
              <w:rPr>
                <w:sz w:val="20"/>
                <w:szCs w:val="20"/>
                <w:lang w:val="es-DO"/>
              </w:rPr>
            </w:pPr>
            <w:r w:rsidRPr="00CB5549">
              <w:rPr>
                <w:sz w:val="20"/>
                <w:szCs w:val="20"/>
                <w:lang w:val="es-DO"/>
              </w:rPr>
              <w:t>12-17y:</w:t>
            </w:r>
            <w:r w:rsidR="0066090F">
              <w:rPr>
                <w:sz w:val="20"/>
                <w:szCs w:val="20"/>
                <w:lang w:val="es-DO"/>
              </w:rPr>
              <w:t xml:space="preserve"> 107 (51)</w:t>
            </w:r>
          </w:p>
          <w:p w:rsidR="0066090F" w:rsidRDefault="00CB5549" w:rsidP="0066090F">
            <w:pPr>
              <w:rPr>
                <w:sz w:val="20"/>
                <w:szCs w:val="20"/>
                <w:lang w:val="es-DO"/>
              </w:rPr>
            </w:pPr>
            <w:r w:rsidRPr="00CB5549">
              <w:rPr>
                <w:sz w:val="20"/>
                <w:szCs w:val="20"/>
                <w:lang w:val="es-DO"/>
              </w:rPr>
              <w:t>18-34y:</w:t>
            </w:r>
            <w:r w:rsidR="0066090F">
              <w:rPr>
                <w:sz w:val="20"/>
                <w:szCs w:val="20"/>
                <w:lang w:val="es-DO"/>
              </w:rPr>
              <w:t xml:space="preserve"> 227 (78)</w:t>
            </w:r>
          </w:p>
          <w:p w:rsidR="00CB5549" w:rsidRPr="00CB5549" w:rsidRDefault="00CB5549" w:rsidP="00CB5549">
            <w:pPr>
              <w:rPr>
                <w:sz w:val="20"/>
                <w:szCs w:val="20"/>
                <w:lang w:val="es-DO"/>
              </w:rPr>
            </w:pPr>
            <w:r w:rsidRPr="00CB5549">
              <w:rPr>
                <w:sz w:val="20"/>
                <w:szCs w:val="20"/>
                <w:lang w:val="es-DO"/>
              </w:rPr>
              <w:t>35-59y:</w:t>
            </w:r>
            <w:r w:rsidR="0066090F">
              <w:rPr>
                <w:sz w:val="20"/>
                <w:szCs w:val="20"/>
                <w:lang w:val="es-DO"/>
              </w:rPr>
              <w:t xml:space="preserve"> 253 (84)</w:t>
            </w:r>
          </w:p>
          <w:p w:rsidR="00CB5549" w:rsidRDefault="00CB5549" w:rsidP="00CB5549">
            <w:pPr>
              <w:rPr>
                <w:sz w:val="20"/>
                <w:szCs w:val="20"/>
                <w:lang w:val="es-DO"/>
              </w:rPr>
            </w:pPr>
            <w:r>
              <w:rPr>
                <w:sz w:val="20"/>
                <w:szCs w:val="20"/>
                <w:lang w:val="es-DO"/>
              </w:rPr>
              <w:t xml:space="preserve">60-89y: </w:t>
            </w:r>
            <w:r w:rsidR="0066090F">
              <w:rPr>
                <w:sz w:val="20"/>
                <w:szCs w:val="20"/>
                <w:lang w:val="es-DO"/>
              </w:rPr>
              <w:t>232 (76)</w:t>
            </w:r>
          </w:p>
          <w:p w:rsidR="00B73D96" w:rsidRDefault="00B73D96" w:rsidP="00CB5549">
            <w:pPr>
              <w:rPr>
                <w:sz w:val="20"/>
                <w:szCs w:val="20"/>
                <w:lang w:val="es-DO"/>
              </w:rPr>
            </w:pPr>
          </w:p>
          <w:p w:rsidR="00121E81" w:rsidRDefault="00121E81" w:rsidP="00CB5549">
            <w:pPr>
              <w:rPr>
                <w:sz w:val="20"/>
                <w:szCs w:val="20"/>
                <w:lang w:val="es-DO"/>
              </w:rPr>
            </w:pPr>
            <w:r>
              <w:rPr>
                <w:sz w:val="20"/>
                <w:szCs w:val="20"/>
                <w:lang w:val="es-DO"/>
              </w:rPr>
              <w:t>Total:</w:t>
            </w:r>
            <w:r w:rsidR="00B73D96">
              <w:rPr>
                <w:sz w:val="20"/>
                <w:szCs w:val="20"/>
                <w:lang w:val="es-DO"/>
              </w:rPr>
              <w:t xml:space="preserve"> 1</w:t>
            </w:r>
            <w:r w:rsidR="002C785F">
              <w:rPr>
                <w:sz w:val="20"/>
                <w:szCs w:val="20"/>
                <w:lang w:val="es-DO"/>
              </w:rPr>
              <w:t>,</w:t>
            </w:r>
            <w:r w:rsidR="00B73D96">
              <w:rPr>
                <w:sz w:val="20"/>
                <w:szCs w:val="20"/>
                <w:lang w:val="es-DO"/>
              </w:rPr>
              <w:t xml:space="preserve">039 (358) </w:t>
            </w:r>
          </w:p>
          <w:p w:rsidR="00121E81" w:rsidRPr="00906FBD" w:rsidRDefault="00121E81" w:rsidP="00CB5549">
            <w:pPr>
              <w:rPr>
                <w:sz w:val="20"/>
                <w:szCs w:val="20"/>
                <w:lang w:val="es-DO"/>
              </w:rPr>
            </w:pPr>
          </w:p>
        </w:tc>
        <w:tc>
          <w:tcPr>
            <w:tcW w:w="1985" w:type="dxa"/>
            <w:tcBorders>
              <w:top w:val="nil"/>
              <w:left w:val="single" w:sz="4" w:space="0" w:color="auto"/>
              <w:bottom w:val="single" w:sz="4" w:space="0" w:color="auto"/>
              <w:right w:val="single" w:sz="4" w:space="0" w:color="auto"/>
            </w:tcBorders>
          </w:tcPr>
          <w:p w:rsidR="003107AF" w:rsidRPr="00CB5549" w:rsidRDefault="003107AF" w:rsidP="003107AF">
            <w:pPr>
              <w:rPr>
                <w:sz w:val="20"/>
                <w:szCs w:val="20"/>
                <w:lang w:val="es-DO"/>
              </w:rPr>
            </w:pPr>
            <w:r w:rsidRPr="00CB5549">
              <w:rPr>
                <w:sz w:val="20"/>
                <w:szCs w:val="20"/>
                <w:lang w:val="es-DO"/>
              </w:rPr>
              <w:t>0-11y:</w:t>
            </w:r>
            <w:r w:rsidR="00194DE9">
              <w:rPr>
                <w:sz w:val="20"/>
                <w:szCs w:val="20"/>
                <w:lang w:val="es-DO"/>
              </w:rPr>
              <w:t xml:space="preserve"> 49 (22%)</w:t>
            </w:r>
          </w:p>
          <w:p w:rsidR="00194DE9" w:rsidRPr="00CB5549" w:rsidRDefault="003107AF" w:rsidP="003107AF">
            <w:pPr>
              <w:rPr>
                <w:sz w:val="20"/>
                <w:szCs w:val="20"/>
                <w:lang w:val="es-DO"/>
              </w:rPr>
            </w:pPr>
            <w:r w:rsidRPr="00CB5549">
              <w:rPr>
                <w:sz w:val="20"/>
                <w:szCs w:val="20"/>
                <w:lang w:val="es-DO"/>
              </w:rPr>
              <w:t>12-17y:</w:t>
            </w:r>
            <w:r w:rsidR="00194DE9">
              <w:rPr>
                <w:sz w:val="20"/>
                <w:szCs w:val="20"/>
                <w:lang w:val="es-DO"/>
              </w:rPr>
              <w:t xml:space="preserve"> 24 (22%)</w:t>
            </w:r>
          </w:p>
          <w:p w:rsidR="003107AF" w:rsidRPr="00CB5549" w:rsidRDefault="003107AF" w:rsidP="003107AF">
            <w:pPr>
              <w:rPr>
                <w:sz w:val="20"/>
                <w:szCs w:val="20"/>
                <w:lang w:val="es-DO"/>
              </w:rPr>
            </w:pPr>
            <w:r w:rsidRPr="00CB5549">
              <w:rPr>
                <w:sz w:val="20"/>
                <w:szCs w:val="20"/>
                <w:lang w:val="es-DO"/>
              </w:rPr>
              <w:t>18-34y:</w:t>
            </w:r>
            <w:r w:rsidR="00194DE9">
              <w:rPr>
                <w:sz w:val="20"/>
                <w:szCs w:val="20"/>
                <w:lang w:val="es-DO"/>
              </w:rPr>
              <w:t xml:space="preserve"> 31 (14%)</w:t>
            </w:r>
          </w:p>
          <w:p w:rsidR="003107AF" w:rsidRPr="00CB5549" w:rsidRDefault="003107AF" w:rsidP="003107AF">
            <w:pPr>
              <w:rPr>
                <w:sz w:val="20"/>
                <w:szCs w:val="20"/>
                <w:lang w:val="es-DO"/>
              </w:rPr>
            </w:pPr>
            <w:r w:rsidRPr="00CB5549">
              <w:rPr>
                <w:sz w:val="20"/>
                <w:szCs w:val="20"/>
                <w:lang w:val="es-DO"/>
              </w:rPr>
              <w:t>35-59y:</w:t>
            </w:r>
            <w:r w:rsidR="00194DE9">
              <w:rPr>
                <w:sz w:val="20"/>
                <w:szCs w:val="20"/>
                <w:lang w:val="es-DO"/>
              </w:rPr>
              <w:t xml:space="preserve"> 61 (21%)</w:t>
            </w:r>
          </w:p>
          <w:p w:rsidR="00194DE9" w:rsidRDefault="003107AF" w:rsidP="00194DE9">
            <w:pPr>
              <w:rPr>
                <w:sz w:val="20"/>
                <w:szCs w:val="20"/>
                <w:lang w:val="es-DO"/>
              </w:rPr>
            </w:pPr>
            <w:r>
              <w:rPr>
                <w:sz w:val="20"/>
                <w:szCs w:val="20"/>
                <w:lang w:val="es-DO"/>
              </w:rPr>
              <w:t>60-89y:</w:t>
            </w:r>
            <w:r w:rsidR="00194DE9">
              <w:rPr>
                <w:sz w:val="20"/>
                <w:szCs w:val="20"/>
                <w:lang w:val="es-DO"/>
              </w:rPr>
              <w:t xml:space="preserve"> 55 (24%)</w:t>
            </w:r>
          </w:p>
          <w:p w:rsidR="00194DE9" w:rsidRDefault="00194DE9" w:rsidP="00194DE9">
            <w:pPr>
              <w:rPr>
                <w:sz w:val="20"/>
                <w:szCs w:val="20"/>
                <w:lang w:val="es-DO"/>
              </w:rPr>
            </w:pPr>
          </w:p>
          <w:p w:rsidR="00B73D96" w:rsidRPr="00CB5549" w:rsidRDefault="00B73D96" w:rsidP="00B73D96">
            <w:pPr>
              <w:rPr>
                <w:sz w:val="20"/>
                <w:szCs w:val="20"/>
                <w:lang w:val="es-DO"/>
              </w:rPr>
            </w:pPr>
            <w:r>
              <w:rPr>
                <w:sz w:val="20"/>
                <w:szCs w:val="20"/>
                <w:lang w:val="es-DO"/>
              </w:rPr>
              <w:t>Total: 220 (21%)</w:t>
            </w:r>
          </w:p>
        </w:tc>
        <w:tc>
          <w:tcPr>
            <w:tcW w:w="3685" w:type="dxa"/>
            <w:tcBorders>
              <w:top w:val="nil"/>
              <w:left w:val="single" w:sz="4" w:space="0" w:color="auto"/>
              <w:bottom w:val="single" w:sz="4" w:space="0" w:color="auto"/>
              <w:right w:val="single" w:sz="4" w:space="0" w:color="auto"/>
            </w:tcBorders>
          </w:tcPr>
          <w:p w:rsidR="00CB5549" w:rsidRPr="00CB5549" w:rsidRDefault="00CB5549" w:rsidP="0091559C">
            <w:pPr>
              <w:rPr>
                <w:sz w:val="20"/>
                <w:szCs w:val="20"/>
                <w:lang w:val="es-DO"/>
              </w:rPr>
            </w:pPr>
          </w:p>
        </w:tc>
      </w:tr>
      <w:tr w:rsidR="00CB5549" w:rsidRPr="00992CF8" w:rsidTr="00992CF8">
        <w:tc>
          <w:tcPr>
            <w:tcW w:w="15559" w:type="dxa"/>
            <w:gridSpan w:val="8"/>
            <w:tcBorders>
              <w:top w:val="single" w:sz="4" w:space="0" w:color="auto"/>
            </w:tcBorders>
          </w:tcPr>
          <w:p w:rsidR="009A74F7" w:rsidRPr="009A74F7" w:rsidRDefault="00C35BC6" w:rsidP="009A74F7">
            <w:pPr>
              <w:rPr>
                <w:noProof/>
                <w:sz w:val="20"/>
                <w:szCs w:val="20"/>
                <w:lang w:val="en-GB"/>
              </w:rPr>
            </w:pPr>
            <w:r>
              <w:rPr>
                <w:sz w:val="20"/>
                <w:szCs w:val="20"/>
                <w:vertAlign w:val="superscript"/>
              </w:rPr>
              <w:t>1</w:t>
            </w:r>
            <w:r w:rsidR="00CB5549" w:rsidRPr="001843B2">
              <w:rPr>
                <w:noProof/>
                <w:sz w:val="20"/>
                <w:szCs w:val="20"/>
              </w:rPr>
              <w:t xml:space="preserve">van der Klis FR, Mollema L, Berbers GA, de Melker HE, Coutinho RA. </w:t>
            </w:r>
            <w:r w:rsidR="00CB5549" w:rsidRPr="005D0A7B">
              <w:rPr>
                <w:noProof/>
                <w:sz w:val="20"/>
                <w:szCs w:val="20"/>
                <w:lang w:val="en-US"/>
              </w:rPr>
              <w:t>Second national serum bank for population-based seroprev</w:t>
            </w:r>
            <w:r w:rsidR="00CB5549" w:rsidRPr="00D33607">
              <w:rPr>
                <w:noProof/>
                <w:sz w:val="20"/>
                <w:szCs w:val="20"/>
                <w:lang w:val="en-GB"/>
              </w:rPr>
              <w:t>alence studies in the Netherlands. The Netherlands journal of medicine. 2009;67(7):301-8</w:t>
            </w:r>
            <w:r w:rsidR="00B15274">
              <w:rPr>
                <w:noProof/>
                <w:sz w:val="20"/>
                <w:szCs w:val="20"/>
                <w:lang w:val="en-GB"/>
              </w:rPr>
              <w:t>.</w:t>
            </w:r>
          </w:p>
          <w:p w:rsidR="003107AF" w:rsidRPr="00D33607" w:rsidRDefault="009A74F7" w:rsidP="009A74F7">
            <w:pPr>
              <w:rPr>
                <w:sz w:val="20"/>
                <w:szCs w:val="20"/>
                <w:lang w:val="en-GB"/>
              </w:rPr>
            </w:pPr>
            <w:r>
              <w:rPr>
                <w:b/>
                <w:sz w:val="20"/>
                <w:szCs w:val="20"/>
                <w:lang w:val="en-GB"/>
              </w:rPr>
              <w:t>*</w:t>
            </w:r>
            <w:r w:rsidR="003107AF">
              <w:rPr>
                <w:sz w:val="20"/>
                <w:szCs w:val="20"/>
                <w:lang w:val="en-GB"/>
              </w:rPr>
              <w:t>For the</w:t>
            </w:r>
            <w:r>
              <w:rPr>
                <w:sz w:val="20"/>
                <w:szCs w:val="20"/>
                <w:lang w:val="en-GB"/>
              </w:rPr>
              <w:t xml:space="preserve"> response (%) perc</w:t>
            </w:r>
            <w:r w:rsidR="00194DE9">
              <w:rPr>
                <w:sz w:val="20"/>
                <w:szCs w:val="20"/>
                <w:lang w:val="en-GB"/>
              </w:rPr>
              <w:t>entages were calcula</w:t>
            </w:r>
            <w:r w:rsidR="007E7583">
              <w:rPr>
                <w:sz w:val="20"/>
                <w:szCs w:val="20"/>
                <w:lang w:val="en-GB"/>
              </w:rPr>
              <w:t>ted based on net response, i.e.</w:t>
            </w:r>
            <w:r w:rsidR="00194DE9">
              <w:rPr>
                <w:sz w:val="20"/>
                <w:szCs w:val="20"/>
                <w:lang w:val="en-GB"/>
              </w:rPr>
              <w:t xml:space="preserve"> exc</w:t>
            </w:r>
            <w:r w:rsidR="00B15274">
              <w:rPr>
                <w:sz w:val="20"/>
                <w:szCs w:val="20"/>
                <w:lang w:val="en-GB"/>
              </w:rPr>
              <w:t>luding non-eligible invitees.</w:t>
            </w:r>
          </w:p>
        </w:tc>
      </w:tr>
    </w:tbl>
    <w:p w:rsidR="00C74DEE" w:rsidRPr="00D33607" w:rsidRDefault="00C74DEE" w:rsidP="00BB77D6">
      <w:pPr>
        <w:rPr>
          <w:b/>
          <w:sz w:val="20"/>
          <w:szCs w:val="20"/>
          <w:lang w:val="en-GB"/>
        </w:rPr>
      </w:pPr>
    </w:p>
    <w:p w:rsidR="00C74DEE" w:rsidRPr="00D33607" w:rsidRDefault="00C74DEE" w:rsidP="00BB77D6">
      <w:pPr>
        <w:rPr>
          <w:b/>
          <w:sz w:val="20"/>
          <w:szCs w:val="20"/>
          <w:lang w:val="en-GB"/>
        </w:rPr>
      </w:pPr>
    </w:p>
    <w:sectPr w:rsidR="00C74DEE" w:rsidRPr="00D33607" w:rsidSect="00605B86">
      <w:footerReference w:type="default" r:id="rId9"/>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6742" w:rsidRDefault="00116742" w:rsidP="00830E3C">
      <w:r>
        <w:separator/>
      </w:r>
    </w:p>
  </w:endnote>
  <w:endnote w:type="continuationSeparator" w:id="0">
    <w:p w:rsidR="00116742" w:rsidRDefault="00116742" w:rsidP="00830E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cala">
    <w:altName w:val="MS Mincho"/>
    <w:panose1 w:val="00000000000000000000"/>
    <w:charset w:val="80"/>
    <w:family w:val="auto"/>
    <w:notTrueType/>
    <w:pitch w:val="default"/>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RijksoverheidSansText">
    <w:panose1 w:val="00000000000000000000"/>
    <w:charset w:val="00"/>
    <w:family w:val="swiss"/>
    <w:notTrueType/>
    <w:pitch w:val="variable"/>
    <w:sig w:usb0="00000087" w:usb1="00000001" w:usb2="00000000" w:usb3="00000000" w:csb0="0000009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3047003"/>
      <w:docPartObj>
        <w:docPartGallery w:val="Page Numbers (Bottom of Page)"/>
        <w:docPartUnique/>
      </w:docPartObj>
    </w:sdtPr>
    <w:sdtEndPr>
      <w:rPr>
        <w:noProof/>
      </w:rPr>
    </w:sdtEndPr>
    <w:sdtContent>
      <w:p w:rsidR="00E61683" w:rsidRDefault="00E61683">
        <w:pPr>
          <w:pStyle w:val="Footer"/>
          <w:jc w:val="right"/>
        </w:pPr>
        <w:r>
          <w:fldChar w:fldCharType="begin"/>
        </w:r>
        <w:r>
          <w:instrText xml:space="preserve"> PAGE   \* MERGEFORMAT </w:instrText>
        </w:r>
        <w:r>
          <w:fldChar w:fldCharType="separate"/>
        </w:r>
        <w:r w:rsidR="003D4622">
          <w:rPr>
            <w:noProof/>
          </w:rPr>
          <w:t>1</w:t>
        </w:r>
        <w:r>
          <w:rPr>
            <w:noProof/>
          </w:rPr>
          <w:fldChar w:fldCharType="end"/>
        </w:r>
      </w:p>
    </w:sdtContent>
  </w:sdt>
  <w:p w:rsidR="00E61683" w:rsidRDefault="00E6168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6742" w:rsidRDefault="00116742" w:rsidP="00830E3C">
      <w:r>
        <w:separator/>
      </w:r>
    </w:p>
  </w:footnote>
  <w:footnote w:type="continuationSeparator" w:id="0">
    <w:p w:rsidR="00116742" w:rsidRDefault="00116742" w:rsidP="00830E3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4EEC07E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8A67F2E"/>
    <w:multiLevelType w:val="hybridMultilevel"/>
    <w:tmpl w:val="AA1C7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29057C0"/>
    <w:multiLevelType w:val="hybridMultilevel"/>
    <w:tmpl w:val="8CB2EDD6"/>
    <w:lvl w:ilvl="0" w:tplc="79A882BA">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130F6D76"/>
    <w:multiLevelType w:val="hybridMultilevel"/>
    <w:tmpl w:val="4D9CEC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76A77A7"/>
    <w:multiLevelType w:val="hybridMultilevel"/>
    <w:tmpl w:val="866C3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325405"/>
    <w:multiLevelType w:val="hybridMultilevel"/>
    <w:tmpl w:val="C936A080"/>
    <w:lvl w:ilvl="0" w:tplc="62D4BA70">
      <w:start w:val="51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1B2E5817"/>
    <w:multiLevelType w:val="hybridMultilevel"/>
    <w:tmpl w:val="A41EC5E6"/>
    <w:lvl w:ilvl="0" w:tplc="2F4CD902">
      <w:start w:val="5144"/>
      <w:numFmt w:val="bullet"/>
      <w:lvlText w:val=""/>
      <w:lvlJc w:val="left"/>
      <w:pPr>
        <w:ind w:left="720" w:hanging="360"/>
      </w:pPr>
      <w:rPr>
        <w:rFonts w:ascii="Symbol" w:eastAsia="Scala" w:hAnsi="Symbol" w:cs="Scal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1BE44112"/>
    <w:multiLevelType w:val="hybridMultilevel"/>
    <w:tmpl w:val="104A4870"/>
    <w:lvl w:ilvl="0" w:tplc="4EEAF9B4">
      <w:numFmt w:val="bullet"/>
      <w:lvlText w:val="-"/>
      <w:lvlJc w:val="left"/>
      <w:pPr>
        <w:ind w:left="720" w:hanging="360"/>
      </w:pPr>
      <w:rPr>
        <w:rFonts w:ascii="Verdana" w:eastAsiaTheme="minorHAnsi" w:hAnsi="Verdan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EE577D3"/>
    <w:multiLevelType w:val="hybridMultilevel"/>
    <w:tmpl w:val="3F227E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0190F00"/>
    <w:multiLevelType w:val="hybridMultilevel"/>
    <w:tmpl w:val="06567CC0"/>
    <w:lvl w:ilvl="0" w:tplc="FA367BC8">
      <w:numFmt w:val="bullet"/>
      <w:lvlText w:val="-"/>
      <w:lvlJc w:val="left"/>
      <w:pPr>
        <w:ind w:left="720" w:hanging="360"/>
      </w:pPr>
      <w:rPr>
        <w:rFonts w:ascii="Calibri" w:eastAsiaTheme="minorHAnsi" w:hAnsi="Calibri" w:cstheme="minorBidi"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03F53A7"/>
    <w:multiLevelType w:val="hybridMultilevel"/>
    <w:tmpl w:val="6AFCA28E"/>
    <w:lvl w:ilvl="0" w:tplc="80E8E1FE">
      <w:numFmt w:val="bullet"/>
      <w:lvlText w:val=""/>
      <w:lvlJc w:val="left"/>
      <w:pPr>
        <w:ind w:left="1068" w:hanging="360"/>
      </w:pPr>
      <w:rPr>
        <w:rFonts w:ascii="Wingdings" w:eastAsiaTheme="minorHAnsi" w:hAnsi="Wingdings" w:cstheme="minorBidi"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1">
    <w:nsid w:val="2E425E5A"/>
    <w:multiLevelType w:val="hybridMultilevel"/>
    <w:tmpl w:val="F7644EF2"/>
    <w:lvl w:ilvl="0" w:tplc="2EB68752">
      <w:start w:val="1"/>
      <w:numFmt w:val="bullet"/>
      <w:lvlText w:val="•"/>
      <w:lvlJc w:val="left"/>
      <w:pPr>
        <w:tabs>
          <w:tab w:val="num" w:pos="720"/>
        </w:tabs>
        <w:ind w:left="720" w:hanging="360"/>
      </w:pPr>
      <w:rPr>
        <w:rFonts w:ascii="Arial" w:hAnsi="Arial" w:hint="default"/>
      </w:rPr>
    </w:lvl>
    <w:lvl w:ilvl="1" w:tplc="D0A27880" w:tentative="1">
      <w:start w:val="1"/>
      <w:numFmt w:val="bullet"/>
      <w:lvlText w:val="•"/>
      <w:lvlJc w:val="left"/>
      <w:pPr>
        <w:tabs>
          <w:tab w:val="num" w:pos="1440"/>
        </w:tabs>
        <w:ind w:left="1440" w:hanging="360"/>
      </w:pPr>
      <w:rPr>
        <w:rFonts w:ascii="Arial" w:hAnsi="Arial" w:hint="default"/>
      </w:rPr>
    </w:lvl>
    <w:lvl w:ilvl="2" w:tplc="4808F016" w:tentative="1">
      <w:start w:val="1"/>
      <w:numFmt w:val="bullet"/>
      <w:lvlText w:val="•"/>
      <w:lvlJc w:val="left"/>
      <w:pPr>
        <w:tabs>
          <w:tab w:val="num" w:pos="2160"/>
        </w:tabs>
        <w:ind w:left="2160" w:hanging="360"/>
      </w:pPr>
      <w:rPr>
        <w:rFonts w:ascii="Arial" w:hAnsi="Arial" w:hint="default"/>
      </w:rPr>
    </w:lvl>
    <w:lvl w:ilvl="3" w:tplc="24566B16" w:tentative="1">
      <w:start w:val="1"/>
      <w:numFmt w:val="bullet"/>
      <w:lvlText w:val="•"/>
      <w:lvlJc w:val="left"/>
      <w:pPr>
        <w:tabs>
          <w:tab w:val="num" w:pos="2880"/>
        </w:tabs>
        <w:ind w:left="2880" w:hanging="360"/>
      </w:pPr>
      <w:rPr>
        <w:rFonts w:ascii="Arial" w:hAnsi="Arial" w:hint="default"/>
      </w:rPr>
    </w:lvl>
    <w:lvl w:ilvl="4" w:tplc="C0925790" w:tentative="1">
      <w:start w:val="1"/>
      <w:numFmt w:val="bullet"/>
      <w:lvlText w:val="•"/>
      <w:lvlJc w:val="left"/>
      <w:pPr>
        <w:tabs>
          <w:tab w:val="num" w:pos="3600"/>
        </w:tabs>
        <w:ind w:left="3600" w:hanging="360"/>
      </w:pPr>
      <w:rPr>
        <w:rFonts w:ascii="Arial" w:hAnsi="Arial" w:hint="default"/>
      </w:rPr>
    </w:lvl>
    <w:lvl w:ilvl="5" w:tplc="9BE4FAD2" w:tentative="1">
      <w:start w:val="1"/>
      <w:numFmt w:val="bullet"/>
      <w:lvlText w:val="•"/>
      <w:lvlJc w:val="left"/>
      <w:pPr>
        <w:tabs>
          <w:tab w:val="num" w:pos="4320"/>
        </w:tabs>
        <w:ind w:left="4320" w:hanging="360"/>
      </w:pPr>
      <w:rPr>
        <w:rFonts w:ascii="Arial" w:hAnsi="Arial" w:hint="default"/>
      </w:rPr>
    </w:lvl>
    <w:lvl w:ilvl="6" w:tplc="01DE02A4" w:tentative="1">
      <w:start w:val="1"/>
      <w:numFmt w:val="bullet"/>
      <w:lvlText w:val="•"/>
      <w:lvlJc w:val="left"/>
      <w:pPr>
        <w:tabs>
          <w:tab w:val="num" w:pos="5040"/>
        </w:tabs>
        <w:ind w:left="5040" w:hanging="360"/>
      </w:pPr>
      <w:rPr>
        <w:rFonts w:ascii="Arial" w:hAnsi="Arial" w:hint="default"/>
      </w:rPr>
    </w:lvl>
    <w:lvl w:ilvl="7" w:tplc="B1E88940" w:tentative="1">
      <w:start w:val="1"/>
      <w:numFmt w:val="bullet"/>
      <w:lvlText w:val="•"/>
      <w:lvlJc w:val="left"/>
      <w:pPr>
        <w:tabs>
          <w:tab w:val="num" w:pos="5760"/>
        </w:tabs>
        <w:ind w:left="5760" w:hanging="360"/>
      </w:pPr>
      <w:rPr>
        <w:rFonts w:ascii="Arial" w:hAnsi="Arial" w:hint="default"/>
      </w:rPr>
    </w:lvl>
    <w:lvl w:ilvl="8" w:tplc="E5B63AAC" w:tentative="1">
      <w:start w:val="1"/>
      <w:numFmt w:val="bullet"/>
      <w:lvlText w:val="•"/>
      <w:lvlJc w:val="left"/>
      <w:pPr>
        <w:tabs>
          <w:tab w:val="num" w:pos="6480"/>
        </w:tabs>
        <w:ind w:left="6480" w:hanging="360"/>
      </w:pPr>
      <w:rPr>
        <w:rFonts w:ascii="Arial" w:hAnsi="Arial" w:hint="default"/>
      </w:rPr>
    </w:lvl>
  </w:abstractNum>
  <w:abstractNum w:abstractNumId="12">
    <w:nsid w:val="31BF3BBC"/>
    <w:multiLevelType w:val="hybridMultilevel"/>
    <w:tmpl w:val="CD5270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324F3C57"/>
    <w:multiLevelType w:val="hybridMultilevel"/>
    <w:tmpl w:val="22FA1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3783D16"/>
    <w:multiLevelType w:val="hybridMultilevel"/>
    <w:tmpl w:val="465228CA"/>
    <w:lvl w:ilvl="0" w:tplc="2892B842">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6342CED"/>
    <w:multiLevelType w:val="hybridMultilevel"/>
    <w:tmpl w:val="BD24C2D8"/>
    <w:lvl w:ilvl="0" w:tplc="8A820A26">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3CF82F25"/>
    <w:multiLevelType w:val="hybridMultilevel"/>
    <w:tmpl w:val="5C9429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nsid w:val="3EE16E98"/>
    <w:multiLevelType w:val="hybridMultilevel"/>
    <w:tmpl w:val="A9325C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nsid w:val="445B12B8"/>
    <w:multiLevelType w:val="hybridMultilevel"/>
    <w:tmpl w:val="D00275C4"/>
    <w:lvl w:ilvl="0" w:tplc="140440B6">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FB81748"/>
    <w:multiLevelType w:val="hybridMultilevel"/>
    <w:tmpl w:val="F12820EA"/>
    <w:lvl w:ilvl="0" w:tplc="A8CAC840">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565F3C5B"/>
    <w:multiLevelType w:val="hybridMultilevel"/>
    <w:tmpl w:val="44200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72142BC"/>
    <w:multiLevelType w:val="hybridMultilevel"/>
    <w:tmpl w:val="389065C2"/>
    <w:lvl w:ilvl="0" w:tplc="ABAA2A96">
      <w:start w:val="501"/>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nsid w:val="5E1D4BCD"/>
    <w:multiLevelType w:val="hybridMultilevel"/>
    <w:tmpl w:val="7D989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43A55B7"/>
    <w:multiLevelType w:val="hybridMultilevel"/>
    <w:tmpl w:val="E47E5930"/>
    <w:lvl w:ilvl="0" w:tplc="80E8E1FE">
      <w:numFmt w:val="bullet"/>
      <w:lvlText w:val=""/>
      <w:lvlJc w:val="left"/>
      <w:pPr>
        <w:ind w:left="1068" w:hanging="360"/>
      </w:pPr>
      <w:rPr>
        <w:rFonts w:ascii="Wingdings" w:eastAsiaTheme="minorHAnsi" w:hAnsi="Wingdings" w:cstheme="minorBidi"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4">
    <w:nsid w:val="64A71500"/>
    <w:multiLevelType w:val="hybridMultilevel"/>
    <w:tmpl w:val="007259E8"/>
    <w:lvl w:ilvl="0" w:tplc="BD2CC9E6">
      <w:numFmt w:val="bullet"/>
      <w:lvlText w:val=""/>
      <w:lvlJc w:val="left"/>
      <w:pPr>
        <w:ind w:left="1080" w:hanging="360"/>
      </w:pPr>
      <w:rPr>
        <w:rFonts w:ascii="Wingdings" w:eastAsiaTheme="minorHAnsi" w:hAnsi="Wingding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65400256"/>
    <w:multiLevelType w:val="hybridMultilevel"/>
    <w:tmpl w:val="8ACAF508"/>
    <w:lvl w:ilvl="0" w:tplc="C4FEFDD6">
      <w:start w:val="16"/>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nsid w:val="699A16B5"/>
    <w:multiLevelType w:val="hybridMultilevel"/>
    <w:tmpl w:val="8A9E5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3861CB3"/>
    <w:multiLevelType w:val="hybridMultilevel"/>
    <w:tmpl w:val="77EE6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7095F23"/>
    <w:multiLevelType w:val="multilevel"/>
    <w:tmpl w:val="FDF68F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76665D8"/>
    <w:multiLevelType w:val="hybridMultilevel"/>
    <w:tmpl w:val="D47AD4E8"/>
    <w:lvl w:ilvl="0" w:tplc="D654F440">
      <w:start w:val="512"/>
      <w:numFmt w:val="bullet"/>
      <w:lvlText w:val="-"/>
      <w:lvlJc w:val="left"/>
      <w:pPr>
        <w:ind w:left="720" w:hanging="360"/>
      </w:pPr>
      <w:rPr>
        <w:rFonts w:ascii="Verdana" w:eastAsiaTheme="minorHAnsi" w:hAnsi="Verdana" w:cstheme="minorBidi"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nsid w:val="7F2F0C15"/>
    <w:multiLevelType w:val="hybridMultilevel"/>
    <w:tmpl w:val="5600B598"/>
    <w:lvl w:ilvl="0" w:tplc="3D8EF99A">
      <w:start w:val="51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9"/>
  </w:num>
  <w:num w:numId="2">
    <w:abstractNumId w:val="2"/>
  </w:num>
  <w:num w:numId="3">
    <w:abstractNumId w:val="18"/>
  </w:num>
  <w:num w:numId="4">
    <w:abstractNumId w:val="12"/>
  </w:num>
  <w:num w:numId="5">
    <w:abstractNumId w:val="16"/>
  </w:num>
  <w:num w:numId="6">
    <w:abstractNumId w:val="17"/>
  </w:num>
  <w:num w:numId="7">
    <w:abstractNumId w:val="29"/>
  </w:num>
  <w:num w:numId="8">
    <w:abstractNumId w:val="5"/>
  </w:num>
  <w:num w:numId="9">
    <w:abstractNumId w:val="30"/>
  </w:num>
  <w:num w:numId="10">
    <w:abstractNumId w:val="14"/>
  </w:num>
  <w:num w:numId="11">
    <w:abstractNumId w:val="10"/>
  </w:num>
  <w:num w:numId="12">
    <w:abstractNumId w:val="23"/>
  </w:num>
  <w:num w:numId="13">
    <w:abstractNumId w:val="13"/>
  </w:num>
  <w:num w:numId="14">
    <w:abstractNumId w:val="22"/>
  </w:num>
  <w:num w:numId="15">
    <w:abstractNumId w:val="20"/>
  </w:num>
  <w:num w:numId="16">
    <w:abstractNumId w:val="4"/>
  </w:num>
  <w:num w:numId="17">
    <w:abstractNumId w:val="8"/>
  </w:num>
  <w:num w:numId="18">
    <w:abstractNumId w:val="11"/>
  </w:num>
  <w:num w:numId="19">
    <w:abstractNumId w:val="26"/>
  </w:num>
  <w:num w:numId="20">
    <w:abstractNumId w:val="3"/>
  </w:num>
  <w:num w:numId="21">
    <w:abstractNumId w:val="27"/>
  </w:num>
  <w:num w:numId="22">
    <w:abstractNumId w:val="1"/>
  </w:num>
  <w:num w:numId="23">
    <w:abstractNumId w:val="9"/>
  </w:num>
  <w:num w:numId="24">
    <w:abstractNumId w:val="25"/>
  </w:num>
  <w:num w:numId="25">
    <w:abstractNumId w:val="28"/>
  </w:num>
  <w:num w:numId="26">
    <w:abstractNumId w:val="7"/>
  </w:num>
  <w:num w:numId="27">
    <w:abstractNumId w:val="24"/>
  </w:num>
  <w:num w:numId="28">
    <w:abstractNumId w:val="0"/>
  </w:num>
  <w:num w:numId="29">
    <w:abstractNumId w:val="15"/>
  </w:num>
  <w:num w:numId="30">
    <w:abstractNumId w:val="6"/>
  </w:num>
  <w:num w:numId="3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SpringerVancouverNumber-2&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9r2fdwpu5d0wfed0s95vzx390r95dt90te9&quot;&gt;Pienter method&lt;record-ids&gt;&lt;item&gt;1&lt;/item&gt;&lt;item&gt;2&lt;/item&gt;&lt;item&gt;3&lt;/item&gt;&lt;item&gt;4&lt;/item&gt;&lt;item&gt;5&lt;/item&gt;&lt;item&gt;6&lt;/item&gt;&lt;item&gt;7&lt;/item&gt;&lt;item&gt;8&lt;/item&gt;&lt;item&gt;10&lt;/item&gt;&lt;item&gt;11&lt;/item&gt;&lt;item&gt;12&lt;/item&gt;&lt;item&gt;13&lt;/item&gt;&lt;item&gt;14&lt;/item&gt;&lt;item&gt;16&lt;/item&gt;&lt;item&gt;17&lt;/item&gt;&lt;item&gt;18&lt;/item&gt;&lt;item&gt;19&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7&lt;/item&gt;&lt;item&gt;38&lt;/item&gt;&lt;item&gt;39&lt;/item&gt;&lt;item&gt;40&lt;/item&gt;&lt;item&gt;41&lt;/item&gt;&lt;/record-ids&gt;&lt;/item&gt;&lt;/Libraries&gt;"/>
    <w:docVar w:name="Total_Editing_Time" w:val="1"/>
  </w:docVars>
  <w:rsids>
    <w:rsidRoot w:val="00AB0736"/>
    <w:rsid w:val="0000068F"/>
    <w:rsid w:val="00001171"/>
    <w:rsid w:val="00001C21"/>
    <w:rsid w:val="00002245"/>
    <w:rsid w:val="000053A9"/>
    <w:rsid w:val="0000629B"/>
    <w:rsid w:val="00007E61"/>
    <w:rsid w:val="00011E5E"/>
    <w:rsid w:val="00013B0A"/>
    <w:rsid w:val="0001405A"/>
    <w:rsid w:val="00014A26"/>
    <w:rsid w:val="00014B24"/>
    <w:rsid w:val="00015C3C"/>
    <w:rsid w:val="00016F2B"/>
    <w:rsid w:val="000200ED"/>
    <w:rsid w:val="0002080D"/>
    <w:rsid w:val="0002083E"/>
    <w:rsid w:val="00020E12"/>
    <w:rsid w:val="00023624"/>
    <w:rsid w:val="00025115"/>
    <w:rsid w:val="00026980"/>
    <w:rsid w:val="00027159"/>
    <w:rsid w:val="000302C3"/>
    <w:rsid w:val="00030421"/>
    <w:rsid w:val="00031644"/>
    <w:rsid w:val="00031A71"/>
    <w:rsid w:val="000320B7"/>
    <w:rsid w:val="00032344"/>
    <w:rsid w:val="000329A6"/>
    <w:rsid w:val="00034F32"/>
    <w:rsid w:val="00036100"/>
    <w:rsid w:val="0003639F"/>
    <w:rsid w:val="00043A2A"/>
    <w:rsid w:val="00043B98"/>
    <w:rsid w:val="00044755"/>
    <w:rsid w:val="00045292"/>
    <w:rsid w:val="00047679"/>
    <w:rsid w:val="00052DCF"/>
    <w:rsid w:val="00052EE7"/>
    <w:rsid w:val="0005356F"/>
    <w:rsid w:val="00055A48"/>
    <w:rsid w:val="00055E92"/>
    <w:rsid w:val="00056C94"/>
    <w:rsid w:val="00060C1D"/>
    <w:rsid w:val="00062D9E"/>
    <w:rsid w:val="00063243"/>
    <w:rsid w:val="00064D1C"/>
    <w:rsid w:val="00067363"/>
    <w:rsid w:val="0007236D"/>
    <w:rsid w:val="00072543"/>
    <w:rsid w:val="000740E7"/>
    <w:rsid w:val="000749D3"/>
    <w:rsid w:val="00075D1A"/>
    <w:rsid w:val="00076573"/>
    <w:rsid w:val="00076FE3"/>
    <w:rsid w:val="0007783D"/>
    <w:rsid w:val="00080B5D"/>
    <w:rsid w:val="00080E0E"/>
    <w:rsid w:val="00081A26"/>
    <w:rsid w:val="0008228A"/>
    <w:rsid w:val="00084CCF"/>
    <w:rsid w:val="00090432"/>
    <w:rsid w:val="00092DF2"/>
    <w:rsid w:val="00094314"/>
    <w:rsid w:val="000946C8"/>
    <w:rsid w:val="00094D56"/>
    <w:rsid w:val="000969A3"/>
    <w:rsid w:val="000A093B"/>
    <w:rsid w:val="000A12E8"/>
    <w:rsid w:val="000A3E51"/>
    <w:rsid w:val="000A4ADA"/>
    <w:rsid w:val="000A6AFE"/>
    <w:rsid w:val="000B0F8B"/>
    <w:rsid w:val="000B10B2"/>
    <w:rsid w:val="000B1F3A"/>
    <w:rsid w:val="000B3502"/>
    <w:rsid w:val="000C02D1"/>
    <w:rsid w:val="000C2A6A"/>
    <w:rsid w:val="000C2B05"/>
    <w:rsid w:val="000C30FF"/>
    <w:rsid w:val="000C51E9"/>
    <w:rsid w:val="000C5DBF"/>
    <w:rsid w:val="000C7E71"/>
    <w:rsid w:val="000C7EAB"/>
    <w:rsid w:val="000D087A"/>
    <w:rsid w:val="000D0BED"/>
    <w:rsid w:val="000D3371"/>
    <w:rsid w:val="000D3A24"/>
    <w:rsid w:val="000D6ED3"/>
    <w:rsid w:val="000D7579"/>
    <w:rsid w:val="000E02B3"/>
    <w:rsid w:val="000E1C70"/>
    <w:rsid w:val="000E4526"/>
    <w:rsid w:val="000E4D30"/>
    <w:rsid w:val="000E505F"/>
    <w:rsid w:val="000E5066"/>
    <w:rsid w:val="000E6571"/>
    <w:rsid w:val="000E7C76"/>
    <w:rsid w:val="000F115A"/>
    <w:rsid w:val="000F3A58"/>
    <w:rsid w:val="000F4659"/>
    <w:rsid w:val="000F5909"/>
    <w:rsid w:val="000F5CF4"/>
    <w:rsid w:val="000F6492"/>
    <w:rsid w:val="000F6C0D"/>
    <w:rsid w:val="00101176"/>
    <w:rsid w:val="00103AE8"/>
    <w:rsid w:val="001067FC"/>
    <w:rsid w:val="00106E93"/>
    <w:rsid w:val="00110225"/>
    <w:rsid w:val="00110E08"/>
    <w:rsid w:val="0011240D"/>
    <w:rsid w:val="00112EC8"/>
    <w:rsid w:val="00112FEA"/>
    <w:rsid w:val="001153F2"/>
    <w:rsid w:val="001156BE"/>
    <w:rsid w:val="00116742"/>
    <w:rsid w:val="00116794"/>
    <w:rsid w:val="00117AB9"/>
    <w:rsid w:val="00117F5D"/>
    <w:rsid w:val="00117F77"/>
    <w:rsid w:val="0012078D"/>
    <w:rsid w:val="0012106F"/>
    <w:rsid w:val="00121594"/>
    <w:rsid w:val="00121E81"/>
    <w:rsid w:val="001222B4"/>
    <w:rsid w:val="00122589"/>
    <w:rsid w:val="00122DA9"/>
    <w:rsid w:val="00123AB1"/>
    <w:rsid w:val="00124E41"/>
    <w:rsid w:val="00126BE3"/>
    <w:rsid w:val="00127668"/>
    <w:rsid w:val="00130D53"/>
    <w:rsid w:val="00132953"/>
    <w:rsid w:val="00132ED5"/>
    <w:rsid w:val="00135695"/>
    <w:rsid w:val="0013729D"/>
    <w:rsid w:val="0013745D"/>
    <w:rsid w:val="00137D79"/>
    <w:rsid w:val="001410B3"/>
    <w:rsid w:val="00141BDF"/>
    <w:rsid w:val="0014330C"/>
    <w:rsid w:val="0014360C"/>
    <w:rsid w:val="00144150"/>
    <w:rsid w:val="001442C9"/>
    <w:rsid w:val="0014513A"/>
    <w:rsid w:val="00146845"/>
    <w:rsid w:val="00147A66"/>
    <w:rsid w:val="00147CA2"/>
    <w:rsid w:val="00150041"/>
    <w:rsid w:val="0015255B"/>
    <w:rsid w:val="00155E10"/>
    <w:rsid w:val="0015685A"/>
    <w:rsid w:val="001609C2"/>
    <w:rsid w:val="00161129"/>
    <w:rsid w:val="001611B5"/>
    <w:rsid w:val="00161F2B"/>
    <w:rsid w:val="00164A52"/>
    <w:rsid w:val="00165250"/>
    <w:rsid w:val="001657E4"/>
    <w:rsid w:val="0017239D"/>
    <w:rsid w:val="001729AB"/>
    <w:rsid w:val="001738C8"/>
    <w:rsid w:val="00173921"/>
    <w:rsid w:val="001759BE"/>
    <w:rsid w:val="00175F3B"/>
    <w:rsid w:val="001769C6"/>
    <w:rsid w:val="00176DBC"/>
    <w:rsid w:val="00177AAE"/>
    <w:rsid w:val="00182262"/>
    <w:rsid w:val="001843B2"/>
    <w:rsid w:val="00184699"/>
    <w:rsid w:val="00186F5E"/>
    <w:rsid w:val="00190ADE"/>
    <w:rsid w:val="00191972"/>
    <w:rsid w:val="00192C98"/>
    <w:rsid w:val="00193ED9"/>
    <w:rsid w:val="00194DE9"/>
    <w:rsid w:val="00195C72"/>
    <w:rsid w:val="001977DC"/>
    <w:rsid w:val="001A002D"/>
    <w:rsid w:val="001A058C"/>
    <w:rsid w:val="001A2CA0"/>
    <w:rsid w:val="001A2FDA"/>
    <w:rsid w:val="001A31AB"/>
    <w:rsid w:val="001A3E82"/>
    <w:rsid w:val="001A447D"/>
    <w:rsid w:val="001A5611"/>
    <w:rsid w:val="001A5FF3"/>
    <w:rsid w:val="001A68F1"/>
    <w:rsid w:val="001A7207"/>
    <w:rsid w:val="001A77F6"/>
    <w:rsid w:val="001B049D"/>
    <w:rsid w:val="001B108B"/>
    <w:rsid w:val="001B1212"/>
    <w:rsid w:val="001B2479"/>
    <w:rsid w:val="001B3278"/>
    <w:rsid w:val="001B5EC6"/>
    <w:rsid w:val="001B789B"/>
    <w:rsid w:val="001C05E6"/>
    <w:rsid w:val="001C20F6"/>
    <w:rsid w:val="001C352B"/>
    <w:rsid w:val="001C4108"/>
    <w:rsid w:val="001C4E40"/>
    <w:rsid w:val="001C5B0D"/>
    <w:rsid w:val="001C6656"/>
    <w:rsid w:val="001C6DFD"/>
    <w:rsid w:val="001C7F7F"/>
    <w:rsid w:val="001D088D"/>
    <w:rsid w:val="001D0986"/>
    <w:rsid w:val="001D1F41"/>
    <w:rsid w:val="001D231D"/>
    <w:rsid w:val="001D2773"/>
    <w:rsid w:val="001D2C31"/>
    <w:rsid w:val="001D2FA6"/>
    <w:rsid w:val="001D3EC2"/>
    <w:rsid w:val="001D4186"/>
    <w:rsid w:val="001D43AF"/>
    <w:rsid w:val="001D495C"/>
    <w:rsid w:val="001D4AA9"/>
    <w:rsid w:val="001D521C"/>
    <w:rsid w:val="001D522A"/>
    <w:rsid w:val="001D656E"/>
    <w:rsid w:val="001E15E0"/>
    <w:rsid w:val="001E2778"/>
    <w:rsid w:val="001E3945"/>
    <w:rsid w:val="001E397E"/>
    <w:rsid w:val="001E57F0"/>
    <w:rsid w:val="001E691E"/>
    <w:rsid w:val="001E7A2B"/>
    <w:rsid w:val="001E7B3A"/>
    <w:rsid w:val="001F09AB"/>
    <w:rsid w:val="001F0E9B"/>
    <w:rsid w:val="001F1540"/>
    <w:rsid w:val="001F1815"/>
    <w:rsid w:val="001F4DBE"/>
    <w:rsid w:val="001F55E9"/>
    <w:rsid w:val="001F6BAB"/>
    <w:rsid w:val="001F6C29"/>
    <w:rsid w:val="001F7369"/>
    <w:rsid w:val="001F78A5"/>
    <w:rsid w:val="002002C2"/>
    <w:rsid w:val="00200B2E"/>
    <w:rsid w:val="00201DDF"/>
    <w:rsid w:val="00203712"/>
    <w:rsid w:val="002040D4"/>
    <w:rsid w:val="00204198"/>
    <w:rsid w:val="0020751D"/>
    <w:rsid w:val="00207A5D"/>
    <w:rsid w:val="0021129C"/>
    <w:rsid w:val="00211546"/>
    <w:rsid w:val="002123CD"/>
    <w:rsid w:val="00212D2A"/>
    <w:rsid w:val="0021321E"/>
    <w:rsid w:val="002144A9"/>
    <w:rsid w:val="00214C61"/>
    <w:rsid w:val="00216DCC"/>
    <w:rsid w:val="002179F7"/>
    <w:rsid w:val="00217AA8"/>
    <w:rsid w:val="00217B86"/>
    <w:rsid w:val="00217C63"/>
    <w:rsid w:val="00220013"/>
    <w:rsid w:val="00220A2A"/>
    <w:rsid w:val="00221462"/>
    <w:rsid w:val="00223817"/>
    <w:rsid w:val="00226A96"/>
    <w:rsid w:val="00227AA6"/>
    <w:rsid w:val="00227D27"/>
    <w:rsid w:val="002312FE"/>
    <w:rsid w:val="00231902"/>
    <w:rsid w:val="00232A9B"/>
    <w:rsid w:val="00233CA2"/>
    <w:rsid w:val="0023710D"/>
    <w:rsid w:val="00237F40"/>
    <w:rsid w:val="002412FC"/>
    <w:rsid w:val="00241BDD"/>
    <w:rsid w:val="00241FEB"/>
    <w:rsid w:val="0024337F"/>
    <w:rsid w:val="00244BBE"/>
    <w:rsid w:val="00245469"/>
    <w:rsid w:val="002456A7"/>
    <w:rsid w:val="002459DC"/>
    <w:rsid w:val="002460C6"/>
    <w:rsid w:val="00247735"/>
    <w:rsid w:val="00247B49"/>
    <w:rsid w:val="00247E1D"/>
    <w:rsid w:val="00250072"/>
    <w:rsid w:val="0025134B"/>
    <w:rsid w:val="00253DE3"/>
    <w:rsid w:val="00254ED9"/>
    <w:rsid w:val="00254F5E"/>
    <w:rsid w:val="002559F7"/>
    <w:rsid w:val="00256D29"/>
    <w:rsid w:val="00260D92"/>
    <w:rsid w:val="0026599E"/>
    <w:rsid w:val="00265DE1"/>
    <w:rsid w:val="00266392"/>
    <w:rsid w:val="00266F99"/>
    <w:rsid w:val="00273753"/>
    <w:rsid w:val="00273D3C"/>
    <w:rsid w:val="002744F5"/>
    <w:rsid w:val="00274E54"/>
    <w:rsid w:val="00276F8F"/>
    <w:rsid w:val="00277987"/>
    <w:rsid w:val="00277CD4"/>
    <w:rsid w:val="0028026C"/>
    <w:rsid w:val="00280329"/>
    <w:rsid w:val="0028097F"/>
    <w:rsid w:val="002809F2"/>
    <w:rsid w:val="00280A60"/>
    <w:rsid w:val="00280BCF"/>
    <w:rsid w:val="00280C31"/>
    <w:rsid w:val="00281183"/>
    <w:rsid w:val="00281266"/>
    <w:rsid w:val="00282CD4"/>
    <w:rsid w:val="00284617"/>
    <w:rsid w:val="00284A3E"/>
    <w:rsid w:val="00284EDE"/>
    <w:rsid w:val="002856CC"/>
    <w:rsid w:val="002868E9"/>
    <w:rsid w:val="00286B5B"/>
    <w:rsid w:val="002877D6"/>
    <w:rsid w:val="00287EB0"/>
    <w:rsid w:val="00290B14"/>
    <w:rsid w:val="00291E4B"/>
    <w:rsid w:val="00292DA4"/>
    <w:rsid w:val="002938D3"/>
    <w:rsid w:val="002949FB"/>
    <w:rsid w:val="00294E16"/>
    <w:rsid w:val="00295245"/>
    <w:rsid w:val="0029614E"/>
    <w:rsid w:val="00296BC8"/>
    <w:rsid w:val="002978BB"/>
    <w:rsid w:val="002A0542"/>
    <w:rsid w:val="002A171C"/>
    <w:rsid w:val="002A2BA3"/>
    <w:rsid w:val="002A3ACA"/>
    <w:rsid w:val="002A45A3"/>
    <w:rsid w:val="002A4B93"/>
    <w:rsid w:val="002A57EB"/>
    <w:rsid w:val="002A74ED"/>
    <w:rsid w:val="002B062E"/>
    <w:rsid w:val="002B142A"/>
    <w:rsid w:val="002B18B4"/>
    <w:rsid w:val="002B1CA3"/>
    <w:rsid w:val="002B1E56"/>
    <w:rsid w:val="002B2572"/>
    <w:rsid w:val="002B2C97"/>
    <w:rsid w:val="002B343E"/>
    <w:rsid w:val="002B5B65"/>
    <w:rsid w:val="002B5F5D"/>
    <w:rsid w:val="002B7C3D"/>
    <w:rsid w:val="002C179C"/>
    <w:rsid w:val="002C202E"/>
    <w:rsid w:val="002C3357"/>
    <w:rsid w:val="002C39A7"/>
    <w:rsid w:val="002C7123"/>
    <w:rsid w:val="002C7458"/>
    <w:rsid w:val="002C781B"/>
    <w:rsid w:val="002C785F"/>
    <w:rsid w:val="002D0A2D"/>
    <w:rsid w:val="002D1502"/>
    <w:rsid w:val="002D1E57"/>
    <w:rsid w:val="002D307E"/>
    <w:rsid w:val="002D3876"/>
    <w:rsid w:val="002D41E8"/>
    <w:rsid w:val="002D5C84"/>
    <w:rsid w:val="002D64F2"/>
    <w:rsid w:val="002D6601"/>
    <w:rsid w:val="002D7439"/>
    <w:rsid w:val="002D74A5"/>
    <w:rsid w:val="002D7657"/>
    <w:rsid w:val="002E132B"/>
    <w:rsid w:val="002E221F"/>
    <w:rsid w:val="002E3509"/>
    <w:rsid w:val="002E4092"/>
    <w:rsid w:val="002E736B"/>
    <w:rsid w:val="002F0979"/>
    <w:rsid w:val="002F15E3"/>
    <w:rsid w:val="002F1A5E"/>
    <w:rsid w:val="002F259C"/>
    <w:rsid w:val="002F2668"/>
    <w:rsid w:val="002F26EB"/>
    <w:rsid w:val="002F2766"/>
    <w:rsid w:val="002F3408"/>
    <w:rsid w:val="002F3D2C"/>
    <w:rsid w:val="002F4B8F"/>
    <w:rsid w:val="002F58EA"/>
    <w:rsid w:val="002F6EDD"/>
    <w:rsid w:val="002F70C8"/>
    <w:rsid w:val="002F7195"/>
    <w:rsid w:val="002F7548"/>
    <w:rsid w:val="002F7E16"/>
    <w:rsid w:val="003001EE"/>
    <w:rsid w:val="0030092F"/>
    <w:rsid w:val="00300FF2"/>
    <w:rsid w:val="003013D8"/>
    <w:rsid w:val="003022D5"/>
    <w:rsid w:val="0030244E"/>
    <w:rsid w:val="003033A7"/>
    <w:rsid w:val="00303B73"/>
    <w:rsid w:val="0030522C"/>
    <w:rsid w:val="003054C0"/>
    <w:rsid w:val="00306008"/>
    <w:rsid w:val="003069F2"/>
    <w:rsid w:val="00310210"/>
    <w:rsid w:val="003104B0"/>
    <w:rsid w:val="003107AF"/>
    <w:rsid w:val="003115C0"/>
    <w:rsid w:val="003117A9"/>
    <w:rsid w:val="00312B69"/>
    <w:rsid w:val="00312EF6"/>
    <w:rsid w:val="003130D6"/>
    <w:rsid w:val="00316EE1"/>
    <w:rsid w:val="00317575"/>
    <w:rsid w:val="00317603"/>
    <w:rsid w:val="0032065B"/>
    <w:rsid w:val="003207CE"/>
    <w:rsid w:val="003209E3"/>
    <w:rsid w:val="003216E5"/>
    <w:rsid w:val="0032256A"/>
    <w:rsid w:val="00322B21"/>
    <w:rsid w:val="00323393"/>
    <w:rsid w:val="00324684"/>
    <w:rsid w:val="00327096"/>
    <w:rsid w:val="00327519"/>
    <w:rsid w:val="00330620"/>
    <w:rsid w:val="0033083E"/>
    <w:rsid w:val="00330FBA"/>
    <w:rsid w:val="003319A3"/>
    <w:rsid w:val="00331F27"/>
    <w:rsid w:val="0033236A"/>
    <w:rsid w:val="00332F23"/>
    <w:rsid w:val="00333ABE"/>
    <w:rsid w:val="00335B36"/>
    <w:rsid w:val="00340EDA"/>
    <w:rsid w:val="00340F1A"/>
    <w:rsid w:val="0034338D"/>
    <w:rsid w:val="003433EC"/>
    <w:rsid w:val="00343FBF"/>
    <w:rsid w:val="00344B35"/>
    <w:rsid w:val="003452A8"/>
    <w:rsid w:val="0035012B"/>
    <w:rsid w:val="00351403"/>
    <w:rsid w:val="003514B0"/>
    <w:rsid w:val="00351CDD"/>
    <w:rsid w:val="00355530"/>
    <w:rsid w:val="00355DF1"/>
    <w:rsid w:val="003573C8"/>
    <w:rsid w:val="00357479"/>
    <w:rsid w:val="0035784A"/>
    <w:rsid w:val="00363D60"/>
    <w:rsid w:val="00366F10"/>
    <w:rsid w:val="003676A4"/>
    <w:rsid w:val="00370BE3"/>
    <w:rsid w:val="00370C1E"/>
    <w:rsid w:val="0037275D"/>
    <w:rsid w:val="00372CD4"/>
    <w:rsid w:val="00374BB7"/>
    <w:rsid w:val="003768B3"/>
    <w:rsid w:val="003772DE"/>
    <w:rsid w:val="00377426"/>
    <w:rsid w:val="00377BAF"/>
    <w:rsid w:val="00377CD4"/>
    <w:rsid w:val="00377E03"/>
    <w:rsid w:val="003821B6"/>
    <w:rsid w:val="003828D9"/>
    <w:rsid w:val="003831CD"/>
    <w:rsid w:val="00383DE0"/>
    <w:rsid w:val="00383EC2"/>
    <w:rsid w:val="00385291"/>
    <w:rsid w:val="00385F18"/>
    <w:rsid w:val="0038702D"/>
    <w:rsid w:val="0038706B"/>
    <w:rsid w:val="0039058A"/>
    <w:rsid w:val="00390DA8"/>
    <w:rsid w:val="0039132E"/>
    <w:rsid w:val="00393998"/>
    <w:rsid w:val="0039502D"/>
    <w:rsid w:val="00396E48"/>
    <w:rsid w:val="003A299E"/>
    <w:rsid w:val="003A3522"/>
    <w:rsid w:val="003A5F0D"/>
    <w:rsid w:val="003A64AC"/>
    <w:rsid w:val="003A6D0B"/>
    <w:rsid w:val="003A723E"/>
    <w:rsid w:val="003B01C2"/>
    <w:rsid w:val="003B0DF4"/>
    <w:rsid w:val="003B114A"/>
    <w:rsid w:val="003B1224"/>
    <w:rsid w:val="003B2CA7"/>
    <w:rsid w:val="003B3436"/>
    <w:rsid w:val="003B4E27"/>
    <w:rsid w:val="003B5094"/>
    <w:rsid w:val="003B52F3"/>
    <w:rsid w:val="003B5A53"/>
    <w:rsid w:val="003B6130"/>
    <w:rsid w:val="003B771F"/>
    <w:rsid w:val="003C10C1"/>
    <w:rsid w:val="003C231F"/>
    <w:rsid w:val="003C4BFF"/>
    <w:rsid w:val="003C4C84"/>
    <w:rsid w:val="003C5BC3"/>
    <w:rsid w:val="003C6044"/>
    <w:rsid w:val="003C686A"/>
    <w:rsid w:val="003C72EF"/>
    <w:rsid w:val="003D065E"/>
    <w:rsid w:val="003D0D0F"/>
    <w:rsid w:val="003D2C33"/>
    <w:rsid w:val="003D3432"/>
    <w:rsid w:val="003D4622"/>
    <w:rsid w:val="003D6133"/>
    <w:rsid w:val="003D61A8"/>
    <w:rsid w:val="003D6682"/>
    <w:rsid w:val="003D6974"/>
    <w:rsid w:val="003D6F4A"/>
    <w:rsid w:val="003D7438"/>
    <w:rsid w:val="003D7834"/>
    <w:rsid w:val="003E0411"/>
    <w:rsid w:val="003E2C9F"/>
    <w:rsid w:val="003E3CBF"/>
    <w:rsid w:val="003E3E6C"/>
    <w:rsid w:val="003E4A84"/>
    <w:rsid w:val="003E7798"/>
    <w:rsid w:val="003E7D18"/>
    <w:rsid w:val="003F0372"/>
    <w:rsid w:val="003F07D8"/>
    <w:rsid w:val="003F07DC"/>
    <w:rsid w:val="003F0842"/>
    <w:rsid w:val="003F0A34"/>
    <w:rsid w:val="003F2823"/>
    <w:rsid w:val="003F2E79"/>
    <w:rsid w:val="003F323B"/>
    <w:rsid w:val="003F7F88"/>
    <w:rsid w:val="004013F4"/>
    <w:rsid w:val="00401AE8"/>
    <w:rsid w:val="00401E9F"/>
    <w:rsid w:val="00402187"/>
    <w:rsid w:val="00404BBD"/>
    <w:rsid w:val="00406026"/>
    <w:rsid w:val="004101FF"/>
    <w:rsid w:val="00411C33"/>
    <w:rsid w:val="0041310E"/>
    <w:rsid w:val="00413221"/>
    <w:rsid w:val="00414451"/>
    <w:rsid w:val="00416684"/>
    <w:rsid w:val="0041669D"/>
    <w:rsid w:val="0042034A"/>
    <w:rsid w:val="004204E4"/>
    <w:rsid w:val="00422D65"/>
    <w:rsid w:val="00423CCD"/>
    <w:rsid w:val="004259FC"/>
    <w:rsid w:val="004262CE"/>
    <w:rsid w:val="00427122"/>
    <w:rsid w:val="004338E3"/>
    <w:rsid w:val="00434D42"/>
    <w:rsid w:val="00436B27"/>
    <w:rsid w:val="00440B37"/>
    <w:rsid w:val="00443114"/>
    <w:rsid w:val="00443EE9"/>
    <w:rsid w:val="0044488C"/>
    <w:rsid w:val="004448BE"/>
    <w:rsid w:val="004462ED"/>
    <w:rsid w:val="00446465"/>
    <w:rsid w:val="004466F0"/>
    <w:rsid w:val="00446B3F"/>
    <w:rsid w:val="00447603"/>
    <w:rsid w:val="00447625"/>
    <w:rsid w:val="00447FC8"/>
    <w:rsid w:val="00451F88"/>
    <w:rsid w:val="00452597"/>
    <w:rsid w:val="004528E7"/>
    <w:rsid w:val="00452C1B"/>
    <w:rsid w:val="00453B6E"/>
    <w:rsid w:val="00453CB4"/>
    <w:rsid w:val="00460075"/>
    <w:rsid w:val="0046346A"/>
    <w:rsid w:val="00463B2B"/>
    <w:rsid w:val="004643D6"/>
    <w:rsid w:val="0046471E"/>
    <w:rsid w:val="00467C8E"/>
    <w:rsid w:val="004706DF"/>
    <w:rsid w:val="0047145D"/>
    <w:rsid w:val="00471DAD"/>
    <w:rsid w:val="004722E6"/>
    <w:rsid w:val="004736B7"/>
    <w:rsid w:val="0047375D"/>
    <w:rsid w:val="00474C03"/>
    <w:rsid w:val="00474C46"/>
    <w:rsid w:val="00476FB3"/>
    <w:rsid w:val="00477AF6"/>
    <w:rsid w:val="00477D32"/>
    <w:rsid w:val="00477EF2"/>
    <w:rsid w:val="004806A8"/>
    <w:rsid w:val="00480946"/>
    <w:rsid w:val="0048281B"/>
    <w:rsid w:val="00483B5C"/>
    <w:rsid w:val="00484BA8"/>
    <w:rsid w:val="00486960"/>
    <w:rsid w:val="00486C0E"/>
    <w:rsid w:val="00487112"/>
    <w:rsid w:val="00487258"/>
    <w:rsid w:val="00490B60"/>
    <w:rsid w:val="0049507F"/>
    <w:rsid w:val="0049558E"/>
    <w:rsid w:val="00496C74"/>
    <w:rsid w:val="00497C30"/>
    <w:rsid w:val="004A0CAD"/>
    <w:rsid w:val="004A2DCF"/>
    <w:rsid w:val="004A4DE7"/>
    <w:rsid w:val="004A5394"/>
    <w:rsid w:val="004A5454"/>
    <w:rsid w:val="004A6267"/>
    <w:rsid w:val="004B3D34"/>
    <w:rsid w:val="004B3F4A"/>
    <w:rsid w:val="004B5787"/>
    <w:rsid w:val="004B5A83"/>
    <w:rsid w:val="004B77F2"/>
    <w:rsid w:val="004B7A2A"/>
    <w:rsid w:val="004B7AEA"/>
    <w:rsid w:val="004C1564"/>
    <w:rsid w:val="004C19D4"/>
    <w:rsid w:val="004C2F34"/>
    <w:rsid w:val="004C3765"/>
    <w:rsid w:val="004C5B5E"/>
    <w:rsid w:val="004D01E0"/>
    <w:rsid w:val="004D2BEC"/>
    <w:rsid w:val="004D33D7"/>
    <w:rsid w:val="004D371D"/>
    <w:rsid w:val="004D69BB"/>
    <w:rsid w:val="004E19FC"/>
    <w:rsid w:val="004E2E40"/>
    <w:rsid w:val="004E3558"/>
    <w:rsid w:val="004E3C89"/>
    <w:rsid w:val="004E3ECC"/>
    <w:rsid w:val="004E423F"/>
    <w:rsid w:val="004E448F"/>
    <w:rsid w:val="004E5100"/>
    <w:rsid w:val="004E6CFE"/>
    <w:rsid w:val="004E7538"/>
    <w:rsid w:val="004E7A1B"/>
    <w:rsid w:val="004F5EEB"/>
    <w:rsid w:val="004F64B9"/>
    <w:rsid w:val="00501207"/>
    <w:rsid w:val="005013B7"/>
    <w:rsid w:val="00501D26"/>
    <w:rsid w:val="005025CE"/>
    <w:rsid w:val="005039B3"/>
    <w:rsid w:val="0050419E"/>
    <w:rsid w:val="005055EE"/>
    <w:rsid w:val="005067CF"/>
    <w:rsid w:val="00507076"/>
    <w:rsid w:val="005073B3"/>
    <w:rsid w:val="00510A51"/>
    <w:rsid w:val="00511B34"/>
    <w:rsid w:val="005168F2"/>
    <w:rsid w:val="005173B5"/>
    <w:rsid w:val="00520A52"/>
    <w:rsid w:val="00521A8C"/>
    <w:rsid w:val="00522668"/>
    <w:rsid w:val="00523FF0"/>
    <w:rsid w:val="00524426"/>
    <w:rsid w:val="00524BB7"/>
    <w:rsid w:val="0052579A"/>
    <w:rsid w:val="00526147"/>
    <w:rsid w:val="005302C6"/>
    <w:rsid w:val="00530C73"/>
    <w:rsid w:val="00530DDF"/>
    <w:rsid w:val="00532605"/>
    <w:rsid w:val="00533964"/>
    <w:rsid w:val="00534CF0"/>
    <w:rsid w:val="00536B68"/>
    <w:rsid w:val="0054067F"/>
    <w:rsid w:val="0054118A"/>
    <w:rsid w:val="00541345"/>
    <w:rsid w:val="00541F23"/>
    <w:rsid w:val="00542028"/>
    <w:rsid w:val="00542CB4"/>
    <w:rsid w:val="00542F24"/>
    <w:rsid w:val="00543007"/>
    <w:rsid w:val="005433EE"/>
    <w:rsid w:val="00544CAA"/>
    <w:rsid w:val="00544EB3"/>
    <w:rsid w:val="005452D4"/>
    <w:rsid w:val="00545A64"/>
    <w:rsid w:val="005465E7"/>
    <w:rsid w:val="005501EF"/>
    <w:rsid w:val="0055029F"/>
    <w:rsid w:val="00550EBD"/>
    <w:rsid w:val="005514E7"/>
    <w:rsid w:val="0055169A"/>
    <w:rsid w:val="00551839"/>
    <w:rsid w:val="00551C07"/>
    <w:rsid w:val="00552C11"/>
    <w:rsid w:val="0055383A"/>
    <w:rsid w:val="00555B18"/>
    <w:rsid w:val="00556BCE"/>
    <w:rsid w:val="00560F10"/>
    <w:rsid w:val="00562714"/>
    <w:rsid w:val="00562CFE"/>
    <w:rsid w:val="005638CB"/>
    <w:rsid w:val="0056448E"/>
    <w:rsid w:val="0056456B"/>
    <w:rsid w:val="00567258"/>
    <w:rsid w:val="0057035C"/>
    <w:rsid w:val="00571BA5"/>
    <w:rsid w:val="0057339B"/>
    <w:rsid w:val="00574B72"/>
    <w:rsid w:val="005768A8"/>
    <w:rsid w:val="005801E7"/>
    <w:rsid w:val="00580F06"/>
    <w:rsid w:val="00581F7A"/>
    <w:rsid w:val="00583545"/>
    <w:rsid w:val="00583931"/>
    <w:rsid w:val="005839E0"/>
    <w:rsid w:val="00583A64"/>
    <w:rsid w:val="005852C0"/>
    <w:rsid w:val="00585399"/>
    <w:rsid w:val="00585C1A"/>
    <w:rsid w:val="00586E17"/>
    <w:rsid w:val="00586FE3"/>
    <w:rsid w:val="00587F90"/>
    <w:rsid w:val="00590C35"/>
    <w:rsid w:val="00593939"/>
    <w:rsid w:val="00594F10"/>
    <w:rsid w:val="00596D98"/>
    <w:rsid w:val="0059755B"/>
    <w:rsid w:val="00597775"/>
    <w:rsid w:val="005A134A"/>
    <w:rsid w:val="005A3E48"/>
    <w:rsid w:val="005A53B2"/>
    <w:rsid w:val="005A756B"/>
    <w:rsid w:val="005A7C56"/>
    <w:rsid w:val="005B1F00"/>
    <w:rsid w:val="005B26C0"/>
    <w:rsid w:val="005B31E0"/>
    <w:rsid w:val="005B34F0"/>
    <w:rsid w:val="005B397C"/>
    <w:rsid w:val="005B41F0"/>
    <w:rsid w:val="005B57CB"/>
    <w:rsid w:val="005B5D35"/>
    <w:rsid w:val="005B6297"/>
    <w:rsid w:val="005B63C6"/>
    <w:rsid w:val="005B6C9A"/>
    <w:rsid w:val="005B6DC9"/>
    <w:rsid w:val="005B7747"/>
    <w:rsid w:val="005C09DA"/>
    <w:rsid w:val="005C227B"/>
    <w:rsid w:val="005C2961"/>
    <w:rsid w:val="005C3FFD"/>
    <w:rsid w:val="005C7E8B"/>
    <w:rsid w:val="005D0A7B"/>
    <w:rsid w:val="005D0B93"/>
    <w:rsid w:val="005D0BAB"/>
    <w:rsid w:val="005D19EE"/>
    <w:rsid w:val="005D365A"/>
    <w:rsid w:val="005D50BF"/>
    <w:rsid w:val="005D5771"/>
    <w:rsid w:val="005D5C17"/>
    <w:rsid w:val="005D6764"/>
    <w:rsid w:val="005D76E2"/>
    <w:rsid w:val="005E1182"/>
    <w:rsid w:val="005E2487"/>
    <w:rsid w:val="005E2C9B"/>
    <w:rsid w:val="005E4A90"/>
    <w:rsid w:val="005E5EBB"/>
    <w:rsid w:val="005E614F"/>
    <w:rsid w:val="005E787F"/>
    <w:rsid w:val="005F001C"/>
    <w:rsid w:val="005F0A79"/>
    <w:rsid w:val="005F6ED1"/>
    <w:rsid w:val="005F71D5"/>
    <w:rsid w:val="005F77F0"/>
    <w:rsid w:val="0060273B"/>
    <w:rsid w:val="0060439C"/>
    <w:rsid w:val="00604F52"/>
    <w:rsid w:val="00605B86"/>
    <w:rsid w:val="006105AC"/>
    <w:rsid w:val="00613115"/>
    <w:rsid w:val="0061696E"/>
    <w:rsid w:val="006178D3"/>
    <w:rsid w:val="00617970"/>
    <w:rsid w:val="00617D94"/>
    <w:rsid w:val="0062030C"/>
    <w:rsid w:val="0062075A"/>
    <w:rsid w:val="00621248"/>
    <w:rsid w:val="006230A1"/>
    <w:rsid w:val="00623C38"/>
    <w:rsid w:val="0062460A"/>
    <w:rsid w:val="00624F09"/>
    <w:rsid w:val="0062560F"/>
    <w:rsid w:val="00627144"/>
    <w:rsid w:val="0062728D"/>
    <w:rsid w:val="006303B8"/>
    <w:rsid w:val="00630A1B"/>
    <w:rsid w:val="00630A30"/>
    <w:rsid w:val="006325BA"/>
    <w:rsid w:val="00634011"/>
    <w:rsid w:val="00634DEF"/>
    <w:rsid w:val="00641ABE"/>
    <w:rsid w:val="00644D5D"/>
    <w:rsid w:val="00644F82"/>
    <w:rsid w:val="0064507F"/>
    <w:rsid w:val="00645AF3"/>
    <w:rsid w:val="00646C46"/>
    <w:rsid w:val="0064744B"/>
    <w:rsid w:val="0064797F"/>
    <w:rsid w:val="00650357"/>
    <w:rsid w:val="00652E5B"/>
    <w:rsid w:val="00653BB4"/>
    <w:rsid w:val="00654187"/>
    <w:rsid w:val="00654D90"/>
    <w:rsid w:val="00656464"/>
    <w:rsid w:val="00656C1C"/>
    <w:rsid w:val="00657E5A"/>
    <w:rsid w:val="006601F1"/>
    <w:rsid w:val="0066090F"/>
    <w:rsid w:val="00661CA1"/>
    <w:rsid w:val="00662100"/>
    <w:rsid w:val="00662799"/>
    <w:rsid w:val="006628A3"/>
    <w:rsid w:val="00665E49"/>
    <w:rsid w:val="00666E66"/>
    <w:rsid w:val="0067040C"/>
    <w:rsid w:val="00670579"/>
    <w:rsid w:val="00671F5B"/>
    <w:rsid w:val="00672C45"/>
    <w:rsid w:val="006749D5"/>
    <w:rsid w:val="00674D2A"/>
    <w:rsid w:val="00675C92"/>
    <w:rsid w:val="0067698C"/>
    <w:rsid w:val="00676E51"/>
    <w:rsid w:val="006800DF"/>
    <w:rsid w:val="0068033B"/>
    <w:rsid w:val="006808C0"/>
    <w:rsid w:val="00680C5A"/>
    <w:rsid w:val="0068225D"/>
    <w:rsid w:val="0068237F"/>
    <w:rsid w:val="00685BB3"/>
    <w:rsid w:val="00687630"/>
    <w:rsid w:val="00690E08"/>
    <w:rsid w:val="00690F79"/>
    <w:rsid w:val="00692287"/>
    <w:rsid w:val="006926C9"/>
    <w:rsid w:val="006932CD"/>
    <w:rsid w:val="00693575"/>
    <w:rsid w:val="00693714"/>
    <w:rsid w:val="0069471C"/>
    <w:rsid w:val="00694FA5"/>
    <w:rsid w:val="00695668"/>
    <w:rsid w:val="00697304"/>
    <w:rsid w:val="00697813"/>
    <w:rsid w:val="00697CC6"/>
    <w:rsid w:val="00697E93"/>
    <w:rsid w:val="006A1123"/>
    <w:rsid w:val="006A5B6D"/>
    <w:rsid w:val="006A6AFE"/>
    <w:rsid w:val="006A7FF4"/>
    <w:rsid w:val="006B0011"/>
    <w:rsid w:val="006B0573"/>
    <w:rsid w:val="006B0EA1"/>
    <w:rsid w:val="006B3F32"/>
    <w:rsid w:val="006B4D8C"/>
    <w:rsid w:val="006B6DB9"/>
    <w:rsid w:val="006B7ABC"/>
    <w:rsid w:val="006C19CC"/>
    <w:rsid w:val="006C1F49"/>
    <w:rsid w:val="006C2163"/>
    <w:rsid w:val="006C2EB2"/>
    <w:rsid w:val="006C3392"/>
    <w:rsid w:val="006C5E23"/>
    <w:rsid w:val="006C66AB"/>
    <w:rsid w:val="006D061D"/>
    <w:rsid w:val="006D0D79"/>
    <w:rsid w:val="006D1486"/>
    <w:rsid w:val="006D2D35"/>
    <w:rsid w:val="006D2DF7"/>
    <w:rsid w:val="006D3F97"/>
    <w:rsid w:val="006D4EE9"/>
    <w:rsid w:val="006D6EFA"/>
    <w:rsid w:val="006E009B"/>
    <w:rsid w:val="006E046D"/>
    <w:rsid w:val="006E0C32"/>
    <w:rsid w:val="006E0D69"/>
    <w:rsid w:val="006E0FCB"/>
    <w:rsid w:val="006E1CFA"/>
    <w:rsid w:val="006E1D57"/>
    <w:rsid w:val="006E2A20"/>
    <w:rsid w:val="006E2B0D"/>
    <w:rsid w:val="006E4077"/>
    <w:rsid w:val="006E546F"/>
    <w:rsid w:val="006E560B"/>
    <w:rsid w:val="006E58F6"/>
    <w:rsid w:val="006E6B32"/>
    <w:rsid w:val="006F0528"/>
    <w:rsid w:val="006F2D93"/>
    <w:rsid w:val="006F2F5E"/>
    <w:rsid w:val="006F4DA2"/>
    <w:rsid w:val="006F5E89"/>
    <w:rsid w:val="006F76FB"/>
    <w:rsid w:val="0070008A"/>
    <w:rsid w:val="00700F62"/>
    <w:rsid w:val="0070150B"/>
    <w:rsid w:val="007020B9"/>
    <w:rsid w:val="0070337B"/>
    <w:rsid w:val="007036FC"/>
    <w:rsid w:val="007039FA"/>
    <w:rsid w:val="00706E80"/>
    <w:rsid w:val="00707245"/>
    <w:rsid w:val="00707BBC"/>
    <w:rsid w:val="007109FD"/>
    <w:rsid w:val="007138FB"/>
    <w:rsid w:val="00713EAD"/>
    <w:rsid w:val="007145B2"/>
    <w:rsid w:val="007150FF"/>
    <w:rsid w:val="00716D26"/>
    <w:rsid w:val="00720574"/>
    <w:rsid w:val="00722006"/>
    <w:rsid w:val="007228E9"/>
    <w:rsid w:val="00723148"/>
    <w:rsid w:val="007233F8"/>
    <w:rsid w:val="00725389"/>
    <w:rsid w:val="00725833"/>
    <w:rsid w:val="00726A8D"/>
    <w:rsid w:val="00727E94"/>
    <w:rsid w:val="0073196B"/>
    <w:rsid w:val="007327D9"/>
    <w:rsid w:val="00732B7E"/>
    <w:rsid w:val="007333E1"/>
    <w:rsid w:val="00733EFA"/>
    <w:rsid w:val="00734514"/>
    <w:rsid w:val="007356D6"/>
    <w:rsid w:val="00735986"/>
    <w:rsid w:val="00736343"/>
    <w:rsid w:val="007369C1"/>
    <w:rsid w:val="00741CCB"/>
    <w:rsid w:val="00742282"/>
    <w:rsid w:val="00743626"/>
    <w:rsid w:val="00743A8D"/>
    <w:rsid w:val="00743BCE"/>
    <w:rsid w:val="00744201"/>
    <w:rsid w:val="00744215"/>
    <w:rsid w:val="00744E39"/>
    <w:rsid w:val="007458AD"/>
    <w:rsid w:val="007460C2"/>
    <w:rsid w:val="00746543"/>
    <w:rsid w:val="00746A48"/>
    <w:rsid w:val="007505CA"/>
    <w:rsid w:val="00753555"/>
    <w:rsid w:val="0075464B"/>
    <w:rsid w:val="007546FB"/>
    <w:rsid w:val="007558F3"/>
    <w:rsid w:val="00755BB6"/>
    <w:rsid w:val="00756143"/>
    <w:rsid w:val="00756550"/>
    <w:rsid w:val="00756B02"/>
    <w:rsid w:val="007571E2"/>
    <w:rsid w:val="00757313"/>
    <w:rsid w:val="007573AE"/>
    <w:rsid w:val="00760B7F"/>
    <w:rsid w:val="0076231B"/>
    <w:rsid w:val="0076361C"/>
    <w:rsid w:val="007638AE"/>
    <w:rsid w:val="00764ECF"/>
    <w:rsid w:val="007654BC"/>
    <w:rsid w:val="00766094"/>
    <w:rsid w:val="00767308"/>
    <w:rsid w:val="0076785D"/>
    <w:rsid w:val="00770008"/>
    <w:rsid w:val="00771C96"/>
    <w:rsid w:val="0077289D"/>
    <w:rsid w:val="0077426F"/>
    <w:rsid w:val="0077484C"/>
    <w:rsid w:val="0077613F"/>
    <w:rsid w:val="00776231"/>
    <w:rsid w:val="00781C20"/>
    <w:rsid w:val="0078209A"/>
    <w:rsid w:val="007827AC"/>
    <w:rsid w:val="00784D3E"/>
    <w:rsid w:val="007854D5"/>
    <w:rsid w:val="00785A74"/>
    <w:rsid w:val="00787513"/>
    <w:rsid w:val="00790317"/>
    <w:rsid w:val="0079032F"/>
    <w:rsid w:val="00791CA5"/>
    <w:rsid w:val="00791E66"/>
    <w:rsid w:val="00792B44"/>
    <w:rsid w:val="00792C67"/>
    <w:rsid w:val="00793C95"/>
    <w:rsid w:val="00794CFF"/>
    <w:rsid w:val="007954A0"/>
    <w:rsid w:val="007A041F"/>
    <w:rsid w:val="007A071A"/>
    <w:rsid w:val="007A167F"/>
    <w:rsid w:val="007A1761"/>
    <w:rsid w:val="007A1B0F"/>
    <w:rsid w:val="007A4748"/>
    <w:rsid w:val="007A5DAB"/>
    <w:rsid w:val="007A6B04"/>
    <w:rsid w:val="007A6B8B"/>
    <w:rsid w:val="007A6ED4"/>
    <w:rsid w:val="007B01BE"/>
    <w:rsid w:val="007B2475"/>
    <w:rsid w:val="007B2C72"/>
    <w:rsid w:val="007B3179"/>
    <w:rsid w:val="007B5847"/>
    <w:rsid w:val="007B5F20"/>
    <w:rsid w:val="007B74BA"/>
    <w:rsid w:val="007B7757"/>
    <w:rsid w:val="007C0238"/>
    <w:rsid w:val="007C0491"/>
    <w:rsid w:val="007C069A"/>
    <w:rsid w:val="007C08E3"/>
    <w:rsid w:val="007C2B30"/>
    <w:rsid w:val="007C2E2F"/>
    <w:rsid w:val="007C5642"/>
    <w:rsid w:val="007C6612"/>
    <w:rsid w:val="007C705D"/>
    <w:rsid w:val="007D039D"/>
    <w:rsid w:val="007D1D6E"/>
    <w:rsid w:val="007D3B93"/>
    <w:rsid w:val="007D5ADE"/>
    <w:rsid w:val="007D6F5E"/>
    <w:rsid w:val="007E043B"/>
    <w:rsid w:val="007E2DEE"/>
    <w:rsid w:val="007E2E6E"/>
    <w:rsid w:val="007E55D9"/>
    <w:rsid w:val="007E5AD1"/>
    <w:rsid w:val="007E6B84"/>
    <w:rsid w:val="007E7583"/>
    <w:rsid w:val="007E7A60"/>
    <w:rsid w:val="007F09B9"/>
    <w:rsid w:val="007F0AEC"/>
    <w:rsid w:val="007F2998"/>
    <w:rsid w:val="007F4AD4"/>
    <w:rsid w:val="007F7681"/>
    <w:rsid w:val="0080181A"/>
    <w:rsid w:val="00801D26"/>
    <w:rsid w:val="00803738"/>
    <w:rsid w:val="00804916"/>
    <w:rsid w:val="00804BCC"/>
    <w:rsid w:val="008067BE"/>
    <w:rsid w:val="0080721E"/>
    <w:rsid w:val="00807937"/>
    <w:rsid w:val="008117F6"/>
    <w:rsid w:val="00813CA7"/>
    <w:rsid w:val="008165FB"/>
    <w:rsid w:val="00821F16"/>
    <w:rsid w:val="0082203D"/>
    <w:rsid w:val="00822480"/>
    <w:rsid w:val="00823674"/>
    <w:rsid w:val="0082521A"/>
    <w:rsid w:val="008259A3"/>
    <w:rsid w:val="0082668F"/>
    <w:rsid w:val="008267F0"/>
    <w:rsid w:val="008271C4"/>
    <w:rsid w:val="00830E3C"/>
    <w:rsid w:val="00831BCD"/>
    <w:rsid w:val="00833D80"/>
    <w:rsid w:val="00833E94"/>
    <w:rsid w:val="00834263"/>
    <w:rsid w:val="00834F5F"/>
    <w:rsid w:val="008356FF"/>
    <w:rsid w:val="00837060"/>
    <w:rsid w:val="008377D1"/>
    <w:rsid w:val="00837A7B"/>
    <w:rsid w:val="00840414"/>
    <w:rsid w:val="008425AE"/>
    <w:rsid w:val="008426A5"/>
    <w:rsid w:val="00843F2D"/>
    <w:rsid w:val="00844625"/>
    <w:rsid w:val="00845F44"/>
    <w:rsid w:val="00850810"/>
    <w:rsid w:val="00851518"/>
    <w:rsid w:val="00854CEA"/>
    <w:rsid w:val="00856912"/>
    <w:rsid w:val="00856E51"/>
    <w:rsid w:val="00856FCB"/>
    <w:rsid w:val="00857237"/>
    <w:rsid w:val="0085799D"/>
    <w:rsid w:val="00857CB2"/>
    <w:rsid w:val="00857EC2"/>
    <w:rsid w:val="00860EEA"/>
    <w:rsid w:val="00861941"/>
    <w:rsid w:val="00861D06"/>
    <w:rsid w:val="00862296"/>
    <w:rsid w:val="008633C7"/>
    <w:rsid w:val="0086347B"/>
    <w:rsid w:val="00863520"/>
    <w:rsid w:val="00863849"/>
    <w:rsid w:val="00863F37"/>
    <w:rsid w:val="008644DB"/>
    <w:rsid w:val="00864BCC"/>
    <w:rsid w:val="0086528A"/>
    <w:rsid w:val="00865403"/>
    <w:rsid w:val="00866541"/>
    <w:rsid w:val="008667DB"/>
    <w:rsid w:val="008676F8"/>
    <w:rsid w:val="00867895"/>
    <w:rsid w:val="00867B7B"/>
    <w:rsid w:val="00867DEA"/>
    <w:rsid w:val="00873077"/>
    <w:rsid w:val="0087336A"/>
    <w:rsid w:val="00873883"/>
    <w:rsid w:val="008746C5"/>
    <w:rsid w:val="00875BE2"/>
    <w:rsid w:val="008801C9"/>
    <w:rsid w:val="00880A20"/>
    <w:rsid w:val="008816D7"/>
    <w:rsid w:val="00885B29"/>
    <w:rsid w:val="00885C1D"/>
    <w:rsid w:val="00886FC9"/>
    <w:rsid w:val="00887B86"/>
    <w:rsid w:val="00890FA1"/>
    <w:rsid w:val="00891A08"/>
    <w:rsid w:val="00892095"/>
    <w:rsid w:val="008920D8"/>
    <w:rsid w:val="0089411C"/>
    <w:rsid w:val="008946F2"/>
    <w:rsid w:val="00894996"/>
    <w:rsid w:val="00894E43"/>
    <w:rsid w:val="00895469"/>
    <w:rsid w:val="00897DE1"/>
    <w:rsid w:val="008A25CC"/>
    <w:rsid w:val="008A2B8C"/>
    <w:rsid w:val="008A452E"/>
    <w:rsid w:val="008A689D"/>
    <w:rsid w:val="008A734A"/>
    <w:rsid w:val="008B0D46"/>
    <w:rsid w:val="008B16A5"/>
    <w:rsid w:val="008B2893"/>
    <w:rsid w:val="008B3237"/>
    <w:rsid w:val="008B4A10"/>
    <w:rsid w:val="008B55D4"/>
    <w:rsid w:val="008B57A8"/>
    <w:rsid w:val="008B72FE"/>
    <w:rsid w:val="008B7CCB"/>
    <w:rsid w:val="008C19D8"/>
    <w:rsid w:val="008C2BDC"/>
    <w:rsid w:val="008C397E"/>
    <w:rsid w:val="008C4A09"/>
    <w:rsid w:val="008C518E"/>
    <w:rsid w:val="008C6A85"/>
    <w:rsid w:val="008C7791"/>
    <w:rsid w:val="008C7B35"/>
    <w:rsid w:val="008D05A1"/>
    <w:rsid w:val="008D1441"/>
    <w:rsid w:val="008D24BC"/>
    <w:rsid w:val="008D25A7"/>
    <w:rsid w:val="008D2C2A"/>
    <w:rsid w:val="008D3A06"/>
    <w:rsid w:val="008D3AEF"/>
    <w:rsid w:val="008D3D26"/>
    <w:rsid w:val="008D3D9A"/>
    <w:rsid w:val="008D4EB5"/>
    <w:rsid w:val="008E0806"/>
    <w:rsid w:val="008E171C"/>
    <w:rsid w:val="008E3581"/>
    <w:rsid w:val="008E4981"/>
    <w:rsid w:val="008E6B65"/>
    <w:rsid w:val="008E700E"/>
    <w:rsid w:val="008F20FD"/>
    <w:rsid w:val="008F3153"/>
    <w:rsid w:val="008F4F2E"/>
    <w:rsid w:val="00901505"/>
    <w:rsid w:val="009018BA"/>
    <w:rsid w:val="00902B38"/>
    <w:rsid w:val="00903854"/>
    <w:rsid w:val="00904146"/>
    <w:rsid w:val="009047E1"/>
    <w:rsid w:val="0090644F"/>
    <w:rsid w:val="009065F3"/>
    <w:rsid w:val="00906FAF"/>
    <w:rsid w:val="00906FBD"/>
    <w:rsid w:val="0090761C"/>
    <w:rsid w:val="00907933"/>
    <w:rsid w:val="00911066"/>
    <w:rsid w:val="0091206A"/>
    <w:rsid w:val="00913B2D"/>
    <w:rsid w:val="00914379"/>
    <w:rsid w:val="00915247"/>
    <w:rsid w:val="0091559C"/>
    <w:rsid w:val="00916A52"/>
    <w:rsid w:val="00916D44"/>
    <w:rsid w:val="009216A4"/>
    <w:rsid w:val="00921B2A"/>
    <w:rsid w:val="00922C94"/>
    <w:rsid w:val="00931C5A"/>
    <w:rsid w:val="009332B8"/>
    <w:rsid w:val="00933A09"/>
    <w:rsid w:val="0093506A"/>
    <w:rsid w:val="009351BF"/>
    <w:rsid w:val="00937595"/>
    <w:rsid w:val="00937AD9"/>
    <w:rsid w:val="00940B7A"/>
    <w:rsid w:val="0094294C"/>
    <w:rsid w:val="00943333"/>
    <w:rsid w:val="00943C25"/>
    <w:rsid w:val="009463E2"/>
    <w:rsid w:val="0094686B"/>
    <w:rsid w:val="00947F1B"/>
    <w:rsid w:val="0095083A"/>
    <w:rsid w:val="009519E5"/>
    <w:rsid w:val="00952687"/>
    <w:rsid w:val="009533E5"/>
    <w:rsid w:val="009550C3"/>
    <w:rsid w:val="009555AA"/>
    <w:rsid w:val="00955DBB"/>
    <w:rsid w:val="00956A77"/>
    <w:rsid w:val="00956ADB"/>
    <w:rsid w:val="00960041"/>
    <w:rsid w:val="0096262D"/>
    <w:rsid w:val="009648EF"/>
    <w:rsid w:val="00964B2C"/>
    <w:rsid w:val="009661BE"/>
    <w:rsid w:val="009679CA"/>
    <w:rsid w:val="00973579"/>
    <w:rsid w:val="009735A9"/>
    <w:rsid w:val="00973DEB"/>
    <w:rsid w:val="00973EBA"/>
    <w:rsid w:val="00974041"/>
    <w:rsid w:val="009751B2"/>
    <w:rsid w:val="009805AC"/>
    <w:rsid w:val="009806C8"/>
    <w:rsid w:val="00981196"/>
    <w:rsid w:val="00982227"/>
    <w:rsid w:val="0098231D"/>
    <w:rsid w:val="0098290F"/>
    <w:rsid w:val="0098326C"/>
    <w:rsid w:val="00983BBD"/>
    <w:rsid w:val="00985534"/>
    <w:rsid w:val="00985989"/>
    <w:rsid w:val="00987972"/>
    <w:rsid w:val="0099152F"/>
    <w:rsid w:val="00991565"/>
    <w:rsid w:val="00992CF8"/>
    <w:rsid w:val="0099330C"/>
    <w:rsid w:val="0099574F"/>
    <w:rsid w:val="0099607B"/>
    <w:rsid w:val="009960F6"/>
    <w:rsid w:val="0099774A"/>
    <w:rsid w:val="00997E61"/>
    <w:rsid w:val="009A1A62"/>
    <w:rsid w:val="009A2380"/>
    <w:rsid w:val="009A26E8"/>
    <w:rsid w:val="009A27A4"/>
    <w:rsid w:val="009A31A5"/>
    <w:rsid w:val="009A327E"/>
    <w:rsid w:val="009A6C2F"/>
    <w:rsid w:val="009A74F7"/>
    <w:rsid w:val="009B042B"/>
    <w:rsid w:val="009B26EB"/>
    <w:rsid w:val="009B2748"/>
    <w:rsid w:val="009B2A32"/>
    <w:rsid w:val="009B3A13"/>
    <w:rsid w:val="009B48A9"/>
    <w:rsid w:val="009B5D16"/>
    <w:rsid w:val="009B757C"/>
    <w:rsid w:val="009C1E29"/>
    <w:rsid w:val="009C2220"/>
    <w:rsid w:val="009C23BB"/>
    <w:rsid w:val="009C4251"/>
    <w:rsid w:val="009C4772"/>
    <w:rsid w:val="009C5CED"/>
    <w:rsid w:val="009C62BD"/>
    <w:rsid w:val="009C6914"/>
    <w:rsid w:val="009C6D5C"/>
    <w:rsid w:val="009C7D59"/>
    <w:rsid w:val="009D18B9"/>
    <w:rsid w:val="009D19FA"/>
    <w:rsid w:val="009D32E0"/>
    <w:rsid w:val="009D391B"/>
    <w:rsid w:val="009D4360"/>
    <w:rsid w:val="009D52D7"/>
    <w:rsid w:val="009D5586"/>
    <w:rsid w:val="009D7BB0"/>
    <w:rsid w:val="009D7CED"/>
    <w:rsid w:val="009E005E"/>
    <w:rsid w:val="009E2001"/>
    <w:rsid w:val="009E35ED"/>
    <w:rsid w:val="009E38B0"/>
    <w:rsid w:val="009E553A"/>
    <w:rsid w:val="009E721B"/>
    <w:rsid w:val="009F1C41"/>
    <w:rsid w:val="009F20D8"/>
    <w:rsid w:val="009F226F"/>
    <w:rsid w:val="009F404B"/>
    <w:rsid w:val="009F42A0"/>
    <w:rsid w:val="009F47CB"/>
    <w:rsid w:val="009F509D"/>
    <w:rsid w:val="009F5985"/>
    <w:rsid w:val="009F5E38"/>
    <w:rsid w:val="009F6970"/>
    <w:rsid w:val="00A004E2"/>
    <w:rsid w:val="00A02F99"/>
    <w:rsid w:val="00A07549"/>
    <w:rsid w:val="00A10433"/>
    <w:rsid w:val="00A10722"/>
    <w:rsid w:val="00A12586"/>
    <w:rsid w:val="00A12E61"/>
    <w:rsid w:val="00A152DF"/>
    <w:rsid w:val="00A2181A"/>
    <w:rsid w:val="00A24A85"/>
    <w:rsid w:val="00A25433"/>
    <w:rsid w:val="00A2629A"/>
    <w:rsid w:val="00A26769"/>
    <w:rsid w:val="00A26DFB"/>
    <w:rsid w:val="00A31270"/>
    <w:rsid w:val="00A3193F"/>
    <w:rsid w:val="00A32824"/>
    <w:rsid w:val="00A32895"/>
    <w:rsid w:val="00A33240"/>
    <w:rsid w:val="00A336A8"/>
    <w:rsid w:val="00A33928"/>
    <w:rsid w:val="00A34990"/>
    <w:rsid w:val="00A35E7C"/>
    <w:rsid w:val="00A37001"/>
    <w:rsid w:val="00A417DE"/>
    <w:rsid w:val="00A44136"/>
    <w:rsid w:val="00A451E0"/>
    <w:rsid w:val="00A46CC8"/>
    <w:rsid w:val="00A46E72"/>
    <w:rsid w:val="00A505EC"/>
    <w:rsid w:val="00A506A3"/>
    <w:rsid w:val="00A506EE"/>
    <w:rsid w:val="00A509C4"/>
    <w:rsid w:val="00A50A47"/>
    <w:rsid w:val="00A5119A"/>
    <w:rsid w:val="00A51387"/>
    <w:rsid w:val="00A53F72"/>
    <w:rsid w:val="00A56556"/>
    <w:rsid w:val="00A56628"/>
    <w:rsid w:val="00A5667D"/>
    <w:rsid w:val="00A5676E"/>
    <w:rsid w:val="00A57189"/>
    <w:rsid w:val="00A62697"/>
    <w:rsid w:val="00A62C30"/>
    <w:rsid w:val="00A62CC2"/>
    <w:rsid w:val="00A62D05"/>
    <w:rsid w:val="00A62DEB"/>
    <w:rsid w:val="00A63088"/>
    <w:rsid w:val="00A649CB"/>
    <w:rsid w:val="00A65442"/>
    <w:rsid w:val="00A65B01"/>
    <w:rsid w:val="00A65B36"/>
    <w:rsid w:val="00A65FB8"/>
    <w:rsid w:val="00A676F1"/>
    <w:rsid w:val="00A67ADF"/>
    <w:rsid w:val="00A70FC4"/>
    <w:rsid w:val="00A72147"/>
    <w:rsid w:val="00A73D94"/>
    <w:rsid w:val="00A74943"/>
    <w:rsid w:val="00A81B3C"/>
    <w:rsid w:val="00A81FBE"/>
    <w:rsid w:val="00A82244"/>
    <w:rsid w:val="00A85D76"/>
    <w:rsid w:val="00A862A4"/>
    <w:rsid w:val="00A864B2"/>
    <w:rsid w:val="00A86BF7"/>
    <w:rsid w:val="00A86C7C"/>
    <w:rsid w:val="00A90EC3"/>
    <w:rsid w:val="00A92F83"/>
    <w:rsid w:val="00A93910"/>
    <w:rsid w:val="00A93A8D"/>
    <w:rsid w:val="00A93BF0"/>
    <w:rsid w:val="00A9413D"/>
    <w:rsid w:val="00A94866"/>
    <w:rsid w:val="00A960CD"/>
    <w:rsid w:val="00A96A1B"/>
    <w:rsid w:val="00A96F8B"/>
    <w:rsid w:val="00A977AD"/>
    <w:rsid w:val="00A97B38"/>
    <w:rsid w:val="00A97C1B"/>
    <w:rsid w:val="00A97CAE"/>
    <w:rsid w:val="00AA03A1"/>
    <w:rsid w:val="00AA1D4B"/>
    <w:rsid w:val="00AA23ED"/>
    <w:rsid w:val="00AA23FC"/>
    <w:rsid w:val="00AA34DB"/>
    <w:rsid w:val="00AA4381"/>
    <w:rsid w:val="00AA77F5"/>
    <w:rsid w:val="00AA79E0"/>
    <w:rsid w:val="00AB0736"/>
    <w:rsid w:val="00AB0901"/>
    <w:rsid w:val="00AB297C"/>
    <w:rsid w:val="00AB3821"/>
    <w:rsid w:val="00AB4137"/>
    <w:rsid w:val="00AB5730"/>
    <w:rsid w:val="00AB5938"/>
    <w:rsid w:val="00AB6CE0"/>
    <w:rsid w:val="00AB7D75"/>
    <w:rsid w:val="00AC18CE"/>
    <w:rsid w:val="00AC2082"/>
    <w:rsid w:val="00AD2713"/>
    <w:rsid w:val="00AD444A"/>
    <w:rsid w:val="00AD68EC"/>
    <w:rsid w:val="00AE0B3B"/>
    <w:rsid w:val="00AE14FA"/>
    <w:rsid w:val="00AE1EAB"/>
    <w:rsid w:val="00AE437A"/>
    <w:rsid w:val="00AE6943"/>
    <w:rsid w:val="00AE6B0A"/>
    <w:rsid w:val="00AF0E51"/>
    <w:rsid w:val="00AF23D2"/>
    <w:rsid w:val="00AF29C8"/>
    <w:rsid w:val="00AF4205"/>
    <w:rsid w:val="00AF42A2"/>
    <w:rsid w:val="00AF508A"/>
    <w:rsid w:val="00B01547"/>
    <w:rsid w:val="00B035E4"/>
    <w:rsid w:val="00B03BAC"/>
    <w:rsid w:val="00B05078"/>
    <w:rsid w:val="00B061C0"/>
    <w:rsid w:val="00B065DF"/>
    <w:rsid w:val="00B0768F"/>
    <w:rsid w:val="00B07831"/>
    <w:rsid w:val="00B07C2D"/>
    <w:rsid w:val="00B07D71"/>
    <w:rsid w:val="00B106D6"/>
    <w:rsid w:val="00B11D32"/>
    <w:rsid w:val="00B11E4D"/>
    <w:rsid w:val="00B12EB3"/>
    <w:rsid w:val="00B139AA"/>
    <w:rsid w:val="00B15274"/>
    <w:rsid w:val="00B164E2"/>
    <w:rsid w:val="00B17069"/>
    <w:rsid w:val="00B170FA"/>
    <w:rsid w:val="00B174EC"/>
    <w:rsid w:val="00B1797F"/>
    <w:rsid w:val="00B22B11"/>
    <w:rsid w:val="00B23047"/>
    <w:rsid w:val="00B238DE"/>
    <w:rsid w:val="00B24519"/>
    <w:rsid w:val="00B27B3E"/>
    <w:rsid w:val="00B31300"/>
    <w:rsid w:val="00B32426"/>
    <w:rsid w:val="00B33C84"/>
    <w:rsid w:val="00B340F7"/>
    <w:rsid w:val="00B34D5D"/>
    <w:rsid w:val="00B3555F"/>
    <w:rsid w:val="00B42319"/>
    <w:rsid w:val="00B42DC6"/>
    <w:rsid w:val="00B42F51"/>
    <w:rsid w:val="00B43CB2"/>
    <w:rsid w:val="00B43CF7"/>
    <w:rsid w:val="00B44003"/>
    <w:rsid w:val="00B44942"/>
    <w:rsid w:val="00B44A20"/>
    <w:rsid w:val="00B46B0B"/>
    <w:rsid w:val="00B46E0D"/>
    <w:rsid w:val="00B47F1C"/>
    <w:rsid w:val="00B51493"/>
    <w:rsid w:val="00B5220E"/>
    <w:rsid w:val="00B5506C"/>
    <w:rsid w:val="00B55726"/>
    <w:rsid w:val="00B55F3F"/>
    <w:rsid w:val="00B56199"/>
    <w:rsid w:val="00B56465"/>
    <w:rsid w:val="00B57B52"/>
    <w:rsid w:val="00B605BB"/>
    <w:rsid w:val="00B6183E"/>
    <w:rsid w:val="00B621C4"/>
    <w:rsid w:val="00B624C6"/>
    <w:rsid w:val="00B64A5A"/>
    <w:rsid w:val="00B65E54"/>
    <w:rsid w:val="00B66DFA"/>
    <w:rsid w:val="00B67495"/>
    <w:rsid w:val="00B67B9D"/>
    <w:rsid w:val="00B701D9"/>
    <w:rsid w:val="00B71816"/>
    <w:rsid w:val="00B72AD9"/>
    <w:rsid w:val="00B72F47"/>
    <w:rsid w:val="00B7369D"/>
    <w:rsid w:val="00B73D96"/>
    <w:rsid w:val="00B75A71"/>
    <w:rsid w:val="00B75EB0"/>
    <w:rsid w:val="00B76932"/>
    <w:rsid w:val="00B775F5"/>
    <w:rsid w:val="00B77662"/>
    <w:rsid w:val="00B802E1"/>
    <w:rsid w:val="00B809C7"/>
    <w:rsid w:val="00B81139"/>
    <w:rsid w:val="00B822B6"/>
    <w:rsid w:val="00B8234B"/>
    <w:rsid w:val="00B82845"/>
    <w:rsid w:val="00B83664"/>
    <w:rsid w:val="00B83E0F"/>
    <w:rsid w:val="00B846C7"/>
    <w:rsid w:val="00B85A5D"/>
    <w:rsid w:val="00B878AB"/>
    <w:rsid w:val="00B91D36"/>
    <w:rsid w:val="00B92500"/>
    <w:rsid w:val="00B92F5E"/>
    <w:rsid w:val="00B94173"/>
    <w:rsid w:val="00B978F2"/>
    <w:rsid w:val="00B97D40"/>
    <w:rsid w:val="00BA08C7"/>
    <w:rsid w:val="00BA0D9A"/>
    <w:rsid w:val="00BA1083"/>
    <w:rsid w:val="00BA112A"/>
    <w:rsid w:val="00BA39F5"/>
    <w:rsid w:val="00BA3BE3"/>
    <w:rsid w:val="00BA3CE0"/>
    <w:rsid w:val="00BA491B"/>
    <w:rsid w:val="00BA6108"/>
    <w:rsid w:val="00BA6B2A"/>
    <w:rsid w:val="00BB1622"/>
    <w:rsid w:val="00BB16D0"/>
    <w:rsid w:val="00BB2533"/>
    <w:rsid w:val="00BB32FD"/>
    <w:rsid w:val="00BB3C6F"/>
    <w:rsid w:val="00BB55E9"/>
    <w:rsid w:val="00BB65AD"/>
    <w:rsid w:val="00BB77D6"/>
    <w:rsid w:val="00BB7C1B"/>
    <w:rsid w:val="00BC0F65"/>
    <w:rsid w:val="00BC1E28"/>
    <w:rsid w:val="00BC3277"/>
    <w:rsid w:val="00BC4A15"/>
    <w:rsid w:val="00BC4DA2"/>
    <w:rsid w:val="00BC60F2"/>
    <w:rsid w:val="00BC6611"/>
    <w:rsid w:val="00BC6E40"/>
    <w:rsid w:val="00BC79D7"/>
    <w:rsid w:val="00BD002F"/>
    <w:rsid w:val="00BD0BCD"/>
    <w:rsid w:val="00BD1835"/>
    <w:rsid w:val="00BD2336"/>
    <w:rsid w:val="00BD2B42"/>
    <w:rsid w:val="00BD38DF"/>
    <w:rsid w:val="00BD3B57"/>
    <w:rsid w:val="00BD7562"/>
    <w:rsid w:val="00BE073B"/>
    <w:rsid w:val="00BE12D9"/>
    <w:rsid w:val="00BE211C"/>
    <w:rsid w:val="00BE3489"/>
    <w:rsid w:val="00BE3EF7"/>
    <w:rsid w:val="00BE5934"/>
    <w:rsid w:val="00BE659F"/>
    <w:rsid w:val="00BE6AEC"/>
    <w:rsid w:val="00BE6DE4"/>
    <w:rsid w:val="00BF0128"/>
    <w:rsid w:val="00BF0DFF"/>
    <w:rsid w:val="00BF3134"/>
    <w:rsid w:val="00BF4DFD"/>
    <w:rsid w:val="00BF5554"/>
    <w:rsid w:val="00BF5C95"/>
    <w:rsid w:val="00BF6E4E"/>
    <w:rsid w:val="00BF75F0"/>
    <w:rsid w:val="00BF7DEC"/>
    <w:rsid w:val="00C00762"/>
    <w:rsid w:val="00C00FB0"/>
    <w:rsid w:val="00C015A4"/>
    <w:rsid w:val="00C02BEC"/>
    <w:rsid w:val="00C02E0F"/>
    <w:rsid w:val="00C02F74"/>
    <w:rsid w:val="00C03475"/>
    <w:rsid w:val="00C03F33"/>
    <w:rsid w:val="00C041A6"/>
    <w:rsid w:val="00C0624E"/>
    <w:rsid w:val="00C06650"/>
    <w:rsid w:val="00C066B2"/>
    <w:rsid w:val="00C06A07"/>
    <w:rsid w:val="00C072BC"/>
    <w:rsid w:val="00C10375"/>
    <w:rsid w:val="00C1113D"/>
    <w:rsid w:val="00C11A05"/>
    <w:rsid w:val="00C12BA0"/>
    <w:rsid w:val="00C13405"/>
    <w:rsid w:val="00C15A83"/>
    <w:rsid w:val="00C15EF4"/>
    <w:rsid w:val="00C164A6"/>
    <w:rsid w:val="00C20D6F"/>
    <w:rsid w:val="00C21B3D"/>
    <w:rsid w:val="00C229D4"/>
    <w:rsid w:val="00C232EF"/>
    <w:rsid w:val="00C259D6"/>
    <w:rsid w:val="00C26386"/>
    <w:rsid w:val="00C2758F"/>
    <w:rsid w:val="00C27C27"/>
    <w:rsid w:val="00C27D15"/>
    <w:rsid w:val="00C305F5"/>
    <w:rsid w:val="00C312D4"/>
    <w:rsid w:val="00C31D47"/>
    <w:rsid w:val="00C33224"/>
    <w:rsid w:val="00C335AB"/>
    <w:rsid w:val="00C34195"/>
    <w:rsid w:val="00C34757"/>
    <w:rsid w:val="00C35BC6"/>
    <w:rsid w:val="00C37B87"/>
    <w:rsid w:val="00C416C4"/>
    <w:rsid w:val="00C41BAE"/>
    <w:rsid w:val="00C42F24"/>
    <w:rsid w:val="00C44563"/>
    <w:rsid w:val="00C4665E"/>
    <w:rsid w:val="00C46BD1"/>
    <w:rsid w:val="00C47086"/>
    <w:rsid w:val="00C5027F"/>
    <w:rsid w:val="00C51FFB"/>
    <w:rsid w:val="00C529E3"/>
    <w:rsid w:val="00C53DB3"/>
    <w:rsid w:val="00C5595A"/>
    <w:rsid w:val="00C56245"/>
    <w:rsid w:val="00C57378"/>
    <w:rsid w:val="00C60536"/>
    <w:rsid w:val="00C61077"/>
    <w:rsid w:val="00C61A43"/>
    <w:rsid w:val="00C64089"/>
    <w:rsid w:val="00C64354"/>
    <w:rsid w:val="00C65749"/>
    <w:rsid w:val="00C657B1"/>
    <w:rsid w:val="00C66FC4"/>
    <w:rsid w:val="00C7131B"/>
    <w:rsid w:val="00C729F6"/>
    <w:rsid w:val="00C73DF4"/>
    <w:rsid w:val="00C74DEE"/>
    <w:rsid w:val="00C7586C"/>
    <w:rsid w:val="00C75B25"/>
    <w:rsid w:val="00C75B35"/>
    <w:rsid w:val="00C76AD8"/>
    <w:rsid w:val="00C772E6"/>
    <w:rsid w:val="00C804EB"/>
    <w:rsid w:val="00C80F6E"/>
    <w:rsid w:val="00C817C5"/>
    <w:rsid w:val="00C8182B"/>
    <w:rsid w:val="00C82EBF"/>
    <w:rsid w:val="00C832F3"/>
    <w:rsid w:val="00C8427D"/>
    <w:rsid w:val="00C84B1B"/>
    <w:rsid w:val="00C851B0"/>
    <w:rsid w:val="00C86B4C"/>
    <w:rsid w:val="00C86F0D"/>
    <w:rsid w:val="00C87A84"/>
    <w:rsid w:val="00C93364"/>
    <w:rsid w:val="00C93EE6"/>
    <w:rsid w:val="00C950CD"/>
    <w:rsid w:val="00C95ED1"/>
    <w:rsid w:val="00C95F7B"/>
    <w:rsid w:val="00CA0828"/>
    <w:rsid w:val="00CA0B62"/>
    <w:rsid w:val="00CA1366"/>
    <w:rsid w:val="00CA4BE8"/>
    <w:rsid w:val="00CA6F63"/>
    <w:rsid w:val="00CA7290"/>
    <w:rsid w:val="00CA779C"/>
    <w:rsid w:val="00CB0C65"/>
    <w:rsid w:val="00CB1161"/>
    <w:rsid w:val="00CB20FB"/>
    <w:rsid w:val="00CB3ECC"/>
    <w:rsid w:val="00CB5549"/>
    <w:rsid w:val="00CB5B76"/>
    <w:rsid w:val="00CB5F5B"/>
    <w:rsid w:val="00CB69D7"/>
    <w:rsid w:val="00CC21F4"/>
    <w:rsid w:val="00CC3D58"/>
    <w:rsid w:val="00CC3E52"/>
    <w:rsid w:val="00CC55DB"/>
    <w:rsid w:val="00CC6EB4"/>
    <w:rsid w:val="00CC71AE"/>
    <w:rsid w:val="00CD39C7"/>
    <w:rsid w:val="00CD6D49"/>
    <w:rsid w:val="00CD7F47"/>
    <w:rsid w:val="00CE06B2"/>
    <w:rsid w:val="00CE1928"/>
    <w:rsid w:val="00CE22C5"/>
    <w:rsid w:val="00CE3088"/>
    <w:rsid w:val="00CE33D7"/>
    <w:rsid w:val="00CE3F4A"/>
    <w:rsid w:val="00CE420D"/>
    <w:rsid w:val="00CE4794"/>
    <w:rsid w:val="00CE522D"/>
    <w:rsid w:val="00CE5E7D"/>
    <w:rsid w:val="00CE62AE"/>
    <w:rsid w:val="00CE7701"/>
    <w:rsid w:val="00CE7705"/>
    <w:rsid w:val="00CF0EE5"/>
    <w:rsid w:val="00CF1EE7"/>
    <w:rsid w:val="00CF3A88"/>
    <w:rsid w:val="00CF4DF5"/>
    <w:rsid w:val="00CF63C4"/>
    <w:rsid w:val="00CF6BE1"/>
    <w:rsid w:val="00CF6E3D"/>
    <w:rsid w:val="00CF7763"/>
    <w:rsid w:val="00CF7FBE"/>
    <w:rsid w:val="00D00121"/>
    <w:rsid w:val="00D009AC"/>
    <w:rsid w:val="00D014CC"/>
    <w:rsid w:val="00D043E5"/>
    <w:rsid w:val="00D04C5D"/>
    <w:rsid w:val="00D0670F"/>
    <w:rsid w:val="00D069BB"/>
    <w:rsid w:val="00D07842"/>
    <w:rsid w:val="00D07EDE"/>
    <w:rsid w:val="00D1035B"/>
    <w:rsid w:val="00D1095B"/>
    <w:rsid w:val="00D10AA1"/>
    <w:rsid w:val="00D128B7"/>
    <w:rsid w:val="00D14D11"/>
    <w:rsid w:val="00D15573"/>
    <w:rsid w:val="00D15D55"/>
    <w:rsid w:val="00D15DA0"/>
    <w:rsid w:val="00D20525"/>
    <w:rsid w:val="00D20FF2"/>
    <w:rsid w:val="00D21B87"/>
    <w:rsid w:val="00D22C9D"/>
    <w:rsid w:val="00D22D1D"/>
    <w:rsid w:val="00D24A39"/>
    <w:rsid w:val="00D301F0"/>
    <w:rsid w:val="00D3038B"/>
    <w:rsid w:val="00D30815"/>
    <w:rsid w:val="00D3084E"/>
    <w:rsid w:val="00D310C9"/>
    <w:rsid w:val="00D311D6"/>
    <w:rsid w:val="00D31731"/>
    <w:rsid w:val="00D319B3"/>
    <w:rsid w:val="00D32402"/>
    <w:rsid w:val="00D33607"/>
    <w:rsid w:val="00D35A12"/>
    <w:rsid w:val="00D35D6C"/>
    <w:rsid w:val="00D40964"/>
    <w:rsid w:val="00D419A8"/>
    <w:rsid w:val="00D41DBE"/>
    <w:rsid w:val="00D42491"/>
    <w:rsid w:val="00D42651"/>
    <w:rsid w:val="00D42D31"/>
    <w:rsid w:val="00D43096"/>
    <w:rsid w:val="00D43224"/>
    <w:rsid w:val="00D45C27"/>
    <w:rsid w:val="00D45F62"/>
    <w:rsid w:val="00D515A2"/>
    <w:rsid w:val="00D517CA"/>
    <w:rsid w:val="00D51ECA"/>
    <w:rsid w:val="00D52182"/>
    <w:rsid w:val="00D53106"/>
    <w:rsid w:val="00D5323B"/>
    <w:rsid w:val="00D54D26"/>
    <w:rsid w:val="00D55E40"/>
    <w:rsid w:val="00D56976"/>
    <w:rsid w:val="00D56EEE"/>
    <w:rsid w:val="00D579D4"/>
    <w:rsid w:val="00D61302"/>
    <w:rsid w:val="00D646FA"/>
    <w:rsid w:val="00D64AB7"/>
    <w:rsid w:val="00D66069"/>
    <w:rsid w:val="00D66DA9"/>
    <w:rsid w:val="00D66E68"/>
    <w:rsid w:val="00D670B7"/>
    <w:rsid w:val="00D702CD"/>
    <w:rsid w:val="00D720A9"/>
    <w:rsid w:val="00D7269F"/>
    <w:rsid w:val="00D72AF7"/>
    <w:rsid w:val="00D73363"/>
    <w:rsid w:val="00D73E5F"/>
    <w:rsid w:val="00D740B9"/>
    <w:rsid w:val="00D7478B"/>
    <w:rsid w:val="00D7557E"/>
    <w:rsid w:val="00D75D16"/>
    <w:rsid w:val="00D75EF8"/>
    <w:rsid w:val="00D761A7"/>
    <w:rsid w:val="00D766B1"/>
    <w:rsid w:val="00D767A5"/>
    <w:rsid w:val="00D80A89"/>
    <w:rsid w:val="00D80B5A"/>
    <w:rsid w:val="00D81801"/>
    <w:rsid w:val="00D82E17"/>
    <w:rsid w:val="00D8392B"/>
    <w:rsid w:val="00D83954"/>
    <w:rsid w:val="00D84CFF"/>
    <w:rsid w:val="00D8535B"/>
    <w:rsid w:val="00D8612E"/>
    <w:rsid w:val="00D86F23"/>
    <w:rsid w:val="00D87855"/>
    <w:rsid w:val="00D87AB5"/>
    <w:rsid w:val="00D908EA"/>
    <w:rsid w:val="00D91250"/>
    <w:rsid w:val="00D92395"/>
    <w:rsid w:val="00D92BAC"/>
    <w:rsid w:val="00D93E35"/>
    <w:rsid w:val="00D94964"/>
    <w:rsid w:val="00D95DAB"/>
    <w:rsid w:val="00D96A23"/>
    <w:rsid w:val="00D96DDB"/>
    <w:rsid w:val="00D974D0"/>
    <w:rsid w:val="00D977B7"/>
    <w:rsid w:val="00D97C5E"/>
    <w:rsid w:val="00DA0CF1"/>
    <w:rsid w:val="00DA1694"/>
    <w:rsid w:val="00DA1F80"/>
    <w:rsid w:val="00DA2A0D"/>
    <w:rsid w:val="00DA2BFA"/>
    <w:rsid w:val="00DA3C5F"/>
    <w:rsid w:val="00DA4AFC"/>
    <w:rsid w:val="00DA66BC"/>
    <w:rsid w:val="00DA6D25"/>
    <w:rsid w:val="00DA747A"/>
    <w:rsid w:val="00DB1BD8"/>
    <w:rsid w:val="00DB4BBB"/>
    <w:rsid w:val="00DB6BF8"/>
    <w:rsid w:val="00DB7ECE"/>
    <w:rsid w:val="00DC0975"/>
    <w:rsid w:val="00DC11E9"/>
    <w:rsid w:val="00DC2398"/>
    <w:rsid w:val="00DC32D6"/>
    <w:rsid w:val="00DC3903"/>
    <w:rsid w:val="00DC40E3"/>
    <w:rsid w:val="00DC5319"/>
    <w:rsid w:val="00DC75CD"/>
    <w:rsid w:val="00DC7FD1"/>
    <w:rsid w:val="00DD2F07"/>
    <w:rsid w:val="00DD3B94"/>
    <w:rsid w:val="00DD4ACE"/>
    <w:rsid w:val="00DD54C3"/>
    <w:rsid w:val="00DD5FB9"/>
    <w:rsid w:val="00DE01B9"/>
    <w:rsid w:val="00DE11C0"/>
    <w:rsid w:val="00DE495F"/>
    <w:rsid w:val="00DE4CF6"/>
    <w:rsid w:val="00DE52DC"/>
    <w:rsid w:val="00DE62B4"/>
    <w:rsid w:val="00DE6525"/>
    <w:rsid w:val="00DE6634"/>
    <w:rsid w:val="00DE68FD"/>
    <w:rsid w:val="00DE70FB"/>
    <w:rsid w:val="00DE79FF"/>
    <w:rsid w:val="00DF0455"/>
    <w:rsid w:val="00DF0D32"/>
    <w:rsid w:val="00DF1D3D"/>
    <w:rsid w:val="00DF37C9"/>
    <w:rsid w:val="00DF6314"/>
    <w:rsid w:val="00DF6B36"/>
    <w:rsid w:val="00DF6EA9"/>
    <w:rsid w:val="00DF7EDB"/>
    <w:rsid w:val="00E004F8"/>
    <w:rsid w:val="00E007F6"/>
    <w:rsid w:val="00E00C77"/>
    <w:rsid w:val="00E00D3F"/>
    <w:rsid w:val="00E05375"/>
    <w:rsid w:val="00E06CDA"/>
    <w:rsid w:val="00E06E42"/>
    <w:rsid w:val="00E077A2"/>
    <w:rsid w:val="00E07DE7"/>
    <w:rsid w:val="00E1157D"/>
    <w:rsid w:val="00E12329"/>
    <w:rsid w:val="00E1360B"/>
    <w:rsid w:val="00E14073"/>
    <w:rsid w:val="00E14A02"/>
    <w:rsid w:val="00E16029"/>
    <w:rsid w:val="00E17479"/>
    <w:rsid w:val="00E2039C"/>
    <w:rsid w:val="00E203B0"/>
    <w:rsid w:val="00E210DC"/>
    <w:rsid w:val="00E23577"/>
    <w:rsid w:val="00E23FEA"/>
    <w:rsid w:val="00E242B5"/>
    <w:rsid w:val="00E2483B"/>
    <w:rsid w:val="00E24CD8"/>
    <w:rsid w:val="00E259C1"/>
    <w:rsid w:val="00E25B83"/>
    <w:rsid w:val="00E26E0E"/>
    <w:rsid w:val="00E27135"/>
    <w:rsid w:val="00E31436"/>
    <w:rsid w:val="00E32A90"/>
    <w:rsid w:val="00E34A72"/>
    <w:rsid w:val="00E34AEE"/>
    <w:rsid w:val="00E34CEF"/>
    <w:rsid w:val="00E37E24"/>
    <w:rsid w:val="00E41416"/>
    <w:rsid w:val="00E4158F"/>
    <w:rsid w:val="00E42926"/>
    <w:rsid w:val="00E42FF8"/>
    <w:rsid w:val="00E43166"/>
    <w:rsid w:val="00E44195"/>
    <w:rsid w:val="00E44A95"/>
    <w:rsid w:val="00E45D09"/>
    <w:rsid w:val="00E478E1"/>
    <w:rsid w:val="00E47E57"/>
    <w:rsid w:val="00E50942"/>
    <w:rsid w:val="00E52041"/>
    <w:rsid w:val="00E52842"/>
    <w:rsid w:val="00E52BE7"/>
    <w:rsid w:val="00E53202"/>
    <w:rsid w:val="00E5600F"/>
    <w:rsid w:val="00E560C8"/>
    <w:rsid w:val="00E56BB3"/>
    <w:rsid w:val="00E574DF"/>
    <w:rsid w:val="00E607AC"/>
    <w:rsid w:val="00E61241"/>
    <w:rsid w:val="00E6128F"/>
    <w:rsid w:val="00E61683"/>
    <w:rsid w:val="00E618B7"/>
    <w:rsid w:val="00E62B40"/>
    <w:rsid w:val="00E630AB"/>
    <w:rsid w:val="00E63371"/>
    <w:rsid w:val="00E63664"/>
    <w:rsid w:val="00E637EF"/>
    <w:rsid w:val="00E65034"/>
    <w:rsid w:val="00E67064"/>
    <w:rsid w:val="00E71FAC"/>
    <w:rsid w:val="00E73010"/>
    <w:rsid w:val="00E7407E"/>
    <w:rsid w:val="00E745FD"/>
    <w:rsid w:val="00E75986"/>
    <w:rsid w:val="00E764C0"/>
    <w:rsid w:val="00E76B68"/>
    <w:rsid w:val="00E76BF1"/>
    <w:rsid w:val="00E80E7A"/>
    <w:rsid w:val="00E80FDA"/>
    <w:rsid w:val="00E81679"/>
    <w:rsid w:val="00E828D1"/>
    <w:rsid w:val="00E82A2B"/>
    <w:rsid w:val="00E84B38"/>
    <w:rsid w:val="00E859A5"/>
    <w:rsid w:val="00E85F4D"/>
    <w:rsid w:val="00E90ED4"/>
    <w:rsid w:val="00E91090"/>
    <w:rsid w:val="00E9182D"/>
    <w:rsid w:val="00E918E1"/>
    <w:rsid w:val="00E92BE2"/>
    <w:rsid w:val="00E93280"/>
    <w:rsid w:val="00E93B3B"/>
    <w:rsid w:val="00E94EF3"/>
    <w:rsid w:val="00E95437"/>
    <w:rsid w:val="00E96CEF"/>
    <w:rsid w:val="00E96F2D"/>
    <w:rsid w:val="00E97D3C"/>
    <w:rsid w:val="00EA04F8"/>
    <w:rsid w:val="00EA1860"/>
    <w:rsid w:val="00EA1E64"/>
    <w:rsid w:val="00EA3E07"/>
    <w:rsid w:val="00EA4274"/>
    <w:rsid w:val="00EA4EEA"/>
    <w:rsid w:val="00EA554F"/>
    <w:rsid w:val="00EA590C"/>
    <w:rsid w:val="00EB057C"/>
    <w:rsid w:val="00EB0655"/>
    <w:rsid w:val="00EB1362"/>
    <w:rsid w:val="00EB13BE"/>
    <w:rsid w:val="00EB183A"/>
    <w:rsid w:val="00EB2E8D"/>
    <w:rsid w:val="00EB3E6E"/>
    <w:rsid w:val="00EB48A9"/>
    <w:rsid w:val="00EB4CF0"/>
    <w:rsid w:val="00EB4DBE"/>
    <w:rsid w:val="00EB5E9A"/>
    <w:rsid w:val="00EB6E10"/>
    <w:rsid w:val="00EC04DC"/>
    <w:rsid w:val="00EC0C35"/>
    <w:rsid w:val="00EC28BF"/>
    <w:rsid w:val="00EC2A62"/>
    <w:rsid w:val="00EC4249"/>
    <w:rsid w:val="00EC4CEB"/>
    <w:rsid w:val="00EC4F87"/>
    <w:rsid w:val="00EC5A53"/>
    <w:rsid w:val="00EC5D94"/>
    <w:rsid w:val="00EC6A8E"/>
    <w:rsid w:val="00EC6AEC"/>
    <w:rsid w:val="00ED2072"/>
    <w:rsid w:val="00ED226C"/>
    <w:rsid w:val="00ED2B41"/>
    <w:rsid w:val="00ED32A2"/>
    <w:rsid w:val="00ED3845"/>
    <w:rsid w:val="00ED499B"/>
    <w:rsid w:val="00EE1EFD"/>
    <w:rsid w:val="00EE2995"/>
    <w:rsid w:val="00EE2BF0"/>
    <w:rsid w:val="00EE3109"/>
    <w:rsid w:val="00EE4700"/>
    <w:rsid w:val="00EE5725"/>
    <w:rsid w:val="00EE5938"/>
    <w:rsid w:val="00EE783E"/>
    <w:rsid w:val="00EF0714"/>
    <w:rsid w:val="00EF1C9C"/>
    <w:rsid w:val="00EF221E"/>
    <w:rsid w:val="00EF32E6"/>
    <w:rsid w:val="00EF4740"/>
    <w:rsid w:val="00EF4DE2"/>
    <w:rsid w:val="00EF68E8"/>
    <w:rsid w:val="00EF750F"/>
    <w:rsid w:val="00F00C51"/>
    <w:rsid w:val="00F00DA2"/>
    <w:rsid w:val="00F03214"/>
    <w:rsid w:val="00F0385C"/>
    <w:rsid w:val="00F03D33"/>
    <w:rsid w:val="00F051DE"/>
    <w:rsid w:val="00F053D8"/>
    <w:rsid w:val="00F056E9"/>
    <w:rsid w:val="00F063FA"/>
    <w:rsid w:val="00F06ACC"/>
    <w:rsid w:val="00F074AA"/>
    <w:rsid w:val="00F10D87"/>
    <w:rsid w:val="00F11329"/>
    <w:rsid w:val="00F132CE"/>
    <w:rsid w:val="00F141AB"/>
    <w:rsid w:val="00F1431D"/>
    <w:rsid w:val="00F15148"/>
    <w:rsid w:val="00F1680D"/>
    <w:rsid w:val="00F176FE"/>
    <w:rsid w:val="00F17BCC"/>
    <w:rsid w:val="00F2052A"/>
    <w:rsid w:val="00F20EBE"/>
    <w:rsid w:val="00F224EC"/>
    <w:rsid w:val="00F22B77"/>
    <w:rsid w:val="00F23E1A"/>
    <w:rsid w:val="00F2754B"/>
    <w:rsid w:val="00F31953"/>
    <w:rsid w:val="00F31A53"/>
    <w:rsid w:val="00F335C6"/>
    <w:rsid w:val="00F34766"/>
    <w:rsid w:val="00F36DE6"/>
    <w:rsid w:val="00F3764F"/>
    <w:rsid w:val="00F3773B"/>
    <w:rsid w:val="00F41C08"/>
    <w:rsid w:val="00F42A8A"/>
    <w:rsid w:val="00F43FAB"/>
    <w:rsid w:val="00F4413E"/>
    <w:rsid w:val="00F44319"/>
    <w:rsid w:val="00F44987"/>
    <w:rsid w:val="00F44DD0"/>
    <w:rsid w:val="00F44FD0"/>
    <w:rsid w:val="00F455E7"/>
    <w:rsid w:val="00F46A01"/>
    <w:rsid w:val="00F46A73"/>
    <w:rsid w:val="00F478D3"/>
    <w:rsid w:val="00F505A9"/>
    <w:rsid w:val="00F50C62"/>
    <w:rsid w:val="00F53515"/>
    <w:rsid w:val="00F53B8C"/>
    <w:rsid w:val="00F565D4"/>
    <w:rsid w:val="00F56680"/>
    <w:rsid w:val="00F5684D"/>
    <w:rsid w:val="00F56887"/>
    <w:rsid w:val="00F57FFA"/>
    <w:rsid w:val="00F60160"/>
    <w:rsid w:val="00F63616"/>
    <w:rsid w:val="00F63A5A"/>
    <w:rsid w:val="00F65A54"/>
    <w:rsid w:val="00F66015"/>
    <w:rsid w:val="00F66F47"/>
    <w:rsid w:val="00F67712"/>
    <w:rsid w:val="00F732A6"/>
    <w:rsid w:val="00F74507"/>
    <w:rsid w:val="00F745C8"/>
    <w:rsid w:val="00F753A9"/>
    <w:rsid w:val="00F779BE"/>
    <w:rsid w:val="00F82AE6"/>
    <w:rsid w:val="00F82C96"/>
    <w:rsid w:val="00F85913"/>
    <w:rsid w:val="00F85D26"/>
    <w:rsid w:val="00F861CD"/>
    <w:rsid w:val="00F861FA"/>
    <w:rsid w:val="00F86D11"/>
    <w:rsid w:val="00F87781"/>
    <w:rsid w:val="00F907CC"/>
    <w:rsid w:val="00F91BEB"/>
    <w:rsid w:val="00F935B6"/>
    <w:rsid w:val="00F93B55"/>
    <w:rsid w:val="00F9450C"/>
    <w:rsid w:val="00F95794"/>
    <w:rsid w:val="00F9712A"/>
    <w:rsid w:val="00F971DD"/>
    <w:rsid w:val="00FA0C0A"/>
    <w:rsid w:val="00FA2900"/>
    <w:rsid w:val="00FA448D"/>
    <w:rsid w:val="00FA57F8"/>
    <w:rsid w:val="00FA721B"/>
    <w:rsid w:val="00FA7C4F"/>
    <w:rsid w:val="00FB0082"/>
    <w:rsid w:val="00FB0863"/>
    <w:rsid w:val="00FB1068"/>
    <w:rsid w:val="00FB184B"/>
    <w:rsid w:val="00FB19F1"/>
    <w:rsid w:val="00FB1FD1"/>
    <w:rsid w:val="00FB2A3D"/>
    <w:rsid w:val="00FB2F30"/>
    <w:rsid w:val="00FB3378"/>
    <w:rsid w:val="00FB5B81"/>
    <w:rsid w:val="00FB67F0"/>
    <w:rsid w:val="00FB71DC"/>
    <w:rsid w:val="00FC006F"/>
    <w:rsid w:val="00FC110F"/>
    <w:rsid w:val="00FC1E93"/>
    <w:rsid w:val="00FC256D"/>
    <w:rsid w:val="00FC36AA"/>
    <w:rsid w:val="00FC3980"/>
    <w:rsid w:val="00FC421F"/>
    <w:rsid w:val="00FC4719"/>
    <w:rsid w:val="00FC6F43"/>
    <w:rsid w:val="00FC76B3"/>
    <w:rsid w:val="00FD1EF0"/>
    <w:rsid w:val="00FD2175"/>
    <w:rsid w:val="00FD2A61"/>
    <w:rsid w:val="00FD2E5C"/>
    <w:rsid w:val="00FD32C0"/>
    <w:rsid w:val="00FD3A7B"/>
    <w:rsid w:val="00FD4D19"/>
    <w:rsid w:val="00FD50EB"/>
    <w:rsid w:val="00FD7C36"/>
    <w:rsid w:val="00FE05EE"/>
    <w:rsid w:val="00FE1FB8"/>
    <w:rsid w:val="00FE298C"/>
    <w:rsid w:val="00FE61D8"/>
    <w:rsid w:val="00FE6234"/>
    <w:rsid w:val="00FE799E"/>
    <w:rsid w:val="00FF0496"/>
    <w:rsid w:val="00FF0F95"/>
    <w:rsid w:val="00FF1F79"/>
    <w:rsid w:val="00FF2153"/>
    <w:rsid w:val="00FF3AB4"/>
    <w:rsid w:val="00FF6344"/>
    <w:rsid w:val="00FF7998"/>
    <w:rsid w:val="00FF7F9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15685A"/>
    <w:pPr>
      <w:spacing w:before="100" w:beforeAutospacing="1" w:after="100" w:afterAutospacing="1"/>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uiPriority w:val="9"/>
    <w:semiHidden/>
    <w:unhideWhenUsed/>
    <w:qFormat/>
    <w:rsid w:val="00E65034"/>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0736"/>
    <w:pPr>
      <w:ind w:left="720"/>
      <w:contextualSpacing/>
    </w:pPr>
  </w:style>
  <w:style w:type="paragraph" w:customStyle="1" w:styleId="RIVMStandaard">
    <w:name w:val="RIVM_Standaard"/>
    <w:basedOn w:val="Normal"/>
    <w:link w:val="RIVMStandaardChar"/>
    <w:qFormat/>
    <w:rsid w:val="00DF7EDB"/>
    <w:pPr>
      <w:overflowPunct w:val="0"/>
      <w:autoSpaceDE w:val="0"/>
      <w:autoSpaceDN w:val="0"/>
      <w:adjustRightInd w:val="0"/>
      <w:spacing w:line="240" w:lineRule="atLeast"/>
      <w:textAlignment w:val="baseline"/>
    </w:pPr>
    <w:rPr>
      <w:rFonts w:ascii="Verdana" w:eastAsia="MS Mincho" w:hAnsi="Verdana" w:cs="Times New Roman"/>
      <w:sz w:val="20"/>
      <w:szCs w:val="20"/>
      <w:lang w:val="en-GB" w:eastAsia="nl-NL"/>
    </w:rPr>
  </w:style>
  <w:style w:type="character" w:customStyle="1" w:styleId="RIVMStandaardChar">
    <w:name w:val="RIVM_Standaard Char"/>
    <w:basedOn w:val="DefaultParagraphFont"/>
    <w:link w:val="RIVMStandaard"/>
    <w:rsid w:val="00DF7EDB"/>
    <w:rPr>
      <w:rFonts w:ascii="Verdana" w:eastAsia="MS Mincho" w:hAnsi="Verdana" w:cs="Times New Roman"/>
      <w:sz w:val="20"/>
      <w:szCs w:val="20"/>
      <w:lang w:val="en-GB" w:eastAsia="nl-NL"/>
    </w:rPr>
  </w:style>
  <w:style w:type="character" w:styleId="CommentReference">
    <w:name w:val="annotation reference"/>
    <w:basedOn w:val="DefaultParagraphFont"/>
    <w:uiPriority w:val="99"/>
    <w:unhideWhenUsed/>
    <w:rsid w:val="00F3764F"/>
    <w:rPr>
      <w:sz w:val="16"/>
      <w:szCs w:val="16"/>
    </w:rPr>
  </w:style>
  <w:style w:type="paragraph" w:styleId="CommentText">
    <w:name w:val="annotation text"/>
    <w:basedOn w:val="Normal"/>
    <w:link w:val="CommentTextChar"/>
    <w:uiPriority w:val="99"/>
    <w:unhideWhenUsed/>
    <w:rsid w:val="00F3764F"/>
    <w:rPr>
      <w:sz w:val="20"/>
      <w:szCs w:val="20"/>
    </w:rPr>
  </w:style>
  <w:style w:type="character" w:customStyle="1" w:styleId="CommentTextChar">
    <w:name w:val="Comment Text Char"/>
    <w:basedOn w:val="DefaultParagraphFont"/>
    <w:link w:val="CommentText"/>
    <w:uiPriority w:val="99"/>
    <w:rsid w:val="00F3764F"/>
    <w:rPr>
      <w:sz w:val="20"/>
      <w:szCs w:val="20"/>
    </w:rPr>
  </w:style>
  <w:style w:type="paragraph" w:styleId="CommentSubject">
    <w:name w:val="annotation subject"/>
    <w:basedOn w:val="CommentText"/>
    <w:next w:val="CommentText"/>
    <w:link w:val="CommentSubjectChar"/>
    <w:uiPriority w:val="99"/>
    <w:semiHidden/>
    <w:unhideWhenUsed/>
    <w:rsid w:val="00F3764F"/>
    <w:rPr>
      <w:b/>
      <w:bCs/>
    </w:rPr>
  </w:style>
  <w:style w:type="character" w:customStyle="1" w:styleId="CommentSubjectChar">
    <w:name w:val="Comment Subject Char"/>
    <w:basedOn w:val="CommentTextChar"/>
    <w:link w:val="CommentSubject"/>
    <w:uiPriority w:val="99"/>
    <w:semiHidden/>
    <w:rsid w:val="00F3764F"/>
    <w:rPr>
      <w:b/>
      <w:bCs/>
      <w:sz w:val="20"/>
      <w:szCs w:val="20"/>
    </w:rPr>
  </w:style>
  <w:style w:type="paragraph" w:styleId="BalloonText">
    <w:name w:val="Balloon Text"/>
    <w:basedOn w:val="Normal"/>
    <w:link w:val="BalloonTextChar"/>
    <w:uiPriority w:val="99"/>
    <w:semiHidden/>
    <w:unhideWhenUsed/>
    <w:rsid w:val="00F3764F"/>
    <w:rPr>
      <w:rFonts w:ascii="Tahoma" w:hAnsi="Tahoma" w:cs="Tahoma"/>
      <w:sz w:val="16"/>
      <w:szCs w:val="16"/>
    </w:rPr>
  </w:style>
  <w:style w:type="character" w:customStyle="1" w:styleId="BalloonTextChar">
    <w:name w:val="Balloon Text Char"/>
    <w:basedOn w:val="DefaultParagraphFont"/>
    <w:link w:val="BalloonText"/>
    <w:uiPriority w:val="99"/>
    <w:semiHidden/>
    <w:rsid w:val="00F3764F"/>
    <w:rPr>
      <w:rFonts w:ascii="Tahoma" w:hAnsi="Tahoma" w:cs="Tahoma"/>
      <w:sz w:val="16"/>
      <w:szCs w:val="16"/>
    </w:rPr>
  </w:style>
  <w:style w:type="table" w:styleId="TableGrid">
    <w:name w:val="Table Grid"/>
    <w:basedOn w:val="TableNormal"/>
    <w:uiPriority w:val="59"/>
    <w:rsid w:val="000361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D2C33"/>
  </w:style>
  <w:style w:type="character" w:customStyle="1" w:styleId="Heading2Char">
    <w:name w:val="Heading 2 Char"/>
    <w:basedOn w:val="DefaultParagraphFont"/>
    <w:link w:val="Heading2"/>
    <w:uiPriority w:val="9"/>
    <w:rsid w:val="0015685A"/>
    <w:rPr>
      <w:rFonts w:ascii="Times New Roman" w:eastAsia="Times New Roman" w:hAnsi="Times New Roman" w:cs="Times New Roman"/>
      <w:b/>
      <w:bCs/>
      <w:sz w:val="36"/>
      <w:szCs w:val="36"/>
      <w:lang w:val="en-US"/>
    </w:rPr>
  </w:style>
  <w:style w:type="paragraph" w:styleId="NormalWeb">
    <w:name w:val="Normal (Web)"/>
    <w:basedOn w:val="Normal"/>
    <w:uiPriority w:val="99"/>
    <w:semiHidden/>
    <w:unhideWhenUsed/>
    <w:rsid w:val="0015685A"/>
    <w:pPr>
      <w:spacing w:before="100" w:beforeAutospacing="1" w:after="100" w:afterAutospacing="1"/>
    </w:pPr>
    <w:rPr>
      <w:rFonts w:ascii="Times New Roman" w:eastAsia="Times New Roman" w:hAnsi="Times New Roman" w:cs="Times New Roman"/>
      <w:sz w:val="24"/>
      <w:szCs w:val="24"/>
      <w:lang w:val="en-US"/>
    </w:rPr>
  </w:style>
  <w:style w:type="paragraph" w:customStyle="1" w:styleId="01Standaard">
    <w:name w:val="01 Standaard"/>
    <w:basedOn w:val="Normal"/>
    <w:qFormat/>
    <w:rsid w:val="00377CD4"/>
    <w:pPr>
      <w:autoSpaceDE w:val="0"/>
      <w:autoSpaceDN w:val="0"/>
      <w:adjustRightInd w:val="0"/>
      <w:spacing w:line="280" w:lineRule="atLeast"/>
    </w:pPr>
    <w:rPr>
      <w:rFonts w:ascii="Corbel" w:eastAsia="Times New Roman" w:hAnsi="Corbel" w:cs="Corbel"/>
      <w:sz w:val="20"/>
      <w:szCs w:val="20"/>
      <w:lang w:val="de-DE" w:eastAsia="nl-NL"/>
    </w:rPr>
  </w:style>
  <w:style w:type="paragraph" w:customStyle="1" w:styleId="EndNoteBibliographyTitle">
    <w:name w:val="EndNote Bibliography Title"/>
    <w:basedOn w:val="Normal"/>
    <w:link w:val="EndNoteBibliographyTitleChar"/>
    <w:rsid w:val="00063243"/>
    <w:pPr>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063243"/>
    <w:rPr>
      <w:rFonts w:ascii="Calibri" w:hAnsi="Calibri"/>
      <w:noProof/>
      <w:lang w:val="en-US"/>
    </w:rPr>
  </w:style>
  <w:style w:type="paragraph" w:customStyle="1" w:styleId="EndNoteBibliography">
    <w:name w:val="EndNote Bibliography"/>
    <w:basedOn w:val="Normal"/>
    <w:link w:val="EndNoteBibliographyChar"/>
    <w:rsid w:val="00063243"/>
    <w:rPr>
      <w:rFonts w:ascii="Calibri" w:hAnsi="Calibri"/>
      <w:noProof/>
      <w:lang w:val="en-US"/>
    </w:rPr>
  </w:style>
  <w:style w:type="character" w:customStyle="1" w:styleId="EndNoteBibliographyChar">
    <w:name w:val="EndNote Bibliography Char"/>
    <w:basedOn w:val="DefaultParagraphFont"/>
    <w:link w:val="EndNoteBibliography"/>
    <w:rsid w:val="00063243"/>
    <w:rPr>
      <w:rFonts w:ascii="Calibri" w:hAnsi="Calibri"/>
      <w:noProof/>
      <w:lang w:val="en-US"/>
    </w:rPr>
  </w:style>
  <w:style w:type="paragraph" w:styleId="EndnoteText">
    <w:name w:val="endnote text"/>
    <w:basedOn w:val="Normal"/>
    <w:link w:val="EndnoteTextChar"/>
    <w:uiPriority w:val="99"/>
    <w:semiHidden/>
    <w:unhideWhenUsed/>
    <w:rsid w:val="00830E3C"/>
    <w:rPr>
      <w:sz w:val="20"/>
      <w:szCs w:val="20"/>
    </w:rPr>
  </w:style>
  <w:style w:type="character" w:customStyle="1" w:styleId="EndnoteTextChar">
    <w:name w:val="Endnote Text Char"/>
    <w:basedOn w:val="DefaultParagraphFont"/>
    <w:link w:val="EndnoteText"/>
    <w:uiPriority w:val="99"/>
    <w:semiHidden/>
    <w:rsid w:val="00830E3C"/>
    <w:rPr>
      <w:sz w:val="20"/>
      <w:szCs w:val="20"/>
    </w:rPr>
  </w:style>
  <w:style w:type="character" w:styleId="EndnoteReference">
    <w:name w:val="endnote reference"/>
    <w:basedOn w:val="DefaultParagraphFont"/>
    <w:uiPriority w:val="99"/>
    <w:semiHidden/>
    <w:unhideWhenUsed/>
    <w:rsid w:val="00830E3C"/>
    <w:rPr>
      <w:vertAlign w:val="superscript"/>
    </w:rPr>
  </w:style>
  <w:style w:type="character" w:customStyle="1" w:styleId="Heading3Char">
    <w:name w:val="Heading 3 Char"/>
    <w:basedOn w:val="DefaultParagraphFont"/>
    <w:link w:val="Heading3"/>
    <w:uiPriority w:val="9"/>
    <w:semiHidden/>
    <w:rsid w:val="00E65034"/>
    <w:rPr>
      <w:rFonts w:asciiTheme="majorHAnsi" w:eastAsiaTheme="majorEastAsia" w:hAnsiTheme="majorHAnsi" w:cstheme="majorBidi"/>
      <w:b/>
      <w:bCs/>
      <w:color w:val="4F81BD" w:themeColor="accent1"/>
    </w:rPr>
  </w:style>
  <w:style w:type="character" w:customStyle="1" w:styleId="displaynone4">
    <w:name w:val="displaynone4"/>
    <w:basedOn w:val="DefaultParagraphFont"/>
    <w:rsid w:val="00E65034"/>
    <w:rPr>
      <w:vanish/>
      <w:webHidden w:val="0"/>
      <w:specVanish w:val="0"/>
    </w:rPr>
  </w:style>
  <w:style w:type="character" w:styleId="Hyperlink">
    <w:name w:val="Hyperlink"/>
    <w:basedOn w:val="DefaultParagraphFont"/>
    <w:uiPriority w:val="99"/>
    <w:unhideWhenUsed/>
    <w:rsid w:val="003B114A"/>
    <w:rPr>
      <w:color w:val="0000FF" w:themeColor="hyperlink"/>
      <w:u w:val="single"/>
    </w:rPr>
  </w:style>
  <w:style w:type="character" w:customStyle="1" w:styleId="field-content3">
    <w:name w:val="field-content3"/>
    <w:basedOn w:val="DefaultParagraphFont"/>
    <w:rsid w:val="007A4748"/>
  </w:style>
  <w:style w:type="paragraph" w:customStyle="1" w:styleId="Default">
    <w:name w:val="Default"/>
    <w:rsid w:val="00AF508A"/>
    <w:pPr>
      <w:autoSpaceDE w:val="0"/>
      <w:autoSpaceDN w:val="0"/>
      <w:adjustRightInd w:val="0"/>
    </w:pPr>
    <w:rPr>
      <w:rFonts w:ascii="RijksoverheidSansText" w:hAnsi="RijksoverheidSansText" w:cs="RijksoverheidSansText"/>
      <w:color w:val="000000"/>
      <w:sz w:val="24"/>
      <w:szCs w:val="24"/>
    </w:rPr>
  </w:style>
  <w:style w:type="character" w:customStyle="1" w:styleId="A3">
    <w:name w:val="A3"/>
    <w:uiPriority w:val="99"/>
    <w:rsid w:val="00AF508A"/>
    <w:rPr>
      <w:rFonts w:cs="RijksoverheidSansText"/>
      <w:color w:val="FFFFFF"/>
      <w:sz w:val="20"/>
      <w:szCs w:val="20"/>
    </w:rPr>
  </w:style>
  <w:style w:type="paragraph" w:styleId="Header">
    <w:name w:val="header"/>
    <w:basedOn w:val="Normal"/>
    <w:link w:val="HeaderChar"/>
    <w:uiPriority w:val="99"/>
    <w:unhideWhenUsed/>
    <w:rsid w:val="0067698C"/>
    <w:pPr>
      <w:tabs>
        <w:tab w:val="center" w:pos="4680"/>
        <w:tab w:val="right" w:pos="9360"/>
      </w:tabs>
    </w:pPr>
  </w:style>
  <w:style w:type="character" w:customStyle="1" w:styleId="HeaderChar">
    <w:name w:val="Header Char"/>
    <w:basedOn w:val="DefaultParagraphFont"/>
    <w:link w:val="Header"/>
    <w:uiPriority w:val="99"/>
    <w:rsid w:val="0067698C"/>
  </w:style>
  <w:style w:type="paragraph" w:styleId="Footer">
    <w:name w:val="footer"/>
    <w:basedOn w:val="Normal"/>
    <w:link w:val="FooterChar"/>
    <w:uiPriority w:val="99"/>
    <w:unhideWhenUsed/>
    <w:rsid w:val="0067698C"/>
    <w:pPr>
      <w:tabs>
        <w:tab w:val="center" w:pos="4680"/>
        <w:tab w:val="right" w:pos="9360"/>
      </w:tabs>
    </w:pPr>
  </w:style>
  <w:style w:type="character" w:customStyle="1" w:styleId="FooterChar">
    <w:name w:val="Footer Char"/>
    <w:basedOn w:val="DefaultParagraphFont"/>
    <w:link w:val="Footer"/>
    <w:uiPriority w:val="99"/>
    <w:rsid w:val="0067698C"/>
  </w:style>
  <w:style w:type="character" w:styleId="LineNumber">
    <w:name w:val="line number"/>
    <w:basedOn w:val="DefaultParagraphFont"/>
    <w:uiPriority w:val="99"/>
    <w:semiHidden/>
    <w:unhideWhenUsed/>
    <w:rsid w:val="0067698C"/>
  </w:style>
  <w:style w:type="paragraph" w:styleId="ListBullet">
    <w:name w:val="List Bullet"/>
    <w:basedOn w:val="Normal"/>
    <w:uiPriority w:val="99"/>
    <w:unhideWhenUsed/>
    <w:rsid w:val="00791CA5"/>
    <w:pPr>
      <w:numPr>
        <w:numId w:val="28"/>
      </w:numPr>
      <w:contextualSpacing/>
    </w:pPr>
  </w:style>
  <w:style w:type="character" w:styleId="PlaceholderText">
    <w:name w:val="Placeholder Text"/>
    <w:basedOn w:val="DefaultParagraphFont"/>
    <w:uiPriority w:val="99"/>
    <w:semiHidden/>
    <w:rsid w:val="002459DC"/>
    <w:rPr>
      <w:color w:val="808080"/>
    </w:rPr>
  </w:style>
  <w:style w:type="character" w:styleId="FollowedHyperlink">
    <w:name w:val="FollowedHyperlink"/>
    <w:basedOn w:val="DefaultParagraphFont"/>
    <w:uiPriority w:val="99"/>
    <w:semiHidden/>
    <w:unhideWhenUsed/>
    <w:rsid w:val="00A960CD"/>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15685A"/>
    <w:pPr>
      <w:spacing w:before="100" w:beforeAutospacing="1" w:after="100" w:afterAutospacing="1"/>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uiPriority w:val="9"/>
    <w:semiHidden/>
    <w:unhideWhenUsed/>
    <w:qFormat/>
    <w:rsid w:val="00E65034"/>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0736"/>
    <w:pPr>
      <w:ind w:left="720"/>
      <w:contextualSpacing/>
    </w:pPr>
  </w:style>
  <w:style w:type="paragraph" w:customStyle="1" w:styleId="RIVMStandaard">
    <w:name w:val="RIVM_Standaard"/>
    <w:basedOn w:val="Normal"/>
    <w:link w:val="RIVMStandaardChar"/>
    <w:qFormat/>
    <w:rsid w:val="00DF7EDB"/>
    <w:pPr>
      <w:overflowPunct w:val="0"/>
      <w:autoSpaceDE w:val="0"/>
      <w:autoSpaceDN w:val="0"/>
      <w:adjustRightInd w:val="0"/>
      <w:spacing w:line="240" w:lineRule="atLeast"/>
      <w:textAlignment w:val="baseline"/>
    </w:pPr>
    <w:rPr>
      <w:rFonts w:ascii="Verdana" w:eastAsia="MS Mincho" w:hAnsi="Verdana" w:cs="Times New Roman"/>
      <w:sz w:val="20"/>
      <w:szCs w:val="20"/>
      <w:lang w:val="en-GB" w:eastAsia="nl-NL"/>
    </w:rPr>
  </w:style>
  <w:style w:type="character" w:customStyle="1" w:styleId="RIVMStandaardChar">
    <w:name w:val="RIVM_Standaard Char"/>
    <w:basedOn w:val="DefaultParagraphFont"/>
    <w:link w:val="RIVMStandaard"/>
    <w:rsid w:val="00DF7EDB"/>
    <w:rPr>
      <w:rFonts w:ascii="Verdana" w:eastAsia="MS Mincho" w:hAnsi="Verdana" w:cs="Times New Roman"/>
      <w:sz w:val="20"/>
      <w:szCs w:val="20"/>
      <w:lang w:val="en-GB" w:eastAsia="nl-NL"/>
    </w:rPr>
  </w:style>
  <w:style w:type="character" w:styleId="CommentReference">
    <w:name w:val="annotation reference"/>
    <w:basedOn w:val="DefaultParagraphFont"/>
    <w:uiPriority w:val="99"/>
    <w:unhideWhenUsed/>
    <w:rsid w:val="00F3764F"/>
    <w:rPr>
      <w:sz w:val="16"/>
      <w:szCs w:val="16"/>
    </w:rPr>
  </w:style>
  <w:style w:type="paragraph" w:styleId="CommentText">
    <w:name w:val="annotation text"/>
    <w:basedOn w:val="Normal"/>
    <w:link w:val="CommentTextChar"/>
    <w:uiPriority w:val="99"/>
    <w:unhideWhenUsed/>
    <w:rsid w:val="00F3764F"/>
    <w:rPr>
      <w:sz w:val="20"/>
      <w:szCs w:val="20"/>
    </w:rPr>
  </w:style>
  <w:style w:type="character" w:customStyle="1" w:styleId="CommentTextChar">
    <w:name w:val="Comment Text Char"/>
    <w:basedOn w:val="DefaultParagraphFont"/>
    <w:link w:val="CommentText"/>
    <w:uiPriority w:val="99"/>
    <w:rsid w:val="00F3764F"/>
    <w:rPr>
      <w:sz w:val="20"/>
      <w:szCs w:val="20"/>
    </w:rPr>
  </w:style>
  <w:style w:type="paragraph" w:styleId="CommentSubject">
    <w:name w:val="annotation subject"/>
    <w:basedOn w:val="CommentText"/>
    <w:next w:val="CommentText"/>
    <w:link w:val="CommentSubjectChar"/>
    <w:uiPriority w:val="99"/>
    <w:semiHidden/>
    <w:unhideWhenUsed/>
    <w:rsid w:val="00F3764F"/>
    <w:rPr>
      <w:b/>
      <w:bCs/>
    </w:rPr>
  </w:style>
  <w:style w:type="character" w:customStyle="1" w:styleId="CommentSubjectChar">
    <w:name w:val="Comment Subject Char"/>
    <w:basedOn w:val="CommentTextChar"/>
    <w:link w:val="CommentSubject"/>
    <w:uiPriority w:val="99"/>
    <w:semiHidden/>
    <w:rsid w:val="00F3764F"/>
    <w:rPr>
      <w:b/>
      <w:bCs/>
      <w:sz w:val="20"/>
      <w:szCs w:val="20"/>
    </w:rPr>
  </w:style>
  <w:style w:type="paragraph" w:styleId="BalloonText">
    <w:name w:val="Balloon Text"/>
    <w:basedOn w:val="Normal"/>
    <w:link w:val="BalloonTextChar"/>
    <w:uiPriority w:val="99"/>
    <w:semiHidden/>
    <w:unhideWhenUsed/>
    <w:rsid w:val="00F3764F"/>
    <w:rPr>
      <w:rFonts w:ascii="Tahoma" w:hAnsi="Tahoma" w:cs="Tahoma"/>
      <w:sz w:val="16"/>
      <w:szCs w:val="16"/>
    </w:rPr>
  </w:style>
  <w:style w:type="character" w:customStyle="1" w:styleId="BalloonTextChar">
    <w:name w:val="Balloon Text Char"/>
    <w:basedOn w:val="DefaultParagraphFont"/>
    <w:link w:val="BalloonText"/>
    <w:uiPriority w:val="99"/>
    <w:semiHidden/>
    <w:rsid w:val="00F3764F"/>
    <w:rPr>
      <w:rFonts w:ascii="Tahoma" w:hAnsi="Tahoma" w:cs="Tahoma"/>
      <w:sz w:val="16"/>
      <w:szCs w:val="16"/>
    </w:rPr>
  </w:style>
  <w:style w:type="table" w:styleId="TableGrid">
    <w:name w:val="Table Grid"/>
    <w:basedOn w:val="TableNormal"/>
    <w:uiPriority w:val="59"/>
    <w:rsid w:val="000361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D2C33"/>
  </w:style>
  <w:style w:type="character" w:customStyle="1" w:styleId="Heading2Char">
    <w:name w:val="Heading 2 Char"/>
    <w:basedOn w:val="DefaultParagraphFont"/>
    <w:link w:val="Heading2"/>
    <w:uiPriority w:val="9"/>
    <w:rsid w:val="0015685A"/>
    <w:rPr>
      <w:rFonts w:ascii="Times New Roman" w:eastAsia="Times New Roman" w:hAnsi="Times New Roman" w:cs="Times New Roman"/>
      <w:b/>
      <w:bCs/>
      <w:sz w:val="36"/>
      <w:szCs w:val="36"/>
      <w:lang w:val="en-US"/>
    </w:rPr>
  </w:style>
  <w:style w:type="paragraph" w:styleId="NormalWeb">
    <w:name w:val="Normal (Web)"/>
    <w:basedOn w:val="Normal"/>
    <w:uiPriority w:val="99"/>
    <w:semiHidden/>
    <w:unhideWhenUsed/>
    <w:rsid w:val="0015685A"/>
    <w:pPr>
      <w:spacing w:before="100" w:beforeAutospacing="1" w:after="100" w:afterAutospacing="1"/>
    </w:pPr>
    <w:rPr>
      <w:rFonts w:ascii="Times New Roman" w:eastAsia="Times New Roman" w:hAnsi="Times New Roman" w:cs="Times New Roman"/>
      <w:sz w:val="24"/>
      <w:szCs w:val="24"/>
      <w:lang w:val="en-US"/>
    </w:rPr>
  </w:style>
  <w:style w:type="paragraph" w:customStyle="1" w:styleId="01Standaard">
    <w:name w:val="01 Standaard"/>
    <w:basedOn w:val="Normal"/>
    <w:qFormat/>
    <w:rsid w:val="00377CD4"/>
    <w:pPr>
      <w:autoSpaceDE w:val="0"/>
      <w:autoSpaceDN w:val="0"/>
      <w:adjustRightInd w:val="0"/>
      <w:spacing w:line="280" w:lineRule="atLeast"/>
    </w:pPr>
    <w:rPr>
      <w:rFonts w:ascii="Corbel" w:eastAsia="Times New Roman" w:hAnsi="Corbel" w:cs="Corbel"/>
      <w:sz w:val="20"/>
      <w:szCs w:val="20"/>
      <w:lang w:val="de-DE" w:eastAsia="nl-NL"/>
    </w:rPr>
  </w:style>
  <w:style w:type="paragraph" w:customStyle="1" w:styleId="EndNoteBibliographyTitle">
    <w:name w:val="EndNote Bibliography Title"/>
    <w:basedOn w:val="Normal"/>
    <w:link w:val="EndNoteBibliographyTitleChar"/>
    <w:rsid w:val="00063243"/>
    <w:pPr>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063243"/>
    <w:rPr>
      <w:rFonts w:ascii="Calibri" w:hAnsi="Calibri"/>
      <w:noProof/>
      <w:lang w:val="en-US"/>
    </w:rPr>
  </w:style>
  <w:style w:type="paragraph" w:customStyle="1" w:styleId="EndNoteBibliography">
    <w:name w:val="EndNote Bibliography"/>
    <w:basedOn w:val="Normal"/>
    <w:link w:val="EndNoteBibliographyChar"/>
    <w:rsid w:val="00063243"/>
    <w:rPr>
      <w:rFonts w:ascii="Calibri" w:hAnsi="Calibri"/>
      <w:noProof/>
      <w:lang w:val="en-US"/>
    </w:rPr>
  </w:style>
  <w:style w:type="character" w:customStyle="1" w:styleId="EndNoteBibliographyChar">
    <w:name w:val="EndNote Bibliography Char"/>
    <w:basedOn w:val="DefaultParagraphFont"/>
    <w:link w:val="EndNoteBibliography"/>
    <w:rsid w:val="00063243"/>
    <w:rPr>
      <w:rFonts w:ascii="Calibri" w:hAnsi="Calibri"/>
      <w:noProof/>
      <w:lang w:val="en-US"/>
    </w:rPr>
  </w:style>
  <w:style w:type="paragraph" w:styleId="EndnoteText">
    <w:name w:val="endnote text"/>
    <w:basedOn w:val="Normal"/>
    <w:link w:val="EndnoteTextChar"/>
    <w:uiPriority w:val="99"/>
    <w:semiHidden/>
    <w:unhideWhenUsed/>
    <w:rsid w:val="00830E3C"/>
    <w:rPr>
      <w:sz w:val="20"/>
      <w:szCs w:val="20"/>
    </w:rPr>
  </w:style>
  <w:style w:type="character" w:customStyle="1" w:styleId="EndnoteTextChar">
    <w:name w:val="Endnote Text Char"/>
    <w:basedOn w:val="DefaultParagraphFont"/>
    <w:link w:val="EndnoteText"/>
    <w:uiPriority w:val="99"/>
    <w:semiHidden/>
    <w:rsid w:val="00830E3C"/>
    <w:rPr>
      <w:sz w:val="20"/>
      <w:szCs w:val="20"/>
    </w:rPr>
  </w:style>
  <w:style w:type="character" w:styleId="EndnoteReference">
    <w:name w:val="endnote reference"/>
    <w:basedOn w:val="DefaultParagraphFont"/>
    <w:uiPriority w:val="99"/>
    <w:semiHidden/>
    <w:unhideWhenUsed/>
    <w:rsid w:val="00830E3C"/>
    <w:rPr>
      <w:vertAlign w:val="superscript"/>
    </w:rPr>
  </w:style>
  <w:style w:type="character" w:customStyle="1" w:styleId="Heading3Char">
    <w:name w:val="Heading 3 Char"/>
    <w:basedOn w:val="DefaultParagraphFont"/>
    <w:link w:val="Heading3"/>
    <w:uiPriority w:val="9"/>
    <w:semiHidden/>
    <w:rsid w:val="00E65034"/>
    <w:rPr>
      <w:rFonts w:asciiTheme="majorHAnsi" w:eastAsiaTheme="majorEastAsia" w:hAnsiTheme="majorHAnsi" w:cstheme="majorBidi"/>
      <w:b/>
      <w:bCs/>
      <w:color w:val="4F81BD" w:themeColor="accent1"/>
    </w:rPr>
  </w:style>
  <w:style w:type="character" w:customStyle="1" w:styleId="displaynone4">
    <w:name w:val="displaynone4"/>
    <w:basedOn w:val="DefaultParagraphFont"/>
    <w:rsid w:val="00E65034"/>
    <w:rPr>
      <w:vanish/>
      <w:webHidden w:val="0"/>
      <w:specVanish w:val="0"/>
    </w:rPr>
  </w:style>
  <w:style w:type="character" w:styleId="Hyperlink">
    <w:name w:val="Hyperlink"/>
    <w:basedOn w:val="DefaultParagraphFont"/>
    <w:uiPriority w:val="99"/>
    <w:unhideWhenUsed/>
    <w:rsid w:val="003B114A"/>
    <w:rPr>
      <w:color w:val="0000FF" w:themeColor="hyperlink"/>
      <w:u w:val="single"/>
    </w:rPr>
  </w:style>
  <w:style w:type="character" w:customStyle="1" w:styleId="field-content3">
    <w:name w:val="field-content3"/>
    <w:basedOn w:val="DefaultParagraphFont"/>
    <w:rsid w:val="007A4748"/>
  </w:style>
  <w:style w:type="paragraph" w:customStyle="1" w:styleId="Default">
    <w:name w:val="Default"/>
    <w:rsid w:val="00AF508A"/>
    <w:pPr>
      <w:autoSpaceDE w:val="0"/>
      <w:autoSpaceDN w:val="0"/>
      <w:adjustRightInd w:val="0"/>
    </w:pPr>
    <w:rPr>
      <w:rFonts w:ascii="RijksoverheidSansText" w:hAnsi="RijksoverheidSansText" w:cs="RijksoverheidSansText"/>
      <w:color w:val="000000"/>
      <w:sz w:val="24"/>
      <w:szCs w:val="24"/>
    </w:rPr>
  </w:style>
  <w:style w:type="character" w:customStyle="1" w:styleId="A3">
    <w:name w:val="A3"/>
    <w:uiPriority w:val="99"/>
    <w:rsid w:val="00AF508A"/>
    <w:rPr>
      <w:rFonts w:cs="RijksoverheidSansText"/>
      <w:color w:val="FFFFFF"/>
      <w:sz w:val="20"/>
      <w:szCs w:val="20"/>
    </w:rPr>
  </w:style>
  <w:style w:type="paragraph" w:styleId="Header">
    <w:name w:val="header"/>
    <w:basedOn w:val="Normal"/>
    <w:link w:val="HeaderChar"/>
    <w:uiPriority w:val="99"/>
    <w:unhideWhenUsed/>
    <w:rsid w:val="0067698C"/>
    <w:pPr>
      <w:tabs>
        <w:tab w:val="center" w:pos="4680"/>
        <w:tab w:val="right" w:pos="9360"/>
      </w:tabs>
    </w:pPr>
  </w:style>
  <w:style w:type="character" w:customStyle="1" w:styleId="HeaderChar">
    <w:name w:val="Header Char"/>
    <w:basedOn w:val="DefaultParagraphFont"/>
    <w:link w:val="Header"/>
    <w:uiPriority w:val="99"/>
    <w:rsid w:val="0067698C"/>
  </w:style>
  <w:style w:type="paragraph" w:styleId="Footer">
    <w:name w:val="footer"/>
    <w:basedOn w:val="Normal"/>
    <w:link w:val="FooterChar"/>
    <w:uiPriority w:val="99"/>
    <w:unhideWhenUsed/>
    <w:rsid w:val="0067698C"/>
    <w:pPr>
      <w:tabs>
        <w:tab w:val="center" w:pos="4680"/>
        <w:tab w:val="right" w:pos="9360"/>
      </w:tabs>
    </w:pPr>
  </w:style>
  <w:style w:type="character" w:customStyle="1" w:styleId="FooterChar">
    <w:name w:val="Footer Char"/>
    <w:basedOn w:val="DefaultParagraphFont"/>
    <w:link w:val="Footer"/>
    <w:uiPriority w:val="99"/>
    <w:rsid w:val="0067698C"/>
  </w:style>
  <w:style w:type="character" w:styleId="LineNumber">
    <w:name w:val="line number"/>
    <w:basedOn w:val="DefaultParagraphFont"/>
    <w:uiPriority w:val="99"/>
    <w:semiHidden/>
    <w:unhideWhenUsed/>
    <w:rsid w:val="0067698C"/>
  </w:style>
  <w:style w:type="paragraph" w:styleId="ListBullet">
    <w:name w:val="List Bullet"/>
    <w:basedOn w:val="Normal"/>
    <w:uiPriority w:val="99"/>
    <w:unhideWhenUsed/>
    <w:rsid w:val="00791CA5"/>
    <w:pPr>
      <w:numPr>
        <w:numId w:val="28"/>
      </w:numPr>
      <w:contextualSpacing/>
    </w:pPr>
  </w:style>
  <w:style w:type="character" w:styleId="PlaceholderText">
    <w:name w:val="Placeholder Text"/>
    <w:basedOn w:val="DefaultParagraphFont"/>
    <w:uiPriority w:val="99"/>
    <w:semiHidden/>
    <w:rsid w:val="002459DC"/>
    <w:rPr>
      <w:color w:val="808080"/>
    </w:rPr>
  </w:style>
  <w:style w:type="character" w:styleId="FollowedHyperlink">
    <w:name w:val="FollowedHyperlink"/>
    <w:basedOn w:val="DefaultParagraphFont"/>
    <w:uiPriority w:val="99"/>
    <w:semiHidden/>
    <w:unhideWhenUsed/>
    <w:rsid w:val="00A960C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970708">
      <w:bodyDiv w:val="1"/>
      <w:marLeft w:val="0"/>
      <w:marRight w:val="0"/>
      <w:marTop w:val="0"/>
      <w:marBottom w:val="0"/>
      <w:divBdr>
        <w:top w:val="none" w:sz="0" w:space="0" w:color="auto"/>
        <w:left w:val="none" w:sz="0" w:space="0" w:color="auto"/>
        <w:bottom w:val="none" w:sz="0" w:space="0" w:color="auto"/>
        <w:right w:val="none" w:sz="0" w:space="0" w:color="auto"/>
      </w:divBdr>
    </w:div>
    <w:div w:id="646788821">
      <w:bodyDiv w:val="1"/>
      <w:marLeft w:val="0"/>
      <w:marRight w:val="0"/>
      <w:marTop w:val="0"/>
      <w:marBottom w:val="0"/>
      <w:divBdr>
        <w:top w:val="none" w:sz="0" w:space="0" w:color="auto"/>
        <w:left w:val="none" w:sz="0" w:space="0" w:color="auto"/>
        <w:bottom w:val="none" w:sz="0" w:space="0" w:color="auto"/>
        <w:right w:val="none" w:sz="0" w:space="0" w:color="auto"/>
      </w:divBdr>
    </w:div>
    <w:div w:id="851452363">
      <w:bodyDiv w:val="1"/>
      <w:marLeft w:val="0"/>
      <w:marRight w:val="0"/>
      <w:marTop w:val="0"/>
      <w:marBottom w:val="0"/>
      <w:divBdr>
        <w:top w:val="none" w:sz="0" w:space="0" w:color="auto"/>
        <w:left w:val="none" w:sz="0" w:space="0" w:color="auto"/>
        <w:bottom w:val="none" w:sz="0" w:space="0" w:color="auto"/>
        <w:right w:val="none" w:sz="0" w:space="0" w:color="auto"/>
      </w:divBdr>
    </w:div>
    <w:div w:id="882981998">
      <w:bodyDiv w:val="1"/>
      <w:marLeft w:val="0"/>
      <w:marRight w:val="0"/>
      <w:marTop w:val="0"/>
      <w:marBottom w:val="0"/>
      <w:divBdr>
        <w:top w:val="none" w:sz="0" w:space="0" w:color="auto"/>
        <w:left w:val="none" w:sz="0" w:space="0" w:color="auto"/>
        <w:bottom w:val="none" w:sz="0" w:space="0" w:color="auto"/>
        <w:right w:val="none" w:sz="0" w:space="0" w:color="auto"/>
      </w:divBdr>
      <w:divsChild>
        <w:div w:id="697656465">
          <w:marLeft w:val="0"/>
          <w:marRight w:val="0"/>
          <w:marTop w:val="0"/>
          <w:marBottom w:val="0"/>
          <w:divBdr>
            <w:top w:val="none" w:sz="0" w:space="0" w:color="auto"/>
            <w:left w:val="none" w:sz="0" w:space="0" w:color="auto"/>
            <w:bottom w:val="none" w:sz="0" w:space="0" w:color="auto"/>
            <w:right w:val="none" w:sz="0" w:space="0" w:color="auto"/>
          </w:divBdr>
          <w:divsChild>
            <w:div w:id="1122697260">
              <w:marLeft w:val="0"/>
              <w:marRight w:val="0"/>
              <w:marTop w:val="0"/>
              <w:marBottom w:val="0"/>
              <w:divBdr>
                <w:top w:val="none" w:sz="0" w:space="0" w:color="auto"/>
                <w:left w:val="none" w:sz="0" w:space="0" w:color="auto"/>
                <w:bottom w:val="none" w:sz="0" w:space="0" w:color="auto"/>
                <w:right w:val="none" w:sz="0" w:space="0" w:color="auto"/>
              </w:divBdr>
              <w:divsChild>
                <w:div w:id="1923877890">
                  <w:marLeft w:val="0"/>
                  <w:marRight w:val="0"/>
                  <w:marTop w:val="0"/>
                  <w:marBottom w:val="0"/>
                  <w:divBdr>
                    <w:top w:val="none" w:sz="0" w:space="0" w:color="auto"/>
                    <w:left w:val="none" w:sz="0" w:space="0" w:color="auto"/>
                    <w:bottom w:val="none" w:sz="0" w:space="0" w:color="auto"/>
                    <w:right w:val="none" w:sz="0" w:space="0" w:color="auto"/>
                  </w:divBdr>
                  <w:divsChild>
                    <w:div w:id="1688873122">
                      <w:marLeft w:val="0"/>
                      <w:marRight w:val="0"/>
                      <w:marTop w:val="0"/>
                      <w:marBottom w:val="0"/>
                      <w:divBdr>
                        <w:top w:val="none" w:sz="0" w:space="0" w:color="auto"/>
                        <w:left w:val="none" w:sz="0" w:space="0" w:color="auto"/>
                        <w:bottom w:val="none" w:sz="0" w:space="0" w:color="auto"/>
                        <w:right w:val="none" w:sz="0" w:space="0" w:color="auto"/>
                      </w:divBdr>
                      <w:divsChild>
                        <w:div w:id="1095437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1326655">
      <w:bodyDiv w:val="1"/>
      <w:marLeft w:val="0"/>
      <w:marRight w:val="0"/>
      <w:marTop w:val="0"/>
      <w:marBottom w:val="0"/>
      <w:divBdr>
        <w:top w:val="none" w:sz="0" w:space="0" w:color="auto"/>
        <w:left w:val="none" w:sz="0" w:space="0" w:color="auto"/>
        <w:bottom w:val="none" w:sz="0" w:space="0" w:color="auto"/>
        <w:right w:val="none" w:sz="0" w:space="0" w:color="auto"/>
      </w:divBdr>
    </w:div>
    <w:div w:id="1432508757">
      <w:bodyDiv w:val="1"/>
      <w:marLeft w:val="0"/>
      <w:marRight w:val="0"/>
      <w:marTop w:val="0"/>
      <w:marBottom w:val="0"/>
      <w:divBdr>
        <w:top w:val="none" w:sz="0" w:space="0" w:color="auto"/>
        <w:left w:val="none" w:sz="0" w:space="0" w:color="auto"/>
        <w:bottom w:val="none" w:sz="0" w:space="0" w:color="auto"/>
        <w:right w:val="none" w:sz="0" w:space="0" w:color="auto"/>
      </w:divBdr>
      <w:divsChild>
        <w:div w:id="891381739">
          <w:marLeft w:val="0"/>
          <w:marRight w:val="0"/>
          <w:marTop w:val="0"/>
          <w:marBottom w:val="0"/>
          <w:divBdr>
            <w:top w:val="none" w:sz="0" w:space="0" w:color="auto"/>
            <w:left w:val="none" w:sz="0" w:space="0" w:color="auto"/>
            <w:bottom w:val="none" w:sz="0" w:space="0" w:color="auto"/>
            <w:right w:val="none" w:sz="0" w:space="0" w:color="auto"/>
          </w:divBdr>
          <w:divsChild>
            <w:div w:id="191648642">
              <w:marLeft w:val="0"/>
              <w:marRight w:val="0"/>
              <w:marTop w:val="0"/>
              <w:marBottom w:val="0"/>
              <w:divBdr>
                <w:top w:val="none" w:sz="0" w:space="0" w:color="auto"/>
                <w:left w:val="none" w:sz="0" w:space="0" w:color="auto"/>
                <w:bottom w:val="none" w:sz="0" w:space="0" w:color="auto"/>
                <w:right w:val="none" w:sz="0" w:space="0" w:color="auto"/>
              </w:divBdr>
              <w:divsChild>
                <w:div w:id="1921910177">
                  <w:marLeft w:val="0"/>
                  <w:marRight w:val="0"/>
                  <w:marTop w:val="0"/>
                  <w:marBottom w:val="0"/>
                  <w:divBdr>
                    <w:top w:val="none" w:sz="0" w:space="0" w:color="auto"/>
                    <w:left w:val="none" w:sz="0" w:space="0" w:color="auto"/>
                    <w:bottom w:val="none" w:sz="0" w:space="0" w:color="auto"/>
                    <w:right w:val="none" w:sz="0" w:space="0" w:color="auto"/>
                  </w:divBdr>
                  <w:divsChild>
                    <w:div w:id="1945385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8011933">
      <w:bodyDiv w:val="1"/>
      <w:marLeft w:val="0"/>
      <w:marRight w:val="0"/>
      <w:marTop w:val="0"/>
      <w:marBottom w:val="0"/>
      <w:divBdr>
        <w:top w:val="none" w:sz="0" w:space="0" w:color="auto"/>
        <w:left w:val="none" w:sz="0" w:space="0" w:color="auto"/>
        <w:bottom w:val="none" w:sz="0" w:space="0" w:color="auto"/>
        <w:right w:val="none" w:sz="0" w:space="0" w:color="auto"/>
      </w:divBdr>
      <w:divsChild>
        <w:div w:id="669797727">
          <w:marLeft w:val="0"/>
          <w:marRight w:val="0"/>
          <w:marTop w:val="0"/>
          <w:marBottom w:val="0"/>
          <w:divBdr>
            <w:top w:val="none" w:sz="0" w:space="0" w:color="auto"/>
            <w:left w:val="none" w:sz="0" w:space="0" w:color="auto"/>
            <w:bottom w:val="none" w:sz="0" w:space="0" w:color="auto"/>
            <w:right w:val="none" w:sz="0" w:space="0" w:color="auto"/>
          </w:divBdr>
          <w:divsChild>
            <w:div w:id="1019545608">
              <w:marLeft w:val="0"/>
              <w:marRight w:val="0"/>
              <w:marTop w:val="0"/>
              <w:marBottom w:val="0"/>
              <w:divBdr>
                <w:top w:val="none" w:sz="0" w:space="0" w:color="auto"/>
                <w:left w:val="none" w:sz="0" w:space="0" w:color="auto"/>
                <w:bottom w:val="none" w:sz="0" w:space="0" w:color="auto"/>
                <w:right w:val="none" w:sz="0" w:space="0" w:color="auto"/>
              </w:divBdr>
              <w:divsChild>
                <w:div w:id="1833058053">
                  <w:marLeft w:val="0"/>
                  <w:marRight w:val="0"/>
                  <w:marTop w:val="0"/>
                  <w:marBottom w:val="0"/>
                  <w:divBdr>
                    <w:top w:val="none" w:sz="0" w:space="0" w:color="auto"/>
                    <w:left w:val="none" w:sz="0" w:space="0" w:color="auto"/>
                    <w:bottom w:val="none" w:sz="0" w:space="0" w:color="auto"/>
                    <w:right w:val="none" w:sz="0" w:space="0" w:color="auto"/>
                  </w:divBdr>
                  <w:divsChild>
                    <w:div w:id="136385400">
                      <w:marLeft w:val="0"/>
                      <w:marRight w:val="0"/>
                      <w:marTop w:val="0"/>
                      <w:marBottom w:val="0"/>
                      <w:divBdr>
                        <w:top w:val="none" w:sz="0" w:space="0" w:color="auto"/>
                        <w:left w:val="none" w:sz="0" w:space="0" w:color="auto"/>
                        <w:bottom w:val="none" w:sz="0" w:space="0" w:color="auto"/>
                        <w:right w:val="none" w:sz="0" w:space="0" w:color="auto"/>
                      </w:divBdr>
                      <w:divsChild>
                        <w:div w:id="412942633">
                          <w:marLeft w:val="0"/>
                          <w:marRight w:val="0"/>
                          <w:marTop w:val="0"/>
                          <w:marBottom w:val="210"/>
                          <w:divBdr>
                            <w:top w:val="none" w:sz="0" w:space="0" w:color="auto"/>
                            <w:left w:val="none" w:sz="0" w:space="0" w:color="auto"/>
                            <w:bottom w:val="none" w:sz="0" w:space="0" w:color="auto"/>
                            <w:right w:val="none" w:sz="0" w:space="0" w:color="auto"/>
                          </w:divBdr>
                          <w:divsChild>
                            <w:div w:id="1581790492">
                              <w:marLeft w:val="75"/>
                              <w:marRight w:val="75"/>
                              <w:marTop w:val="0"/>
                              <w:marBottom w:val="0"/>
                              <w:divBdr>
                                <w:top w:val="none" w:sz="0" w:space="0" w:color="auto"/>
                                <w:left w:val="none" w:sz="0" w:space="0" w:color="auto"/>
                                <w:bottom w:val="none" w:sz="0" w:space="0" w:color="auto"/>
                                <w:right w:val="none" w:sz="0" w:space="0" w:color="auto"/>
                              </w:divBdr>
                              <w:divsChild>
                                <w:div w:id="118185342">
                                  <w:marLeft w:val="0"/>
                                  <w:marRight w:val="0"/>
                                  <w:marTop w:val="0"/>
                                  <w:marBottom w:val="0"/>
                                  <w:divBdr>
                                    <w:top w:val="none" w:sz="0" w:space="0" w:color="auto"/>
                                    <w:left w:val="none" w:sz="0" w:space="0" w:color="auto"/>
                                    <w:bottom w:val="none" w:sz="0" w:space="0" w:color="auto"/>
                                    <w:right w:val="none" w:sz="0" w:space="0" w:color="auto"/>
                                  </w:divBdr>
                                  <w:divsChild>
                                    <w:div w:id="975792202">
                                      <w:marLeft w:val="0"/>
                                      <w:marRight w:val="0"/>
                                      <w:marTop w:val="0"/>
                                      <w:marBottom w:val="0"/>
                                      <w:divBdr>
                                        <w:top w:val="none" w:sz="0" w:space="0" w:color="auto"/>
                                        <w:left w:val="none" w:sz="0" w:space="0" w:color="auto"/>
                                        <w:bottom w:val="none" w:sz="0" w:space="0" w:color="auto"/>
                                        <w:right w:val="none" w:sz="0" w:space="0" w:color="auto"/>
                                      </w:divBdr>
                                      <w:divsChild>
                                        <w:div w:id="1870292367">
                                          <w:marLeft w:val="0"/>
                                          <w:marRight w:val="0"/>
                                          <w:marTop w:val="0"/>
                                          <w:marBottom w:val="0"/>
                                          <w:divBdr>
                                            <w:top w:val="none" w:sz="0" w:space="0" w:color="auto"/>
                                            <w:left w:val="none" w:sz="0" w:space="0" w:color="auto"/>
                                            <w:bottom w:val="none" w:sz="0" w:space="0" w:color="auto"/>
                                            <w:right w:val="none" w:sz="0" w:space="0" w:color="auto"/>
                                          </w:divBdr>
                                          <w:divsChild>
                                            <w:div w:id="1692533893">
                                              <w:marLeft w:val="0"/>
                                              <w:marRight w:val="0"/>
                                              <w:marTop w:val="0"/>
                                              <w:marBottom w:val="0"/>
                                              <w:divBdr>
                                                <w:top w:val="none" w:sz="0" w:space="0" w:color="auto"/>
                                                <w:left w:val="none" w:sz="0" w:space="0" w:color="auto"/>
                                                <w:bottom w:val="none" w:sz="0" w:space="0" w:color="auto"/>
                                                <w:right w:val="none" w:sz="0" w:space="0" w:color="auto"/>
                                              </w:divBdr>
                                              <w:divsChild>
                                                <w:div w:id="1158493103">
                                                  <w:marLeft w:val="0"/>
                                                  <w:marRight w:val="0"/>
                                                  <w:marTop w:val="0"/>
                                                  <w:marBottom w:val="0"/>
                                                  <w:divBdr>
                                                    <w:top w:val="none" w:sz="0" w:space="0" w:color="auto"/>
                                                    <w:left w:val="none" w:sz="0" w:space="0" w:color="auto"/>
                                                    <w:bottom w:val="none" w:sz="0" w:space="0" w:color="auto"/>
                                                    <w:right w:val="none" w:sz="0" w:space="0" w:color="auto"/>
                                                  </w:divBdr>
                                                  <w:divsChild>
                                                    <w:div w:id="552011822">
                                                      <w:marLeft w:val="0"/>
                                                      <w:marRight w:val="0"/>
                                                      <w:marTop w:val="0"/>
                                                      <w:marBottom w:val="0"/>
                                                      <w:divBdr>
                                                        <w:top w:val="none" w:sz="0" w:space="0" w:color="auto"/>
                                                        <w:left w:val="none" w:sz="0" w:space="0" w:color="auto"/>
                                                        <w:bottom w:val="none" w:sz="0" w:space="0" w:color="auto"/>
                                                        <w:right w:val="none" w:sz="0" w:space="0" w:color="auto"/>
                                                      </w:divBdr>
                                                      <w:divsChild>
                                                        <w:div w:id="1502159498">
                                                          <w:marLeft w:val="0"/>
                                                          <w:marRight w:val="0"/>
                                                          <w:marTop w:val="0"/>
                                                          <w:marBottom w:val="0"/>
                                                          <w:divBdr>
                                                            <w:top w:val="none" w:sz="0" w:space="0" w:color="auto"/>
                                                            <w:left w:val="none" w:sz="0" w:space="0" w:color="auto"/>
                                                            <w:bottom w:val="none" w:sz="0" w:space="0" w:color="auto"/>
                                                            <w:right w:val="none" w:sz="0" w:space="0" w:color="auto"/>
                                                          </w:divBdr>
                                                          <w:divsChild>
                                                            <w:div w:id="1391490692">
                                                              <w:marLeft w:val="0"/>
                                                              <w:marRight w:val="0"/>
                                                              <w:marTop w:val="0"/>
                                                              <w:marBottom w:val="0"/>
                                                              <w:divBdr>
                                                                <w:top w:val="none" w:sz="0" w:space="0" w:color="auto"/>
                                                                <w:left w:val="none" w:sz="0" w:space="0" w:color="auto"/>
                                                                <w:bottom w:val="none" w:sz="0" w:space="0" w:color="auto"/>
                                                                <w:right w:val="none" w:sz="0" w:space="0" w:color="auto"/>
                                                              </w:divBdr>
                                                              <w:divsChild>
                                                                <w:div w:id="1796873340">
                                                                  <w:marLeft w:val="0"/>
                                                                  <w:marRight w:val="0"/>
                                                                  <w:marTop w:val="0"/>
                                                                  <w:marBottom w:val="0"/>
                                                                  <w:divBdr>
                                                                    <w:top w:val="none" w:sz="0" w:space="0" w:color="auto"/>
                                                                    <w:left w:val="none" w:sz="0" w:space="0" w:color="auto"/>
                                                                    <w:bottom w:val="none" w:sz="0" w:space="0" w:color="auto"/>
                                                                    <w:right w:val="none" w:sz="0" w:space="0" w:color="auto"/>
                                                                  </w:divBdr>
                                                                  <w:divsChild>
                                                                    <w:div w:id="140120652">
                                                                      <w:marLeft w:val="0"/>
                                                                      <w:marRight w:val="0"/>
                                                                      <w:marTop w:val="0"/>
                                                                      <w:marBottom w:val="0"/>
                                                                      <w:divBdr>
                                                                        <w:top w:val="none" w:sz="0" w:space="0" w:color="auto"/>
                                                                        <w:left w:val="none" w:sz="0" w:space="0" w:color="auto"/>
                                                                        <w:bottom w:val="none" w:sz="0" w:space="0" w:color="auto"/>
                                                                        <w:right w:val="none" w:sz="0" w:space="0" w:color="auto"/>
                                                                      </w:divBdr>
                                                                      <w:divsChild>
                                                                        <w:div w:id="431557552">
                                                                          <w:marLeft w:val="0"/>
                                                                          <w:marRight w:val="0"/>
                                                                          <w:marTop w:val="0"/>
                                                                          <w:marBottom w:val="0"/>
                                                                          <w:divBdr>
                                                                            <w:top w:val="none" w:sz="0" w:space="0" w:color="auto"/>
                                                                            <w:left w:val="none" w:sz="0" w:space="0" w:color="auto"/>
                                                                            <w:bottom w:val="none" w:sz="0" w:space="0" w:color="auto"/>
                                                                            <w:right w:val="none" w:sz="0" w:space="0" w:color="auto"/>
                                                                          </w:divBdr>
                                                                          <w:divsChild>
                                                                            <w:div w:id="1528907198">
                                                                              <w:marLeft w:val="0"/>
                                                                              <w:marRight w:val="0"/>
                                                                              <w:marTop w:val="0"/>
                                                                              <w:marBottom w:val="120"/>
                                                                              <w:divBdr>
                                                                                <w:top w:val="none" w:sz="0" w:space="0" w:color="auto"/>
                                                                                <w:left w:val="none" w:sz="0" w:space="0" w:color="auto"/>
                                                                                <w:bottom w:val="none" w:sz="0" w:space="0" w:color="auto"/>
                                                                                <w:right w:val="none" w:sz="0" w:space="0" w:color="auto"/>
                                                                              </w:divBdr>
                                                                            </w:div>
                                                                          </w:divsChild>
                                                                        </w:div>
                                                                        <w:div w:id="212548668">
                                                                          <w:marLeft w:val="0"/>
                                                                          <w:marRight w:val="0"/>
                                                                          <w:marTop w:val="0"/>
                                                                          <w:marBottom w:val="0"/>
                                                                          <w:divBdr>
                                                                            <w:top w:val="none" w:sz="0" w:space="0" w:color="auto"/>
                                                                            <w:left w:val="none" w:sz="0" w:space="0" w:color="auto"/>
                                                                            <w:bottom w:val="none" w:sz="0" w:space="0" w:color="auto"/>
                                                                            <w:right w:val="none" w:sz="0" w:space="0" w:color="auto"/>
                                                                          </w:divBdr>
                                                                          <w:divsChild>
                                                                            <w:div w:id="2002343168">
                                                                              <w:marLeft w:val="0"/>
                                                                              <w:marRight w:val="0"/>
                                                                              <w:marTop w:val="0"/>
                                                                              <w:marBottom w:val="120"/>
                                                                              <w:divBdr>
                                                                                <w:top w:val="none" w:sz="0" w:space="0" w:color="auto"/>
                                                                                <w:left w:val="none" w:sz="0" w:space="0" w:color="auto"/>
                                                                                <w:bottom w:val="none" w:sz="0" w:space="0" w:color="auto"/>
                                                                                <w:right w:val="none" w:sz="0" w:space="0" w:color="auto"/>
                                                                              </w:divBdr>
                                                                            </w:div>
                                                                          </w:divsChild>
                                                                        </w:div>
                                                                        <w:div w:id="1144657391">
                                                                          <w:marLeft w:val="0"/>
                                                                          <w:marRight w:val="0"/>
                                                                          <w:marTop w:val="0"/>
                                                                          <w:marBottom w:val="0"/>
                                                                          <w:divBdr>
                                                                            <w:top w:val="none" w:sz="0" w:space="0" w:color="auto"/>
                                                                            <w:left w:val="none" w:sz="0" w:space="0" w:color="auto"/>
                                                                            <w:bottom w:val="none" w:sz="0" w:space="0" w:color="auto"/>
                                                                            <w:right w:val="none" w:sz="0" w:space="0" w:color="auto"/>
                                                                          </w:divBdr>
                                                                          <w:divsChild>
                                                                            <w:div w:id="173134476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955943496">
                                                                      <w:marLeft w:val="0"/>
                                                                      <w:marRight w:val="0"/>
                                                                      <w:marTop w:val="0"/>
                                                                      <w:marBottom w:val="0"/>
                                                                      <w:divBdr>
                                                                        <w:top w:val="none" w:sz="0" w:space="0" w:color="auto"/>
                                                                        <w:left w:val="none" w:sz="0" w:space="0" w:color="auto"/>
                                                                        <w:bottom w:val="none" w:sz="0" w:space="0" w:color="auto"/>
                                                                        <w:right w:val="none" w:sz="0" w:space="0" w:color="auto"/>
                                                                      </w:divBdr>
                                                                      <w:divsChild>
                                                                        <w:div w:id="1167358077">
                                                                          <w:marLeft w:val="0"/>
                                                                          <w:marRight w:val="0"/>
                                                                          <w:marTop w:val="0"/>
                                                                          <w:marBottom w:val="0"/>
                                                                          <w:divBdr>
                                                                            <w:top w:val="none" w:sz="0" w:space="0" w:color="auto"/>
                                                                            <w:left w:val="none" w:sz="0" w:space="0" w:color="auto"/>
                                                                            <w:bottom w:val="none" w:sz="0" w:space="0" w:color="auto"/>
                                                                            <w:right w:val="none" w:sz="0" w:space="0" w:color="auto"/>
                                                                          </w:divBdr>
                                                                          <w:divsChild>
                                                                            <w:div w:id="179772165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22943840">
      <w:bodyDiv w:val="1"/>
      <w:marLeft w:val="0"/>
      <w:marRight w:val="0"/>
      <w:marTop w:val="0"/>
      <w:marBottom w:val="0"/>
      <w:divBdr>
        <w:top w:val="none" w:sz="0" w:space="0" w:color="auto"/>
        <w:left w:val="none" w:sz="0" w:space="0" w:color="auto"/>
        <w:bottom w:val="none" w:sz="0" w:space="0" w:color="auto"/>
        <w:right w:val="none" w:sz="0" w:space="0" w:color="auto"/>
      </w:divBdr>
      <w:divsChild>
        <w:div w:id="301734209">
          <w:marLeft w:val="0"/>
          <w:marRight w:val="0"/>
          <w:marTop w:val="0"/>
          <w:marBottom w:val="0"/>
          <w:divBdr>
            <w:top w:val="none" w:sz="0" w:space="0" w:color="auto"/>
            <w:left w:val="none" w:sz="0" w:space="0" w:color="auto"/>
            <w:bottom w:val="none" w:sz="0" w:space="0" w:color="auto"/>
            <w:right w:val="none" w:sz="0" w:space="0" w:color="auto"/>
          </w:divBdr>
          <w:divsChild>
            <w:div w:id="245114473">
              <w:marLeft w:val="0"/>
              <w:marRight w:val="0"/>
              <w:marTop w:val="0"/>
              <w:marBottom w:val="0"/>
              <w:divBdr>
                <w:top w:val="none" w:sz="0" w:space="0" w:color="auto"/>
                <w:left w:val="none" w:sz="0" w:space="0" w:color="auto"/>
                <w:bottom w:val="none" w:sz="0" w:space="0" w:color="auto"/>
                <w:right w:val="none" w:sz="0" w:space="0" w:color="auto"/>
              </w:divBdr>
              <w:divsChild>
                <w:div w:id="1526823374">
                  <w:marLeft w:val="0"/>
                  <w:marRight w:val="0"/>
                  <w:marTop w:val="0"/>
                  <w:marBottom w:val="0"/>
                  <w:divBdr>
                    <w:top w:val="none" w:sz="0" w:space="0" w:color="auto"/>
                    <w:left w:val="none" w:sz="0" w:space="0" w:color="auto"/>
                    <w:bottom w:val="none" w:sz="0" w:space="0" w:color="auto"/>
                    <w:right w:val="none" w:sz="0" w:space="0" w:color="auto"/>
                  </w:divBdr>
                  <w:divsChild>
                    <w:div w:id="1698001737">
                      <w:marLeft w:val="0"/>
                      <w:marRight w:val="0"/>
                      <w:marTop w:val="0"/>
                      <w:marBottom w:val="0"/>
                      <w:divBdr>
                        <w:top w:val="none" w:sz="0" w:space="0" w:color="auto"/>
                        <w:left w:val="none" w:sz="0" w:space="0" w:color="auto"/>
                        <w:bottom w:val="none" w:sz="0" w:space="0" w:color="auto"/>
                        <w:right w:val="none" w:sz="0" w:space="0" w:color="auto"/>
                      </w:divBdr>
                      <w:divsChild>
                        <w:div w:id="718556518">
                          <w:marLeft w:val="0"/>
                          <w:marRight w:val="0"/>
                          <w:marTop w:val="0"/>
                          <w:marBottom w:val="210"/>
                          <w:divBdr>
                            <w:top w:val="none" w:sz="0" w:space="0" w:color="auto"/>
                            <w:left w:val="none" w:sz="0" w:space="0" w:color="auto"/>
                            <w:bottom w:val="none" w:sz="0" w:space="0" w:color="auto"/>
                            <w:right w:val="none" w:sz="0" w:space="0" w:color="auto"/>
                          </w:divBdr>
                          <w:divsChild>
                            <w:div w:id="2140683980">
                              <w:marLeft w:val="75"/>
                              <w:marRight w:val="75"/>
                              <w:marTop w:val="0"/>
                              <w:marBottom w:val="0"/>
                              <w:divBdr>
                                <w:top w:val="none" w:sz="0" w:space="0" w:color="auto"/>
                                <w:left w:val="none" w:sz="0" w:space="0" w:color="auto"/>
                                <w:bottom w:val="none" w:sz="0" w:space="0" w:color="auto"/>
                                <w:right w:val="none" w:sz="0" w:space="0" w:color="auto"/>
                              </w:divBdr>
                              <w:divsChild>
                                <w:div w:id="1183396354">
                                  <w:marLeft w:val="0"/>
                                  <w:marRight w:val="0"/>
                                  <w:marTop w:val="0"/>
                                  <w:marBottom w:val="0"/>
                                  <w:divBdr>
                                    <w:top w:val="none" w:sz="0" w:space="0" w:color="auto"/>
                                    <w:left w:val="none" w:sz="0" w:space="0" w:color="auto"/>
                                    <w:bottom w:val="none" w:sz="0" w:space="0" w:color="auto"/>
                                    <w:right w:val="none" w:sz="0" w:space="0" w:color="auto"/>
                                  </w:divBdr>
                                  <w:divsChild>
                                    <w:div w:id="2031108192">
                                      <w:marLeft w:val="0"/>
                                      <w:marRight w:val="0"/>
                                      <w:marTop w:val="0"/>
                                      <w:marBottom w:val="0"/>
                                      <w:divBdr>
                                        <w:top w:val="none" w:sz="0" w:space="0" w:color="auto"/>
                                        <w:left w:val="none" w:sz="0" w:space="0" w:color="auto"/>
                                        <w:bottom w:val="none" w:sz="0" w:space="0" w:color="auto"/>
                                        <w:right w:val="none" w:sz="0" w:space="0" w:color="auto"/>
                                      </w:divBdr>
                                      <w:divsChild>
                                        <w:div w:id="1512573268">
                                          <w:marLeft w:val="0"/>
                                          <w:marRight w:val="0"/>
                                          <w:marTop w:val="0"/>
                                          <w:marBottom w:val="0"/>
                                          <w:divBdr>
                                            <w:top w:val="none" w:sz="0" w:space="0" w:color="auto"/>
                                            <w:left w:val="none" w:sz="0" w:space="0" w:color="auto"/>
                                            <w:bottom w:val="none" w:sz="0" w:space="0" w:color="auto"/>
                                            <w:right w:val="none" w:sz="0" w:space="0" w:color="auto"/>
                                          </w:divBdr>
                                          <w:divsChild>
                                            <w:div w:id="890111342">
                                              <w:marLeft w:val="0"/>
                                              <w:marRight w:val="0"/>
                                              <w:marTop w:val="0"/>
                                              <w:marBottom w:val="0"/>
                                              <w:divBdr>
                                                <w:top w:val="none" w:sz="0" w:space="0" w:color="auto"/>
                                                <w:left w:val="none" w:sz="0" w:space="0" w:color="auto"/>
                                                <w:bottom w:val="none" w:sz="0" w:space="0" w:color="auto"/>
                                                <w:right w:val="none" w:sz="0" w:space="0" w:color="auto"/>
                                              </w:divBdr>
                                              <w:divsChild>
                                                <w:div w:id="1249536966">
                                                  <w:marLeft w:val="0"/>
                                                  <w:marRight w:val="0"/>
                                                  <w:marTop w:val="0"/>
                                                  <w:marBottom w:val="0"/>
                                                  <w:divBdr>
                                                    <w:top w:val="none" w:sz="0" w:space="0" w:color="auto"/>
                                                    <w:left w:val="none" w:sz="0" w:space="0" w:color="auto"/>
                                                    <w:bottom w:val="none" w:sz="0" w:space="0" w:color="auto"/>
                                                    <w:right w:val="none" w:sz="0" w:space="0" w:color="auto"/>
                                                  </w:divBdr>
                                                  <w:divsChild>
                                                    <w:div w:id="1357392941">
                                                      <w:marLeft w:val="0"/>
                                                      <w:marRight w:val="0"/>
                                                      <w:marTop w:val="0"/>
                                                      <w:marBottom w:val="0"/>
                                                      <w:divBdr>
                                                        <w:top w:val="none" w:sz="0" w:space="0" w:color="auto"/>
                                                        <w:left w:val="none" w:sz="0" w:space="0" w:color="auto"/>
                                                        <w:bottom w:val="none" w:sz="0" w:space="0" w:color="auto"/>
                                                        <w:right w:val="none" w:sz="0" w:space="0" w:color="auto"/>
                                                      </w:divBdr>
                                                      <w:divsChild>
                                                        <w:div w:id="1367832313">
                                                          <w:marLeft w:val="0"/>
                                                          <w:marRight w:val="0"/>
                                                          <w:marTop w:val="0"/>
                                                          <w:marBottom w:val="0"/>
                                                          <w:divBdr>
                                                            <w:top w:val="none" w:sz="0" w:space="0" w:color="auto"/>
                                                            <w:left w:val="none" w:sz="0" w:space="0" w:color="auto"/>
                                                            <w:bottom w:val="none" w:sz="0" w:space="0" w:color="auto"/>
                                                            <w:right w:val="none" w:sz="0" w:space="0" w:color="auto"/>
                                                          </w:divBdr>
                                                          <w:divsChild>
                                                            <w:div w:id="845827076">
                                                              <w:marLeft w:val="0"/>
                                                              <w:marRight w:val="0"/>
                                                              <w:marTop w:val="0"/>
                                                              <w:marBottom w:val="0"/>
                                                              <w:divBdr>
                                                                <w:top w:val="none" w:sz="0" w:space="0" w:color="auto"/>
                                                                <w:left w:val="none" w:sz="0" w:space="0" w:color="auto"/>
                                                                <w:bottom w:val="none" w:sz="0" w:space="0" w:color="auto"/>
                                                                <w:right w:val="none" w:sz="0" w:space="0" w:color="auto"/>
                                                              </w:divBdr>
                                                              <w:divsChild>
                                                                <w:div w:id="1560095268">
                                                                  <w:marLeft w:val="0"/>
                                                                  <w:marRight w:val="0"/>
                                                                  <w:marTop w:val="0"/>
                                                                  <w:marBottom w:val="0"/>
                                                                  <w:divBdr>
                                                                    <w:top w:val="none" w:sz="0" w:space="0" w:color="auto"/>
                                                                    <w:left w:val="none" w:sz="0" w:space="0" w:color="auto"/>
                                                                    <w:bottom w:val="none" w:sz="0" w:space="0" w:color="auto"/>
                                                                    <w:right w:val="none" w:sz="0" w:space="0" w:color="auto"/>
                                                                  </w:divBdr>
                                                                  <w:divsChild>
                                                                    <w:div w:id="676806218">
                                                                      <w:marLeft w:val="0"/>
                                                                      <w:marRight w:val="0"/>
                                                                      <w:marTop w:val="0"/>
                                                                      <w:marBottom w:val="0"/>
                                                                      <w:divBdr>
                                                                        <w:top w:val="none" w:sz="0" w:space="0" w:color="auto"/>
                                                                        <w:left w:val="none" w:sz="0" w:space="0" w:color="auto"/>
                                                                        <w:bottom w:val="none" w:sz="0" w:space="0" w:color="auto"/>
                                                                        <w:right w:val="none" w:sz="0" w:space="0" w:color="auto"/>
                                                                      </w:divBdr>
                                                                      <w:divsChild>
                                                                        <w:div w:id="1779907579">
                                                                          <w:marLeft w:val="0"/>
                                                                          <w:marRight w:val="0"/>
                                                                          <w:marTop w:val="0"/>
                                                                          <w:marBottom w:val="0"/>
                                                                          <w:divBdr>
                                                                            <w:top w:val="none" w:sz="0" w:space="0" w:color="auto"/>
                                                                            <w:left w:val="none" w:sz="0" w:space="0" w:color="auto"/>
                                                                            <w:bottom w:val="none" w:sz="0" w:space="0" w:color="auto"/>
                                                                            <w:right w:val="none" w:sz="0" w:space="0" w:color="auto"/>
                                                                          </w:divBdr>
                                                                          <w:divsChild>
                                                                            <w:div w:id="33964489">
                                                                              <w:marLeft w:val="0"/>
                                                                              <w:marRight w:val="0"/>
                                                                              <w:marTop w:val="0"/>
                                                                              <w:marBottom w:val="120"/>
                                                                              <w:divBdr>
                                                                                <w:top w:val="none" w:sz="0" w:space="0" w:color="auto"/>
                                                                                <w:left w:val="none" w:sz="0" w:space="0" w:color="auto"/>
                                                                                <w:bottom w:val="none" w:sz="0" w:space="0" w:color="auto"/>
                                                                                <w:right w:val="none" w:sz="0" w:space="0" w:color="auto"/>
                                                                              </w:divBdr>
                                                                            </w:div>
                                                                          </w:divsChild>
                                                                        </w:div>
                                                                        <w:div w:id="1407804747">
                                                                          <w:marLeft w:val="0"/>
                                                                          <w:marRight w:val="0"/>
                                                                          <w:marTop w:val="0"/>
                                                                          <w:marBottom w:val="0"/>
                                                                          <w:divBdr>
                                                                            <w:top w:val="none" w:sz="0" w:space="0" w:color="auto"/>
                                                                            <w:left w:val="none" w:sz="0" w:space="0" w:color="auto"/>
                                                                            <w:bottom w:val="none" w:sz="0" w:space="0" w:color="auto"/>
                                                                            <w:right w:val="none" w:sz="0" w:space="0" w:color="auto"/>
                                                                          </w:divBdr>
                                                                          <w:divsChild>
                                                                            <w:div w:id="385421395">
                                                                              <w:marLeft w:val="0"/>
                                                                              <w:marRight w:val="0"/>
                                                                              <w:marTop w:val="0"/>
                                                                              <w:marBottom w:val="120"/>
                                                                              <w:divBdr>
                                                                                <w:top w:val="none" w:sz="0" w:space="0" w:color="auto"/>
                                                                                <w:left w:val="none" w:sz="0" w:space="0" w:color="auto"/>
                                                                                <w:bottom w:val="none" w:sz="0" w:space="0" w:color="auto"/>
                                                                                <w:right w:val="none" w:sz="0" w:space="0" w:color="auto"/>
                                                                              </w:divBdr>
                                                                            </w:div>
                                                                          </w:divsChild>
                                                                        </w:div>
                                                                        <w:div w:id="1637562867">
                                                                          <w:marLeft w:val="0"/>
                                                                          <w:marRight w:val="0"/>
                                                                          <w:marTop w:val="0"/>
                                                                          <w:marBottom w:val="0"/>
                                                                          <w:divBdr>
                                                                            <w:top w:val="none" w:sz="0" w:space="0" w:color="auto"/>
                                                                            <w:left w:val="none" w:sz="0" w:space="0" w:color="auto"/>
                                                                            <w:bottom w:val="none" w:sz="0" w:space="0" w:color="auto"/>
                                                                            <w:right w:val="none" w:sz="0" w:space="0" w:color="auto"/>
                                                                          </w:divBdr>
                                                                          <w:divsChild>
                                                                            <w:div w:id="7539904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918635043">
                                                                      <w:marLeft w:val="0"/>
                                                                      <w:marRight w:val="0"/>
                                                                      <w:marTop w:val="0"/>
                                                                      <w:marBottom w:val="0"/>
                                                                      <w:divBdr>
                                                                        <w:top w:val="none" w:sz="0" w:space="0" w:color="auto"/>
                                                                        <w:left w:val="none" w:sz="0" w:space="0" w:color="auto"/>
                                                                        <w:bottom w:val="none" w:sz="0" w:space="0" w:color="auto"/>
                                                                        <w:right w:val="none" w:sz="0" w:space="0" w:color="auto"/>
                                                                      </w:divBdr>
                                                                      <w:divsChild>
                                                                        <w:div w:id="1395275271">
                                                                          <w:marLeft w:val="0"/>
                                                                          <w:marRight w:val="0"/>
                                                                          <w:marTop w:val="0"/>
                                                                          <w:marBottom w:val="0"/>
                                                                          <w:divBdr>
                                                                            <w:top w:val="none" w:sz="0" w:space="0" w:color="auto"/>
                                                                            <w:left w:val="none" w:sz="0" w:space="0" w:color="auto"/>
                                                                            <w:bottom w:val="none" w:sz="0" w:space="0" w:color="auto"/>
                                                                            <w:right w:val="none" w:sz="0" w:space="0" w:color="auto"/>
                                                                          </w:divBdr>
                                                                          <w:divsChild>
                                                                            <w:div w:id="71508383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02453197">
      <w:bodyDiv w:val="1"/>
      <w:marLeft w:val="0"/>
      <w:marRight w:val="0"/>
      <w:marTop w:val="0"/>
      <w:marBottom w:val="0"/>
      <w:divBdr>
        <w:top w:val="none" w:sz="0" w:space="0" w:color="auto"/>
        <w:left w:val="none" w:sz="0" w:space="0" w:color="auto"/>
        <w:bottom w:val="none" w:sz="0" w:space="0" w:color="auto"/>
        <w:right w:val="none" w:sz="0" w:space="0" w:color="auto"/>
      </w:divBdr>
    </w:div>
    <w:div w:id="1928269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F50334-6720-48B0-8528-8ABD7CE3DA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884</Words>
  <Characters>4695</Characters>
  <Application>Microsoft Office Word</Application>
  <DocSecurity>0</DocSecurity>
  <Lines>313</Lines>
  <Paragraphs>185</Paragraphs>
  <ScaleCrop>false</ScaleCrop>
  <HeadingPairs>
    <vt:vector size="2" baseType="variant">
      <vt:variant>
        <vt:lpstr>Title</vt:lpstr>
      </vt:variant>
      <vt:variant>
        <vt:i4>1</vt:i4>
      </vt:variant>
    </vt:vector>
  </HeadingPairs>
  <TitlesOfParts>
    <vt:vector size="1" baseType="lpstr">
      <vt:lpstr/>
    </vt:vector>
  </TitlesOfParts>
  <Company>SSC-Campus</Company>
  <LinksUpToDate>false</LinksUpToDate>
  <CharactersWithSpaces>5394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Janneke Verberk</dc:creator>
  <cp:lastModifiedBy>DLAMBO</cp:lastModifiedBy>
  <cp:revision>5</cp:revision>
  <cp:lastPrinted>2019-03-06T15:01:00Z</cp:lastPrinted>
  <dcterms:created xsi:type="dcterms:W3CDTF">2019-03-09T09:55:00Z</dcterms:created>
  <dcterms:modified xsi:type="dcterms:W3CDTF">2019-04-27T07:33:00Z</dcterms:modified>
</cp:coreProperties>
</file>