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29D" w:rsidRDefault="00096CF5">
      <w:pPr>
        <w:rPr>
          <w:noProof/>
          <w:lang w:eastAsia="en-GB"/>
        </w:rPr>
      </w:pPr>
      <w:bookmarkStart w:id="0" w:name="_GoBack"/>
      <w:bookmarkEnd w:id="0"/>
      <w:r w:rsidRPr="00096CF5">
        <w:rPr>
          <w:noProof/>
          <w:lang w:eastAsia="en-GB"/>
        </w:rPr>
        <w:pict>
          <v:oval id="_x0000_s1027" style="position:absolute;margin-left:327.75pt;margin-top:299.1pt;width:45.1pt;height:9.45pt;z-index:251659264" fillcolor="red"/>
        </w:pict>
      </w:r>
      <w:r w:rsidRPr="00096CF5">
        <w:rPr>
          <w:noProof/>
          <w:lang w:eastAsia="en-GB"/>
        </w:rPr>
        <w:pict>
          <v:oval id="_x0000_s1026" style="position:absolute;margin-left:327.75pt;margin-top:115.5pt;width:45.1pt;height:9.45pt;z-index:251658240" fillcolor="#c00000"/>
        </w:pict>
      </w:r>
      <w:r w:rsidR="003F629D">
        <w:rPr>
          <w:noProof/>
          <w:lang w:val="en-ZW" w:eastAsia="en-ZW"/>
        </w:rPr>
        <w:drawing>
          <wp:inline distT="0" distB="0" distL="0" distR="0">
            <wp:extent cx="8860150" cy="4752870"/>
            <wp:effectExtent l="19050" t="0" r="0" b="0"/>
            <wp:docPr id="5" name="Picture 3" descr="C:\Users\mashet\Desktop\DTU Application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et\Desktop\DTU Application\Captu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5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29D" w:rsidRPr="00466F49" w:rsidRDefault="00300B2B" w:rsidP="003F629D">
      <w:pPr>
        <w:pStyle w:val="Default"/>
        <w:spacing w:line="480" w:lineRule="auto"/>
        <w:rPr>
          <w:rFonts w:ascii="Arial" w:hAnsi="Arial" w:cs="Arial"/>
          <w:sz w:val="22"/>
          <w:szCs w:val="22"/>
        </w:rPr>
      </w:pPr>
      <w:r w:rsidRPr="00136D7C">
        <w:rPr>
          <w:rFonts w:ascii="Arial" w:hAnsi="Arial" w:cs="Arial"/>
          <w:b/>
          <w:color w:val="131413"/>
          <w:sz w:val="22"/>
          <w:szCs w:val="22"/>
          <w:lang w:val="en-GB" w:eastAsia="en-GB"/>
        </w:rPr>
        <w:t xml:space="preserve">Additional file 1: </w:t>
      </w:r>
      <w:r w:rsidRPr="00136D7C">
        <w:rPr>
          <w:rFonts w:ascii="Arial" w:hAnsi="Arial" w:cs="Arial"/>
          <w:b/>
          <w:color w:val="131413"/>
          <w:sz w:val="22"/>
          <w:szCs w:val="22"/>
        </w:rPr>
        <w:t xml:space="preserve">Figure </w:t>
      </w:r>
      <w:r w:rsidRPr="00136D7C">
        <w:rPr>
          <w:rFonts w:ascii="Arial" w:hAnsi="Arial" w:cs="Arial"/>
          <w:b/>
          <w:color w:val="131413"/>
          <w:sz w:val="22"/>
          <w:szCs w:val="22"/>
          <w:lang w:val="en-GB" w:eastAsia="en-GB"/>
        </w:rPr>
        <w:t>S1</w:t>
      </w:r>
      <w:r w:rsidR="00466F49">
        <w:rPr>
          <w:rFonts w:ascii="Arial" w:hAnsi="Arial" w:cs="Arial"/>
          <w:color w:val="131413"/>
          <w:sz w:val="22"/>
          <w:szCs w:val="22"/>
          <w:lang w:val="en-GB" w:eastAsia="en-GB"/>
        </w:rPr>
        <w:t xml:space="preserve">: </w:t>
      </w:r>
      <w:r w:rsidR="003F629D" w:rsidRPr="00466F49">
        <w:rPr>
          <w:rFonts w:ascii="Arial" w:hAnsi="Arial" w:cs="Arial"/>
          <w:sz w:val="22"/>
          <w:szCs w:val="22"/>
        </w:rPr>
        <w:t>PFGE analysis of the Zimbabwe (2009) with South Africa (2006, 2008</w:t>
      </w:r>
      <w:r w:rsidR="00466F49">
        <w:rPr>
          <w:rFonts w:ascii="Arial" w:hAnsi="Arial" w:cs="Arial"/>
          <w:sz w:val="22"/>
          <w:szCs w:val="22"/>
        </w:rPr>
        <w:t>, 2009, 2010, 2011, and 2012</w:t>
      </w:r>
      <w:r w:rsidR="003F629D" w:rsidRPr="00466F49">
        <w:rPr>
          <w:rFonts w:ascii="Arial" w:hAnsi="Arial" w:cs="Arial"/>
          <w:sz w:val="22"/>
          <w:szCs w:val="22"/>
        </w:rPr>
        <w:t xml:space="preserve">) </w:t>
      </w:r>
      <w:r w:rsidR="003F629D" w:rsidRPr="00466F49">
        <w:rPr>
          <w:rFonts w:ascii="Arial" w:hAnsi="Arial" w:cs="Arial"/>
          <w:i/>
          <w:sz w:val="22"/>
          <w:szCs w:val="22"/>
        </w:rPr>
        <w:t xml:space="preserve">S. </w:t>
      </w:r>
      <w:proofErr w:type="spellStart"/>
      <w:r w:rsidR="003F629D" w:rsidRPr="00466F49">
        <w:rPr>
          <w:rFonts w:ascii="Arial" w:hAnsi="Arial" w:cs="Arial"/>
          <w:sz w:val="22"/>
          <w:szCs w:val="22"/>
        </w:rPr>
        <w:t>Typhi</w:t>
      </w:r>
      <w:proofErr w:type="spellEnd"/>
      <w:r w:rsidR="003F629D" w:rsidRPr="00466F49">
        <w:rPr>
          <w:rFonts w:ascii="Arial" w:hAnsi="Arial" w:cs="Arial"/>
          <w:sz w:val="22"/>
          <w:szCs w:val="22"/>
        </w:rPr>
        <w:t xml:space="preserve"> isolates</w:t>
      </w:r>
    </w:p>
    <w:p w:rsidR="003F629D" w:rsidRDefault="003F629D">
      <w:pPr>
        <w:rPr>
          <w:noProof/>
          <w:lang w:eastAsia="en-GB"/>
        </w:rPr>
      </w:pPr>
    </w:p>
    <w:sectPr w:rsidR="003F629D" w:rsidSect="003F62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6D26"/>
    <w:rsid w:val="00096CF5"/>
    <w:rsid w:val="00123F9C"/>
    <w:rsid w:val="00136D7C"/>
    <w:rsid w:val="001E3E19"/>
    <w:rsid w:val="00300B2B"/>
    <w:rsid w:val="003F629D"/>
    <w:rsid w:val="00466F49"/>
    <w:rsid w:val="004A6D26"/>
    <w:rsid w:val="005139B2"/>
    <w:rsid w:val="005A4BF3"/>
    <w:rsid w:val="005C6AF9"/>
    <w:rsid w:val="00647980"/>
    <w:rsid w:val="006B0EF6"/>
    <w:rsid w:val="007F50EE"/>
    <w:rsid w:val="00997FA2"/>
    <w:rsid w:val="00A255CE"/>
    <w:rsid w:val="00A60B8A"/>
    <w:rsid w:val="00E33B4D"/>
    <w:rsid w:val="00ED7FCF"/>
    <w:rsid w:val="00F80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0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62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ZW" w:eastAsia="en-Z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mashet</dc:creator>
  <cp:lastModifiedBy>Tapfumanei Mashe</cp:lastModifiedBy>
  <cp:revision>2</cp:revision>
  <dcterms:created xsi:type="dcterms:W3CDTF">2019-02-21T13:41:00Z</dcterms:created>
  <dcterms:modified xsi:type="dcterms:W3CDTF">2019-02-21T13:41:00Z</dcterms:modified>
</cp:coreProperties>
</file>