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93" w:rsidRPr="00514976" w:rsidRDefault="00764D8D">
      <w:pPr>
        <w:rPr>
          <w:b/>
          <w:lang w:val="en-US"/>
        </w:rPr>
      </w:pPr>
      <w:r w:rsidRPr="00514976">
        <w:rPr>
          <w:b/>
          <w:lang w:val="en-US"/>
        </w:rPr>
        <w:t xml:space="preserve">Supplemental data </w:t>
      </w:r>
    </w:p>
    <w:p w:rsidR="00764D8D" w:rsidRDefault="00764D8D" w:rsidP="00764D8D">
      <w:pPr>
        <w:suppressLineNumbers/>
        <w:rPr>
          <w:lang w:val="en-US"/>
        </w:rPr>
      </w:pPr>
      <w:r>
        <w:rPr>
          <w:b/>
          <w:lang w:val="en-US"/>
        </w:rPr>
        <w:t>Supplemental t</w:t>
      </w:r>
      <w:r w:rsidRPr="002E382D">
        <w:rPr>
          <w:b/>
          <w:lang w:val="en-US"/>
        </w:rPr>
        <w:t>able 1.</w:t>
      </w:r>
      <w:r>
        <w:rPr>
          <w:lang w:val="en-US"/>
        </w:rPr>
        <w:t xml:space="preserve"> Imaging findings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7"/>
        <w:gridCol w:w="2740"/>
        <w:gridCol w:w="4585"/>
      </w:tblGrid>
      <w:tr w:rsidR="00764D8D" w:rsidRPr="00967E5B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Test 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Result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15-05-2015 (peripheral hospital)</w:t>
            </w:r>
          </w:p>
        </w:tc>
        <w:tc>
          <w:tcPr>
            <w:tcW w:w="4731" w:type="dxa"/>
          </w:tcPr>
          <w:p w:rsidR="00764D8D" w:rsidRDefault="00764D8D">
            <w:pPr>
              <w:rPr>
                <w:lang w:val="en-US"/>
              </w:rPr>
            </w:pPr>
            <w:r>
              <w:rPr>
                <w:lang w:val="en-US"/>
              </w:rPr>
              <w:t xml:space="preserve">Severe cerebellar </w:t>
            </w:r>
            <w:proofErr w:type="spellStart"/>
            <w:r>
              <w:rPr>
                <w:lang w:val="en-US"/>
              </w:rPr>
              <w:t>oedema</w:t>
            </w:r>
            <w:proofErr w:type="spellEnd"/>
            <w:r>
              <w:rPr>
                <w:lang w:val="en-US"/>
              </w:rPr>
              <w:t xml:space="preserve"> with compression of the 4</w:t>
            </w:r>
            <w:r w:rsidRPr="006E2851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ventricle and </w:t>
            </w:r>
            <w:proofErr w:type="spellStart"/>
            <w:r>
              <w:rPr>
                <w:lang w:val="en-US"/>
              </w:rPr>
              <w:t>aquaduct</w:t>
            </w:r>
            <w:proofErr w:type="spellEnd"/>
            <w:r>
              <w:rPr>
                <w:lang w:val="en-US"/>
              </w:rPr>
              <w:t xml:space="preserve">. Diminished </w:t>
            </w:r>
            <w:proofErr w:type="spellStart"/>
            <w:r>
              <w:rPr>
                <w:lang w:val="en-US"/>
              </w:rPr>
              <w:t>prepontine</w:t>
            </w:r>
            <w:proofErr w:type="spellEnd"/>
            <w:r>
              <w:rPr>
                <w:lang w:val="en-US"/>
              </w:rPr>
              <w:t xml:space="preserve"> cistern and extensive pathological </w:t>
            </w:r>
            <w:proofErr w:type="spellStart"/>
            <w:r>
              <w:rPr>
                <w:lang w:val="en-US"/>
              </w:rPr>
              <w:t>pachy</w:t>
            </w:r>
            <w:proofErr w:type="spellEnd"/>
            <w:r>
              <w:rPr>
                <w:lang w:val="en-US"/>
              </w:rPr>
              <w:t xml:space="preserve">- and </w:t>
            </w:r>
            <w:proofErr w:type="spellStart"/>
            <w:r>
              <w:rPr>
                <w:lang w:val="en-US"/>
              </w:rPr>
              <w:t>leptomeningal</w:t>
            </w:r>
            <w:proofErr w:type="spellEnd"/>
            <w:r>
              <w:rPr>
                <w:lang w:val="en-US"/>
              </w:rPr>
              <w:t xml:space="preserve"> enhancement in posterior groove. Possibly some </w:t>
            </w:r>
            <w:proofErr w:type="spellStart"/>
            <w:r>
              <w:rPr>
                <w:lang w:val="en-US"/>
              </w:rPr>
              <w:t>intraparenchymal</w:t>
            </w:r>
            <w:proofErr w:type="spellEnd"/>
            <w:r>
              <w:rPr>
                <w:lang w:val="en-US"/>
              </w:rPr>
              <w:t xml:space="preserve"> nodules. Most suspected of meningitis </w:t>
            </w:r>
            <w:proofErr w:type="spellStart"/>
            <w:r>
              <w:rPr>
                <w:lang w:val="en-US"/>
              </w:rPr>
              <w:t>carcinomatosa</w:t>
            </w:r>
            <w:proofErr w:type="spellEnd"/>
            <w:r w:rsidR="00856530">
              <w:rPr>
                <w:lang w:val="en-US"/>
              </w:rPr>
              <w:t xml:space="preserve">. Differential diagnostic considerations: </w:t>
            </w:r>
            <w:r>
              <w:rPr>
                <w:lang w:val="en-US"/>
              </w:rPr>
              <w:t xml:space="preserve">infectious causes </w:t>
            </w:r>
            <w:r w:rsidR="00856530">
              <w:rPr>
                <w:lang w:val="en-US"/>
              </w:rPr>
              <w:t>or granulomatous disease</w:t>
            </w:r>
            <w:r>
              <w:rPr>
                <w:lang w:val="en-US"/>
              </w:rPr>
              <w:t xml:space="preserve">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CT thorax/abdomen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17-06-2015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No signs of primary or secondary tumor localization.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PET-CT total body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17-06-2015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No pathological FDG uptake, no signs of malignancy.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 and spinal column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19-06-2015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rFonts w:eastAsia="Times New Roman" w:cs="Arial"/>
                <w:shd w:val="clear" w:color="auto" w:fill="FEFEFE"/>
                <w:lang w:val="en-US"/>
              </w:rPr>
            </w:pPr>
            <w:r w:rsidRPr="00341ECA">
              <w:rPr>
                <w:rFonts w:eastAsia="Times New Roman" w:cs="Arial"/>
                <w:highlight w:val="white"/>
                <w:shd w:val="clear" w:color="auto" w:fill="FEFEFE"/>
                <w:lang w:val="en-US"/>
              </w:rPr>
              <w:t xml:space="preserve">Reduced cerebellar </w:t>
            </w:r>
            <w:proofErr w:type="spellStart"/>
            <w:r w:rsidRPr="00341ECA">
              <w:rPr>
                <w:rFonts w:eastAsia="Times New Roman" w:cs="Arial"/>
                <w:highlight w:val="white"/>
                <w:shd w:val="clear" w:color="auto" w:fill="FEFEFE"/>
                <w:lang w:val="en-US"/>
              </w:rPr>
              <w:t>oedema</w:t>
            </w:r>
            <w:proofErr w:type="spellEnd"/>
            <w:r w:rsidRPr="00341ECA">
              <w:rPr>
                <w:rFonts w:eastAsia="Times New Roman" w:cs="Arial"/>
                <w:highlight w:val="white"/>
                <w:shd w:val="clear" w:color="auto" w:fill="FEFEFE"/>
                <w:lang w:val="en-US"/>
              </w:rPr>
              <w:t xml:space="preserve"> with similar meningeal and </w:t>
            </w:r>
            <w:proofErr w:type="spellStart"/>
            <w:r>
              <w:rPr>
                <w:rFonts w:eastAsia="Times New Roman" w:cs="Arial"/>
                <w:highlight w:val="white"/>
                <w:shd w:val="clear" w:color="auto" w:fill="FEFEFE"/>
                <w:lang w:val="en-US"/>
              </w:rPr>
              <w:t>pachymeningeal</w:t>
            </w:r>
            <w:proofErr w:type="spellEnd"/>
            <w:r w:rsidRPr="00341ECA">
              <w:rPr>
                <w:rFonts w:eastAsia="Times New Roman" w:cs="Arial"/>
                <w:highlight w:val="white"/>
                <w:shd w:val="clear" w:color="auto" w:fill="FEFEFE"/>
                <w:lang w:val="en-US"/>
              </w:rPr>
              <w:t xml:space="preserve"> nodula</w:t>
            </w:r>
            <w:r w:rsidRPr="00341ECA">
              <w:rPr>
                <w:rFonts w:eastAsia="Times New Roman" w:cs="Arial"/>
                <w:shd w:val="clear" w:color="auto" w:fill="FEFEFE"/>
                <w:lang w:val="en-US"/>
              </w:rPr>
              <w:t xml:space="preserve">r enhancement as was seen on 15-05. New leptomeningeal </w:t>
            </w:r>
            <w:r w:rsidR="00647941">
              <w:rPr>
                <w:rFonts w:eastAsia="Times New Roman" w:cs="Arial"/>
                <w:shd w:val="clear" w:color="auto" w:fill="FEFEFE"/>
                <w:lang w:val="en-US"/>
              </w:rPr>
              <w:t>enh</w:t>
            </w:r>
            <w:r w:rsidR="00647941" w:rsidRPr="00341ECA">
              <w:rPr>
                <w:rFonts w:eastAsia="Times New Roman" w:cs="Arial"/>
                <w:shd w:val="clear" w:color="auto" w:fill="FEFEFE"/>
                <w:lang w:val="en-US"/>
              </w:rPr>
              <w:t xml:space="preserve">ancement </w:t>
            </w:r>
            <w:r w:rsidRPr="00341ECA">
              <w:rPr>
                <w:rFonts w:eastAsia="Times New Roman" w:cs="Arial"/>
                <w:shd w:val="clear" w:color="auto" w:fill="FEFEFE"/>
                <w:lang w:val="en-US"/>
              </w:rPr>
              <w:t xml:space="preserve">along the lateral ventricles, Virchow-Robin </w:t>
            </w:r>
            <w:r w:rsidR="00647941" w:rsidRPr="00341ECA">
              <w:rPr>
                <w:rFonts w:eastAsia="Times New Roman" w:cs="Arial"/>
                <w:shd w:val="clear" w:color="auto" w:fill="FEFEFE"/>
                <w:lang w:val="en-US"/>
              </w:rPr>
              <w:t xml:space="preserve">spaces </w:t>
            </w:r>
            <w:r w:rsidRPr="00341ECA">
              <w:rPr>
                <w:rFonts w:eastAsia="Times New Roman" w:cs="Arial"/>
                <w:shd w:val="clear" w:color="auto" w:fill="FEFEFE"/>
                <w:lang w:val="en-US"/>
              </w:rPr>
              <w:t xml:space="preserve">and the pituitary stalk. </w:t>
            </w:r>
          </w:p>
          <w:p w:rsidR="00764D8D" w:rsidRDefault="00764D8D">
            <w:pPr>
              <w:rPr>
                <w:lang w:val="en-US"/>
              </w:rPr>
            </w:pPr>
            <w:r w:rsidRPr="00341ECA">
              <w:rPr>
                <w:lang w:val="en-US"/>
              </w:rPr>
              <w:t xml:space="preserve">No abnormalities of the </w:t>
            </w:r>
            <w:r w:rsidR="00647941">
              <w:rPr>
                <w:lang w:val="en-US"/>
              </w:rPr>
              <w:t>spinal cord</w:t>
            </w:r>
            <w:r w:rsidRPr="00341ECA">
              <w:rPr>
                <w:lang w:val="en-US"/>
              </w:rPr>
              <w:t xml:space="preserve">. </w:t>
            </w:r>
          </w:p>
          <w:p w:rsidR="00856530" w:rsidRPr="00341ECA" w:rsidRDefault="00856530">
            <w:pPr>
              <w:rPr>
                <w:lang w:val="en-US"/>
              </w:rPr>
            </w:pPr>
            <w:r>
              <w:rPr>
                <w:lang w:val="en-US"/>
              </w:rPr>
              <w:t>Differential diagnostic considerations: granulomatous disease, inflammatory or infectious disease.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</w:t>
            </w:r>
          </w:p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3-month follow-up</w:t>
            </w:r>
          </w:p>
        </w:tc>
        <w:tc>
          <w:tcPr>
            <w:tcW w:w="2820" w:type="dxa"/>
          </w:tcPr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15-09-2015</w:t>
            </w:r>
          </w:p>
        </w:tc>
        <w:tc>
          <w:tcPr>
            <w:tcW w:w="4731" w:type="dxa"/>
          </w:tcPr>
          <w:p w:rsidR="00764D8D" w:rsidRPr="00341ECA" w:rsidRDefault="00764D8D">
            <w:pPr>
              <w:rPr>
                <w:lang w:val="en-US"/>
              </w:rPr>
            </w:pPr>
            <w:r>
              <w:rPr>
                <w:lang w:val="en-US"/>
              </w:rPr>
              <w:t xml:space="preserve">Further reduction of cerebellar </w:t>
            </w:r>
            <w:proofErr w:type="spellStart"/>
            <w:r>
              <w:rPr>
                <w:lang w:val="en-US"/>
              </w:rPr>
              <w:t>oedema</w:t>
            </w:r>
            <w:proofErr w:type="spellEnd"/>
            <w:r>
              <w:rPr>
                <w:lang w:val="en-US"/>
              </w:rPr>
              <w:t>, improved 4</w:t>
            </w:r>
            <w:r w:rsidRPr="00E93EEF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ventricle </w:t>
            </w:r>
            <w:r w:rsidR="00647941">
              <w:rPr>
                <w:lang w:val="en-US"/>
              </w:rPr>
              <w:t>volume</w:t>
            </w:r>
            <w:r>
              <w:rPr>
                <w:lang w:val="en-US"/>
              </w:rPr>
              <w:t xml:space="preserve">. Normalization of previously observed cerebellar </w:t>
            </w:r>
            <w:proofErr w:type="spellStart"/>
            <w:r>
              <w:rPr>
                <w:lang w:val="en-US"/>
              </w:rPr>
              <w:t>lepto</w:t>
            </w:r>
            <w:proofErr w:type="spellEnd"/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pachy</w:t>
            </w:r>
            <w:proofErr w:type="spellEnd"/>
            <w:r>
              <w:rPr>
                <w:lang w:val="en-US"/>
              </w:rPr>
              <w:t xml:space="preserve"> and nodular contrast enhancement. Minimal ependymal intensities </w:t>
            </w:r>
            <w:r w:rsidR="00647941">
              <w:rPr>
                <w:lang w:val="en-US"/>
              </w:rPr>
              <w:t xml:space="preserve">at the level of </w:t>
            </w:r>
            <w:r>
              <w:rPr>
                <w:lang w:val="en-US"/>
              </w:rPr>
              <w:t>the temporal horns</w:t>
            </w:r>
            <w:r w:rsidR="00856530">
              <w:rPr>
                <w:lang w:val="en-US"/>
              </w:rPr>
              <w:t xml:space="preserve"> of the ventricular system</w:t>
            </w:r>
            <w:r>
              <w:rPr>
                <w:lang w:val="en-US"/>
              </w:rPr>
              <w:t xml:space="preserve">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</w:t>
            </w:r>
          </w:p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9-month follow-up</w:t>
            </w:r>
          </w:p>
        </w:tc>
        <w:tc>
          <w:tcPr>
            <w:tcW w:w="2820" w:type="dxa"/>
          </w:tcPr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12-02-2016</w:t>
            </w:r>
          </w:p>
        </w:tc>
        <w:tc>
          <w:tcPr>
            <w:tcW w:w="4731" w:type="dxa"/>
          </w:tcPr>
          <w:p w:rsidR="00764D8D" w:rsidRPr="00341ECA" w:rsidRDefault="00764D8D">
            <w:pPr>
              <w:rPr>
                <w:lang w:val="en-US"/>
              </w:rPr>
            </w:pPr>
            <w:r>
              <w:rPr>
                <w:lang w:val="en-US"/>
              </w:rPr>
              <w:t xml:space="preserve">Complete normalization of previously observed cerebellar </w:t>
            </w:r>
            <w:proofErr w:type="spellStart"/>
            <w:r>
              <w:rPr>
                <w:lang w:val="en-US"/>
              </w:rPr>
              <w:t>oedema</w:t>
            </w:r>
            <w:proofErr w:type="spellEnd"/>
            <w:r>
              <w:rPr>
                <w:lang w:val="en-US"/>
              </w:rPr>
              <w:t xml:space="preserve">. Subtle ependymal </w:t>
            </w:r>
            <w:r w:rsidR="00647941">
              <w:rPr>
                <w:lang w:val="en-US"/>
              </w:rPr>
              <w:t xml:space="preserve">ventricular </w:t>
            </w:r>
            <w:r w:rsidR="00856530">
              <w:rPr>
                <w:lang w:val="en-US"/>
              </w:rPr>
              <w:t xml:space="preserve">enhancement </w:t>
            </w:r>
            <w:r w:rsidR="00647941">
              <w:rPr>
                <w:lang w:val="en-US"/>
              </w:rPr>
              <w:t xml:space="preserve">at the level of the </w:t>
            </w:r>
            <w:r>
              <w:rPr>
                <w:lang w:val="en-US"/>
              </w:rPr>
              <w:t xml:space="preserve">occipital horns and </w:t>
            </w:r>
            <w:proofErr w:type="spellStart"/>
            <w:r>
              <w:rPr>
                <w:lang w:val="en-US"/>
              </w:rPr>
              <w:t>retrocerebellar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pachymeningeal</w:t>
            </w:r>
            <w:proofErr w:type="spellEnd"/>
            <w:r>
              <w:rPr>
                <w:lang w:val="en-US"/>
              </w:rPr>
              <w:t xml:space="preserve"> </w:t>
            </w:r>
            <w:r w:rsidR="00856530">
              <w:rPr>
                <w:lang w:val="en-US"/>
              </w:rPr>
              <w:t>enhancement</w:t>
            </w:r>
            <w:r>
              <w:rPr>
                <w:lang w:val="en-US"/>
              </w:rPr>
              <w:t xml:space="preserve">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</w:t>
            </w:r>
          </w:p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Return visit for persisting symptoms</w:t>
            </w:r>
          </w:p>
        </w:tc>
        <w:tc>
          <w:tcPr>
            <w:tcW w:w="2820" w:type="dxa"/>
          </w:tcPr>
          <w:p w:rsidR="00764D8D" w:rsidRPr="00341ECA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30-08-2016</w:t>
            </w:r>
          </w:p>
        </w:tc>
        <w:tc>
          <w:tcPr>
            <w:tcW w:w="4731" w:type="dxa"/>
          </w:tcPr>
          <w:p w:rsidR="00764D8D" w:rsidRPr="00341ECA" w:rsidRDefault="00764D8D">
            <w:pPr>
              <w:rPr>
                <w:lang w:val="en-US"/>
              </w:rPr>
            </w:pPr>
            <w:r>
              <w:rPr>
                <w:lang w:val="en-US"/>
              </w:rPr>
              <w:t xml:space="preserve">New pathological contrast enhancement, mostly leptomeningeal in both hemispheres and to a lesser extent around the medulla oblongata and pons. MRI abnormalities in time </w:t>
            </w:r>
            <w:r w:rsidR="00647941">
              <w:rPr>
                <w:lang w:val="en-US"/>
              </w:rPr>
              <w:t xml:space="preserve">may be </w:t>
            </w:r>
            <w:r>
              <w:rPr>
                <w:lang w:val="en-US"/>
              </w:rPr>
              <w:t xml:space="preserve">consistent with a primary central nervous system lymphoma. 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PET-CT total body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27-10-2016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No pathological FDG uptake, no signs of malignancy.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MRI brain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02-02-2017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Slight increase in nodular leptomeningeal lesions. </w:t>
            </w:r>
          </w:p>
        </w:tc>
      </w:tr>
      <w:tr w:rsidR="00764D8D" w:rsidRPr="00E93EE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CT thorax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24-03-2017</w:t>
            </w:r>
          </w:p>
        </w:tc>
        <w:tc>
          <w:tcPr>
            <w:tcW w:w="4731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No signs of sarcoidosis</w:t>
            </w:r>
          </w:p>
        </w:tc>
      </w:tr>
      <w:tr w:rsidR="00764D8D" w:rsidRPr="00F8245F" w:rsidTr="008F5A1E">
        <w:tc>
          <w:tcPr>
            <w:tcW w:w="1737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(MRI brain</w:t>
            </w:r>
          </w:p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Post-treatment initiation)</w:t>
            </w:r>
          </w:p>
        </w:tc>
        <w:tc>
          <w:tcPr>
            <w:tcW w:w="282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06-06-2017</w:t>
            </w:r>
          </w:p>
        </w:tc>
        <w:tc>
          <w:tcPr>
            <w:tcW w:w="4731" w:type="dxa"/>
          </w:tcPr>
          <w:p w:rsidR="00764D8D" w:rsidRDefault="00764D8D">
            <w:pPr>
              <w:rPr>
                <w:lang w:val="en-US"/>
              </w:rPr>
            </w:pPr>
            <w:r>
              <w:rPr>
                <w:lang w:val="en-US"/>
              </w:rPr>
              <w:t xml:space="preserve">Severe reduction of </w:t>
            </w:r>
            <w:r w:rsidR="00647941">
              <w:rPr>
                <w:lang w:val="en-US"/>
              </w:rPr>
              <w:t xml:space="preserve">multifocal </w:t>
            </w:r>
            <w:r>
              <w:rPr>
                <w:lang w:val="en-US"/>
              </w:rPr>
              <w:t xml:space="preserve">nodular leptomeningeal contrast enhancements. Only slight residual </w:t>
            </w:r>
            <w:r w:rsidR="00856530">
              <w:rPr>
                <w:lang w:val="en-US"/>
              </w:rPr>
              <w:t xml:space="preserve">persisting </w:t>
            </w:r>
            <w:r>
              <w:rPr>
                <w:lang w:val="en-US"/>
              </w:rPr>
              <w:t>contrast enhancement</w:t>
            </w:r>
            <w:r w:rsidR="00856530">
              <w:rPr>
                <w:lang w:val="en-US"/>
              </w:rPr>
              <w:t>. D</w:t>
            </w:r>
            <w:r w:rsidR="00647941">
              <w:rPr>
                <w:lang w:val="en-US"/>
              </w:rPr>
              <w:t>ifferentiation between active infection or residual scar tissue not possible</w:t>
            </w:r>
            <w:r>
              <w:rPr>
                <w:lang w:val="en-US"/>
              </w:rPr>
              <w:t xml:space="preserve"> </w:t>
            </w:r>
          </w:p>
        </w:tc>
      </w:tr>
    </w:tbl>
    <w:p w:rsidR="00764D8D" w:rsidRDefault="00764D8D" w:rsidP="00764D8D">
      <w:pPr>
        <w:suppressLineNumbers/>
        <w:rPr>
          <w:lang w:val="en-US"/>
        </w:rPr>
      </w:pPr>
    </w:p>
    <w:p w:rsidR="00764D8D" w:rsidRDefault="00764D8D" w:rsidP="00764D8D">
      <w:pPr>
        <w:suppressLineNumbers/>
        <w:rPr>
          <w:lang w:val="en-US"/>
        </w:rPr>
      </w:pPr>
    </w:p>
    <w:p w:rsidR="00764D8D" w:rsidRDefault="00764D8D" w:rsidP="00764D8D">
      <w:pPr>
        <w:suppressLineNumbers/>
        <w:rPr>
          <w:lang w:val="en-US"/>
        </w:rPr>
      </w:pPr>
    </w:p>
    <w:p w:rsidR="00764D8D" w:rsidRDefault="00764D8D" w:rsidP="00764D8D">
      <w:pPr>
        <w:suppressLineNumbers/>
        <w:rPr>
          <w:lang w:val="en-US"/>
        </w:rPr>
      </w:pPr>
    </w:p>
    <w:p w:rsidR="00764D8D" w:rsidRDefault="00764D8D" w:rsidP="00764D8D">
      <w:pPr>
        <w:suppressLineNumbers/>
        <w:rPr>
          <w:lang w:val="en-US"/>
        </w:rPr>
      </w:pPr>
      <w:r>
        <w:rPr>
          <w:b/>
          <w:lang w:val="en-US"/>
        </w:rPr>
        <w:t>Supplemental table 2</w:t>
      </w:r>
      <w:r w:rsidRPr="002E382D">
        <w:rPr>
          <w:b/>
          <w:lang w:val="en-US"/>
        </w:rPr>
        <w:t>.</w:t>
      </w:r>
      <w:r>
        <w:rPr>
          <w:lang w:val="en-US"/>
        </w:rPr>
        <w:t xml:space="preserve"> </w:t>
      </w:r>
      <w:bookmarkStart w:id="0" w:name="_GoBack"/>
      <w:r>
        <w:rPr>
          <w:lang w:val="en-US"/>
        </w:rPr>
        <w:t xml:space="preserve">Laboratory findings 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0"/>
        <w:gridCol w:w="2136"/>
        <w:gridCol w:w="3800"/>
      </w:tblGrid>
      <w:tr w:rsidR="00764D8D" w:rsidRPr="00E93EEF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Material 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Test Date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Result</w:t>
            </w:r>
          </w:p>
        </w:tc>
      </w:tr>
      <w:tr w:rsidR="00764D8D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Blood 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15-05-2015 (peripheral hospital)</w:t>
            </w:r>
          </w:p>
        </w:tc>
        <w:tc>
          <w:tcPr>
            <w:tcW w:w="3800" w:type="dxa"/>
          </w:tcPr>
          <w:p w:rsidR="00764D8D" w:rsidRPr="006E2851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CRP 6, leukocytes 10.4x10</w:t>
            </w:r>
            <w:r>
              <w:rPr>
                <w:vertAlign w:val="superscript"/>
                <w:lang w:val="en-US"/>
              </w:rPr>
              <w:t>9</w:t>
            </w:r>
            <w:r>
              <w:rPr>
                <w:lang w:val="en-US"/>
              </w:rPr>
              <w:t>/L (↑)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CSF 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15-05-2015 (peripheral hospital)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Chemistry: Opening pressure 25 cm H2O (↑), leukocytes 325/</w:t>
            </w:r>
            <w:proofErr w:type="spellStart"/>
            <w:r>
              <w:rPr>
                <w:lang w:val="en-US"/>
              </w:rPr>
              <w:t>μl</w:t>
            </w:r>
            <w:proofErr w:type="spellEnd"/>
            <w:r>
              <w:rPr>
                <w:lang w:val="en-US"/>
              </w:rPr>
              <w:t xml:space="preserve"> (↑) (predominantly T-cells), glucose 5.5 </w:t>
            </w:r>
            <w:proofErr w:type="spellStart"/>
            <w:r>
              <w:rPr>
                <w:lang w:val="en-US"/>
              </w:rPr>
              <w:t>mmol</w:t>
            </w:r>
            <w:proofErr w:type="spellEnd"/>
            <w:r>
              <w:rPr>
                <w:lang w:val="en-US"/>
              </w:rPr>
              <w:t>/L, protein 990 mg/L (↑), IgG-albumin index 1.29 (↑), albumin ratio 14.8 (↑)</w:t>
            </w:r>
          </w:p>
        </w:tc>
      </w:tr>
      <w:tr w:rsidR="00764D8D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CSF 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15-05-2015 (peripheral hospital)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Pathology: no monoclonal B-cell population or abnormal T-cells, no </w:t>
            </w:r>
            <w:proofErr w:type="spellStart"/>
            <w:r>
              <w:rPr>
                <w:lang w:val="en-US"/>
              </w:rPr>
              <w:t>immunocytochemical</w:t>
            </w:r>
            <w:proofErr w:type="spellEnd"/>
            <w:r>
              <w:rPr>
                <w:lang w:val="en-US"/>
              </w:rPr>
              <w:t xml:space="preserve"> abnormalities. Most consistent with a reactive T-cell lymphocytosis. 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CSF 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15-05-2015 (peripheral hospital</w:t>
            </w:r>
          </w:p>
        </w:tc>
        <w:tc>
          <w:tcPr>
            <w:tcW w:w="3800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Microbiology: </w:t>
            </w:r>
            <w:proofErr w:type="spellStart"/>
            <w:r w:rsidRPr="006271F4">
              <w:rPr>
                <w:lang w:val="en-US"/>
              </w:rPr>
              <w:t>Ziehl</w:t>
            </w:r>
            <w:proofErr w:type="spellEnd"/>
            <w:r w:rsidRPr="006271F4">
              <w:rPr>
                <w:lang w:val="en-US"/>
              </w:rPr>
              <w:t xml:space="preserve"> Nielsen, </w:t>
            </w:r>
            <w:r w:rsidRPr="006271F4">
              <w:rPr>
                <w:i/>
                <w:lang w:val="en-US"/>
              </w:rPr>
              <w:t>M. tuberculosis</w:t>
            </w:r>
            <w:r w:rsidRPr="006271F4">
              <w:rPr>
                <w:lang w:val="en-US"/>
              </w:rPr>
              <w:t xml:space="preserve"> PCR, mycobacterial and bacterial cultures all negative. 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Blood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09-06-2015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ANA/ENA abs, </w:t>
            </w:r>
            <w:proofErr w:type="spellStart"/>
            <w:r>
              <w:rPr>
                <w:lang w:val="en-US"/>
              </w:rPr>
              <w:t>rheumafactor</w:t>
            </w:r>
            <w:proofErr w:type="spellEnd"/>
            <w:r>
              <w:rPr>
                <w:lang w:val="en-US"/>
              </w:rPr>
              <w:t>, anti-Hu, anti-</w:t>
            </w:r>
            <w:proofErr w:type="spellStart"/>
            <w:r>
              <w:rPr>
                <w:lang w:val="en-US"/>
              </w:rPr>
              <w:t>Yo</w:t>
            </w:r>
            <w:proofErr w:type="spellEnd"/>
            <w:r>
              <w:rPr>
                <w:lang w:val="en-US"/>
              </w:rPr>
              <w:t>, anti-</w:t>
            </w:r>
            <w:proofErr w:type="spellStart"/>
            <w:r>
              <w:rPr>
                <w:lang w:val="en-US"/>
              </w:rPr>
              <w:t>Ri</w:t>
            </w:r>
            <w:proofErr w:type="spellEnd"/>
            <w:r>
              <w:rPr>
                <w:lang w:val="en-US"/>
              </w:rPr>
              <w:t>, anti-</w:t>
            </w:r>
            <w:proofErr w:type="spellStart"/>
            <w:r>
              <w:rPr>
                <w:lang w:val="en-US"/>
              </w:rPr>
              <w:t>Tr</w:t>
            </w:r>
            <w:proofErr w:type="spellEnd"/>
            <w:r>
              <w:rPr>
                <w:lang w:val="en-US"/>
              </w:rPr>
              <w:t>, anti-</w:t>
            </w:r>
            <w:proofErr w:type="spellStart"/>
            <w:r>
              <w:rPr>
                <w:lang w:val="en-US"/>
              </w:rPr>
              <w:t>amphi</w:t>
            </w:r>
            <w:proofErr w:type="spellEnd"/>
            <w:r>
              <w:rPr>
                <w:lang w:val="en-US"/>
              </w:rPr>
              <w:t xml:space="preserve">, anti-CV2, anti-ma1, anti-ma2: all negative. </w:t>
            </w:r>
          </w:p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Retrospectively: </w:t>
            </w:r>
            <w:proofErr w:type="spellStart"/>
            <w:r w:rsidRPr="008022B3">
              <w:rPr>
                <w:b/>
                <w:lang w:val="en-US"/>
              </w:rPr>
              <w:t>Cryptococcal</w:t>
            </w:r>
            <w:proofErr w:type="spellEnd"/>
            <w:r w:rsidRPr="008022B3">
              <w:rPr>
                <w:b/>
                <w:lang w:val="en-US"/>
              </w:rPr>
              <w:t xml:space="preserve"> antigen positive (</w:t>
            </w:r>
            <w:proofErr w:type="spellStart"/>
            <w:r w:rsidRPr="008022B3">
              <w:rPr>
                <w:b/>
                <w:lang w:val="en-US"/>
              </w:rPr>
              <w:t>CrAg</w:t>
            </w:r>
            <w:proofErr w:type="spellEnd"/>
            <w:r w:rsidRPr="008022B3">
              <w:rPr>
                <w:b/>
                <w:lang w:val="en-US"/>
              </w:rPr>
              <w:t xml:space="preserve"> LFA, </w:t>
            </w:r>
            <w:proofErr w:type="spellStart"/>
            <w:r w:rsidRPr="008022B3">
              <w:rPr>
                <w:b/>
                <w:lang w:val="en-US"/>
              </w:rPr>
              <w:t>Immy</w:t>
            </w:r>
            <w:proofErr w:type="spellEnd"/>
            <w:r>
              <w:rPr>
                <w:b/>
                <w:lang w:val="en-US"/>
              </w:rPr>
              <w:t>; 1:10</w:t>
            </w:r>
            <w:r w:rsidRPr="008022B3">
              <w:rPr>
                <w:b/>
                <w:lang w:val="en-US"/>
              </w:rPr>
              <w:t>)</w:t>
            </w:r>
            <w:r>
              <w:rPr>
                <w:b/>
                <w:lang w:val="en-US"/>
              </w:rPr>
              <w:t>.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CSF</w:t>
            </w:r>
          </w:p>
        </w:tc>
        <w:tc>
          <w:tcPr>
            <w:tcW w:w="2136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19-06-2015</w:t>
            </w:r>
          </w:p>
        </w:tc>
        <w:tc>
          <w:tcPr>
            <w:tcW w:w="3800" w:type="dxa"/>
          </w:tcPr>
          <w:p w:rsidR="00764D8D" w:rsidRPr="00153C50" w:rsidRDefault="00764D8D">
            <w:pPr>
              <w:rPr>
                <w:lang w:val="en-US"/>
              </w:rPr>
            </w:pPr>
            <w:r w:rsidRPr="00153C50">
              <w:rPr>
                <w:lang w:val="en-US"/>
              </w:rPr>
              <w:t>Leukocytes 301/</w:t>
            </w:r>
            <w:proofErr w:type="spellStart"/>
            <w:r>
              <w:rPr>
                <w:lang w:val="en-US"/>
              </w:rPr>
              <w:t>μ</w:t>
            </w:r>
            <w:r w:rsidRPr="00153C50">
              <w:rPr>
                <w:lang w:val="en-US"/>
              </w:rPr>
              <w:t>l</w:t>
            </w:r>
            <w:proofErr w:type="spellEnd"/>
            <w:r w:rsidRPr="00153C50">
              <w:rPr>
                <w:lang w:val="en-US"/>
              </w:rPr>
              <w:t xml:space="preserve"> (↑)</w:t>
            </w:r>
            <w:r>
              <w:rPr>
                <w:lang w:val="en-US"/>
              </w:rPr>
              <w:t xml:space="preserve">: 64% lymphocytes, 19% neutrophils, 15% monocytes, 2% other. Polyclonal, no abnormalities in </w:t>
            </w:r>
            <w:proofErr w:type="spellStart"/>
            <w:r>
              <w:rPr>
                <w:lang w:val="en-US"/>
              </w:rPr>
              <w:t>immunocytology</w:t>
            </w:r>
            <w:proofErr w:type="spellEnd"/>
            <w:r>
              <w:rPr>
                <w:lang w:val="en-US"/>
              </w:rPr>
              <w:t xml:space="preserve">. </w:t>
            </w:r>
            <w:r w:rsidR="009C79C4">
              <w:rPr>
                <w:lang w:val="en-US"/>
              </w:rPr>
              <w:t xml:space="preserve">Glucose 2.3 </w:t>
            </w:r>
            <w:proofErr w:type="spellStart"/>
            <w:r w:rsidR="009C79C4">
              <w:rPr>
                <w:lang w:val="en-US"/>
              </w:rPr>
              <w:t>mmol</w:t>
            </w:r>
            <w:proofErr w:type="spellEnd"/>
            <w:r w:rsidR="009C79C4">
              <w:rPr>
                <w:lang w:val="en-US"/>
              </w:rPr>
              <w:t>/L (↓), p</w:t>
            </w:r>
            <w:r w:rsidRPr="00153C50">
              <w:rPr>
                <w:lang w:val="en-US"/>
              </w:rPr>
              <w:t>rotein 1627 mg/L (↑), IgM index 0.64 (↑)</w:t>
            </w:r>
            <w:r>
              <w:rPr>
                <w:lang w:val="en-US"/>
              </w:rPr>
              <w:t xml:space="preserve">, IgG index 1.34 </w:t>
            </w:r>
            <w:r w:rsidRPr="00153C50">
              <w:rPr>
                <w:lang w:val="en-US"/>
              </w:rPr>
              <w:t>(↑)</w:t>
            </w:r>
            <w:r>
              <w:rPr>
                <w:lang w:val="en-US"/>
              </w:rPr>
              <w:t xml:space="preserve">. 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 xml:space="preserve">Blood </w:t>
            </w:r>
          </w:p>
        </w:tc>
        <w:tc>
          <w:tcPr>
            <w:tcW w:w="2136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29-06-2015</w:t>
            </w:r>
          </w:p>
        </w:tc>
        <w:tc>
          <w:tcPr>
            <w:tcW w:w="3800" w:type="dxa"/>
          </w:tcPr>
          <w:p w:rsidR="00764D8D" w:rsidRPr="006271F4" w:rsidRDefault="00764D8D" w:rsidP="008F5A1E">
            <w:pPr>
              <w:rPr>
                <w:lang w:val="en-US"/>
              </w:rPr>
            </w:pPr>
            <w:proofErr w:type="spellStart"/>
            <w:r w:rsidRPr="00E36059">
              <w:rPr>
                <w:i/>
                <w:lang w:val="en-US"/>
              </w:rPr>
              <w:t>Borrelia</w:t>
            </w:r>
            <w:proofErr w:type="spellEnd"/>
            <w:r>
              <w:rPr>
                <w:lang w:val="en-US"/>
              </w:rPr>
              <w:t xml:space="preserve"> IgM negative, IgG equivocal, C6 peptide negative; HIV Ag/Abs negative; T. pallidum Abs negative.  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CSF</w:t>
            </w:r>
          </w:p>
        </w:tc>
        <w:tc>
          <w:tcPr>
            <w:tcW w:w="2136" w:type="dxa"/>
          </w:tcPr>
          <w:p w:rsidR="00764D8D" w:rsidRPr="006271F4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16-03-2017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 w:rsidRPr="008022B3">
              <w:rPr>
                <w:lang w:val="en-US"/>
              </w:rPr>
              <w:t>Gram</w:t>
            </w:r>
            <w:r>
              <w:rPr>
                <w:lang w:val="en-US"/>
              </w:rPr>
              <w:t xml:space="preserve">, Indian ink and </w:t>
            </w:r>
            <w:proofErr w:type="spellStart"/>
            <w:r>
              <w:rPr>
                <w:lang w:val="en-US"/>
              </w:rPr>
              <w:t>blancophor</w:t>
            </w:r>
            <w:proofErr w:type="spellEnd"/>
            <w:r>
              <w:rPr>
                <w:lang w:val="en-US"/>
              </w:rPr>
              <w:t xml:space="preserve"> stain: negative</w:t>
            </w:r>
            <w:r w:rsidRPr="008022B3">
              <w:rPr>
                <w:lang w:val="en-US"/>
              </w:rPr>
              <w:t>. Leukocytes 249/</w:t>
            </w:r>
            <w:proofErr w:type="spellStart"/>
            <w:r>
              <w:rPr>
                <w:lang w:val="en-US"/>
              </w:rPr>
              <w:t>μ</w:t>
            </w:r>
            <w:r w:rsidRPr="008022B3">
              <w:rPr>
                <w:lang w:val="en-US"/>
              </w:rPr>
              <w:t>l</w:t>
            </w:r>
            <w:proofErr w:type="spellEnd"/>
            <w:r w:rsidRPr="008022B3">
              <w:rPr>
                <w:lang w:val="en-US"/>
              </w:rPr>
              <w:t xml:space="preserve"> (↑). Glucose 0.9 </w:t>
            </w:r>
            <w:proofErr w:type="spellStart"/>
            <w:r w:rsidRPr="008022B3">
              <w:rPr>
                <w:lang w:val="en-US"/>
              </w:rPr>
              <w:t>mmol</w:t>
            </w:r>
            <w:proofErr w:type="spellEnd"/>
            <w:r w:rsidRPr="008022B3">
              <w:rPr>
                <w:lang w:val="en-US"/>
              </w:rPr>
              <w:t>/L</w:t>
            </w:r>
            <w:r w:rsidR="009C79C4">
              <w:rPr>
                <w:lang w:val="en-US"/>
              </w:rPr>
              <w:t xml:space="preserve"> (↓)</w:t>
            </w:r>
            <w:r w:rsidRPr="008022B3">
              <w:rPr>
                <w:lang w:val="en-US"/>
              </w:rPr>
              <w:t xml:space="preserve">, protein 3222 mg/L (↑), IgG index 1.44 (↑). </w:t>
            </w:r>
            <w:r>
              <w:rPr>
                <w:lang w:val="en-US"/>
              </w:rPr>
              <w:t xml:space="preserve">PCRs </w:t>
            </w:r>
            <w:r>
              <w:rPr>
                <w:lang w:val="en-US"/>
              </w:rPr>
              <w:lastRenderedPageBreak/>
              <w:t xml:space="preserve">negative for </w:t>
            </w:r>
            <w:proofErr w:type="spellStart"/>
            <w:r w:rsidRPr="008022B3">
              <w:rPr>
                <w:i/>
                <w:lang w:val="en-US"/>
              </w:rPr>
              <w:t>Borrelia</w:t>
            </w:r>
            <w:proofErr w:type="spellEnd"/>
            <w:r w:rsidRPr="008022B3">
              <w:rPr>
                <w:i/>
                <w:lang w:val="en-US"/>
              </w:rPr>
              <w:t xml:space="preserve"> </w:t>
            </w:r>
            <w:proofErr w:type="spellStart"/>
            <w:r w:rsidRPr="008022B3">
              <w:rPr>
                <w:i/>
                <w:lang w:val="en-US"/>
              </w:rPr>
              <w:t>burgdorferi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s.l.</w:t>
            </w:r>
            <w:proofErr w:type="spellEnd"/>
            <w:r>
              <w:rPr>
                <w:lang w:val="en-US"/>
              </w:rPr>
              <w:t xml:space="preserve">, CMV, EBV, HSV 1/2, VZV, mycobacteria. </w:t>
            </w:r>
            <w:proofErr w:type="spellStart"/>
            <w:r w:rsidRPr="008022B3">
              <w:rPr>
                <w:i/>
                <w:lang w:val="en-US"/>
              </w:rPr>
              <w:t>Borrelia</w:t>
            </w:r>
            <w:proofErr w:type="spellEnd"/>
            <w:r w:rsidRPr="008022B3">
              <w:rPr>
                <w:lang w:val="en-US"/>
              </w:rPr>
              <w:t xml:space="preserve"> IgM and IgG negative, </w:t>
            </w:r>
            <w:proofErr w:type="spellStart"/>
            <w:r w:rsidRPr="008022B3">
              <w:rPr>
                <w:i/>
                <w:lang w:val="en-US"/>
              </w:rPr>
              <w:t>Borrelia</w:t>
            </w:r>
            <w:proofErr w:type="spellEnd"/>
            <w:r w:rsidRPr="008022B3">
              <w:rPr>
                <w:lang w:val="en-US"/>
              </w:rPr>
              <w:t xml:space="preserve"> C6 peptide negative, </w:t>
            </w:r>
            <w:proofErr w:type="spellStart"/>
            <w:r w:rsidRPr="008022B3">
              <w:rPr>
                <w:i/>
                <w:lang w:val="en-US"/>
              </w:rPr>
              <w:t>Brucella</w:t>
            </w:r>
            <w:proofErr w:type="spellEnd"/>
            <w:r w:rsidRPr="008022B3">
              <w:rPr>
                <w:lang w:val="en-US"/>
              </w:rPr>
              <w:t xml:space="preserve"> total abs negative, </w:t>
            </w:r>
            <w:proofErr w:type="spellStart"/>
            <w:r w:rsidRPr="008022B3">
              <w:rPr>
                <w:i/>
                <w:lang w:val="en-US"/>
              </w:rPr>
              <w:t>Taenia</w:t>
            </w:r>
            <w:proofErr w:type="spellEnd"/>
            <w:r w:rsidRPr="008022B3">
              <w:rPr>
                <w:lang w:val="en-US"/>
              </w:rPr>
              <w:t xml:space="preserve"> abs negative</w:t>
            </w:r>
            <w:r>
              <w:rPr>
                <w:lang w:val="en-US"/>
              </w:rPr>
              <w:t xml:space="preserve">. </w:t>
            </w:r>
          </w:p>
          <w:p w:rsidR="00764D8D" w:rsidRPr="008022B3" w:rsidRDefault="00764D8D" w:rsidP="008F5A1E">
            <w:pPr>
              <w:rPr>
                <w:lang w:val="en-US"/>
              </w:rPr>
            </w:pPr>
            <w:proofErr w:type="spellStart"/>
            <w:r w:rsidRPr="008022B3">
              <w:rPr>
                <w:b/>
                <w:lang w:val="en-US"/>
              </w:rPr>
              <w:t>Cryptococcal</w:t>
            </w:r>
            <w:proofErr w:type="spellEnd"/>
            <w:r w:rsidRPr="008022B3">
              <w:rPr>
                <w:b/>
                <w:lang w:val="en-US"/>
              </w:rPr>
              <w:t xml:space="preserve"> antigen positive (</w:t>
            </w:r>
            <w:proofErr w:type="spellStart"/>
            <w:r w:rsidRPr="008022B3">
              <w:rPr>
                <w:b/>
                <w:lang w:val="en-US"/>
              </w:rPr>
              <w:t>CrAg</w:t>
            </w:r>
            <w:proofErr w:type="spellEnd"/>
            <w:r w:rsidRPr="008022B3">
              <w:rPr>
                <w:b/>
                <w:lang w:val="en-US"/>
              </w:rPr>
              <w:t xml:space="preserve"> LFA, </w:t>
            </w:r>
            <w:proofErr w:type="spellStart"/>
            <w:r w:rsidRPr="008022B3">
              <w:rPr>
                <w:b/>
                <w:lang w:val="en-US"/>
              </w:rPr>
              <w:t>Immy</w:t>
            </w:r>
            <w:proofErr w:type="spellEnd"/>
            <w:r>
              <w:rPr>
                <w:b/>
                <w:lang w:val="en-US"/>
              </w:rPr>
              <w:t>; 1:160</w:t>
            </w:r>
            <w:r w:rsidRPr="008022B3">
              <w:rPr>
                <w:b/>
                <w:lang w:val="en-US"/>
              </w:rPr>
              <w:t>)</w:t>
            </w:r>
            <w:r>
              <w:rPr>
                <w:b/>
                <w:lang w:val="en-US"/>
              </w:rPr>
              <w:t xml:space="preserve">. 1 colony of </w:t>
            </w:r>
            <w:r w:rsidRPr="008022B3">
              <w:rPr>
                <w:b/>
                <w:i/>
                <w:lang w:val="en-US"/>
              </w:rPr>
              <w:t xml:space="preserve">C. </w:t>
            </w:r>
            <w:proofErr w:type="spellStart"/>
            <w:r w:rsidRPr="008022B3">
              <w:rPr>
                <w:b/>
                <w:i/>
                <w:lang w:val="en-US"/>
              </w:rPr>
              <w:t>neoformans</w:t>
            </w:r>
            <w:proofErr w:type="spellEnd"/>
            <w:r>
              <w:rPr>
                <w:b/>
                <w:lang w:val="en-US"/>
              </w:rPr>
              <w:t xml:space="preserve"> cultured on </w:t>
            </w:r>
            <w:proofErr w:type="spellStart"/>
            <w:r>
              <w:rPr>
                <w:b/>
                <w:lang w:val="en-US"/>
              </w:rPr>
              <w:t>Sabouraud</w:t>
            </w:r>
            <w:proofErr w:type="spellEnd"/>
            <w:r>
              <w:rPr>
                <w:b/>
                <w:lang w:val="en-US"/>
              </w:rPr>
              <w:t xml:space="preserve"> agar. </w:t>
            </w:r>
          </w:p>
        </w:tc>
      </w:tr>
      <w:tr w:rsidR="00764D8D" w:rsidRPr="00F8245F" w:rsidTr="008F5A1E">
        <w:tc>
          <w:tcPr>
            <w:tcW w:w="113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Blood</w:t>
            </w:r>
          </w:p>
        </w:tc>
        <w:tc>
          <w:tcPr>
            <w:tcW w:w="2136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16-03-2017</w:t>
            </w:r>
          </w:p>
        </w:tc>
        <w:tc>
          <w:tcPr>
            <w:tcW w:w="3800" w:type="dxa"/>
          </w:tcPr>
          <w:p w:rsidR="00764D8D" w:rsidRDefault="00764D8D" w:rsidP="008F5A1E">
            <w:pPr>
              <w:rPr>
                <w:lang w:val="en-US"/>
              </w:rPr>
            </w:pPr>
            <w:r>
              <w:rPr>
                <w:lang w:val="en-US"/>
              </w:rPr>
              <w:t>HIV abs/ag negative.</w:t>
            </w:r>
          </w:p>
          <w:p w:rsidR="00764D8D" w:rsidRPr="008022B3" w:rsidRDefault="00764D8D" w:rsidP="008F5A1E">
            <w:pPr>
              <w:rPr>
                <w:lang w:val="en-US"/>
              </w:rPr>
            </w:pPr>
            <w:proofErr w:type="spellStart"/>
            <w:r w:rsidRPr="008022B3">
              <w:rPr>
                <w:b/>
                <w:lang w:val="en-US"/>
              </w:rPr>
              <w:t>Cryptococcal</w:t>
            </w:r>
            <w:proofErr w:type="spellEnd"/>
            <w:r w:rsidRPr="008022B3">
              <w:rPr>
                <w:b/>
                <w:lang w:val="en-US"/>
              </w:rPr>
              <w:t xml:space="preserve"> antigen positive (</w:t>
            </w:r>
            <w:proofErr w:type="spellStart"/>
            <w:r w:rsidRPr="008022B3">
              <w:rPr>
                <w:b/>
                <w:lang w:val="en-US"/>
              </w:rPr>
              <w:t>CrAg</w:t>
            </w:r>
            <w:proofErr w:type="spellEnd"/>
            <w:r w:rsidRPr="008022B3">
              <w:rPr>
                <w:b/>
                <w:lang w:val="en-US"/>
              </w:rPr>
              <w:t xml:space="preserve"> LFA, </w:t>
            </w:r>
            <w:proofErr w:type="spellStart"/>
            <w:r w:rsidRPr="008022B3">
              <w:rPr>
                <w:b/>
                <w:lang w:val="en-US"/>
              </w:rPr>
              <w:t>Immy</w:t>
            </w:r>
            <w:proofErr w:type="spellEnd"/>
            <w:r>
              <w:rPr>
                <w:b/>
                <w:lang w:val="en-US"/>
              </w:rPr>
              <w:t>; 1:80</w:t>
            </w:r>
            <w:r w:rsidRPr="008022B3">
              <w:rPr>
                <w:b/>
                <w:lang w:val="en-US"/>
              </w:rPr>
              <w:t>)</w:t>
            </w:r>
            <w:r>
              <w:rPr>
                <w:b/>
                <w:lang w:val="en-US"/>
              </w:rPr>
              <w:t>.</w:t>
            </w:r>
          </w:p>
        </w:tc>
      </w:tr>
      <w:tr w:rsidR="00764D8D" w:rsidRPr="009C79C4" w:rsidTr="008F5A1E">
        <w:tc>
          <w:tcPr>
            <w:tcW w:w="1130" w:type="dxa"/>
          </w:tcPr>
          <w:p w:rsidR="00764D8D" w:rsidRDefault="00764D8D" w:rsidP="008F5A1E">
            <w:pPr>
              <w:suppressLineNumbers/>
              <w:rPr>
                <w:lang w:val="en-US"/>
              </w:rPr>
            </w:pPr>
            <w:r>
              <w:rPr>
                <w:lang w:val="en-US"/>
              </w:rPr>
              <w:t>CSF</w:t>
            </w:r>
          </w:p>
          <w:p w:rsidR="00764D8D" w:rsidRDefault="00764D8D" w:rsidP="008F5A1E">
            <w:pPr>
              <w:suppressLineNumbers/>
              <w:rPr>
                <w:lang w:val="en-US"/>
              </w:rPr>
            </w:pPr>
            <w:r>
              <w:rPr>
                <w:lang w:val="en-US"/>
              </w:rPr>
              <w:t>2 weeks post-treatment</w:t>
            </w:r>
          </w:p>
        </w:tc>
        <w:tc>
          <w:tcPr>
            <w:tcW w:w="2136" w:type="dxa"/>
          </w:tcPr>
          <w:p w:rsidR="00764D8D" w:rsidRDefault="00764D8D" w:rsidP="008F5A1E">
            <w:pPr>
              <w:suppressLineNumbers/>
              <w:rPr>
                <w:lang w:val="en-US"/>
              </w:rPr>
            </w:pPr>
            <w:r>
              <w:rPr>
                <w:lang w:val="en-US"/>
              </w:rPr>
              <w:t>05-04-2017</w:t>
            </w:r>
          </w:p>
        </w:tc>
        <w:tc>
          <w:tcPr>
            <w:tcW w:w="3800" w:type="dxa"/>
          </w:tcPr>
          <w:p w:rsidR="00764D8D" w:rsidRPr="00F77028" w:rsidRDefault="00764D8D" w:rsidP="009C79C4">
            <w:pPr>
              <w:suppressLineNumbers/>
              <w:rPr>
                <w:lang w:val="en-US"/>
              </w:rPr>
            </w:pPr>
            <w:r w:rsidRPr="008022B3">
              <w:rPr>
                <w:lang w:val="en-US"/>
              </w:rPr>
              <w:t>Gram</w:t>
            </w:r>
            <w:r>
              <w:rPr>
                <w:lang w:val="en-US"/>
              </w:rPr>
              <w:t xml:space="preserve"> and </w:t>
            </w:r>
            <w:proofErr w:type="spellStart"/>
            <w:r>
              <w:rPr>
                <w:lang w:val="en-US"/>
              </w:rPr>
              <w:t>blancophor</w:t>
            </w:r>
            <w:proofErr w:type="spellEnd"/>
            <w:r>
              <w:rPr>
                <w:lang w:val="en-US"/>
              </w:rPr>
              <w:t xml:space="preserve"> stain: negative</w:t>
            </w:r>
            <w:r w:rsidRPr="008022B3">
              <w:rPr>
                <w:lang w:val="en-US"/>
              </w:rPr>
              <w:t>. Leukocytes 262/</w:t>
            </w:r>
            <w:proofErr w:type="spellStart"/>
            <w:r>
              <w:rPr>
                <w:lang w:val="en-US"/>
              </w:rPr>
              <w:t>μ</w:t>
            </w:r>
            <w:r w:rsidRPr="008022B3">
              <w:rPr>
                <w:lang w:val="en-US"/>
              </w:rPr>
              <w:t>l</w:t>
            </w:r>
            <w:proofErr w:type="spellEnd"/>
            <w:r w:rsidRPr="008022B3">
              <w:rPr>
                <w:lang w:val="en-US"/>
              </w:rPr>
              <w:t xml:space="preserve"> (↑).  </w:t>
            </w:r>
            <w:r w:rsidRPr="00F8245F">
              <w:rPr>
                <w:lang w:val="en-US"/>
              </w:rPr>
              <w:t>Glucose 1.9 mmol/L</w:t>
            </w:r>
            <w:r w:rsidR="009C79C4" w:rsidRPr="00F8245F">
              <w:rPr>
                <w:lang w:val="en-US"/>
              </w:rPr>
              <w:t xml:space="preserve"> </w:t>
            </w:r>
            <w:r w:rsidR="009C79C4">
              <w:rPr>
                <w:lang w:val="en-US"/>
              </w:rPr>
              <w:t>(↓)</w:t>
            </w:r>
            <w:r w:rsidRPr="00F8245F">
              <w:rPr>
                <w:lang w:val="en-US"/>
              </w:rPr>
              <w:t>, protein 1853 mg/L (↑).</w:t>
            </w:r>
            <w:r w:rsidR="009C79C4" w:rsidRPr="00F8245F">
              <w:rPr>
                <w:lang w:val="en-US"/>
              </w:rPr>
              <w:t xml:space="preserve"> </w:t>
            </w:r>
            <w:proofErr w:type="spellStart"/>
            <w:r w:rsidRPr="008022B3">
              <w:rPr>
                <w:b/>
                <w:lang w:val="en-US"/>
              </w:rPr>
              <w:t>Cryptococcal</w:t>
            </w:r>
            <w:proofErr w:type="spellEnd"/>
            <w:r w:rsidRPr="008022B3">
              <w:rPr>
                <w:b/>
                <w:lang w:val="en-US"/>
              </w:rPr>
              <w:t xml:space="preserve"> antigen positive (</w:t>
            </w:r>
            <w:proofErr w:type="spellStart"/>
            <w:r w:rsidRPr="008022B3">
              <w:rPr>
                <w:b/>
                <w:lang w:val="en-US"/>
              </w:rPr>
              <w:t>CrAg</w:t>
            </w:r>
            <w:proofErr w:type="spellEnd"/>
            <w:r w:rsidRPr="008022B3">
              <w:rPr>
                <w:b/>
                <w:lang w:val="en-US"/>
              </w:rPr>
              <w:t xml:space="preserve"> LFA, </w:t>
            </w:r>
            <w:proofErr w:type="spellStart"/>
            <w:r w:rsidRPr="008022B3">
              <w:rPr>
                <w:b/>
                <w:lang w:val="en-US"/>
              </w:rPr>
              <w:t>Immy</w:t>
            </w:r>
            <w:proofErr w:type="spellEnd"/>
            <w:r>
              <w:rPr>
                <w:b/>
                <w:lang w:val="en-US"/>
              </w:rPr>
              <w:t>; 1:20</w:t>
            </w:r>
            <w:r w:rsidRPr="008022B3">
              <w:rPr>
                <w:b/>
                <w:lang w:val="en-US"/>
              </w:rPr>
              <w:t>)</w:t>
            </w:r>
            <w:r>
              <w:rPr>
                <w:b/>
                <w:lang w:val="en-US"/>
              </w:rPr>
              <w:t xml:space="preserve">. </w:t>
            </w:r>
            <w:r w:rsidRPr="00F77028">
              <w:rPr>
                <w:lang w:val="en-US"/>
              </w:rPr>
              <w:t xml:space="preserve">Cultures all negative. </w:t>
            </w:r>
          </w:p>
        </w:tc>
      </w:tr>
    </w:tbl>
    <w:p w:rsidR="00764D8D" w:rsidRPr="00F77028" w:rsidRDefault="00764D8D" w:rsidP="00764D8D">
      <w:pPr>
        <w:suppressLineNumbers/>
        <w:rPr>
          <w:lang w:val="en-US"/>
        </w:rPr>
      </w:pPr>
    </w:p>
    <w:p w:rsidR="00764D8D" w:rsidRPr="00B177AC" w:rsidRDefault="00764D8D">
      <w:pPr>
        <w:rPr>
          <w:lang w:val="en-US"/>
        </w:rPr>
      </w:pPr>
    </w:p>
    <w:sectPr w:rsidR="00764D8D" w:rsidRPr="00B17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8D"/>
    <w:rsid w:val="000B1CEF"/>
    <w:rsid w:val="00514976"/>
    <w:rsid w:val="00647941"/>
    <w:rsid w:val="006C6A24"/>
    <w:rsid w:val="00721D00"/>
    <w:rsid w:val="00764D8D"/>
    <w:rsid w:val="00856530"/>
    <w:rsid w:val="009C79C4"/>
    <w:rsid w:val="00B177AC"/>
    <w:rsid w:val="00BE2C98"/>
    <w:rsid w:val="00E051C3"/>
    <w:rsid w:val="00E735E0"/>
    <w:rsid w:val="00F8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65C8-ADC7-4831-AD5E-65D134A3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6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14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4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37AF7B0C</Template>
  <TotalTime>5</TotalTime>
  <Pages>3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Wagemakers, A.</dc:creator>
  <cp:keywords/>
  <dc:description/>
  <cp:lastModifiedBy>Wagemakers, A.</cp:lastModifiedBy>
  <cp:revision>2</cp:revision>
  <dcterms:created xsi:type="dcterms:W3CDTF">2019-09-24T09:17:00Z</dcterms:created>
  <dcterms:modified xsi:type="dcterms:W3CDTF">2019-09-24T09:17:00Z</dcterms:modified>
</cp:coreProperties>
</file>