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B39F92" w14:textId="60695C94" w:rsidR="00DD56A3" w:rsidRDefault="00CA024B" w:rsidP="00DD56A3">
      <w:pPr>
        <w:jc w:val="both"/>
        <w:rPr>
          <w:rFonts w:ascii="Times New Roman" w:hAnsi="Times New Roman" w:cs="Times New Roman"/>
          <w:b/>
          <w:bCs/>
        </w:rPr>
      </w:pPr>
      <w:r w:rsidRPr="00DD56A3">
        <w:rPr>
          <w:rFonts w:ascii="Times New Roman" w:hAnsi="Times New Roman" w:cs="Times New Roman"/>
          <w:b/>
          <w:bCs/>
        </w:rPr>
        <w:t xml:space="preserve">Supplementary </w:t>
      </w:r>
      <w:r>
        <w:rPr>
          <w:rFonts w:ascii="Times New Roman" w:hAnsi="Times New Roman" w:cs="Times New Roman"/>
          <w:b/>
          <w:bCs/>
        </w:rPr>
        <w:t>F</w:t>
      </w:r>
      <w:r w:rsidRPr="00DD56A3">
        <w:rPr>
          <w:rFonts w:ascii="Times New Roman" w:hAnsi="Times New Roman" w:cs="Times New Roman"/>
          <w:b/>
          <w:bCs/>
        </w:rPr>
        <w:t>igure 1.</w:t>
      </w:r>
    </w:p>
    <w:p w14:paraId="4511922D" w14:textId="77777777" w:rsidR="00CA024B" w:rsidRDefault="00CA024B" w:rsidP="00DD56A3">
      <w:pPr>
        <w:jc w:val="both"/>
        <w:rPr>
          <w:rFonts w:ascii="Times New Roman" w:hAnsi="Times New Roman" w:cs="Times New Roman"/>
        </w:rPr>
      </w:pPr>
    </w:p>
    <w:p w14:paraId="26FD6CB9" w14:textId="11896506" w:rsidR="00DD56A3" w:rsidRDefault="00C21E35" w:rsidP="00DD56A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77B983DA" wp14:editId="4EA4DF47">
            <wp:extent cx="5248275" cy="2901161"/>
            <wp:effectExtent l="0" t="0" r="0" b="0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0587" cy="290796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340B006" w14:textId="77777777" w:rsidR="00DD56A3" w:rsidRDefault="00DD56A3" w:rsidP="00DD56A3">
      <w:pPr>
        <w:jc w:val="both"/>
        <w:rPr>
          <w:rFonts w:ascii="Times New Roman" w:hAnsi="Times New Roman" w:cs="Times New Roman"/>
        </w:rPr>
      </w:pPr>
    </w:p>
    <w:p w14:paraId="43ADC692" w14:textId="0A353F57" w:rsidR="00BF3AFA" w:rsidRPr="008936E9" w:rsidRDefault="00DD56A3" w:rsidP="00DD56A3">
      <w:pPr>
        <w:spacing w:line="480" w:lineRule="auto"/>
        <w:jc w:val="both"/>
        <w:rPr>
          <w:rFonts w:ascii="Times New Roman" w:hAnsi="Times New Roman" w:cs="Times New Roman"/>
        </w:rPr>
      </w:pPr>
      <w:r w:rsidRPr="00DD56A3">
        <w:rPr>
          <w:rFonts w:ascii="Times New Roman" w:hAnsi="Times New Roman" w:cs="Times New Roman"/>
          <w:b/>
          <w:bCs/>
        </w:rPr>
        <w:t xml:space="preserve">Supplementary </w:t>
      </w:r>
      <w:r w:rsidR="00CA024B">
        <w:rPr>
          <w:rFonts w:ascii="Times New Roman" w:hAnsi="Times New Roman" w:cs="Times New Roman"/>
          <w:b/>
          <w:bCs/>
        </w:rPr>
        <w:t>F</w:t>
      </w:r>
      <w:r w:rsidRPr="00DD56A3">
        <w:rPr>
          <w:rFonts w:ascii="Times New Roman" w:hAnsi="Times New Roman" w:cs="Times New Roman"/>
          <w:b/>
          <w:bCs/>
        </w:rPr>
        <w:t xml:space="preserve">igure 1. </w:t>
      </w:r>
      <w:r w:rsidR="00C21E35" w:rsidRPr="00C21E35">
        <w:rPr>
          <w:rFonts w:ascii="Times New Roman" w:hAnsi="Times New Roman" w:cs="Times New Roman"/>
          <w:b/>
          <w:bCs/>
        </w:rPr>
        <w:t xml:space="preserve">Map showing the distance between the top/ bottom 5 countries from which Dengue was imported and Kaohsiung city. </w:t>
      </w:r>
      <w:r w:rsidR="008936E9" w:rsidRPr="008936E9">
        <w:rPr>
          <w:rFonts w:ascii="Times New Roman" w:hAnsi="Times New Roman" w:cs="Times New Roman"/>
        </w:rPr>
        <w:t>The analysis chart was created after analyzing all collected imported dengue fever data from 2013 to 2018 and referring to the dengue map constructed by the Taiwan CDC (</w:t>
      </w:r>
      <w:hyperlink r:id="rId7" w:history="1">
        <w:r w:rsidR="008936E9" w:rsidRPr="008D5800">
          <w:rPr>
            <w:rStyle w:val="a7"/>
            <w:rFonts w:ascii="Times New Roman" w:hAnsi="Times New Roman" w:cs="Times New Roman"/>
            <w:color w:val="auto"/>
            <w:u w:val="none"/>
          </w:rPr>
          <w:t>https://cdcdengue.azurewebsites.net/Imported.aspx</w:t>
        </w:r>
      </w:hyperlink>
      <w:r w:rsidR="008936E9" w:rsidRPr="008936E9">
        <w:rPr>
          <w:rFonts w:ascii="Times New Roman" w:hAnsi="Times New Roman" w:cs="Times New Roman"/>
        </w:rPr>
        <w:t>). The world map is publicly available via OpenStreetMap (</w:t>
      </w:r>
      <w:hyperlink r:id="rId8" w:history="1">
        <w:r w:rsidR="008936E9" w:rsidRPr="008D5800">
          <w:rPr>
            <w:rStyle w:val="a7"/>
            <w:rFonts w:ascii="Times New Roman" w:hAnsi="Times New Roman" w:cs="Times New Roman"/>
            <w:color w:val="auto"/>
            <w:u w:val="none"/>
          </w:rPr>
          <w:t>https://www.openstreetmap.org/</w:t>
        </w:r>
      </w:hyperlink>
      <w:r w:rsidR="008936E9" w:rsidRPr="008936E9">
        <w:rPr>
          <w:rFonts w:ascii="Times New Roman" w:hAnsi="Times New Roman" w:cs="Times New Roman"/>
        </w:rPr>
        <w:t>).</w:t>
      </w:r>
    </w:p>
    <w:p w14:paraId="7CA7BA8F" w14:textId="77777777" w:rsidR="00DD56A3" w:rsidRPr="00750BEE" w:rsidRDefault="00DD56A3" w:rsidP="00DD56A3">
      <w:pPr>
        <w:jc w:val="both"/>
        <w:rPr>
          <w:rFonts w:ascii="Times New Roman" w:hAnsi="Times New Roman" w:cs="Times New Roman"/>
        </w:rPr>
      </w:pPr>
      <w:bookmarkStart w:id="0" w:name="_GoBack"/>
      <w:bookmarkEnd w:id="0"/>
    </w:p>
    <w:p w14:paraId="5562958B" w14:textId="271E4094" w:rsidR="008936E9" w:rsidRPr="008936E9" w:rsidRDefault="008936E9" w:rsidP="00DD56A3">
      <w:pPr>
        <w:jc w:val="both"/>
        <w:rPr>
          <w:rFonts w:ascii="Times New Roman" w:hAnsi="Times New Roman" w:cs="Times New Roman"/>
        </w:rPr>
      </w:pPr>
    </w:p>
    <w:sectPr w:rsidR="008936E9" w:rsidRPr="008936E9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186DF53" w14:textId="77777777" w:rsidR="005D2D48" w:rsidRDefault="005D2D48" w:rsidP="00CA024B">
      <w:r>
        <w:separator/>
      </w:r>
    </w:p>
  </w:endnote>
  <w:endnote w:type="continuationSeparator" w:id="0">
    <w:p w14:paraId="079022AD" w14:textId="77777777" w:rsidR="005D2D48" w:rsidRDefault="005D2D48" w:rsidP="00CA02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B10AC07" w14:textId="77777777" w:rsidR="005D2D48" w:rsidRDefault="005D2D48" w:rsidP="00CA024B">
      <w:r>
        <w:separator/>
      </w:r>
    </w:p>
  </w:footnote>
  <w:footnote w:type="continuationSeparator" w:id="0">
    <w:p w14:paraId="35CEB3C7" w14:textId="77777777" w:rsidR="005D2D48" w:rsidRDefault="005D2D48" w:rsidP="00CA024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56A3"/>
    <w:rsid w:val="001F3B44"/>
    <w:rsid w:val="003579AA"/>
    <w:rsid w:val="00454C2A"/>
    <w:rsid w:val="00466E0D"/>
    <w:rsid w:val="005D2D48"/>
    <w:rsid w:val="0066197D"/>
    <w:rsid w:val="00750BEE"/>
    <w:rsid w:val="008936E9"/>
    <w:rsid w:val="008D5800"/>
    <w:rsid w:val="009C592F"/>
    <w:rsid w:val="00BD550D"/>
    <w:rsid w:val="00BF3AFA"/>
    <w:rsid w:val="00C21E35"/>
    <w:rsid w:val="00CA024B"/>
    <w:rsid w:val="00D830E8"/>
    <w:rsid w:val="00DD5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CDF8004"/>
  <w15:chartTrackingRefBased/>
  <w15:docId w15:val="{122B6517-7215-4AB5-8174-2E1F9067AD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A024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CA024B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CA024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CA024B"/>
    <w:rPr>
      <w:sz w:val="20"/>
      <w:szCs w:val="20"/>
    </w:rPr>
  </w:style>
  <w:style w:type="character" w:styleId="a7">
    <w:name w:val="Hyperlink"/>
    <w:basedOn w:val="a0"/>
    <w:uiPriority w:val="99"/>
    <w:unhideWhenUsed/>
    <w:rsid w:val="008936E9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8936E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penstreetmap.org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cdcdengue.azurewebsites.net/Imported.aspx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87</Words>
  <Characters>501</Characters>
  <Application>Microsoft Office Word</Application>
  <DocSecurity>0</DocSecurity>
  <Lines>4</Lines>
  <Paragraphs>1</Paragraphs>
  <ScaleCrop>false</ScaleCrop>
  <Company/>
  <LinksUpToDate>false</LinksUpToDate>
  <CharactersWithSpaces>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dcterms:created xsi:type="dcterms:W3CDTF">2019-11-16T04:18:00Z</dcterms:created>
  <dcterms:modified xsi:type="dcterms:W3CDTF">2020-02-26T08:22:00Z</dcterms:modified>
</cp:coreProperties>
</file>