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Additional file: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The relationship between COVID-19 risk and the socioeconomic risk factors</w:t>
      </w:r>
    </w:p>
    <w:p>
      <w:pPr>
        <w:spacing w:line="480" w:lineRule="auto"/>
        <w:rPr>
          <w:rStyle w:val="8"/>
          <w:rFonts w:eastAsia="Arial Unicode M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1397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Style w:val="8"/>
          <w:rFonts w:eastAsia="Arial Unicode MS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>Fig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S1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p</w:t>
      </w:r>
      <w:r>
        <w:rPr>
          <w:rStyle w:val="8"/>
          <w:rFonts w:hint="eastAsia" w:eastAsia="Arial Unicode MS"/>
        </w:rPr>
        <w:t xml:space="preserve">roportion of </w:t>
      </w:r>
      <w:r>
        <w:rPr>
          <w:rStyle w:val="8"/>
          <w:rFonts w:eastAsia="Arial Unicode MS"/>
        </w:rPr>
        <w:t xml:space="preserve">primary </w:t>
      </w:r>
      <w:r>
        <w:rPr>
          <w:rStyle w:val="8"/>
          <w:rFonts w:hint="eastAsia" w:eastAsia="Arial Unicode MS"/>
        </w:rPr>
        <w:t>industry GDP</w:t>
      </w: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Style w:val="8"/>
          <w:rFonts w:eastAsia="Arial Unicode MS"/>
        </w:rPr>
      </w:pPr>
      <w:r>
        <w:rPr>
          <w:rFonts w:ascii="Times New Roman" w:hAnsi="Times New Roman" w:eastAsia="Times New Roman" w:cs="Times New Roman"/>
          <w:snapToGrid w:val="0"/>
          <w:w w:val="0"/>
          <w:kern w:val="0"/>
          <w:sz w:val="0"/>
          <w:szCs w:val="0"/>
          <w:shd w:val="clear" w:color="000000" w:fill="000000"/>
        </w:rPr>
        <w:drawing>
          <wp:inline distT="0" distB="0" distL="0" distR="0">
            <wp:extent cx="5181600" cy="3163570"/>
            <wp:effectExtent l="0" t="0" r="0" b="0"/>
            <wp:docPr id="2" name="图片 2" descr="F:\data\2019-ncov\BHM\Henan_Anhui\results\Geodetector_weight\results\per G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data\2019-ncov\BHM\Henan_Anhui\results\Geodetector_weight\results\per G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70"/>
                    <a:stretch>
                      <a:fillRect/>
                    </a:stretch>
                  </pic:blipFill>
                  <pic:spPr>
                    <a:xfrm>
                      <a:off x="0" y="0"/>
                      <a:ext cx="5182848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Style w:val="8"/>
          <w:rFonts w:eastAsia="Arial Unicode MS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S2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per capita GDP</w:t>
      </w:r>
    </w:p>
    <w:p>
      <w:pPr>
        <w:spacing w:line="480" w:lineRule="auto"/>
        <w:rPr>
          <w:rStyle w:val="7"/>
          <w:rFonts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Style w:val="8"/>
          <w:rFonts w:eastAsia="Arial Unicode MS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S3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>The relationship between COVID-19 risk and population density</w:t>
      </w:r>
    </w:p>
    <w:p>
      <w:pPr>
        <w:spacing w:line="480" w:lineRule="auto"/>
        <w:rPr>
          <w:rStyle w:val="7"/>
          <w:rFonts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Style w:val="8"/>
          <w:rFonts w:eastAsia="Arial Unicode MS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S4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>The relationship between COVID-19 risk and</w:t>
      </w:r>
      <w:r>
        <w:rPr>
          <w:rStyle w:val="8"/>
          <w:rFonts w:eastAsia="Arial Unicode MS"/>
        </w:rPr>
        <w:t xml:space="preserve"> proportion of </w:t>
      </w:r>
      <w:r>
        <w:rPr>
          <w:rStyle w:val="8"/>
          <w:rFonts w:hint="eastAsia" w:eastAsia="Arial Unicode MS"/>
        </w:rPr>
        <w:t>aging population</w:t>
      </w: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Style w:val="8"/>
          <w:rFonts w:eastAsia="Arial Unicode MS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 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S5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population flow from Wuhan</w:t>
      </w: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S6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doctor per 1000 people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 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S7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access to transportation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snapToGrid w:val="0"/>
          <w:w w:val="0"/>
          <w:kern w:val="0"/>
          <w:sz w:val="0"/>
          <w:szCs w:val="0"/>
          <w:shd w:val="clear" w:color="000000" w:fill="000000"/>
          <w:lang w:bidi="zh-CN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Style w:val="8"/>
          <w:rFonts w:eastAsia="Arial Unicode MS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Fig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S8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>The relationship between COVID-19 risk and distance from Wuhan</w:t>
      </w:r>
    </w:p>
    <w:p>
      <w:pPr>
        <w:spacing w:line="480" w:lineRule="auto"/>
        <w:rPr>
          <w:rStyle w:val="8"/>
          <w:rFonts w:eastAsia="Arial Unicode MS"/>
        </w:rPr>
      </w:pPr>
    </w:p>
    <w:p>
      <w:pPr>
        <w:spacing w:line="480" w:lineRule="auto"/>
        <w:rPr>
          <w:rStyle w:val="7"/>
          <w:rFonts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rPr>
          <w:rStyle w:val="7"/>
          <w:rFonts w:ascii="Times New Roman" w:hAnsi="Times New Roman" w:cs="Times New Roman"/>
          <w:b/>
          <w:sz w:val="24"/>
          <w:szCs w:val="24"/>
        </w:rPr>
      </w:pPr>
    </w:p>
    <w:p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316420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ascii="Times New Roman" w:hAnsi="Times New Roman" w:cs="Times New Roman"/>
          <w:b/>
          <w:sz w:val="24"/>
          <w:szCs w:val="24"/>
        </w:rPr>
        <w:t>Fig</w:t>
      </w:r>
      <w:bookmarkStart w:id="0" w:name="_GoBack"/>
      <w:bookmarkEnd w:id="0"/>
      <w:r>
        <w:rPr>
          <w:rStyle w:val="7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7"/>
          <w:rFonts w:hint="eastAsia" w:ascii="Times New Roman" w:hAnsi="Times New Roman" w:cs="Times New Roman"/>
          <w:b/>
          <w:sz w:val="24"/>
          <w:szCs w:val="24"/>
        </w:rPr>
        <w:t>S9</w:t>
      </w:r>
      <w:r>
        <w:rPr>
          <w:rStyle w:val="7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7"/>
          <w:sz w:val="24"/>
          <w:szCs w:val="24"/>
        </w:rPr>
        <w:t xml:space="preserve"> </w:t>
      </w:r>
      <w:r>
        <w:rPr>
          <w:rStyle w:val="8"/>
          <w:rFonts w:hint="eastAsia" w:eastAsia="Arial Unicode MS"/>
        </w:rPr>
        <w:t xml:space="preserve">The relationship between COVID-19 risk and </w:t>
      </w:r>
      <w:r>
        <w:rPr>
          <w:rStyle w:val="8"/>
          <w:rFonts w:eastAsia="Arial Unicode MS"/>
        </w:rPr>
        <w:t>urbanization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7C"/>
    <w:rsid w:val="00040B33"/>
    <w:rsid w:val="000835B5"/>
    <w:rsid w:val="000953BF"/>
    <w:rsid w:val="00284258"/>
    <w:rsid w:val="00315291"/>
    <w:rsid w:val="003E208C"/>
    <w:rsid w:val="004112E0"/>
    <w:rsid w:val="00483892"/>
    <w:rsid w:val="00551D6F"/>
    <w:rsid w:val="005E0D71"/>
    <w:rsid w:val="005F06A0"/>
    <w:rsid w:val="006F7E3A"/>
    <w:rsid w:val="00A4108B"/>
    <w:rsid w:val="00B6747C"/>
    <w:rsid w:val="00B71137"/>
    <w:rsid w:val="00E2040B"/>
    <w:rsid w:val="00EB7644"/>
    <w:rsid w:val="00F23B69"/>
    <w:rsid w:val="074B7B2D"/>
    <w:rsid w:val="33535D62"/>
    <w:rsid w:val="7408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Arial Unicode MS" w:eastAsiaTheme="minorEastAsia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无"/>
    <w:qFormat/>
    <w:uiPriority w:val="0"/>
  </w:style>
  <w:style w:type="character" w:customStyle="1" w:styleId="8">
    <w:name w:val="Hyperlink.0"/>
    <w:basedOn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cs="Arial Unicode MS"/>
      <w:color w:val="000000"/>
      <w:kern w:val="2"/>
      <w:sz w:val="18"/>
      <w:szCs w:val="18"/>
      <w:u w:color="000000"/>
    </w:rPr>
  </w:style>
  <w:style w:type="character" w:customStyle="1" w:styleId="10">
    <w:name w:val="页眉 Char"/>
    <w:basedOn w:val="6"/>
    <w:link w:val="4"/>
    <w:uiPriority w:val="99"/>
    <w:rPr>
      <w:rFonts w:ascii="Calibri" w:hAnsi="Calibri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Char"/>
    <w:basedOn w:val="6"/>
    <w:link w:val="3"/>
    <w:uiPriority w:val="99"/>
    <w:rPr>
      <w:rFonts w:ascii="Calibri" w:hAnsi="Calibri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</Words>
  <Characters>696</Characters>
  <Lines>5</Lines>
  <Paragraphs>1</Paragraphs>
  <TotalTime>20</TotalTime>
  <ScaleCrop>false</ScaleCrop>
  <LinksUpToDate>false</LinksUpToDate>
  <CharactersWithSpaces>817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2020-06-01T09:26:00Z</dcterms:created>
  <dc:creator>unknown</dc:creator>
  <cp:lastModifiedBy>dell</cp:lastModifiedBy>
  <dcterms:modified xsi:type="dcterms:W3CDTF">2020-06-21T03:50:24Z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