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1A00" w:rsidRPr="00A731CD" w:rsidRDefault="003751A0" w:rsidP="003E1A00">
      <w:pPr>
        <w:pStyle w:val="Rubrik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731C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Supplementary Material </w:t>
      </w:r>
      <w:r w:rsidR="00A731CD" w:rsidRPr="00A731CD">
        <w:rPr>
          <w:rFonts w:ascii="Times New Roman" w:hAnsi="Times New Roman" w:cs="Times New Roman"/>
          <w:b/>
          <w:bCs/>
          <w:sz w:val="28"/>
          <w:szCs w:val="28"/>
          <w:lang w:val="en-US"/>
        </w:rPr>
        <w:t>1</w:t>
      </w:r>
    </w:p>
    <w:p w:rsidR="00704B42" w:rsidRPr="003751A0" w:rsidRDefault="003E1A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751A0">
        <w:rPr>
          <w:rFonts w:ascii="Times New Roman" w:hAnsi="Times New Roman" w:cs="Times New Roman"/>
          <w:sz w:val="24"/>
          <w:szCs w:val="24"/>
          <w:lang w:val="en-US"/>
        </w:rPr>
        <w:br/>
      </w:r>
      <w:r w:rsidR="003751A0">
        <w:rPr>
          <w:rFonts w:ascii="Times New Roman" w:hAnsi="Times New Roman" w:cs="Times New Roman"/>
          <w:sz w:val="24"/>
          <w:szCs w:val="24"/>
          <w:lang w:val="en-US"/>
        </w:rPr>
        <w:t>Structured l</w:t>
      </w:r>
      <w:r w:rsidR="003751A0" w:rsidRPr="003751A0">
        <w:rPr>
          <w:rFonts w:ascii="Times New Roman" w:hAnsi="Times New Roman" w:cs="Times New Roman"/>
          <w:sz w:val="24"/>
          <w:szCs w:val="24"/>
          <w:lang w:val="en-US"/>
        </w:rPr>
        <w:t xml:space="preserve">ist of all variables retrospectively extracted from the RISE cohort. </w:t>
      </w:r>
    </w:p>
    <w:p w:rsidR="003E1A00" w:rsidRDefault="003751A0" w:rsidP="00704B42">
      <w:pPr>
        <w:pStyle w:val="Liststyck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Demographics</w:t>
      </w:r>
    </w:p>
    <w:p w:rsidR="003E1A00" w:rsidRDefault="003751A0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Gender </w:t>
      </w:r>
      <w:r w:rsidR="003E1A0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male</w:t>
      </w:r>
      <w:r w:rsidR="003E1A0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female</w:t>
      </w:r>
      <w:r w:rsidR="003E1A00">
        <w:rPr>
          <w:rFonts w:ascii="Times New Roman" w:hAnsi="Times New Roman" w:cs="Times New Roman"/>
          <w:sz w:val="24"/>
          <w:szCs w:val="24"/>
        </w:rPr>
        <w:t>)</w:t>
      </w:r>
    </w:p>
    <w:p w:rsidR="003E1A00" w:rsidRDefault="003751A0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 (years</w:t>
      </w:r>
      <w:r w:rsidR="003E1A00">
        <w:rPr>
          <w:rFonts w:ascii="Times New Roman" w:hAnsi="Times New Roman" w:cs="Times New Roman"/>
          <w:sz w:val="24"/>
          <w:szCs w:val="24"/>
        </w:rPr>
        <w:t>)</w:t>
      </w:r>
    </w:p>
    <w:p w:rsidR="003E1A00" w:rsidRPr="003751A0" w:rsidRDefault="003751A0" w:rsidP="00704B42">
      <w:pPr>
        <w:pStyle w:val="Liststyck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751A0">
        <w:rPr>
          <w:rFonts w:ascii="Times New Roman" w:hAnsi="Times New Roman" w:cs="Times New Roman"/>
          <w:sz w:val="24"/>
          <w:szCs w:val="24"/>
          <w:lang w:val="en-US"/>
        </w:rPr>
        <w:t xml:space="preserve">Comorbidities </w:t>
      </w:r>
    </w:p>
    <w:p w:rsidR="00F56C4C" w:rsidRDefault="003751A0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Diabetes</w:t>
      </w:r>
      <w:r w:rsidR="00A34378">
        <w:rPr>
          <w:rFonts w:ascii="Times New Roman" w:hAnsi="Times New Roman" w:cs="Times New Roman"/>
          <w:sz w:val="24"/>
          <w:szCs w:val="24"/>
        </w:rPr>
        <w:t xml:space="preserve"> (Y/N)</w:t>
      </w:r>
    </w:p>
    <w:p w:rsidR="003E1A00" w:rsidRPr="003751A0" w:rsidRDefault="003751A0" w:rsidP="00704B42">
      <w:pPr>
        <w:pStyle w:val="Liststycke"/>
        <w:numPr>
          <w:ilvl w:val="2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751A0">
        <w:rPr>
          <w:rFonts w:ascii="Times New Roman" w:hAnsi="Times New Roman" w:cs="Times New Roman"/>
          <w:sz w:val="24"/>
          <w:szCs w:val="24"/>
          <w:lang w:val="en-US"/>
        </w:rPr>
        <w:t>With or without diagnosed secondary complications</w:t>
      </w:r>
    </w:p>
    <w:p w:rsidR="008575AB" w:rsidRDefault="003751A0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Heart failure</w:t>
      </w:r>
      <w:r w:rsidR="00A34378">
        <w:rPr>
          <w:rFonts w:ascii="Times New Roman" w:hAnsi="Times New Roman" w:cs="Times New Roman"/>
          <w:sz w:val="24"/>
          <w:szCs w:val="24"/>
        </w:rPr>
        <w:t xml:space="preserve"> (Y/N)</w:t>
      </w:r>
    </w:p>
    <w:p w:rsidR="008575AB" w:rsidRPr="003751A0" w:rsidRDefault="003751A0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751A0">
        <w:rPr>
          <w:rFonts w:ascii="Times New Roman" w:hAnsi="Times New Roman" w:cs="Times New Roman"/>
          <w:sz w:val="24"/>
          <w:szCs w:val="24"/>
          <w:lang w:val="en-US"/>
        </w:rPr>
        <w:t>Chronic lung disease (e.g. asthma, chronic obstructive pulmonary disease etc.)</w:t>
      </w:r>
      <w:r w:rsidR="00A343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34378">
        <w:rPr>
          <w:rFonts w:ascii="Times New Roman" w:hAnsi="Times New Roman" w:cs="Times New Roman"/>
          <w:sz w:val="24"/>
          <w:szCs w:val="24"/>
        </w:rPr>
        <w:t>(Y/N)</w:t>
      </w:r>
    </w:p>
    <w:p w:rsidR="008575AB" w:rsidRPr="00704B42" w:rsidRDefault="003751A0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Kidney failure</w:t>
      </w:r>
      <w:r w:rsidR="00A34378">
        <w:rPr>
          <w:rFonts w:ascii="Times New Roman" w:hAnsi="Times New Roman" w:cs="Times New Roman"/>
          <w:sz w:val="24"/>
          <w:szCs w:val="24"/>
        </w:rPr>
        <w:t xml:space="preserve"> (Y/N)</w:t>
      </w:r>
    </w:p>
    <w:p w:rsidR="008575AB" w:rsidRDefault="003751A0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Liver failure</w:t>
      </w:r>
      <w:r w:rsidR="00A34378">
        <w:rPr>
          <w:rFonts w:ascii="Times New Roman" w:hAnsi="Times New Roman" w:cs="Times New Roman"/>
          <w:sz w:val="24"/>
          <w:szCs w:val="24"/>
        </w:rPr>
        <w:t xml:space="preserve"> (Y/N)</w:t>
      </w:r>
    </w:p>
    <w:p w:rsidR="008575AB" w:rsidRPr="00A34378" w:rsidRDefault="003751A0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34378">
        <w:rPr>
          <w:rFonts w:ascii="Times New Roman" w:hAnsi="Times New Roman" w:cs="Times New Roman"/>
          <w:sz w:val="24"/>
          <w:szCs w:val="24"/>
          <w:lang w:val="en-US"/>
        </w:rPr>
        <w:t>Malignancy (solid, non-solid)</w:t>
      </w:r>
      <w:r w:rsidR="00A34378" w:rsidRPr="00A34378">
        <w:rPr>
          <w:rFonts w:ascii="Times New Roman" w:hAnsi="Times New Roman" w:cs="Times New Roman"/>
          <w:sz w:val="24"/>
          <w:szCs w:val="24"/>
          <w:lang w:val="en-US"/>
        </w:rPr>
        <w:t xml:space="preserve"> (Y/N)</w:t>
      </w:r>
    </w:p>
    <w:p w:rsidR="008575AB" w:rsidRDefault="003751A0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Hemi-/paraplegia</w:t>
      </w:r>
      <w:r w:rsidR="00A34378">
        <w:rPr>
          <w:rFonts w:ascii="Times New Roman" w:hAnsi="Times New Roman" w:cs="Times New Roman"/>
          <w:sz w:val="24"/>
          <w:szCs w:val="24"/>
        </w:rPr>
        <w:t xml:space="preserve"> (Y/N)</w:t>
      </w:r>
    </w:p>
    <w:p w:rsidR="008575AB" w:rsidRPr="00A34378" w:rsidRDefault="003751A0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34378">
        <w:rPr>
          <w:rFonts w:ascii="Times New Roman" w:hAnsi="Times New Roman" w:cs="Times New Roman"/>
          <w:sz w:val="24"/>
          <w:szCs w:val="24"/>
          <w:lang w:val="en-US"/>
        </w:rPr>
        <w:t>Ischemic heart disease</w:t>
      </w:r>
      <w:r w:rsidR="00A34378" w:rsidRPr="00A34378">
        <w:rPr>
          <w:rFonts w:ascii="Times New Roman" w:hAnsi="Times New Roman" w:cs="Times New Roman"/>
          <w:sz w:val="24"/>
          <w:szCs w:val="24"/>
          <w:lang w:val="en-US"/>
        </w:rPr>
        <w:t xml:space="preserve"> (Y/N)</w:t>
      </w:r>
    </w:p>
    <w:p w:rsidR="008575AB" w:rsidRPr="00A34378" w:rsidRDefault="003751A0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34378">
        <w:rPr>
          <w:rFonts w:ascii="Times New Roman" w:hAnsi="Times New Roman" w:cs="Times New Roman"/>
          <w:sz w:val="24"/>
          <w:szCs w:val="24"/>
          <w:lang w:val="en-US"/>
        </w:rPr>
        <w:t>Myocardial infarction in medical history</w:t>
      </w:r>
      <w:r w:rsidR="00A34378" w:rsidRPr="00A34378">
        <w:rPr>
          <w:rFonts w:ascii="Times New Roman" w:hAnsi="Times New Roman" w:cs="Times New Roman"/>
          <w:sz w:val="24"/>
          <w:szCs w:val="24"/>
          <w:lang w:val="en-US"/>
        </w:rPr>
        <w:t xml:space="preserve"> (Y/N)</w:t>
      </w:r>
    </w:p>
    <w:p w:rsidR="008575AB" w:rsidRPr="00C81B52" w:rsidRDefault="003751A0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s-ES"/>
        </w:rPr>
      </w:pPr>
      <w:bookmarkStart w:id="0" w:name="_GoBack"/>
      <w:bookmarkEnd w:id="0"/>
      <w:r w:rsidRPr="00C81B52">
        <w:rPr>
          <w:rFonts w:ascii="Times New Roman" w:hAnsi="Times New Roman" w:cs="Times New Roman"/>
          <w:sz w:val="24"/>
          <w:szCs w:val="24"/>
          <w:lang w:val="es-ES"/>
        </w:rPr>
        <w:t>Peptic ulcer disease</w:t>
      </w:r>
      <w:r w:rsidR="00A34378" w:rsidRPr="00C81B52">
        <w:rPr>
          <w:rFonts w:ascii="Times New Roman" w:hAnsi="Times New Roman" w:cs="Times New Roman"/>
          <w:sz w:val="24"/>
          <w:szCs w:val="24"/>
          <w:lang w:val="es-ES"/>
        </w:rPr>
        <w:t xml:space="preserve"> (Y/N)</w:t>
      </w:r>
    </w:p>
    <w:p w:rsidR="008575AB" w:rsidRDefault="003751A0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Dementia</w:t>
      </w:r>
      <w:r w:rsidR="00A34378">
        <w:rPr>
          <w:rFonts w:ascii="Times New Roman" w:hAnsi="Times New Roman" w:cs="Times New Roman"/>
          <w:sz w:val="24"/>
          <w:szCs w:val="24"/>
        </w:rPr>
        <w:t xml:space="preserve"> (Y/N)</w:t>
      </w:r>
    </w:p>
    <w:p w:rsidR="008575AB" w:rsidRPr="003751A0" w:rsidRDefault="003751A0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81B52">
        <w:rPr>
          <w:rFonts w:ascii="Times New Roman" w:hAnsi="Times New Roman" w:cs="Times New Roman"/>
          <w:sz w:val="24"/>
          <w:szCs w:val="24"/>
        </w:rPr>
        <w:t>Rheumatic disease</w:t>
      </w:r>
      <w:r w:rsidR="008575AB" w:rsidRPr="00C81B52">
        <w:rPr>
          <w:rFonts w:ascii="Times New Roman" w:hAnsi="Times New Roman" w:cs="Times New Roman"/>
          <w:sz w:val="24"/>
          <w:szCs w:val="24"/>
        </w:rPr>
        <w:t xml:space="preserve"> (</w:t>
      </w:r>
      <w:r w:rsidRPr="00C81B52">
        <w:rPr>
          <w:rFonts w:ascii="Times New Roman" w:hAnsi="Times New Roman" w:cs="Times New Roman"/>
          <w:sz w:val="24"/>
          <w:szCs w:val="24"/>
        </w:rPr>
        <w:t>e.g systemic lupus erythematosus, rheumatoid arthritis, polymyalgia rheumatic etc.</w:t>
      </w:r>
      <w:r w:rsidR="008575AB" w:rsidRPr="00C81B52">
        <w:rPr>
          <w:rFonts w:ascii="Times New Roman" w:hAnsi="Times New Roman" w:cs="Times New Roman"/>
          <w:sz w:val="24"/>
          <w:szCs w:val="24"/>
        </w:rPr>
        <w:t>)</w:t>
      </w:r>
      <w:r w:rsidR="00A34378" w:rsidRPr="00C81B52">
        <w:rPr>
          <w:rFonts w:ascii="Times New Roman" w:hAnsi="Times New Roman" w:cs="Times New Roman"/>
          <w:sz w:val="24"/>
          <w:szCs w:val="24"/>
        </w:rPr>
        <w:t xml:space="preserve"> </w:t>
      </w:r>
      <w:r w:rsidR="00A34378">
        <w:rPr>
          <w:rFonts w:ascii="Times New Roman" w:hAnsi="Times New Roman" w:cs="Times New Roman"/>
          <w:sz w:val="24"/>
          <w:szCs w:val="24"/>
        </w:rPr>
        <w:t>(Y/N)</w:t>
      </w:r>
    </w:p>
    <w:p w:rsidR="008575AB" w:rsidRPr="003751A0" w:rsidRDefault="003751A0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751A0">
        <w:rPr>
          <w:rFonts w:ascii="Times New Roman" w:hAnsi="Times New Roman" w:cs="Times New Roman"/>
          <w:sz w:val="24"/>
          <w:szCs w:val="24"/>
          <w:lang w:val="en-US"/>
        </w:rPr>
        <w:t>Cerebrovascular disease (stroke or transient ischemic attack (TIA) in medical history)</w:t>
      </w:r>
      <w:r w:rsidR="00A343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34378" w:rsidRPr="00A34378">
        <w:rPr>
          <w:rFonts w:ascii="Times New Roman" w:hAnsi="Times New Roman" w:cs="Times New Roman"/>
          <w:sz w:val="24"/>
          <w:szCs w:val="24"/>
          <w:lang w:val="en-US"/>
        </w:rPr>
        <w:t>(Y/N)</w:t>
      </w:r>
    </w:p>
    <w:p w:rsidR="008575AB" w:rsidRDefault="008575AB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HIV/AIDS</w:t>
      </w:r>
      <w:r w:rsidR="00A34378">
        <w:rPr>
          <w:rFonts w:ascii="Times New Roman" w:hAnsi="Times New Roman" w:cs="Times New Roman"/>
          <w:sz w:val="24"/>
          <w:szCs w:val="24"/>
        </w:rPr>
        <w:t xml:space="preserve"> (Y/N)</w:t>
      </w:r>
    </w:p>
    <w:p w:rsidR="008575AB" w:rsidRDefault="008575AB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Hypogammaglobulinemi</w:t>
      </w:r>
      <w:r w:rsidR="003751A0">
        <w:rPr>
          <w:rFonts w:ascii="Times New Roman" w:hAnsi="Times New Roman" w:cs="Times New Roman"/>
          <w:sz w:val="24"/>
          <w:szCs w:val="24"/>
        </w:rPr>
        <w:t>a</w:t>
      </w:r>
      <w:r w:rsidR="00A34378">
        <w:rPr>
          <w:rFonts w:ascii="Times New Roman" w:hAnsi="Times New Roman" w:cs="Times New Roman"/>
          <w:sz w:val="24"/>
          <w:szCs w:val="24"/>
        </w:rPr>
        <w:t xml:space="preserve"> (Y/N)</w:t>
      </w:r>
    </w:p>
    <w:p w:rsidR="008575AB" w:rsidRPr="00A34378" w:rsidRDefault="003751A0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34378">
        <w:rPr>
          <w:rFonts w:ascii="Times New Roman" w:hAnsi="Times New Roman" w:cs="Times New Roman"/>
          <w:sz w:val="24"/>
          <w:szCs w:val="24"/>
          <w:lang w:val="en-US"/>
        </w:rPr>
        <w:t>Splenectomy in medical history</w:t>
      </w:r>
      <w:r w:rsidR="00A34378" w:rsidRPr="00A34378">
        <w:rPr>
          <w:rFonts w:ascii="Times New Roman" w:hAnsi="Times New Roman" w:cs="Times New Roman"/>
          <w:sz w:val="24"/>
          <w:szCs w:val="24"/>
          <w:lang w:val="en-US"/>
        </w:rPr>
        <w:t xml:space="preserve"> (Y/N)</w:t>
      </w:r>
    </w:p>
    <w:p w:rsidR="008575AB" w:rsidRPr="00A34378" w:rsidRDefault="00A34378" w:rsidP="00704B42">
      <w:pPr>
        <w:pStyle w:val="Liststyck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34378">
        <w:rPr>
          <w:rFonts w:ascii="Times New Roman" w:hAnsi="Times New Roman" w:cs="Times New Roman"/>
          <w:sz w:val="24"/>
          <w:szCs w:val="24"/>
          <w:lang w:val="en-US"/>
        </w:rPr>
        <w:t>Recent contact with hospital care at time of inclusion</w:t>
      </w:r>
    </w:p>
    <w:p w:rsidR="008575AB" w:rsidRPr="00A34378" w:rsidRDefault="00A34378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34378">
        <w:rPr>
          <w:rFonts w:ascii="Times New Roman" w:hAnsi="Times New Roman" w:cs="Times New Roman"/>
          <w:sz w:val="24"/>
          <w:szCs w:val="24"/>
          <w:lang w:val="en-US"/>
        </w:rPr>
        <w:t xml:space="preserve">Surgery or trauma </w:t>
      </w:r>
      <w:r w:rsidR="008575AB" w:rsidRPr="00A34378">
        <w:rPr>
          <w:rFonts w:ascii="Times New Roman" w:hAnsi="Times New Roman" w:cs="Times New Roman"/>
          <w:sz w:val="24"/>
          <w:szCs w:val="24"/>
          <w:lang w:val="en-US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575AB" w:rsidRPr="00A34378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A34378">
        <w:rPr>
          <w:rFonts w:ascii="Times New Roman" w:hAnsi="Times New Roman" w:cs="Times New Roman"/>
          <w:sz w:val="24"/>
          <w:szCs w:val="24"/>
          <w:lang w:val="en-US"/>
        </w:rPr>
        <w:t xml:space="preserve"> days </w:t>
      </w:r>
      <w:r w:rsidR="00D25866">
        <w:rPr>
          <w:rFonts w:ascii="Times New Roman" w:hAnsi="Times New Roman" w:cs="Times New Roman"/>
          <w:sz w:val="24"/>
          <w:szCs w:val="24"/>
          <w:lang w:val="en-US"/>
        </w:rPr>
        <w:t>prior to</w:t>
      </w:r>
      <w:r w:rsidRPr="00A34378">
        <w:rPr>
          <w:rFonts w:ascii="Times New Roman" w:hAnsi="Times New Roman" w:cs="Times New Roman"/>
          <w:sz w:val="24"/>
          <w:szCs w:val="24"/>
          <w:lang w:val="en-US"/>
        </w:rPr>
        <w:t xml:space="preserve"> inclusion</w:t>
      </w:r>
      <w:r w:rsidR="008575AB" w:rsidRPr="00A343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34378">
        <w:rPr>
          <w:rFonts w:ascii="Times New Roman" w:hAnsi="Times New Roman" w:cs="Times New Roman"/>
          <w:sz w:val="24"/>
          <w:szCs w:val="24"/>
          <w:lang w:val="en-US"/>
        </w:rPr>
        <w:t>(Y/N)</w:t>
      </w:r>
    </w:p>
    <w:p w:rsidR="00AB18A4" w:rsidRPr="00A34378" w:rsidRDefault="00A34378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34378">
        <w:rPr>
          <w:rFonts w:ascii="Times New Roman" w:hAnsi="Times New Roman" w:cs="Times New Roman"/>
          <w:sz w:val="24"/>
          <w:szCs w:val="24"/>
          <w:lang w:val="en-US"/>
        </w:rPr>
        <w:t xml:space="preserve">Inpatient treatment </w:t>
      </w:r>
      <w:r w:rsidR="008575AB" w:rsidRPr="00A34378">
        <w:rPr>
          <w:rFonts w:ascii="Times New Roman" w:hAnsi="Times New Roman" w:cs="Times New Roman"/>
          <w:sz w:val="24"/>
          <w:szCs w:val="24"/>
          <w:lang w:val="en-US"/>
        </w:rPr>
        <w:t xml:space="preserve">&lt; 48 h </w:t>
      </w:r>
      <w:r w:rsidR="00D25866">
        <w:rPr>
          <w:rFonts w:ascii="Times New Roman" w:hAnsi="Times New Roman" w:cs="Times New Roman"/>
          <w:sz w:val="24"/>
          <w:szCs w:val="24"/>
          <w:lang w:val="en-US"/>
        </w:rPr>
        <w:t xml:space="preserve">prior to </w:t>
      </w:r>
      <w:r w:rsidRPr="00A34378">
        <w:rPr>
          <w:rFonts w:ascii="Times New Roman" w:hAnsi="Times New Roman" w:cs="Times New Roman"/>
          <w:sz w:val="24"/>
          <w:szCs w:val="24"/>
          <w:lang w:val="en-US"/>
        </w:rPr>
        <w:t>inclusion (Y/N)</w:t>
      </w:r>
    </w:p>
    <w:p w:rsidR="00AB18A4" w:rsidRDefault="00A34378" w:rsidP="00704B42">
      <w:pPr>
        <w:pStyle w:val="Liststyck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important medical circumstances</w:t>
      </w:r>
    </w:p>
    <w:p w:rsidR="00AB18A4" w:rsidRDefault="00A34378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Ongoing medical treatment</w:t>
      </w:r>
    </w:p>
    <w:p w:rsidR="00AB18A4" w:rsidRPr="00A34378" w:rsidRDefault="00A34378" w:rsidP="00704B42">
      <w:pPr>
        <w:pStyle w:val="Liststycke"/>
        <w:numPr>
          <w:ilvl w:val="2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34378">
        <w:rPr>
          <w:rFonts w:ascii="Times New Roman" w:hAnsi="Times New Roman" w:cs="Times New Roman"/>
          <w:sz w:val="24"/>
          <w:szCs w:val="24"/>
          <w:lang w:val="en-US"/>
        </w:rPr>
        <w:t xml:space="preserve">Anticoagulant treatment (Vitamin K antagonists, Novel Oral Anticoagulants, </w:t>
      </w:r>
      <w:r>
        <w:rPr>
          <w:rFonts w:ascii="Times New Roman" w:hAnsi="Times New Roman" w:cs="Times New Roman"/>
          <w:sz w:val="24"/>
          <w:szCs w:val="24"/>
          <w:lang w:val="en-US"/>
        </w:rPr>
        <w:t>Acetyl salicylic acid)</w:t>
      </w:r>
      <w:r w:rsidR="00D25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5866" w:rsidRPr="00A34378">
        <w:rPr>
          <w:rFonts w:ascii="Times New Roman" w:hAnsi="Times New Roman" w:cs="Times New Roman"/>
          <w:sz w:val="24"/>
          <w:szCs w:val="24"/>
          <w:lang w:val="en-US"/>
        </w:rPr>
        <w:t>(Y/N)</w:t>
      </w:r>
    </w:p>
    <w:p w:rsidR="00AB18A4" w:rsidRPr="00A34378" w:rsidRDefault="00A34378" w:rsidP="00704B42">
      <w:pPr>
        <w:pStyle w:val="Liststycke"/>
        <w:numPr>
          <w:ilvl w:val="2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34378">
        <w:rPr>
          <w:rFonts w:ascii="Times New Roman" w:hAnsi="Times New Roman" w:cs="Times New Roman"/>
          <w:sz w:val="24"/>
          <w:szCs w:val="24"/>
          <w:lang w:val="en-US"/>
        </w:rPr>
        <w:lastRenderedPageBreak/>
        <w:t>Corticosteroid treatment (&gt; 20 mg prednisone daily)</w:t>
      </w:r>
      <w:r w:rsidR="00D25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5866" w:rsidRPr="00A34378">
        <w:rPr>
          <w:rFonts w:ascii="Times New Roman" w:hAnsi="Times New Roman" w:cs="Times New Roman"/>
          <w:sz w:val="24"/>
          <w:szCs w:val="24"/>
          <w:lang w:val="en-US"/>
        </w:rPr>
        <w:t>(Y/N)</w:t>
      </w:r>
    </w:p>
    <w:p w:rsidR="00AB18A4" w:rsidRPr="00A34378" w:rsidRDefault="00A34378" w:rsidP="00704B42">
      <w:pPr>
        <w:pStyle w:val="Liststycke"/>
        <w:numPr>
          <w:ilvl w:val="2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34378">
        <w:rPr>
          <w:rFonts w:ascii="Times New Roman" w:hAnsi="Times New Roman" w:cs="Times New Roman"/>
          <w:sz w:val="24"/>
          <w:szCs w:val="24"/>
          <w:lang w:val="en-US"/>
        </w:rPr>
        <w:t xml:space="preserve">Other immunosuppressant drugs </w:t>
      </w:r>
      <w:r w:rsidR="00D25866">
        <w:rPr>
          <w:rFonts w:ascii="Times New Roman" w:hAnsi="Times New Roman" w:cs="Times New Roman"/>
          <w:sz w:val="24"/>
          <w:szCs w:val="24"/>
          <w:lang w:val="en-US"/>
        </w:rPr>
        <w:t>(prescribed drug, dose)</w:t>
      </w:r>
    </w:p>
    <w:p w:rsidR="00AB18A4" w:rsidRPr="00A34378" w:rsidRDefault="00A34378" w:rsidP="00704B42">
      <w:pPr>
        <w:pStyle w:val="Liststycke"/>
        <w:numPr>
          <w:ilvl w:val="2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34378">
        <w:rPr>
          <w:rFonts w:ascii="Times New Roman" w:hAnsi="Times New Roman" w:cs="Times New Roman"/>
          <w:sz w:val="24"/>
          <w:szCs w:val="24"/>
          <w:lang w:val="en-US"/>
        </w:rPr>
        <w:t>Antibiotics (current treatment and/or treatment within the last 14 days</w:t>
      </w:r>
      <w:r w:rsidR="00D2586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A3437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25866">
        <w:rPr>
          <w:rFonts w:ascii="Times New Roman" w:hAnsi="Times New Roman" w:cs="Times New Roman"/>
          <w:sz w:val="24"/>
          <w:szCs w:val="24"/>
          <w:lang w:val="en-US"/>
        </w:rPr>
        <w:t xml:space="preserve"> (Y/N, prescribed drug)</w:t>
      </w:r>
      <w:r w:rsidRPr="00A343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B18A4" w:rsidRPr="00D25866" w:rsidRDefault="00A34378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25866">
        <w:rPr>
          <w:rFonts w:ascii="Times New Roman" w:hAnsi="Times New Roman" w:cs="Times New Roman"/>
          <w:sz w:val="24"/>
          <w:szCs w:val="24"/>
          <w:lang w:val="en-US"/>
        </w:rPr>
        <w:t>Indwelling dialysis catheter</w:t>
      </w:r>
      <w:r w:rsidR="00D25866" w:rsidRPr="00D25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5866" w:rsidRPr="00A34378">
        <w:rPr>
          <w:rFonts w:ascii="Times New Roman" w:hAnsi="Times New Roman" w:cs="Times New Roman"/>
          <w:sz w:val="24"/>
          <w:szCs w:val="24"/>
          <w:lang w:val="en-US"/>
        </w:rPr>
        <w:t>(Y/N)</w:t>
      </w:r>
    </w:p>
    <w:p w:rsidR="00AB18A4" w:rsidRPr="00D25866" w:rsidRDefault="00A34378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25866">
        <w:rPr>
          <w:rFonts w:ascii="Times New Roman" w:hAnsi="Times New Roman" w:cs="Times New Roman"/>
          <w:sz w:val="24"/>
          <w:szCs w:val="24"/>
          <w:lang w:val="en-US"/>
        </w:rPr>
        <w:t>Indwelling subcutan vein catheter</w:t>
      </w:r>
      <w:r w:rsidR="00D25866" w:rsidRPr="00D25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5866" w:rsidRPr="00A34378">
        <w:rPr>
          <w:rFonts w:ascii="Times New Roman" w:hAnsi="Times New Roman" w:cs="Times New Roman"/>
          <w:sz w:val="24"/>
          <w:szCs w:val="24"/>
          <w:lang w:val="en-US"/>
        </w:rPr>
        <w:t>(Y/N)</w:t>
      </w:r>
    </w:p>
    <w:p w:rsidR="008575AB" w:rsidRPr="00A34378" w:rsidRDefault="00A34378" w:rsidP="00704B42">
      <w:pPr>
        <w:pStyle w:val="Liststyck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34378">
        <w:rPr>
          <w:rFonts w:ascii="Times New Roman" w:hAnsi="Times New Roman" w:cs="Times New Roman"/>
          <w:sz w:val="24"/>
          <w:szCs w:val="24"/>
          <w:lang w:val="en-US"/>
        </w:rPr>
        <w:t xml:space="preserve">Debut of systemic symtoms prior to inclusion </w:t>
      </w:r>
    </w:p>
    <w:p w:rsidR="008575AB" w:rsidRPr="00A34378" w:rsidRDefault="00A34378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34378">
        <w:rPr>
          <w:rFonts w:ascii="Times New Roman" w:hAnsi="Times New Roman" w:cs="Times New Roman"/>
          <w:sz w:val="24"/>
          <w:szCs w:val="24"/>
          <w:lang w:val="en-US"/>
        </w:rPr>
        <w:t>Debut of systemic symtoms (date)</w:t>
      </w:r>
    </w:p>
    <w:p w:rsidR="008575AB" w:rsidRPr="00D25866" w:rsidRDefault="00D25866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25866">
        <w:rPr>
          <w:rFonts w:ascii="Times New Roman" w:hAnsi="Times New Roman" w:cs="Times New Roman"/>
          <w:sz w:val="24"/>
          <w:szCs w:val="24"/>
          <w:lang w:val="en-US"/>
        </w:rPr>
        <w:t>Arrival at the emergency department</w:t>
      </w:r>
      <w:r w:rsidR="008575AB" w:rsidRPr="00D25866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en-US"/>
        </w:rPr>
        <w:t>(date, time)</w:t>
      </w:r>
    </w:p>
    <w:p w:rsidR="008575AB" w:rsidRPr="00D25866" w:rsidRDefault="00D25866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25866">
        <w:rPr>
          <w:rFonts w:ascii="Times New Roman" w:hAnsi="Times New Roman" w:cs="Times New Roman"/>
          <w:sz w:val="24"/>
          <w:szCs w:val="24"/>
          <w:lang w:val="en-US"/>
        </w:rPr>
        <w:t xml:space="preserve">Initial assessment of </w:t>
      </w:r>
      <w:r>
        <w:rPr>
          <w:rFonts w:ascii="Times New Roman" w:hAnsi="Times New Roman" w:cs="Times New Roman"/>
          <w:sz w:val="24"/>
          <w:szCs w:val="24"/>
          <w:lang w:val="en-US"/>
        </w:rPr>
        <w:t>ED nurse</w:t>
      </w:r>
      <w:r w:rsidR="008575AB" w:rsidRPr="00D25866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en-US"/>
        </w:rPr>
        <w:t>(date, time)</w:t>
      </w:r>
    </w:p>
    <w:p w:rsidR="008575AB" w:rsidRDefault="00D25866" w:rsidP="00704B42">
      <w:pPr>
        <w:pStyle w:val="Liststyck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Symtoms</w:t>
      </w:r>
    </w:p>
    <w:p w:rsidR="008575AB" w:rsidRDefault="00D25866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Chills </w:t>
      </w:r>
      <w:r w:rsidRPr="00A34378">
        <w:rPr>
          <w:rFonts w:ascii="Times New Roman" w:hAnsi="Times New Roman" w:cs="Times New Roman"/>
          <w:sz w:val="24"/>
          <w:szCs w:val="24"/>
          <w:lang w:val="en-US"/>
        </w:rPr>
        <w:t>(Y/N)</w:t>
      </w:r>
    </w:p>
    <w:p w:rsidR="008575AB" w:rsidRDefault="00D25866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Cough </w:t>
      </w:r>
      <w:r w:rsidRPr="00A34378">
        <w:rPr>
          <w:rFonts w:ascii="Times New Roman" w:hAnsi="Times New Roman" w:cs="Times New Roman"/>
          <w:sz w:val="24"/>
          <w:szCs w:val="24"/>
          <w:lang w:val="en-US"/>
        </w:rPr>
        <w:t>(Y/N)</w:t>
      </w:r>
    </w:p>
    <w:p w:rsidR="008575AB" w:rsidRDefault="00D25866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Dyspnea </w:t>
      </w:r>
      <w:r w:rsidRPr="00A34378">
        <w:rPr>
          <w:rFonts w:ascii="Times New Roman" w:hAnsi="Times New Roman" w:cs="Times New Roman"/>
          <w:sz w:val="24"/>
          <w:szCs w:val="24"/>
          <w:lang w:val="en-US"/>
        </w:rPr>
        <w:t>(Y/N)</w:t>
      </w:r>
    </w:p>
    <w:p w:rsidR="008575AB" w:rsidRDefault="00D25866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Nausea/vomiting </w:t>
      </w:r>
      <w:r w:rsidRPr="00A34378">
        <w:rPr>
          <w:rFonts w:ascii="Times New Roman" w:hAnsi="Times New Roman" w:cs="Times New Roman"/>
          <w:sz w:val="24"/>
          <w:szCs w:val="24"/>
          <w:lang w:val="en-US"/>
        </w:rPr>
        <w:t>(Y/N)</w:t>
      </w:r>
    </w:p>
    <w:p w:rsidR="008575AB" w:rsidRDefault="00D25866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Diarrhea </w:t>
      </w:r>
      <w:r w:rsidRPr="00A34378">
        <w:rPr>
          <w:rFonts w:ascii="Times New Roman" w:hAnsi="Times New Roman" w:cs="Times New Roman"/>
          <w:sz w:val="24"/>
          <w:szCs w:val="24"/>
          <w:lang w:val="en-US"/>
        </w:rPr>
        <w:t>(Y/N)</w:t>
      </w:r>
    </w:p>
    <w:p w:rsidR="008575AB" w:rsidRDefault="00D25866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Skin rash </w:t>
      </w:r>
      <w:r w:rsidRPr="00A34378">
        <w:rPr>
          <w:rFonts w:ascii="Times New Roman" w:hAnsi="Times New Roman" w:cs="Times New Roman"/>
          <w:sz w:val="24"/>
          <w:szCs w:val="24"/>
          <w:lang w:val="en-US"/>
        </w:rPr>
        <w:t>(Y/N)</w:t>
      </w:r>
    </w:p>
    <w:p w:rsidR="008575AB" w:rsidRDefault="00D25866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Abscess </w:t>
      </w:r>
      <w:r w:rsidRPr="00A34378">
        <w:rPr>
          <w:rFonts w:ascii="Times New Roman" w:hAnsi="Times New Roman" w:cs="Times New Roman"/>
          <w:sz w:val="24"/>
          <w:szCs w:val="24"/>
          <w:lang w:val="en-US"/>
        </w:rPr>
        <w:t>(Y/N)</w:t>
      </w:r>
    </w:p>
    <w:p w:rsidR="008575AB" w:rsidRPr="00C81B52" w:rsidRDefault="00D25866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C81B52">
        <w:rPr>
          <w:rFonts w:ascii="Times New Roman" w:hAnsi="Times New Roman" w:cs="Times New Roman"/>
          <w:sz w:val="24"/>
          <w:szCs w:val="24"/>
          <w:lang w:val="fr-FR"/>
        </w:rPr>
        <w:t>Recent onset confusion (Y/N)</w:t>
      </w:r>
    </w:p>
    <w:p w:rsidR="008575AB" w:rsidRPr="00D25866" w:rsidRDefault="00D25866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25866">
        <w:rPr>
          <w:rFonts w:ascii="Times New Roman" w:hAnsi="Times New Roman" w:cs="Times New Roman"/>
          <w:sz w:val="24"/>
          <w:szCs w:val="24"/>
          <w:lang w:val="en-US"/>
        </w:rPr>
        <w:t>Pain</w:t>
      </w:r>
      <w:r w:rsidR="008575AB" w:rsidRPr="00D25866">
        <w:rPr>
          <w:rFonts w:ascii="Times New Roman" w:hAnsi="Times New Roman" w:cs="Times New Roman"/>
          <w:sz w:val="24"/>
          <w:szCs w:val="24"/>
          <w:lang w:val="en-US"/>
        </w:rPr>
        <w:t xml:space="preserve"> – thorax, </w:t>
      </w:r>
      <w:r w:rsidRPr="00D25866">
        <w:rPr>
          <w:rFonts w:ascii="Times New Roman" w:hAnsi="Times New Roman" w:cs="Times New Roman"/>
          <w:sz w:val="24"/>
          <w:szCs w:val="24"/>
          <w:lang w:val="en-US"/>
        </w:rPr>
        <w:t>stomach</w:t>
      </w:r>
      <w:r w:rsidR="008575AB" w:rsidRPr="00D2586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25866">
        <w:rPr>
          <w:rFonts w:ascii="Times New Roman" w:hAnsi="Times New Roman" w:cs="Times New Roman"/>
          <w:sz w:val="24"/>
          <w:szCs w:val="24"/>
          <w:lang w:val="en-US"/>
        </w:rPr>
        <w:t>head</w:t>
      </w:r>
      <w:r w:rsidR="008575AB" w:rsidRPr="00D2586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25866">
        <w:rPr>
          <w:rFonts w:ascii="Times New Roman" w:hAnsi="Times New Roman" w:cs="Times New Roman"/>
          <w:sz w:val="24"/>
          <w:szCs w:val="24"/>
          <w:lang w:val="en-US"/>
        </w:rPr>
        <w:t>joints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25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extremities </w:t>
      </w:r>
      <w:r w:rsidRPr="00A34378">
        <w:rPr>
          <w:rFonts w:ascii="Times New Roman" w:hAnsi="Times New Roman" w:cs="Times New Roman"/>
          <w:sz w:val="24"/>
          <w:szCs w:val="24"/>
          <w:lang w:val="en-US"/>
        </w:rPr>
        <w:t>(Y/N</w:t>
      </w:r>
      <w:r>
        <w:rPr>
          <w:rFonts w:ascii="Times New Roman" w:hAnsi="Times New Roman" w:cs="Times New Roman"/>
          <w:sz w:val="24"/>
          <w:szCs w:val="24"/>
          <w:lang w:val="en-US"/>
        </w:rPr>
        <w:t>, specified location</w:t>
      </w:r>
      <w:r w:rsidRPr="00A3437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816992" w:rsidRPr="00816992" w:rsidRDefault="00816992" w:rsidP="0081699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Urge to urinate or </w:t>
      </w:r>
      <w:r w:rsidR="00D25866" w:rsidRPr="00816992">
        <w:rPr>
          <w:rFonts w:ascii="Times New Roman" w:hAnsi="Times New Roman" w:cs="Times New Roman"/>
          <w:sz w:val="24"/>
          <w:szCs w:val="24"/>
          <w:lang w:val="en-US"/>
        </w:rPr>
        <w:t>painful and burning sensation when urinating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(Y/N)</w:t>
      </w:r>
    </w:p>
    <w:p w:rsidR="008575AB" w:rsidRPr="00D25866" w:rsidRDefault="00816992" w:rsidP="00704B42">
      <w:pPr>
        <w:pStyle w:val="Liststyck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Vital parameters at arrival and any deterioration during stay at the ED</w:t>
      </w:r>
    </w:p>
    <w:p w:rsidR="008575AB" w:rsidRDefault="00816992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Alertness (Reaction Level Scale)</w:t>
      </w:r>
    </w:p>
    <w:p w:rsidR="008575AB" w:rsidRPr="00816992" w:rsidRDefault="00816992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16992">
        <w:rPr>
          <w:rFonts w:ascii="Times New Roman" w:hAnsi="Times New Roman" w:cs="Times New Roman"/>
          <w:sz w:val="24"/>
          <w:szCs w:val="24"/>
          <w:lang w:val="en-US"/>
        </w:rPr>
        <w:t>Pulse frequency (Beats per minute)</w:t>
      </w:r>
    </w:p>
    <w:p w:rsidR="008575AB" w:rsidRDefault="00816992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Blood pressure (mmHg)</w:t>
      </w:r>
    </w:p>
    <w:p w:rsidR="008575AB" w:rsidRPr="00816992" w:rsidRDefault="00816992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16992">
        <w:rPr>
          <w:rFonts w:ascii="Times New Roman" w:hAnsi="Times New Roman" w:cs="Times New Roman"/>
          <w:sz w:val="24"/>
          <w:szCs w:val="24"/>
          <w:lang w:val="en-US"/>
        </w:rPr>
        <w:t>Respiratory rate, oxygen saturation (breaths/minute, SaO2%)</w:t>
      </w:r>
    </w:p>
    <w:p w:rsidR="008575AB" w:rsidRDefault="00816992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Body </w:t>
      </w:r>
      <w:r w:rsidRPr="00816992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8575AB" w:rsidRPr="00816992">
        <w:rPr>
          <w:rFonts w:ascii="Times New Roman" w:hAnsi="Times New Roman" w:cs="Times New Roman"/>
          <w:sz w:val="24"/>
          <w:szCs w:val="24"/>
          <w:lang w:val="en-US"/>
        </w:rPr>
        <w:t>emperatur</w:t>
      </w:r>
      <w:r w:rsidRPr="00816992">
        <w:rPr>
          <w:rFonts w:ascii="Times New Roman" w:hAnsi="Times New Roman" w:cs="Times New Roman"/>
          <w:sz w:val="24"/>
          <w:szCs w:val="24"/>
          <w:lang w:val="en-US"/>
        </w:rPr>
        <w:t>e (°C)</w:t>
      </w:r>
    </w:p>
    <w:p w:rsidR="00AB18A4" w:rsidRPr="00824555" w:rsidRDefault="00816992" w:rsidP="0081699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16992">
        <w:rPr>
          <w:rFonts w:ascii="Times New Roman" w:hAnsi="Times New Roman" w:cs="Times New Roman"/>
          <w:sz w:val="24"/>
          <w:szCs w:val="24"/>
          <w:lang w:val="en-US"/>
        </w:rPr>
        <w:t>Modified early warning scale (MEWS)</w:t>
      </w:r>
      <w:r w:rsidR="008575AB" w:rsidRPr="008169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B18A4" w:rsidRDefault="00816992" w:rsidP="00704B42">
      <w:pPr>
        <w:pStyle w:val="Liststyck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Chemical laboratory tests </w:t>
      </w:r>
    </w:p>
    <w:p w:rsidR="00AB18A4" w:rsidRPr="00816992" w:rsidRDefault="00816992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16992">
        <w:rPr>
          <w:rFonts w:ascii="Times New Roman" w:hAnsi="Times New Roman" w:cs="Times New Roman"/>
          <w:sz w:val="24"/>
          <w:szCs w:val="24"/>
          <w:lang w:val="en-US"/>
        </w:rPr>
        <w:t>White blood cell</w:t>
      </w:r>
      <w:r>
        <w:rPr>
          <w:rFonts w:ascii="Times New Roman" w:hAnsi="Times New Roman" w:cs="Times New Roman"/>
          <w:sz w:val="24"/>
          <w:szCs w:val="24"/>
          <w:lang w:val="en-US"/>
        </w:rPr>
        <w:t>s, total and differential</w:t>
      </w:r>
      <w:r w:rsidRPr="00816992">
        <w:rPr>
          <w:rFonts w:ascii="Times New Roman" w:hAnsi="Times New Roman" w:cs="Times New Roman"/>
          <w:sz w:val="24"/>
          <w:szCs w:val="24"/>
          <w:lang w:val="en-US"/>
        </w:rPr>
        <w:t xml:space="preserve"> count – (cells/mm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AB18A4" w:rsidRPr="00C81B52" w:rsidRDefault="00816992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C81B52">
        <w:rPr>
          <w:rFonts w:ascii="Times New Roman" w:hAnsi="Times New Roman" w:cs="Times New Roman"/>
          <w:sz w:val="24"/>
          <w:szCs w:val="24"/>
          <w:lang w:val="fr-FR"/>
        </w:rPr>
        <w:t>Thrombocyte particle count (particles/mm</w:t>
      </w:r>
      <w:r w:rsidRPr="00C81B52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3</w:t>
      </w:r>
      <w:r w:rsidRPr="00C81B52"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:rsidR="00AB18A4" w:rsidRPr="0079043E" w:rsidRDefault="0079043E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043E">
        <w:rPr>
          <w:rFonts w:ascii="Times New Roman" w:hAnsi="Times New Roman" w:cs="Times New Roman"/>
          <w:sz w:val="24"/>
          <w:szCs w:val="24"/>
          <w:lang w:val="en-US"/>
        </w:rPr>
        <w:t>C-reactive protein (mg/L)</w:t>
      </w:r>
    </w:p>
    <w:p w:rsidR="00AB18A4" w:rsidRPr="0079043E" w:rsidRDefault="0079043E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043E">
        <w:rPr>
          <w:rFonts w:ascii="Times New Roman" w:hAnsi="Times New Roman" w:cs="Times New Roman"/>
          <w:sz w:val="24"/>
          <w:szCs w:val="24"/>
          <w:lang w:val="en-US"/>
        </w:rPr>
        <w:t>Creatinine</w:t>
      </w:r>
      <w:r w:rsidR="00AB18A4" w:rsidRPr="0079043E">
        <w:rPr>
          <w:rFonts w:ascii="Times New Roman" w:hAnsi="Times New Roman" w:cs="Times New Roman"/>
          <w:sz w:val="24"/>
          <w:szCs w:val="24"/>
          <w:lang w:val="en-US"/>
        </w:rPr>
        <w:t>/e</w:t>
      </w:r>
      <w:r w:rsidRPr="0079043E">
        <w:rPr>
          <w:rFonts w:ascii="Times New Roman" w:hAnsi="Times New Roman" w:cs="Times New Roman"/>
          <w:sz w:val="24"/>
          <w:szCs w:val="24"/>
          <w:lang w:val="en-US"/>
        </w:rPr>
        <w:t xml:space="preserve">stimated </w:t>
      </w:r>
      <w:r w:rsidR="00AB18A4" w:rsidRPr="0079043E">
        <w:rPr>
          <w:rFonts w:ascii="Times New Roman" w:hAnsi="Times New Roman" w:cs="Times New Roman"/>
          <w:sz w:val="24"/>
          <w:szCs w:val="24"/>
          <w:lang w:val="en-US"/>
        </w:rPr>
        <w:t>GFR</w:t>
      </w:r>
      <w:r w:rsidRPr="0079043E">
        <w:rPr>
          <w:rFonts w:ascii="Times New Roman" w:hAnsi="Times New Roman" w:cs="Times New Roman"/>
          <w:sz w:val="24"/>
          <w:szCs w:val="24"/>
          <w:lang w:val="en-US"/>
        </w:rPr>
        <w:t xml:space="preserve"> (µmol/L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79043E">
        <w:rPr>
          <w:rFonts w:ascii="Verdana" w:hAnsi="Verdana"/>
          <w:color w:val="000000"/>
          <w:sz w:val="15"/>
          <w:szCs w:val="15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mL/min/1,73m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9043E">
        <w:rPr>
          <w:rFonts w:ascii="Verdana" w:hAnsi="Verdana"/>
          <w:color w:val="000000"/>
          <w:sz w:val="15"/>
          <w:szCs w:val="15"/>
          <w:lang w:val="en-US"/>
        </w:rPr>
        <w:t> </w:t>
      </w:r>
    </w:p>
    <w:p w:rsidR="0079043E" w:rsidRPr="00824555" w:rsidRDefault="0079043E" w:rsidP="00704B42">
      <w:pPr>
        <w:pStyle w:val="Liststycke"/>
        <w:numPr>
          <w:ilvl w:val="1"/>
          <w:numId w:val="2"/>
        </w:numPr>
        <w:spacing w:line="360" w:lineRule="auto"/>
        <w:rPr>
          <w:lang w:val="en-US"/>
        </w:rPr>
      </w:pPr>
      <w:r w:rsidRPr="0079043E">
        <w:rPr>
          <w:rFonts w:ascii="Times New Roman" w:hAnsi="Times New Roman" w:cs="Times New Roman"/>
          <w:sz w:val="24"/>
          <w:szCs w:val="24"/>
          <w:lang w:val="en-US"/>
        </w:rPr>
        <w:t>Prothrombin Complex concentrate (international normalized ratio</w:t>
      </w:r>
      <w:r w:rsidRPr="00824555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AB18A4" w:rsidRPr="0079043E" w:rsidRDefault="00AB18A4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043E">
        <w:rPr>
          <w:rFonts w:ascii="Times New Roman" w:hAnsi="Times New Roman" w:cs="Times New Roman"/>
          <w:sz w:val="24"/>
          <w:szCs w:val="24"/>
          <w:lang w:val="en-US"/>
        </w:rPr>
        <w:lastRenderedPageBreak/>
        <w:t>Bilirubin</w:t>
      </w:r>
      <w:r w:rsidR="0079043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79043E" w:rsidRPr="0079043E">
        <w:rPr>
          <w:rFonts w:ascii="Times New Roman" w:hAnsi="Times New Roman" w:cs="Times New Roman"/>
          <w:sz w:val="24"/>
          <w:szCs w:val="24"/>
          <w:lang w:val="en-US"/>
        </w:rPr>
        <w:t>µmol/L</w:t>
      </w:r>
      <w:r w:rsidR="0079043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AB18A4" w:rsidRDefault="0079043E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Lactate (mmol/L)</w:t>
      </w:r>
    </w:p>
    <w:p w:rsidR="00AB18A4" w:rsidRPr="0079043E" w:rsidRDefault="00AB18A4" w:rsidP="0079043E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Base excess</w:t>
      </w:r>
      <w:r w:rsidR="0079043E">
        <w:rPr>
          <w:rFonts w:ascii="Times New Roman" w:hAnsi="Times New Roman" w:cs="Times New Roman"/>
          <w:sz w:val="24"/>
          <w:szCs w:val="24"/>
        </w:rPr>
        <w:t xml:space="preserve"> (mmol/L)</w:t>
      </w:r>
    </w:p>
    <w:p w:rsidR="00AB18A4" w:rsidRDefault="00AB18A4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Procalcitonin</w:t>
      </w:r>
      <w:r w:rsidR="0079043E">
        <w:rPr>
          <w:rFonts w:ascii="Times New Roman" w:hAnsi="Times New Roman" w:cs="Times New Roman"/>
          <w:sz w:val="24"/>
          <w:szCs w:val="24"/>
        </w:rPr>
        <w:t xml:space="preserve"> </w:t>
      </w:r>
      <w:r w:rsidR="0079043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9043E" w:rsidRPr="0079043E">
        <w:rPr>
          <w:rFonts w:ascii="Times New Roman" w:hAnsi="Times New Roman" w:cs="Times New Roman"/>
          <w:sz w:val="24"/>
          <w:szCs w:val="24"/>
          <w:lang w:val="en-US"/>
        </w:rPr>
        <w:t>µ</w:t>
      </w:r>
      <w:r w:rsidR="0079043E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79043E" w:rsidRPr="0079043E">
        <w:rPr>
          <w:rFonts w:ascii="Times New Roman" w:hAnsi="Times New Roman" w:cs="Times New Roman"/>
          <w:sz w:val="24"/>
          <w:szCs w:val="24"/>
          <w:lang w:val="en-US"/>
        </w:rPr>
        <w:t>/L</w:t>
      </w:r>
      <w:r w:rsidR="0079043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AB18A4" w:rsidRPr="0079043E" w:rsidRDefault="0079043E" w:rsidP="00704B42">
      <w:pPr>
        <w:pStyle w:val="Liststyck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043E">
        <w:rPr>
          <w:rFonts w:ascii="Times New Roman" w:hAnsi="Times New Roman" w:cs="Times New Roman"/>
          <w:sz w:val="24"/>
          <w:szCs w:val="24"/>
          <w:lang w:val="en-US"/>
        </w:rPr>
        <w:t>Primary suspected infection site (&gt; one option possible/patient)</w:t>
      </w:r>
    </w:p>
    <w:p w:rsidR="00AB18A4" w:rsidRDefault="00AB18A4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Abscess</w:t>
      </w:r>
      <w:r w:rsidR="0079043E">
        <w:rPr>
          <w:rFonts w:ascii="Times New Roman" w:hAnsi="Times New Roman" w:cs="Times New Roman"/>
          <w:sz w:val="24"/>
          <w:szCs w:val="24"/>
        </w:rPr>
        <w:t xml:space="preserve"> (Y/N)</w:t>
      </w:r>
    </w:p>
    <w:p w:rsidR="00AB18A4" w:rsidRDefault="00AB18A4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Endo</w:t>
      </w:r>
      <w:r w:rsidR="0079043E">
        <w:rPr>
          <w:rFonts w:ascii="Times New Roman" w:hAnsi="Times New Roman" w:cs="Times New Roman"/>
          <w:sz w:val="24"/>
          <w:szCs w:val="24"/>
        </w:rPr>
        <w:t>carditis (Y/N)</w:t>
      </w:r>
    </w:p>
    <w:p w:rsidR="00AB18A4" w:rsidRPr="0079043E" w:rsidRDefault="00AB18A4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043E">
        <w:rPr>
          <w:rFonts w:ascii="Times New Roman" w:hAnsi="Times New Roman" w:cs="Times New Roman"/>
          <w:sz w:val="24"/>
          <w:szCs w:val="24"/>
          <w:lang w:val="en-US"/>
        </w:rPr>
        <w:t>Meningit</w:t>
      </w:r>
      <w:r w:rsidR="0079043E" w:rsidRPr="0079043E">
        <w:rPr>
          <w:rFonts w:ascii="Times New Roman" w:hAnsi="Times New Roman" w:cs="Times New Roman"/>
          <w:sz w:val="24"/>
          <w:szCs w:val="24"/>
          <w:lang w:val="en-US"/>
        </w:rPr>
        <w:t>is/CNS-infection (Y/N)</w:t>
      </w:r>
    </w:p>
    <w:p w:rsidR="00AB18A4" w:rsidRPr="0079043E" w:rsidRDefault="0079043E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043E">
        <w:rPr>
          <w:rFonts w:ascii="Times New Roman" w:hAnsi="Times New Roman" w:cs="Times New Roman"/>
          <w:sz w:val="24"/>
          <w:szCs w:val="24"/>
          <w:lang w:val="en-US"/>
        </w:rPr>
        <w:t xml:space="preserve">Soft tissue infection other than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abscess </w:t>
      </w:r>
      <w:r w:rsidRPr="0079043E">
        <w:rPr>
          <w:rFonts w:ascii="Times New Roman" w:hAnsi="Times New Roman" w:cs="Times New Roman"/>
          <w:sz w:val="24"/>
          <w:szCs w:val="24"/>
          <w:lang w:val="en-US"/>
        </w:rPr>
        <w:t>(Y/N)</w:t>
      </w:r>
    </w:p>
    <w:p w:rsidR="00AB18A4" w:rsidRDefault="00AB18A4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Osteomyelit</w:t>
      </w:r>
      <w:r w:rsidR="0079043E">
        <w:rPr>
          <w:rFonts w:ascii="Times New Roman" w:hAnsi="Times New Roman" w:cs="Times New Roman"/>
          <w:sz w:val="24"/>
          <w:szCs w:val="24"/>
        </w:rPr>
        <w:t>is (Y/N)</w:t>
      </w:r>
    </w:p>
    <w:p w:rsidR="00AB18A4" w:rsidRPr="0079043E" w:rsidRDefault="0079043E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043E">
        <w:rPr>
          <w:rFonts w:ascii="Times New Roman" w:hAnsi="Times New Roman" w:cs="Times New Roman"/>
          <w:sz w:val="24"/>
          <w:szCs w:val="24"/>
          <w:lang w:val="en-US"/>
        </w:rPr>
        <w:t>Prosthetic joint infection (Y/N)</w:t>
      </w:r>
    </w:p>
    <w:p w:rsidR="00AB18A4" w:rsidRPr="0079043E" w:rsidRDefault="0079043E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Urinary tract infection</w:t>
      </w:r>
      <w:r w:rsidRPr="0079043E">
        <w:rPr>
          <w:rFonts w:ascii="Times New Roman" w:hAnsi="Times New Roman" w:cs="Times New Roman"/>
          <w:sz w:val="24"/>
          <w:szCs w:val="24"/>
          <w:lang w:val="en-US"/>
        </w:rPr>
        <w:t xml:space="preserve"> (Y/N)</w:t>
      </w:r>
    </w:p>
    <w:p w:rsidR="00AB18A4" w:rsidRDefault="0079043E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Pneumonia (Y/N)</w:t>
      </w:r>
    </w:p>
    <w:p w:rsidR="00AB18A4" w:rsidRDefault="0079043E" w:rsidP="00704B42">
      <w:pPr>
        <w:pStyle w:val="Liststyck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Radiological investigations</w:t>
      </w:r>
    </w:p>
    <w:p w:rsidR="00AB18A4" w:rsidRPr="0079043E" w:rsidRDefault="0079043E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043E">
        <w:rPr>
          <w:rFonts w:ascii="Times New Roman" w:hAnsi="Times New Roman" w:cs="Times New Roman"/>
          <w:sz w:val="24"/>
          <w:szCs w:val="24"/>
          <w:lang w:val="en-US"/>
        </w:rPr>
        <w:t>Chest x-ray performed within 24 h</w:t>
      </w:r>
      <w:r w:rsidR="00704B42" w:rsidRPr="007904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(findings)</w:t>
      </w:r>
    </w:p>
    <w:p w:rsidR="00AB18A4" w:rsidRPr="0079043E" w:rsidRDefault="0079043E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043E">
        <w:rPr>
          <w:rFonts w:ascii="Times New Roman" w:hAnsi="Times New Roman" w:cs="Times New Roman"/>
          <w:sz w:val="24"/>
          <w:szCs w:val="24"/>
          <w:lang w:val="en-US"/>
        </w:rPr>
        <w:t xml:space="preserve">Other radiological investigations within 24h </w:t>
      </w:r>
      <w:r>
        <w:rPr>
          <w:rFonts w:ascii="Times New Roman" w:hAnsi="Times New Roman" w:cs="Times New Roman"/>
          <w:sz w:val="24"/>
          <w:szCs w:val="24"/>
          <w:lang w:val="en-US"/>
        </w:rPr>
        <w:t>(findings)</w:t>
      </w:r>
    </w:p>
    <w:p w:rsidR="00AB18A4" w:rsidRDefault="0079043E" w:rsidP="00704B42">
      <w:pPr>
        <w:pStyle w:val="Liststyck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Patient care</w:t>
      </w:r>
    </w:p>
    <w:p w:rsidR="00AB18A4" w:rsidRPr="00824555" w:rsidRDefault="0079043E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24555">
        <w:rPr>
          <w:rFonts w:ascii="Times New Roman" w:hAnsi="Times New Roman" w:cs="Times New Roman"/>
          <w:sz w:val="24"/>
          <w:szCs w:val="24"/>
          <w:lang w:val="en-US"/>
        </w:rPr>
        <w:t>Time to initiation of treatment</w:t>
      </w:r>
    </w:p>
    <w:p w:rsidR="00AB18A4" w:rsidRDefault="0079043E" w:rsidP="00704B42">
      <w:pPr>
        <w:pStyle w:val="Liststycke"/>
        <w:numPr>
          <w:ilvl w:val="2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Fluid resuscitation (minutes)</w:t>
      </w:r>
    </w:p>
    <w:p w:rsidR="00AB18A4" w:rsidRDefault="0079043E" w:rsidP="00704B42">
      <w:pPr>
        <w:pStyle w:val="Liststycke"/>
        <w:numPr>
          <w:ilvl w:val="2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Intravenous antibiotic treatment (minutes)</w:t>
      </w:r>
    </w:p>
    <w:p w:rsidR="00AB18A4" w:rsidRPr="00131961" w:rsidRDefault="00131961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961">
        <w:rPr>
          <w:rFonts w:ascii="Times New Roman" w:hAnsi="Times New Roman" w:cs="Times New Roman"/>
          <w:sz w:val="24"/>
          <w:szCs w:val="24"/>
          <w:lang w:val="en-US"/>
        </w:rPr>
        <w:t xml:space="preserve">n-patient care </w:t>
      </w:r>
      <w:r>
        <w:rPr>
          <w:rFonts w:ascii="Times New Roman" w:hAnsi="Times New Roman" w:cs="Times New Roman"/>
          <w:sz w:val="24"/>
          <w:szCs w:val="24"/>
          <w:lang w:val="en-US"/>
        </w:rPr>
        <w:t>(days)</w:t>
      </w:r>
    </w:p>
    <w:p w:rsidR="00AB18A4" w:rsidRPr="00824555" w:rsidRDefault="00824555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24555">
        <w:rPr>
          <w:rFonts w:ascii="Times New Roman" w:hAnsi="Times New Roman" w:cs="Times New Roman"/>
          <w:sz w:val="24"/>
          <w:szCs w:val="24"/>
          <w:lang w:val="en-US"/>
        </w:rPr>
        <w:t>Admission to the Intensive Care Unit within 24 hours (Y/N)</w:t>
      </w:r>
    </w:p>
    <w:p w:rsidR="00AB18A4" w:rsidRPr="00824555" w:rsidRDefault="00824555" w:rsidP="00704B42">
      <w:pPr>
        <w:pStyle w:val="Liststycke"/>
        <w:numPr>
          <w:ilvl w:val="2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24555">
        <w:rPr>
          <w:rFonts w:ascii="Times New Roman" w:hAnsi="Times New Roman" w:cs="Times New Roman"/>
          <w:sz w:val="24"/>
          <w:szCs w:val="24"/>
          <w:lang w:val="en-US"/>
        </w:rPr>
        <w:t>Use of vasopressor drugs (Y/N)</w:t>
      </w:r>
    </w:p>
    <w:p w:rsidR="00AB74A4" w:rsidRDefault="00824555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Antibiotic treatment after inclusion </w:t>
      </w:r>
    </w:p>
    <w:p w:rsidR="00AB74A4" w:rsidRDefault="00824555" w:rsidP="00704B42">
      <w:pPr>
        <w:pStyle w:val="Liststycke"/>
        <w:numPr>
          <w:ilvl w:val="2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Prescribed drug</w:t>
      </w:r>
    </w:p>
    <w:p w:rsidR="00824555" w:rsidRDefault="00824555" w:rsidP="00824555">
      <w:pPr>
        <w:pStyle w:val="Liststycke"/>
        <w:numPr>
          <w:ilvl w:val="2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Treatment initiation/cancelling date</w:t>
      </w:r>
    </w:p>
    <w:p w:rsidR="00AB74A4" w:rsidRPr="00824555" w:rsidRDefault="00824555" w:rsidP="00824555">
      <w:pPr>
        <w:pStyle w:val="Liststycke"/>
        <w:numPr>
          <w:ilvl w:val="2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24555">
        <w:rPr>
          <w:rFonts w:ascii="Times New Roman" w:hAnsi="Times New Roman" w:cs="Times New Roman"/>
          <w:sz w:val="24"/>
          <w:szCs w:val="24"/>
          <w:lang w:val="en-US"/>
        </w:rPr>
        <w:t>Any following changes in antibiotic regimen.</w:t>
      </w:r>
    </w:p>
    <w:p w:rsidR="00AB74A4" w:rsidRDefault="00AB74A4" w:rsidP="00704B42">
      <w:pPr>
        <w:pStyle w:val="Liststyck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Mikrobiologi</w:t>
      </w:r>
      <w:r w:rsidR="00824555">
        <w:rPr>
          <w:rFonts w:ascii="Times New Roman" w:hAnsi="Times New Roman" w:cs="Times New Roman"/>
          <w:sz w:val="24"/>
          <w:szCs w:val="24"/>
        </w:rPr>
        <w:t>cal investigations</w:t>
      </w:r>
    </w:p>
    <w:p w:rsidR="00AB74A4" w:rsidRDefault="00824555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Blood culture</w:t>
      </w:r>
    </w:p>
    <w:p w:rsidR="00AB74A4" w:rsidRPr="00E51CA9" w:rsidRDefault="00E51CA9" w:rsidP="00704B42">
      <w:pPr>
        <w:pStyle w:val="Liststycke"/>
        <w:numPr>
          <w:ilvl w:val="2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51CA9">
        <w:rPr>
          <w:rFonts w:ascii="Times New Roman" w:hAnsi="Times New Roman" w:cs="Times New Roman"/>
          <w:sz w:val="24"/>
          <w:szCs w:val="24"/>
          <w:lang w:val="en-US"/>
        </w:rPr>
        <w:t xml:space="preserve">Time to disposal of blood culture </w:t>
      </w:r>
      <w:r>
        <w:rPr>
          <w:rFonts w:ascii="Times New Roman" w:hAnsi="Times New Roman" w:cs="Times New Roman"/>
          <w:sz w:val="24"/>
          <w:szCs w:val="24"/>
          <w:lang w:val="en-US"/>
        </w:rPr>
        <w:t>bottles</w:t>
      </w:r>
    </w:p>
    <w:p w:rsidR="00AB74A4" w:rsidRPr="00E51CA9" w:rsidRDefault="00E51CA9" w:rsidP="00704B42">
      <w:pPr>
        <w:pStyle w:val="Liststycke"/>
        <w:numPr>
          <w:ilvl w:val="2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51CA9">
        <w:rPr>
          <w:rFonts w:ascii="Times New Roman" w:hAnsi="Times New Roman" w:cs="Times New Roman"/>
          <w:sz w:val="24"/>
          <w:szCs w:val="24"/>
          <w:lang w:val="en-US"/>
        </w:rPr>
        <w:t xml:space="preserve">Blood culture result/detected pathogen. </w:t>
      </w:r>
    </w:p>
    <w:p w:rsidR="00AB74A4" w:rsidRDefault="00E51CA9" w:rsidP="00704B42">
      <w:pPr>
        <w:pStyle w:val="Liststycke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cultures</w:t>
      </w:r>
    </w:p>
    <w:p w:rsidR="00AB74A4" w:rsidRDefault="00E51CA9" w:rsidP="00704B42">
      <w:pPr>
        <w:pStyle w:val="Liststycke"/>
        <w:numPr>
          <w:ilvl w:val="2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Urin, wound, airway, faecal cultures</w:t>
      </w:r>
    </w:p>
    <w:p w:rsidR="003E1A00" w:rsidRPr="00E51CA9" w:rsidRDefault="00E51CA9" w:rsidP="00E51CA9">
      <w:pPr>
        <w:pStyle w:val="Liststycke"/>
        <w:numPr>
          <w:ilvl w:val="2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Culture results/detected pathogen. </w:t>
      </w:r>
    </w:p>
    <w:sectPr w:rsidR="003E1A00" w:rsidRPr="00E51C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E8387D"/>
    <w:multiLevelType w:val="hybridMultilevel"/>
    <w:tmpl w:val="B728FBE4"/>
    <w:lvl w:ilvl="0" w:tplc="925AEC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95" w:hanging="360"/>
      </w:pPr>
    </w:lvl>
    <w:lvl w:ilvl="2" w:tplc="FE78D2AA">
      <w:start w:val="1"/>
      <w:numFmt w:val="lowerRoman"/>
      <w:lvlText w:val="%3."/>
      <w:lvlJc w:val="right"/>
      <w:pPr>
        <w:ind w:left="2165" w:hanging="180"/>
      </w:pPr>
      <w:rPr>
        <w:b w:val="0"/>
      </w:rPr>
    </w:lvl>
    <w:lvl w:ilvl="3" w:tplc="041D000F">
      <w:start w:val="1"/>
      <w:numFmt w:val="decimal"/>
      <w:lvlText w:val="%4."/>
      <w:lvlJc w:val="left"/>
      <w:pPr>
        <w:ind w:left="1812" w:hanging="360"/>
      </w:pPr>
    </w:lvl>
    <w:lvl w:ilvl="4" w:tplc="041D0019" w:tentative="1">
      <w:start w:val="1"/>
      <w:numFmt w:val="lowerLetter"/>
      <w:lvlText w:val="%5."/>
      <w:lvlJc w:val="left"/>
      <w:pPr>
        <w:ind w:left="2532" w:hanging="360"/>
      </w:pPr>
    </w:lvl>
    <w:lvl w:ilvl="5" w:tplc="041D001B" w:tentative="1">
      <w:start w:val="1"/>
      <w:numFmt w:val="lowerRoman"/>
      <w:lvlText w:val="%6."/>
      <w:lvlJc w:val="right"/>
      <w:pPr>
        <w:ind w:left="3252" w:hanging="180"/>
      </w:pPr>
    </w:lvl>
    <w:lvl w:ilvl="6" w:tplc="041D000F" w:tentative="1">
      <w:start w:val="1"/>
      <w:numFmt w:val="decimal"/>
      <w:lvlText w:val="%7."/>
      <w:lvlJc w:val="left"/>
      <w:pPr>
        <w:ind w:left="3972" w:hanging="360"/>
      </w:pPr>
    </w:lvl>
    <w:lvl w:ilvl="7" w:tplc="041D0019" w:tentative="1">
      <w:start w:val="1"/>
      <w:numFmt w:val="lowerLetter"/>
      <w:lvlText w:val="%8."/>
      <w:lvlJc w:val="left"/>
      <w:pPr>
        <w:ind w:left="4692" w:hanging="360"/>
      </w:pPr>
    </w:lvl>
    <w:lvl w:ilvl="8" w:tplc="041D001B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1" w15:restartNumberingAfterBreak="0">
    <w:nsid w:val="41DF5141"/>
    <w:multiLevelType w:val="hybridMultilevel"/>
    <w:tmpl w:val="D05613E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A00"/>
    <w:rsid w:val="00131961"/>
    <w:rsid w:val="003751A0"/>
    <w:rsid w:val="003E1A00"/>
    <w:rsid w:val="005E4BC1"/>
    <w:rsid w:val="00704B42"/>
    <w:rsid w:val="0079043E"/>
    <w:rsid w:val="007F3EEB"/>
    <w:rsid w:val="0080431E"/>
    <w:rsid w:val="00816992"/>
    <w:rsid w:val="00824555"/>
    <w:rsid w:val="008575AB"/>
    <w:rsid w:val="00A34378"/>
    <w:rsid w:val="00A731CD"/>
    <w:rsid w:val="00AB18A4"/>
    <w:rsid w:val="00AB74A4"/>
    <w:rsid w:val="00C270AD"/>
    <w:rsid w:val="00C81B52"/>
    <w:rsid w:val="00D25866"/>
    <w:rsid w:val="00E51CA9"/>
    <w:rsid w:val="00F5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2C2C9"/>
  <w15:chartTrackingRefBased/>
  <w15:docId w15:val="{C8E4D717-099D-429B-864A-9F71C4F40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E1A00"/>
    <w:pPr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3E1A0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E1A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3E1A00"/>
    <w:rPr>
      <w:rFonts w:ascii="Times New Roman" w:hAnsi="Times New Roman" w:cs="Times New Roman"/>
      <w:b/>
      <w:sz w:val="24"/>
      <w:szCs w:val="24"/>
    </w:rPr>
  </w:style>
  <w:style w:type="paragraph" w:styleId="Liststycke">
    <w:name w:val="List Paragraph"/>
    <w:basedOn w:val="Normal"/>
    <w:uiPriority w:val="34"/>
    <w:qFormat/>
    <w:rsid w:val="003E1A00"/>
    <w:pPr>
      <w:ind w:left="720"/>
      <w:contextualSpacing/>
    </w:pPr>
  </w:style>
  <w:style w:type="character" w:customStyle="1" w:styleId="e24kjd">
    <w:name w:val="e24kjd"/>
    <w:basedOn w:val="Standardstycketeckensnitt"/>
    <w:rsid w:val="00816992"/>
  </w:style>
  <w:style w:type="character" w:customStyle="1" w:styleId="st1">
    <w:name w:val="st1"/>
    <w:basedOn w:val="Standardstycketeckensnitt"/>
    <w:rsid w:val="00790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C42CC-419F-344E-A064-59AF4649E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561</Words>
  <Characters>2975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Örebro län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 David, KumlaVC</dc:creator>
  <cp:keywords/>
  <dc:description/>
  <cp:lastModifiedBy>David Nestor</cp:lastModifiedBy>
  <cp:revision>4</cp:revision>
  <dcterms:created xsi:type="dcterms:W3CDTF">2019-12-12T12:20:00Z</dcterms:created>
  <dcterms:modified xsi:type="dcterms:W3CDTF">2019-12-17T14:22:00Z</dcterms:modified>
</cp:coreProperties>
</file>