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9B909" w14:textId="391BAF87" w:rsidR="006457A3" w:rsidRPr="00E863B4" w:rsidRDefault="00725BB6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Additional</w:t>
      </w:r>
      <w:r w:rsidR="00F44F0C" w:rsidRPr="00E863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3854FB" w:rsidRPr="00E863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Tables</w:t>
      </w:r>
      <w:r w:rsidR="00681C27" w:rsidRPr="00E863B4">
        <w:rPr>
          <w:rFonts w:ascii="Times New Roman" w:hAnsi="Times New Roman" w:cs="Times New Roman" w:hint="eastAsia"/>
          <w:b/>
          <w:bCs/>
          <w:i/>
          <w:iCs/>
          <w:sz w:val="24"/>
          <w:szCs w:val="24"/>
          <w:lang w:val="en-US"/>
        </w:rPr>
        <w:t>;</w:t>
      </w:r>
      <w:r w:rsidR="00681C27" w:rsidRPr="00E863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681C27" w:rsidRPr="00E863B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S1</w:t>
      </w:r>
      <w:proofErr w:type="spellEnd"/>
      <w:r w:rsidR="002C4F67" w:rsidRPr="00E863B4">
        <w:rPr>
          <w:rFonts w:ascii="Times New Roman" w:hAnsi="Times New Roman" w:cs="Times New Roman"/>
          <w:b/>
          <w:bCs/>
          <w:i/>
          <w:iCs/>
          <w:color w:val="000000" w:themeColor="text1"/>
          <w:kern w:val="24"/>
          <w:sz w:val="24"/>
          <w:szCs w:val="24"/>
        </w:rPr>
        <w:t>–</w:t>
      </w:r>
      <w:proofErr w:type="spellStart"/>
      <w:r w:rsidR="002C4F67" w:rsidRPr="00E863B4">
        <w:rPr>
          <w:rFonts w:ascii="Times New Roman" w:hAnsi="Times New Roman" w:cs="Times New Roman"/>
          <w:b/>
          <w:bCs/>
          <w:i/>
          <w:iCs/>
          <w:color w:val="000000" w:themeColor="text1"/>
          <w:kern w:val="24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kern w:val="24"/>
          <w:sz w:val="24"/>
          <w:szCs w:val="24"/>
        </w:rPr>
        <w:t>6</w:t>
      </w:r>
      <w:bookmarkStart w:id="0" w:name="_GoBack"/>
      <w:bookmarkEnd w:id="0"/>
      <w:proofErr w:type="spellEnd"/>
    </w:p>
    <w:p w14:paraId="6EF358C6" w14:textId="69CD43A9" w:rsidR="006457A3" w:rsidRPr="00E863B4" w:rsidRDefault="006457A3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Table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S1</w:t>
      </w:r>
      <w:proofErr w:type="spellEnd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 Definition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the classification for bacterial or nonbacterial acute infectious diarrhea based on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-10 code</w:t>
      </w:r>
    </w:p>
    <w:tbl>
      <w:tblPr>
        <w:tblStyle w:val="5"/>
        <w:tblW w:w="978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1559"/>
        <w:gridCol w:w="6520"/>
      </w:tblGrid>
      <w:tr w:rsidR="005552E2" w:rsidRPr="00E863B4" w14:paraId="50B92E2C" w14:textId="77777777" w:rsidTr="005552E2">
        <w:trPr>
          <w:trHeight w:val="567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08A199CC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3A95CFF2" w14:textId="02A9873C" w:rsidR="00D40678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-10 </w:t>
            </w:r>
            <w:r w:rsidR="00EF3C76" w:rsidRPr="00E863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code</w:t>
            </w:r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20575088" w14:textId="2352379D" w:rsidR="00D40678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-10 </w:t>
            </w:r>
            <w:r w:rsidR="00EF3C76" w:rsidRPr="00E863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code description</w:t>
            </w:r>
          </w:p>
        </w:tc>
      </w:tr>
      <w:tr w:rsidR="005552E2" w:rsidRPr="00E863B4" w14:paraId="787D8AD4" w14:textId="77777777" w:rsidTr="005552E2">
        <w:trPr>
          <w:trHeight w:val="567"/>
        </w:trPr>
        <w:tc>
          <w:tcPr>
            <w:tcW w:w="1702" w:type="dxa"/>
            <w:vMerge w:val="restart"/>
            <w:tcBorders>
              <w:left w:val="nil"/>
              <w:right w:val="nil"/>
            </w:tcBorders>
            <w:vAlign w:val="center"/>
          </w:tcPr>
          <w:p w14:paraId="6B2D33BC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Bacterial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026A6C3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A00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25D85D3C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Cholera</w:t>
            </w:r>
          </w:p>
        </w:tc>
      </w:tr>
      <w:tr w:rsidR="005552E2" w:rsidRPr="00E863B4" w14:paraId="1DD7B94A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0343E486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5EA2A5BF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A01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20BD6BA7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Typhoid and paratyphoid fevers</w:t>
            </w:r>
          </w:p>
        </w:tc>
      </w:tr>
      <w:tr w:rsidR="005552E2" w:rsidRPr="00E863B4" w14:paraId="06A4E1F3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77EC1AA1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37C68F05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A02.0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57698875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Salmonella enteritis</w:t>
            </w:r>
          </w:p>
        </w:tc>
      </w:tr>
      <w:tr w:rsidR="005552E2" w:rsidRPr="00E863B4" w14:paraId="392FE9C7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7E7CDAE6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6E6AF88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A02.9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2AE89F31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Salmonella infection, unspecified</w:t>
            </w:r>
          </w:p>
        </w:tc>
      </w:tr>
      <w:tr w:rsidR="005552E2" w:rsidRPr="00E863B4" w14:paraId="214F0816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7E283C00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892BB7E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A03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02FB567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Shigellosis</w:t>
            </w:r>
          </w:p>
        </w:tc>
      </w:tr>
      <w:tr w:rsidR="005552E2" w:rsidRPr="00E863B4" w14:paraId="7803D6E0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6FF5FB65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ABA55DD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A04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97CE902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 bacterial intestinal infections</w:t>
            </w:r>
          </w:p>
        </w:tc>
      </w:tr>
      <w:tr w:rsidR="005552E2" w:rsidRPr="00E863B4" w14:paraId="4C1A49AF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465757D2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FD0E44A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A05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2BD2ABEC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 bacterial foodborne intoxications, not elsewhere classified</w:t>
            </w:r>
          </w:p>
        </w:tc>
      </w:tr>
      <w:tr w:rsidR="005552E2" w:rsidRPr="00E863B4" w14:paraId="4A796E3E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2789AD52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7CAE818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A18.3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E36E198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Tuberculosis of intestines, peritoneum</w:t>
            </w:r>
            <w:r w:rsidR="00EF3C76"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mesenteric glands</w:t>
            </w:r>
          </w:p>
        </w:tc>
      </w:tr>
      <w:tr w:rsidR="005552E2" w:rsidRPr="00E863B4" w14:paraId="0EA429EE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2F871B43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D2DB1E7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A21.3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0D0EDF96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Gastrointestinal tularemia</w:t>
            </w:r>
          </w:p>
        </w:tc>
      </w:tr>
      <w:tr w:rsidR="005552E2" w:rsidRPr="00E863B4" w14:paraId="1004FCA2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4AE937EC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01335DE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A22.2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2C067D63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Gastrointestinal anthrax</w:t>
            </w:r>
          </w:p>
        </w:tc>
      </w:tr>
      <w:tr w:rsidR="005552E2" w:rsidRPr="00E863B4" w14:paraId="55FC1E22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2A5C9923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3D6B95BA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T62.9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35BDB62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Toxic effect of unspecified noxious substance eaten as food</w:t>
            </w:r>
          </w:p>
        </w:tc>
      </w:tr>
      <w:tr w:rsidR="005552E2" w:rsidRPr="00E863B4" w14:paraId="1759AA00" w14:textId="77777777" w:rsidTr="005552E2">
        <w:trPr>
          <w:trHeight w:val="567"/>
        </w:trPr>
        <w:tc>
          <w:tcPr>
            <w:tcW w:w="1702" w:type="dxa"/>
            <w:vMerge w:val="restart"/>
            <w:tcBorders>
              <w:left w:val="nil"/>
              <w:right w:val="nil"/>
            </w:tcBorders>
            <w:vAlign w:val="center"/>
          </w:tcPr>
          <w:p w14:paraId="441CEEE5" w14:textId="242C4FE3" w:rsidR="00D40678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Nonbacterial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25059A4A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A06.0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2FCCD37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Acute amebic dysentery</w:t>
            </w:r>
          </w:p>
        </w:tc>
      </w:tr>
      <w:tr w:rsidR="005552E2" w:rsidRPr="00E863B4" w14:paraId="2012B421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65DB6E81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2E2B4705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A06.2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4D5063D5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Amebic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nondysenteric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colitis</w:t>
            </w:r>
          </w:p>
        </w:tc>
      </w:tr>
      <w:tr w:rsidR="005552E2" w:rsidRPr="00E863B4" w14:paraId="707FA490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08950FFD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599300A6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A06.9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778CD2CB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Amebiasis, unspecified</w:t>
            </w:r>
          </w:p>
        </w:tc>
      </w:tr>
      <w:tr w:rsidR="005552E2" w:rsidRPr="00E863B4" w14:paraId="4A7F0B72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6BD91B06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02EEB8FC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A07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1B3B3C25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 protozoal intestinal diseases</w:t>
            </w:r>
          </w:p>
        </w:tc>
      </w:tr>
      <w:tr w:rsidR="005552E2" w:rsidRPr="00E863B4" w14:paraId="0D3AD764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06E6E125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257FBEA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A08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468380B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Viral and other specified intestinal infections</w:t>
            </w:r>
          </w:p>
        </w:tc>
      </w:tr>
      <w:tr w:rsidR="005552E2" w:rsidRPr="00E863B4" w14:paraId="68309231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2565BF31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4B64868E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A09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6A8AC190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Infectious gastroenteritis and colitis, unspecified</w:t>
            </w:r>
          </w:p>
        </w:tc>
      </w:tr>
      <w:tr w:rsidR="005552E2" w:rsidRPr="00E863B4" w14:paraId="4761AF39" w14:textId="77777777" w:rsidTr="005552E2">
        <w:trPr>
          <w:trHeight w:val="567"/>
        </w:trPr>
        <w:tc>
          <w:tcPr>
            <w:tcW w:w="1702" w:type="dxa"/>
            <w:vMerge/>
            <w:tcBorders>
              <w:left w:val="nil"/>
              <w:right w:val="nil"/>
            </w:tcBorders>
            <w:vAlign w:val="center"/>
          </w:tcPr>
          <w:p w14:paraId="2A655CAF" w14:textId="77777777" w:rsidR="006457A3" w:rsidRPr="00E863B4" w:rsidRDefault="006457A3" w:rsidP="00555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0DA17B38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B37.8</w:t>
            </w:r>
            <w:proofErr w:type="spellEnd"/>
          </w:p>
        </w:tc>
        <w:tc>
          <w:tcPr>
            <w:tcW w:w="6520" w:type="dxa"/>
            <w:tcBorders>
              <w:left w:val="nil"/>
              <w:right w:val="nil"/>
            </w:tcBorders>
            <w:vAlign w:val="center"/>
          </w:tcPr>
          <w:p w14:paraId="0700DE6D" w14:textId="77777777" w:rsidR="006457A3" w:rsidRPr="00E863B4" w:rsidRDefault="006457A3" w:rsidP="005552E2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Candidiasis of other sites</w:t>
            </w:r>
          </w:p>
        </w:tc>
      </w:tr>
    </w:tbl>
    <w:p w14:paraId="2BC8D3FB" w14:textId="07DF011F" w:rsidR="35222F85" w:rsidRPr="00E863B4" w:rsidRDefault="35222F85"/>
    <w:p w14:paraId="098BFD52" w14:textId="67842781" w:rsidR="0072467E" w:rsidRPr="00E863B4" w:rsidRDefault="00D40678" w:rsidP="0072467E">
      <w:pPr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sectPr w:rsidR="0072467E" w:rsidRPr="00E863B4" w:rsidSect="0072467E">
          <w:footerReference w:type="even" r:id="rId7"/>
          <w:footerReference w:type="default" r:id="rId8"/>
          <w:pgSz w:w="11906" w:h="16838"/>
          <w:pgMar w:top="1080" w:right="1440" w:bottom="1080" w:left="1440" w:header="851" w:footer="992" w:gutter="0"/>
          <w:pgNumType w:start="1"/>
          <w:cols w:space="720"/>
          <w:docGrid w:linePitch="286"/>
        </w:sectPr>
      </w:pPr>
      <w:proofErr w:type="spellStart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-10, </w:t>
      </w:r>
      <w:r w:rsidR="0072467E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International Classification of Diseases, </w:t>
      </w:r>
      <w:r w:rsidR="005F4A17" w:rsidRPr="00E863B4">
        <w:rPr>
          <w:rFonts w:asciiTheme="minorEastAsia" w:hAnsiTheme="minorEastAsia" w:cs="Times New Roman"/>
          <w:bCs/>
          <w:sz w:val="24"/>
          <w:szCs w:val="24"/>
          <w:lang w:val="en-US"/>
        </w:rPr>
        <w:t>10</w:t>
      </w:r>
      <w:r w:rsidR="0072467E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 Revision.</w:t>
      </w:r>
      <w:r w:rsidR="0072467E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br w:type="page"/>
      </w:r>
    </w:p>
    <w:p w14:paraId="5A81DD92" w14:textId="530186BD" w:rsidR="006457A3" w:rsidRPr="00E863B4" w:rsidRDefault="006457A3" w:rsidP="0072467E">
      <w:pPr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S2</w:t>
      </w:r>
      <w:proofErr w:type="spellEnd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 Definition</w:t>
      </w:r>
      <w:r w:rsidR="00A26A6D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medical background</w:t>
      </w:r>
      <w:r w:rsidR="00E338D9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 excluded in the evaluation of 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antimicrobial </w:t>
      </w:r>
      <w:r w:rsidR="00EF3C76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use</w:t>
      </w:r>
    </w:p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</w:tblCellMar>
        <w:tblLook w:val="0600" w:firstRow="0" w:lastRow="0" w:firstColumn="0" w:lastColumn="0" w:noHBand="1" w:noVBand="1"/>
      </w:tblPr>
      <w:tblGrid>
        <w:gridCol w:w="1276"/>
        <w:gridCol w:w="5387"/>
        <w:gridCol w:w="8363"/>
      </w:tblGrid>
      <w:tr w:rsidR="00992782" w:rsidRPr="00E863B4" w14:paraId="11A5116A" w14:textId="77777777" w:rsidTr="002B04C0">
        <w:trPr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E1F60" w14:textId="77777777" w:rsidR="00992782" w:rsidRPr="00E863B4" w:rsidRDefault="00F268E4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Code type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A690F2" w14:textId="77777777" w:rsidR="00992782" w:rsidRPr="00E863B4" w:rsidRDefault="00F268E4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Code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38369" w14:textId="77777777" w:rsidR="00992782" w:rsidRPr="00E863B4" w:rsidRDefault="00F268E4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Code description</w:t>
            </w:r>
          </w:p>
        </w:tc>
      </w:tr>
      <w:tr w:rsidR="00992782" w:rsidRPr="00E863B4" w14:paraId="1986B2F9" w14:textId="77777777" w:rsidTr="002B04C0">
        <w:trPr>
          <w:trHeight w:val="567"/>
          <w:jc w:val="center"/>
        </w:trPr>
        <w:tc>
          <w:tcPr>
            <w:tcW w:w="15026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99C0D1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Chronic bowel disease</w:t>
            </w:r>
          </w:p>
        </w:tc>
      </w:tr>
      <w:tr w:rsidR="002B04C0" w:rsidRPr="00E863B4" w14:paraId="5A98F403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5F8CB1E7" w14:textId="7C9AE13D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bookmarkStart w:id="1" w:name="_30j0zll" w:colFirst="0" w:colLast="0"/>
            <w:bookmarkEnd w:id="1"/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3391D4A5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K50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7C977CBA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Crohn's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disease [regional enteritis]</w:t>
            </w:r>
          </w:p>
        </w:tc>
      </w:tr>
      <w:tr w:rsidR="002B04C0" w:rsidRPr="00E863B4" w14:paraId="66325023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8D60E74" w14:textId="5CBFE688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06F5392F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K51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089F66AA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Ulcerative colitis</w:t>
            </w:r>
          </w:p>
        </w:tc>
      </w:tr>
      <w:tr w:rsidR="002B04C0" w:rsidRPr="00E863B4" w14:paraId="23F686A2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3393A63" w14:textId="48FBD589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3581C27B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K52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4E0EAC58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 and unspecified noninfective gastroenteritis and colitis</w:t>
            </w:r>
          </w:p>
        </w:tc>
      </w:tr>
      <w:tr w:rsidR="002B04C0" w:rsidRPr="00E863B4" w14:paraId="7EB716C0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4397C673" w14:textId="003BB25A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30A4FC33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K58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446C02E0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Irritable bowel syndrome</w:t>
            </w:r>
          </w:p>
        </w:tc>
      </w:tr>
      <w:tr w:rsidR="002B04C0" w:rsidRPr="00E863B4" w14:paraId="1D36DD47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50F0B99D" w14:textId="0D35E869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3E0D8B3C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K59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28A3566A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 functional intestinal disorders</w:t>
            </w:r>
          </w:p>
        </w:tc>
      </w:tr>
      <w:tr w:rsidR="002B04C0" w:rsidRPr="00E863B4" w14:paraId="5CCA1530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5CD3AC2E" w14:textId="6821C315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3F81542D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K90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5F8718AA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Intestinal malabsorption</w:t>
            </w:r>
          </w:p>
        </w:tc>
      </w:tr>
      <w:tr w:rsidR="002B04C0" w:rsidRPr="00E863B4" w14:paraId="13FE04D8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4F9BADB3" w14:textId="7245FB05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22638F02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K91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6072178A" w14:textId="77777777" w:rsidR="00992782" w:rsidRPr="00E863B4" w:rsidRDefault="00992782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Intraoperative and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postprocedural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complications and disorders of digestive system, not elsewhere classified</w:t>
            </w:r>
          </w:p>
        </w:tc>
      </w:tr>
      <w:tr w:rsidR="006457A3" w:rsidRPr="00E863B4" w14:paraId="61D78DF5" w14:textId="77777777" w:rsidTr="002B04C0">
        <w:trPr>
          <w:trHeight w:val="567"/>
          <w:jc w:val="center"/>
        </w:trPr>
        <w:tc>
          <w:tcPr>
            <w:tcW w:w="15026" w:type="dxa"/>
            <w:gridSpan w:val="3"/>
            <w:tcBorders>
              <w:left w:val="nil"/>
              <w:right w:val="nil"/>
            </w:tcBorders>
            <w:vAlign w:val="center"/>
          </w:tcPr>
          <w:p w14:paraId="130C81AD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Immunocompromised condition</w:t>
            </w:r>
          </w:p>
        </w:tc>
      </w:tr>
      <w:tr w:rsidR="002B04C0" w:rsidRPr="00E863B4" w14:paraId="1008C862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256DCE1E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Procedure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00890DC6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K921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24E2133D" w14:textId="57A5372F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Hematopoietic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stem cell transplant </w:t>
            </w:r>
          </w:p>
        </w:tc>
      </w:tr>
      <w:tr w:rsidR="002B04C0" w:rsidRPr="00E863B4" w14:paraId="41FC6BCD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BFBFF94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Procedure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4D8893CA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K697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-5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K697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K780</w:t>
            </w:r>
            <w:proofErr w:type="spellEnd"/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K780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K709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-3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K709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-5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K514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-6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K514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-4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K605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K605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-4</w:t>
            </w:r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0B9A8567" w14:textId="56BCE5D0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Solid organ transplantation </w:t>
            </w:r>
          </w:p>
        </w:tc>
      </w:tr>
      <w:tr w:rsidR="002B04C0" w:rsidRPr="00E863B4" w14:paraId="2D5533CE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0BC077D5" w14:textId="70852C04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71C1F07B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C00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-80</w:t>
            </w:r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3833912D" w14:textId="5D9F3392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Solid organ malignancies</w:t>
            </w:r>
          </w:p>
        </w:tc>
      </w:tr>
      <w:tr w:rsidR="002B04C0" w:rsidRPr="00E863B4" w14:paraId="2E04ED48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8B1321D" w14:textId="3FF67F7A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00DC58EF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C81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-96</w:t>
            </w:r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204C6680" w14:textId="36EFBACF" w:rsidR="006457A3" w:rsidRPr="00E863B4" w:rsidRDefault="00D068FC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Hematological </w:t>
            </w:r>
            <w:r w:rsidR="006457A3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malignancies</w:t>
            </w:r>
          </w:p>
        </w:tc>
      </w:tr>
      <w:tr w:rsidR="002B04C0" w:rsidRPr="00E863B4" w14:paraId="66CD9DA3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0E0FABA7" w14:textId="31341F94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0A38E240" w14:textId="37AC3061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M059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060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068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434C7266" w14:textId="27268037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Rheumatoid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arthritis</w:t>
            </w:r>
          </w:p>
        </w:tc>
      </w:tr>
      <w:tr w:rsidR="002B04C0" w:rsidRPr="00E863B4" w14:paraId="54098799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792571FE" w14:textId="2B8FC9D8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2C93202D" w14:textId="463F21A9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M32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23461E6A" w14:textId="2455100C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Systemic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lupus erythematosus</w:t>
            </w:r>
          </w:p>
        </w:tc>
      </w:tr>
      <w:tr w:rsidR="002B04C0" w:rsidRPr="00E863B4" w14:paraId="2DD751A1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0CA3D02D" w14:textId="186C8B53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03760ECA" w14:textId="1729B60A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K50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 51</w:t>
            </w:r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632216F3" w14:textId="49657903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Inflammatory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bowel disease</w:t>
            </w:r>
          </w:p>
        </w:tc>
      </w:tr>
      <w:tr w:rsidR="002B04C0" w:rsidRPr="00E863B4" w14:paraId="27798093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8634FCD" w14:textId="2F9EEDF6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54F93BCB" w14:textId="7F1BB72D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L40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M070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-073,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M090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7877D028" w14:textId="4FB872BF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Psoriasis</w:t>
            </w:r>
          </w:p>
        </w:tc>
      </w:tr>
      <w:tr w:rsidR="002B04C0" w:rsidRPr="00E863B4" w14:paraId="3A5ED997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7B464C8F" w14:textId="2C0F0002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52F3FCE3" w14:textId="568010E9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G35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753982E1" w14:textId="1E792FB5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Multiple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sclerosis</w:t>
            </w:r>
          </w:p>
        </w:tc>
      </w:tr>
      <w:tr w:rsidR="002B04C0" w:rsidRPr="00E863B4" w14:paraId="66370102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63CE4667" w14:textId="012BB9D6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7B6FC15E" w14:textId="05850084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M353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M315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095A3F31" w14:textId="6048BA10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Polymyalgia </w:t>
            </w:r>
            <w:proofErr w:type="spellStart"/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rheumatica</w:t>
            </w:r>
            <w:proofErr w:type="spellEnd"/>
          </w:p>
        </w:tc>
      </w:tr>
      <w:tr w:rsidR="002B04C0" w:rsidRPr="00E863B4" w14:paraId="3A7DBA10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672E8B22" w14:textId="482D3DE8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7F9C7648" w14:textId="0AACC6F9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E063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3072ADAE" w14:textId="0FB8F227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Autoimmune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thyroiditis</w:t>
            </w:r>
          </w:p>
        </w:tc>
      </w:tr>
      <w:tr w:rsidR="002B04C0" w:rsidRPr="00E863B4" w14:paraId="574B9F45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0457C717" w14:textId="1311B6CE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367D7793" w14:textId="299EA945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0661216A" w14:textId="0CD32A53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Vasculitis</w:t>
            </w:r>
          </w:p>
        </w:tc>
      </w:tr>
      <w:tr w:rsidR="002B04C0" w:rsidRPr="00E863B4" w14:paraId="730EF4F4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0B2A0A03" w14:textId="496D29F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66CED6CD" w14:textId="7BEFBA19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I01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J990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J991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L10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L11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L12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L405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L920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M061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M33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M34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M350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M351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M352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M359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M36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M941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28135BC7" w14:textId="701B6C8C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 autoimmune/collagen-connective tissue diseases</w:t>
            </w:r>
          </w:p>
          <w:p w14:paraId="09B4AAF3" w14:textId="0C9B15F2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Chronic inflammatory diseases (autoimmune diseases</w:t>
            </w:r>
            <w:r w:rsidR="00D40678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  <w:r w:rsidR="00A47BBF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B04C0" w:rsidRPr="00E863B4" w14:paraId="3E342195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1FD83C30" w14:textId="34A5AE6B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4589C78B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B20-B24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51B8EB9F" w14:textId="1DB838A6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Human </w:t>
            </w:r>
            <w:r w:rsidR="00095E00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immunodeficiency virus</w:t>
            </w:r>
          </w:p>
        </w:tc>
      </w:tr>
      <w:tr w:rsidR="002B04C0" w:rsidRPr="00E863B4" w14:paraId="6A12FD9D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70F91D67" w14:textId="5087712A" w:rsidR="00D40678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1FE9F52D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N18</w:t>
            </w:r>
            <w:proofErr w:type="spellEnd"/>
          </w:p>
        </w:tc>
        <w:tc>
          <w:tcPr>
            <w:tcW w:w="8363" w:type="dxa"/>
            <w:vMerge w:val="restart"/>
            <w:tcBorders>
              <w:left w:val="nil"/>
              <w:right w:val="nil"/>
            </w:tcBorders>
            <w:vAlign w:val="center"/>
          </w:tcPr>
          <w:p w14:paraId="6D6F8374" w14:textId="0F9F889A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Chronic kidney disease and end-stage renal disease</w:t>
            </w:r>
          </w:p>
        </w:tc>
      </w:tr>
      <w:tr w:rsidR="002B04C0" w:rsidRPr="00E863B4" w14:paraId="6CF9FB63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75984F44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Procedure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6F25DEBC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J038</w:t>
            </w:r>
            <w:proofErr w:type="spellEnd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J038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</w:t>
            </w:r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J042</w:t>
            </w:r>
            <w:proofErr w:type="spellEnd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K780</w:t>
            </w:r>
            <w:proofErr w:type="spellEnd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K780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</w:t>
            </w:r>
          </w:p>
        </w:tc>
        <w:tc>
          <w:tcPr>
            <w:tcW w:w="8363" w:type="dxa"/>
            <w:vMerge/>
            <w:tcBorders>
              <w:left w:val="nil"/>
              <w:right w:val="nil"/>
            </w:tcBorders>
            <w:vAlign w:val="center"/>
          </w:tcPr>
          <w:p w14:paraId="1ADEB607" w14:textId="77777777" w:rsidR="006457A3" w:rsidRPr="00E863B4" w:rsidRDefault="006457A3" w:rsidP="002B04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2B04C0" w:rsidRPr="00E863B4" w14:paraId="5E9D305B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4D2E04CB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797AB516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D60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76.1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81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F3C76"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G113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738208EC" w14:textId="00DB04A0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Congenital immune deficiency</w:t>
            </w:r>
          </w:p>
        </w:tc>
      </w:tr>
      <w:tr w:rsidR="002B04C0" w:rsidRPr="00E863B4" w14:paraId="6A37FD91" w14:textId="77777777" w:rsidTr="002B04C0">
        <w:trPr>
          <w:trHeight w:val="567"/>
          <w:jc w:val="center"/>
        </w:trPr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4F54FF2E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-10</w:t>
            </w:r>
          </w:p>
        </w:tc>
        <w:tc>
          <w:tcPr>
            <w:tcW w:w="5387" w:type="dxa"/>
            <w:tcBorders>
              <w:left w:val="nil"/>
              <w:right w:val="nil"/>
            </w:tcBorders>
            <w:vAlign w:val="center"/>
          </w:tcPr>
          <w:p w14:paraId="0ACE65AD" w14:textId="77777777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E863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proofErr w:type="spellEnd"/>
          </w:p>
        </w:tc>
        <w:tc>
          <w:tcPr>
            <w:tcW w:w="8363" w:type="dxa"/>
            <w:tcBorders>
              <w:left w:val="nil"/>
              <w:right w:val="nil"/>
            </w:tcBorders>
            <w:vAlign w:val="center"/>
          </w:tcPr>
          <w:p w14:paraId="2B1F48C8" w14:textId="0F212284" w:rsidR="006457A3" w:rsidRPr="00E863B4" w:rsidRDefault="006457A3" w:rsidP="002B04C0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Type 1 diabetes mellitus</w:t>
            </w:r>
          </w:p>
        </w:tc>
      </w:tr>
    </w:tbl>
    <w:p w14:paraId="7899FAF2" w14:textId="2A9BDD49" w:rsidR="6A944427" w:rsidRPr="00E863B4" w:rsidRDefault="6A944427" w:rsidP="002B04C0">
      <w:pPr>
        <w:spacing w:line="240" w:lineRule="atLeast"/>
      </w:pPr>
    </w:p>
    <w:p w14:paraId="01078683" w14:textId="0A915292" w:rsidR="003854FB" w:rsidRPr="00E863B4" w:rsidRDefault="008E1784" w:rsidP="002B04C0">
      <w:pPr>
        <w:adjustRightInd w:val="0"/>
        <w:snapToGrid w:val="0"/>
        <w:spacing w:line="360" w:lineRule="auto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C3255">
        <w:rPr>
          <w:rFonts w:ascii="Times New Roman" w:eastAsia="Times New Roman" w:hAnsi="Times New Roman" w:cs="Times New Roman"/>
          <w:sz w:val="24"/>
          <w:szCs w:val="24"/>
          <w:lang w:val="en-US"/>
        </w:rPr>
        <w:t>Otherwise</w:t>
      </w:r>
      <w:r w:rsidR="006457A3" w:rsidRPr="007C32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healthy</w:t>
      </w:r>
      <w:r w:rsidRPr="007C32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</w:t>
      </w:r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atients</w:t>
      </w:r>
      <w:r w:rsidR="006457A3"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were extracted as patients without any chronic bowel diseases or immunocompromised conditions.</w:t>
      </w:r>
    </w:p>
    <w:p w14:paraId="18BFF31C" w14:textId="7F2DF145" w:rsidR="003854FB" w:rsidRPr="00E863B4" w:rsidRDefault="006457A3" w:rsidP="002B04C0">
      <w:pPr>
        <w:adjustRightInd w:val="0"/>
        <w:snapToGrid w:val="0"/>
        <w:spacing w:line="360" w:lineRule="auto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Chronic bowel diseases </w:t>
      </w:r>
      <w:r w:rsidR="00095E00"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were </w:t>
      </w:r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identified by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-10 codes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K50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K51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K52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K58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K59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K90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K91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, diagnosed in this study period.</w:t>
      </w:r>
    </w:p>
    <w:p w14:paraId="16DE3066" w14:textId="208DEFA9" w:rsidR="006457A3" w:rsidRPr="00E863B4" w:rsidRDefault="006457A3" w:rsidP="002B04C0">
      <w:pPr>
        <w:adjustRightInd w:val="0"/>
        <w:snapToGrid w:val="0"/>
        <w:spacing w:line="360" w:lineRule="auto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definition of immunocompromised conditions is based on prior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studies</w:t>
      </w:r>
      <w:r w:rsidR="0033211C" w:rsidRPr="00E863B4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en-US"/>
        </w:rPr>
        <w:t>1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, </w:t>
      </w:r>
      <w:r w:rsidR="0033211C" w:rsidRPr="00E863B4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en-US"/>
        </w:rPr>
        <w:t>2</w:t>
      </w:r>
      <w:r w:rsidR="00D40678" w:rsidRPr="00E863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17 conditions were identified by the means of </w:t>
      </w:r>
      <w:proofErr w:type="spellStart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t>-10 codes and/or procedure codes.</w:t>
      </w:r>
    </w:p>
    <w:p w14:paraId="64F37303" w14:textId="4B8C7C2A" w:rsidR="006457A3" w:rsidRPr="00E863B4" w:rsidRDefault="00D40678" w:rsidP="002B04C0">
      <w:pPr>
        <w:adjustRightInd w:val="0"/>
        <w:snapToGrid w:val="0"/>
        <w:spacing w:line="360" w:lineRule="auto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-10, </w:t>
      </w:r>
      <w:r w:rsidR="0072467E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International Classification of Diseases, </w:t>
      </w:r>
      <w:r w:rsidR="001A71D1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</w:t>
      </w:r>
      <w:r w:rsidR="0072467E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 Revision.</w:t>
      </w:r>
      <w:r w:rsidR="006457A3" w:rsidRPr="00E863B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6A9013E4" w14:textId="002FE929" w:rsidR="006457A3" w:rsidRPr="00E863B4" w:rsidRDefault="006457A3" w:rsidP="0072467E">
      <w:pPr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S3</w:t>
      </w:r>
      <w:proofErr w:type="spellEnd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 Definition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antimicrobial 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categories 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based on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ATC</w:t>
      </w:r>
      <w:proofErr w:type="spellEnd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codes and the category name</w:t>
      </w:r>
      <w:r w:rsidR="00E338D9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</w:t>
      </w:r>
      <w:r w:rsidR="001A6383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capitalized</w:t>
      </w:r>
      <w:r w:rsidR="00E338D9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in this study</w:t>
      </w: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7655"/>
      </w:tblGrid>
      <w:tr w:rsidR="00F10445" w:rsidRPr="00E863B4" w14:paraId="05369C19" w14:textId="77777777" w:rsidTr="005552E2">
        <w:trPr>
          <w:trHeight w:val="567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7F33C" w14:textId="4910774D" w:rsidR="00F10445" w:rsidRPr="00E863B4" w:rsidRDefault="00095E00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/>
              </w:rPr>
              <w:t>A</w:t>
            </w:r>
            <w:r w:rsidR="00F10445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/>
              </w:rPr>
              <w:t>ntimicrobial category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B23BC" w14:textId="17BDA1AA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/>
              </w:rPr>
              <w:t>ATC</w:t>
            </w:r>
            <w:proofErr w:type="spellEnd"/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/>
              </w:rPr>
              <w:t xml:space="preserve"> codes</w:t>
            </w:r>
            <w:r w:rsidR="00EF3C76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/>
              </w:rPr>
              <w:t xml:space="preserve"> included</w:t>
            </w:r>
          </w:p>
        </w:tc>
      </w:tr>
      <w:tr w:rsidR="00F10445" w:rsidRPr="00E863B4" w14:paraId="0D651BDE" w14:textId="77777777" w:rsidTr="005552E2">
        <w:trPr>
          <w:trHeight w:val="567"/>
        </w:trP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1B0F126C" w14:textId="60EFACB4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Penicillins</w:t>
            </w:r>
          </w:p>
        </w:tc>
        <w:tc>
          <w:tcPr>
            <w:tcW w:w="7655" w:type="dxa"/>
            <w:tcBorders>
              <w:top w:val="single" w:sz="4" w:space="0" w:color="auto"/>
            </w:tcBorders>
            <w:vAlign w:val="center"/>
          </w:tcPr>
          <w:p w14:paraId="2C427A93" w14:textId="65C16D33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J01CA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J01CE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,</w:t>
            </w:r>
            <w:r w:rsidR="00D068FC"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J01CR</w:t>
            </w:r>
            <w:proofErr w:type="spellEnd"/>
          </w:p>
        </w:tc>
      </w:tr>
      <w:tr w:rsidR="00F10445" w:rsidRPr="00E863B4" w14:paraId="4847EC9F" w14:textId="77777777" w:rsidTr="005552E2">
        <w:trPr>
          <w:trHeight w:val="567"/>
        </w:trPr>
        <w:tc>
          <w:tcPr>
            <w:tcW w:w="5103" w:type="dxa"/>
            <w:vAlign w:val="center"/>
          </w:tcPr>
          <w:p w14:paraId="7AEACB8B" w14:textId="48872860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Cephalosporins</w:t>
            </w:r>
          </w:p>
        </w:tc>
        <w:tc>
          <w:tcPr>
            <w:tcW w:w="7655" w:type="dxa"/>
            <w:vAlign w:val="center"/>
          </w:tcPr>
          <w:p w14:paraId="1C8F80AB" w14:textId="0424C578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J01DB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J01DC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,</w:t>
            </w:r>
            <w:r w:rsidR="00D068FC"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J01DD</w:t>
            </w:r>
            <w:proofErr w:type="spellEnd"/>
          </w:p>
        </w:tc>
      </w:tr>
      <w:tr w:rsidR="00F10445" w:rsidRPr="00E863B4" w14:paraId="3D8F8950" w14:textId="77777777" w:rsidTr="005552E2">
        <w:trPr>
          <w:trHeight w:val="567"/>
        </w:trPr>
        <w:tc>
          <w:tcPr>
            <w:tcW w:w="5103" w:type="dxa"/>
            <w:vAlign w:val="center"/>
          </w:tcPr>
          <w:p w14:paraId="0A4D7B10" w14:textId="11B830DD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Macrolides</w:t>
            </w:r>
          </w:p>
        </w:tc>
        <w:tc>
          <w:tcPr>
            <w:tcW w:w="7655" w:type="dxa"/>
            <w:vAlign w:val="center"/>
          </w:tcPr>
          <w:p w14:paraId="5976CC7C" w14:textId="77777777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J01FA</w:t>
            </w:r>
            <w:proofErr w:type="spellEnd"/>
          </w:p>
        </w:tc>
      </w:tr>
      <w:tr w:rsidR="00F10445" w:rsidRPr="00E863B4" w14:paraId="0652B5C8" w14:textId="77777777" w:rsidTr="005552E2">
        <w:trPr>
          <w:trHeight w:val="567"/>
        </w:trPr>
        <w:tc>
          <w:tcPr>
            <w:tcW w:w="5103" w:type="dxa"/>
            <w:vAlign w:val="center"/>
          </w:tcPr>
          <w:p w14:paraId="46939ADA" w14:textId="62373E76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Fluoroquinolones</w:t>
            </w:r>
          </w:p>
        </w:tc>
        <w:tc>
          <w:tcPr>
            <w:tcW w:w="7655" w:type="dxa"/>
            <w:vAlign w:val="center"/>
          </w:tcPr>
          <w:p w14:paraId="27A88067" w14:textId="77777777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J01MA</w:t>
            </w:r>
            <w:proofErr w:type="spellEnd"/>
          </w:p>
        </w:tc>
      </w:tr>
      <w:tr w:rsidR="00F10445" w:rsidRPr="00E863B4" w14:paraId="42EB452C" w14:textId="77777777" w:rsidTr="005552E2">
        <w:trPr>
          <w:trHeight w:val="567"/>
        </w:trPr>
        <w:tc>
          <w:tcPr>
            <w:tcW w:w="5103" w:type="dxa"/>
            <w:vAlign w:val="center"/>
          </w:tcPr>
          <w:p w14:paraId="2E145C46" w14:textId="7C642D33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Fosfomycin</w:t>
            </w:r>
          </w:p>
        </w:tc>
        <w:tc>
          <w:tcPr>
            <w:tcW w:w="7655" w:type="dxa"/>
            <w:vAlign w:val="center"/>
          </w:tcPr>
          <w:p w14:paraId="5E24C01F" w14:textId="77777777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J01XX</w:t>
            </w:r>
            <w:proofErr w:type="spellEnd"/>
          </w:p>
        </w:tc>
      </w:tr>
      <w:tr w:rsidR="00F10445" w:rsidRPr="00E863B4" w14:paraId="33A52788" w14:textId="77777777" w:rsidTr="005552E2">
        <w:trPr>
          <w:trHeight w:val="567"/>
        </w:trPr>
        <w:tc>
          <w:tcPr>
            <w:tcW w:w="5103" w:type="dxa"/>
            <w:vAlign w:val="center"/>
          </w:tcPr>
          <w:p w14:paraId="56C96FA4" w14:textId="2A26F2CB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Metronidazole</w:t>
            </w:r>
          </w:p>
        </w:tc>
        <w:tc>
          <w:tcPr>
            <w:tcW w:w="7655" w:type="dxa"/>
            <w:vAlign w:val="center"/>
          </w:tcPr>
          <w:p w14:paraId="08CCCB6F" w14:textId="77777777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J01XD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P01AB</w:t>
            </w:r>
            <w:proofErr w:type="spellEnd"/>
          </w:p>
        </w:tc>
      </w:tr>
      <w:tr w:rsidR="00F10445" w:rsidRPr="00E863B4" w14:paraId="4A241E4C" w14:textId="77777777" w:rsidTr="005552E2">
        <w:trPr>
          <w:trHeight w:val="56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61EA6DD0" w14:textId="333D1390" w:rsidR="00F10445" w:rsidRPr="00E863B4" w:rsidRDefault="00750731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14:paraId="7983A37E" w14:textId="49244F88" w:rsidR="00F10445" w:rsidRPr="00E863B4" w:rsidRDefault="00F10445" w:rsidP="005552E2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A07AA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J01AA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J01BA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J01DH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J01DI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J01ED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J01EE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,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J01FF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</w:rPr>
              <w:t>J01MB</w:t>
            </w:r>
            <w:proofErr w:type="spellEnd"/>
          </w:p>
        </w:tc>
      </w:tr>
    </w:tbl>
    <w:p w14:paraId="550C827A" w14:textId="77777777" w:rsidR="002B04C0" w:rsidRPr="00E863B4" w:rsidRDefault="002B04C0" w:rsidP="002B04C0">
      <w:pPr>
        <w:widowControl/>
        <w:adjustRightInd w:val="0"/>
        <w:snapToGrid w:val="0"/>
        <w:spacing w:line="240" w:lineRule="atLeast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6AB1775" w14:textId="09F3478C" w:rsidR="006457A3" w:rsidRPr="00E863B4" w:rsidRDefault="0072467E" w:rsidP="002B04C0">
      <w:pPr>
        <w:widowControl/>
        <w:adjustRightInd w:val="0"/>
        <w:snapToGrid w:val="0"/>
        <w:spacing w:line="240" w:lineRule="atLeast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ACT, Anatomic Therapeutic Chemical Classification System.</w:t>
      </w:r>
    </w:p>
    <w:p w14:paraId="4CAFD924" w14:textId="77777777" w:rsidR="003854FB" w:rsidRPr="00E863B4" w:rsidRDefault="003854FB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 w:type="page"/>
      </w:r>
    </w:p>
    <w:p w14:paraId="112A1AAA" w14:textId="3232DE28" w:rsidR="006457A3" w:rsidRPr="00E863B4" w:rsidRDefault="006457A3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S4</w:t>
      </w:r>
      <w:proofErr w:type="spellEnd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otal number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annual visits with acute infectious diarrhea by age group and sex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1"/>
        <w:gridCol w:w="1167"/>
        <w:gridCol w:w="1458"/>
        <w:gridCol w:w="1458"/>
        <w:gridCol w:w="1458"/>
        <w:gridCol w:w="1458"/>
        <w:gridCol w:w="1458"/>
        <w:gridCol w:w="1458"/>
        <w:gridCol w:w="1458"/>
      </w:tblGrid>
      <w:tr w:rsidR="00F10445" w:rsidRPr="00E863B4" w14:paraId="20AF2C47" w14:textId="77777777" w:rsidTr="002B04C0">
        <w:trPr>
          <w:trHeight w:val="567"/>
        </w:trPr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8E98C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46971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Sex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DD5C3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E7F24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2014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07818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2015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C1FC3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2016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B5D2C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238F3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FA58F" w14:textId="64816BDC" w:rsidR="00F10445" w:rsidRPr="00E863B4" w:rsidRDefault="00D068FC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Total</w:t>
            </w:r>
          </w:p>
        </w:tc>
      </w:tr>
      <w:tr w:rsidR="00F10445" w:rsidRPr="00E863B4" w14:paraId="380C8D37" w14:textId="77777777" w:rsidTr="002B04C0">
        <w:trPr>
          <w:trHeight w:val="567"/>
        </w:trPr>
        <w:tc>
          <w:tcPr>
            <w:tcW w:w="1751" w:type="dxa"/>
            <w:vMerge w:val="restart"/>
            <w:tcBorders>
              <w:top w:val="single" w:sz="4" w:space="0" w:color="auto"/>
            </w:tcBorders>
            <w:vAlign w:val="center"/>
          </w:tcPr>
          <w:p w14:paraId="7B4264A6" w14:textId="17BDBD79" w:rsidR="006625D8" w:rsidRPr="00E863B4" w:rsidRDefault="003A1D8C" w:rsidP="002B04C0">
            <w:pPr>
              <w:widowControl/>
              <w:adjustRightInd w:val="0"/>
              <w:snapToGrid w:val="0"/>
              <w:spacing w:line="240" w:lineRule="atLeast"/>
              <w:ind w:firstLineChars="50" w:firstLine="1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0–17 years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14:paraId="3D1C31BC" w14:textId="651A895F" w:rsidR="00F10445" w:rsidRPr="00E863B4" w:rsidRDefault="00D068FC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7DACD5D4" w14:textId="4614E71D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102,235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6A9432BB" w14:textId="2AF32911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106,477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526B0E91" w14:textId="4D7B295F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125,696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701ABA52" w14:textId="08EF0432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145,585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4C6AE056" w14:textId="5480AE1B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137,541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3B2D2985" w14:textId="67A427A2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132,365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4E9EAAD5" w14:textId="1F916C49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749,899</w:t>
            </w:r>
          </w:p>
        </w:tc>
      </w:tr>
      <w:tr w:rsidR="00F10445" w:rsidRPr="00E863B4" w14:paraId="4F6CB94C" w14:textId="77777777" w:rsidTr="002B04C0">
        <w:trPr>
          <w:trHeight w:val="567"/>
        </w:trPr>
        <w:tc>
          <w:tcPr>
            <w:tcW w:w="1751" w:type="dxa"/>
            <w:vMerge/>
            <w:vAlign w:val="center"/>
          </w:tcPr>
          <w:p w14:paraId="549236AB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67" w:type="dxa"/>
            <w:vAlign w:val="center"/>
          </w:tcPr>
          <w:p w14:paraId="08482719" w14:textId="28F3FEB8" w:rsidR="00F10445" w:rsidRPr="00E863B4" w:rsidRDefault="00D068FC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58" w:type="dxa"/>
            <w:vAlign w:val="center"/>
          </w:tcPr>
          <w:p w14:paraId="5310AFEA" w14:textId="337F9649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83,607</w:t>
            </w:r>
          </w:p>
        </w:tc>
        <w:tc>
          <w:tcPr>
            <w:tcW w:w="1458" w:type="dxa"/>
            <w:vAlign w:val="center"/>
          </w:tcPr>
          <w:p w14:paraId="423988F0" w14:textId="40B54643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86,522</w:t>
            </w:r>
          </w:p>
        </w:tc>
        <w:tc>
          <w:tcPr>
            <w:tcW w:w="1458" w:type="dxa"/>
            <w:vAlign w:val="center"/>
          </w:tcPr>
          <w:p w14:paraId="34472C5D" w14:textId="055546B8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103,427</w:t>
            </w:r>
          </w:p>
        </w:tc>
        <w:tc>
          <w:tcPr>
            <w:tcW w:w="1458" w:type="dxa"/>
            <w:vAlign w:val="center"/>
          </w:tcPr>
          <w:p w14:paraId="297DC913" w14:textId="3386B42C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119,931</w:t>
            </w:r>
          </w:p>
        </w:tc>
        <w:tc>
          <w:tcPr>
            <w:tcW w:w="1458" w:type="dxa"/>
            <w:vAlign w:val="center"/>
          </w:tcPr>
          <w:p w14:paraId="599796D9" w14:textId="51BABFB8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113,781</w:t>
            </w:r>
          </w:p>
        </w:tc>
        <w:tc>
          <w:tcPr>
            <w:tcW w:w="1458" w:type="dxa"/>
            <w:vAlign w:val="center"/>
          </w:tcPr>
          <w:p w14:paraId="2782DE79" w14:textId="0459D77B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110,009</w:t>
            </w:r>
          </w:p>
        </w:tc>
        <w:tc>
          <w:tcPr>
            <w:tcW w:w="1458" w:type="dxa"/>
            <w:vAlign w:val="center"/>
          </w:tcPr>
          <w:p w14:paraId="629D810D" w14:textId="05AC30CD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617,277</w:t>
            </w:r>
          </w:p>
        </w:tc>
      </w:tr>
      <w:tr w:rsidR="00F10445" w:rsidRPr="00E863B4" w14:paraId="232DCD2C" w14:textId="77777777" w:rsidTr="002B04C0">
        <w:trPr>
          <w:trHeight w:val="567"/>
        </w:trPr>
        <w:tc>
          <w:tcPr>
            <w:tcW w:w="1751" w:type="dxa"/>
            <w:vMerge w:val="restart"/>
            <w:vAlign w:val="center"/>
          </w:tcPr>
          <w:p w14:paraId="190D6FD4" w14:textId="4E6C971B" w:rsidR="006625D8" w:rsidRPr="00E863B4" w:rsidRDefault="003A1D8C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18–65 years</w:t>
            </w:r>
          </w:p>
        </w:tc>
        <w:tc>
          <w:tcPr>
            <w:tcW w:w="1167" w:type="dxa"/>
            <w:vAlign w:val="center"/>
          </w:tcPr>
          <w:p w14:paraId="3387DBFA" w14:textId="36EDC3F2" w:rsidR="00F10445" w:rsidRPr="00E863B4" w:rsidRDefault="00D068FC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458" w:type="dxa"/>
            <w:vAlign w:val="center"/>
          </w:tcPr>
          <w:p w14:paraId="7E0ED5FD" w14:textId="5A82EC49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82,770</w:t>
            </w:r>
          </w:p>
        </w:tc>
        <w:tc>
          <w:tcPr>
            <w:tcW w:w="1458" w:type="dxa"/>
            <w:vAlign w:val="center"/>
          </w:tcPr>
          <w:p w14:paraId="1A3458C1" w14:textId="6BAF9066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86,890</w:t>
            </w:r>
          </w:p>
        </w:tc>
        <w:tc>
          <w:tcPr>
            <w:tcW w:w="1458" w:type="dxa"/>
            <w:vAlign w:val="center"/>
          </w:tcPr>
          <w:p w14:paraId="653D91BE" w14:textId="494377C4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108,964</w:t>
            </w:r>
          </w:p>
        </w:tc>
        <w:tc>
          <w:tcPr>
            <w:tcW w:w="1458" w:type="dxa"/>
            <w:vAlign w:val="center"/>
          </w:tcPr>
          <w:p w14:paraId="060D179E" w14:textId="3C566475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129,846</w:t>
            </w:r>
          </w:p>
        </w:tc>
        <w:tc>
          <w:tcPr>
            <w:tcW w:w="1458" w:type="dxa"/>
            <w:vAlign w:val="center"/>
          </w:tcPr>
          <w:p w14:paraId="3F4FC9F6" w14:textId="5958B691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126,607</w:t>
            </w:r>
          </w:p>
        </w:tc>
        <w:tc>
          <w:tcPr>
            <w:tcW w:w="1458" w:type="dxa"/>
            <w:vAlign w:val="center"/>
          </w:tcPr>
          <w:p w14:paraId="7303B9BB" w14:textId="3B60BF41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132,137</w:t>
            </w:r>
          </w:p>
        </w:tc>
        <w:tc>
          <w:tcPr>
            <w:tcW w:w="1458" w:type="dxa"/>
            <w:vAlign w:val="center"/>
          </w:tcPr>
          <w:p w14:paraId="70F93331" w14:textId="0995EDA5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667,214</w:t>
            </w:r>
          </w:p>
        </w:tc>
      </w:tr>
      <w:tr w:rsidR="00F10445" w:rsidRPr="00E863B4" w14:paraId="26D8C243" w14:textId="77777777" w:rsidTr="002B04C0">
        <w:trPr>
          <w:trHeight w:val="567"/>
        </w:trPr>
        <w:tc>
          <w:tcPr>
            <w:tcW w:w="1751" w:type="dxa"/>
            <w:vMerge/>
            <w:tcBorders>
              <w:bottom w:val="single" w:sz="4" w:space="0" w:color="auto"/>
            </w:tcBorders>
            <w:vAlign w:val="center"/>
          </w:tcPr>
          <w:p w14:paraId="2F24D9E4" w14:textId="7777777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14:paraId="33C7CF8E" w14:textId="57CA7BED" w:rsidR="00F10445" w:rsidRPr="00E863B4" w:rsidRDefault="00D068FC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13723841" w14:textId="0E011AA7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70,132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1FE4DBE6" w14:textId="5B682D31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72,383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29D4C891" w14:textId="469A974D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92,642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631F3D7D" w14:textId="33AB5165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111,677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4086C3F2" w14:textId="4E5E6329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108,690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0D17E519" w14:textId="160F0313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110,151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68BC9CD0" w14:textId="58F5A7F3" w:rsidR="00F10445" w:rsidRPr="00E863B4" w:rsidRDefault="00F10445" w:rsidP="002B04C0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565,675</w:t>
            </w:r>
          </w:p>
        </w:tc>
      </w:tr>
    </w:tbl>
    <w:p w14:paraId="1BACF326" w14:textId="77777777" w:rsidR="003854FB" w:rsidRPr="00E863B4" w:rsidRDefault="003854FB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br w:type="page"/>
      </w:r>
    </w:p>
    <w:p w14:paraId="54F8A83C" w14:textId="64B345E5" w:rsidR="006457A3" w:rsidRPr="00E863B4" w:rsidRDefault="006457A3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S5</w:t>
      </w:r>
      <w:proofErr w:type="spellEnd"/>
      <w:r w:rsidR="00F85371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-1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umber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and p</w:t>
      </w:r>
      <w:r w:rsidR="006D7D11" w:rsidRPr="00E863B4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roportion</w:t>
      </w:r>
      <w:r w:rsidR="00AA3669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</w:t>
      </w:r>
      <w:r w:rsidR="001A6383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acute infectious diarrhea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to total visits for each 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diagnosis 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code by age group</w:t>
      </w:r>
      <w:r w:rsidR="001A6383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and </w:t>
      </w:r>
      <w:r w:rsidR="00095E00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 total</w:t>
      </w:r>
      <w:r w:rsidR="00667843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N</w:t>
      </w:r>
      <w:r w:rsidR="00976D42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667843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(%)</w:t>
      </w:r>
    </w:p>
    <w:tbl>
      <w:tblPr>
        <w:tblStyle w:val="TableGrid"/>
        <w:tblW w:w="1517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516"/>
        <w:gridCol w:w="1374"/>
        <w:gridCol w:w="1070"/>
        <w:gridCol w:w="1443"/>
        <w:gridCol w:w="1123"/>
        <w:gridCol w:w="1176"/>
        <w:gridCol w:w="916"/>
      </w:tblGrid>
      <w:tr w:rsidR="006D3343" w:rsidRPr="00E863B4" w14:paraId="6D33C966" w14:textId="77777777" w:rsidTr="006D3343">
        <w:trPr>
          <w:trHeight w:val="55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ADECF" w14:textId="0FBDB7AD" w:rsidR="00D40678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ICD</w:t>
            </w:r>
            <w:proofErr w:type="spellEnd"/>
            <w:r w:rsidR="008D3EED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 xml:space="preserve">-10 </w:t>
            </w:r>
            <w:r w:rsidR="00EF3C76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code</w:t>
            </w:r>
          </w:p>
        </w:tc>
        <w:tc>
          <w:tcPr>
            <w:tcW w:w="6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2A34F" w14:textId="7C3C1E2B" w:rsidR="00D40678" w:rsidRPr="00E863B4" w:rsidRDefault="008D3EED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 xml:space="preserve">Code </w:t>
            </w:r>
            <w:r w:rsidR="00EF3C76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C7F8E" w14:textId="5349951C" w:rsidR="000F73D1" w:rsidRPr="00E863B4" w:rsidRDefault="00A70336" w:rsidP="006D3343">
            <w:pPr>
              <w:pStyle w:val="NormalWeb"/>
              <w:adjustRightInd w:val="0"/>
              <w:snapToGrid w:val="0"/>
              <w:spacing w:before="0" w:beforeAutospacing="0" w:after="0" w:afterAutospacing="0" w:line="240" w:lineRule="atLeast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0–17 years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0B2CE" w14:textId="71D2F054" w:rsidR="000F73D1" w:rsidRPr="00E863B4" w:rsidRDefault="00A70336" w:rsidP="006D3343">
            <w:pPr>
              <w:pStyle w:val="NormalWeb"/>
              <w:adjustRightInd w:val="0"/>
              <w:snapToGrid w:val="0"/>
              <w:spacing w:before="0" w:beforeAutospacing="0" w:after="0" w:afterAutospacing="0" w:line="240" w:lineRule="atLeast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18–65 years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7B4E7" w14:textId="230FA33C" w:rsidR="000F73D1" w:rsidRPr="00E863B4" w:rsidRDefault="000F73D1" w:rsidP="006D3343">
            <w:pPr>
              <w:pStyle w:val="NormalWeb"/>
              <w:adjustRightInd w:val="0"/>
              <w:snapToGrid w:val="0"/>
              <w:spacing w:before="0" w:beforeAutospacing="0" w:after="0" w:afterAutospacing="0" w:line="240" w:lineRule="atLeast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0</w:t>
            </w:r>
            <w:r w:rsidR="00A70336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–</w:t>
            </w: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65</w:t>
            </w:r>
            <w:r w:rsidR="00A70336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 xml:space="preserve"> </w:t>
            </w: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yea</w:t>
            </w:r>
            <w:r w:rsidR="00A70336"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rs</w:t>
            </w:r>
          </w:p>
        </w:tc>
      </w:tr>
      <w:tr w:rsidR="008B6DA3" w:rsidRPr="00E863B4" w14:paraId="348E6EE0" w14:textId="77777777" w:rsidTr="006D3343">
        <w:trPr>
          <w:trHeight w:val="552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6C232D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516" w:type="dxa"/>
            <w:tcBorders>
              <w:top w:val="single" w:sz="4" w:space="0" w:color="auto"/>
            </w:tcBorders>
            <w:vAlign w:val="center"/>
          </w:tcPr>
          <w:p w14:paraId="1324FB0F" w14:textId="3F217F1D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Bacterial infections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14:paraId="0CC034A9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43,013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14:paraId="44B0F27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(3.07)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5351919F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75,093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7B4C5FE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(5.92)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3C08AE7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118,106</w:t>
            </w:r>
          </w:p>
        </w:tc>
        <w:tc>
          <w:tcPr>
            <w:tcW w:w="916" w:type="dxa"/>
            <w:tcBorders>
              <w:top w:val="single" w:sz="4" w:space="0" w:color="auto"/>
            </w:tcBorders>
            <w:vAlign w:val="center"/>
          </w:tcPr>
          <w:p w14:paraId="3418C01A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(4.43)</w:t>
            </w:r>
          </w:p>
        </w:tc>
      </w:tr>
      <w:tr w:rsidR="008B6DA3" w:rsidRPr="00E863B4" w14:paraId="7620E734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57406183" w14:textId="03165169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A00</w:t>
            </w:r>
            <w:proofErr w:type="spellEnd"/>
          </w:p>
        </w:tc>
        <w:tc>
          <w:tcPr>
            <w:tcW w:w="6516" w:type="dxa"/>
            <w:vAlign w:val="center"/>
          </w:tcPr>
          <w:p w14:paraId="5BE9CC22" w14:textId="0A3DCACA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Cholera</w:t>
            </w:r>
          </w:p>
        </w:tc>
        <w:tc>
          <w:tcPr>
            <w:tcW w:w="1374" w:type="dxa"/>
            <w:vAlign w:val="center"/>
          </w:tcPr>
          <w:p w14:paraId="3349239F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</w:t>
            </w:r>
          </w:p>
        </w:tc>
        <w:tc>
          <w:tcPr>
            <w:tcW w:w="1070" w:type="dxa"/>
            <w:vAlign w:val="center"/>
          </w:tcPr>
          <w:p w14:paraId="17E85A7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47E42B13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18</w:t>
            </w:r>
          </w:p>
        </w:tc>
        <w:tc>
          <w:tcPr>
            <w:tcW w:w="1123" w:type="dxa"/>
            <w:vAlign w:val="center"/>
          </w:tcPr>
          <w:p w14:paraId="1755648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76" w:type="dxa"/>
            <w:vAlign w:val="center"/>
          </w:tcPr>
          <w:p w14:paraId="41FF373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24</w:t>
            </w:r>
          </w:p>
        </w:tc>
        <w:tc>
          <w:tcPr>
            <w:tcW w:w="916" w:type="dxa"/>
            <w:vAlign w:val="center"/>
          </w:tcPr>
          <w:p w14:paraId="76F6D39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</w:tr>
      <w:tr w:rsidR="008B6DA3" w:rsidRPr="00E863B4" w14:paraId="56E6EA88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6752A681" w14:textId="7F997036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A01</w:t>
            </w:r>
            <w:proofErr w:type="spellEnd"/>
          </w:p>
        </w:tc>
        <w:tc>
          <w:tcPr>
            <w:tcW w:w="6516" w:type="dxa"/>
            <w:vAlign w:val="center"/>
          </w:tcPr>
          <w:p w14:paraId="68CAA35D" w14:textId="3C72CDBB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Typhoid and paratyphoid fevers</w:t>
            </w:r>
          </w:p>
        </w:tc>
        <w:tc>
          <w:tcPr>
            <w:tcW w:w="1374" w:type="dxa"/>
            <w:vAlign w:val="center"/>
          </w:tcPr>
          <w:p w14:paraId="40EA145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11</w:t>
            </w:r>
          </w:p>
        </w:tc>
        <w:tc>
          <w:tcPr>
            <w:tcW w:w="1070" w:type="dxa"/>
            <w:vAlign w:val="center"/>
          </w:tcPr>
          <w:p w14:paraId="6F1AC9C8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71BBF3BE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93</w:t>
            </w:r>
          </w:p>
        </w:tc>
        <w:tc>
          <w:tcPr>
            <w:tcW w:w="1123" w:type="dxa"/>
            <w:vAlign w:val="center"/>
          </w:tcPr>
          <w:p w14:paraId="5282A40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(0.01)</w:t>
            </w:r>
          </w:p>
        </w:tc>
        <w:tc>
          <w:tcPr>
            <w:tcW w:w="1176" w:type="dxa"/>
            <w:vAlign w:val="center"/>
          </w:tcPr>
          <w:p w14:paraId="78DC737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104</w:t>
            </w:r>
          </w:p>
        </w:tc>
        <w:tc>
          <w:tcPr>
            <w:tcW w:w="916" w:type="dxa"/>
            <w:vAlign w:val="center"/>
          </w:tcPr>
          <w:p w14:paraId="3C45A56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</w:tr>
      <w:tr w:rsidR="008B6DA3" w:rsidRPr="00E863B4" w14:paraId="3FA5C464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73C0514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A02</w:t>
            </w:r>
            <w:proofErr w:type="spellEnd"/>
          </w:p>
        </w:tc>
        <w:tc>
          <w:tcPr>
            <w:tcW w:w="6516" w:type="dxa"/>
            <w:vAlign w:val="center"/>
          </w:tcPr>
          <w:p w14:paraId="33F9E908" w14:textId="5C98853B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Salmonella enteritis/Salmonella infection, unspecified</w:t>
            </w:r>
          </w:p>
        </w:tc>
        <w:tc>
          <w:tcPr>
            <w:tcW w:w="1374" w:type="dxa"/>
            <w:vAlign w:val="center"/>
          </w:tcPr>
          <w:p w14:paraId="156D9739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807</w:t>
            </w:r>
          </w:p>
        </w:tc>
        <w:tc>
          <w:tcPr>
            <w:tcW w:w="1070" w:type="dxa"/>
            <w:vAlign w:val="center"/>
          </w:tcPr>
          <w:p w14:paraId="284F2BD7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(0.06)</w:t>
            </w:r>
          </w:p>
        </w:tc>
        <w:tc>
          <w:tcPr>
            <w:tcW w:w="1443" w:type="dxa"/>
            <w:vAlign w:val="center"/>
          </w:tcPr>
          <w:p w14:paraId="0051B18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1,316</w:t>
            </w:r>
          </w:p>
        </w:tc>
        <w:tc>
          <w:tcPr>
            <w:tcW w:w="1123" w:type="dxa"/>
            <w:vAlign w:val="center"/>
          </w:tcPr>
          <w:p w14:paraId="5915048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(0.10)</w:t>
            </w:r>
          </w:p>
        </w:tc>
        <w:tc>
          <w:tcPr>
            <w:tcW w:w="1176" w:type="dxa"/>
            <w:vAlign w:val="center"/>
          </w:tcPr>
          <w:p w14:paraId="165C7403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2,123</w:t>
            </w:r>
          </w:p>
        </w:tc>
        <w:tc>
          <w:tcPr>
            <w:tcW w:w="916" w:type="dxa"/>
            <w:vAlign w:val="center"/>
          </w:tcPr>
          <w:p w14:paraId="73DB505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(0.08)</w:t>
            </w:r>
          </w:p>
        </w:tc>
      </w:tr>
      <w:tr w:rsidR="008B6DA3" w:rsidRPr="00E863B4" w14:paraId="4AD5E8AC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556BFF60" w14:textId="7BD94CB3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A03</w:t>
            </w:r>
            <w:proofErr w:type="spellEnd"/>
          </w:p>
        </w:tc>
        <w:tc>
          <w:tcPr>
            <w:tcW w:w="6516" w:type="dxa"/>
            <w:vAlign w:val="center"/>
          </w:tcPr>
          <w:p w14:paraId="2B30F7EB" w14:textId="5A6065A3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Shigellosis</w:t>
            </w:r>
          </w:p>
        </w:tc>
        <w:tc>
          <w:tcPr>
            <w:tcW w:w="1374" w:type="dxa"/>
            <w:vAlign w:val="center"/>
          </w:tcPr>
          <w:p w14:paraId="10A3B76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14</w:t>
            </w:r>
          </w:p>
        </w:tc>
        <w:tc>
          <w:tcPr>
            <w:tcW w:w="1070" w:type="dxa"/>
            <w:vAlign w:val="center"/>
          </w:tcPr>
          <w:p w14:paraId="73BEE93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7E06C3AA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146</w:t>
            </w:r>
          </w:p>
        </w:tc>
        <w:tc>
          <w:tcPr>
            <w:tcW w:w="1123" w:type="dxa"/>
            <w:vAlign w:val="center"/>
          </w:tcPr>
          <w:p w14:paraId="648D505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(0.01)</w:t>
            </w:r>
          </w:p>
        </w:tc>
        <w:tc>
          <w:tcPr>
            <w:tcW w:w="1176" w:type="dxa"/>
            <w:vAlign w:val="center"/>
          </w:tcPr>
          <w:p w14:paraId="1C50C027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160</w:t>
            </w:r>
          </w:p>
        </w:tc>
        <w:tc>
          <w:tcPr>
            <w:tcW w:w="916" w:type="dxa"/>
            <w:vAlign w:val="center"/>
          </w:tcPr>
          <w:p w14:paraId="60E84CC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(0.01)</w:t>
            </w:r>
          </w:p>
        </w:tc>
      </w:tr>
      <w:tr w:rsidR="008B6DA3" w:rsidRPr="00E863B4" w14:paraId="557EAD6B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0B4BF6CA" w14:textId="3F280CBC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A04</w:t>
            </w:r>
            <w:proofErr w:type="spellEnd"/>
          </w:p>
        </w:tc>
        <w:tc>
          <w:tcPr>
            <w:tcW w:w="6516" w:type="dxa"/>
            <w:vAlign w:val="center"/>
          </w:tcPr>
          <w:p w14:paraId="7C4750DC" w14:textId="7E7D5F0F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Other bacterial intestinal infections</w:t>
            </w:r>
          </w:p>
        </w:tc>
        <w:tc>
          <w:tcPr>
            <w:tcW w:w="1374" w:type="dxa"/>
            <w:vAlign w:val="center"/>
          </w:tcPr>
          <w:p w14:paraId="56F611F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40,748</w:t>
            </w:r>
          </w:p>
        </w:tc>
        <w:tc>
          <w:tcPr>
            <w:tcW w:w="1070" w:type="dxa"/>
            <w:vAlign w:val="center"/>
          </w:tcPr>
          <w:p w14:paraId="391B148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(2.91)</w:t>
            </w:r>
          </w:p>
        </w:tc>
        <w:tc>
          <w:tcPr>
            <w:tcW w:w="1443" w:type="dxa"/>
            <w:vAlign w:val="center"/>
          </w:tcPr>
          <w:p w14:paraId="5EEE7D6A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68,311</w:t>
            </w:r>
          </w:p>
        </w:tc>
        <w:tc>
          <w:tcPr>
            <w:tcW w:w="1123" w:type="dxa"/>
            <w:vAlign w:val="center"/>
          </w:tcPr>
          <w:p w14:paraId="7E4E429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(5.39)</w:t>
            </w:r>
          </w:p>
        </w:tc>
        <w:tc>
          <w:tcPr>
            <w:tcW w:w="1176" w:type="dxa"/>
            <w:vAlign w:val="center"/>
          </w:tcPr>
          <w:p w14:paraId="1B5CA69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109,059</w:t>
            </w:r>
          </w:p>
        </w:tc>
        <w:tc>
          <w:tcPr>
            <w:tcW w:w="916" w:type="dxa"/>
            <w:vAlign w:val="center"/>
          </w:tcPr>
          <w:p w14:paraId="4C6EE61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(4.09)</w:t>
            </w:r>
          </w:p>
        </w:tc>
      </w:tr>
      <w:tr w:rsidR="008B6DA3" w:rsidRPr="00E863B4" w14:paraId="7388722D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77CFB543" w14:textId="2AB4CFB1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A05</w:t>
            </w:r>
            <w:proofErr w:type="spellEnd"/>
          </w:p>
        </w:tc>
        <w:tc>
          <w:tcPr>
            <w:tcW w:w="6516" w:type="dxa"/>
            <w:vAlign w:val="center"/>
          </w:tcPr>
          <w:p w14:paraId="7669D1E8" w14:textId="75907BE9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Other bacterial foodborne intoxications, not elsewhere classified</w:t>
            </w:r>
          </w:p>
        </w:tc>
        <w:tc>
          <w:tcPr>
            <w:tcW w:w="1374" w:type="dxa"/>
            <w:vAlign w:val="center"/>
          </w:tcPr>
          <w:p w14:paraId="54A6BA2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382</w:t>
            </w:r>
          </w:p>
        </w:tc>
        <w:tc>
          <w:tcPr>
            <w:tcW w:w="1070" w:type="dxa"/>
            <w:vAlign w:val="center"/>
          </w:tcPr>
          <w:p w14:paraId="1B4124C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(0.03)</w:t>
            </w:r>
          </w:p>
        </w:tc>
        <w:tc>
          <w:tcPr>
            <w:tcW w:w="1443" w:type="dxa"/>
            <w:vAlign w:val="center"/>
          </w:tcPr>
          <w:p w14:paraId="2D2D4E6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663</w:t>
            </w:r>
          </w:p>
        </w:tc>
        <w:tc>
          <w:tcPr>
            <w:tcW w:w="1123" w:type="dxa"/>
            <w:vAlign w:val="center"/>
          </w:tcPr>
          <w:p w14:paraId="3E26546F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(0.05)</w:t>
            </w:r>
          </w:p>
        </w:tc>
        <w:tc>
          <w:tcPr>
            <w:tcW w:w="1176" w:type="dxa"/>
            <w:vAlign w:val="center"/>
          </w:tcPr>
          <w:p w14:paraId="5F81FFF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1,045</w:t>
            </w:r>
          </w:p>
        </w:tc>
        <w:tc>
          <w:tcPr>
            <w:tcW w:w="916" w:type="dxa"/>
            <w:vAlign w:val="center"/>
          </w:tcPr>
          <w:p w14:paraId="19447D5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(0.04)</w:t>
            </w:r>
          </w:p>
        </w:tc>
      </w:tr>
      <w:tr w:rsidR="008B6DA3" w:rsidRPr="00E863B4" w14:paraId="60F05064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54911BD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A18</w:t>
            </w:r>
            <w:proofErr w:type="spellEnd"/>
          </w:p>
        </w:tc>
        <w:tc>
          <w:tcPr>
            <w:tcW w:w="6516" w:type="dxa"/>
            <w:vAlign w:val="center"/>
          </w:tcPr>
          <w:p w14:paraId="5DE4D0F4" w14:textId="42EE85D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Tuberculosis of intestines, peritoneum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,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and mesenteric glands</w:t>
            </w:r>
          </w:p>
        </w:tc>
        <w:tc>
          <w:tcPr>
            <w:tcW w:w="1374" w:type="dxa"/>
            <w:vAlign w:val="center"/>
          </w:tcPr>
          <w:p w14:paraId="2E310B0A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46</w:t>
            </w:r>
          </w:p>
        </w:tc>
        <w:tc>
          <w:tcPr>
            <w:tcW w:w="1070" w:type="dxa"/>
            <w:vAlign w:val="center"/>
          </w:tcPr>
          <w:p w14:paraId="2A8155C7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3EC47049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1,092</w:t>
            </w:r>
          </w:p>
        </w:tc>
        <w:tc>
          <w:tcPr>
            <w:tcW w:w="1123" w:type="dxa"/>
            <w:vAlign w:val="center"/>
          </w:tcPr>
          <w:p w14:paraId="111474D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(0.09)</w:t>
            </w:r>
          </w:p>
        </w:tc>
        <w:tc>
          <w:tcPr>
            <w:tcW w:w="1176" w:type="dxa"/>
            <w:vAlign w:val="center"/>
          </w:tcPr>
          <w:p w14:paraId="58D236AA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1,138</w:t>
            </w:r>
          </w:p>
        </w:tc>
        <w:tc>
          <w:tcPr>
            <w:tcW w:w="916" w:type="dxa"/>
            <w:vAlign w:val="center"/>
          </w:tcPr>
          <w:p w14:paraId="1387EF3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(0.04)</w:t>
            </w:r>
          </w:p>
        </w:tc>
      </w:tr>
      <w:tr w:rsidR="008B6DA3" w:rsidRPr="00E863B4" w14:paraId="55267D65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7E48F67F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A21</w:t>
            </w:r>
            <w:proofErr w:type="spellEnd"/>
          </w:p>
        </w:tc>
        <w:tc>
          <w:tcPr>
            <w:tcW w:w="6516" w:type="dxa"/>
            <w:vAlign w:val="center"/>
          </w:tcPr>
          <w:p w14:paraId="50257519" w14:textId="0D371C73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Gastrointestinal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tularemia</w:t>
            </w:r>
          </w:p>
        </w:tc>
        <w:tc>
          <w:tcPr>
            <w:tcW w:w="1374" w:type="dxa"/>
            <w:vAlign w:val="center"/>
          </w:tcPr>
          <w:p w14:paraId="480A2FC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070" w:type="dxa"/>
            <w:vAlign w:val="center"/>
          </w:tcPr>
          <w:p w14:paraId="49D89EA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164AEB3F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123" w:type="dxa"/>
            <w:vAlign w:val="center"/>
          </w:tcPr>
          <w:p w14:paraId="532F986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76" w:type="dxa"/>
            <w:vAlign w:val="center"/>
          </w:tcPr>
          <w:p w14:paraId="63F7141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18CB952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</w:tr>
      <w:tr w:rsidR="008B6DA3" w:rsidRPr="00E863B4" w14:paraId="05565609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40A55F5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A22</w:t>
            </w:r>
            <w:proofErr w:type="spellEnd"/>
          </w:p>
        </w:tc>
        <w:tc>
          <w:tcPr>
            <w:tcW w:w="6516" w:type="dxa"/>
            <w:vAlign w:val="center"/>
          </w:tcPr>
          <w:p w14:paraId="23464ED0" w14:textId="164B1EB4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Gastrointestinal anthrax</w:t>
            </w:r>
          </w:p>
        </w:tc>
        <w:tc>
          <w:tcPr>
            <w:tcW w:w="1374" w:type="dxa"/>
            <w:vAlign w:val="center"/>
          </w:tcPr>
          <w:p w14:paraId="5B4A57B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070" w:type="dxa"/>
            <w:vAlign w:val="center"/>
          </w:tcPr>
          <w:p w14:paraId="4E14766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0210171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123" w:type="dxa"/>
            <w:vAlign w:val="center"/>
          </w:tcPr>
          <w:p w14:paraId="3E5322A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76" w:type="dxa"/>
            <w:vAlign w:val="center"/>
          </w:tcPr>
          <w:p w14:paraId="166625B6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67C17FF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</w:tr>
      <w:tr w:rsidR="008B6DA3" w:rsidRPr="00E863B4" w14:paraId="07D6CBD3" w14:textId="77777777" w:rsidTr="006D3343">
        <w:trPr>
          <w:trHeight w:val="55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C2F590E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T62</w:t>
            </w:r>
            <w:proofErr w:type="spellEnd"/>
          </w:p>
        </w:tc>
        <w:tc>
          <w:tcPr>
            <w:tcW w:w="6516" w:type="dxa"/>
            <w:tcBorders>
              <w:bottom w:val="single" w:sz="4" w:space="0" w:color="auto"/>
            </w:tcBorders>
            <w:vAlign w:val="center"/>
          </w:tcPr>
          <w:p w14:paraId="1F785A5C" w14:textId="5AE59856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Toxic effect of unspecified noxious substance eaten as food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672F40F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999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1ADBC01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7B63DD1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3,454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412656F6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(0.27)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76E2E279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4,453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7917244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(0.17)</w:t>
            </w:r>
          </w:p>
        </w:tc>
      </w:tr>
      <w:tr w:rsidR="008B6DA3" w:rsidRPr="00E863B4" w14:paraId="388BB346" w14:textId="77777777" w:rsidTr="006D3343">
        <w:trPr>
          <w:trHeight w:val="552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6561B0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516" w:type="dxa"/>
            <w:tcBorders>
              <w:top w:val="single" w:sz="4" w:space="0" w:color="auto"/>
            </w:tcBorders>
            <w:vAlign w:val="center"/>
          </w:tcPr>
          <w:p w14:paraId="40575F97" w14:textId="3511F6E1" w:rsidR="00D40678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Nonbacterial infections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14:paraId="72FAF659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1,357,031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14:paraId="20C9B403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(96.93)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750B9E58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1,192,311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59C68C3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(94.08)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30FD990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2,549,342</w:t>
            </w:r>
          </w:p>
        </w:tc>
        <w:tc>
          <w:tcPr>
            <w:tcW w:w="916" w:type="dxa"/>
            <w:tcBorders>
              <w:top w:val="single" w:sz="4" w:space="0" w:color="auto"/>
            </w:tcBorders>
            <w:vAlign w:val="center"/>
          </w:tcPr>
          <w:p w14:paraId="0BE3ADB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(95.6)</w:t>
            </w:r>
          </w:p>
        </w:tc>
      </w:tr>
      <w:tr w:rsidR="008B6DA3" w:rsidRPr="00E863B4" w14:paraId="307FE75B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626958F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A06</w:t>
            </w:r>
            <w:proofErr w:type="spellEnd"/>
          </w:p>
        </w:tc>
        <w:tc>
          <w:tcPr>
            <w:tcW w:w="6516" w:type="dxa"/>
            <w:vAlign w:val="center"/>
          </w:tcPr>
          <w:p w14:paraId="7E8637EB" w14:textId="3008B90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Acute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amebic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dysentery</w:t>
            </w:r>
            <w:r w:rsidR="00A70336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/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Amebic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nondysenteric</w:t>
            </w:r>
            <w:proofErr w:type="spellEnd"/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colitis</w:t>
            </w:r>
            <w:r w:rsidR="00A70336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/</w:t>
            </w: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Amebiasis, unspecified</w:t>
            </w:r>
            <w:r w:rsidR="00095E00"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vAlign w:val="center"/>
          </w:tcPr>
          <w:p w14:paraId="7E1C23CF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36</w:t>
            </w:r>
          </w:p>
        </w:tc>
        <w:tc>
          <w:tcPr>
            <w:tcW w:w="1070" w:type="dxa"/>
            <w:vAlign w:val="center"/>
          </w:tcPr>
          <w:p w14:paraId="1896BCB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69D20CA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1,374</w:t>
            </w:r>
          </w:p>
        </w:tc>
        <w:tc>
          <w:tcPr>
            <w:tcW w:w="1123" w:type="dxa"/>
            <w:vAlign w:val="center"/>
          </w:tcPr>
          <w:p w14:paraId="3A3C0C2E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(0.11)</w:t>
            </w:r>
          </w:p>
        </w:tc>
        <w:tc>
          <w:tcPr>
            <w:tcW w:w="1176" w:type="dxa"/>
            <w:vAlign w:val="center"/>
          </w:tcPr>
          <w:p w14:paraId="2CAC0C5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1,410</w:t>
            </w:r>
          </w:p>
        </w:tc>
        <w:tc>
          <w:tcPr>
            <w:tcW w:w="916" w:type="dxa"/>
            <w:vAlign w:val="center"/>
          </w:tcPr>
          <w:p w14:paraId="5F613D77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(0.05)</w:t>
            </w:r>
          </w:p>
        </w:tc>
      </w:tr>
      <w:tr w:rsidR="008B6DA3" w:rsidRPr="00E863B4" w14:paraId="30427673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35DB61D4" w14:textId="59AEFD8F" w:rsidR="00D40678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A07</w:t>
            </w:r>
            <w:proofErr w:type="spellEnd"/>
          </w:p>
        </w:tc>
        <w:tc>
          <w:tcPr>
            <w:tcW w:w="6516" w:type="dxa"/>
            <w:vAlign w:val="center"/>
          </w:tcPr>
          <w:p w14:paraId="3C44DEB4" w14:textId="294243BF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Other protozoal intestinal diseases</w:t>
            </w:r>
          </w:p>
        </w:tc>
        <w:tc>
          <w:tcPr>
            <w:tcW w:w="1374" w:type="dxa"/>
            <w:vAlign w:val="center"/>
          </w:tcPr>
          <w:p w14:paraId="39206D5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1070" w:type="dxa"/>
            <w:vAlign w:val="center"/>
          </w:tcPr>
          <w:p w14:paraId="2C0E92A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443" w:type="dxa"/>
            <w:vAlign w:val="center"/>
          </w:tcPr>
          <w:p w14:paraId="461D869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81</w:t>
            </w:r>
          </w:p>
        </w:tc>
        <w:tc>
          <w:tcPr>
            <w:tcW w:w="1123" w:type="dxa"/>
            <w:vAlign w:val="center"/>
          </w:tcPr>
          <w:p w14:paraId="75C0E18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(0.01)</w:t>
            </w:r>
          </w:p>
        </w:tc>
        <w:tc>
          <w:tcPr>
            <w:tcW w:w="1176" w:type="dxa"/>
            <w:vAlign w:val="center"/>
          </w:tcPr>
          <w:p w14:paraId="03984133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86</w:t>
            </w:r>
          </w:p>
        </w:tc>
        <w:tc>
          <w:tcPr>
            <w:tcW w:w="916" w:type="dxa"/>
            <w:vAlign w:val="center"/>
          </w:tcPr>
          <w:p w14:paraId="0309F68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(0.00)</w:t>
            </w:r>
          </w:p>
        </w:tc>
      </w:tr>
      <w:tr w:rsidR="008B6DA3" w:rsidRPr="00E863B4" w14:paraId="17CE0B73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00C6ED7B" w14:textId="6E2DC655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lastRenderedPageBreak/>
              <w:t>A08</w:t>
            </w:r>
            <w:proofErr w:type="spellEnd"/>
          </w:p>
        </w:tc>
        <w:tc>
          <w:tcPr>
            <w:tcW w:w="6516" w:type="dxa"/>
            <w:vAlign w:val="center"/>
          </w:tcPr>
          <w:p w14:paraId="6A9127AD" w14:textId="6D1EA3D0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Viral and other specified intestinal infections</w:t>
            </w:r>
          </w:p>
        </w:tc>
        <w:tc>
          <w:tcPr>
            <w:tcW w:w="1374" w:type="dxa"/>
            <w:vAlign w:val="center"/>
          </w:tcPr>
          <w:p w14:paraId="5DAC073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37,073</w:t>
            </w:r>
          </w:p>
        </w:tc>
        <w:tc>
          <w:tcPr>
            <w:tcW w:w="1070" w:type="dxa"/>
            <w:vAlign w:val="center"/>
          </w:tcPr>
          <w:p w14:paraId="2B9CC4F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(2.65)</w:t>
            </w:r>
          </w:p>
        </w:tc>
        <w:tc>
          <w:tcPr>
            <w:tcW w:w="1443" w:type="dxa"/>
            <w:vAlign w:val="center"/>
          </w:tcPr>
          <w:p w14:paraId="383CC2E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10,973</w:t>
            </w:r>
          </w:p>
        </w:tc>
        <w:tc>
          <w:tcPr>
            <w:tcW w:w="1123" w:type="dxa"/>
            <w:vAlign w:val="center"/>
          </w:tcPr>
          <w:p w14:paraId="0E0DA78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(0.87)</w:t>
            </w:r>
          </w:p>
        </w:tc>
        <w:tc>
          <w:tcPr>
            <w:tcW w:w="1176" w:type="dxa"/>
            <w:vAlign w:val="center"/>
          </w:tcPr>
          <w:p w14:paraId="3CDFD150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48,046</w:t>
            </w:r>
          </w:p>
        </w:tc>
        <w:tc>
          <w:tcPr>
            <w:tcW w:w="916" w:type="dxa"/>
            <w:vAlign w:val="center"/>
          </w:tcPr>
          <w:p w14:paraId="716DAE8B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(1.80)</w:t>
            </w:r>
          </w:p>
        </w:tc>
      </w:tr>
      <w:tr w:rsidR="008B6DA3" w:rsidRPr="00E863B4" w14:paraId="425DFB89" w14:textId="77777777" w:rsidTr="006D3343">
        <w:trPr>
          <w:trHeight w:val="552"/>
        </w:trPr>
        <w:tc>
          <w:tcPr>
            <w:tcW w:w="1560" w:type="dxa"/>
            <w:vAlign w:val="center"/>
          </w:tcPr>
          <w:p w14:paraId="569A057B" w14:textId="4B7F42FF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A09</w:t>
            </w:r>
            <w:proofErr w:type="spellEnd"/>
          </w:p>
        </w:tc>
        <w:tc>
          <w:tcPr>
            <w:tcW w:w="6516" w:type="dxa"/>
            <w:vAlign w:val="center"/>
          </w:tcPr>
          <w:p w14:paraId="6DD11D31" w14:textId="6C3A01C8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Infectious gastroenteritis and colitis, unspecified</w:t>
            </w:r>
          </w:p>
        </w:tc>
        <w:tc>
          <w:tcPr>
            <w:tcW w:w="1374" w:type="dxa"/>
            <w:vAlign w:val="center"/>
          </w:tcPr>
          <w:p w14:paraId="0A59D50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1,319,362</w:t>
            </w:r>
          </w:p>
        </w:tc>
        <w:tc>
          <w:tcPr>
            <w:tcW w:w="1070" w:type="dxa"/>
            <w:vAlign w:val="center"/>
          </w:tcPr>
          <w:p w14:paraId="334DC9CE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(94.24)</w:t>
            </w:r>
          </w:p>
        </w:tc>
        <w:tc>
          <w:tcPr>
            <w:tcW w:w="1443" w:type="dxa"/>
            <w:vAlign w:val="center"/>
          </w:tcPr>
          <w:p w14:paraId="4A43A506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1,176,558</w:t>
            </w:r>
          </w:p>
        </w:tc>
        <w:tc>
          <w:tcPr>
            <w:tcW w:w="1123" w:type="dxa"/>
            <w:vAlign w:val="center"/>
          </w:tcPr>
          <w:p w14:paraId="201EB212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(92.83)</w:t>
            </w:r>
          </w:p>
        </w:tc>
        <w:tc>
          <w:tcPr>
            <w:tcW w:w="1176" w:type="dxa"/>
            <w:vAlign w:val="center"/>
          </w:tcPr>
          <w:p w14:paraId="54A21CA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2,495,920</w:t>
            </w:r>
          </w:p>
        </w:tc>
        <w:tc>
          <w:tcPr>
            <w:tcW w:w="916" w:type="dxa"/>
            <w:vAlign w:val="center"/>
          </w:tcPr>
          <w:p w14:paraId="6A33054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(93.57)</w:t>
            </w:r>
          </w:p>
        </w:tc>
      </w:tr>
      <w:tr w:rsidR="008B6DA3" w:rsidRPr="00E863B4" w14:paraId="391F0966" w14:textId="77777777" w:rsidTr="006D3343">
        <w:trPr>
          <w:trHeight w:val="55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A879DF3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B37</w:t>
            </w:r>
            <w:proofErr w:type="spellEnd"/>
          </w:p>
        </w:tc>
        <w:tc>
          <w:tcPr>
            <w:tcW w:w="6516" w:type="dxa"/>
            <w:tcBorders>
              <w:bottom w:val="single" w:sz="4" w:space="0" w:color="auto"/>
            </w:tcBorders>
            <w:vAlign w:val="center"/>
          </w:tcPr>
          <w:p w14:paraId="2FC32B53" w14:textId="08634AFF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Candidiasis of other sites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6D61E3E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555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5F70B2BD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0185E1E4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3,325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0837AA85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(0.26)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5A9556C1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3,880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2E2E166C" w14:textId="77777777" w:rsidR="000F73D1" w:rsidRPr="00E863B4" w:rsidRDefault="000F73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(0.15)</w:t>
            </w:r>
          </w:p>
        </w:tc>
      </w:tr>
      <w:tr w:rsidR="00337FD1" w:rsidRPr="00E863B4" w14:paraId="091E091D" w14:textId="77777777" w:rsidTr="006D3343">
        <w:trPr>
          <w:trHeight w:val="55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33701" w14:textId="77777777" w:rsidR="00337FD1" w:rsidRPr="00E863B4" w:rsidRDefault="00337FD1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6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21162" w14:textId="27143FBA" w:rsidR="00337FD1" w:rsidRPr="00E863B4" w:rsidRDefault="00337FD1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T</w:t>
            </w: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otal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1BC49" w14:textId="03DED2D7" w:rsidR="00337FD1" w:rsidRPr="00E863B4" w:rsidRDefault="001300AB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1,400,044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114A3" w14:textId="4613B96D" w:rsidR="00337FD1" w:rsidRPr="00E863B4" w:rsidRDefault="00DA4FC7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</w:t>
            </w:r>
            <w:r w:rsidR="00A976C9"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100</w:t>
            </w: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)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17C11" w14:textId="16C6B7D2" w:rsidR="00337FD1" w:rsidRPr="00E863B4" w:rsidRDefault="00BD781F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1,267,404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183A0" w14:textId="215F427D" w:rsidR="00337FD1" w:rsidRPr="00E863B4" w:rsidRDefault="00A976C9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(100)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356E2" w14:textId="300253FD" w:rsidR="00337FD1" w:rsidRPr="00E863B4" w:rsidRDefault="00BD781F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2,667,448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8FA10" w14:textId="70C05F2D" w:rsidR="00337FD1" w:rsidRPr="00E863B4" w:rsidRDefault="00A976C9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 w:hint="eastAsia"/>
                <w:color w:val="000000"/>
                <w:kern w:val="24"/>
                <w:sz w:val="24"/>
                <w:szCs w:val="24"/>
                <w:lang w:val="en-US"/>
              </w:rPr>
              <w:t>(</w:t>
            </w:r>
            <w:r w:rsidRPr="00E863B4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100)</w:t>
            </w:r>
          </w:p>
        </w:tc>
      </w:tr>
    </w:tbl>
    <w:p w14:paraId="3B4BBC19" w14:textId="77777777" w:rsidR="002B04C0" w:rsidRPr="00E863B4" w:rsidRDefault="002B04C0" w:rsidP="002B04C0">
      <w:pPr>
        <w:widowControl/>
        <w:adjustRightInd w:val="0"/>
        <w:snapToGrid w:val="0"/>
        <w:spacing w:line="240" w:lineRule="atLeast"/>
        <w:contextualSpacing/>
        <w:jc w:val="left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76B85190" w14:textId="0969CF8B" w:rsidR="003854FB" w:rsidRPr="00E863B4" w:rsidRDefault="00D40678" w:rsidP="002B04C0">
      <w:pPr>
        <w:widowControl/>
        <w:adjustRightInd w:val="0"/>
        <w:snapToGrid w:val="0"/>
        <w:spacing w:line="240" w:lineRule="atLeast"/>
        <w:contextualSpacing/>
        <w:jc w:val="left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proofErr w:type="spellStart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-10, </w:t>
      </w:r>
      <w:r w:rsidR="0072467E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International Classification of Diseases, </w:t>
      </w:r>
      <w:r w:rsidR="001A71D1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</w:t>
      </w:r>
      <w:r w:rsidR="0072467E"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 Revision.</w:t>
      </w:r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 w:type="page"/>
      </w:r>
    </w:p>
    <w:p w14:paraId="6BBD7267" w14:textId="06F063C9" w:rsidR="0063409E" w:rsidRPr="00E863B4" w:rsidRDefault="0063409E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F85371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proofErr w:type="spellEnd"/>
      <w:r w:rsidR="00F85371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Numbers and </w:t>
      </w:r>
      <w:r w:rsidR="00C407E8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visit rate 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of acute infectious diarrhea </w:t>
      </w:r>
      <w:r w:rsidR="00C407E8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based on diagnosis code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by age group and in total, N (</w:t>
      </w:r>
      <w:r w:rsidR="00C407E8"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visit rates</w:t>
      </w:r>
      <w:r w:rsidRPr="00E863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</w:p>
    <w:tbl>
      <w:tblPr>
        <w:tblStyle w:val="TableGrid"/>
        <w:tblW w:w="15196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6476"/>
        <w:gridCol w:w="1199"/>
        <w:gridCol w:w="1200"/>
        <w:gridCol w:w="1199"/>
        <w:gridCol w:w="1200"/>
        <w:gridCol w:w="1199"/>
        <w:gridCol w:w="1200"/>
      </w:tblGrid>
      <w:tr w:rsidR="008771C4" w:rsidRPr="00E863B4" w14:paraId="40A48A1F" w14:textId="77777777" w:rsidTr="005552E2">
        <w:trPr>
          <w:trHeight w:val="55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901CE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ICD</w:t>
            </w:r>
            <w:proofErr w:type="spellEnd"/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-10 code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73C56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Code description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29CC9" w14:textId="77777777" w:rsidR="0063409E" w:rsidRPr="00E863B4" w:rsidRDefault="0063409E" w:rsidP="006D3343">
            <w:pPr>
              <w:pStyle w:val="NormalWeb"/>
              <w:adjustRightInd w:val="0"/>
              <w:snapToGrid w:val="0"/>
              <w:spacing w:before="0" w:beforeAutospacing="0" w:after="0" w:afterAutospacing="0" w:line="240" w:lineRule="atLeast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0–17 years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5BA70" w14:textId="77777777" w:rsidR="0063409E" w:rsidRPr="00E863B4" w:rsidRDefault="0063409E" w:rsidP="006D3343">
            <w:pPr>
              <w:pStyle w:val="NormalWeb"/>
              <w:adjustRightInd w:val="0"/>
              <w:snapToGrid w:val="0"/>
              <w:spacing w:before="0" w:beforeAutospacing="0" w:after="0" w:afterAutospacing="0" w:line="240" w:lineRule="atLeast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18–65 years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E3859" w14:textId="77777777" w:rsidR="0063409E" w:rsidRPr="00E863B4" w:rsidRDefault="0063409E" w:rsidP="006D3343">
            <w:pPr>
              <w:pStyle w:val="NormalWeb"/>
              <w:adjustRightInd w:val="0"/>
              <w:snapToGrid w:val="0"/>
              <w:spacing w:before="0" w:beforeAutospacing="0" w:after="0" w:afterAutospacing="0" w:line="240" w:lineRule="atLeast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0–65 years</w:t>
            </w:r>
          </w:p>
        </w:tc>
      </w:tr>
      <w:tr w:rsidR="006D3343" w:rsidRPr="00E863B4" w14:paraId="4C61E0F3" w14:textId="77777777" w:rsidTr="005552E2">
        <w:trPr>
          <w:trHeight w:val="552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3538E4C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3786B494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Bacterial infections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45CA69BC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43,013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center"/>
          </w:tcPr>
          <w:p w14:paraId="01472539" w14:textId="5FFA8BE0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</w:t>
            </w:r>
            <w:r w:rsidR="009E2321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216B999B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75,093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center"/>
          </w:tcPr>
          <w:p w14:paraId="37F094FE" w14:textId="6BD1C974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2390B6C5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118,106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center"/>
          </w:tcPr>
          <w:p w14:paraId="01C06150" w14:textId="6A2A4C4B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6D3343" w:rsidRPr="00E863B4" w14:paraId="1AC3F31B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61FFAE88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A00</w:t>
            </w:r>
            <w:proofErr w:type="spellEnd"/>
          </w:p>
        </w:tc>
        <w:tc>
          <w:tcPr>
            <w:tcW w:w="6663" w:type="dxa"/>
            <w:vAlign w:val="center"/>
          </w:tcPr>
          <w:p w14:paraId="28D78999" w14:textId="2F51FEE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Cholera</w:t>
            </w:r>
          </w:p>
        </w:tc>
        <w:tc>
          <w:tcPr>
            <w:tcW w:w="1228" w:type="dxa"/>
            <w:vAlign w:val="center"/>
          </w:tcPr>
          <w:p w14:paraId="6FC68586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</w:t>
            </w:r>
          </w:p>
        </w:tc>
        <w:tc>
          <w:tcPr>
            <w:tcW w:w="1229" w:type="dxa"/>
            <w:vAlign w:val="center"/>
          </w:tcPr>
          <w:p w14:paraId="2DFD68CE" w14:textId="0FE79B2E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6DAA7BE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18</w:t>
            </w:r>
          </w:p>
        </w:tc>
        <w:tc>
          <w:tcPr>
            <w:tcW w:w="1229" w:type="dxa"/>
            <w:vAlign w:val="center"/>
          </w:tcPr>
          <w:p w14:paraId="405F46CC" w14:textId="43390083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222BD4D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24</w:t>
            </w:r>
          </w:p>
        </w:tc>
        <w:tc>
          <w:tcPr>
            <w:tcW w:w="1229" w:type="dxa"/>
            <w:vAlign w:val="center"/>
          </w:tcPr>
          <w:p w14:paraId="069199BF" w14:textId="7CD58265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257A92E6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6A52078E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A01</w:t>
            </w:r>
            <w:proofErr w:type="spellEnd"/>
          </w:p>
        </w:tc>
        <w:tc>
          <w:tcPr>
            <w:tcW w:w="6663" w:type="dxa"/>
            <w:vAlign w:val="center"/>
          </w:tcPr>
          <w:p w14:paraId="67F8CDFE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Typhoid and paratyphoid fevers</w:t>
            </w:r>
          </w:p>
        </w:tc>
        <w:tc>
          <w:tcPr>
            <w:tcW w:w="1228" w:type="dxa"/>
            <w:vAlign w:val="center"/>
          </w:tcPr>
          <w:p w14:paraId="4F03695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11</w:t>
            </w:r>
          </w:p>
        </w:tc>
        <w:tc>
          <w:tcPr>
            <w:tcW w:w="1229" w:type="dxa"/>
            <w:vAlign w:val="center"/>
          </w:tcPr>
          <w:p w14:paraId="50ECB679" w14:textId="42392426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24211C92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93</w:t>
            </w:r>
          </w:p>
        </w:tc>
        <w:tc>
          <w:tcPr>
            <w:tcW w:w="1229" w:type="dxa"/>
            <w:vAlign w:val="center"/>
          </w:tcPr>
          <w:p w14:paraId="2551D400" w14:textId="252C977A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4F3EB800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104</w:t>
            </w:r>
          </w:p>
        </w:tc>
        <w:tc>
          <w:tcPr>
            <w:tcW w:w="1229" w:type="dxa"/>
            <w:vAlign w:val="center"/>
          </w:tcPr>
          <w:p w14:paraId="3425B417" w14:textId="3ABBFCB6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6894BF34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6A625266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A02</w:t>
            </w:r>
            <w:proofErr w:type="spellEnd"/>
          </w:p>
        </w:tc>
        <w:tc>
          <w:tcPr>
            <w:tcW w:w="6663" w:type="dxa"/>
            <w:vAlign w:val="center"/>
          </w:tcPr>
          <w:p w14:paraId="590012E2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Salmonella enteritis/Salmonella infection, unspecified</w:t>
            </w:r>
          </w:p>
        </w:tc>
        <w:tc>
          <w:tcPr>
            <w:tcW w:w="1228" w:type="dxa"/>
            <w:vAlign w:val="center"/>
          </w:tcPr>
          <w:p w14:paraId="72E13D4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807</w:t>
            </w:r>
          </w:p>
        </w:tc>
        <w:tc>
          <w:tcPr>
            <w:tcW w:w="1229" w:type="dxa"/>
            <w:vAlign w:val="center"/>
          </w:tcPr>
          <w:p w14:paraId="45F9543E" w14:textId="58DAA057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09219AE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1,316</w:t>
            </w:r>
          </w:p>
        </w:tc>
        <w:tc>
          <w:tcPr>
            <w:tcW w:w="1229" w:type="dxa"/>
            <w:vAlign w:val="center"/>
          </w:tcPr>
          <w:p w14:paraId="693F60BC" w14:textId="56461BB8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3F6EF293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2,123</w:t>
            </w:r>
          </w:p>
        </w:tc>
        <w:tc>
          <w:tcPr>
            <w:tcW w:w="1229" w:type="dxa"/>
            <w:vAlign w:val="center"/>
          </w:tcPr>
          <w:p w14:paraId="1E5CC8EC" w14:textId="5AA2542F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2536BA14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2D7813F2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A03</w:t>
            </w:r>
            <w:proofErr w:type="spellEnd"/>
          </w:p>
        </w:tc>
        <w:tc>
          <w:tcPr>
            <w:tcW w:w="6663" w:type="dxa"/>
            <w:vAlign w:val="center"/>
          </w:tcPr>
          <w:p w14:paraId="72A1ED86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Shigellosis</w:t>
            </w:r>
          </w:p>
        </w:tc>
        <w:tc>
          <w:tcPr>
            <w:tcW w:w="1228" w:type="dxa"/>
            <w:vAlign w:val="center"/>
          </w:tcPr>
          <w:p w14:paraId="492219E0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14</w:t>
            </w:r>
          </w:p>
        </w:tc>
        <w:tc>
          <w:tcPr>
            <w:tcW w:w="1229" w:type="dxa"/>
            <w:vAlign w:val="center"/>
          </w:tcPr>
          <w:p w14:paraId="3C478B4E" w14:textId="20846FF5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1FB7FC84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146</w:t>
            </w:r>
          </w:p>
        </w:tc>
        <w:tc>
          <w:tcPr>
            <w:tcW w:w="1229" w:type="dxa"/>
            <w:vAlign w:val="center"/>
          </w:tcPr>
          <w:p w14:paraId="705F0ADF" w14:textId="13C7DE87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093112B0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160</w:t>
            </w:r>
          </w:p>
        </w:tc>
        <w:tc>
          <w:tcPr>
            <w:tcW w:w="1229" w:type="dxa"/>
            <w:vAlign w:val="center"/>
          </w:tcPr>
          <w:p w14:paraId="3AA69F36" w14:textId="75B09052" w:rsidR="002A1775" w:rsidRPr="00E863B4" w:rsidRDefault="00A86A9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09678034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3F8D547A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A04</w:t>
            </w:r>
            <w:proofErr w:type="spellEnd"/>
          </w:p>
        </w:tc>
        <w:tc>
          <w:tcPr>
            <w:tcW w:w="6663" w:type="dxa"/>
            <w:vAlign w:val="center"/>
          </w:tcPr>
          <w:p w14:paraId="2BEEA38A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Other bacterial intestinal infections</w:t>
            </w:r>
          </w:p>
        </w:tc>
        <w:tc>
          <w:tcPr>
            <w:tcW w:w="1228" w:type="dxa"/>
            <w:vAlign w:val="center"/>
          </w:tcPr>
          <w:p w14:paraId="7D04A917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40,748</w:t>
            </w:r>
          </w:p>
        </w:tc>
        <w:tc>
          <w:tcPr>
            <w:tcW w:w="1229" w:type="dxa"/>
            <w:vAlign w:val="center"/>
          </w:tcPr>
          <w:p w14:paraId="36D7CDE5" w14:textId="4DDDE842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28" w:type="dxa"/>
            <w:vAlign w:val="center"/>
          </w:tcPr>
          <w:p w14:paraId="10028B7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68,311</w:t>
            </w:r>
          </w:p>
        </w:tc>
        <w:tc>
          <w:tcPr>
            <w:tcW w:w="1229" w:type="dxa"/>
            <w:vAlign w:val="center"/>
          </w:tcPr>
          <w:p w14:paraId="4CACC2FF" w14:textId="73BDBB79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228" w:type="dxa"/>
            <w:vAlign w:val="center"/>
          </w:tcPr>
          <w:p w14:paraId="1AC1930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109,059</w:t>
            </w:r>
          </w:p>
        </w:tc>
        <w:tc>
          <w:tcPr>
            <w:tcW w:w="1229" w:type="dxa"/>
            <w:vAlign w:val="center"/>
          </w:tcPr>
          <w:p w14:paraId="0F31ED41" w14:textId="50CE162E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</w:t>
            </w:r>
            <w:r w:rsidR="00D82658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D3343" w:rsidRPr="00E863B4" w14:paraId="2002F797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62ADF719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A05</w:t>
            </w:r>
            <w:proofErr w:type="spellEnd"/>
          </w:p>
        </w:tc>
        <w:tc>
          <w:tcPr>
            <w:tcW w:w="6663" w:type="dxa"/>
            <w:vAlign w:val="center"/>
          </w:tcPr>
          <w:p w14:paraId="46ED5A5D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Other bacterial foodborne intoxications, not elsewhere classified</w:t>
            </w:r>
          </w:p>
        </w:tc>
        <w:tc>
          <w:tcPr>
            <w:tcW w:w="1228" w:type="dxa"/>
            <w:vAlign w:val="center"/>
          </w:tcPr>
          <w:p w14:paraId="1AB08B49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382</w:t>
            </w:r>
          </w:p>
        </w:tc>
        <w:tc>
          <w:tcPr>
            <w:tcW w:w="1229" w:type="dxa"/>
            <w:vAlign w:val="center"/>
          </w:tcPr>
          <w:p w14:paraId="01DC3FC6" w14:textId="75BCC965" w:rsidR="002A1775" w:rsidRPr="00E863B4" w:rsidRDefault="008A2529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798730A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663</w:t>
            </w:r>
          </w:p>
        </w:tc>
        <w:tc>
          <w:tcPr>
            <w:tcW w:w="1229" w:type="dxa"/>
            <w:vAlign w:val="center"/>
          </w:tcPr>
          <w:p w14:paraId="5262201B" w14:textId="66871DC7" w:rsidR="002A1775" w:rsidRPr="00E863B4" w:rsidRDefault="00D82658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19768773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1,045</w:t>
            </w:r>
          </w:p>
        </w:tc>
        <w:tc>
          <w:tcPr>
            <w:tcW w:w="1229" w:type="dxa"/>
            <w:vAlign w:val="center"/>
          </w:tcPr>
          <w:p w14:paraId="7336FFDF" w14:textId="688E3F52" w:rsidR="002A1775" w:rsidRPr="00E863B4" w:rsidRDefault="00D82658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6FBB9BC1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2CE10CC9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A18</w:t>
            </w:r>
            <w:proofErr w:type="spellEnd"/>
          </w:p>
        </w:tc>
        <w:tc>
          <w:tcPr>
            <w:tcW w:w="6663" w:type="dxa"/>
            <w:vAlign w:val="center"/>
          </w:tcPr>
          <w:p w14:paraId="50B445F2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Tuberculosis of intestines, peritoneum, and mesenteric glands</w:t>
            </w:r>
          </w:p>
        </w:tc>
        <w:tc>
          <w:tcPr>
            <w:tcW w:w="1228" w:type="dxa"/>
            <w:vAlign w:val="center"/>
          </w:tcPr>
          <w:p w14:paraId="2EEC475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46</w:t>
            </w:r>
          </w:p>
        </w:tc>
        <w:tc>
          <w:tcPr>
            <w:tcW w:w="1229" w:type="dxa"/>
            <w:vAlign w:val="center"/>
          </w:tcPr>
          <w:p w14:paraId="3979495E" w14:textId="34201970" w:rsidR="002A1775" w:rsidRPr="00E863B4" w:rsidRDefault="008A2529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7D006B8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1,092</w:t>
            </w:r>
          </w:p>
        </w:tc>
        <w:tc>
          <w:tcPr>
            <w:tcW w:w="1229" w:type="dxa"/>
            <w:vAlign w:val="center"/>
          </w:tcPr>
          <w:p w14:paraId="142AAFE1" w14:textId="4E7C9FB3" w:rsidR="002A1775" w:rsidRPr="00E863B4" w:rsidRDefault="00D82658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44AA124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1,138</w:t>
            </w:r>
          </w:p>
        </w:tc>
        <w:tc>
          <w:tcPr>
            <w:tcW w:w="1229" w:type="dxa"/>
            <w:vAlign w:val="center"/>
          </w:tcPr>
          <w:p w14:paraId="4B8CB2FE" w14:textId="1E0770D8" w:rsidR="002A1775" w:rsidRPr="00E863B4" w:rsidRDefault="00D82658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3C7FC139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0B53210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A21</w:t>
            </w:r>
            <w:proofErr w:type="spellEnd"/>
          </w:p>
        </w:tc>
        <w:tc>
          <w:tcPr>
            <w:tcW w:w="6663" w:type="dxa"/>
            <w:vAlign w:val="center"/>
          </w:tcPr>
          <w:p w14:paraId="0F26717F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Gastrointestinal tularemia</w:t>
            </w:r>
          </w:p>
        </w:tc>
        <w:tc>
          <w:tcPr>
            <w:tcW w:w="1228" w:type="dxa"/>
            <w:vAlign w:val="center"/>
          </w:tcPr>
          <w:p w14:paraId="50DCBCD9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29" w:type="dxa"/>
            <w:vAlign w:val="center"/>
          </w:tcPr>
          <w:p w14:paraId="3F45B503" w14:textId="6C28EFF3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ind w:firstLineChars="150"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vAlign w:val="center"/>
          </w:tcPr>
          <w:p w14:paraId="703E084E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29" w:type="dxa"/>
            <w:vAlign w:val="center"/>
          </w:tcPr>
          <w:p w14:paraId="16D19ED6" w14:textId="4BAE2593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ind w:firstLineChars="150"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vAlign w:val="center"/>
          </w:tcPr>
          <w:p w14:paraId="02C72D0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29" w:type="dxa"/>
            <w:vAlign w:val="center"/>
          </w:tcPr>
          <w:p w14:paraId="2E16D1EA" w14:textId="3C8A2251" w:rsidR="002A1775" w:rsidRPr="00E863B4" w:rsidRDefault="00BB4FB5" w:rsidP="006D3343">
            <w:pPr>
              <w:widowControl/>
              <w:adjustRightInd w:val="0"/>
              <w:snapToGrid w:val="0"/>
              <w:spacing w:line="240" w:lineRule="atLeast"/>
              <w:ind w:firstLineChars="150" w:firstLine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3343" w:rsidRPr="00E863B4" w14:paraId="4D4930E7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0C246F9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A22</w:t>
            </w:r>
            <w:proofErr w:type="spellEnd"/>
          </w:p>
        </w:tc>
        <w:tc>
          <w:tcPr>
            <w:tcW w:w="6663" w:type="dxa"/>
            <w:vAlign w:val="center"/>
          </w:tcPr>
          <w:p w14:paraId="6CD8C89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Gastrointestinal anthrax</w:t>
            </w:r>
          </w:p>
        </w:tc>
        <w:tc>
          <w:tcPr>
            <w:tcW w:w="1228" w:type="dxa"/>
            <w:vAlign w:val="center"/>
          </w:tcPr>
          <w:p w14:paraId="53935A09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29" w:type="dxa"/>
            <w:vAlign w:val="center"/>
          </w:tcPr>
          <w:p w14:paraId="56F1F2BF" w14:textId="72E4547D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ind w:firstLineChars="150"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vAlign w:val="center"/>
          </w:tcPr>
          <w:p w14:paraId="1AFA5D4F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29" w:type="dxa"/>
            <w:vAlign w:val="center"/>
          </w:tcPr>
          <w:p w14:paraId="11DA63F6" w14:textId="1A534E4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ind w:firstLineChars="150"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vAlign w:val="center"/>
          </w:tcPr>
          <w:p w14:paraId="02399A0E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29" w:type="dxa"/>
            <w:vAlign w:val="center"/>
          </w:tcPr>
          <w:p w14:paraId="76D7BBB6" w14:textId="08EEACE6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ind w:firstLineChars="150" w:firstLine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3343" w:rsidRPr="00E863B4" w14:paraId="78AB4744" w14:textId="77777777" w:rsidTr="005552E2">
        <w:trPr>
          <w:trHeight w:val="55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BE5DB2C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T62</w:t>
            </w:r>
            <w:proofErr w:type="spellEnd"/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0C15E4E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Toxic effect of unspecified noxious substance eaten as food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3EFA4090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999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14:paraId="218BB054" w14:textId="1E80C7A4" w:rsidR="002A1775" w:rsidRPr="00E863B4" w:rsidRDefault="008A2529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06F83C18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3,454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14:paraId="7C261352" w14:textId="4D77A8C2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5BC0303E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4,453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14:paraId="7707934F" w14:textId="0291ED93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1FAFF20F" w14:textId="77777777" w:rsidTr="005552E2">
        <w:trPr>
          <w:trHeight w:val="552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DD9E86C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0BB666A8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Nonbacterial infections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6F8CF253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1,357,031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center"/>
          </w:tcPr>
          <w:p w14:paraId="0D395C4E" w14:textId="29D4F6A7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0.245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6C96E371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1,192,311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center"/>
          </w:tcPr>
          <w:p w14:paraId="73A04E59" w14:textId="0D35BB0E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67EAA68A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2,549,342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center"/>
          </w:tcPr>
          <w:p w14:paraId="3003DFDD" w14:textId="52E6FEED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0.115</w:t>
            </w:r>
          </w:p>
        </w:tc>
      </w:tr>
      <w:tr w:rsidR="006D3343" w:rsidRPr="00E863B4" w14:paraId="69C4053B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3BE5FBF2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A06</w:t>
            </w:r>
            <w:proofErr w:type="spellEnd"/>
          </w:p>
        </w:tc>
        <w:tc>
          <w:tcPr>
            <w:tcW w:w="6663" w:type="dxa"/>
            <w:vAlign w:val="center"/>
          </w:tcPr>
          <w:p w14:paraId="00FF4C3C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Acute amebic dysentery/Amebic </w:t>
            </w: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nondysenteric</w:t>
            </w:r>
            <w:proofErr w:type="spellEnd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colitis/Amebiasis, unspecified </w:t>
            </w:r>
          </w:p>
        </w:tc>
        <w:tc>
          <w:tcPr>
            <w:tcW w:w="1228" w:type="dxa"/>
            <w:vAlign w:val="center"/>
          </w:tcPr>
          <w:p w14:paraId="5D1C3AB0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36</w:t>
            </w:r>
          </w:p>
        </w:tc>
        <w:tc>
          <w:tcPr>
            <w:tcW w:w="1229" w:type="dxa"/>
            <w:vAlign w:val="center"/>
          </w:tcPr>
          <w:p w14:paraId="1F04682E" w14:textId="2BE35495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071D5D6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1,374</w:t>
            </w:r>
          </w:p>
        </w:tc>
        <w:tc>
          <w:tcPr>
            <w:tcW w:w="1229" w:type="dxa"/>
            <w:vAlign w:val="center"/>
          </w:tcPr>
          <w:p w14:paraId="0C9587E6" w14:textId="4B309220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5F8B349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1,410</w:t>
            </w:r>
          </w:p>
        </w:tc>
        <w:tc>
          <w:tcPr>
            <w:tcW w:w="1229" w:type="dxa"/>
            <w:vAlign w:val="center"/>
          </w:tcPr>
          <w:p w14:paraId="7A6E0508" w14:textId="21629FBB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6FA95709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2009960E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A07</w:t>
            </w:r>
            <w:proofErr w:type="spellEnd"/>
          </w:p>
        </w:tc>
        <w:tc>
          <w:tcPr>
            <w:tcW w:w="6663" w:type="dxa"/>
            <w:vAlign w:val="center"/>
          </w:tcPr>
          <w:p w14:paraId="2ACE66F6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Other protozoal intestinal diseases</w:t>
            </w:r>
          </w:p>
        </w:tc>
        <w:tc>
          <w:tcPr>
            <w:tcW w:w="1228" w:type="dxa"/>
            <w:vAlign w:val="center"/>
          </w:tcPr>
          <w:p w14:paraId="4B50B6F8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1229" w:type="dxa"/>
            <w:vAlign w:val="center"/>
          </w:tcPr>
          <w:p w14:paraId="72882C7F" w14:textId="5F96950F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6D1FED42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81</w:t>
            </w:r>
          </w:p>
        </w:tc>
        <w:tc>
          <w:tcPr>
            <w:tcW w:w="1229" w:type="dxa"/>
            <w:vAlign w:val="center"/>
          </w:tcPr>
          <w:p w14:paraId="7CDDF72E" w14:textId="2EE14F45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6A60A9CD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86</w:t>
            </w:r>
          </w:p>
        </w:tc>
        <w:tc>
          <w:tcPr>
            <w:tcW w:w="1229" w:type="dxa"/>
            <w:vAlign w:val="center"/>
          </w:tcPr>
          <w:p w14:paraId="195F14B0" w14:textId="14AAD659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4287A1FB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4E7CEFD3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lastRenderedPageBreak/>
              <w:t>A08</w:t>
            </w:r>
            <w:proofErr w:type="spellEnd"/>
          </w:p>
        </w:tc>
        <w:tc>
          <w:tcPr>
            <w:tcW w:w="6663" w:type="dxa"/>
            <w:vAlign w:val="center"/>
          </w:tcPr>
          <w:p w14:paraId="2A095FB9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Viral and other specified intestinal infections</w:t>
            </w:r>
          </w:p>
        </w:tc>
        <w:tc>
          <w:tcPr>
            <w:tcW w:w="1228" w:type="dxa"/>
            <w:vAlign w:val="center"/>
          </w:tcPr>
          <w:p w14:paraId="44AA0F87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37,073</w:t>
            </w:r>
          </w:p>
        </w:tc>
        <w:tc>
          <w:tcPr>
            <w:tcW w:w="1229" w:type="dxa"/>
            <w:vAlign w:val="center"/>
          </w:tcPr>
          <w:p w14:paraId="4B228748" w14:textId="6A073C2F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</w:t>
            </w:r>
            <w:r w:rsidR="00A51CB3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vAlign w:val="center"/>
          </w:tcPr>
          <w:p w14:paraId="06ACBBD0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10,973</w:t>
            </w:r>
          </w:p>
        </w:tc>
        <w:tc>
          <w:tcPr>
            <w:tcW w:w="1229" w:type="dxa"/>
            <w:vAlign w:val="center"/>
          </w:tcPr>
          <w:p w14:paraId="2BADC832" w14:textId="5492E7D2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vAlign w:val="center"/>
          </w:tcPr>
          <w:p w14:paraId="44E5F164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48,046</w:t>
            </w:r>
          </w:p>
        </w:tc>
        <w:tc>
          <w:tcPr>
            <w:tcW w:w="1229" w:type="dxa"/>
            <w:vAlign w:val="center"/>
          </w:tcPr>
          <w:p w14:paraId="446A7141" w14:textId="5B6BD569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6D3343" w:rsidRPr="00E863B4" w14:paraId="0751D26E" w14:textId="77777777" w:rsidTr="005552E2">
        <w:trPr>
          <w:trHeight w:val="552"/>
        </w:trPr>
        <w:tc>
          <w:tcPr>
            <w:tcW w:w="1560" w:type="dxa"/>
            <w:vAlign w:val="center"/>
          </w:tcPr>
          <w:p w14:paraId="685DEC14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A09</w:t>
            </w:r>
            <w:proofErr w:type="spellEnd"/>
          </w:p>
        </w:tc>
        <w:tc>
          <w:tcPr>
            <w:tcW w:w="6663" w:type="dxa"/>
            <w:vAlign w:val="center"/>
          </w:tcPr>
          <w:p w14:paraId="7636A98F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Infectious gastroenteritis and colitis, unspecified</w:t>
            </w:r>
          </w:p>
        </w:tc>
        <w:tc>
          <w:tcPr>
            <w:tcW w:w="1228" w:type="dxa"/>
            <w:vAlign w:val="center"/>
          </w:tcPr>
          <w:p w14:paraId="2A13BB2D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1,319,362</w:t>
            </w:r>
          </w:p>
        </w:tc>
        <w:tc>
          <w:tcPr>
            <w:tcW w:w="1229" w:type="dxa"/>
            <w:vAlign w:val="center"/>
          </w:tcPr>
          <w:p w14:paraId="52007A4C" w14:textId="329CB6E9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0.238</w:t>
            </w:r>
          </w:p>
        </w:tc>
        <w:tc>
          <w:tcPr>
            <w:tcW w:w="1228" w:type="dxa"/>
            <w:vAlign w:val="center"/>
          </w:tcPr>
          <w:p w14:paraId="7760A45A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1,176,558</w:t>
            </w:r>
          </w:p>
        </w:tc>
        <w:tc>
          <w:tcPr>
            <w:tcW w:w="1229" w:type="dxa"/>
            <w:vAlign w:val="center"/>
          </w:tcPr>
          <w:p w14:paraId="518DFC5E" w14:textId="6155C17B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1228" w:type="dxa"/>
            <w:vAlign w:val="center"/>
          </w:tcPr>
          <w:p w14:paraId="4F177CBC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2,495,920</w:t>
            </w:r>
          </w:p>
        </w:tc>
        <w:tc>
          <w:tcPr>
            <w:tcW w:w="1229" w:type="dxa"/>
            <w:vAlign w:val="center"/>
          </w:tcPr>
          <w:p w14:paraId="5319294A" w14:textId="139F256F" w:rsidR="002A1775" w:rsidRPr="00E863B4" w:rsidRDefault="000654A6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0.112</w:t>
            </w:r>
          </w:p>
        </w:tc>
      </w:tr>
      <w:tr w:rsidR="006D3343" w:rsidRPr="00E863B4" w14:paraId="58E56317" w14:textId="77777777" w:rsidTr="005552E2">
        <w:trPr>
          <w:trHeight w:val="552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902719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B37</w:t>
            </w:r>
            <w:proofErr w:type="spellEnd"/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1DCBBCF1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Candidiasis of other sites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2C1C274B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555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14:paraId="4F1C357F" w14:textId="5234345B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083D2D65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3,325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14:paraId="2E033084" w14:textId="37C95FED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4B6913F7" w14:textId="77777777" w:rsidR="002A1775" w:rsidRPr="00E863B4" w:rsidRDefault="002A1775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3,880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14:paraId="192FC6AC" w14:textId="4371CAE8" w:rsidR="002A1775" w:rsidRPr="00E863B4" w:rsidRDefault="00A51CB3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6D3343" w:rsidRPr="00E863B4" w14:paraId="671F3CE4" w14:textId="77777777" w:rsidTr="005552E2">
        <w:trPr>
          <w:trHeight w:val="55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74271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CE821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T</w:t>
            </w: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otal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2163A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1,400,044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B798C" w14:textId="4121C855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0.25</w:t>
            </w:r>
            <w:r w:rsidR="00A51CB3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2DED4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1,267,404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B453C" w14:textId="31EC6AC5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0.07</w:t>
            </w:r>
            <w:r w:rsidR="00A51CB3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BB696" w14:textId="77777777" w:rsidR="0063409E" w:rsidRPr="00E863B4" w:rsidRDefault="0063409E" w:rsidP="006D3343">
            <w:pPr>
              <w:widowControl/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/>
              </w:rPr>
              <w:t>2,667,448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85D47" w14:textId="55C8CE4C" w:rsidR="0063409E" w:rsidRPr="00E863B4" w:rsidRDefault="000654A6" w:rsidP="006D3343">
            <w:pPr>
              <w:widowControl/>
              <w:spacing w:line="240" w:lineRule="atLeast"/>
              <w:jc w:val="center"/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</w:pPr>
            <w:r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1775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0.1</w:t>
            </w:r>
            <w:r w:rsidR="00A51CB3" w:rsidRPr="00E863B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43B6DCE1" w14:textId="77777777" w:rsidR="002B04C0" w:rsidRPr="00E863B4" w:rsidRDefault="002B04C0" w:rsidP="002B04C0">
      <w:pPr>
        <w:widowControl/>
        <w:adjustRightInd w:val="0"/>
        <w:snapToGrid w:val="0"/>
        <w:spacing w:line="240" w:lineRule="atLeast"/>
        <w:contextualSpacing/>
        <w:jc w:val="left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492BF63E" w14:textId="6C02D51E" w:rsidR="0063409E" w:rsidRDefault="006D3343" w:rsidP="002B04C0">
      <w:pPr>
        <w:widowControl/>
        <w:adjustRightInd w:val="0"/>
        <w:snapToGrid w:val="0"/>
        <w:spacing w:line="240" w:lineRule="atLeast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ICD</w:t>
      </w:r>
      <w:proofErr w:type="spellEnd"/>
      <w:r w:rsidRPr="00E863B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-10, International Classification of Diseases, 10th Revision.</w:t>
      </w:r>
    </w:p>
    <w:p w14:paraId="2BAEB1D5" w14:textId="77777777" w:rsidR="0063409E" w:rsidRDefault="0063409E" w:rsidP="002B04C0">
      <w:pPr>
        <w:widowControl/>
        <w:spacing w:line="240" w:lineRule="atLeast"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br w:type="page"/>
      </w:r>
    </w:p>
    <w:p w14:paraId="181DF468" w14:textId="36927567" w:rsidR="006457A3" w:rsidRPr="00601689" w:rsidRDefault="006457A3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US"/>
        </w:rPr>
      </w:pPr>
      <w:r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S6</w:t>
      </w:r>
      <w:proofErr w:type="spellEnd"/>
      <w:r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r w:rsidR="00095E00"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umber</w:t>
      </w:r>
      <w:r w:rsidR="00095E00"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annual visits among normally healthy patients with acute infectious diarrhea </w:t>
      </w:r>
      <w:r w:rsidR="00095E00"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alone </w:t>
      </w:r>
      <w:r w:rsidRPr="0060168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by age group and sex</w:t>
      </w:r>
    </w:p>
    <w:tbl>
      <w:tblPr>
        <w:tblStyle w:val="TableGrid"/>
        <w:tblpPr w:leftFromText="142" w:rightFromText="142" w:vertAnchor="page" w:horzAnchor="page" w:tblpX="1508" w:tblpY="2178"/>
        <w:tblW w:w="1275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1417"/>
        <w:gridCol w:w="1417"/>
        <w:gridCol w:w="1417"/>
        <w:gridCol w:w="1417"/>
        <w:gridCol w:w="1417"/>
        <w:gridCol w:w="1417"/>
        <w:gridCol w:w="1417"/>
      </w:tblGrid>
      <w:tr w:rsidR="00910178" w:rsidRPr="00601689" w14:paraId="32A85DE7" w14:textId="77777777" w:rsidTr="00B04578">
        <w:trPr>
          <w:trHeight w:val="56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5ED42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BCEA6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Sex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38FB1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C6DE4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08F95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1131B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6D3B1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401D2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6AAEE" w14:textId="573DCAFB" w:rsidR="00910178" w:rsidRPr="00601689" w:rsidRDefault="00095E00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Total</w:t>
            </w:r>
          </w:p>
        </w:tc>
      </w:tr>
      <w:tr w:rsidR="00910178" w:rsidRPr="00601689" w14:paraId="062F9F12" w14:textId="77777777" w:rsidTr="00B04578">
        <w:trPr>
          <w:trHeight w:val="567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002740E9" w14:textId="4DE08AC8" w:rsidR="006625D8" w:rsidRPr="00601689" w:rsidRDefault="003A1D8C" w:rsidP="002B04C0">
            <w:pPr>
              <w:adjustRightInd w:val="0"/>
              <w:snapToGrid w:val="0"/>
              <w:spacing w:line="240" w:lineRule="atLeast"/>
              <w:ind w:firstLineChars="50" w:firstLine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0–17 years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CF1E3E3" w14:textId="3A38FEFC" w:rsidR="00910178" w:rsidRPr="00601689" w:rsidRDefault="00095E00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6C072FA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29,534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007BE43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25,478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41AB0DC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26,541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EFFBB51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27,985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3C20045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24,083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4913BD9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22,402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2B1B312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156,023</w:t>
            </w:r>
          </w:p>
        </w:tc>
      </w:tr>
      <w:tr w:rsidR="00910178" w:rsidRPr="00601689" w14:paraId="15FDBA81" w14:textId="77777777" w:rsidTr="00B04578">
        <w:trPr>
          <w:trHeight w:val="567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BF62DBC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4567FA" w14:textId="379AEBB4" w:rsidR="00910178" w:rsidRPr="00601689" w:rsidRDefault="00095E00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7B2C434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23,010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01DC554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19,602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127D119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20,769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F8DA504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21,014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8006ABD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18,554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0B97CD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17,794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ECB3D5C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120,743</w:t>
            </w:r>
          </w:p>
        </w:tc>
      </w:tr>
      <w:tr w:rsidR="00910178" w:rsidRPr="00601689" w14:paraId="399309E7" w14:textId="77777777" w:rsidTr="00B04578">
        <w:trPr>
          <w:trHeight w:val="567"/>
        </w:trPr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1E8B6AA" w14:textId="3EB61678" w:rsidR="00910178" w:rsidRPr="00601689" w:rsidRDefault="003A1D8C" w:rsidP="002B04C0">
            <w:pPr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18–65 years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7B45C65" w14:textId="6A88CB0A" w:rsidR="00910178" w:rsidRPr="00601689" w:rsidRDefault="00095E00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7D4950DA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21,488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00AFA3F3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18,810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6D31525A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21,078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183145ED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22,753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35546473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20,472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019E50F8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19,306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3194EE9F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123,907</w:t>
            </w:r>
          </w:p>
        </w:tc>
      </w:tr>
      <w:tr w:rsidR="00910178" w:rsidRPr="00601689" w14:paraId="21B1EC23" w14:textId="77777777" w:rsidTr="00B04578">
        <w:trPr>
          <w:trHeight w:val="567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14:paraId="58EFB47A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EEB8E79" w14:textId="1CE2297C" w:rsidR="00910178" w:rsidRPr="00601689" w:rsidRDefault="00095E00" w:rsidP="002B04C0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DC5B636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16,654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4EC1202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12,707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F7B88C7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13,914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13B2106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14,515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546E97C7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12,723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1C19AC4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11,298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6B5B1E9A" w14:textId="77777777" w:rsidR="00910178" w:rsidRPr="00601689" w:rsidRDefault="00910178" w:rsidP="002B04C0">
            <w:pPr>
              <w:adjustRightInd w:val="0"/>
              <w:snapToGrid w:val="0"/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1689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81,811</w:t>
            </w:r>
          </w:p>
        </w:tc>
      </w:tr>
    </w:tbl>
    <w:p w14:paraId="41BCCDA9" w14:textId="77777777" w:rsidR="0033211C" w:rsidRPr="00601689" w:rsidRDefault="0033211C" w:rsidP="0072467E">
      <w:pPr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032AA929" w14:textId="77777777" w:rsidR="0033211C" w:rsidRPr="00601689" w:rsidRDefault="0033211C" w:rsidP="0072467E">
      <w:pPr>
        <w:widowControl/>
        <w:adjustRightInd w:val="0"/>
        <w:snapToGrid w:val="0"/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60168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6A8386E" w14:textId="77777777" w:rsidR="0072467E" w:rsidRPr="00601689" w:rsidRDefault="0072467E" w:rsidP="0072467E">
      <w:pPr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72467E" w:rsidRPr="00601689" w:rsidSect="006457A3">
          <w:pgSz w:w="16838" w:h="11906" w:orient="landscape"/>
          <w:pgMar w:top="1440" w:right="1080" w:bottom="1440" w:left="1080" w:header="851" w:footer="992" w:gutter="0"/>
          <w:pgNumType w:start="1"/>
          <w:cols w:space="720"/>
          <w:docGrid w:linePitch="286"/>
        </w:sectPr>
      </w:pPr>
    </w:p>
    <w:p w14:paraId="4E897FB9" w14:textId="77777777" w:rsidR="00095E00" w:rsidRPr="00601689" w:rsidRDefault="0033211C" w:rsidP="0072467E">
      <w:pPr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168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0BF5A9B0" w14:textId="77777777" w:rsidR="0072467E" w:rsidRPr="00601689" w:rsidRDefault="0072467E" w:rsidP="0072467E">
      <w:pPr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7B715E" w14:textId="13083E28" w:rsidR="0033211C" w:rsidRPr="00601689" w:rsidRDefault="0033211C" w:rsidP="0072467E">
      <w:pPr>
        <w:autoSpaceDE w:val="0"/>
        <w:autoSpaceDN w:val="0"/>
        <w:adjustRightInd w:val="0"/>
        <w:snapToGrid w:val="0"/>
        <w:spacing w:line="480" w:lineRule="auto"/>
        <w:ind w:left="640" w:hanging="640"/>
        <w:contextualSpacing/>
        <w:jc w:val="left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1. 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ab/>
        <w:t xml:space="preserve">Imafuku S, Matsuki T, Mizukami A, et al. Burden of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h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erpes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z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oster in the Japanese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p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opulation with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mmunocompromised/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hronic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isease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onditions: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r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esults from a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ohort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tudy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laims </w:t>
      </w:r>
      <w:r w:rsidR="0072467E"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atabase from 2005–2014. </w:t>
      </w:r>
      <w:r w:rsidRPr="00601689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Dermatol Ther (Heidelb)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2019;9:117-133.</w:t>
      </w:r>
    </w:p>
    <w:p w14:paraId="1CB91857" w14:textId="0003FC18" w:rsidR="0033211C" w:rsidRPr="00A70336" w:rsidRDefault="0033211C" w:rsidP="0072467E">
      <w:pPr>
        <w:autoSpaceDE w:val="0"/>
        <w:autoSpaceDN w:val="0"/>
        <w:adjustRightInd w:val="0"/>
        <w:snapToGrid w:val="0"/>
        <w:spacing w:line="480" w:lineRule="auto"/>
        <w:ind w:left="640" w:hanging="640"/>
        <w:contextualSpacing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2. 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ab/>
        <w:t xml:space="preserve">Yanni EA, Ferreira G, Guennec M, et al. Burden of herpes zoster in 16 selected immunocompromised populations in England: a cohort study in the Clinical Practice Research Datalink 2000-2012. </w:t>
      </w:r>
      <w:r w:rsidRPr="00601689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BMJ Open</w:t>
      </w:r>
      <w:r w:rsidRPr="0060168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2018;8:20528.</w:t>
      </w:r>
    </w:p>
    <w:sectPr w:rsidR="0033211C" w:rsidRPr="00A70336" w:rsidSect="0072467E">
      <w:pgSz w:w="11906" w:h="16838"/>
      <w:pgMar w:top="1080" w:right="1440" w:bottom="1080" w:left="1440" w:header="851" w:footer="992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38AE1" w14:textId="77777777" w:rsidR="00832BED" w:rsidRDefault="00832BED">
      <w:r>
        <w:separator/>
      </w:r>
    </w:p>
  </w:endnote>
  <w:endnote w:type="continuationSeparator" w:id="0">
    <w:p w14:paraId="4E74EF82" w14:textId="77777777" w:rsidR="00832BED" w:rsidRDefault="0083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99DBD" w14:textId="77777777" w:rsidR="00095E00" w:rsidRDefault="00095E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  <w:p w14:paraId="32151CD9" w14:textId="77777777" w:rsidR="00095E00" w:rsidRDefault="00095E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03464" w14:textId="77777777" w:rsidR="00D40678" w:rsidRDefault="00D40678" w:rsidP="0092538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E9C8B" w14:textId="77777777" w:rsidR="00832BED" w:rsidRDefault="00832BED">
      <w:r>
        <w:separator/>
      </w:r>
    </w:p>
  </w:footnote>
  <w:footnote w:type="continuationSeparator" w:id="0">
    <w:p w14:paraId="2B986B1C" w14:textId="77777777" w:rsidR="00832BED" w:rsidRDefault="00832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7A3"/>
    <w:rsid w:val="00040C07"/>
    <w:rsid w:val="000504FA"/>
    <w:rsid w:val="000654A6"/>
    <w:rsid w:val="0008503E"/>
    <w:rsid w:val="00095E00"/>
    <w:rsid w:val="000B4E19"/>
    <w:rsid w:val="000D5688"/>
    <w:rsid w:val="000F73D1"/>
    <w:rsid w:val="001300AB"/>
    <w:rsid w:val="001A6383"/>
    <w:rsid w:val="001A71D1"/>
    <w:rsid w:val="00211201"/>
    <w:rsid w:val="00244A3E"/>
    <w:rsid w:val="002A1775"/>
    <w:rsid w:val="002B04C0"/>
    <w:rsid w:val="002C4F67"/>
    <w:rsid w:val="0033211C"/>
    <w:rsid w:val="00337FD1"/>
    <w:rsid w:val="00343D66"/>
    <w:rsid w:val="003854FB"/>
    <w:rsid w:val="003A1D8C"/>
    <w:rsid w:val="003E00E4"/>
    <w:rsid w:val="004D676D"/>
    <w:rsid w:val="004D736F"/>
    <w:rsid w:val="004E2055"/>
    <w:rsid w:val="00530397"/>
    <w:rsid w:val="00534667"/>
    <w:rsid w:val="005552E2"/>
    <w:rsid w:val="005B7596"/>
    <w:rsid w:val="005C3A84"/>
    <w:rsid w:val="005F4A17"/>
    <w:rsid w:val="00601689"/>
    <w:rsid w:val="0063409E"/>
    <w:rsid w:val="006457A3"/>
    <w:rsid w:val="006625D8"/>
    <w:rsid w:val="00667843"/>
    <w:rsid w:val="00681C27"/>
    <w:rsid w:val="006A536C"/>
    <w:rsid w:val="006D3343"/>
    <w:rsid w:val="006D5C4C"/>
    <w:rsid w:val="006D7D11"/>
    <w:rsid w:val="006F1BA0"/>
    <w:rsid w:val="00705C7B"/>
    <w:rsid w:val="007239AC"/>
    <w:rsid w:val="0072467E"/>
    <w:rsid w:val="00725BB6"/>
    <w:rsid w:val="00736F40"/>
    <w:rsid w:val="00750731"/>
    <w:rsid w:val="00755B1A"/>
    <w:rsid w:val="007B3EEB"/>
    <w:rsid w:val="007C3255"/>
    <w:rsid w:val="007D0BCA"/>
    <w:rsid w:val="007E69C0"/>
    <w:rsid w:val="00804653"/>
    <w:rsid w:val="00832BED"/>
    <w:rsid w:val="008604E6"/>
    <w:rsid w:val="008771C4"/>
    <w:rsid w:val="00882BAF"/>
    <w:rsid w:val="008A2529"/>
    <w:rsid w:val="008B6DA3"/>
    <w:rsid w:val="008D3EED"/>
    <w:rsid w:val="008E1784"/>
    <w:rsid w:val="00907BE4"/>
    <w:rsid w:val="00910178"/>
    <w:rsid w:val="00925386"/>
    <w:rsid w:val="00976D42"/>
    <w:rsid w:val="00992782"/>
    <w:rsid w:val="009E186B"/>
    <w:rsid w:val="009E2321"/>
    <w:rsid w:val="009E62B5"/>
    <w:rsid w:val="00A06349"/>
    <w:rsid w:val="00A26A6D"/>
    <w:rsid w:val="00A33B4F"/>
    <w:rsid w:val="00A36647"/>
    <w:rsid w:val="00A47BBF"/>
    <w:rsid w:val="00A503B5"/>
    <w:rsid w:val="00A51CB3"/>
    <w:rsid w:val="00A56EC8"/>
    <w:rsid w:val="00A70336"/>
    <w:rsid w:val="00A86A93"/>
    <w:rsid w:val="00A976C9"/>
    <w:rsid w:val="00AA3669"/>
    <w:rsid w:val="00AA5ED1"/>
    <w:rsid w:val="00AD2F89"/>
    <w:rsid w:val="00B04578"/>
    <w:rsid w:val="00B16672"/>
    <w:rsid w:val="00B5108B"/>
    <w:rsid w:val="00B52989"/>
    <w:rsid w:val="00BB07A3"/>
    <w:rsid w:val="00BB4FB5"/>
    <w:rsid w:val="00BC4DB0"/>
    <w:rsid w:val="00BD781F"/>
    <w:rsid w:val="00BD7D51"/>
    <w:rsid w:val="00BE55DA"/>
    <w:rsid w:val="00C36E13"/>
    <w:rsid w:val="00C407E8"/>
    <w:rsid w:val="00D068FC"/>
    <w:rsid w:val="00D16931"/>
    <w:rsid w:val="00D40678"/>
    <w:rsid w:val="00D52F8F"/>
    <w:rsid w:val="00D82658"/>
    <w:rsid w:val="00DA4FC7"/>
    <w:rsid w:val="00E338D9"/>
    <w:rsid w:val="00E45F51"/>
    <w:rsid w:val="00E863B4"/>
    <w:rsid w:val="00E91A8C"/>
    <w:rsid w:val="00EF3C76"/>
    <w:rsid w:val="00F10445"/>
    <w:rsid w:val="00F268E4"/>
    <w:rsid w:val="00F44F0C"/>
    <w:rsid w:val="00F85371"/>
    <w:rsid w:val="35222F85"/>
    <w:rsid w:val="6A94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7BD1A4"/>
  <w15:docId w15:val="{629C930E-3AAA-4090-8AB1-5C0D8850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7A3"/>
    <w:pPr>
      <w:widowControl w:val="0"/>
      <w:jc w:val="both"/>
    </w:pPr>
    <w:rPr>
      <w:rFonts w:ascii="Century" w:hAnsi="Century" w:cs="Century"/>
      <w:kern w:val="0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5">
    <w:name w:val="5"/>
    <w:basedOn w:val="TableNormal"/>
    <w:rsid w:val="006457A3"/>
    <w:pPr>
      <w:widowControl w:val="0"/>
      <w:jc w:val="both"/>
    </w:pPr>
    <w:rPr>
      <w:rFonts w:ascii="Century" w:hAnsi="Century" w:cs="Century"/>
      <w:kern w:val="0"/>
      <w:szCs w:val="21"/>
      <w:lang w:val="en-GB"/>
    </w:rPr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7A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457A3"/>
    <w:rPr>
      <w:rFonts w:ascii="Century" w:hAnsi="Century" w:cs="Century"/>
      <w:kern w:val="0"/>
      <w:szCs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A536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A536C"/>
    <w:rPr>
      <w:rFonts w:ascii="Century" w:hAnsi="Century" w:cs="Century"/>
      <w:kern w:val="0"/>
      <w:szCs w:val="21"/>
      <w:lang w:val="en-GB"/>
    </w:rPr>
  </w:style>
  <w:style w:type="table" w:styleId="TableGrid">
    <w:name w:val="Table Grid"/>
    <w:basedOn w:val="TableNormal"/>
    <w:uiPriority w:val="39"/>
    <w:rsid w:val="00385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73D1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01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017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178"/>
    <w:rPr>
      <w:rFonts w:ascii="Century" w:hAnsi="Century" w:cs="Century"/>
      <w:kern w:val="0"/>
      <w:szCs w:val="21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178"/>
    <w:rPr>
      <w:rFonts w:ascii="Century" w:hAnsi="Century" w:cs="Century"/>
      <w:b/>
      <w:bCs/>
      <w:kern w:val="0"/>
      <w:szCs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336"/>
    <w:rPr>
      <w:rFonts w:ascii="Tahoma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7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3DB7E-EF59-451C-BA48-F1982E0A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12</Pages>
  <Words>1239</Words>
  <Characters>7064</Characters>
  <Application>Microsoft Office Word</Application>
  <DocSecurity>0</DocSecurity>
  <PresentationFormat/>
  <Lines>58</Lines>
  <Paragraphs>16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</dc:creator>
  <cp:keywords/>
  <dc:description/>
  <cp:lastModifiedBy>Rajeshwari A.</cp:lastModifiedBy>
  <cp:revision>16</cp:revision>
  <dcterms:created xsi:type="dcterms:W3CDTF">2021-07-29T00:32:00Z</dcterms:created>
  <dcterms:modified xsi:type="dcterms:W3CDTF">2021-09-16T10:24:00Z</dcterms:modified>
  <cp:category/>
  <cp:contentStatus/>
  <dc:language/>
  <cp:version/>
</cp:coreProperties>
</file>