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197DE" w14:textId="0F207DFA" w:rsidR="00FE589E" w:rsidRPr="005F25C8" w:rsidRDefault="00FE589E" w:rsidP="00FE589E">
      <w:pPr>
        <w:spacing w:line="480" w:lineRule="auto"/>
        <w:rPr>
          <w:rFonts w:ascii="Times New Roman" w:hAnsi="Times New Roman"/>
          <w:sz w:val="24"/>
        </w:rPr>
      </w:pPr>
      <w:bookmarkStart w:id="0" w:name="_GoBack"/>
      <w:bookmarkEnd w:id="0"/>
      <w:r w:rsidRPr="005F25C8">
        <w:rPr>
          <w:rFonts w:ascii="Times New Roman" w:hAnsi="Times New Roman"/>
          <w:b/>
          <w:bCs/>
          <w:sz w:val="24"/>
        </w:rPr>
        <w:t xml:space="preserve">Table </w:t>
      </w:r>
      <w:r w:rsidR="005F25C8" w:rsidRPr="005F25C8">
        <w:rPr>
          <w:rFonts w:ascii="Times New Roman" w:hAnsi="Times New Roman"/>
          <w:b/>
          <w:bCs/>
          <w:sz w:val="24"/>
        </w:rPr>
        <w:t>S</w:t>
      </w:r>
      <w:r w:rsidR="005F25C8">
        <w:rPr>
          <w:rFonts w:ascii="Times New Roman" w:hAnsi="Times New Roman"/>
          <w:b/>
          <w:bCs/>
          <w:sz w:val="24"/>
        </w:rPr>
        <w:t>6</w:t>
      </w:r>
      <w:r w:rsidRPr="005F25C8">
        <w:rPr>
          <w:rFonts w:ascii="Times New Roman" w:hAnsi="Times New Roman"/>
          <w:b/>
          <w:bCs/>
          <w:sz w:val="24"/>
        </w:rPr>
        <w:t xml:space="preserve">. </w:t>
      </w:r>
      <w:r w:rsidRPr="005F25C8">
        <w:rPr>
          <w:rFonts w:ascii="Times New Roman" w:hAnsi="Times New Roman"/>
          <w:sz w:val="24"/>
        </w:rPr>
        <w:t xml:space="preserve">Algorithm to impute antibiotic susceptibility for </w:t>
      </w:r>
      <w:r w:rsidRPr="005F25C8">
        <w:rPr>
          <w:rFonts w:ascii="Times New Roman" w:hAnsi="Times New Roman"/>
          <w:i/>
          <w:iCs/>
          <w:sz w:val="24"/>
        </w:rPr>
        <w:t>Acinetobacter baumannii</w:t>
      </w:r>
      <w:r w:rsidRPr="005F25C8">
        <w:rPr>
          <w:rFonts w:ascii="Times New Roman" w:hAnsi="Times New Roman"/>
          <w:sz w:val="24"/>
        </w:rPr>
        <w:t xml:space="preserve"> without susceptibility testing result for treatment given within 72 hours of index culture</w:t>
      </w:r>
    </w:p>
    <w:tbl>
      <w:tblPr>
        <w:tblStyle w:val="TableGrid"/>
        <w:tblW w:w="89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253"/>
      </w:tblGrid>
      <w:tr w:rsidR="00FE589E" w:rsidRPr="00C57A23" w14:paraId="285051DD" w14:textId="77777777" w:rsidTr="00FE589E">
        <w:trPr>
          <w:trHeight w:val="300"/>
        </w:trPr>
        <w:tc>
          <w:tcPr>
            <w:tcW w:w="892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4BF059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 xml:space="preserve">Imputed </w:t>
            </w:r>
            <w:r w:rsidRPr="00C57A23">
              <w:rPr>
                <w:rFonts w:ascii="Times New Roman" w:hAnsi="Times New Roman"/>
                <w:b/>
                <w:bCs/>
                <w:color w:val="000000"/>
                <w:sz w:val="24"/>
                <w:lang w:eastAsia="en-GB"/>
              </w:rPr>
              <w:t xml:space="preserve">active </w:t>
            </w: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treatment algorithm</w:t>
            </w:r>
          </w:p>
        </w:tc>
      </w:tr>
      <w:tr w:rsidR="00FE589E" w:rsidRPr="00C57A23" w14:paraId="4935A5BB" w14:textId="77777777" w:rsidTr="00FE589E">
        <w:trPr>
          <w:trHeight w:val="900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61425C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Antibiotics received but not tested for susceptibility or missing interpretable results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3B8A4E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Equivalent antibiotics from which susceptibility testing results can be used</w:t>
            </w:r>
          </w:p>
        </w:tc>
      </w:tr>
      <w:tr w:rsidR="00FE589E" w:rsidRPr="00C57A23" w14:paraId="1C30CF0B" w14:textId="77777777" w:rsidTr="00FE589E">
        <w:trPr>
          <w:trHeight w:val="300"/>
        </w:trPr>
        <w:tc>
          <w:tcPr>
            <w:tcW w:w="4673" w:type="dxa"/>
            <w:tcBorders>
              <w:top w:val="single" w:sz="4" w:space="0" w:color="auto"/>
            </w:tcBorders>
            <w:noWrap/>
            <w:hideMark/>
          </w:tcPr>
          <w:p w14:paraId="2A23D725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doripenem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noWrap/>
            <w:hideMark/>
          </w:tcPr>
          <w:p w14:paraId="3C01629C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cefepime</w:t>
            </w:r>
          </w:p>
        </w:tc>
      </w:tr>
      <w:tr w:rsidR="00FE589E" w:rsidRPr="00C57A23" w14:paraId="645DDB5B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1783A0B5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imipenem</w:t>
            </w:r>
          </w:p>
        </w:tc>
        <w:tc>
          <w:tcPr>
            <w:tcW w:w="4253" w:type="dxa"/>
            <w:noWrap/>
            <w:hideMark/>
          </w:tcPr>
          <w:p w14:paraId="2FB8ECB6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cefepime</w:t>
            </w:r>
          </w:p>
        </w:tc>
      </w:tr>
      <w:tr w:rsidR="00FE589E" w:rsidRPr="00C57A23" w14:paraId="4C666DD6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7FB518B5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meropenem</w:t>
            </w:r>
          </w:p>
        </w:tc>
        <w:tc>
          <w:tcPr>
            <w:tcW w:w="4253" w:type="dxa"/>
            <w:noWrap/>
            <w:hideMark/>
          </w:tcPr>
          <w:p w14:paraId="6181D21C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cefepime</w:t>
            </w:r>
          </w:p>
        </w:tc>
      </w:tr>
      <w:tr w:rsidR="00FE589E" w:rsidRPr="00C57A23" w14:paraId="68A3E223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109099A4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cefepime</w:t>
            </w:r>
          </w:p>
        </w:tc>
        <w:tc>
          <w:tcPr>
            <w:tcW w:w="4253" w:type="dxa"/>
            <w:noWrap/>
            <w:hideMark/>
          </w:tcPr>
          <w:p w14:paraId="1662D577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ceftazidime</w:t>
            </w:r>
          </w:p>
        </w:tc>
      </w:tr>
      <w:tr w:rsidR="00FE589E" w:rsidRPr="00C57A23" w14:paraId="3F098FA8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7227437C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doripenem</w:t>
            </w:r>
          </w:p>
        </w:tc>
        <w:tc>
          <w:tcPr>
            <w:tcW w:w="4253" w:type="dxa"/>
            <w:noWrap/>
            <w:hideMark/>
          </w:tcPr>
          <w:p w14:paraId="6754E607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ceftazidime</w:t>
            </w:r>
          </w:p>
        </w:tc>
      </w:tr>
      <w:tr w:rsidR="00FE589E" w:rsidRPr="00C57A23" w14:paraId="29911B66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6CD8F632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imipenem</w:t>
            </w:r>
          </w:p>
        </w:tc>
        <w:tc>
          <w:tcPr>
            <w:tcW w:w="4253" w:type="dxa"/>
            <w:noWrap/>
            <w:hideMark/>
          </w:tcPr>
          <w:p w14:paraId="5A69D805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ceftazidime</w:t>
            </w:r>
          </w:p>
        </w:tc>
      </w:tr>
      <w:tr w:rsidR="00FE589E" w:rsidRPr="00C57A23" w14:paraId="16068E3E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3ED4DAE4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meropenem</w:t>
            </w:r>
          </w:p>
        </w:tc>
        <w:tc>
          <w:tcPr>
            <w:tcW w:w="4253" w:type="dxa"/>
            <w:noWrap/>
            <w:hideMark/>
          </w:tcPr>
          <w:p w14:paraId="06DE3792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ceftazidime</w:t>
            </w:r>
          </w:p>
        </w:tc>
      </w:tr>
      <w:tr w:rsidR="00FE589E" w:rsidRPr="00C57A23" w14:paraId="2627D5BC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148BAED4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levofloxacin</w:t>
            </w:r>
          </w:p>
        </w:tc>
        <w:tc>
          <w:tcPr>
            <w:tcW w:w="4253" w:type="dxa"/>
            <w:noWrap/>
            <w:hideMark/>
          </w:tcPr>
          <w:p w14:paraId="4DBEA75F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ciprofloxacin</w:t>
            </w:r>
          </w:p>
        </w:tc>
      </w:tr>
      <w:tr w:rsidR="00FE589E" w:rsidRPr="00C57A23" w14:paraId="3A458983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613F4830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polymyxin b</w:t>
            </w:r>
          </w:p>
        </w:tc>
        <w:tc>
          <w:tcPr>
            <w:tcW w:w="4253" w:type="dxa"/>
            <w:noWrap/>
            <w:hideMark/>
          </w:tcPr>
          <w:p w14:paraId="53C150CC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colistimethate na</w:t>
            </w:r>
          </w:p>
        </w:tc>
      </w:tr>
      <w:tr w:rsidR="00FE589E" w:rsidRPr="00C57A23" w14:paraId="249C340D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18B9338B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imipenem</w:t>
            </w:r>
          </w:p>
        </w:tc>
        <w:tc>
          <w:tcPr>
            <w:tcW w:w="4253" w:type="dxa"/>
            <w:noWrap/>
            <w:hideMark/>
          </w:tcPr>
          <w:p w14:paraId="13FB23E1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doripenem</w:t>
            </w:r>
          </w:p>
        </w:tc>
      </w:tr>
      <w:tr w:rsidR="00FE589E" w:rsidRPr="00C57A23" w14:paraId="603C6EEE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17858AE0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meropenem</w:t>
            </w:r>
          </w:p>
        </w:tc>
        <w:tc>
          <w:tcPr>
            <w:tcW w:w="4253" w:type="dxa"/>
            <w:noWrap/>
            <w:hideMark/>
          </w:tcPr>
          <w:p w14:paraId="792D7708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doripenem</w:t>
            </w:r>
          </w:p>
        </w:tc>
      </w:tr>
      <w:tr w:rsidR="00FE589E" w:rsidRPr="00C57A23" w14:paraId="7F498828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09789893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doripenem</w:t>
            </w:r>
          </w:p>
        </w:tc>
        <w:tc>
          <w:tcPr>
            <w:tcW w:w="4253" w:type="dxa"/>
            <w:noWrap/>
            <w:hideMark/>
          </w:tcPr>
          <w:p w14:paraId="7281F965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imipenem</w:t>
            </w:r>
          </w:p>
        </w:tc>
      </w:tr>
      <w:tr w:rsidR="00FE589E" w:rsidRPr="00C57A23" w14:paraId="78B69A40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42F95919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meropenem</w:t>
            </w:r>
          </w:p>
        </w:tc>
        <w:tc>
          <w:tcPr>
            <w:tcW w:w="4253" w:type="dxa"/>
            <w:noWrap/>
            <w:hideMark/>
          </w:tcPr>
          <w:p w14:paraId="72DBE394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imipenem</w:t>
            </w:r>
          </w:p>
        </w:tc>
      </w:tr>
      <w:tr w:rsidR="00FE589E" w:rsidRPr="00C57A23" w14:paraId="236A4752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10488243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ciprofloxacin</w:t>
            </w:r>
          </w:p>
        </w:tc>
        <w:tc>
          <w:tcPr>
            <w:tcW w:w="4253" w:type="dxa"/>
            <w:noWrap/>
            <w:hideMark/>
          </w:tcPr>
          <w:p w14:paraId="48BA054D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levofloxacin</w:t>
            </w:r>
          </w:p>
        </w:tc>
      </w:tr>
      <w:tr w:rsidR="00FE589E" w:rsidRPr="00C57A23" w14:paraId="769425BE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3F3EE14B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doripenem</w:t>
            </w:r>
          </w:p>
        </w:tc>
        <w:tc>
          <w:tcPr>
            <w:tcW w:w="4253" w:type="dxa"/>
            <w:noWrap/>
            <w:hideMark/>
          </w:tcPr>
          <w:p w14:paraId="6A55BF2E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meropenem</w:t>
            </w:r>
          </w:p>
        </w:tc>
      </w:tr>
      <w:tr w:rsidR="00FE589E" w:rsidRPr="00C57A23" w14:paraId="5D365673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2C78E8A7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imipenem</w:t>
            </w:r>
          </w:p>
        </w:tc>
        <w:tc>
          <w:tcPr>
            <w:tcW w:w="4253" w:type="dxa"/>
            <w:noWrap/>
            <w:hideMark/>
          </w:tcPr>
          <w:p w14:paraId="3582279C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meropenem</w:t>
            </w:r>
          </w:p>
        </w:tc>
      </w:tr>
      <w:tr w:rsidR="00FE589E" w:rsidRPr="00C57A23" w14:paraId="5F999667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089F5E43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colistimethate na</w:t>
            </w:r>
          </w:p>
        </w:tc>
        <w:tc>
          <w:tcPr>
            <w:tcW w:w="4253" w:type="dxa"/>
            <w:noWrap/>
            <w:hideMark/>
          </w:tcPr>
          <w:p w14:paraId="64EFD3B4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polymyxin b</w:t>
            </w:r>
          </w:p>
        </w:tc>
      </w:tr>
      <w:tr w:rsidR="00FE589E" w:rsidRPr="00C57A23" w14:paraId="766182FD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222BCA7B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doxycycline</w:t>
            </w:r>
          </w:p>
        </w:tc>
        <w:tc>
          <w:tcPr>
            <w:tcW w:w="4253" w:type="dxa"/>
            <w:noWrap/>
            <w:hideMark/>
          </w:tcPr>
          <w:p w14:paraId="05039B17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tetracycline</w:t>
            </w:r>
          </w:p>
        </w:tc>
      </w:tr>
      <w:tr w:rsidR="00FE589E" w:rsidRPr="00C57A23" w14:paraId="004401F5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15EB289C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minocycline</w:t>
            </w:r>
          </w:p>
        </w:tc>
        <w:tc>
          <w:tcPr>
            <w:tcW w:w="4253" w:type="dxa"/>
            <w:noWrap/>
            <w:hideMark/>
          </w:tcPr>
          <w:p w14:paraId="7981B685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tetracycline</w:t>
            </w:r>
          </w:p>
        </w:tc>
      </w:tr>
      <w:tr w:rsidR="00FE589E" w:rsidRPr="00C57A23" w14:paraId="1A6D17C7" w14:textId="77777777" w:rsidTr="00FE589E">
        <w:trPr>
          <w:trHeight w:val="300"/>
        </w:trPr>
        <w:tc>
          <w:tcPr>
            <w:tcW w:w="4673" w:type="dxa"/>
            <w:noWrap/>
            <w:hideMark/>
          </w:tcPr>
          <w:p w14:paraId="4C0BCE5F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tigecycline</w:t>
            </w:r>
          </w:p>
        </w:tc>
        <w:tc>
          <w:tcPr>
            <w:tcW w:w="4253" w:type="dxa"/>
            <w:noWrap/>
            <w:hideMark/>
          </w:tcPr>
          <w:p w14:paraId="7BF8FF75" w14:textId="77777777" w:rsidR="00FE589E" w:rsidRPr="00C57A23" w:rsidRDefault="00FE589E" w:rsidP="00F54078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lang w:eastAsia="en-GB"/>
              </w:rPr>
            </w:pPr>
            <w:r w:rsidRPr="00C57A23">
              <w:rPr>
                <w:rFonts w:ascii="Times New Roman" w:hAnsi="Times New Roman"/>
                <w:color w:val="000000"/>
                <w:sz w:val="24"/>
                <w:lang w:eastAsia="en-GB"/>
              </w:rPr>
              <w:t>tetracycline</w:t>
            </w:r>
          </w:p>
        </w:tc>
      </w:tr>
    </w:tbl>
    <w:p w14:paraId="6635F2E6" w14:textId="77777777" w:rsidR="00FE589E" w:rsidRPr="00C57A23" w:rsidRDefault="00FE589E" w:rsidP="00FE589E">
      <w:pPr>
        <w:spacing w:line="480" w:lineRule="auto"/>
        <w:rPr>
          <w:rFonts w:ascii="Times New Roman" w:hAnsi="Times New Roman"/>
          <w:sz w:val="24"/>
        </w:rPr>
      </w:pPr>
    </w:p>
    <w:p w14:paraId="15FCBBB1" w14:textId="77777777" w:rsidR="00FE589E" w:rsidRDefault="00FE589E">
      <w:pPr>
        <w:spacing w:after="160" w:line="259" w:lineRule="auto"/>
        <w:rPr>
          <w:rFonts w:ascii="Times New Roman" w:eastAsia="Calibri" w:hAnsi="Times New Roman"/>
          <w:sz w:val="24"/>
        </w:rPr>
      </w:pPr>
    </w:p>
    <w:sectPr w:rsidR="00FE589E" w:rsidSect="005E486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63F3F" w14:textId="77777777" w:rsidR="007270A5" w:rsidRDefault="007270A5" w:rsidP="00593667">
      <w:r>
        <w:separator/>
      </w:r>
    </w:p>
  </w:endnote>
  <w:endnote w:type="continuationSeparator" w:id="0">
    <w:p w14:paraId="449C69BA" w14:textId="77777777" w:rsidR="007270A5" w:rsidRDefault="007270A5" w:rsidP="0059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002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02E19" w14:textId="70251655" w:rsidR="00F57216" w:rsidRDefault="00F57216" w:rsidP="00A737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48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CAB98" w14:textId="77777777" w:rsidR="007270A5" w:rsidRDefault="007270A5" w:rsidP="00593667">
      <w:r>
        <w:separator/>
      </w:r>
    </w:p>
  </w:footnote>
  <w:footnote w:type="continuationSeparator" w:id="0">
    <w:p w14:paraId="22F8C9E2" w14:textId="77777777" w:rsidR="007270A5" w:rsidRDefault="007270A5" w:rsidP="00593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5601A" w14:textId="6ED54301" w:rsidR="00F57216" w:rsidRDefault="004E13FD" w:rsidP="00826A2A">
    <w:pPr>
      <w:pStyle w:val="Head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sz w:val="24"/>
        <w:szCs w:val="28"/>
      </w:rPr>
      <w:t>Pogue JM, et al.</w:t>
    </w:r>
    <w:r w:rsidR="00E96EB3">
      <w:rPr>
        <w:rFonts w:ascii="Times New Roman" w:hAnsi="Times New Roman"/>
        <w:sz w:val="24"/>
        <w:szCs w:val="28"/>
      </w:rPr>
      <w:t xml:space="preserve"> </w:t>
    </w:r>
    <w:r w:rsidR="00F57216">
      <w:rPr>
        <w:rFonts w:ascii="Times New Roman" w:hAnsi="Times New Roman"/>
        <w:sz w:val="24"/>
        <w:szCs w:val="28"/>
      </w:rPr>
      <w:t xml:space="preserve">Burden of illness in carbapenem-resistant </w:t>
    </w:r>
    <w:r w:rsidR="00F57216">
      <w:rPr>
        <w:rFonts w:ascii="Times New Roman" w:hAnsi="Times New Roman"/>
        <w:i/>
        <w:iCs/>
        <w:sz w:val="24"/>
        <w:szCs w:val="28"/>
      </w:rPr>
      <w:t>Acinetobacter baumanni</w:t>
    </w:r>
    <w:r w:rsidR="00F57216">
      <w:rPr>
        <w:rFonts w:ascii="Times New Roman" w:hAnsi="Times New Roman"/>
        <w:sz w:val="24"/>
        <w:szCs w:val="28"/>
      </w:rPr>
      <w:t>i infections in US hospitals between 2014 and 2019.</w:t>
    </w:r>
  </w:p>
  <w:p w14:paraId="5037FE12" w14:textId="191F0567" w:rsidR="00F57216" w:rsidRPr="00826A2A" w:rsidRDefault="00F57216" w:rsidP="00826A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FB05C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E2A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0E0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9AFC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5AF2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FAF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9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8EC0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C8A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FCC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9DA"/>
    <w:multiLevelType w:val="hybridMultilevel"/>
    <w:tmpl w:val="8E12B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5D7848"/>
    <w:multiLevelType w:val="hybridMultilevel"/>
    <w:tmpl w:val="ACA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C94E63"/>
    <w:multiLevelType w:val="hybridMultilevel"/>
    <w:tmpl w:val="D7DA888E"/>
    <w:lvl w:ilvl="0" w:tplc="08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167830FD"/>
    <w:multiLevelType w:val="hybridMultilevel"/>
    <w:tmpl w:val="A04C3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A35FE"/>
    <w:multiLevelType w:val="hybridMultilevel"/>
    <w:tmpl w:val="0E14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D20FE0"/>
    <w:multiLevelType w:val="hybridMultilevel"/>
    <w:tmpl w:val="76BA174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FFE121D"/>
    <w:multiLevelType w:val="hybridMultilevel"/>
    <w:tmpl w:val="3482B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36C13"/>
    <w:multiLevelType w:val="hybridMultilevel"/>
    <w:tmpl w:val="BCA45732"/>
    <w:lvl w:ilvl="0" w:tplc="71C286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CA8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C52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A87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CAD9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8368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C3F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60E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238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2F8462F"/>
    <w:multiLevelType w:val="hybridMultilevel"/>
    <w:tmpl w:val="5664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83677"/>
    <w:multiLevelType w:val="hybridMultilevel"/>
    <w:tmpl w:val="66FA2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F5427"/>
    <w:multiLevelType w:val="hybridMultilevel"/>
    <w:tmpl w:val="60C2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5CA1"/>
    <w:multiLevelType w:val="hybridMultilevel"/>
    <w:tmpl w:val="C7A0B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369DB"/>
    <w:multiLevelType w:val="hybridMultilevel"/>
    <w:tmpl w:val="6BC2786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3" w15:restartNumberingAfterBreak="0">
    <w:nsid w:val="387D4D0E"/>
    <w:multiLevelType w:val="hybridMultilevel"/>
    <w:tmpl w:val="AEC41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7161C"/>
    <w:multiLevelType w:val="hybridMultilevel"/>
    <w:tmpl w:val="D464C1E4"/>
    <w:lvl w:ilvl="0" w:tplc="CF244E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61C9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4099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9E068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674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F24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CB1F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C631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EE11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A591EF3"/>
    <w:multiLevelType w:val="hybridMultilevel"/>
    <w:tmpl w:val="2D347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D6344"/>
    <w:multiLevelType w:val="hybridMultilevel"/>
    <w:tmpl w:val="D0F4B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305FF"/>
    <w:multiLevelType w:val="hybridMultilevel"/>
    <w:tmpl w:val="7D989ADA"/>
    <w:lvl w:ilvl="0" w:tplc="0809000F">
      <w:start w:val="1"/>
      <w:numFmt w:val="decimal"/>
      <w:lvlText w:val="%1."/>
      <w:lvlJc w:val="lef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4D4D3CBA"/>
    <w:multiLevelType w:val="hybridMultilevel"/>
    <w:tmpl w:val="B58A18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99C"/>
    <w:multiLevelType w:val="hybridMultilevel"/>
    <w:tmpl w:val="36B6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27BB8"/>
    <w:multiLevelType w:val="hybridMultilevel"/>
    <w:tmpl w:val="B6B6D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C470B"/>
    <w:multiLevelType w:val="hybridMultilevel"/>
    <w:tmpl w:val="67B63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82D96"/>
    <w:multiLevelType w:val="hybridMultilevel"/>
    <w:tmpl w:val="195AF68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3" w15:restartNumberingAfterBreak="0">
    <w:nsid w:val="717024A6"/>
    <w:multiLevelType w:val="hybridMultilevel"/>
    <w:tmpl w:val="7D9404AA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 w15:restartNumberingAfterBreak="0">
    <w:nsid w:val="75017474"/>
    <w:multiLevelType w:val="hybridMultilevel"/>
    <w:tmpl w:val="CD3AD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93100"/>
    <w:multiLevelType w:val="hybridMultilevel"/>
    <w:tmpl w:val="3238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85B6C"/>
    <w:multiLevelType w:val="hybridMultilevel"/>
    <w:tmpl w:val="70B09F52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7" w15:restartNumberingAfterBreak="0">
    <w:nsid w:val="799E7EA5"/>
    <w:multiLevelType w:val="hybridMultilevel"/>
    <w:tmpl w:val="C5FE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65B09"/>
    <w:multiLevelType w:val="hybridMultilevel"/>
    <w:tmpl w:val="10026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7"/>
  </w:num>
  <w:num w:numId="3">
    <w:abstractNumId w:val="32"/>
  </w:num>
  <w:num w:numId="4">
    <w:abstractNumId w:val="22"/>
  </w:num>
  <w:num w:numId="5">
    <w:abstractNumId w:val="33"/>
  </w:num>
  <w:num w:numId="6">
    <w:abstractNumId w:val="24"/>
  </w:num>
  <w:num w:numId="7">
    <w:abstractNumId w:val="34"/>
  </w:num>
  <w:num w:numId="8">
    <w:abstractNumId w:val="38"/>
  </w:num>
  <w:num w:numId="9">
    <w:abstractNumId w:val="14"/>
  </w:num>
  <w:num w:numId="10">
    <w:abstractNumId w:val="30"/>
  </w:num>
  <w:num w:numId="11">
    <w:abstractNumId w:val="25"/>
  </w:num>
  <w:num w:numId="12">
    <w:abstractNumId w:val="20"/>
  </w:num>
  <w:num w:numId="13">
    <w:abstractNumId w:val="37"/>
  </w:num>
  <w:num w:numId="14">
    <w:abstractNumId w:val="26"/>
  </w:num>
  <w:num w:numId="15">
    <w:abstractNumId w:val="29"/>
  </w:num>
  <w:num w:numId="16">
    <w:abstractNumId w:val="23"/>
  </w:num>
  <w:num w:numId="17">
    <w:abstractNumId w:val="13"/>
  </w:num>
  <w:num w:numId="18">
    <w:abstractNumId w:val="18"/>
  </w:num>
  <w:num w:numId="19">
    <w:abstractNumId w:val="28"/>
  </w:num>
  <w:num w:numId="20">
    <w:abstractNumId w:val="10"/>
  </w:num>
  <w:num w:numId="21">
    <w:abstractNumId w:val="31"/>
  </w:num>
  <w:num w:numId="22">
    <w:abstractNumId w:val="27"/>
  </w:num>
  <w:num w:numId="23">
    <w:abstractNumId w:val="15"/>
  </w:num>
  <w:num w:numId="24">
    <w:abstractNumId w:val="19"/>
  </w:num>
  <w:num w:numId="25">
    <w:abstractNumId w:val="11"/>
  </w:num>
  <w:num w:numId="26">
    <w:abstractNumId w:val="21"/>
  </w:num>
  <w:num w:numId="27">
    <w:abstractNumId w:val="16"/>
  </w:num>
  <w:num w:numId="28">
    <w:abstractNumId w:val="35"/>
  </w:num>
  <w:num w:numId="29">
    <w:abstractNumId w:val="1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BB"/>
    <w:rsid w:val="00000A10"/>
    <w:rsid w:val="00004F25"/>
    <w:rsid w:val="000062C7"/>
    <w:rsid w:val="00006599"/>
    <w:rsid w:val="00013AAE"/>
    <w:rsid w:val="00014565"/>
    <w:rsid w:val="000172EF"/>
    <w:rsid w:val="0002031B"/>
    <w:rsid w:val="000240F4"/>
    <w:rsid w:val="00024F30"/>
    <w:rsid w:val="000323BC"/>
    <w:rsid w:val="000324BB"/>
    <w:rsid w:val="00035D9E"/>
    <w:rsid w:val="00036FD6"/>
    <w:rsid w:val="00037EFB"/>
    <w:rsid w:val="00040686"/>
    <w:rsid w:val="00040FF9"/>
    <w:rsid w:val="00041335"/>
    <w:rsid w:val="0004137C"/>
    <w:rsid w:val="00045C85"/>
    <w:rsid w:val="00045D40"/>
    <w:rsid w:val="000474FB"/>
    <w:rsid w:val="00047B49"/>
    <w:rsid w:val="00047B9F"/>
    <w:rsid w:val="00053531"/>
    <w:rsid w:val="000552B4"/>
    <w:rsid w:val="00055506"/>
    <w:rsid w:val="00057869"/>
    <w:rsid w:val="00060E12"/>
    <w:rsid w:val="00060E2D"/>
    <w:rsid w:val="00061F98"/>
    <w:rsid w:val="0006722A"/>
    <w:rsid w:val="00071F1A"/>
    <w:rsid w:val="000734B4"/>
    <w:rsid w:val="000734DD"/>
    <w:rsid w:val="000735F5"/>
    <w:rsid w:val="000740BB"/>
    <w:rsid w:val="000757C3"/>
    <w:rsid w:val="0007670D"/>
    <w:rsid w:val="00081ADE"/>
    <w:rsid w:val="000833BF"/>
    <w:rsid w:val="00083610"/>
    <w:rsid w:val="0008364E"/>
    <w:rsid w:val="00085395"/>
    <w:rsid w:val="000917B5"/>
    <w:rsid w:val="00092AA0"/>
    <w:rsid w:val="000936B8"/>
    <w:rsid w:val="0009450E"/>
    <w:rsid w:val="00097614"/>
    <w:rsid w:val="00097B13"/>
    <w:rsid w:val="000A0DFA"/>
    <w:rsid w:val="000A2898"/>
    <w:rsid w:val="000A31A7"/>
    <w:rsid w:val="000A377F"/>
    <w:rsid w:val="000A4463"/>
    <w:rsid w:val="000A51EA"/>
    <w:rsid w:val="000A57AF"/>
    <w:rsid w:val="000B38EF"/>
    <w:rsid w:val="000B73C3"/>
    <w:rsid w:val="000C191D"/>
    <w:rsid w:val="000C598A"/>
    <w:rsid w:val="000D09B7"/>
    <w:rsid w:val="000D39C0"/>
    <w:rsid w:val="000E01E4"/>
    <w:rsid w:val="000E1DA1"/>
    <w:rsid w:val="000E20CB"/>
    <w:rsid w:val="000F174D"/>
    <w:rsid w:val="000F1754"/>
    <w:rsid w:val="000F35A1"/>
    <w:rsid w:val="000F36C8"/>
    <w:rsid w:val="000F4819"/>
    <w:rsid w:val="000F4DD1"/>
    <w:rsid w:val="000F70D3"/>
    <w:rsid w:val="000F7A8D"/>
    <w:rsid w:val="00100B9D"/>
    <w:rsid w:val="0010143E"/>
    <w:rsid w:val="00107511"/>
    <w:rsid w:val="00107F9E"/>
    <w:rsid w:val="00112677"/>
    <w:rsid w:val="00114465"/>
    <w:rsid w:val="00114571"/>
    <w:rsid w:val="00115A8B"/>
    <w:rsid w:val="00115F9B"/>
    <w:rsid w:val="00120147"/>
    <w:rsid w:val="00120C4A"/>
    <w:rsid w:val="00123C8E"/>
    <w:rsid w:val="00133672"/>
    <w:rsid w:val="00133716"/>
    <w:rsid w:val="00135A02"/>
    <w:rsid w:val="00136310"/>
    <w:rsid w:val="0013644F"/>
    <w:rsid w:val="00136D8E"/>
    <w:rsid w:val="00141F92"/>
    <w:rsid w:val="00143083"/>
    <w:rsid w:val="00150463"/>
    <w:rsid w:val="0015053F"/>
    <w:rsid w:val="00152558"/>
    <w:rsid w:val="0016260D"/>
    <w:rsid w:val="00165762"/>
    <w:rsid w:val="001659D2"/>
    <w:rsid w:val="001668A4"/>
    <w:rsid w:val="00167CC0"/>
    <w:rsid w:val="00170992"/>
    <w:rsid w:val="001709BB"/>
    <w:rsid w:val="001746F7"/>
    <w:rsid w:val="00176719"/>
    <w:rsid w:val="00177133"/>
    <w:rsid w:val="00177D7F"/>
    <w:rsid w:val="00182B87"/>
    <w:rsid w:val="00184E5D"/>
    <w:rsid w:val="00185A10"/>
    <w:rsid w:val="001905CD"/>
    <w:rsid w:val="00195029"/>
    <w:rsid w:val="00195449"/>
    <w:rsid w:val="00195D46"/>
    <w:rsid w:val="001A05BB"/>
    <w:rsid w:val="001A1FAB"/>
    <w:rsid w:val="001A2333"/>
    <w:rsid w:val="001A4FB8"/>
    <w:rsid w:val="001B0115"/>
    <w:rsid w:val="001B0A3F"/>
    <w:rsid w:val="001B0D59"/>
    <w:rsid w:val="001B4565"/>
    <w:rsid w:val="001B5D2F"/>
    <w:rsid w:val="001C0D04"/>
    <w:rsid w:val="001C529A"/>
    <w:rsid w:val="001D269D"/>
    <w:rsid w:val="001D2989"/>
    <w:rsid w:val="001D2D61"/>
    <w:rsid w:val="001D64CF"/>
    <w:rsid w:val="001D6CF7"/>
    <w:rsid w:val="001E09EC"/>
    <w:rsid w:val="001E2247"/>
    <w:rsid w:val="001E22AE"/>
    <w:rsid w:val="001E3EA3"/>
    <w:rsid w:val="001E7533"/>
    <w:rsid w:val="001F2E22"/>
    <w:rsid w:val="001F311D"/>
    <w:rsid w:val="001F34E7"/>
    <w:rsid w:val="001F7A45"/>
    <w:rsid w:val="00202068"/>
    <w:rsid w:val="00205532"/>
    <w:rsid w:val="00205C03"/>
    <w:rsid w:val="0020616F"/>
    <w:rsid w:val="00206342"/>
    <w:rsid w:val="00211747"/>
    <w:rsid w:val="00212AD4"/>
    <w:rsid w:val="00214403"/>
    <w:rsid w:val="00215F57"/>
    <w:rsid w:val="00216074"/>
    <w:rsid w:val="00221B3D"/>
    <w:rsid w:val="00222308"/>
    <w:rsid w:val="00222D06"/>
    <w:rsid w:val="00225CA0"/>
    <w:rsid w:val="00227CA1"/>
    <w:rsid w:val="00230404"/>
    <w:rsid w:val="0024111F"/>
    <w:rsid w:val="00241A7F"/>
    <w:rsid w:val="00242820"/>
    <w:rsid w:val="00245B7F"/>
    <w:rsid w:val="00252FD9"/>
    <w:rsid w:val="002606AF"/>
    <w:rsid w:val="00260772"/>
    <w:rsid w:val="00262CA8"/>
    <w:rsid w:val="00263AE7"/>
    <w:rsid w:val="0026566B"/>
    <w:rsid w:val="00270945"/>
    <w:rsid w:val="00270F1A"/>
    <w:rsid w:val="002711E2"/>
    <w:rsid w:val="002729D2"/>
    <w:rsid w:val="00273570"/>
    <w:rsid w:val="00273F05"/>
    <w:rsid w:val="00275993"/>
    <w:rsid w:val="002778A1"/>
    <w:rsid w:val="00283F08"/>
    <w:rsid w:val="00284802"/>
    <w:rsid w:val="00284B4F"/>
    <w:rsid w:val="00293120"/>
    <w:rsid w:val="00293516"/>
    <w:rsid w:val="00293C21"/>
    <w:rsid w:val="00297178"/>
    <w:rsid w:val="00297514"/>
    <w:rsid w:val="002A3A96"/>
    <w:rsid w:val="002A6CCD"/>
    <w:rsid w:val="002B061D"/>
    <w:rsid w:val="002B14D5"/>
    <w:rsid w:val="002B1A4F"/>
    <w:rsid w:val="002C27DA"/>
    <w:rsid w:val="002C429F"/>
    <w:rsid w:val="002C58B7"/>
    <w:rsid w:val="002C5BFF"/>
    <w:rsid w:val="002C6D23"/>
    <w:rsid w:val="002D3712"/>
    <w:rsid w:val="002D3774"/>
    <w:rsid w:val="002D39C7"/>
    <w:rsid w:val="002D50AE"/>
    <w:rsid w:val="002D75C8"/>
    <w:rsid w:val="002E0879"/>
    <w:rsid w:val="002E0C78"/>
    <w:rsid w:val="002E1C78"/>
    <w:rsid w:val="002E2F10"/>
    <w:rsid w:val="002E40FD"/>
    <w:rsid w:val="002E500B"/>
    <w:rsid w:val="002E54A6"/>
    <w:rsid w:val="002E5DFC"/>
    <w:rsid w:val="002E71E5"/>
    <w:rsid w:val="002F0D3C"/>
    <w:rsid w:val="002F516A"/>
    <w:rsid w:val="002F7908"/>
    <w:rsid w:val="00300D76"/>
    <w:rsid w:val="003036D8"/>
    <w:rsid w:val="00304B82"/>
    <w:rsid w:val="00313331"/>
    <w:rsid w:val="00314B4C"/>
    <w:rsid w:val="003171BF"/>
    <w:rsid w:val="003172AA"/>
    <w:rsid w:val="00320FBD"/>
    <w:rsid w:val="00322200"/>
    <w:rsid w:val="00324906"/>
    <w:rsid w:val="00325536"/>
    <w:rsid w:val="003317FD"/>
    <w:rsid w:val="00331D3E"/>
    <w:rsid w:val="0033238C"/>
    <w:rsid w:val="00341BAE"/>
    <w:rsid w:val="003445C3"/>
    <w:rsid w:val="00346A02"/>
    <w:rsid w:val="003506EC"/>
    <w:rsid w:val="00350DBF"/>
    <w:rsid w:val="00350EDA"/>
    <w:rsid w:val="00350FCC"/>
    <w:rsid w:val="00351472"/>
    <w:rsid w:val="003527A7"/>
    <w:rsid w:val="00354007"/>
    <w:rsid w:val="00360D23"/>
    <w:rsid w:val="00361AA6"/>
    <w:rsid w:val="003651AE"/>
    <w:rsid w:val="00365770"/>
    <w:rsid w:val="00366CC4"/>
    <w:rsid w:val="0037011A"/>
    <w:rsid w:val="00373A08"/>
    <w:rsid w:val="003744A4"/>
    <w:rsid w:val="003773AF"/>
    <w:rsid w:val="003830BA"/>
    <w:rsid w:val="00383372"/>
    <w:rsid w:val="00383FC1"/>
    <w:rsid w:val="003848EA"/>
    <w:rsid w:val="003866AF"/>
    <w:rsid w:val="00390D03"/>
    <w:rsid w:val="00394ABC"/>
    <w:rsid w:val="003A050B"/>
    <w:rsid w:val="003A35BE"/>
    <w:rsid w:val="003A6243"/>
    <w:rsid w:val="003B2DC5"/>
    <w:rsid w:val="003B50EE"/>
    <w:rsid w:val="003B7922"/>
    <w:rsid w:val="003C065E"/>
    <w:rsid w:val="003C1A5D"/>
    <w:rsid w:val="003C3F7E"/>
    <w:rsid w:val="003C40B5"/>
    <w:rsid w:val="003C4842"/>
    <w:rsid w:val="003C4BE2"/>
    <w:rsid w:val="003C6E4F"/>
    <w:rsid w:val="003C7EB8"/>
    <w:rsid w:val="003D038C"/>
    <w:rsid w:val="003D1157"/>
    <w:rsid w:val="003D3861"/>
    <w:rsid w:val="003D56DA"/>
    <w:rsid w:val="003D6E37"/>
    <w:rsid w:val="003D78BB"/>
    <w:rsid w:val="003E0BC3"/>
    <w:rsid w:val="003E1571"/>
    <w:rsid w:val="003E177E"/>
    <w:rsid w:val="003E2148"/>
    <w:rsid w:val="003E2D33"/>
    <w:rsid w:val="003E337E"/>
    <w:rsid w:val="003E5233"/>
    <w:rsid w:val="003F0127"/>
    <w:rsid w:val="003F4496"/>
    <w:rsid w:val="003F6E45"/>
    <w:rsid w:val="003F7D18"/>
    <w:rsid w:val="00404A71"/>
    <w:rsid w:val="00404F17"/>
    <w:rsid w:val="00406532"/>
    <w:rsid w:val="00406EC3"/>
    <w:rsid w:val="00410CB0"/>
    <w:rsid w:val="004135A9"/>
    <w:rsid w:val="00414CF4"/>
    <w:rsid w:val="00420C22"/>
    <w:rsid w:val="00421BB9"/>
    <w:rsid w:val="00422E38"/>
    <w:rsid w:val="0042552E"/>
    <w:rsid w:val="00425F87"/>
    <w:rsid w:val="0043025E"/>
    <w:rsid w:val="00430C6C"/>
    <w:rsid w:val="00437E5A"/>
    <w:rsid w:val="004421AD"/>
    <w:rsid w:val="00444A3A"/>
    <w:rsid w:val="00444D12"/>
    <w:rsid w:val="0044594E"/>
    <w:rsid w:val="00446F14"/>
    <w:rsid w:val="0045353A"/>
    <w:rsid w:val="00455966"/>
    <w:rsid w:val="004574D0"/>
    <w:rsid w:val="0046267F"/>
    <w:rsid w:val="00462C09"/>
    <w:rsid w:val="00465903"/>
    <w:rsid w:val="0046746E"/>
    <w:rsid w:val="00473B15"/>
    <w:rsid w:val="00473F89"/>
    <w:rsid w:val="0047554F"/>
    <w:rsid w:val="004760BB"/>
    <w:rsid w:val="00477C20"/>
    <w:rsid w:val="00481AC1"/>
    <w:rsid w:val="004832B3"/>
    <w:rsid w:val="00483E3B"/>
    <w:rsid w:val="0048486C"/>
    <w:rsid w:val="0048772D"/>
    <w:rsid w:val="0049042D"/>
    <w:rsid w:val="0049264D"/>
    <w:rsid w:val="004A1E39"/>
    <w:rsid w:val="004A2529"/>
    <w:rsid w:val="004A3005"/>
    <w:rsid w:val="004A4E59"/>
    <w:rsid w:val="004B0785"/>
    <w:rsid w:val="004B52AC"/>
    <w:rsid w:val="004B5E7F"/>
    <w:rsid w:val="004B6470"/>
    <w:rsid w:val="004B6567"/>
    <w:rsid w:val="004C138B"/>
    <w:rsid w:val="004C148B"/>
    <w:rsid w:val="004C1EBC"/>
    <w:rsid w:val="004C5AA5"/>
    <w:rsid w:val="004C5E9A"/>
    <w:rsid w:val="004D2956"/>
    <w:rsid w:val="004D3F22"/>
    <w:rsid w:val="004D7047"/>
    <w:rsid w:val="004D7C59"/>
    <w:rsid w:val="004E13FD"/>
    <w:rsid w:val="004E4F49"/>
    <w:rsid w:val="004E63F7"/>
    <w:rsid w:val="004E6685"/>
    <w:rsid w:val="004F12E7"/>
    <w:rsid w:val="004F21CE"/>
    <w:rsid w:val="004F3989"/>
    <w:rsid w:val="00501840"/>
    <w:rsid w:val="0050657D"/>
    <w:rsid w:val="00506875"/>
    <w:rsid w:val="00510DF6"/>
    <w:rsid w:val="005301ED"/>
    <w:rsid w:val="00530356"/>
    <w:rsid w:val="00532691"/>
    <w:rsid w:val="00533D80"/>
    <w:rsid w:val="00534EB1"/>
    <w:rsid w:val="0053674D"/>
    <w:rsid w:val="00537EEA"/>
    <w:rsid w:val="00540D69"/>
    <w:rsid w:val="005434AD"/>
    <w:rsid w:val="00544BD9"/>
    <w:rsid w:val="00546B2F"/>
    <w:rsid w:val="005562DD"/>
    <w:rsid w:val="00556F1B"/>
    <w:rsid w:val="00563C8D"/>
    <w:rsid w:val="00571BAC"/>
    <w:rsid w:val="00575CB6"/>
    <w:rsid w:val="0057742D"/>
    <w:rsid w:val="00577944"/>
    <w:rsid w:val="00582D83"/>
    <w:rsid w:val="0058435C"/>
    <w:rsid w:val="005845C5"/>
    <w:rsid w:val="00593667"/>
    <w:rsid w:val="00594588"/>
    <w:rsid w:val="0059556B"/>
    <w:rsid w:val="005A291E"/>
    <w:rsid w:val="005A3D5E"/>
    <w:rsid w:val="005A5D45"/>
    <w:rsid w:val="005A6F73"/>
    <w:rsid w:val="005B1018"/>
    <w:rsid w:val="005B2920"/>
    <w:rsid w:val="005B4794"/>
    <w:rsid w:val="005B72FA"/>
    <w:rsid w:val="005B77E5"/>
    <w:rsid w:val="005C119C"/>
    <w:rsid w:val="005C2FBE"/>
    <w:rsid w:val="005D0F0A"/>
    <w:rsid w:val="005D13A3"/>
    <w:rsid w:val="005E0AA4"/>
    <w:rsid w:val="005E1199"/>
    <w:rsid w:val="005E4863"/>
    <w:rsid w:val="005E5DA8"/>
    <w:rsid w:val="005E78B5"/>
    <w:rsid w:val="005E7C6A"/>
    <w:rsid w:val="005F10A1"/>
    <w:rsid w:val="005F21D0"/>
    <w:rsid w:val="005F23FE"/>
    <w:rsid w:val="005F25C8"/>
    <w:rsid w:val="00601CB9"/>
    <w:rsid w:val="00602DF3"/>
    <w:rsid w:val="006047EA"/>
    <w:rsid w:val="00605CCD"/>
    <w:rsid w:val="0060604E"/>
    <w:rsid w:val="00607612"/>
    <w:rsid w:val="00611C5F"/>
    <w:rsid w:val="00612448"/>
    <w:rsid w:val="00614A1E"/>
    <w:rsid w:val="006160D7"/>
    <w:rsid w:val="006176C9"/>
    <w:rsid w:val="00622520"/>
    <w:rsid w:val="006242EA"/>
    <w:rsid w:val="0062435B"/>
    <w:rsid w:val="00624F48"/>
    <w:rsid w:val="006260F7"/>
    <w:rsid w:val="006325FD"/>
    <w:rsid w:val="00642195"/>
    <w:rsid w:val="006427B6"/>
    <w:rsid w:val="00642BC6"/>
    <w:rsid w:val="00644469"/>
    <w:rsid w:val="00645FE8"/>
    <w:rsid w:val="00646559"/>
    <w:rsid w:val="00646580"/>
    <w:rsid w:val="00646B5D"/>
    <w:rsid w:val="00647580"/>
    <w:rsid w:val="00652406"/>
    <w:rsid w:val="00653E76"/>
    <w:rsid w:val="006568E9"/>
    <w:rsid w:val="00657080"/>
    <w:rsid w:val="006610A6"/>
    <w:rsid w:val="00664C98"/>
    <w:rsid w:val="00666010"/>
    <w:rsid w:val="00671952"/>
    <w:rsid w:val="00672FBB"/>
    <w:rsid w:val="00676D12"/>
    <w:rsid w:val="00681FFB"/>
    <w:rsid w:val="006821ED"/>
    <w:rsid w:val="006834EC"/>
    <w:rsid w:val="00693D12"/>
    <w:rsid w:val="006A10A6"/>
    <w:rsid w:val="006A1795"/>
    <w:rsid w:val="006A17CD"/>
    <w:rsid w:val="006A58F9"/>
    <w:rsid w:val="006B03B8"/>
    <w:rsid w:val="006B0D7D"/>
    <w:rsid w:val="006B1020"/>
    <w:rsid w:val="006B164C"/>
    <w:rsid w:val="006B2376"/>
    <w:rsid w:val="006B2D05"/>
    <w:rsid w:val="006B394C"/>
    <w:rsid w:val="006B54F1"/>
    <w:rsid w:val="006B63EE"/>
    <w:rsid w:val="006C0501"/>
    <w:rsid w:val="006D0921"/>
    <w:rsid w:val="006D0EEA"/>
    <w:rsid w:val="006D24A1"/>
    <w:rsid w:val="006D4570"/>
    <w:rsid w:val="006D5B04"/>
    <w:rsid w:val="006E2591"/>
    <w:rsid w:val="006E4FE1"/>
    <w:rsid w:val="006F124A"/>
    <w:rsid w:val="006F2416"/>
    <w:rsid w:val="006F5DC7"/>
    <w:rsid w:val="006F6713"/>
    <w:rsid w:val="00700085"/>
    <w:rsid w:val="0070265A"/>
    <w:rsid w:val="007075F2"/>
    <w:rsid w:val="00710DD8"/>
    <w:rsid w:val="00713586"/>
    <w:rsid w:val="00715030"/>
    <w:rsid w:val="007164FC"/>
    <w:rsid w:val="007201B5"/>
    <w:rsid w:val="007202A3"/>
    <w:rsid w:val="007205F1"/>
    <w:rsid w:val="0072568B"/>
    <w:rsid w:val="007270A5"/>
    <w:rsid w:val="00730C72"/>
    <w:rsid w:val="00733F86"/>
    <w:rsid w:val="007363FB"/>
    <w:rsid w:val="007415F1"/>
    <w:rsid w:val="00741EE4"/>
    <w:rsid w:val="00745C61"/>
    <w:rsid w:val="00745FBE"/>
    <w:rsid w:val="00747CCC"/>
    <w:rsid w:val="0075065E"/>
    <w:rsid w:val="0075320F"/>
    <w:rsid w:val="00757E8B"/>
    <w:rsid w:val="00760ABD"/>
    <w:rsid w:val="00763200"/>
    <w:rsid w:val="0076445E"/>
    <w:rsid w:val="00765C50"/>
    <w:rsid w:val="007779A2"/>
    <w:rsid w:val="007805B0"/>
    <w:rsid w:val="00780DCF"/>
    <w:rsid w:val="007810E2"/>
    <w:rsid w:val="00786C58"/>
    <w:rsid w:val="007870E9"/>
    <w:rsid w:val="00787AA7"/>
    <w:rsid w:val="00791CD4"/>
    <w:rsid w:val="007924CC"/>
    <w:rsid w:val="00794928"/>
    <w:rsid w:val="00794A54"/>
    <w:rsid w:val="0079746C"/>
    <w:rsid w:val="007A0E31"/>
    <w:rsid w:val="007A4AB8"/>
    <w:rsid w:val="007A77A8"/>
    <w:rsid w:val="007B1254"/>
    <w:rsid w:val="007B30DB"/>
    <w:rsid w:val="007B31F0"/>
    <w:rsid w:val="007B456D"/>
    <w:rsid w:val="007B518C"/>
    <w:rsid w:val="007C0977"/>
    <w:rsid w:val="007C11E1"/>
    <w:rsid w:val="007C1ABF"/>
    <w:rsid w:val="007C25A5"/>
    <w:rsid w:val="007C31BD"/>
    <w:rsid w:val="007C4D21"/>
    <w:rsid w:val="007C6684"/>
    <w:rsid w:val="007D0512"/>
    <w:rsid w:val="007D44F9"/>
    <w:rsid w:val="007D4A27"/>
    <w:rsid w:val="007E3A96"/>
    <w:rsid w:val="007E6584"/>
    <w:rsid w:val="007E70A6"/>
    <w:rsid w:val="007E7157"/>
    <w:rsid w:val="007F14FC"/>
    <w:rsid w:val="007F54F0"/>
    <w:rsid w:val="008003C6"/>
    <w:rsid w:val="008041AF"/>
    <w:rsid w:val="00805B1A"/>
    <w:rsid w:val="00807772"/>
    <w:rsid w:val="008105F9"/>
    <w:rsid w:val="008110A3"/>
    <w:rsid w:val="0081469C"/>
    <w:rsid w:val="00820863"/>
    <w:rsid w:val="00823FA4"/>
    <w:rsid w:val="00823FFA"/>
    <w:rsid w:val="00824BFE"/>
    <w:rsid w:val="00826A2A"/>
    <w:rsid w:val="00826A49"/>
    <w:rsid w:val="00834CAC"/>
    <w:rsid w:val="00834EE3"/>
    <w:rsid w:val="00837517"/>
    <w:rsid w:val="008378AC"/>
    <w:rsid w:val="0084133E"/>
    <w:rsid w:val="00845EE1"/>
    <w:rsid w:val="0084605D"/>
    <w:rsid w:val="00846247"/>
    <w:rsid w:val="00847104"/>
    <w:rsid w:val="00850D74"/>
    <w:rsid w:val="00852B18"/>
    <w:rsid w:val="00854079"/>
    <w:rsid w:val="00855744"/>
    <w:rsid w:val="00867263"/>
    <w:rsid w:val="008711ED"/>
    <w:rsid w:val="008742C3"/>
    <w:rsid w:val="00874596"/>
    <w:rsid w:val="00875C6F"/>
    <w:rsid w:val="00875D79"/>
    <w:rsid w:val="00876C81"/>
    <w:rsid w:val="008773B0"/>
    <w:rsid w:val="0088012E"/>
    <w:rsid w:val="00881F02"/>
    <w:rsid w:val="00882DEE"/>
    <w:rsid w:val="00886780"/>
    <w:rsid w:val="00887EA3"/>
    <w:rsid w:val="0089138F"/>
    <w:rsid w:val="008927A7"/>
    <w:rsid w:val="0089476D"/>
    <w:rsid w:val="00895CCD"/>
    <w:rsid w:val="008B02A4"/>
    <w:rsid w:val="008B1EE2"/>
    <w:rsid w:val="008B2EEE"/>
    <w:rsid w:val="008B5A3B"/>
    <w:rsid w:val="008B5BAD"/>
    <w:rsid w:val="008B6099"/>
    <w:rsid w:val="008B7C1D"/>
    <w:rsid w:val="008C3B9C"/>
    <w:rsid w:val="008D3865"/>
    <w:rsid w:val="008D3DB6"/>
    <w:rsid w:val="008D5D43"/>
    <w:rsid w:val="008D5E7E"/>
    <w:rsid w:val="008D69AE"/>
    <w:rsid w:val="008E17F7"/>
    <w:rsid w:val="008E41C0"/>
    <w:rsid w:val="008E6AAA"/>
    <w:rsid w:val="008F0414"/>
    <w:rsid w:val="008F0866"/>
    <w:rsid w:val="008F09B7"/>
    <w:rsid w:val="008F0B87"/>
    <w:rsid w:val="008F321B"/>
    <w:rsid w:val="008F5BC9"/>
    <w:rsid w:val="008F7B25"/>
    <w:rsid w:val="00901621"/>
    <w:rsid w:val="0090185B"/>
    <w:rsid w:val="00902AAF"/>
    <w:rsid w:val="00903130"/>
    <w:rsid w:val="00907443"/>
    <w:rsid w:val="0091135E"/>
    <w:rsid w:val="00916303"/>
    <w:rsid w:val="0091762E"/>
    <w:rsid w:val="00917E59"/>
    <w:rsid w:val="00921107"/>
    <w:rsid w:val="00926868"/>
    <w:rsid w:val="009278CE"/>
    <w:rsid w:val="00927D45"/>
    <w:rsid w:val="00930ECF"/>
    <w:rsid w:val="0093223E"/>
    <w:rsid w:val="00933F6C"/>
    <w:rsid w:val="00934615"/>
    <w:rsid w:val="00944C5F"/>
    <w:rsid w:val="00946DB4"/>
    <w:rsid w:val="009523D9"/>
    <w:rsid w:val="009529C0"/>
    <w:rsid w:val="00954085"/>
    <w:rsid w:val="00955E6A"/>
    <w:rsid w:val="009573DE"/>
    <w:rsid w:val="00961246"/>
    <w:rsid w:val="009615DE"/>
    <w:rsid w:val="00964945"/>
    <w:rsid w:val="009651EB"/>
    <w:rsid w:val="00965658"/>
    <w:rsid w:val="00965877"/>
    <w:rsid w:val="009659A8"/>
    <w:rsid w:val="009665BD"/>
    <w:rsid w:val="009679E6"/>
    <w:rsid w:val="0097795F"/>
    <w:rsid w:val="009806CB"/>
    <w:rsid w:val="0098182D"/>
    <w:rsid w:val="009843D8"/>
    <w:rsid w:val="00985B5E"/>
    <w:rsid w:val="00986FF2"/>
    <w:rsid w:val="0099174C"/>
    <w:rsid w:val="00991A7B"/>
    <w:rsid w:val="009930F2"/>
    <w:rsid w:val="00993D82"/>
    <w:rsid w:val="00995850"/>
    <w:rsid w:val="00996959"/>
    <w:rsid w:val="009979B8"/>
    <w:rsid w:val="009A03B7"/>
    <w:rsid w:val="009A0894"/>
    <w:rsid w:val="009A1F93"/>
    <w:rsid w:val="009A38BE"/>
    <w:rsid w:val="009A4AAC"/>
    <w:rsid w:val="009B3227"/>
    <w:rsid w:val="009B656F"/>
    <w:rsid w:val="009C0616"/>
    <w:rsid w:val="009C1F10"/>
    <w:rsid w:val="009C2F7C"/>
    <w:rsid w:val="009C357F"/>
    <w:rsid w:val="009C36BC"/>
    <w:rsid w:val="009C4E28"/>
    <w:rsid w:val="009D209D"/>
    <w:rsid w:val="009D3166"/>
    <w:rsid w:val="009D62D3"/>
    <w:rsid w:val="009D6A04"/>
    <w:rsid w:val="009E046D"/>
    <w:rsid w:val="009E2ABB"/>
    <w:rsid w:val="009F3AB9"/>
    <w:rsid w:val="009F6732"/>
    <w:rsid w:val="009F7F2E"/>
    <w:rsid w:val="00A020A6"/>
    <w:rsid w:val="00A026DE"/>
    <w:rsid w:val="00A04146"/>
    <w:rsid w:val="00A0662A"/>
    <w:rsid w:val="00A1162F"/>
    <w:rsid w:val="00A16C47"/>
    <w:rsid w:val="00A17507"/>
    <w:rsid w:val="00A24939"/>
    <w:rsid w:val="00A24D60"/>
    <w:rsid w:val="00A266F0"/>
    <w:rsid w:val="00A26903"/>
    <w:rsid w:val="00A34526"/>
    <w:rsid w:val="00A3599E"/>
    <w:rsid w:val="00A5383F"/>
    <w:rsid w:val="00A55D0A"/>
    <w:rsid w:val="00A5654E"/>
    <w:rsid w:val="00A565E0"/>
    <w:rsid w:val="00A5767C"/>
    <w:rsid w:val="00A64FBD"/>
    <w:rsid w:val="00A65269"/>
    <w:rsid w:val="00A675C5"/>
    <w:rsid w:val="00A73177"/>
    <w:rsid w:val="00A736B9"/>
    <w:rsid w:val="00A73702"/>
    <w:rsid w:val="00A737A7"/>
    <w:rsid w:val="00A7409A"/>
    <w:rsid w:val="00A74DD5"/>
    <w:rsid w:val="00A82579"/>
    <w:rsid w:val="00A853D1"/>
    <w:rsid w:val="00A90BA0"/>
    <w:rsid w:val="00A932D0"/>
    <w:rsid w:val="00A95E87"/>
    <w:rsid w:val="00A974ED"/>
    <w:rsid w:val="00A977EC"/>
    <w:rsid w:val="00A97EE7"/>
    <w:rsid w:val="00AA0628"/>
    <w:rsid w:val="00AA1132"/>
    <w:rsid w:val="00AA2AA7"/>
    <w:rsid w:val="00AA3183"/>
    <w:rsid w:val="00AA4070"/>
    <w:rsid w:val="00AA6919"/>
    <w:rsid w:val="00AA7BAF"/>
    <w:rsid w:val="00AB2303"/>
    <w:rsid w:val="00AB552C"/>
    <w:rsid w:val="00AC3050"/>
    <w:rsid w:val="00AC46B6"/>
    <w:rsid w:val="00AC60BD"/>
    <w:rsid w:val="00AC6EA2"/>
    <w:rsid w:val="00AD0C5E"/>
    <w:rsid w:val="00AD1F88"/>
    <w:rsid w:val="00AD2328"/>
    <w:rsid w:val="00AE4C09"/>
    <w:rsid w:val="00AE5857"/>
    <w:rsid w:val="00AF099A"/>
    <w:rsid w:val="00AF0E18"/>
    <w:rsid w:val="00AF1866"/>
    <w:rsid w:val="00AF2335"/>
    <w:rsid w:val="00AF2CD6"/>
    <w:rsid w:val="00AF4844"/>
    <w:rsid w:val="00B02DD7"/>
    <w:rsid w:val="00B0451E"/>
    <w:rsid w:val="00B05C79"/>
    <w:rsid w:val="00B105BE"/>
    <w:rsid w:val="00B11033"/>
    <w:rsid w:val="00B11311"/>
    <w:rsid w:val="00B134F1"/>
    <w:rsid w:val="00B2264B"/>
    <w:rsid w:val="00B24EF6"/>
    <w:rsid w:val="00B25E3E"/>
    <w:rsid w:val="00B267AB"/>
    <w:rsid w:val="00B2732D"/>
    <w:rsid w:val="00B3318E"/>
    <w:rsid w:val="00B33AE7"/>
    <w:rsid w:val="00B34C85"/>
    <w:rsid w:val="00B356FE"/>
    <w:rsid w:val="00B37EBE"/>
    <w:rsid w:val="00B426B0"/>
    <w:rsid w:val="00B4654C"/>
    <w:rsid w:val="00B5007B"/>
    <w:rsid w:val="00B50983"/>
    <w:rsid w:val="00B52DC8"/>
    <w:rsid w:val="00B5476D"/>
    <w:rsid w:val="00B571BC"/>
    <w:rsid w:val="00B61517"/>
    <w:rsid w:val="00B6264F"/>
    <w:rsid w:val="00B66FE2"/>
    <w:rsid w:val="00B70C94"/>
    <w:rsid w:val="00B72286"/>
    <w:rsid w:val="00B75907"/>
    <w:rsid w:val="00B77D4D"/>
    <w:rsid w:val="00B8023A"/>
    <w:rsid w:val="00B81375"/>
    <w:rsid w:val="00B84190"/>
    <w:rsid w:val="00B84EB9"/>
    <w:rsid w:val="00B90652"/>
    <w:rsid w:val="00B90E9E"/>
    <w:rsid w:val="00B95584"/>
    <w:rsid w:val="00B95ACF"/>
    <w:rsid w:val="00BA080D"/>
    <w:rsid w:val="00BA2934"/>
    <w:rsid w:val="00BA331A"/>
    <w:rsid w:val="00BA51FF"/>
    <w:rsid w:val="00BA6E0B"/>
    <w:rsid w:val="00BB0E3D"/>
    <w:rsid w:val="00BB0FE9"/>
    <w:rsid w:val="00BB432A"/>
    <w:rsid w:val="00BB68F3"/>
    <w:rsid w:val="00BC0757"/>
    <w:rsid w:val="00BC207B"/>
    <w:rsid w:val="00BC25C3"/>
    <w:rsid w:val="00BC2924"/>
    <w:rsid w:val="00BC3585"/>
    <w:rsid w:val="00BC4D91"/>
    <w:rsid w:val="00BC4E72"/>
    <w:rsid w:val="00BC5255"/>
    <w:rsid w:val="00BD0DE7"/>
    <w:rsid w:val="00BD10FF"/>
    <w:rsid w:val="00BD155A"/>
    <w:rsid w:val="00BD2C7D"/>
    <w:rsid w:val="00BD3625"/>
    <w:rsid w:val="00BD6DF9"/>
    <w:rsid w:val="00BE2B46"/>
    <w:rsid w:val="00BE30F8"/>
    <w:rsid w:val="00BE5276"/>
    <w:rsid w:val="00BE581D"/>
    <w:rsid w:val="00BE632D"/>
    <w:rsid w:val="00BF0910"/>
    <w:rsid w:val="00BF0F97"/>
    <w:rsid w:val="00BF1029"/>
    <w:rsid w:val="00BF16DC"/>
    <w:rsid w:val="00BF549E"/>
    <w:rsid w:val="00BF6993"/>
    <w:rsid w:val="00BF6AAC"/>
    <w:rsid w:val="00C00482"/>
    <w:rsid w:val="00C01E1B"/>
    <w:rsid w:val="00C0241C"/>
    <w:rsid w:val="00C034DF"/>
    <w:rsid w:val="00C03818"/>
    <w:rsid w:val="00C041CC"/>
    <w:rsid w:val="00C05290"/>
    <w:rsid w:val="00C06005"/>
    <w:rsid w:val="00C0677D"/>
    <w:rsid w:val="00C115AF"/>
    <w:rsid w:val="00C15D4D"/>
    <w:rsid w:val="00C1623E"/>
    <w:rsid w:val="00C17775"/>
    <w:rsid w:val="00C20C66"/>
    <w:rsid w:val="00C2274E"/>
    <w:rsid w:val="00C23BDD"/>
    <w:rsid w:val="00C31625"/>
    <w:rsid w:val="00C31ABF"/>
    <w:rsid w:val="00C3430F"/>
    <w:rsid w:val="00C34F65"/>
    <w:rsid w:val="00C403C3"/>
    <w:rsid w:val="00C40965"/>
    <w:rsid w:val="00C41BA9"/>
    <w:rsid w:val="00C43B4D"/>
    <w:rsid w:val="00C501AF"/>
    <w:rsid w:val="00C535AF"/>
    <w:rsid w:val="00C55C1A"/>
    <w:rsid w:val="00C603DF"/>
    <w:rsid w:val="00C63A99"/>
    <w:rsid w:val="00C71C8D"/>
    <w:rsid w:val="00C71D09"/>
    <w:rsid w:val="00C75878"/>
    <w:rsid w:val="00C80C25"/>
    <w:rsid w:val="00C8296F"/>
    <w:rsid w:val="00C858ED"/>
    <w:rsid w:val="00C86033"/>
    <w:rsid w:val="00C867B0"/>
    <w:rsid w:val="00C95443"/>
    <w:rsid w:val="00C96A40"/>
    <w:rsid w:val="00C9775E"/>
    <w:rsid w:val="00CA1D34"/>
    <w:rsid w:val="00CA5494"/>
    <w:rsid w:val="00CA7577"/>
    <w:rsid w:val="00CB1411"/>
    <w:rsid w:val="00CB35B9"/>
    <w:rsid w:val="00CB3EDC"/>
    <w:rsid w:val="00CB5855"/>
    <w:rsid w:val="00CB6C05"/>
    <w:rsid w:val="00CC0A9E"/>
    <w:rsid w:val="00CC3745"/>
    <w:rsid w:val="00CD1AD4"/>
    <w:rsid w:val="00CD3CD2"/>
    <w:rsid w:val="00CD5C0E"/>
    <w:rsid w:val="00CD7B77"/>
    <w:rsid w:val="00CE1608"/>
    <w:rsid w:val="00CE2154"/>
    <w:rsid w:val="00CE27E3"/>
    <w:rsid w:val="00CE3CF5"/>
    <w:rsid w:val="00CE746A"/>
    <w:rsid w:val="00CF02F5"/>
    <w:rsid w:val="00CF057C"/>
    <w:rsid w:val="00CF1EDD"/>
    <w:rsid w:val="00CF4DBE"/>
    <w:rsid w:val="00CF7F35"/>
    <w:rsid w:val="00D014B4"/>
    <w:rsid w:val="00D01A93"/>
    <w:rsid w:val="00D069E5"/>
    <w:rsid w:val="00D074C1"/>
    <w:rsid w:val="00D07670"/>
    <w:rsid w:val="00D07CA4"/>
    <w:rsid w:val="00D12399"/>
    <w:rsid w:val="00D128AB"/>
    <w:rsid w:val="00D12C0C"/>
    <w:rsid w:val="00D13CC3"/>
    <w:rsid w:val="00D14FE9"/>
    <w:rsid w:val="00D151F8"/>
    <w:rsid w:val="00D1686D"/>
    <w:rsid w:val="00D20F21"/>
    <w:rsid w:val="00D25A6C"/>
    <w:rsid w:val="00D30FA1"/>
    <w:rsid w:val="00D33C16"/>
    <w:rsid w:val="00D347F6"/>
    <w:rsid w:val="00D34E0D"/>
    <w:rsid w:val="00D36A8E"/>
    <w:rsid w:val="00D41CF6"/>
    <w:rsid w:val="00D4333D"/>
    <w:rsid w:val="00D55AE2"/>
    <w:rsid w:val="00D6191A"/>
    <w:rsid w:val="00D623C4"/>
    <w:rsid w:val="00D62F3D"/>
    <w:rsid w:val="00D65A81"/>
    <w:rsid w:val="00D6666A"/>
    <w:rsid w:val="00D670F3"/>
    <w:rsid w:val="00D72CEB"/>
    <w:rsid w:val="00D824FB"/>
    <w:rsid w:val="00D83358"/>
    <w:rsid w:val="00D8437F"/>
    <w:rsid w:val="00D8507D"/>
    <w:rsid w:val="00D8520B"/>
    <w:rsid w:val="00D85791"/>
    <w:rsid w:val="00D9209B"/>
    <w:rsid w:val="00D9578A"/>
    <w:rsid w:val="00DA18F9"/>
    <w:rsid w:val="00DA199A"/>
    <w:rsid w:val="00DA2F37"/>
    <w:rsid w:val="00DA3B5C"/>
    <w:rsid w:val="00DA3D2F"/>
    <w:rsid w:val="00DA484B"/>
    <w:rsid w:val="00DB1900"/>
    <w:rsid w:val="00DC24D1"/>
    <w:rsid w:val="00DC2843"/>
    <w:rsid w:val="00DC3109"/>
    <w:rsid w:val="00DC6CEF"/>
    <w:rsid w:val="00DD147E"/>
    <w:rsid w:val="00DD1F12"/>
    <w:rsid w:val="00DD554A"/>
    <w:rsid w:val="00DE1A47"/>
    <w:rsid w:val="00DE5345"/>
    <w:rsid w:val="00DE5889"/>
    <w:rsid w:val="00DF22C6"/>
    <w:rsid w:val="00DF2FCD"/>
    <w:rsid w:val="00DF4AE6"/>
    <w:rsid w:val="00E01029"/>
    <w:rsid w:val="00E0145E"/>
    <w:rsid w:val="00E01B23"/>
    <w:rsid w:val="00E03C55"/>
    <w:rsid w:val="00E05623"/>
    <w:rsid w:val="00E05B01"/>
    <w:rsid w:val="00E11F19"/>
    <w:rsid w:val="00E12291"/>
    <w:rsid w:val="00E13835"/>
    <w:rsid w:val="00E14241"/>
    <w:rsid w:val="00E236C4"/>
    <w:rsid w:val="00E23D1E"/>
    <w:rsid w:val="00E24776"/>
    <w:rsid w:val="00E27A8A"/>
    <w:rsid w:val="00E3392D"/>
    <w:rsid w:val="00E34537"/>
    <w:rsid w:val="00E4583A"/>
    <w:rsid w:val="00E47223"/>
    <w:rsid w:val="00E47FD0"/>
    <w:rsid w:val="00E502A3"/>
    <w:rsid w:val="00E53EAF"/>
    <w:rsid w:val="00E5665B"/>
    <w:rsid w:val="00E60F61"/>
    <w:rsid w:val="00E678C9"/>
    <w:rsid w:val="00E67FB5"/>
    <w:rsid w:val="00E7264E"/>
    <w:rsid w:val="00E73FD1"/>
    <w:rsid w:val="00E74DE1"/>
    <w:rsid w:val="00E75507"/>
    <w:rsid w:val="00E75C79"/>
    <w:rsid w:val="00E76761"/>
    <w:rsid w:val="00E77170"/>
    <w:rsid w:val="00E81601"/>
    <w:rsid w:val="00E84D1B"/>
    <w:rsid w:val="00E93002"/>
    <w:rsid w:val="00E9510C"/>
    <w:rsid w:val="00E96EB3"/>
    <w:rsid w:val="00E9740C"/>
    <w:rsid w:val="00E9749C"/>
    <w:rsid w:val="00E97B7E"/>
    <w:rsid w:val="00EA0514"/>
    <w:rsid w:val="00EB0521"/>
    <w:rsid w:val="00EB1966"/>
    <w:rsid w:val="00EB72B1"/>
    <w:rsid w:val="00EC0CA8"/>
    <w:rsid w:val="00EC0EEC"/>
    <w:rsid w:val="00EC39C1"/>
    <w:rsid w:val="00EC416F"/>
    <w:rsid w:val="00EC79C6"/>
    <w:rsid w:val="00ED2FCD"/>
    <w:rsid w:val="00ED36CB"/>
    <w:rsid w:val="00ED3B37"/>
    <w:rsid w:val="00ED51E9"/>
    <w:rsid w:val="00ED5811"/>
    <w:rsid w:val="00ED6E00"/>
    <w:rsid w:val="00EE0C27"/>
    <w:rsid w:val="00EE0C6E"/>
    <w:rsid w:val="00EE1659"/>
    <w:rsid w:val="00EE1814"/>
    <w:rsid w:val="00EE467E"/>
    <w:rsid w:val="00EE6E6C"/>
    <w:rsid w:val="00EE7B52"/>
    <w:rsid w:val="00EF02AC"/>
    <w:rsid w:val="00EF1196"/>
    <w:rsid w:val="00EF3C0E"/>
    <w:rsid w:val="00EF3F65"/>
    <w:rsid w:val="00EF7597"/>
    <w:rsid w:val="00F007E9"/>
    <w:rsid w:val="00F01431"/>
    <w:rsid w:val="00F028AB"/>
    <w:rsid w:val="00F0340D"/>
    <w:rsid w:val="00F03E51"/>
    <w:rsid w:val="00F0730D"/>
    <w:rsid w:val="00F1106C"/>
    <w:rsid w:val="00F122F8"/>
    <w:rsid w:val="00F129E3"/>
    <w:rsid w:val="00F16531"/>
    <w:rsid w:val="00F1655B"/>
    <w:rsid w:val="00F2116D"/>
    <w:rsid w:val="00F24422"/>
    <w:rsid w:val="00F25F5B"/>
    <w:rsid w:val="00F2650F"/>
    <w:rsid w:val="00F274E2"/>
    <w:rsid w:val="00F27F4E"/>
    <w:rsid w:val="00F36923"/>
    <w:rsid w:val="00F37329"/>
    <w:rsid w:val="00F37873"/>
    <w:rsid w:val="00F4336E"/>
    <w:rsid w:val="00F43A64"/>
    <w:rsid w:val="00F458D3"/>
    <w:rsid w:val="00F4653E"/>
    <w:rsid w:val="00F50CB6"/>
    <w:rsid w:val="00F553FE"/>
    <w:rsid w:val="00F56073"/>
    <w:rsid w:val="00F57216"/>
    <w:rsid w:val="00F60F17"/>
    <w:rsid w:val="00F64F6C"/>
    <w:rsid w:val="00F670F5"/>
    <w:rsid w:val="00F70BC5"/>
    <w:rsid w:val="00F75BD1"/>
    <w:rsid w:val="00F80CE0"/>
    <w:rsid w:val="00F825C8"/>
    <w:rsid w:val="00F82771"/>
    <w:rsid w:val="00F82E81"/>
    <w:rsid w:val="00F8411B"/>
    <w:rsid w:val="00F84B53"/>
    <w:rsid w:val="00F84E20"/>
    <w:rsid w:val="00F851F7"/>
    <w:rsid w:val="00F856F0"/>
    <w:rsid w:val="00F86977"/>
    <w:rsid w:val="00F91B6F"/>
    <w:rsid w:val="00F97341"/>
    <w:rsid w:val="00F97416"/>
    <w:rsid w:val="00FA3974"/>
    <w:rsid w:val="00FB3DE1"/>
    <w:rsid w:val="00FB5481"/>
    <w:rsid w:val="00FB56B0"/>
    <w:rsid w:val="00FB6E41"/>
    <w:rsid w:val="00FC2CE1"/>
    <w:rsid w:val="00FC5696"/>
    <w:rsid w:val="00FC666E"/>
    <w:rsid w:val="00FC67C7"/>
    <w:rsid w:val="00FC6AA0"/>
    <w:rsid w:val="00FD290A"/>
    <w:rsid w:val="00FD66A0"/>
    <w:rsid w:val="00FD6B7B"/>
    <w:rsid w:val="00FE152F"/>
    <w:rsid w:val="00FE1BE1"/>
    <w:rsid w:val="00FE35B7"/>
    <w:rsid w:val="00FE589E"/>
    <w:rsid w:val="00FE5B91"/>
    <w:rsid w:val="00FF1598"/>
    <w:rsid w:val="00FF26A4"/>
    <w:rsid w:val="00FF2862"/>
    <w:rsid w:val="00FF35DA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5303"/>
  <w15:chartTrackingRefBased/>
  <w15:docId w15:val="{6FD44CEE-976D-489F-82E5-B46FE5C4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BC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6577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3FB"/>
    <w:pPr>
      <w:keepNext/>
      <w:spacing w:line="480" w:lineRule="auto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7533"/>
    <w:pPr>
      <w:keepNext/>
      <w:framePr w:hSpace="181" w:vSpace="261" w:wrap="around" w:vAnchor="text" w:hAnchor="page" w:x="749" w:y="285"/>
      <w:spacing w:line="480" w:lineRule="auto"/>
      <w:textAlignment w:val="top"/>
      <w:outlineLvl w:val="2"/>
    </w:pPr>
    <w:rPr>
      <w:rFonts w:ascii="Times New Roman" w:hAnsi="Times New Roman"/>
      <w:b/>
      <w:bCs/>
      <w:kern w:val="24"/>
      <w:sz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6FD6"/>
    <w:pPr>
      <w:keepNext/>
      <w:spacing w:line="480" w:lineRule="auto"/>
      <w:ind w:right="175"/>
      <w:outlineLvl w:val="3"/>
    </w:pPr>
    <w:rPr>
      <w:rFonts w:ascii="Times New Roman" w:hAnsi="Times New Roman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6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667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7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4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4D0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4D0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D0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4574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4F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F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F2335"/>
  </w:style>
  <w:style w:type="paragraph" w:styleId="NormalWeb">
    <w:name w:val="Normal (Web)"/>
    <w:basedOn w:val="Normal"/>
    <w:uiPriority w:val="99"/>
    <w:unhideWhenUsed/>
    <w:rsid w:val="00AF2335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115A8B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2935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7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5770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table" w:customStyle="1" w:styleId="TableGrid3">
    <w:name w:val="Table Grid3"/>
    <w:basedOn w:val="TableNormal"/>
    <w:next w:val="TableGrid"/>
    <w:uiPriority w:val="39"/>
    <w:rsid w:val="000734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93D82"/>
    <w:rPr>
      <w:i/>
      <w:iCs/>
    </w:rPr>
  </w:style>
  <w:style w:type="character" w:styleId="LineNumber">
    <w:name w:val="line number"/>
    <w:basedOn w:val="DefaultParagraphFont"/>
    <w:uiPriority w:val="99"/>
    <w:unhideWhenUsed/>
    <w:rsid w:val="00B571BC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363FB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7533"/>
    <w:rPr>
      <w:rFonts w:ascii="Times New Roman" w:eastAsia="Times New Roman" w:hAnsi="Times New Roman" w:cs="Times New Roman"/>
      <w:b/>
      <w:bCs/>
      <w:kern w:val="24"/>
      <w:sz w:val="24"/>
      <w:szCs w:val="24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36FD6"/>
    <w:rPr>
      <w:rFonts w:ascii="Times New Roman" w:eastAsia="Times New Roman" w:hAnsi="Times New Roman" w:cs="Times New Roman"/>
      <w:b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2963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56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91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9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3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8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775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798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F31BF-4B23-4207-AFE6-1A2A05584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Maria Flora V.</cp:lastModifiedBy>
  <cp:revision>2</cp:revision>
  <cp:lastPrinted>2021-03-08T17:13:00Z</cp:lastPrinted>
  <dcterms:created xsi:type="dcterms:W3CDTF">2021-12-31T11:45:00Z</dcterms:created>
  <dcterms:modified xsi:type="dcterms:W3CDTF">2021-12-31T11:45:00Z</dcterms:modified>
</cp:coreProperties>
</file>