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1C2" w:rsidRDefault="00915A7E">
      <w:pPr>
        <w:rPr>
          <w:b/>
        </w:rPr>
      </w:pPr>
      <w:bookmarkStart w:id="0" w:name="_GoBack"/>
      <w:bookmarkEnd w:id="0"/>
      <w:r w:rsidRPr="00017039">
        <w:rPr>
          <w:b/>
        </w:rPr>
        <w:t xml:space="preserve">Additional file </w:t>
      </w:r>
      <w:r w:rsidR="007C70E2" w:rsidRPr="00017039">
        <w:rPr>
          <w:b/>
        </w:rPr>
        <w:t>3</w:t>
      </w:r>
    </w:p>
    <w:p w:rsidR="00017039" w:rsidRPr="00555CB4" w:rsidRDefault="00017039" w:rsidP="00017039">
      <w:pPr>
        <w:keepNext/>
        <w:spacing w:line="480" w:lineRule="auto"/>
        <w:rPr>
          <w:lang w:val="en-GB"/>
        </w:rPr>
      </w:pPr>
      <w:r w:rsidRPr="00555CB4">
        <w:rPr>
          <w:lang w:val="en-GB"/>
        </w:rPr>
        <w:t>Title: Number of survivors with sequelae after invasive meningococcal disease by factor, 2005-2020</w:t>
      </w:r>
    </w:p>
    <w:p w:rsidR="00017039" w:rsidRPr="00555CB4" w:rsidRDefault="00017039" w:rsidP="00017039">
      <w:pPr>
        <w:spacing w:line="480" w:lineRule="auto"/>
        <w:rPr>
          <w:lang w:val="en-GB"/>
        </w:rPr>
      </w:pPr>
      <w:r w:rsidRPr="00555CB4">
        <w:rPr>
          <w:lang w:val="en-GB"/>
        </w:rPr>
        <w:t xml:space="preserve">Description: The number of survivors with sequelae after invasive meningococcal disease are the numerators in the calculations of proportions of survivors experiencing sequelae in table 3. </w:t>
      </w:r>
    </w:p>
    <w:tbl>
      <w:tblPr>
        <w:tblW w:w="1142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37"/>
        <w:gridCol w:w="70"/>
        <w:gridCol w:w="2370"/>
        <w:gridCol w:w="70"/>
        <w:gridCol w:w="550"/>
        <w:gridCol w:w="70"/>
        <w:gridCol w:w="530"/>
        <w:gridCol w:w="70"/>
        <w:gridCol w:w="345"/>
        <w:gridCol w:w="83"/>
        <w:gridCol w:w="332"/>
        <w:gridCol w:w="76"/>
        <w:gridCol w:w="339"/>
        <w:gridCol w:w="60"/>
        <w:gridCol w:w="355"/>
        <w:gridCol w:w="60"/>
        <w:gridCol w:w="357"/>
        <w:gridCol w:w="60"/>
        <w:gridCol w:w="365"/>
        <w:gridCol w:w="60"/>
        <w:gridCol w:w="365"/>
        <w:gridCol w:w="60"/>
        <w:gridCol w:w="366"/>
        <w:gridCol w:w="60"/>
        <w:gridCol w:w="365"/>
        <w:gridCol w:w="60"/>
        <w:gridCol w:w="365"/>
        <w:gridCol w:w="60"/>
        <w:gridCol w:w="365"/>
        <w:gridCol w:w="60"/>
        <w:gridCol w:w="366"/>
        <w:gridCol w:w="60"/>
        <w:gridCol w:w="355"/>
        <w:gridCol w:w="60"/>
        <w:gridCol w:w="355"/>
        <w:gridCol w:w="60"/>
        <w:gridCol w:w="355"/>
        <w:gridCol w:w="60"/>
        <w:gridCol w:w="355"/>
        <w:gridCol w:w="60"/>
        <w:gridCol w:w="374"/>
        <w:gridCol w:w="60"/>
      </w:tblGrid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777DA" w:rsidRPr="00915A7E" w:rsidTr="00644BC9">
        <w:trPr>
          <w:gridAfter w:val="1"/>
          <w:wAfter w:w="60" w:type="dxa"/>
          <w:trHeight w:val="4995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Death within 30 days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Total number of survivors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Hearing loss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Epilepsy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Learning disabilities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Headache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Visual defects and loss of vision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Abnormal involuntary movements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Other - the nervous and movement system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Arthritis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Vascular disorders of the brain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Sequelae others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Mental retardation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644BC9">
            <w:pPr>
              <w:spacing w:after="0" w:line="180" w:lineRule="exact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Embolism, thrombosis, amputation</w:t>
            </w:r>
            <w:r w:rsidR="007777DA">
              <w:rPr>
                <w:rFonts w:ascii="Calibri" w:eastAsia="Times New Roman" w:hAnsi="Calibri" w:cs="Calibri"/>
                <w:color w:val="000000"/>
                <w:lang w:eastAsia="da-DK"/>
              </w:rPr>
              <w:t>,</w:t>
            </w: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gangrene</w:t>
            </w:r>
            <w:r w:rsidR="007777DA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and skin necrosis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CNS - abnormal US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Hydrocephalus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Palsy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77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Walking difficulties and mobility disorders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15A7E" w:rsidRPr="00915A7E" w:rsidRDefault="00915A7E" w:rsidP="00D2319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Rehabil</w:t>
            </w:r>
            <w:r w:rsidR="00D23193">
              <w:rPr>
                <w:rFonts w:ascii="Calibri" w:eastAsia="Times New Roman" w:hAnsi="Calibri" w:cs="Calibri"/>
                <w:color w:val="808080"/>
                <w:lang w:eastAsia="da-DK"/>
              </w:rPr>
              <w:t>itatio</w:t>
            </w:r>
            <w:r w:rsidR="005A22FA">
              <w:rPr>
                <w:rFonts w:ascii="Calibri" w:eastAsia="Times New Roman" w:hAnsi="Calibri" w:cs="Calibri"/>
                <w:color w:val="808080"/>
                <w:lang w:eastAsia="da-DK"/>
              </w:rPr>
              <w:t>n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6649" w:type="dxa"/>
            <w:gridSpan w:val="3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443D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Number of IMD cases </w:t>
            </w:r>
            <w:r w:rsidR="00443D6F">
              <w:rPr>
                <w:rFonts w:ascii="Calibri" w:eastAsia="Times New Roman" w:hAnsi="Calibri" w:cs="Calibri"/>
                <w:color w:val="000000"/>
                <w:lang w:eastAsia="da-DK"/>
              </w:rPr>
              <w:t>with</w:t>
            </w: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sequelae (n)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06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6649" w:type="dxa"/>
            <w:gridSpan w:val="3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3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Age group (years)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0-5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281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19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11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15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6-15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142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13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9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8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16-25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179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49731A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>
              <w:rPr>
                <w:rFonts w:ascii="Calibri" w:eastAsia="Times New Roman" w:hAnsi="Calibri" w:cs="Calibri"/>
                <w:lang w:eastAsia="da-DK"/>
              </w:rPr>
              <w:t>16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5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26-65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163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12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13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8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0611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lang w:eastAsia="da-DK"/>
              </w:rPr>
              <w:t>66</w:t>
            </w:r>
            <w:r w:rsidR="00915A7E"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+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104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11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9</w:t>
            </w:r>
          </w:p>
        </w:tc>
      </w:tr>
      <w:tr w:rsidR="007777DA" w:rsidRPr="00915A7E" w:rsidTr="00644BC9">
        <w:trPr>
          <w:gridBefore w:val="1"/>
          <w:wBefore w:w="70" w:type="dxa"/>
          <w:trHeight w:val="345"/>
        </w:trPr>
        <w:tc>
          <w:tcPr>
            <w:tcW w:w="3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D3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proofErr w:type="spellStart"/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Serogroup</w:t>
            </w:r>
            <w:proofErr w:type="spellEnd"/>
            <w:r w:rsidR="009D3860" w:rsidRPr="009D386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da-DK"/>
              </w:rPr>
              <w:t>#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B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379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33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22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16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14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C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232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25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9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5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W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71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3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Y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54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Other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131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9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3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5149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 xml:space="preserve">Clinical </w:t>
            </w:r>
            <w:r w:rsidR="0051498A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presentation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 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Meningitis only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315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31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21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7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10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 xml:space="preserve">Meningitis &amp; </w:t>
            </w:r>
            <w:r w:rsidR="00443D6F">
              <w:rPr>
                <w:rFonts w:ascii="Calibri" w:eastAsia="Times New Roman" w:hAnsi="Calibri" w:cs="Calibri"/>
                <w:lang w:eastAsia="da-DK"/>
              </w:rPr>
              <w:t>s</w:t>
            </w:r>
            <w:r w:rsidR="00443D6F" w:rsidRPr="00443D6F">
              <w:rPr>
                <w:rFonts w:ascii="Calibri" w:eastAsia="Times New Roman" w:hAnsi="Calibri" w:cs="Calibri"/>
                <w:lang w:eastAsia="da-DK"/>
              </w:rPr>
              <w:t>epticaemia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245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22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15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16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4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443D6F" w:rsidP="00915A7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43D6F">
              <w:rPr>
                <w:rFonts w:ascii="Calibri" w:eastAsia="Times New Roman" w:hAnsi="Calibri" w:cs="Calibri"/>
                <w:lang w:eastAsia="da-DK"/>
              </w:rPr>
              <w:t>Septicaemia</w:t>
            </w:r>
            <w:r w:rsidR="00915A7E" w:rsidRPr="00915A7E">
              <w:rPr>
                <w:rFonts w:ascii="Calibri" w:eastAsia="Times New Roman" w:hAnsi="Calibri" w:cs="Calibri"/>
                <w:lang w:eastAsia="da-DK"/>
              </w:rPr>
              <w:t xml:space="preserve"> only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285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16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11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8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10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Other invasive disease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24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1</w:t>
            </w:r>
          </w:p>
        </w:tc>
      </w:tr>
      <w:tr w:rsidR="007777DA" w:rsidRPr="00915A7E" w:rsidTr="00644BC9">
        <w:trPr>
          <w:gridBefore w:val="1"/>
          <w:wBefore w:w="70" w:type="dxa"/>
          <w:trHeight w:val="300"/>
        </w:trPr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b/>
                <w:bCs/>
                <w:color w:val="000000"/>
                <w:lang w:eastAsia="da-DK"/>
              </w:rPr>
              <w:t>Total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66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869</w:t>
            </w: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71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47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lang w:eastAsia="da-DK"/>
              </w:rPr>
              <w:t>31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30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000000"/>
                <w:lang w:eastAsia="da-DK"/>
              </w:rPr>
              <w:t>1</w:t>
            </w:r>
          </w:p>
        </w:tc>
        <w:tc>
          <w:tcPr>
            <w:tcW w:w="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5A7E" w:rsidRPr="00915A7E" w:rsidRDefault="00915A7E" w:rsidP="00915A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da-DK"/>
              </w:rPr>
            </w:pPr>
            <w:r w:rsidRPr="00915A7E">
              <w:rPr>
                <w:rFonts w:ascii="Calibri" w:eastAsia="Times New Roman" w:hAnsi="Calibri" w:cs="Calibri"/>
                <w:color w:val="808080"/>
                <w:lang w:eastAsia="da-DK"/>
              </w:rPr>
              <w:t>25</w:t>
            </w:r>
          </w:p>
        </w:tc>
      </w:tr>
    </w:tbl>
    <w:p w:rsidR="00926B5E" w:rsidRPr="00926B5E" w:rsidRDefault="00926B5E" w:rsidP="00926B5E">
      <w:pPr>
        <w:rPr>
          <w:sz w:val="18"/>
          <w:lang w:val="en-GB"/>
        </w:rPr>
      </w:pPr>
      <w:r w:rsidRPr="00926B5E">
        <w:rPr>
          <w:sz w:val="18"/>
          <w:lang w:val="en-GB"/>
        </w:rPr>
        <w:t xml:space="preserve"># Two cases had unknown </w:t>
      </w:r>
      <w:proofErr w:type="spellStart"/>
      <w:r w:rsidRPr="00926B5E">
        <w:rPr>
          <w:sz w:val="18"/>
          <w:lang w:val="en-GB"/>
        </w:rPr>
        <w:t>serogroup</w:t>
      </w:r>
      <w:proofErr w:type="spellEnd"/>
    </w:p>
    <w:p w:rsidR="00915A7E" w:rsidRPr="00915A7E" w:rsidRDefault="00915A7E" w:rsidP="00644BC9">
      <w:pPr>
        <w:tabs>
          <w:tab w:val="left" w:pos="9923"/>
        </w:tabs>
        <w:rPr>
          <w:lang w:val="da-DK"/>
        </w:rPr>
      </w:pPr>
    </w:p>
    <w:sectPr w:rsidR="00915A7E" w:rsidRPr="00915A7E" w:rsidSect="00915A7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7E"/>
    <w:rsid w:val="00017039"/>
    <w:rsid w:val="00021BC2"/>
    <w:rsid w:val="0006117E"/>
    <w:rsid w:val="00135413"/>
    <w:rsid w:val="001627C4"/>
    <w:rsid w:val="001D1591"/>
    <w:rsid w:val="002C5DA1"/>
    <w:rsid w:val="002E2CE3"/>
    <w:rsid w:val="00424565"/>
    <w:rsid w:val="00443D6F"/>
    <w:rsid w:val="00444056"/>
    <w:rsid w:val="0049731A"/>
    <w:rsid w:val="004B5A14"/>
    <w:rsid w:val="004E009A"/>
    <w:rsid w:val="0051498A"/>
    <w:rsid w:val="005A22FA"/>
    <w:rsid w:val="00644BC9"/>
    <w:rsid w:val="007777DA"/>
    <w:rsid w:val="00795B32"/>
    <w:rsid w:val="007C70E2"/>
    <w:rsid w:val="008E0971"/>
    <w:rsid w:val="00915A7E"/>
    <w:rsid w:val="00926B5E"/>
    <w:rsid w:val="009D3860"/>
    <w:rsid w:val="00AE4573"/>
    <w:rsid w:val="00B60C9F"/>
    <w:rsid w:val="00B861C2"/>
    <w:rsid w:val="00BC1E08"/>
    <w:rsid w:val="00C161AD"/>
    <w:rsid w:val="00D15A35"/>
    <w:rsid w:val="00D23193"/>
    <w:rsid w:val="00E11B84"/>
    <w:rsid w:val="00E272B2"/>
    <w:rsid w:val="00E84B8A"/>
    <w:rsid w:val="00F9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C96B7-F21A-4F46-BE5E-1D4AEDA1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77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777D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Skou Voss</dc:creator>
  <cp:keywords/>
  <dc:description/>
  <cp:lastModifiedBy>Sidsel Skou Voss</cp:lastModifiedBy>
  <cp:revision>3</cp:revision>
  <dcterms:created xsi:type="dcterms:W3CDTF">2022-01-19T10:23:00Z</dcterms:created>
  <dcterms:modified xsi:type="dcterms:W3CDTF">2022-02-04T10:48:00Z</dcterms:modified>
</cp:coreProperties>
</file>