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0499" w14:textId="2E592C58" w:rsidR="00E42475" w:rsidRPr="00E42475" w:rsidRDefault="00E42475" w:rsidP="00E424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475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5C406159" w14:textId="77777777" w:rsidR="00E42475" w:rsidRDefault="00E42475" w:rsidP="00E424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multicenter analysis of t</w:t>
      </w:r>
      <w:r w:rsidRPr="00D3639A">
        <w:rPr>
          <w:rFonts w:ascii="Times New Roman" w:hAnsi="Times New Roman" w:cs="Times New Roman"/>
          <w:b/>
          <w:sz w:val="28"/>
          <w:szCs w:val="28"/>
        </w:rPr>
        <w:t>rend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in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esistance </w:t>
      </w:r>
      <w:r>
        <w:rPr>
          <w:rFonts w:ascii="Times New Roman" w:hAnsi="Times New Roman" w:cs="Times New Roman"/>
          <w:b/>
          <w:sz w:val="28"/>
          <w:szCs w:val="28"/>
        </w:rPr>
        <w:t xml:space="preserve">in urinary </w:t>
      </w:r>
      <w:proofErr w:type="spellStart"/>
      <w:r w:rsidRPr="00D3639A">
        <w:rPr>
          <w:rFonts w:ascii="Times New Roman" w:hAnsi="Times New Roman" w:cs="Times New Roman"/>
          <w:b/>
          <w:sz w:val="28"/>
          <w:szCs w:val="28"/>
        </w:rPr>
        <w:t>Enterobacter</w:t>
      </w:r>
      <w:r>
        <w:rPr>
          <w:rFonts w:ascii="Times New Roman" w:hAnsi="Times New Roman" w:cs="Times New Roman"/>
          <w:b/>
          <w:sz w:val="28"/>
          <w:szCs w:val="28"/>
        </w:rPr>
        <w:t>ales</w:t>
      </w:r>
      <w:proofErr w:type="spellEnd"/>
      <w:r w:rsidRPr="00D363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D3639A">
        <w:rPr>
          <w:rFonts w:ascii="Times New Roman" w:hAnsi="Times New Roman" w:cs="Times New Roman"/>
          <w:b/>
          <w:sz w:val="28"/>
          <w:szCs w:val="28"/>
        </w:rPr>
        <w:t>solates</w:t>
      </w:r>
      <w:r>
        <w:rPr>
          <w:rFonts w:ascii="Times New Roman" w:hAnsi="Times New Roman" w:cs="Times New Roman"/>
          <w:b/>
          <w:sz w:val="28"/>
          <w:szCs w:val="28"/>
        </w:rPr>
        <w:t xml:space="preserve"> from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ambulatory patients in the United States</w:t>
      </w:r>
      <w:r w:rsidRPr="00D3639A">
        <w:rPr>
          <w:rFonts w:ascii="Times New Roman" w:hAnsi="Times New Roman" w:cs="Times New Roman"/>
          <w:b/>
          <w:sz w:val="28"/>
          <w:szCs w:val="28"/>
        </w:rPr>
        <w:t>: 201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D3639A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p w14:paraId="2CE372F1" w14:textId="77777777" w:rsidR="00E42475" w:rsidRDefault="00E42475" w:rsidP="00152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BD58B3" w14:textId="07AB14AA" w:rsidR="00E42475" w:rsidRPr="009255C5" w:rsidRDefault="00E42475" w:rsidP="0015269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sz w:val="24"/>
          <w:szCs w:val="24"/>
        </w:rPr>
        <w:t>Michael W. Dunne,</w:t>
      </w:r>
      <w:r w:rsidRPr="006230D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Steven I.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Aronin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925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Kalvin C. Yu, Janet A. Watts, Vikas Gupta</w:t>
      </w:r>
    </w:p>
    <w:p w14:paraId="2E06F70C" w14:textId="77777777" w:rsidR="00E42475" w:rsidRDefault="00E42475" w:rsidP="00E424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BEF8E" w14:textId="77777777" w:rsidR="00E42475" w:rsidRDefault="00E42475" w:rsidP="00E42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CA1212">
        <w:rPr>
          <w:rFonts w:ascii="Times New Roman" w:hAnsi="Times New Roman" w:cs="Times New Roman"/>
          <w:b/>
          <w:sz w:val="24"/>
          <w:szCs w:val="24"/>
        </w:rPr>
        <w:t xml:space="preserve">Table 1 </w:t>
      </w:r>
      <w:r w:rsidRPr="00CA121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istribution of study sites. Bed size, teaching status, and facility type refer to characteristics of the hospitals affiliated with the outpatient center at which the urine culture was collected. </w:t>
      </w:r>
    </w:p>
    <w:p w14:paraId="3D31EDFB" w14:textId="77777777" w:rsidR="00E42475" w:rsidRDefault="00E42475" w:rsidP="00E424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900" w:type="dxa"/>
        <w:tblLook w:val="04A0" w:firstRow="1" w:lastRow="0" w:firstColumn="1" w:lastColumn="0" w:noHBand="0" w:noVBand="1"/>
      </w:tblPr>
      <w:tblGrid>
        <w:gridCol w:w="2660"/>
        <w:gridCol w:w="1620"/>
        <w:gridCol w:w="1620"/>
      </w:tblGrid>
      <w:tr w:rsidR="00E42475" w:rsidRPr="00C757BB" w14:paraId="0550384C" w14:textId="77777777" w:rsidTr="00C4337A">
        <w:trPr>
          <w:trHeight w:val="26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9664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Characteristics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5CD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Number of sites</w:t>
            </w:r>
          </w:p>
        </w:tc>
      </w:tr>
      <w:tr w:rsidR="00E42475" w:rsidRPr="00C757BB" w14:paraId="3DB2C5F6" w14:textId="77777777" w:rsidTr="00C4337A">
        <w:trPr>
          <w:trHeight w:val="264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5CF3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CFF6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E99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E42475" w:rsidRPr="00C757BB" w14:paraId="1CEB9CD2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425D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Overall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B503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338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1C04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100.0</w:t>
            </w:r>
          </w:p>
        </w:tc>
      </w:tr>
      <w:tr w:rsidR="00E42475" w:rsidRPr="00C757BB" w14:paraId="45ECC4C0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F630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45911"/>
              </w:rPr>
            </w:pPr>
            <w:proofErr w:type="spellStart"/>
            <w:r w:rsidRPr="00C757BB">
              <w:rPr>
                <w:rFonts w:ascii="Times New Roman" w:eastAsia="Times New Roman" w:hAnsi="Times New Roman" w:cs="Times New Roman"/>
                <w:b/>
                <w:bCs/>
              </w:rPr>
              <w:t>Year</w:t>
            </w:r>
            <w:r w:rsidRPr="00C757BB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575F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995F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2475" w:rsidRPr="00C757BB" w14:paraId="3EBA9B44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4E187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CC17A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191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28.7</w:t>
            </w:r>
          </w:p>
        </w:tc>
      </w:tr>
      <w:tr w:rsidR="00E42475" w:rsidRPr="00C757BB" w14:paraId="5A5D65E5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48C3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B1824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9D28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34.0</w:t>
            </w:r>
          </w:p>
        </w:tc>
      </w:tr>
      <w:tr w:rsidR="00E42475" w:rsidRPr="00C757BB" w14:paraId="53011C08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E386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763A5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6943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40.2</w:t>
            </w:r>
          </w:p>
        </w:tc>
      </w:tr>
      <w:tr w:rsidR="00E42475" w:rsidRPr="00C757BB" w14:paraId="002FFE1E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4A20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1AB0E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C14A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47.9</w:t>
            </w:r>
          </w:p>
        </w:tc>
      </w:tr>
      <w:tr w:rsidR="00E42475" w:rsidRPr="00C757BB" w14:paraId="5701E937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7D05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D048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3A3D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56.8</w:t>
            </w:r>
          </w:p>
        </w:tc>
      </w:tr>
      <w:tr w:rsidR="00E42475" w:rsidRPr="00C757BB" w14:paraId="55E1BC8D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C8F4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4103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8DA0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67.2</w:t>
            </w:r>
          </w:p>
        </w:tc>
      </w:tr>
      <w:tr w:rsidR="00E42475" w:rsidRPr="00C757BB" w14:paraId="75BBE62C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3DEB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5243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B1C6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73.7</w:t>
            </w:r>
          </w:p>
        </w:tc>
      </w:tr>
      <w:tr w:rsidR="00E42475" w:rsidRPr="00C757BB" w14:paraId="2698F2FE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1FBE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09C4F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945D6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84.9</w:t>
            </w:r>
          </w:p>
        </w:tc>
      </w:tr>
      <w:tr w:rsidR="00E42475" w:rsidRPr="00C757BB" w14:paraId="358EC81D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C25B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2ECD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788F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94.7</w:t>
            </w:r>
          </w:p>
        </w:tc>
      </w:tr>
      <w:tr w:rsidR="00E42475" w:rsidRPr="00C757BB" w14:paraId="75B97002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C2EC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AF0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6A7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100.0</w:t>
            </w:r>
          </w:p>
        </w:tc>
      </w:tr>
      <w:tr w:rsidR="00E42475" w:rsidRPr="00C757BB" w14:paraId="36D31E22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E493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Bed size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D25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2B04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2475" w:rsidRPr="00C757BB" w14:paraId="6073A76E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48F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0-100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C835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18FE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34.3</w:t>
            </w:r>
          </w:p>
        </w:tc>
      </w:tr>
      <w:tr w:rsidR="00E42475" w:rsidRPr="00C757BB" w14:paraId="45B10E93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1B06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100-300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89CE2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4C8F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40.8</w:t>
            </w:r>
          </w:p>
        </w:tc>
      </w:tr>
      <w:tr w:rsidR="00E42475" w:rsidRPr="00C757BB" w14:paraId="4EFD8CB7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E45C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300 over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D77CA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9361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24.9</w:t>
            </w:r>
          </w:p>
        </w:tc>
      </w:tr>
      <w:tr w:rsidR="00E42475" w:rsidRPr="00C757BB" w14:paraId="0B916CFE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3054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Urban/Rural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FD4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62E4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2475" w:rsidRPr="00C757BB" w14:paraId="315FDFA9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0D89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Rural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722A1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83682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34.3</w:t>
            </w:r>
          </w:p>
        </w:tc>
      </w:tr>
      <w:tr w:rsidR="00E42475" w:rsidRPr="00C757BB" w14:paraId="585BB201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2658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Urban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D08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1E6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65.7</w:t>
            </w:r>
          </w:p>
        </w:tc>
      </w:tr>
      <w:tr w:rsidR="00E42475" w:rsidRPr="00C757BB" w14:paraId="5A657C7A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C6F9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Teaching status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2CE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69B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2475" w:rsidRPr="00C757BB" w14:paraId="6C6FA923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3CD9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Non-teaching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C1339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A22A4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67.8</w:t>
            </w:r>
          </w:p>
        </w:tc>
      </w:tr>
      <w:tr w:rsidR="00E42475" w:rsidRPr="00C757BB" w14:paraId="6EF883E0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A04E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Teaching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8E4D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2022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32.2</w:t>
            </w:r>
          </w:p>
        </w:tc>
      </w:tr>
      <w:tr w:rsidR="00E42475" w:rsidRPr="00C757BB" w14:paraId="00CEB748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82B20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Facility type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431E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A9D3A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475" w:rsidRPr="00C757BB" w14:paraId="6DB0716F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E65A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Short Term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015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7C4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87.9</w:t>
            </w:r>
          </w:p>
        </w:tc>
      </w:tr>
      <w:tr w:rsidR="00E42475" w:rsidRPr="00C757BB" w14:paraId="24D57C6F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B124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Critical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46D0D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3D53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6.5</w:t>
            </w:r>
          </w:p>
        </w:tc>
      </w:tr>
      <w:tr w:rsidR="00E42475" w:rsidRPr="00C757BB" w14:paraId="05C56290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7BA7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Long Term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B7A8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8641D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1.8</w:t>
            </w:r>
          </w:p>
        </w:tc>
      </w:tr>
      <w:tr w:rsidR="00E42475" w:rsidRPr="00C757BB" w14:paraId="6B558F14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2E05E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Rehabilitation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63682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1A8E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1.2</w:t>
            </w:r>
          </w:p>
        </w:tc>
      </w:tr>
      <w:tr w:rsidR="00E42475" w:rsidRPr="00C757BB" w14:paraId="0B31BA70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D5C5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Psychiatric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C8C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18F8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7BB">
              <w:rPr>
                <w:rFonts w:ascii="Times New Roman" w:hAnsi="Times New Roman" w:cs="Times New Roman"/>
              </w:rPr>
              <w:t>0.6</w:t>
            </w:r>
          </w:p>
        </w:tc>
      </w:tr>
      <w:tr w:rsidR="00E42475" w:rsidRPr="00C757BB" w14:paraId="1F5B1271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1416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Census</w:t>
            </w:r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75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region</w:t>
            </w:r>
            <w:r w:rsidRPr="00C757BB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8B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5B3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2475" w:rsidRPr="00C757BB" w14:paraId="4EB8A9C7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3B24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East North Central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C8F8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9D68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13.9</w:t>
            </w:r>
          </w:p>
        </w:tc>
      </w:tr>
      <w:tr w:rsidR="00E42475" w:rsidRPr="00C757BB" w14:paraId="1CB985B1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06F2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East South Central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5289E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3D97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14.8</w:t>
            </w:r>
          </w:p>
        </w:tc>
      </w:tr>
      <w:tr w:rsidR="00E42475" w:rsidRPr="00C757BB" w14:paraId="73F535A6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8F46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Atlantic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3E35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A3F9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16.9</w:t>
            </w:r>
          </w:p>
        </w:tc>
      </w:tr>
      <w:tr w:rsidR="00E42475" w:rsidRPr="00C757BB" w14:paraId="4D53EA02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264E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Mountain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241B3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2ED1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3.8</w:t>
            </w:r>
          </w:p>
        </w:tc>
      </w:tr>
      <w:tr w:rsidR="00E42475" w:rsidRPr="00C757BB" w14:paraId="5542064D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1FA7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New England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03BD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83AB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1.8</w:t>
            </w:r>
          </w:p>
        </w:tc>
      </w:tr>
      <w:tr w:rsidR="00E42475" w:rsidRPr="00C757BB" w14:paraId="0757DE74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A72A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Pacific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1E560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97C0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10.1</w:t>
            </w:r>
          </w:p>
        </w:tc>
      </w:tr>
      <w:tr w:rsidR="00E42475" w:rsidRPr="00C757BB" w14:paraId="4BC6D68D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CDAC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South Atlantic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2EE7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C3195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15.1</w:t>
            </w:r>
          </w:p>
        </w:tc>
      </w:tr>
      <w:tr w:rsidR="00E42475" w:rsidRPr="00C757BB" w14:paraId="12681DFD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CC9F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West North Central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3AABA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9FE5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4.7</w:t>
            </w:r>
          </w:p>
        </w:tc>
      </w:tr>
      <w:tr w:rsidR="00E42475" w:rsidRPr="00C757BB" w14:paraId="125997AB" w14:textId="77777777" w:rsidTr="00C4337A">
        <w:trPr>
          <w:trHeight w:val="264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27E3" w14:textId="77777777" w:rsidR="00E42475" w:rsidRPr="00C757BB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West South Central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DF30C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0D6B" w14:textId="77777777" w:rsidR="00E42475" w:rsidRPr="00C757BB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757BB">
              <w:rPr>
                <w:rFonts w:ascii="Times New Roman" w:hAnsi="Times New Roman" w:cs="Times New Roman"/>
              </w:rPr>
              <w:t>18.9</w:t>
            </w:r>
          </w:p>
        </w:tc>
      </w:tr>
    </w:tbl>
    <w:p w14:paraId="121C2DC7" w14:textId="77777777" w:rsidR="00E42475" w:rsidRDefault="00E42475" w:rsidP="00E42475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14:paraId="5E14D6AD" w14:textId="77777777" w:rsidR="00E42475" w:rsidRPr="00A365BC" w:rsidRDefault="00E42475" w:rsidP="00E42475">
      <w:pPr>
        <w:spacing w:after="0" w:line="280" w:lineRule="exact"/>
        <w:rPr>
          <w:rFonts w:ascii="Times New Roman" w:hAnsi="Times New Roman" w:cs="Times New Roman"/>
          <w:sz w:val="20"/>
          <w:szCs w:val="20"/>
        </w:rPr>
      </w:pPr>
      <w:proofErr w:type="spellStart"/>
      <w:r w:rsidRPr="00A365BC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A365BC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gramStart"/>
      <w:r w:rsidRPr="00A365BC">
        <w:rPr>
          <w:rFonts w:ascii="Times New Roman" w:hAnsi="Times New Roman" w:cs="Times New Roman"/>
          <w:sz w:val="20"/>
          <w:szCs w:val="20"/>
        </w:rPr>
        <w:t>The</w:t>
      </w:r>
      <w:proofErr w:type="gramEnd"/>
      <w:r w:rsidRPr="00A365BC">
        <w:rPr>
          <w:rFonts w:ascii="Times New Roman" w:hAnsi="Times New Roman" w:cs="Times New Roman"/>
          <w:sz w:val="20"/>
          <w:szCs w:val="20"/>
        </w:rPr>
        <w:t xml:space="preserve"> numbers of </w:t>
      </w:r>
      <w:r>
        <w:rPr>
          <w:rFonts w:ascii="Times New Roman" w:hAnsi="Times New Roman" w:cs="Times New Roman"/>
          <w:sz w:val="20"/>
          <w:szCs w:val="20"/>
        </w:rPr>
        <w:t>sites</w:t>
      </w:r>
      <w:r w:rsidRPr="00A365BC">
        <w:rPr>
          <w:rFonts w:ascii="Times New Roman" w:hAnsi="Times New Roman" w:cs="Times New Roman"/>
          <w:sz w:val="20"/>
          <w:szCs w:val="20"/>
        </w:rPr>
        <w:t xml:space="preserve"> across years do not add up to </w:t>
      </w:r>
      <w:r>
        <w:rPr>
          <w:rFonts w:ascii="Times New Roman" w:hAnsi="Times New Roman" w:cs="Times New Roman"/>
          <w:sz w:val="20"/>
          <w:szCs w:val="20"/>
        </w:rPr>
        <w:t xml:space="preserve">338 </w:t>
      </w:r>
      <w:r w:rsidRPr="00A365BC">
        <w:rPr>
          <w:rFonts w:ascii="Times New Roman" w:hAnsi="Times New Roman" w:cs="Times New Roman"/>
          <w:sz w:val="20"/>
          <w:szCs w:val="20"/>
        </w:rPr>
        <w:t>and may change from year to year.</w:t>
      </w:r>
    </w:p>
    <w:p w14:paraId="607C8B34" w14:textId="77777777" w:rsidR="00E42475" w:rsidRPr="00A365BC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A365BC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A365B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States included in the data sample by census</w:t>
      </w:r>
      <w:r w:rsidRPr="00A365BC">
        <w:rPr>
          <w:rFonts w:ascii="Times New Roman" w:hAnsi="Times New Roman" w:cs="Times New Roman"/>
          <w:sz w:val="20"/>
          <w:szCs w:val="20"/>
        </w:rPr>
        <w:t xml:space="preserve"> regions</w:t>
      </w:r>
      <w:r>
        <w:rPr>
          <w:rFonts w:ascii="Times New Roman" w:hAnsi="Times New Roman" w:cs="Times New Roman"/>
          <w:sz w:val="20"/>
          <w:szCs w:val="20"/>
        </w:rPr>
        <w:t xml:space="preserve"> were:</w:t>
      </w:r>
    </w:p>
    <w:p w14:paraId="24F53A5C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East North Central: Illinois, Indiana, Michigan, Ohio, and Wisconsin</w:t>
      </w:r>
    </w:p>
    <w:p w14:paraId="6ECCA78C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East South Central: Alabama, Kentucky, Mississippi, and Tennessee</w:t>
      </w:r>
    </w:p>
    <w:p w14:paraId="3C4494AE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Middle Atlantic: New Jersey, New York, and Pennsylvania</w:t>
      </w:r>
    </w:p>
    <w:p w14:paraId="2E08A390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Mountain: Arizona, Idaho, Montana, and New Mexico</w:t>
      </w:r>
    </w:p>
    <w:p w14:paraId="1C77A8AD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New England: Connecticut and New Hampshire</w:t>
      </w:r>
    </w:p>
    <w:p w14:paraId="358EB4C3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Pacific: California, Oregon, and Washington</w:t>
      </w:r>
    </w:p>
    <w:p w14:paraId="3EB9745B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South Atlantic: Delaware, Georgia, Florida, Maryland, North Carolina, South Carolina, Washington D.C., West Virginia, and Virginia</w:t>
      </w:r>
    </w:p>
    <w:p w14:paraId="6BB1A6E4" w14:textId="77777777" w:rsidR="00E42475" w:rsidRPr="00840276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West North Central: Iowa and Missouri</w:t>
      </w:r>
    </w:p>
    <w:p w14:paraId="195C5EE2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  <w:r w:rsidRPr="00840276">
        <w:rPr>
          <w:rFonts w:ascii="Times New Roman" w:hAnsi="Times New Roman" w:cs="Times New Roman"/>
          <w:sz w:val="20"/>
          <w:szCs w:val="20"/>
        </w:rPr>
        <w:t>West South Central: Louisiana, Oklahoma, Texas</w:t>
      </w:r>
    </w:p>
    <w:p w14:paraId="07B0C6DE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0"/>
          <w:szCs w:val="20"/>
        </w:rPr>
      </w:pPr>
    </w:p>
    <w:p w14:paraId="23C9E00F" w14:textId="77777777" w:rsidR="00E42475" w:rsidRDefault="00E42475" w:rsidP="00E424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A555C6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b/>
          <w:sz w:val="24"/>
          <w:szCs w:val="24"/>
        </w:rPr>
        <w:sectPr w:rsidR="00E42475" w:rsidSect="005332A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BD85ADA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75769450"/>
      <w:r w:rsidRPr="00D07829">
        <w:rPr>
          <w:rFonts w:ascii="Times New Roman" w:hAnsi="Times New Roman" w:cs="Times New Roman"/>
          <w:sz w:val="24"/>
          <w:szCs w:val="24"/>
        </w:rPr>
        <w:t xml:space="preserve">Summary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07829">
        <w:rPr>
          <w:rFonts w:ascii="Times New Roman" w:hAnsi="Times New Roman" w:cs="Times New Roman"/>
          <w:sz w:val="24"/>
          <w:szCs w:val="24"/>
        </w:rPr>
        <w:t>tatist</w:t>
      </w:r>
      <w:r>
        <w:rPr>
          <w:rFonts w:ascii="Times New Roman" w:hAnsi="Times New Roman" w:cs="Times New Roman"/>
          <w:sz w:val="24"/>
          <w:szCs w:val="24"/>
        </w:rPr>
        <w:t xml:space="preserve">ics </w:t>
      </w:r>
      <w:r w:rsidRPr="00D07829">
        <w:rPr>
          <w:rFonts w:ascii="Times New Roman" w:hAnsi="Times New Roman" w:cs="Times New Roman"/>
          <w:sz w:val="24"/>
          <w:szCs w:val="24"/>
        </w:rPr>
        <w:t xml:space="preserve">(unadjusted) </w:t>
      </w:r>
      <w:r>
        <w:rPr>
          <w:rFonts w:ascii="Times New Roman" w:hAnsi="Times New Roman" w:cs="Times New Roman"/>
          <w:sz w:val="24"/>
          <w:szCs w:val="24"/>
        </w:rPr>
        <w:t xml:space="preserve">of resistance in ambulatory-onset urinary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Enterobacterales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isolates o</w:t>
      </w:r>
      <w:r w:rsidRPr="00D07829">
        <w:rPr>
          <w:rFonts w:ascii="Times New Roman" w:hAnsi="Times New Roman" w:cs="Times New Roman"/>
          <w:sz w:val="24"/>
          <w:szCs w:val="24"/>
        </w:rPr>
        <w:t xml:space="preserve">ver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D07829">
        <w:rPr>
          <w:rFonts w:ascii="Times New Roman" w:hAnsi="Times New Roman" w:cs="Times New Roman"/>
          <w:sz w:val="24"/>
          <w:szCs w:val="24"/>
        </w:rPr>
        <w:t>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7829">
        <w:rPr>
          <w:rFonts w:ascii="Times New Roman" w:hAnsi="Times New Roman" w:cs="Times New Roman"/>
          <w:sz w:val="24"/>
          <w:szCs w:val="24"/>
        </w:rPr>
        <w:t xml:space="preserve">and by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07829">
        <w:rPr>
          <w:rFonts w:ascii="Times New Roman" w:hAnsi="Times New Roman" w:cs="Times New Roman"/>
          <w:sz w:val="24"/>
          <w:szCs w:val="24"/>
        </w:rPr>
        <w:t xml:space="preserve">ospital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07829">
        <w:rPr>
          <w:rFonts w:ascii="Times New Roman" w:hAnsi="Times New Roman" w:cs="Times New Roman"/>
          <w:sz w:val="24"/>
          <w:szCs w:val="24"/>
        </w:rPr>
        <w:t>haracteristics</w:t>
      </w:r>
      <w:r>
        <w:rPr>
          <w:rFonts w:ascii="Times New Roman" w:hAnsi="Times New Roman" w:cs="Times New Roman"/>
          <w:sz w:val="24"/>
          <w:szCs w:val="24"/>
        </w:rPr>
        <w:t xml:space="preserve"> of the facility associated with the outpatient setting at which the urine culture was collected</w:t>
      </w:r>
      <w:bookmarkEnd w:id="0"/>
      <w:r>
        <w:rPr>
          <w:rFonts w:ascii="Times New Roman" w:hAnsi="Times New Roman" w:cs="Times New Roman"/>
          <w:sz w:val="24"/>
          <w:szCs w:val="24"/>
        </w:rPr>
        <w:t>. % NS data presented as quarterly mean (SD).</w:t>
      </w:r>
    </w:p>
    <w:p w14:paraId="662259CD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4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2"/>
        <w:gridCol w:w="1017"/>
        <w:gridCol w:w="866"/>
        <w:gridCol w:w="672"/>
        <w:gridCol w:w="1016"/>
        <w:gridCol w:w="1016"/>
        <w:gridCol w:w="672"/>
        <w:gridCol w:w="1016"/>
        <w:gridCol w:w="901"/>
        <w:gridCol w:w="672"/>
        <w:gridCol w:w="1016"/>
        <w:gridCol w:w="917"/>
        <w:gridCol w:w="693"/>
        <w:gridCol w:w="1016"/>
        <w:gridCol w:w="913"/>
        <w:gridCol w:w="690"/>
      </w:tblGrid>
      <w:tr w:rsidR="00E42475" w:rsidRPr="007E5A2C" w14:paraId="40DA1EC0" w14:textId="77777777" w:rsidTr="00C4337A">
        <w:trPr>
          <w:trHeight w:val="603"/>
          <w:tblHeader/>
        </w:trPr>
        <w:tc>
          <w:tcPr>
            <w:tcW w:w="1252" w:type="dxa"/>
            <w:vMerge w:val="restart"/>
            <w:shd w:val="clear" w:color="auto" w:fill="auto"/>
            <w:vAlign w:val="center"/>
          </w:tcPr>
          <w:p w14:paraId="4EDBEA02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Charac-teristics</w:t>
            </w:r>
            <w:proofErr w:type="spellEnd"/>
          </w:p>
        </w:tc>
        <w:tc>
          <w:tcPr>
            <w:tcW w:w="13093" w:type="dxa"/>
            <w:gridSpan w:val="15"/>
            <w:shd w:val="clear" w:color="auto" w:fill="auto"/>
            <w:vAlign w:val="center"/>
          </w:tcPr>
          <w:p w14:paraId="65AD351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Antimicrobial resistance</w:t>
            </w:r>
          </w:p>
        </w:tc>
      </w:tr>
      <w:tr w:rsidR="00E42475" w:rsidRPr="007E5A2C" w14:paraId="0EC72843" w14:textId="77777777" w:rsidTr="00C4337A">
        <w:trPr>
          <w:trHeight w:val="603"/>
          <w:tblHeader/>
        </w:trPr>
        <w:tc>
          <w:tcPr>
            <w:tcW w:w="1252" w:type="dxa"/>
            <w:vMerge/>
            <w:shd w:val="clear" w:color="auto" w:fill="auto"/>
            <w:vAlign w:val="center"/>
            <w:hideMark/>
          </w:tcPr>
          <w:p w14:paraId="0ADA8777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5" w:type="dxa"/>
            <w:gridSpan w:val="3"/>
            <w:shd w:val="clear" w:color="auto" w:fill="auto"/>
            <w:vAlign w:val="center"/>
            <w:hideMark/>
          </w:tcPr>
          <w:p w14:paraId="7C8BA04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ESBL</w:t>
            </w:r>
          </w:p>
        </w:tc>
        <w:tc>
          <w:tcPr>
            <w:tcW w:w="2704" w:type="dxa"/>
            <w:gridSpan w:val="3"/>
            <w:shd w:val="clear" w:color="auto" w:fill="auto"/>
            <w:vAlign w:val="center"/>
            <w:hideMark/>
          </w:tcPr>
          <w:p w14:paraId="139142B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Beta-lactam</w:t>
            </w:r>
          </w:p>
        </w:tc>
        <w:tc>
          <w:tcPr>
            <w:tcW w:w="2589" w:type="dxa"/>
            <w:gridSpan w:val="3"/>
            <w:shd w:val="clear" w:color="auto" w:fill="auto"/>
            <w:vAlign w:val="center"/>
            <w:hideMark/>
          </w:tcPr>
          <w:p w14:paraId="46B8A4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Trimethoprim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/ </w:t>
            </w: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sulfamethoxazole</w:t>
            </w:r>
          </w:p>
        </w:tc>
        <w:tc>
          <w:tcPr>
            <w:tcW w:w="2626" w:type="dxa"/>
            <w:gridSpan w:val="3"/>
            <w:shd w:val="clear" w:color="auto" w:fill="auto"/>
            <w:vAlign w:val="center"/>
          </w:tcPr>
          <w:p w14:paraId="3495E7F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Fluoroquinolones</w:t>
            </w:r>
          </w:p>
        </w:tc>
        <w:tc>
          <w:tcPr>
            <w:tcW w:w="2619" w:type="dxa"/>
            <w:gridSpan w:val="3"/>
            <w:shd w:val="clear" w:color="auto" w:fill="auto"/>
            <w:vAlign w:val="center"/>
            <w:hideMark/>
          </w:tcPr>
          <w:p w14:paraId="75EFE23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Nitrofurantoin</w:t>
            </w:r>
          </w:p>
        </w:tc>
      </w:tr>
      <w:tr w:rsidR="00E42475" w:rsidRPr="007E5A2C" w14:paraId="1C6C7AC8" w14:textId="77777777" w:rsidTr="00C4337A">
        <w:trPr>
          <w:trHeight w:val="350"/>
          <w:tblHeader/>
        </w:trPr>
        <w:tc>
          <w:tcPr>
            <w:tcW w:w="1252" w:type="dxa"/>
            <w:vMerge/>
            <w:vAlign w:val="center"/>
            <w:hideMark/>
          </w:tcPr>
          <w:p w14:paraId="09604D9D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4E8E272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Tested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E80AF9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NS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9DD75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NS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FFBE3B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Tested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D5B41C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NS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0F6B9D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NS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445664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Tested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6572339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NS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93335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NS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C9B27E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Tested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757EC5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NS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313A56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%NS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3BCE5F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Tested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0CEF92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NS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F38ADB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 NS</w:t>
            </w:r>
          </w:p>
        </w:tc>
      </w:tr>
      <w:tr w:rsidR="00E42475" w:rsidRPr="007E5A2C" w14:paraId="5F34893F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  <w:hideMark/>
          </w:tcPr>
          <w:p w14:paraId="08AEFA77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BCB565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2,095,447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2BCEAE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145,448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48D685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(7.4)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FE83D6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2,228,515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B877B1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1,280,780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7892A4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(12.3)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428677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2,228,515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4D1659D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513,945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D81284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 (8.7)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EF40FB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2,228,515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40B3E7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459,339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E67248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22.1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5F23B9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2,228,515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8E41DB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450,818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255C35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(9.3)</w:t>
            </w:r>
          </w:p>
        </w:tc>
      </w:tr>
      <w:tr w:rsidR="00E42475" w:rsidRPr="007E5A2C" w14:paraId="3AE55883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7D821438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24E9C7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1CD6098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A37662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A56607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EBFE34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27F65D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C73194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369CFA9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F46C8E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99703E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17DFD5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696D3B4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E8763D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B0D00A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CDFA5B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42475" w:rsidRPr="007E5A2C" w14:paraId="2CC71CC1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0B817D2C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1ABC3D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80,628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5842A0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3,723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A4D271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 (5.0)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CE2427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85,775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F1D0BF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50,686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8613E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59.9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5AA758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85,775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76C8E7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20,577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AA363A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25.2 (7.7)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933868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85,775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8BD39C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18,993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E5EFC8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23.2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D0ADAC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85,775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478CBC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17,816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92F75C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(9.4)</w:t>
            </w:r>
          </w:p>
        </w:tc>
      </w:tr>
      <w:tr w:rsidR="00E42475" w:rsidRPr="007E5A2C" w14:paraId="40E932A6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DA6E583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6BFC4C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93,050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75ECFF9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4,637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01693B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 (5.6)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D2D5BC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98,993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027812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58,717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693233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59.5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5BAD1A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98,993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2B0A5B0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23,769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753B19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 (8.5)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0D13D6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98,993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62D9E2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22,250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F1993F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24.1 (10.5)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34D407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98,993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5B0079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21,732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D20730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23.5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367D0372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D48EE1C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1E37FE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115,097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FAF026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6,096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7FB434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 (5.9)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D516EF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122,422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81B921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73,410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4C130D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60.6 (10.9)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27B547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122,422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7064211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29,788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C562A4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26.1 (8.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09FAA6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122,422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858DA0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27,176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3B1299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E965B8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122,422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9422EA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27,025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B05543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0DE2625B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74FA061A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6C8FD8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145,582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7B39F2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9,533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0EC827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(8.8)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C55E20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154,198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5CCF55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90,927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2EDF44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DC165F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154,198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4F719F9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37,645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503CB5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D9D2CB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154,198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1C8327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34,321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8456AA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23.3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A197DE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154,198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F00F79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33,967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32642E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378AFBA7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0E3F1E2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3C3471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194,820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758BFF7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13,007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6D499E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 (9.6)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521F25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206,759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25AB3E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120,243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CB42C5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58.9 (12.0)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715B86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206,759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67504D7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49,284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EB8A65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25.5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CD26F2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206,759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000498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44,820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6115F4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38169E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206,759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6C8C2D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41,687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EE6CE7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 (8.6)</w:t>
            </w:r>
          </w:p>
        </w:tc>
      </w:tr>
      <w:tr w:rsidR="00E42475" w:rsidRPr="007E5A2C" w14:paraId="235CB3CE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9E50264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199B68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252,162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0FC511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17,081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ABF45A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 (9.3)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6E00C4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268,064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C430BB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154,703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325D0E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58.8 (10.7)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CCC5B8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268,064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46E01E9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62,246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F014FF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24.5 (7.9)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065351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268,064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5B2409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57,301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265CD0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67696E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268,064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E86DE6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50,689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70FC74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6D125B16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366AA47A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434B07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293,817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64629E6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20,636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663686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(8.6)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EA802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311,950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E87952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177,101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270D81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(11.4)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E1E168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311,950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43526F9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70,682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C90B3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24.3 (8.5)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645EA9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311,950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344803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62,164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5F67E2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C52EB1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311,950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411EFC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57,785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F27988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18.9 (7.3)</w:t>
            </w:r>
          </w:p>
        </w:tc>
      </w:tr>
      <w:tr w:rsidR="00E42475" w:rsidRPr="007E5A2C" w14:paraId="524FBFA7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743D4D1B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EC3F73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308,831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6EF02DA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22,257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F13774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 (4.9)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8D4512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328,052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43B693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188,057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640479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57.9 (11.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B08035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328,052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D74E82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74,521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8FB58A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24.2 (8.1)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D846D0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328,052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C58BE5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63,652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38B5DB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20.7 (9.1)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497C37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328,052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D31D79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63,927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C277F6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20.2 (8.0)</w:t>
            </w:r>
          </w:p>
        </w:tc>
      </w:tr>
      <w:tr w:rsidR="00E42475" w:rsidRPr="007E5A2C" w14:paraId="4CED7002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587841B5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87DA70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313,562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277C9A9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24,098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242984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 (7.1)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FD888F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333,935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10BA6A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191,025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7061C2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073E8A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333,935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69B2182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75,503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054775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24.6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372234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333,935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CC07EA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64,755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FC7FCD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63B05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333,935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161A4F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67,462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A013F7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 (10.4)</w:t>
            </w:r>
          </w:p>
        </w:tc>
      </w:tr>
      <w:tr w:rsidR="00E42475" w:rsidRPr="007E5A2C" w14:paraId="4A8EF411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BEECF26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38DB72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297,898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EB81E8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24,380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878B05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 (6.1)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912888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318,367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70D358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175,911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0CA7D1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55.2 (15.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32EA6E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318,367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6FC62FA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69,930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11E1E6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23.7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B8183C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318,367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2A936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63,907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0A6F65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0461C9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318,367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CC469C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68,728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61BFB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10B0BD1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9361CD2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Bed size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5BFC8CA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2AD30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92D309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5AD419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2B9DB3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F1C21B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545C3D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077EE9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40919F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C36871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2E8E7E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0C14DAE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71F089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C9A656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A31B9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42475" w:rsidRPr="007E5A2C" w14:paraId="4DBC30F7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753053A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&lt;100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6FC752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267,786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4E277FB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20,262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C5C210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 (7.5)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56C835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285,672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EF8042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163,082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BC48B6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57.9 (14.2)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E241D6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285,672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5A89848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70,215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8AD6BF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014669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285,672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9B0394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64,761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891EF6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19AD68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285,672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C24E02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57,818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3DB7C2E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20.7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36999FC4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7AF5DE7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100-300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DB24F8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862,870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2CA16AA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57,235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7861BA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(5.8)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EDFC75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918,751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9EEF6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520,230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F7DDD2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57.8 (11.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A9AD99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918,751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519B6D2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209,005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2B8049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8957D0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918,751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9EB7E9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188,715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A65490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 (9.8)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AAFF61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918,751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B80110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187,373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B1A9A2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(8.8)</w:t>
            </w:r>
          </w:p>
        </w:tc>
      </w:tr>
      <w:tr w:rsidR="00E42475" w:rsidRPr="007E5A2C" w14:paraId="401BC0E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3E92FFDD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&gt;300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86E9D1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964,791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68CA8E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67,951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D39BA2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 (9.3)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AA7687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1,024,092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360B36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597,468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FCFDD3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59.3 (11.9)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465B26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1,024,092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C79571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234,725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60F8A2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25.3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D34418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1,024,092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8C3A56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205,863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4AD187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 (8.8)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F9061F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1,024,092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10B780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205,627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007A39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1C457991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03C45117" w14:textId="77777777" w:rsidR="00E42475" w:rsidRPr="007E5A2C" w:rsidRDefault="00E42475" w:rsidP="00C4337A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Urban/</w:t>
            </w:r>
          </w:p>
          <w:p w14:paraId="1D678113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Rural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6CF85B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2490F0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7D241B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82F7F2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12D766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82302B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22CD98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DA2500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6E4448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E24E94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916D9A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CA9D69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A99DAF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B71D81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97D056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42475" w:rsidRPr="007E5A2C" w14:paraId="746A8CF1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30558326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Urban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5B95099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711,312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7F9ED0C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45,777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ABD69F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 (5.5)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F962D2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758,537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F4FDD0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426,277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5DF52E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37C16F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758,537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3A8A2A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168,819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1A038A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AA9309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758,537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7BAAC6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151,666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F74120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2E47B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758,537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275BD3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149,645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9E940E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(8.3)</w:t>
            </w:r>
          </w:p>
        </w:tc>
      </w:tr>
      <w:tr w:rsidR="00E42475" w:rsidRPr="007E5A2C" w14:paraId="41206C2C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36ADE2E7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Rural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7E67A6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1,384,135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6FF1B97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99,671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7662A4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(8.3)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571E53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1,469,978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D72C0D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854,503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65C3CB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58.4 (12.7)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B91043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1,469,978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655B17A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345,126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2A8516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(9.0)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E483C3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1,469,978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43B6C7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307,673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6BDD51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BA3EF7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1,469,978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B26F04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301,173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FDD1FF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03B497DD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13E2B039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Teaching status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A8F452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655E0B0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3DA7F4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051E8A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1569C3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2B4C70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C4301C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1A7DA4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F6E9FD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1F74CE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74E360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E7BE01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150D6F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55421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7A8D9B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42475" w:rsidRPr="007E5A2C" w14:paraId="71C5D2D7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2329D67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Non-teaching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ACD410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1,235,143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1F445D6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85,202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CBFB9D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 (6.3)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249584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1,315,660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2CB85B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752,534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4D577A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57.5 (12.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C5B242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1,315,660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7F8766C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301,029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87FB6F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24.5 (9.1)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69A07C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1,315,660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E28468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277,640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6A26E44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22.3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110C1B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1,315,660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AE4C40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267,585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5420BA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21.1 (9.6)</w:t>
            </w:r>
          </w:p>
        </w:tc>
      </w:tr>
      <w:tr w:rsidR="00E42475" w:rsidRPr="007E5A2C" w14:paraId="4999BD5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D3685C1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Teaching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FB61C7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860,304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487016B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60,246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F25525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 (9.0)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5D57D5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912,855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A37793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528,246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D31BBF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59.6 (11.3)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805118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912,855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57D57B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212,916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49B80E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(8.0)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CAD84F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912,855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7D40B5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181,699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5CC5021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CEE309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912,855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8CB74A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183,233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046724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(8.8)</w:t>
            </w:r>
          </w:p>
        </w:tc>
      </w:tr>
      <w:tr w:rsidR="00E42475" w:rsidRPr="007E5A2C" w14:paraId="11FD063B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2A01A65F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Census region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C58565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03F51A8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D086FF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7BCEB7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5A1204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15EF4C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2E0E1E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2847984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DA91C6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BB381F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08EE0A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44DA91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25D587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2167C2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3A6D31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E42475" w:rsidRPr="007E5A2C" w14:paraId="030B4FEC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32E4B5FD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East North Central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B26795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428,762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E0A9F1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23,876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885A83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 (3.9)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A94348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456,535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2B00F5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250,740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74A20F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 (10.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1DFE78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456,535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35C1A4E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93,670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0E0AFD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6C707E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456,535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C87DEB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78,924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379227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19.5 (7.5)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92B602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456,535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015ACB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85,829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4A8FA07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20.6 (8.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3BBF9DE6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405B2AD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East South Central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9A47B8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268,695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4624C5D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20,979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BC7698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 (5.5)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C2758D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287,273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C89492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183,089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9C7B3B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64.1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(9.9)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D46FBF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287,273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373D870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78,009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E70FB6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 (7.1)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F6916D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287,273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D9E75C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73,070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318F8D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00EDD4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287,273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54C5EE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64,715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DE0FFB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22.6 (8.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49784232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11948DC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Middle Atlantic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20D04A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378,482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48774CC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25,279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3C8982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 (7.7)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180F8D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402,961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BD620B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231,231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0B1446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B99E0E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402,961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9570F8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87,171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BFBC50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(9.5)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4C2513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402,961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DB39E1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83,603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EC5187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 (11.2)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A48A94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402,961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093FCE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78,901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68596B5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 (10.1)</w:t>
            </w:r>
          </w:p>
        </w:tc>
      </w:tr>
      <w:tr w:rsidR="00E42475" w:rsidRPr="007E5A2C" w14:paraId="11EF150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25906496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Mountain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F6FA1F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75,389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68A5418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4,115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6D04FE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 (4.2)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0964C0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80,246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0EF6CB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45,181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C2B00A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8C4BB6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80,246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E56CCE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16,787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3000D1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40219C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80,246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FA3772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14,102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3D1FE6A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BE1089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80,246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312390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14,701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D21BA2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18.1 (6.3)</w:t>
            </w:r>
          </w:p>
        </w:tc>
      </w:tr>
      <w:tr w:rsidR="00E42475" w:rsidRPr="007E5A2C" w14:paraId="74E5053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1C06837D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New England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40EF130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39,187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2EB8B08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1,935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E5825F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(14.2)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6B5848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41,771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CA9ABA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20,924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42BB8A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60.1 (23.3)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C57D05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41,771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0FE03BC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6,933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861EE2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18.5 (12.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FFB069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41,771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C39C62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5,258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F74599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 (13.3)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D9E5E0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41,771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F8B3BB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8,064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0B7DD1C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(5.4)</w:t>
            </w:r>
          </w:p>
        </w:tc>
      </w:tr>
      <w:tr w:rsidR="00E42475" w:rsidRPr="007E5A2C" w14:paraId="0D27BBCE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11063E51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Pacific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7915E6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243,709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EDF590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22,095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9664F0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 (13.1)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4F3C82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256,867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752EBA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142,918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327D4F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A22CDE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256,867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44197D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61,490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36A24A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24.4 (7.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A0D4B4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256,867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B0D9B2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51,900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4057E5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20.3 (8.1)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1CC5CF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256,867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0816702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46,869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5FD86F0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18.6 (6.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2227ABD8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85C8F06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South Atlantic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21E7B41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299,544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0F3D6A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20,119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57F974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 (3.6)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ADB058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318,429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F703FF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182,699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052056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5A5F5C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318,429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7AD246A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72,401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FEC740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24.4 (5.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D2B9C1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318,429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D0FE1B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68,087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15530EA3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 (6.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E653F1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318,429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7D31E77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75,794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E8A7E9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E42475" w:rsidRPr="007E5A2C" w14:paraId="14D4DB63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66F84579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West North Central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5D8E2226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35,822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30C0FAED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2,107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66717E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 (7.7)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C0C255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38,286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902997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19,761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3C6FA2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(15.7)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3773DF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38,286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70906B5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7,494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F71ECA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(12.6)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091723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38,286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6D70822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5,917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625FF8FC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 (17.9)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6DFD1C9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38,286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37FD7A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6,960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7A7FD32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19.4 (13.9)</w:t>
            </w:r>
          </w:p>
        </w:tc>
      </w:tr>
      <w:tr w:rsidR="00E42475" w:rsidRPr="007E5A2C" w14:paraId="064961BD" w14:textId="77777777" w:rsidTr="00C4337A">
        <w:trPr>
          <w:trHeight w:val="350"/>
        </w:trPr>
        <w:tc>
          <w:tcPr>
            <w:tcW w:w="1252" w:type="dxa"/>
            <w:shd w:val="clear" w:color="auto" w:fill="auto"/>
            <w:vAlign w:val="center"/>
          </w:tcPr>
          <w:p w14:paraId="44F11272" w14:textId="77777777" w:rsidR="00E42475" w:rsidRPr="007E5A2C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eastAsia="Times New Roman" w:hAnsi="Times New Roman" w:cs="Times New Roman"/>
                <w:sz w:val="18"/>
                <w:szCs w:val="18"/>
              </w:rPr>
              <w:t>West South Central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6F5D831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325,857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717A1357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24,943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344EDA8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8.4 (8.1)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65E4C6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346,147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AA4F2F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204,237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508C8E4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56.7 (14.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D0F954A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346,147</w:t>
            </w:r>
          </w:p>
        </w:tc>
        <w:tc>
          <w:tcPr>
            <w:tcW w:w="901" w:type="dxa"/>
            <w:shd w:val="clear" w:color="auto" w:fill="auto"/>
            <w:vAlign w:val="center"/>
          </w:tcPr>
          <w:p w14:paraId="19DF1625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89,990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E61504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 (10.8)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65073A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346,147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772982E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78,478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7244D880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(10.4)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632A4C1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346,147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FE75C7F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68,985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19D472EB" w14:textId="77777777" w:rsidR="00E42475" w:rsidRPr="007E5A2C" w:rsidRDefault="00E42475" w:rsidP="00C43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A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21.5 (11.8)</w:t>
            </w:r>
          </w:p>
        </w:tc>
      </w:tr>
    </w:tbl>
    <w:p w14:paraId="48374442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14:paraId="0B428573" w14:textId="77777777" w:rsidR="00E42475" w:rsidRPr="00B604DA" w:rsidRDefault="00E42475" w:rsidP="00E42475">
      <w:pPr>
        <w:rPr>
          <w:rFonts w:ascii="Times New Roman" w:hAnsi="Times New Roman" w:cs="Times New Roman"/>
          <w:sz w:val="24"/>
          <w:szCs w:val="24"/>
        </w:rPr>
      </w:pPr>
      <w:r w:rsidRPr="00FD41CD">
        <w:rPr>
          <w:rFonts w:ascii="Times New Roman" w:hAnsi="Times New Roman" w:cs="Times New Roman"/>
          <w:i/>
          <w:iCs/>
          <w:sz w:val="24"/>
          <w:szCs w:val="24"/>
        </w:rPr>
        <w:t>ESBL</w:t>
      </w:r>
      <w:r>
        <w:rPr>
          <w:rFonts w:ascii="Times New Roman" w:hAnsi="Times New Roman" w:cs="Times New Roman"/>
          <w:sz w:val="24"/>
          <w:szCs w:val="24"/>
        </w:rPr>
        <w:t xml:space="preserve"> extended-spectrum beta-lactamase-producing phenotype,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D41CD">
        <w:rPr>
          <w:rFonts w:ascii="Times New Roman" w:hAnsi="Times New Roman" w:cs="Times New Roman"/>
          <w:i/>
          <w:iCs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 xml:space="preserve"> not susceptible,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SD </w:t>
      </w:r>
      <w:r>
        <w:rPr>
          <w:rFonts w:ascii="Times New Roman" w:hAnsi="Times New Roman" w:cs="Times New Roman"/>
          <w:sz w:val="24"/>
          <w:szCs w:val="24"/>
        </w:rPr>
        <w:t>standard deviation</w:t>
      </w:r>
    </w:p>
    <w:p w14:paraId="12064EB8" w14:textId="77777777" w:rsidR="00E42475" w:rsidRDefault="00E42475" w:rsidP="00E42475">
      <w:pPr>
        <w:spacing w:after="0" w:line="280" w:lineRule="atLeast"/>
        <w:rPr>
          <w:rFonts w:ascii="Times New Roman" w:hAnsi="Times New Roman" w:cs="Times New Roman"/>
          <w:sz w:val="24"/>
          <w:szCs w:val="24"/>
        </w:rPr>
      </w:pPr>
    </w:p>
    <w:p w14:paraId="17069654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1" w:name="_Hlk81391704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75777769"/>
      <w:r>
        <w:rPr>
          <w:rFonts w:ascii="Times New Roman" w:hAnsi="Times New Roman" w:cs="Times New Roman"/>
          <w:sz w:val="24"/>
          <w:szCs w:val="24"/>
        </w:rPr>
        <w:t>Adjusted estimates for percent of resistance by pathogen and by h</w:t>
      </w:r>
      <w:r w:rsidRPr="00D07829">
        <w:rPr>
          <w:rFonts w:ascii="Times New Roman" w:hAnsi="Times New Roman" w:cs="Times New Roman"/>
          <w:sz w:val="24"/>
          <w:szCs w:val="24"/>
        </w:rPr>
        <w:t xml:space="preserve">ospital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07829">
        <w:rPr>
          <w:rFonts w:ascii="Times New Roman" w:hAnsi="Times New Roman" w:cs="Times New Roman"/>
          <w:sz w:val="24"/>
          <w:szCs w:val="24"/>
        </w:rPr>
        <w:t>haracteristics</w:t>
      </w:r>
      <w:r>
        <w:rPr>
          <w:rFonts w:ascii="Times New Roman" w:hAnsi="Times New Roman" w:cs="Times New Roman"/>
          <w:sz w:val="24"/>
          <w:szCs w:val="24"/>
        </w:rPr>
        <w:t xml:space="preserve"> of the facility associated with the outpatient setting at which the urine culture was collected</w:t>
      </w:r>
      <w:bookmarkEnd w:id="1"/>
      <w:bookmarkEnd w:id="2"/>
    </w:p>
    <w:tbl>
      <w:tblPr>
        <w:tblW w:w="14912" w:type="dxa"/>
        <w:tblInd w:w="-6" w:type="dxa"/>
        <w:tblLook w:val="04A0" w:firstRow="1" w:lastRow="0" w:firstColumn="1" w:lastColumn="0" w:noHBand="0" w:noVBand="1"/>
      </w:tblPr>
      <w:tblGrid>
        <w:gridCol w:w="2411"/>
        <w:gridCol w:w="1370"/>
        <w:gridCol w:w="990"/>
        <w:gridCol w:w="1676"/>
        <w:gridCol w:w="798"/>
        <w:gridCol w:w="1641"/>
        <w:gridCol w:w="779"/>
        <w:gridCol w:w="1978"/>
        <w:gridCol w:w="779"/>
        <w:gridCol w:w="1711"/>
        <w:gridCol w:w="779"/>
      </w:tblGrid>
      <w:tr w:rsidR="00E42475" w:rsidRPr="001E7FDF" w14:paraId="24731BA8" w14:textId="77777777" w:rsidTr="00C4337A">
        <w:trPr>
          <w:trHeight w:val="414"/>
          <w:tblHeader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1D1CE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ABC0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ESBL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490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Beta-lactam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E7DF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Trimethoprim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sulfamethoxazole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4664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Fluoroquinolone 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301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Nitrofurantoin</w:t>
            </w:r>
          </w:p>
        </w:tc>
      </w:tr>
      <w:tr w:rsidR="00E42475" w:rsidRPr="001E7FDF" w14:paraId="15BD7911" w14:textId="77777777" w:rsidTr="00C4337A">
        <w:trPr>
          <w:trHeight w:val="291"/>
          <w:tblHeader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B712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432D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F1AFB" w14:textId="77777777" w:rsidR="00E42475" w:rsidRPr="00604FB5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4F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ABD7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447FE" w14:textId="77777777" w:rsidR="00E42475" w:rsidRPr="00604FB5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4F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A9E1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072E8" w14:textId="77777777" w:rsidR="00E42475" w:rsidRPr="00604FB5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4F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2D3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43F11" w14:textId="77777777" w:rsidR="00E42475" w:rsidRPr="00604FB5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4F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44FD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845A" w14:textId="77777777" w:rsidR="00E42475" w:rsidRPr="00604FB5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04FB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E42475" w:rsidRPr="001E7FDF" w14:paraId="12EF2686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DA4B22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Enterobacterales</w:t>
            </w:r>
            <w:proofErr w:type="spellEnd"/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isolates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181158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024463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AA5B7C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87BE9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CA837C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1E64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89C7E4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511A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5A325C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D5C0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09647E16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90D5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Bed size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2376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9C1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0BD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AC0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D19E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BE8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0.866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9240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F81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25D6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0F9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</w:tr>
      <w:tr w:rsidR="00E42475" w:rsidRPr="001E7FDF" w14:paraId="767F2499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BE1F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0-100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BAAF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7.9 (5.9-9.8)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A6C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231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56.4 (54.9-57.9)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5B8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2484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25.0 (23.2-26.5)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B41D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935C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23.0 (21.2-24.8)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3CB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2B9A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20.8 (18.2-23.5)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1E7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D5DCAE3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0755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100-300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2043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7.7 (5.7-9.6)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D47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EE56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57.6 (56.0-59.0)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344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7668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24.8 (22.9-26.1)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533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6165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22.5 (20.6-24.3)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95C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38CC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20.9 (18.3-23.6)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583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61E9A22E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D33F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300 over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E775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9.1 (7.1-11.0)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5602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6BBA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57.9 (56.5-59.4)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607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4A5A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25.1 (23.3-26.4)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D67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6F15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23.3 (21.6-25.1)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652B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0908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21.4 (18.7-24.2)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2E2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594598B8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A822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Urban/Rural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FF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75D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1888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919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0181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9E2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7B3F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630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4AC6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04F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</w:tr>
      <w:tr w:rsidR="00E42475" w:rsidRPr="001E7FDF" w14:paraId="212CBDDE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BEC2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2F23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7.7 (5.8-9.7)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FF3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319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57.3 (55.7-58.7)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EEF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9E27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24.9 (23.1-26.2)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1833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81B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23.4 (21.5-25.2)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33E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3BF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20.2 (17.6-23.0)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A07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D78F51B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BB0D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0AD8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8.4 (6.4-10.3)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CD2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C76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57.4 (55.9-58.8)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CF7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0D5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24.9 (23.1-26.4)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59A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8665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22.6 (20.8-24.4)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FFE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150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21.6 (18.9-24.4)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B9E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18E9EC57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FD2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status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E992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74A6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E69A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C8E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0CC9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9CF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FB7B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01F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2C2C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738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</w:tr>
      <w:tr w:rsidR="00E42475" w:rsidRPr="001E7FDF" w14:paraId="62B28C58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C7C60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Non-teaching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C669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7.8 (6.0-9.9)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528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C9E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56.5 (54.9-57.9)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A01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CF95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25.0 (23.1-26.4)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F2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54FB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23.2 (21.3-25.0)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21B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810D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20.9 (18.2-23.6)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2FB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5023202C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F863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BE7C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8.4 (6.4-10.4)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646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1E2A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58.7 (57.1-60.1)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1ACF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2AD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24.9 (23.1-26.2)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7E8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F32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22.3 (20.6-24.1)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11C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EDF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21.5 (18.8-24.3)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DB1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62917244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621A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E. coli </w:t>
            </w: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isolates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095220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447998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9DA676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CADB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360DEC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506DC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6918A6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7729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E8485F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3257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2329492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7658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Bed size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DC71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9A6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AAA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DCE2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BB1A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74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8B2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CC2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FF9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250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</w:tr>
      <w:tr w:rsidR="00E42475" w:rsidRPr="001E7FDF" w14:paraId="6C11BA23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6C86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0-100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20F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8.5 (6.0-11.1)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F15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BBC5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51.1 (49.4-52.9)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4DF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09F3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28.0 (26.1-29.3)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566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386B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26.2 (25.3-27.0)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7B7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4301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4.4 (3.0-6.4)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B9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23D28544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C573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100-300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9CCF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7.9 (5.4-10.4)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8AE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3ACD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51.7 (49.8-53.5)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BE8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B4A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28.2 (26.2-29.4)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1986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049F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25.2 (24.3-26.0)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32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8806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4.5 (3.1-6.6)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21C3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06C6594A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363A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300 over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0359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9.5 (6.9-11.9)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0E7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B985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52.4 (50.7-54.2)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029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F610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28.2 (26.3-29.4)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EFA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CD18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26.3 (25.4-27.1)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464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A509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4.4 (3.0-6.4)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231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DB3BC75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323F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Urban/Rural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3D8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548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CC27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E662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245E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974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8F30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65F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23EB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38A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</w:tr>
      <w:tr w:rsidR="00E42475" w:rsidRPr="001E7FDF" w14:paraId="74248DF1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A129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4E6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8.0 (5.5-10.5)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9B3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B56A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50.9 (49.0-52.6)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73E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5F96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27.7 (25.7-28.9)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A1E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067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25.8 (24.9-26.6)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E9A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918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4.4 (3.0-6.4)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42F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6FADC3E0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52EF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8626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8.8 (6.2-11.3)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0EF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BB0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52.2 (50.4-54.0)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E18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18D5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28.4 (26.5-29.7)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731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7B75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25.8 (24.9-26.6)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3B7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0CFA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4.5 (3.1-6.5)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F7B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5F9A68FB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628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status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FF21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2BC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0.896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939B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20E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4499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EF3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0.441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EE3E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1E1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3E25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5AB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</w:tr>
      <w:tr w:rsidR="00E42475" w:rsidRPr="001E7FDF" w14:paraId="01A323EA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B03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Non-teaching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862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8.4 (5.9-10.9)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A5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1472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50.9 (49.0-52.7)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3C7A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E920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28.0 (26.1-29.3)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F4C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B8FD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26.1 (25.2-26.9)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05E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D2E2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4.4 (3.0-6.4)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8AF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01D83CAA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76FC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29D7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8.6 (6.1-11.2)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474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A851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53.1 (51.4-54.9)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FD22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D775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28.4 (26.5-29.6)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EF7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C581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25.2 (24.3-26.0)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E08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1EFE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4.6 (3.2-6.6)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BF7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7E2832B8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9BEAD9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Klebsiella </w:t>
            </w: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isolates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8D5D4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94134F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9A4B2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1625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666A1A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53B1A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D1FE9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010C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2FEDF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A0B8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5BF4261C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BB65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Bed size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809F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9D9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3D24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479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4E08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FDE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8473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B65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16D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5F1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E42475" w:rsidRPr="001E7FDF" w14:paraId="0E09CF3C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ECD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0-100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7F64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5.3 (4.3-6.2)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C2C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D788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82.4 (77.7-87.1)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A9C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974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9.7 (7.6-11.2)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404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800B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6.3 (5.2-7.4)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93E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5A3C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53.7 (48.0-59.2)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29D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29BE74B5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F82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100-300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EE0D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6.4 (5.4-7.5)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12D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466B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88.0 (82.9-92.8)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C6B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7D3E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10.5 (8.6-12.0)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85E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5D20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7.2 (6.2-8.3)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FC1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FB1A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57.9 (52.2-63.4)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909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58A7C43D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01AE6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300 over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4B20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8.5 (7.5-9.5)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594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1C68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84.3 (79.5-89.0)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DD9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EA2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11.6 (9.7-13.0)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ACC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1D50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5.9 (4.9-7.0)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A17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C70D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57.1 (51.4-62.4)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236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1DE818BE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3D3D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Urban/Rural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A284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DA7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0.948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5341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31E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3DCD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D1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0.475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2713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1F0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54E2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A0A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0.649</w:t>
            </w:r>
          </w:p>
        </w:tc>
      </w:tr>
      <w:tr w:rsidR="00E42475" w:rsidRPr="001E7FDF" w14:paraId="1AB2471C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E94B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7CBE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6.2 (5.2-7.3)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EE8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C7ED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90.1 (84.9-94.8)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069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BD9E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10.0 (8.1-11.5)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115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2CC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6.4 (5.3-7.5)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26C4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15F7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55.1 (49.4-60.5)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8F5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1321926C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BC7D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1CD8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7.0 (6.0-8.0)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27F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3DEE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82.9 (78.1-87.6)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A480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9C01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10.9 (8.9-12.5)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067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6579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6.0 (4.9-7.1)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9B9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CD83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57.4 (51.6-62.9)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2A4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2DCFE92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B036B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status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CC9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1AA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6F89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B2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BF22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74D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0.542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6E0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2FA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0.686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8FDB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3C1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0.156</w:t>
            </w:r>
          </w:p>
        </w:tc>
      </w:tr>
      <w:tr w:rsidR="00E42475" w:rsidRPr="001E7FDF" w14:paraId="7A6A859D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EF411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Non-teaching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5FF8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6.3 (5.2-7.3)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9F3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1755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85.3 (80.1-90.0)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B14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4504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10.3 (8.3-11.9)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93C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82D0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6.7 (5.6-7.8)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AA8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0C53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55.5 (49.8-61.0)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C61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79B85BE2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D996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C2B9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7.5 (6.6-8.5)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AFA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2A5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85.6 (80.8-90.3)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D85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C7D2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11.1 (9.2-12.6)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7BE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FA62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5.5 (4.4-6.6)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7101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68D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58.3 (52.6-63.8)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F17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7F1F6B80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A9D328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Other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Enterobacterales</w:t>
            </w:r>
            <w:proofErr w:type="spellEnd"/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isolates excluding </w:t>
            </w:r>
            <w:r w:rsidRPr="001E7FD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E. coli </w:t>
            </w: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 </w:t>
            </w:r>
            <w:r w:rsidRPr="001E7FD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Klebsiella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16684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ABD90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7B14B4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231B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45B3A6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BC52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C2827B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76AB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5150DC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D457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7697334F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1C4F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Bed size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70AF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9BB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EB4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020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58A1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2DE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0F4C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15F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2A49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911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:rsidR="00E42475" w:rsidRPr="001E7FDF" w14:paraId="635645F7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45DA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0-100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824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5.9 (5.7-6.1)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DCB1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4CBC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50.8 (50.6-51.1)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7C5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319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21.9 (17.6-26.2)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C1D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1704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27.5 (21.9-32.7)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80E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427E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73.3 (70.5-77.6)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EBF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4DCB1564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F4A3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100-300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3FE3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6.4 (6.2-6.6)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28B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034B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54.5 (54.3-54.8)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60A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D85C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25.0 (20.7-29.3)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2986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C70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25.9 (20.2-30.8)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740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8E17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79.0 (76.0-83.1)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A9F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30B188B5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71B4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300 over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6A7B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7.1 (6.9-7.3)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AA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75FA5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57.2 (56.9-57.4)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F42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FC41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21.0 (16.7-25.3)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1FE6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A2FE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25.3 (19.7-30.3)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936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E974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74.8 (72.0-78.8)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4A9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0C0CD9B2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6484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Urban/Rural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AF0D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86F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0.621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41B7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F33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4201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561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0.233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6EE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5672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2627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296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</w:tr>
      <w:tr w:rsidR="00E42475" w:rsidRPr="001E7FDF" w14:paraId="71F52FBD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43D3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EDE6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6.3 (6.1-6.5)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ECB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3CD0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56.5 (56.3-56.7)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116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ED0F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24.8 (20.5-29.1)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970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0A4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29.5 (23.9-34.4)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807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2347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74.6 (71.6-78.7)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267C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6DA8317F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4C3C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A8D4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6.6 (6.4-6.8)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19A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7257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52.9 (52.7-53.1)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B22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30F6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21.2 (16.9-25.5)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3E51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9C14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24.4 (18.7-29.6)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7E981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5BC3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76.7 (73.8-80.9)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BA8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03000AA7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CE98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Teaching status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587F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EEE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0.840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F95F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14B9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FAC7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027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14F66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DBB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DB9D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B217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</w:tr>
      <w:tr w:rsidR="00E42475" w:rsidRPr="001E7FDF" w14:paraId="5CF2C690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6A88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Non-teaching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4B04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6.3 (6.1-6.5)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B8F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28F8D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54.3 (54.1-54.5)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EF3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9CB8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23.9 (19.6-28.1)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27BC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414F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27.5 (21.9-32.7)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4B84B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F056A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76.3 (73.4-80.5)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F8A2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2475" w:rsidRPr="001E7FDF" w14:paraId="397E23A9" w14:textId="77777777" w:rsidTr="00C4337A">
        <w:trPr>
          <w:trHeight w:val="2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7374" w14:textId="77777777" w:rsidR="00E42475" w:rsidRPr="001E7FDF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20DA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6.8 (6.6-7.0)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567E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EF6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53.9 (53.7-54.1)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0DF4C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3310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20.1 (15.8-24.4)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2818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AD8B0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23.8 (18.1-28.7)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CC14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CE393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FDF">
              <w:rPr>
                <w:rFonts w:ascii="Times New Roman" w:hAnsi="Times New Roman" w:cs="Times New Roman"/>
                <w:sz w:val="20"/>
                <w:szCs w:val="20"/>
              </w:rPr>
              <w:t>75.3 (72.5-79.5)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33CBF" w14:textId="77777777" w:rsidR="00E42475" w:rsidRPr="001E7FD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72ACDAE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</w:p>
    <w:p w14:paraId="00216A66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CI </w:t>
      </w:r>
      <w:r>
        <w:rPr>
          <w:rFonts w:ascii="Times New Roman" w:hAnsi="Times New Roman" w:cs="Times New Roman"/>
          <w:sz w:val="24"/>
          <w:szCs w:val="24"/>
        </w:rPr>
        <w:t xml:space="preserve">confidence interval, </w:t>
      </w:r>
      <w:r w:rsidRPr="00FD41CD">
        <w:rPr>
          <w:rFonts w:ascii="Times New Roman" w:hAnsi="Times New Roman" w:cs="Times New Roman"/>
          <w:i/>
          <w:iCs/>
          <w:sz w:val="24"/>
          <w:szCs w:val="24"/>
        </w:rPr>
        <w:t>ESBL</w:t>
      </w:r>
      <w:r>
        <w:rPr>
          <w:rFonts w:ascii="Times New Roman" w:hAnsi="Times New Roman" w:cs="Times New Roman"/>
          <w:sz w:val="24"/>
          <w:szCs w:val="24"/>
        </w:rPr>
        <w:t xml:space="preserve"> extended-spectrum beta-lactamase-producing phenotype,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Est </w:t>
      </w:r>
      <w:r>
        <w:rPr>
          <w:rFonts w:ascii="Times New Roman" w:hAnsi="Times New Roman" w:cs="Times New Roman"/>
          <w:sz w:val="24"/>
          <w:szCs w:val="24"/>
        </w:rPr>
        <w:t xml:space="preserve">estimated, </w:t>
      </w:r>
      <w:r w:rsidRPr="00FD41CD">
        <w:rPr>
          <w:rFonts w:ascii="Times New Roman" w:hAnsi="Times New Roman" w:cs="Times New Roman"/>
          <w:i/>
          <w:iCs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 xml:space="preserve"> not susceptible</w:t>
      </w:r>
    </w:p>
    <w:p w14:paraId="1CFB8AE5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0C43BD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  <w:bookmarkStart w:id="3" w:name="_Hlk81391742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65692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569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6927">
        <w:rPr>
          <w:rFonts w:ascii="Times New Roman" w:hAnsi="Times New Roman" w:cs="Times New Roman"/>
          <w:sz w:val="24"/>
          <w:szCs w:val="24"/>
        </w:rPr>
        <w:t xml:space="preserve"> Other </w:t>
      </w:r>
      <w:proofErr w:type="spellStart"/>
      <w:r w:rsidRPr="00656927">
        <w:rPr>
          <w:rFonts w:ascii="Times New Roman" w:hAnsi="Times New Roman" w:cs="Times New Roman"/>
          <w:sz w:val="24"/>
          <w:szCs w:val="24"/>
        </w:rPr>
        <w:t>Enterobact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56927">
        <w:rPr>
          <w:rFonts w:ascii="Times New Roman" w:hAnsi="Times New Roman" w:cs="Times New Roman"/>
          <w:sz w:val="24"/>
          <w:szCs w:val="24"/>
        </w:rPr>
        <w:t>rales</w:t>
      </w:r>
      <w:proofErr w:type="spellEnd"/>
      <w:r w:rsidRPr="00656927">
        <w:rPr>
          <w:rFonts w:ascii="Times New Roman" w:hAnsi="Times New Roman" w:cs="Times New Roman"/>
          <w:sz w:val="24"/>
          <w:szCs w:val="24"/>
        </w:rPr>
        <w:t xml:space="preserve"> organisms excluding </w:t>
      </w:r>
      <w:r w:rsidRPr="00656927">
        <w:rPr>
          <w:rFonts w:ascii="Times New Roman" w:hAnsi="Times New Roman" w:cs="Times New Roman"/>
          <w:i/>
          <w:sz w:val="24"/>
          <w:szCs w:val="24"/>
        </w:rPr>
        <w:t>E. coli</w:t>
      </w:r>
      <w:r w:rsidRPr="00656927">
        <w:rPr>
          <w:rFonts w:ascii="Times New Roman" w:hAnsi="Times New Roman" w:cs="Times New Roman"/>
          <w:sz w:val="24"/>
          <w:szCs w:val="24"/>
        </w:rPr>
        <w:t xml:space="preserve"> and </w:t>
      </w:r>
      <w:r w:rsidRPr="00656927">
        <w:rPr>
          <w:rFonts w:ascii="Times New Roman" w:hAnsi="Times New Roman" w:cs="Times New Roman"/>
          <w:i/>
          <w:iCs/>
          <w:sz w:val="24"/>
          <w:szCs w:val="24"/>
        </w:rPr>
        <w:t xml:space="preserve">Klebsiella </w:t>
      </w:r>
      <w:proofErr w:type="spellStart"/>
      <w:r w:rsidRPr="00656927">
        <w:rPr>
          <w:rFonts w:ascii="Times New Roman" w:hAnsi="Times New Roman" w:cs="Times New Roman"/>
          <w:sz w:val="24"/>
          <w:szCs w:val="24"/>
        </w:rPr>
        <w:t>spp</w:t>
      </w:r>
      <w:proofErr w:type="spellEnd"/>
      <w:r w:rsidRPr="00656927">
        <w:rPr>
          <w:rFonts w:ascii="Times New Roman" w:hAnsi="Times New Roman" w:cs="Times New Roman"/>
          <w:sz w:val="24"/>
          <w:szCs w:val="24"/>
        </w:rPr>
        <w:t>: adjusted estimates for resistance over time and by geographic region</w:t>
      </w:r>
    </w:p>
    <w:tbl>
      <w:tblPr>
        <w:tblW w:w="14851" w:type="dxa"/>
        <w:tblInd w:w="-6" w:type="dxa"/>
        <w:tblLook w:val="04A0" w:firstRow="1" w:lastRow="0" w:firstColumn="1" w:lastColumn="0" w:noHBand="0" w:noVBand="1"/>
      </w:tblPr>
      <w:tblGrid>
        <w:gridCol w:w="2423"/>
        <w:gridCol w:w="1448"/>
        <w:gridCol w:w="990"/>
        <w:gridCol w:w="1600"/>
        <w:gridCol w:w="797"/>
        <w:gridCol w:w="1641"/>
        <w:gridCol w:w="779"/>
        <w:gridCol w:w="1843"/>
        <w:gridCol w:w="810"/>
        <w:gridCol w:w="1620"/>
        <w:gridCol w:w="900"/>
      </w:tblGrid>
      <w:tr w:rsidR="00E42475" w:rsidRPr="008A45E8" w14:paraId="647CD810" w14:textId="77777777" w:rsidTr="00C4337A">
        <w:trPr>
          <w:trHeight w:val="414"/>
        </w:trPr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bookmarkEnd w:id="3"/>
          <w:p w14:paraId="668F9C00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08D09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ESBL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F4E5D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Beta-lactam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E132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Trimethoprim-sulfamethoxazole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2E44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Fluoroquinolone 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BD7A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Nitrofurantoin</w:t>
            </w:r>
          </w:p>
        </w:tc>
      </w:tr>
      <w:tr w:rsidR="00E42475" w:rsidRPr="008A45E8" w14:paraId="50B764C9" w14:textId="77777777" w:rsidTr="00C4337A">
        <w:trPr>
          <w:trHeight w:val="291"/>
        </w:trPr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D912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959A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1853B" w14:textId="77777777" w:rsidR="00E42475" w:rsidRPr="00397DC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7D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1046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1857B" w14:textId="77777777" w:rsidR="00E42475" w:rsidRPr="00397DC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7D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A98C6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3BCA6" w14:textId="77777777" w:rsidR="00E42475" w:rsidRPr="00397DC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7D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8E22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9C930" w14:textId="77777777" w:rsidR="00E42475" w:rsidRPr="00397DC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7D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82569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 (95% CI)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FE0FE" w14:textId="77777777" w:rsidR="00E42475" w:rsidRPr="00397DCF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397D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E42475" w:rsidRPr="008A45E8" w14:paraId="62E417A0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5E2B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367B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EDE5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0.799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FAB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E88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D0C1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AD6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D68B2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161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9FDE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F03D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E42475" w:rsidRPr="008A45E8" w14:paraId="23F4DEC9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B519E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6FF8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6.7 (6.6-6.9)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A64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CF4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55.1 (55.0-55.3)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F76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5483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27.0 (26.1-27.8)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545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0C98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32.0 (30.8-33.2)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08C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E624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78.9 (77.9-80.2)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6A3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13AA3628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8E14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E4C8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6.7 (6.6-6.9)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C0C1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088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55.1 (54.9-55.2)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F18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3758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25.8 (24.9-26.6)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796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E81F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31.1 (29.9-32.2)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C6B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15DA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77.3 (76.4-78.6)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3A3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4FA4178D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5388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485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(6.5-6.8)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C494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5152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54.4 (54.2-54.5)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F8A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5C77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24.9 (24.0-25.7)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BFB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41AF5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30.1 (28.9-31.2)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F62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31FF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76.4 (75.5-77.7)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58F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798486C4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5BAE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20BC9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(6.4-6.8)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F53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EE91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54.0 (53.8-54.1)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1A7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FBF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24.8 (23.9-25.7)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7B2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2A9B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29.5 (28.4-30.7)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57B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070E1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77.8 (76.9-79.1)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0A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1B5D5B73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F6B3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F27A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(6.4-6.7)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86B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DB12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53.8 (53.6-53.9)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79A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4279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23.6 (22.7-24.5)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FA1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91DB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28.5 (27.1-29.6)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D08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D4C6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78.3 (77.3-79.6)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7C8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3C4D0465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048C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D4A6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(6.4-6.7)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E9B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F4BE7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54.0 (53.9-54.2)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B3C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0075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23.6 (22.5-24.4)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B99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CD54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27.1 (26.0-28.3)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EA5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02A5A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75.3 (74.1-76.6)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7B0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326109BF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7C84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BCE6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6.5 (6.4-6.7)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7E4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8E7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54.3 (54.2-54.5)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548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0745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21.5 (20.4-22.5)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C4CF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1FA1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25.1 (23.8-26.4)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756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AF935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74.6 (73.5-75.9)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407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7EF1C07C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A92C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CD16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6.5 (6.3-6.6)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7F2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39C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54.3 (54.1-54.5)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8B5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E37F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21.0 (19.9-22.0)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6D09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CBEA5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23.7 (22.6-25.0)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A839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7859B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75.3 (74.2-76.6)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834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75277AE1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4DC2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DD6E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6.4 (6.2-6.6)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B3EE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9FB77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53.9 (53.7-54.1)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D74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E95F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20.6 (19.7-21.6)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C8EF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51F7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23.4 (22.1-24.7)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4AD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0FB2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74.7 (73.6-76.0)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09F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008C2A7A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1EE25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9C435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6.3 (6.1-6.4)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D2A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67A1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53.7 (53.5-53.8)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45A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0EB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20.1 (19.1-21.0)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C15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112E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22.8 (21.5-24.0)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2D5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35E1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75.6 (74.4-76.9)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E48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0C8BC40E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4CB6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Season </w:t>
            </w: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quarter</w:t>
            </w: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930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09C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3650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4EF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DF6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2AF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5514B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C79B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7638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6B3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E42475" w:rsidRPr="008A45E8" w14:paraId="74A85C33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FCBD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8CC9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6.4 (6.3-6.4)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358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AC41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54.3 (54.2-54.4)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CC8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2C5F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23.3 (19.9-26.7)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385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A865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27.3 (22.8-31.1)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AED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F617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76.3 (74.4-78.9)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EE6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1C58E569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039D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59E3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6.4 (6.4-6.5)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5BE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6B3A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54.2 (54.2-54.3)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664A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159B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23.0 (19.3-26.4)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16D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84F1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26.6 (21.8-30.4)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BB9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B6DB5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75.0 (73.0-77.6)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B64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1E0984DB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A20C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62F9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6.5 (6.4-6.6)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FE8A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C8A8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54.0 (53.9-54.1)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659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434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21.6 (18.2-25.0)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949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D914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25.0 (20.4-29.4)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B5E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E40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75.3 (73.2-78.0)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2E6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04AF04B3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920F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234B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(6.5-6.7)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616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C448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53.9 (53.8-54.0)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CBB4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9E91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22.1 (18.4-25.5)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FDDB7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97E76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25.8 (20.9-29.8)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4B9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08CDB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77.2 (75.1-80.0)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9A9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59FA9C60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EDD7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Census region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2E6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91A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7F5D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8BA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D6F3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74B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860F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73B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415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BAB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E42475" w:rsidRPr="008A45E8" w14:paraId="1C28C144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FAEB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East North Central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006BB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8.4 (7.5-9.6)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EE31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9C05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57.5 (52.9-61.8)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3C5A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29CE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21.6 (17.3-25.9)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9AF0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C24A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24.9 (19.3-29.9)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6688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5628E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77.1 (74.3-81.2)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2B50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2560093A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5BF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East South Central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86B7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6.9 (6.0-8.1)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0AB5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94DD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55.8 (51.3-70.1)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D18C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BC5E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26.2 (21.9-30.5)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4F2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AC7D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31.9 (26.3-36.9)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1405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AF12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77.8 (74.8-81.6)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A62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49E60FEE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AE7D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Middle Atlantic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E90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6.6 (5.4-7.5)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549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98B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59.0 (55.4-64.9)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B9459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6FB7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20.3 (16.1-24.6)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8E11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0DED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26.0 (20.4-30.9)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0C448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6B52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75.5 (72.6-79.8)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7F7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61E2A19A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FD4C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Mountain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B0C4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5.2 (4.4-6.5)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3A89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485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69.5 (66.0-71.9)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E7D1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5BC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22.9 (18.7-27.2)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CB1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C4392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19.7 (14.1-24.7)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913A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4B34F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68.0 (65.2-71.9)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A110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266BCE75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7307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New England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FA47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3.0 (2.3-3.7)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549A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7CFD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60.2 (56.5-63.4)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CE66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F2CD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14.0 (11.3-17.1)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936B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5AE54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12.1 (8.5-16.6)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D92C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5847C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81.1 (79.1-85.1)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863D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70445CC2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28B0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Pacific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194AB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8.2 (7.3-9.4)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14ED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99AF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59.9 (56.0-63.8)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9E26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01F07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25.4 (21.2-29.7)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3288F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7C7B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27.3 (21.7-32.2)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D80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02849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71.9 (69.1-75.8)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644A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10CA6BFE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711F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South Atlantic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627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4.8 (3.6-5.7)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C5B07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CC43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47.0 (43.3-52.9)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0D71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938B1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18.1 (13.8-22.4)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D13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8036D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21.8 (16.2-26.7)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8468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5E83A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78.6 (75.8-82.6)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F4B4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4B480EA8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B781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West North Central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AD98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3.4 (2.8-4.5)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1A956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A31A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52.1 (47.0-54.5)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0367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6B99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27.3 (24.4-30.4)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9C1F3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24BB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31.2 (27.4-35.5)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E728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A6B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84.3 (82.2-88.3)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0F73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42475" w:rsidRPr="008A45E8" w14:paraId="7DB926B5" w14:textId="77777777" w:rsidTr="00C4337A">
        <w:trPr>
          <w:trHeight w:val="24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268A" w14:textId="77777777" w:rsidR="00E42475" w:rsidRPr="008A45E8" w:rsidRDefault="00E42475" w:rsidP="00C4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eastAsia="Times New Roman" w:hAnsi="Times New Roman" w:cs="Times New Roman"/>
                <w:sz w:val="20"/>
                <w:szCs w:val="20"/>
              </w:rPr>
              <w:t>West South Central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E3800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5.5 (4.5-6.6)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736DD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06E1E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42.7 (38.6-48.3)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D205B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F2A6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22.3 (18.1-26.6)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9DDF2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47FC7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25.3 (19.7-30.5)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6E0AA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5BEC3" w14:textId="77777777" w:rsidR="00E42475" w:rsidRPr="008A45E8" w:rsidRDefault="00E42475" w:rsidP="00C4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74.5 (71.7-78.5)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412FC" w14:textId="77777777" w:rsidR="00E42475" w:rsidRPr="008A45E8" w:rsidRDefault="00E42475" w:rsidP="00C43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45E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30EF3CD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</w:p>
    <w:p w14:paraId="2FABD7AA" w14:textId="77777777" w:rsidR="00E42475" w:rsidRDefault="00E42475" w:rsidP="00E4247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CI, </w:t>
      </w:r>
      <w:r>
        <w:rPr>
          <w:rFonts w:ascii="Times New Roman" w:hAnsi="Times New Roman" w:cs="Times New Roman"/>
          <w:sz w:val="24"/>
          <w:szCs w:val="24"/>
        </w:rPr>
        <w:t xml:space="preserve">confidence interval, </w:t>
      </w:r>
      <w:r w:rsidRPr="00FD41CD">
        <w:rPr>
          <w:rFonts w:ascii="Times New Roman" w:hAnsi="Times New Roman" w:cs="Times New Roman"/>
          <w:i/>
          <w:iCs/>
          <w:sz w:val="24"/>
          <w:szCs w:val="24"/>
        </w:rPr>
        <w:t>ESBL</w:t>
      </w:r>
      <w:r>
        <w:rPr>
          <w:rFonts w:ascii="Times New Roman" w:hAnsi="Times New Roman" w:cs="Times New Roman"/>
          <w:sz w:val="24"/>
          <w:szCs w:val="24"/>
        </w:rPr>
        <w:t xml:space="preserve"> extended-spectrum beta-lactamase-producing phenotype,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Est </w:t>
      </w:r>
      <w:r>
        <w:rPr>
          <w:rFonts w:ascii="Times New Roman" w:hAnsi="Times New Roman" w:cs="Times New Roman"/>
          <w:sz w:val="24"/>
          <w:szCs w:val="24"/>
        </w:rPr>
        <w:t xml:space="preserve">estimated, </w:t>
      </w:r>
      <w:r w:rsidRPr="00FD41CD">
        <w:rPr>
          <w:rFonts w:ascii="Times New Roman" w:hAnsi="Times New Roman" w:cs="Times New Roman"/>
          <w:i/>
          <w:iCs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 xml:space="preserve"> not susceptible</w:t>
      </w:r>
    </w:p>
    <w:p w14:paraId="6E7D6694" w14:textId="77777777" w:rsidR="00E42475" w:rsidRDefault="00E42475" w:rsidP="00E42475">
      <w:pPr>
        <w:rPr>
          <w:rFonts w:ascii="Times New Roman" w:hAnsi="Times New Roman" w:cs="Times New Roman"/>
          <w:sz w:val="24"/>
          <w:szCs w:val="24"/>
        </w:rPr>
      </w:pPr>
    </w:p>
    <w:p w14:paraId="6445DB5A" w14:textId="77777777" w:rsidR="00D31BD2" w:rsidRDefault="00D31BD2"/>
    <w:sectPr w:rsidR="00D31BD2" w:rsidSect="005332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0109"/>
    <w:multiLevelType w:val="hybridMultilevel"/>
    <w:tmpl w:val="E918FD10"/>
    <w:lvl w:ilvl="0" w:tplc="0409000F">
      <w:start w:val="1"/>
      <w:numFmt w:val="decimal"/>
      <w:lvlText w:val="%1."/>
      <w:lvlJc w:val="left"/>
      <w:pPr>
        <w:ind w:left="43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AB0"/>
    <w:multiLevelType w:val="hybridMultilevel"/>
    <w:tmpl w:val="B656A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F67A5"/>
    <w:multiLevelType w:val="hybridMultilevel"/>
    <w:tmpl w:val="1B363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75"/>
    <w:rsid w:val="0015269C"/>
    <w:rsid w:val="00D31BD2"/>
    <w:rsid w:val="00E4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4CAD1"/>
  <w15:chartTrackingRefBased/>
  <w15:docId w15:val="{ABDDC5DA-F4B6-446C-B96A-01294D66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4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475"/>
  </w:style>
  <w:style w:type="paragraph" w:styleId="Footer">
    <w:name w:val="footer"/>
    <w:basedOn w:val="Normal"/>
    <w:link w:val="FooterChar"/>
    <w:uiPriority w:val="99"/>
    <w:unhideWhenUsed/>
    <w:rsid w:val="00E42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475"/>
  </w:style>
  <w:style w:type="paragraph" w:styleId="BalloonText">
    <w:name w:val="Balloon Text"/>
    <w:basedOn w:val="Normal"/>
    <w:link w:val="BalloonTextChar"/>
    <w:uiPriority w:val="99"/>
    <w:semiHidden/>
    <w:unhideWhenUsed/>
    <w:rsid w:val="00E42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4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42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24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24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2475"/>
    <w:rPr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E42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4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2475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42475"/>
  </w:style>
  <w:style w:type="paragraph" w:styleId="Revision">
    <w:name w:val="Revision"/>
    <w:hidden/>
    <w:uiPriority w:val="99"/>
    <w:semiHidden/>
    <w:rsid w:val="00E42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2013</Words>
  <Characters>11478</Characters>
  <Application>Microsoft Office Word</Application>
  <DocSecurity>0</DocSecurity>
  <Lines>95</Lines>
  <Paragraphs>26</Paragraphs>
  <ScaleCrop>false</ScaleCrop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Cross</dc:creator>
  <cp:keywords/>
  <dc:description/>
  <cp:lastModifiedBy>Sharon Cross</cp:lastModifiedBy>
  <cp:revision>2</cp:revision>
  <dcterms:created xsi:type="dcterms:W3CDTF">2022-01-20T22:08:00Z</dcterms:created>
  <dcterms:modified xsi:type="dcterms:W3CDTF">2022-01-20T22:08:00Z</dcterms:modified>
</cp:coreProperties>
</file>