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8CC29" w14:textId="499554B6" w:rsidR="00594198" w:rsidRDefault="00594198" w:rsidP="00594198">
      <w:pPr>
        <w:rPr>
          <w:b/>
          <w:bCs/>
          <w:sz w:val="24"/>
          <w:szCs w:val="24"/>
          <w:lang w:val="en-US"/>
        </w:rPr>
      </w:pPr>
      <w:r w:rsidRPr="00D8293F">
        <w:rPr>
          <w:b/>
          <w:bCs/>
          <w:sz w:val="24"/>
          <w:szCs w:val="24"/>
          <w:lang w:val="en-US"/>
        </w:rPr>
        <w:t>ADDITIONAL FILE 1.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4E4D2E4A" w14:textId="77777777" w:rsidR="00594198" w:rsidRDefault="00594198" w:rsidP="00594198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Appendix 1. </w:t>
      </w:r>
      <w:r w:rsidRPr="00C73DE6">
        <w:rPr>
          <w:sz w:val="24"/>
          <w:szCs w:val="24"/>
          <w:lang w:val="en-US"/>
        </w:rPr>
        <w:t>Patient admission criteria to the International Committee of the Red Cross Weapon Traumatology Training Centre in Tripoli, Lebanon</w:t>
      </w:r>
    </w:p>
    <w:p w14:paraId="01F5AE38" w14:textId="77777777" w:rsidR="00594198" w:rsidRDefault="00594198" w:rsidP="00594198">
      <w:pPr>
        <w:rPr>
          <w:sz w:val="24"/>
          <w:szCs w:val="24"/>
          <w:lang w:val="en-US"/>
        </w:rPr>
      </w:pPr>
      <w:r w:rsidRPr="000635B9">
        <w:rPr>
          <w:b/>
          <w:bCs/>
          <w:sz w:val="24"/>
          <w:szCs w:val="24"/>
          <w:lang w:val="en-US"/>
        </w:rPr>
        <w:t xml:space="preserve">Appendix </w:t>
      </w:r>
      <w:r>
        <w:rPr>
          <w:b/>
          <w:bCs/>
          <w:sz w:val="24"/>
          <w:szCs w:val="24"/>
          <w:lang w:val="en-US"/>
        </w:rPr>
        <w:t>2</w:t>
      </w:r>
      <w:r w:rsidRPr="000635B9">
        <w:rPr>
          <w:b/>
          <w:bCs/>
          <w:sz w:val="24"/>
          <w:szCs w:val="24"/>
          <w:lang w:val="en-US"/>
        </w:rPr>
        <w:t>.</w:t>
      </w:r>
      <w:r w:rsidRPr="000635B9">
        <w:rPr>
          <w:sz w:val="24"/>
          <w:szCs w:val="24"/>
          <w:lang w:val="en-US"/>
        </w:rPr>
        <w:t xml:space="preserve"> </w:t>
      </w:r>
      <w:r w:rsidRPr="00C73DE6">
        <w:rPr>
          <w:sz w:val="24"/>
          <w:szCs w:val="24"/>
          <w:lang w:val="en-US"/>
        </w:rPr>
        <w:t>Bacteria identified from the specimens of bone and skin and soft tissues</w:t>
      </w:r>
      <w:r>
        <w:rPr>
          <w:sz w:val="24"/>
          <w:szCs w:val="24"/>
          <w:lang w:val="en-US"/>
        </w:rPr>
        <w:t xml:space="preserve"> </w:t>
      </w:r>
      <w: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of patients with </w:t>
      </w:r>
      <w:r w:rsidRPr="00C73DE6">
        <w:rPr>
          <w:sz w:val="24"/>
          <w:szCs w:val="24"/>
          <w:lang w:val="en-US"/>
        </w:rPr>
        <w:t>war-related injuries</w:t>
      </w:r>
      <w:r>
        <w:rPr>
          <w:sz w:val="24"/>
          <w:szCs w:val="24"/>
          <w:lang w:val="en-US"/>
        </w:rPr>
        <w:t xml:space="preserve"> (N</w:t>
      </w:r>
      <w:r w:rsidRPr="00C73DE6">
        <w:rPr>
          <w:sz w:val="24"/>
          <w:szCs w:val="24"/>
          <w:lang w:val="en-US"/>
        </w:rPr>
        <w:t>=</w:t>
      </w:r>
      <w:r w:rsidRPr="00927A77">
        <w:rPr>
          <w:sz w:val="24"/>
          <w:szCs w:val="24"/>
          <w:lang w:val="en-US"/>
        </w:rPr>
        <w:t>348</w:t>
      </w:r>
      <w:r w:rsidRPr="00C73DE6">
        <w:rPr>
          <w:sz w:val="24"/>
          <w:szCs w:val="24"/>
          <w:lang w:val="en-US"/>
        </w:rPr>
        <w:t>)</w:t>
      </w:r>
    </w:p>
    <w:p w14:paraId="49294BF2" w14:textId="77777777" w:rsidR="00594198" w:rsidRDefault="00594198" w:rsidP="00594198">
      <w:pP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</w:pPr>
      <w:r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US" w:eastAsia="fr-CH"/>
        </w:rPr>
        <w:t>Appendix</w:t>
      </w:r>
      <w:r w:rsidRPr="00687844"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US" w:eastAsia="fr-CH"/>
        </w:rPr>
        <w:t xml:space="preserve"> </w:t>
      </w:r>
      <w:r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US" w:eastAsia="fr-CH"/>
        </w:rPr>
        <w:t>3</w:t>
      </w:r>
      <w:r w:rsidRPr="00687844"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US" w:eastAsia="fr-CH"/>
        </w:rPr>
        <w:t>.</w:t>
      </w:r>
      <w: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 Characteristics of the multi-drug resistant isolates of </w:t>
      </w:r>
      <w:r w:rsidRPr="00DA1419">
        <w:rPr>
          <w:rFonts w:ascii="Calibri" w:eastAsia="Times New Roman" w:hAnsi="Calibri" w:cstheme="minorHAnsi"/>
          <w:i/>
          <w:iCs/>
          <w:color w:val="000000"/>
          <w:sz w:val="24"/>
          <w:szCs w:val="24"/>
          <w:lang w:val="en-US" w:eastAsia="fr-CH"/>
        </w:rPr>
        <w:t>Staphylococcus aureus</w:t>
      </w:r>
      <w: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, </w:t>
      </w:r>
      <w:proofErr w:type="spellStart"/>
      <w:r w:rsidRPr="00132B67">
        <w:rPr>
          <w:sz w:val="24"/>
          <w:szCs w:val="24"/>
          <w:lang w:val="en-US"/>
        </w:rPr>
        <w:t>Enterobacterales</w:t>
      </w:r>
      <w:proofErr w:type="spellEnd"/>
      <w:r w:rsidDel="00132B67"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 </w:t>
      </w:r>
      <w: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and </w:t>
      </w:r>
      <w:r w:rsidRPr="00DA1419">
        <w:rPr>
          <w:rFonts w:ascii="Calibri" w:eastAsia="Times New Roman" w:hAnsi="Calibri" w:cstheme="minorHAnsi"/>
          <w:i/>
          <w:iCs/>
          <w:color w:val="000000"/>
          <w:sz w:val="24"/>
          <w:szCs w:val="24"/>
          <w:lang w:val="en-US" w:eastAsia="fr-CH"/>
        </w:rPr>
        <w:t xml:space="preserve">Pseudomonas aeruginosa </w:t>
      </w:r>
      <w: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>isolates.</w:t>
      </w:r>
      <w:bookmarkStart w:id="0" w:name="_GoBack"/>
      <w:bookmarkEnd w:id="0"/>
    </w:p>
    <w:p w14:paraId="50536632" w14:textId="77777777" w:rsidR="00594198" w:rsidRPr="005263EB" w:rsidRDefault="00594198" w:rsidP="00594198">
      <w:pPr>
        <w:rPr>
          <w:b/>
          <w:bCs/>
          <w:lang w:val="en-US"/>
        </w:rPr>
      </w:pPr>
      <w:r w:rsidRPr="00B913EE">
        <w:rPr>
          <w:b/>
          <w:bCs/>
          <w:sz w:val="24"/>
          <w:szCs w:val="24"/>
          <w:lang w:val="en-US"/>
        </w:rPr>
        <w:t xml:space="preserve">Appendix </w:t>
      </w:r>
      <w:r>
        <w:rPr>
          <w:b/>
          <w:bCs/>
          <w:sz w:val="24"/>
          <w:szCs w:val="24"/>
          <w:lang w:val="en-US"/>
        </w:rPr>
        <w:t>4</w:t>
      </w:r>
      <w:r w:rsidRPr="00B913EE">
        <w:rPr>
          <w:b/>
          <w:sz w:val="24"/>
          <w:szCs w:val="24"/>
          <w:lang w:val="en-US"/>
        </w:rPr>
        <w:t>.</w:t>
      </w:r>
      <w:r w:rsidRPr="00B913EE">
        <w:rPr>
          <w:sz w:val="28"/>
          <w:szCs w:val="28"/>
          <w:lang w:val="en-US"/>
        </w:rPr>
        <w:t xml:space="preserve"> </w:t>
      </w:r>
      <w:r w:rsidRPr="00C73DE6">
        <w:rPr>
          <w:sz w:val="24"/>
          <w:szCs w:val="24"/>
          <w:lang w:val="en-US"/>
        </w:rPr>
        <w:t xml:space="preserve">Antibiotic resistance profiles of </w:t>
      </w:r>
      <w:proofErr w:type="spellStart"/>
      <w:r w:rsidRPr="00132B67">
        <w:rPr>
          <w:sz w:val="24"/>
          <w:szCs w:val="24"/>
          <w:lang w:val="en-US"/>
        </w:rPr>
        <w:t>Enterobacterales</w:t>
      </w:r>
      <w:proofErr w:type="spellEnd"/>
      <w:r w:rsidRPr="00C73DE6" w:rsidDel="00132B67">
        <w:rPr>
          <w:rFonts w:ascii="Calibri" w:eastAsia="Times New Roman" w:hAnsi="Calibri" w:cs="Calibri"/>
          <w:color w:val="000000"/>
          <w:sz w:val="24"/>
          <w:szCs w:val="24"/>
          <w:lang w:val="en-US" w:eastAsia="fr-CH"/>
        </w:rPr>
        <w:t xml:space="preserve"> </w:t>
      </w:r>
      <w:r w:rsidRPr="00C73DE6">
        <w:rPr>
          <w:sz w:val="24"/>
          <w:szCs w:val="24"/>
          <w:lang w:val="en-US"/>
        </w:rPr>
        <w:t xml:space="preserve">isolates per bacteria </w:t>
      </w:r>
    </w:p>
    <w:p w14:paraId="2A84707F" w14:textId="77777777" w:rsidR="00594198" w:rsidRDefault="00594198" w:rsidP="00594198">
      <w:pPr>
        <w:rPr>
          <w:sz w:val="24"/>
          <w:szCs w:val="24"/>
          <w:lang w:val="en-US"/>
        </w:rPr>
      </w:pPr>
    </w:p>
    <w:p w14:paraId="2BB7158D" w14:textId="205F4BA2" w:rsidR="00594198" w:rsidRDefault="00594198">
      <w:pPr>
        <w:rPr>
          <w:b/>
          <w:bCs/>
          <w:sz w:val="24"/>
          <w:szCs w:val="24"/>
          <w:lang w:val="en-US"/>
        </w:rPr>
      </w:pPr>
    </w:p>
    <w:p w14:paraId="30C67251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0377C28B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51BF9E39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2933FEE2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289D78DF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0394E84C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5DF3BA96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2FBD1790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51D36968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5A32C9E0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2A90CC2F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67271560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02B540B1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793C3250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15DB04FD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5ADB84EA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7D22855A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58203222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5FDE6827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473B5571" w14:textId="77777777" w:rsidR="00E651E2" w:rsidRDefault="00E651E2" w:rsidP="00594198">
      <w:pPr>
        <w:rPr>
          <w:b/>
          <w:bCs/>
          <w:sz w:val="24"/>
          <w:szCs w:val="24"/>
          <w:lang w:val="en-US"/>
        </w:rPr>
      </w:pPr>
    </w:p>
    <w:p w14:paraId="6558495A" w14:textId="3CB07FB5" w:rsidR="00594198" w:rsidRPr="00594198" w:rsidRDefault="00E651E2" w:rsidP="00594198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A</w:t>
      </w:r>
      <w:r w:rsidR="00594198">
        <w:rPr>
          <w:b/>
          <w:bCs/>
          <w:sz w:val="24"/>
          <w:szCs w:val="24"/>
          <w:lang w:val="en-US"/>
        </w:rPr>
        <w:t xml:space="preserve">ppendix 1. </w:t>
      </w:r>
      <w:r w:rsidR="00594198" w:rsidRPr="00C73DE6">
        <w:rPr>
          <w:sz w:val="24"/>
          <w:szCs w:val="24"/>
          <w:lang w:val="en-US"/>
        </w:rPr>
        <w:t>Patient admission criteria to the International Committee of the Red Cross Weapon Traumatology Training Centre in Tripoli, Lebanon</w:t>
      </w:r>
    </w:p>
    <w:p w14:paraId="0702DE03" w14:textId="77777777" w:rsidR="00594198" w:rsidRPr="00D8293F" w:rsidRDefault="00594198" w:rsidP="00594198">
      <w:pPr>
        <w:rPr>
          <w:b/>
          <w:bCs/>
          <w:sz w:val="24"/>
          <w:szCs w:val="24"/>
          <w:lang w:val="en-US"/>
        </w:rPr>
      </w:pPr>
      <w:r w:rsidRPr="00C73DE6">
        <w:rPr>
          <w:sz w:val="24"/>
          <w:szCs w:val="24"/>
          <w:lang w:val="en-US"/>
        </w:rPr>
        <w:t>Patient admission criteria to the International Committee of the Red Cross Weapon Traumatology Training Centre in Tripoli, Lebanon</w:t>
      </w:r>
    </w:p>
    <w:p w14:paraId="140BC42D" w14:textId="77777777" w:rsidR="00594198" w:rsidRPr="00C73DE6" w:rsidRDefault="00594198" w:rsidP="00594198">
      <w:p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 xml:space="preserve">The criteria for admission to the WTTC are divided into general and specific criteria as follows: </w:t>
      </w:r>
    </w:p>
    <w:p w14:paraId="2271B6D6" w14:textId="77777777" w:rsidR="00594198" w:rsidRPr="00C73DE6" w:rsidRDefault="00594198" w:rsidP="00594198">
      <w:pPr>
        <w:pStyle w:val="ListParagraph"/>
        <w:numPr>
          <w:ilvl w:val="0"/>
          <w:numId w:val="9"/>
        </w:numPr>
        <w:spacing w:after="200" w:line="240" w:lineRule="auto"/>
        <w:rPr>
          <w:rFonts w:cstheme="minorHAnsi"/>
          <w:sz w:val="24"/>
          <w:szCs w:val="24"/>
          <w:u w:val="single"/>
          <w:lang w:val="en-US"/>
        </w:rPr>
      </w:pPr>
      <w:r w:rsidRPr="00C73DE6">
        <w:rPr>
          <w:rFonts w:cstheme="minorHAnsi"/>
          <w:sz w:val="24"/>
          <w:szCs w:val="24"/>
          <w:u w:val="single"/>
          <w:lang w:val="en-US"/>
        </w:rPr>
        <w:t>General criteria:</w:t>
      </w:r>
    </w:p>
    <w:p w14:paraId="7F7FE3F7" w14:textId="77777777" w:rsidR="00594198" w:rsidRPr="00C73DE6" w:rsidRDefault="00594198" w:rsidP="00594198">
      <w:pPr>
        <w:pStyle w:val="ListParagraph"/>
        <w:numPr>
          <w:ilvl w:val="0"/>
          <w:numId w:val="7"/>
        </w:numPr>
        <w:spacing w:after="200" w:line="240" w:lineRule="auto"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Non-acute war injuries with a focus on firearms and/or explosive devices, or related collateral damage:</w:t>
      </w:r>
    </w:p>
    <w:p w14:paraId="68596BB8" w14:textId="77777777" w:rsidR="00594198" w:rsidRPr="00C73DE6" w:rsidRDefault="00594198" w:rsidP="00594198">
      <w:pPr>
        <w:numPr>
          <w:ilvl w:val="1"/>
          <w:numId w:val="6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Chronic osteomyelitis</w:t>
      </w:r>
    </w:p>
    <w:p w14:paraId="49866EC0" w14:textId="77777777" w:rsidR="00594198" w:rsidRPr="00C73DE6" w:rsidRDefault="00594198" w:rsidP="00594198">
      <w:pPr>
        <w:numPr>
          <w:ilvl w:val="1"/>
          <w:numId w:val="6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proofErr w:type="gramStart"/>
      <w:r w:rsidRPr="00C73DE6">
        <w:rPr>
          <w:rFonts w:cstheme="minorHAnsi"/>
          <w:sz w:val="24"/>
          <w:szCs w:val="24"/>
          <w:lang w:val="en-US"/>
        </w:rPr>
        <w:t>Mal-unions</w:t>
      </w:r>
      <w:proofErr w:type="gramEnd"/>
    </w:p>
    <w:p w14:paraId="45538DB9" w14:textId="77777777" w:rsidR="00594198" w:rsidRPr="00C73DE6" w:rsidRDefault="00594198" w:rsidP="00594198">
      <w:pPr>
        <w:numPr>
          <w:ilvl w:val="1"/>
          <w:numId w:val="6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 xml:space="preserve">Non-unions    </w:t>
      </w:r>
    </w:p>
    <w:p w14:paraId="3170C11C" w14:textId="77777777" w:rsidR="00594198" w:rsidRPr="00C73DE6" w:rsidRDefault="00594198" w:rsidP="00594198">
      <w:pPr>
        <w:numPr>
          <w:ilvl w:val="1"/>
          <w:numId w:val="6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Soft tissue contractures</w:t>
      </w:r>
    </w:p>
    <w:p w14:paraId="4DAD0CEA" w14:textId="77777777" w:rsidR="00594198" w:rsidRPr="00C73DE6" w:rsidRDefault="00594198" w:rsidP="00594198">
      <w:pPr>
        <w:numPr>
          <w:ilvl w:val="1"/>
          <w:numId w:val="6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Chronic wounds</w:t>
      </w:r>
    </w:p>
    <w:p w14:paraId="02D53A43" w14:textId="77777777" w:rsidR="00594198" w:rsidRPr="00C73DE6" w:rsidRDefault="00594198" w:rsidP="00594198">
      <w:pPr>
        <w:numPr>
          <w:ilvl w:val="1"/>
          <w:numId w:val="6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Nerve injuries which can recover functionality with secondary repair or tendon transfer</w:t>
      </w:r>
    </w:p>
    <w:p w14:paraId="4928DA3B" w14:textId="77777777" w:rsidR="00594198" w:rsidRPr="00C73DE6" w:rsidRDefault="00594198" w:rsidP="00594198">
      <w:pPr>
        <w:numPr>
          <w:ilvl w:val="1"/>
          <w:numId w:val="6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Patients in need of physiotherapy or a service from the Physical Rehabilitation Programme (PRP) only</w:t>
      </w:r>
    </w:p>
    <w:p w14:paraId="3F48E4A0" w14:textId="77777777" w:rsidR="00594198" w:rsidRPr="00C73DE6" w:rsidRDefault="00594198" w:rsidP="00594198">
      <w:pPr>
        <w:spacing w:after="200" w:line="240" w:lineRule="auto"/>
        <w:ind w:left="1080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These injuries must have occurred after the date of conflict in the country of origin.</w:t>
      </w:r>
    </w:p>
    <w:p w14:paraId="6A779AC6" w14:textId="77777777" w:rsidR="00594198" w:rsidRPr="00C73DE6" w:rsidRDefault="00594198" w:rsidP="00594198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Acute war injuries with a focus on firearms and/or explosive devices, or related collateral damages based on bed availability</w:t>
      </w:r>
    </w:p>
    <w:p w14:paraId="0979972B" w14:textId="77777777" w:rsidR="00594198" w:rsidRPr="00C73DE6" w:rsidRDefault="00594198" w:rsidP="00594198">
      <w:pPr>
        <w:pStyle w:val="ListParagraph"/>
        <w:spacing w:after="200" w:line="240" w:lineRule="auto"/>
        <w:rPr>
          <w:rFonts w:cstheme="minorHAnsi"/>
          <w:sz w:val="24"/>
          <w:szCs w:val="24"/>
          <w:lang w:val="en-US"/>
        </w:rPr>
      </w:pPr>
    </w:p>
    <w:p w14:paraId="18A8FC0E" w14:textId="77777777" w:rsidR="00594198" w:rsidRPr="00C73DE6" w:rsidRDefault="00594198" w:rsidP="00594198">
      <w:pPr>
        <w:pStyle w:val="ListParagraph"/>
        <w:numPr>
          <w:ilvl w:val="0"/>
          <w:numId w:val="9"/>
        </w:numPr>
        <w:spacing w:after="200" w:line="240" w:lineRule="auto"/>
        <w:rPr>
          <w:rFonts w:cstheme="minorHAnsi"/>
          <w:sz w:val="24"/>
          <w:szCs w:val="24"/>
          <w:u w:val="single"/>
          <w:lang w:val="en-US"/>
        </w:rPr>
      </w:pPr>
      <w:r w:rsidRPr="00C73DE6">
        <w:rPr>
          <w:rFonts w:cstheme="minorHAnsi"/>
          <w:sz w:val="24"/>
          <w:szCs w:val="24"/>
          <w:u w:val="single"/>
          <w:lang w:val="en-US"/>
        </w:rPr>
        <w:t>Specific criteria for the weapon-wounded (WW):</w:t>
      </w:r>
    </w:p>
    <w:p w14:paraId="25DA57BD" w14:textId="77777777" w:rsidR="00594198" w:rsidRPr="00C73DE6" w:rsidRDefault="00594198" w:rsidP="00594198">
      <w:pPr>
        <w:numPr>
          <w:ilvl w:val="0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proofErr w:type="spellStart"/>
      <w:r w:rsidRPr="00C73DE6">
        <w:rPr>
          <w:rFonts w:cstheme="minorHAnsi"/>
          <w:sz w:val="24"/>
          <w:szCs w:val="24"/>
          <w:lang w:val="en-US"/>
        </w:rPr>
        <w:t>Orthopaedic</w:t>
      </w:r>
      <w:proofErr w:type="spellEnd"/>
      <w:r w:rsidRPr="00C73DE6">
        <w:rPr>
          <w:rFonts w:cstheme="minorHAnsi"/>
          <w:sz w:val="24"/>
          <w:szCs w:val="24"/>
          <w:lang w:val="en-US"/>
        </w:rPr>
        <w:t>:</w:t>
      </w:r>
    </w:p>
    <w:p w14:paraId="4464BF68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Major joint injuries requiring total joint replacement (hip, knee, shoulder)</w:t>
      </w:r>
    </w:p>
    <w:p w14:paraId="680FD923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Ligamentous reconstruction for chronic joint instability (knee, wrist)</w:t>
      </w:r>
    </w:p>
    <w:p w14:paraId="430A042F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Joint injuries requiring arthrodesis</w:t>
      </w:r>
    </w:p>
    <w:p w14:paraId="724F4B33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 xml:space="preserve">Injuries requiring elective amputations or stump revisions </w:t>
      </w:r>
    </w:p>
    <w:p w14:paraId="6704D258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Re- amputations or stump revision as requested by the PRP (also non-WW patients)</w:t>
      </w:r>
    </w:p>
    <w:p w14:paraId="3F066CAF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Hand injuries amenable to significant functional improvement with surgery</w:t>
      </w:r>
    </w:p>
    <w:p w14:paraId="748452EF" w14:textId="77777777" w:rsidR="00594198" w:rsidRPr="00C73DE6" w:rsidRDefault="00594198" w:rsidP="00594198">
      <w:pPr>
        <w:spacing w:after="200" w:line="240" w:lineRule="auto"/>
        <w:ind w:left="1440"/>
        <w:contextualSpacing/>
        <w:rPr>
          <w:rFonts w:cstheme="minorHAnsi"/>
          <w:sz w:val="24"/>
          <w:szCs w:val="24"/>
          <w:lang w:val="en-US"/>
        </w:rPr>
      </w:pPr>
    </w:p>
    <w:p w14:paraId="136E811B" w14:textId="77777777" w:rsidR="00594198" w:rsidRPr="00C73DE6" w:rsidRDefault="00594198" w:rsidP="00594198">
      <w:pPr>
        <w:numPr>
          <w:ilvl w:val="0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Plastic and maxillo-facial:</w:t>
      </w:r>
    </w:p>
    <w:p w14:paraId="115B9A0A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Soft tissue defects requiring grafting, or pedicled flaps</w:t>
      </w:r>
    </w:p>
    <w:p w14:paraId="02313213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Burn contractures affecting the function</w:t>
      </w:r>
    </w:p>
    <w:p w14:paraId="345ABE79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Infected and non-infected, mal- or non-union with or without bone gap of facial bones (focus: reconstruction of mandibular and/or maxillary defects)</w:t>
      </w:r>
    </w:p>
    <w:p w14:paraId="1849EAF3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Temporo-mandibular joint problems affecting mouth opening.</w:t>
      </w:r>
    </w:p>
    <w:p w14:paraId="66C71F3A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Orbital injuries affecting vision</w:t>
      </w:r>
    </w:p>
    <w:p w14:paraId="0005E1B2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 xml:space="preserve">Craniofacial injuries with no significant neural involvement </w:t>
      </w:r>
    </w:p>
    <w:p w14:paraId="7CB0132C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Selected patients with chronic sequelae of burns</w:t>
      </w:r>
    </w:p>
    <w:p w14:paraId="09DC70F5" w14:textId="77777777" w:rsidR="00594198" w:rsidRPr="00C73DE6" w:rsidRDefault="00594198" w:rsidP="00594198">
      <w:pPr>
        <w:numPr>
          <w:ilvl w:val="1"/>
          <w:numId w:val="8"/>
        </w:numPr>
        <w:spacing w:after="200" w:line="240" w:lineRule="auto"/>
        <w:contextualSpacing/>
        <w:rPr>
          <w:rFonts w:cstheme="minorHAnsi"/>
          <w:sz w:val="24"/>
          <w:szCs w:val="24"/>
          <w:lang w:val="en-US"/>
        </w:rPr>
      </w:pPr>
      <w:r w:rsidRPr="00C73DE6">
        <w:rPr>
          <w:rFonts w:cstheme="minorHAnsi"/>
          <w:sz w:val="24"/>
          <w:szCs w:val="24"/>
          <w:lang w:val="en-US"/>
        </w:rPr>
        <w:t>Selected nerve injuries of the upper and lower limb</w:t>
      </w:r>
    </w:p>
    <w:p w14:paraId="3885A7A9" w14:textId="373AD166" w:rsidR="000635B9" w:rsidRDefault="000635B9" w:rsidP="000635B9">
      <w:pPr>
        <w:rPr>
          <w:sz w:val="24"/>
          <w:szCs w:val="24"/>
          <w:lang w:val="en-US"/>
        </w:rPr>
      </w:pPr>
      <w:r w:rsidRPr="000635B9">
        <w:rPr>
          <w:b/>
          <w:bCs/>
          <w:sz w:val="24"/>
          <w:szCs w:val="24"/>
          <w:lang w:val="en-US"/>
        </w:rPr>
        <w:lastRenderedPageBreak/>
        <w:t xml:space="preserve">Appendix </w:t>
      </w:r>
      <w:r w:rsidR="00594198">
        <w:rPr>
          <w:b/>
          <w:bCs/>
          <w:sz w:val="24"/>
          <w:szCs w:val="24"/>
          <w:lang w:val="en-US"/>
        </w:rPr>
        <w:t>2</w:t>
      </w:r>
      <w:r w:rsidRPr="000635B9">
        <w:rPr>
          <w:b/>
          <w:bCs/>
          <w:sz w:val="24"/>
          <w:szCs w:val="24"/>
          <w:lang w:val="en-US"/>
        </w:rPr>
        <w:t>.</w:t>
      </w:r>
      <w:r w:rsidRPr="000635B9">
        <w:rPr>
          <w:sz w:val="24"/>
          <w:szCs w:val="24"/>
          <w:lang w:val="en-US"/>
        </w:rPr>
        <w:t xml:space="preserve"> </w:t>
      </w:r>
      <w:r w:rsidRPr="00C73DE6">
        <w:rPr>
          <w:sz w:val="24"/>
          <w:szCs w:val="24"/>
          <w:lang w:val="en-US"/>
        </w:rPr>
        <w:t>Bacteria identified from the specimens of bone and skin and soft tissues</w:t>
      </w:r>
      <w:r w:rsidR="00246BD8">
        <w:rPr>
          <w:sz w:val="24"/>
          <w:szCs w:val="24"/>
          <w:lang w:val="en-US"/>
        </w:rPr>
        <w:t xml:space="preserve"> </w:t>
      </w:r>
      <w:r w:rsidR="00246BD8"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of patients with </w:t>
      </w:r>
      <w:r w:rsidR="00246BD8" w:rsidRPr="00C73DE6">
        <w:rPr>
          <w:sz w:val="24"/>
          <w:szCs w:val="24"/>
          <w:lang w:val="en-US"/>
        </w:rPr>
        <w:t>war-related injuries</w:t>
      </w:r>
      <w:r w:rsidR="00246BD8">
        <w:rPr>
          <w:sz w:val="24"/>
          <w:szCs w:val="24"/>
          <w:lang w:val="en-US"/>
        </w:rPr>
        <w:t xml:space="preserve"> (N</w:t>
      </w:r>
      <w:r w:rsidRPr="00C73DE6">
        <w:rPr>
          <w:sz w:val="24"/>
          <w:szCs w:val="24"/>
          <w:lang w:val="en-US"/>
        </w:rPr>
        <w:t>=</w:t>
      </w:r>
      <w:r w:rsidRPr="00927A77">
        <w:rPr>
          <w:sz w:val="24"/>
          <w:szCs w:val="24"/>
          <w:lang w:val="en-US"/>
        </w:rPr>
        <w:t>348</w:t>
      </w:r>
      <w:r w:rsidRPr="00C73DE6">
        <w:rPr>
          <w:sz w:val="24"/>
          <w:szCs w:val="24"/>
          <w:lang w:val="en-US"/>
        </w:rPr>
        <w:t>)</w:t>
      </w:r>
    </w:p>
    <w:p w14:paraId="6DDB3F56" w14:textId="4555198A" w:rsidR="005B71DA" w:rsidRDefault="008211FC" w:rsidP="000635B9">
      <w:pPr>
        <w:rPr>
          <w:lang w:val="en-US"/>
        </w:rPr>
      </w:pPr>
      <w:r>
        <w:rPr>
          <w:noProof/>
        </w:rPr>
        <w:drawing>
          <wp:inline distT="0" distB="0" distL="0" distR="0" wp14:anchorId="1C988B49" wp14:editId="3E23B59E">
            <wp:extent cx="5760720" cy="4690745"/>
            <wp:effectExtent l="0" t="0" r="11430" b="1460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6821BBC-D988-4249-872E-75F3FBBA03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CC18D02" w14:textId="3DE877D9" w:rsidR="008211FC" w:rsidRDefault="008211FC" w:rsidP="000635B9">
      <w:pPr>
        <w:rPr>
          <w:lang w:val="en-US"/>
        </w:rPr>
      </w:pPr>
    </w:p>
    <w:p w14:paraId="1A4A84B2" w14:textId="37D1515E" w:rsidR="00B913EE" w:rsidRDefault="00B913EE" w:rsidP="000635B9">
      <w:pPr>
        <w:rPr>
          <w:lang w:val="en-US"/>
        </w:rPr>
      </w:pPr>
    </w:p>
    <w:p w14:paraId="742B5F88" w14:textId="3EFCE32F" w:rsidR="00B913EE" w:rsidRDefault="00B913EE" w:rsidP="000635B9">
      <w:pPr>
        <w:rPr>
          <w:lang w:val="en-US"/>
        </w:rPr>
      </w:pPr>
    </w:p>
    <w:p w14:paraId="06A468CE" w14:textId="6C555B6F" w:rsidR="00B913EE" w:rsidRDefault="00B913EE" w:rsidP="000635B9">
      <w:pPr>
        <w:rPr>
          <w:lang w:val="en-US"/>
        </w:rPr>
      </w:pPr>
    </w:p>
    <w:p w14:paraId="21A19ECC" w14:textId="5055BA1F" w:rsidR="00B913EE" w:rsidRDefault="00B913EE" w:rsidP="000635B9">
      <w:pPr>
        <w:rPr>
          <w:lang w:val="en-US"/>
        </w:rPr>
      </w:pPr>
    </w:p>
    <w:p w14:paraId="03D21214" w14:textId="2D0C4270" w:rsidR="00B913EE" w:rsidRDefault="00B913EE" w:rsidP="000635B9">
      <w:pPr>
        <w:rPr>
          <w:lang w:val="en-US"/>
        </w:rPr>
      </w:pPr>
    </w:p>
    <w:p w14:paraId="4A5D8CDE" w14:textId="01F1F3BF" w:rsidR="00B913EE" w:rsidRDefault="00B913EE" w:rsidP="000635B9">
      <w:pPr>
        <w:rPr>
          <w:lang w:val="en-US"/>
        </w:rPr>
      </w:pPr>
    </w:p>
    <w:p w14:paraId="3A20AAB9" w14:textId="124247DD" w:rsidR="00B913EE" w:rsidRDefault="00B913EE" w:rsidP="000635B9">
      <w:pPr>
        <w:rPr>
          <w:lang w:val="en-US"/>
        </w:rPr>
      </w:pPr>
    </w:p>
    <w:p w14:paraId="13CBACCC" w14:textId="07B0DAD7" w:rsidR="00B913EE" w:rsidRDefault="00B913EE" w:rsidP="005252ED">
      <w:pPr>
        <w:rPr>
          <w:lang w:val="en-US"/>
        </w:rPr>
      </w:pPr>
    </w:p>
    <w:p w14:paraId="26C81D95" w14:textId="6623AECC" w:rsidR="00B913EE" w:rsidRDefault="00B913EE" w:rsidP="000635B9">
      <w:pPr>
        <w:rPr>
          <w:lang w:val="en-US"/>
        </w:rPr>
      </w:pPr>
    </w:p>
    <w:p w14:paraId="3F9825F8" w14:textId="77777777" w:rsidR="00594198" w:rsidRDefault="00594198" w:rsidP="00B913EE">
      <w:pPr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US" w:eastAsia="fr-CH"/>
        </w:rPr>
      </w:pPr>
    </w:p>
    <w:p w14:paraId="4D96831E" w14:textId="77777777" w:rsidR="00594198" w:rsidRDefault="00594198" w:rsidP="00B913EE">
      <w:pPr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US" w:eastAsia="fr-CH"/>
        </w:rPr>
      </w:pPr>
    </w:p>
    <w:p w14:paraId="4D013783" w14:textId="2A1BFD87" w:rsidR="00B913EE" w:rsidRDefault="00B913EE" w:rsidP="00B913EE">
      <w:pP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</w:pPr>
      <w:r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US" w:eastAsia="fr-CH"/>
        </w:rPr>
        <w:lastRenderedPageBreak/>
        <w:t>Appendix</w:t>
      </w:r>
      <w:r w:rsidRPr="00687844"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US" w:eastAsia="fr-CH"/>
        </w:rPr>
        <w:t xml:space="preserve"> </w:t>
      </w:r>
      <w:r w:rsidR="00594198"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US" w:eastAsia="fr-CH"/>
        </w:rPr>
        <w:t>3</w:t>
      </w:r>
      <w:r w:rsidRPr="00687844">
        <w:rPr>
          <w:rFonts w:ascii="Calibri" w:eastAsia="Times New Roman" w:hAnsi="Calibri" w:cstheme="minorHAnsi"/>
          <w:b/>
          <w:bCs/>
          <w:color w:val="000000"/>
          <w:sz w:val="24"/>
          <w:szCs w:val="24"/>
          <w:lang w:val="en-US" w:eastAsia="fr-CH"/>
        </w:rPr>
        <w:t>.</w:t>
      </w:r>
      <w: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 Characteristics of the multi-drug resistant isolates of </w:t>
      </w:r>
      <w:r w:rsidRPr="00DA1419">
        <w:rPr>
          <w:rFonts w:ascii="Calibri" w:eastAsia="Times New Roman" w:hAnsi="Calibri" w:cstheme="minorHAnsi"/>
          <w:i/>
          <w:iCs/>
          <w:color w:val="000000"/>
          <w:sz w:val="24"/>
          <w:szCs w:val="24"/>
          <w:lang w:val="en-US" w:eastAsia="fr-CH"/>
        </w:rPr>
        <w:t>Staphylococcus aureus</w:t>
      </w:r>
      <w: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, </w:t>
      </w:r>
      <w:proofErr w:type="spellStart"/>
      <w:r w:rsidR="00132B67" w:rsidRPr="00132B67">
        <w:rPr>
          <w:sz w:val="24"/>
          <w:szCs w:val="24"/>
          <w:lang w:val="en-US"/>
        </w:rPr>
        <w:t>Enterobacterales</w:t>
      </w:r>
      <w:proofErr w:type="spellEnd"/>
      <w:r w:rsidR="00132B67" w:rsidDel="00132B67"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 </w:t>
      </w:r>
      <w: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and </w:t>
      </w:r>
      <w:r w:rsidRPr="00DA1419">
        <w:rPr>
          <w:rFonts w:ascii="Calibri" w:eastAsia="Times New Roman" w:hAnsi="Calibri" w:cstheme="minorHAnsi"/>
          <w:i/>
          <w:iCs/>
          <w:color w:val="000000"/>
          <w:sz w:val="24"/>
          <w:szCs w:val="24"/>
          <w:lang w:val="en-US" w:eastAsia="fr-CH"/>
        </w:rPr>
        <w:t xml:space="preserve">Pseudomonas aeruginosa </w:t>
      </w:r>
      <w: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>isolates</w:t>
      </w:r>
      <w:r w:rsidR="00C36A9B"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 xml:space="preserve"> compared to non-multi-drug resistant isolates</w:t>
      </w:r>
      <w:r>
        <w:rPr>
          <w:rFonts w:ascii="Calibri" w:eastAsia="Times New Roman" w:hAnsi="Calibri" w:cstheme="minorHAnsi"/>
          <w:color w:val="000000"/>
          <w:sz w:val="24"/>
          <w:szCs w:val="24"/>
          <w:lang w:val="en-US" w:eastAsia="fr-CH"/>
        </w:rPr>
        <w:t>.</w:t>
      </w:r>
    </w:p>
    <w:tbl>
      <w:tblPr>
        <w:tblStyle w:val="TableGrid"/>
        <w:tblpPr w:leftFromText="141" w:rightFromText="141" w:vertAnchor="text" w:horzAnchor="margin" w:tblpY="242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1465"/>
        <w:gridCol w:w="1215"/>
        <w:gridCol w:w="1053"/>
        <w:gridCol w:w="2003"/>
        <w:gridCol w:w="1007"/>
        <w:gridCol w:w="1700"/>
        <w:gridCol w:w="947"/>
      </w:tblGrid>
      <w:tr w:rsidR="005252ED" w14:paraId="1824BF3D" w14:textId="77777777" w:rsidTr="00F027BC">
        <w:trPr>
          <w:trHeight w:val="443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485" w14:textId="174A0AFE" w:rsidR="005252ED" w:rsidRPr="00B103AE" w:rsidRDefault="005252ED" w:rsidP="005252ED">
            <w:pPr>
              <w:rPr>
                <w:lang w:val="en-US"/>
              </w:rPr>
            </w:pPr>
            <w:r w:rsidRPr="000635B9">
              <w:rPr>
                <w:b/>
                <w:lang w:val="en-US"/>
              </w:rPr>
              <w:t>Characteristic</w:t>
            </w:r>
            <w:r w:rsidR="0032493E">
              <w:rPr>
                <w:b/>
                <w:lang w:val="en-US"/>
              </w:rPr>
              <w:t>*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0BDB" w14:textId="77777777" w:rsidR="005252ED" w:rsidRPr="00DA1419" w:rsidRDefault="005252ED" w:rsidP="005252ED">
            <w:pPr>
              <w:jc w:val="center"/>
              <w:rPr>
                <w:b/>
                <w:bCs/>
                <w:lang w:val="en-US"/>
              </w:rPr>
            </w:pPr>
            <w:r w:rsidRPr="00DA1419">
              <w:rPr>
                <w:b/>
                <w:bCs/>
                <w:lang w:val="en-US"/>
              </w:rPr>
              <w:t>MRSA</w:t>
            </w:r>
          </w:p>
          <w:p w14:paraId="0B88ACB9" w14:textId="0D10AB96" w:rsidR="005252ED" w:rsidRDefault="005252ED" w:rsidP="005252ED">
            <w:pPr>
              <w:jc w:val="center"/>
              <w:rPr>
                <w:lang w:val="en-US"/>
              </w:rPr>
            </w:pPr>
            <w:r w:rsidRPr="00B5250B">
              <w:rPr>
                <w:lang w:val="en-US"/>
              </w:rPr>
              <w:t>(N=</w:t>
            </w:r>
            <w:r w:rsidR="00C36A9B">
              <w:rPr>
                <w:lang w:val="en-US"/>
              </w:rPr>
              <w:t>83</w:t>
            </w:r>
            <w:r w:rsidRPr="00B5250B">
              <w:rPr>
                <w:lang w:val="en-US"/>
              </w:rPr>
              <w:t>)</w:t>
            </w:r>
          </w:p>
          <w:p w14:paraId="1556F8B8" w14:textId="77777777" w:rsidR="005252ED" w:rsidRPr="00B103AE" w:rsidRDefault="005252ED" w:rsidP="005252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 (%)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7792" w14:textId="77777777" w:rsidR="005252ED" w:rsidRPr="000635B9" w:rsidRDefault="005252ED" w:rsidP="005252E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p-value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F5E0" w14:textId="3F156C0F" w:rsidR="005252ED" w:rsidRPr="000635B9" w:rsidRDefault="005252ED" w:rsidP="005252ED">
            <w:pPr>
              <w:jc w:val="center"/>
              <w:rPr>
                <w:b/>
                <w:bCs/>
                <w:lang w:val="en-US"/>
              </w:rPr>
            </w:pPr>
            <w:proofErr w:type="gramStart"/>
            <w:r>
              <w:rPr>
                <w:b/>
                <w:bCs/>
                <w:lang w:val="en-US"/>
              </w:rPr>
              <w:t xml:space="preserve">MDR </w:t>
            </w:r>
            <w:r w:rsidR="00132B67">
              <w:t xml:space="preserve"> </w:t>
            </w:r>
            <w:proofErr w:type="spellStart"/>
            <w:r w:rsidR="00132B67" w:rsidRPr="00132B67">
              <w:rPr>
                <w:b/>
                <w:bCs/>
                <w:lang w:val="en-US"/>
              </w:rPr>
              <w:t>Enterobacterales</w:t>
            </w:r>
            <w:proofErr w:type="spellEnd"/>
            <w:proofErr w:type="gramEnd"/>
          </w:p>
          <w:p w14:paraId="64B08A69" w14:textId="53933FC8" w:rsidR="005252ED" w:rsidRDefault="005252ED" w:rsidP="005252ED">
            <w:pPr>
              <w:jc w:val="center"/>
              <w:rPr>
                <w:lang w:val="en-US"/>
              </w:rPr>
            </w:pPr>
            <w:r w:rsidRPr="00B5250B">
              <w:rPr>
                <w:lang w:val="en-US"/>
              </w:rPr>
              <w:t>(N=</w:t>
            </w:r>
            <w:r w:rsidR="00C36A9B">
              <w:rPr>
                <w:lang w:val="en-US"/>
              </w:rPr>
              <w:t>83</w:t>
            </w:r>
            <w:r w:rsidRPr="00B5250B">
              <w:rPr>
                <w:lang w:val="en-US"/>
              </w:rPr>
              <w:t>)</w:t>
            </w:r>
          </w:p>
          <w:p w14:paraId="63BAB7AF" w14:textId="77777777" w:rsidR="005252ED" w:rsidRPr="00B103AE" w:rsidRDefault="005252ED" w:rsidP="005252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 (%)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90BD" w14:textId="77777777" w:rsidR="005252ED" w:rsidRPr="00117856" w:rsidRDefault="005252ED" w:rsidP="005252ED">
            <w:pPr>
              <w:jc w:val="center"/>
              <w:rPr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lang w:val="en-US"/>
              </w:rPr>
              <w:t>p-value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662B" w14:textId="77777777" w:rsidR="005252ED" w:rsidRPr="00117856" w:rsidRDefault="005252ED" w:rsidP="005252ED">
            <w:pPr>
              <w:jc w:val="center"/>
              <w:rPr>
                <w:rFonts w:cstheme="minorHAnsi"/>
                <w:b/>
                <w:bCs/>
                <w:i/>
                <w:i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MDR </w:t>
            </w:r>
            <w:r w:rsidRPr="00117856">
              <w:rPr>
                <w:b/>
                <w:bCs/>
                <w:i/>
                <w:iCs/>
                <w:lang w:val="en-US"/>
              </w:rPr>
              <w:t xml:space="preserve">P. </w:t>
            </w:r>
            <w:r w:rsidRPr="00117856">
              <w:rPr>
                <w:rFonts w:cstheme="minorHAnsi"/>
                <w:b/>
                <w:bCs/>
                <w:i/>
                <w:iCs/>
                <w:lang w:val="en-US"/>
              </w:rPr>
              <w:t>aeruginosa</w:t>
            </w:r>
          </w:p>
          <w:p w14:paraId="101272B7" w14:textId="5302AE87" w:rsidR="005252ED" w:rsidRDefault="005252ED" w:rsidP="005252ED">
            <w:pPr>
              <w:jc w:val="center"/>
              <w:rPr>
                <w:rFonts w:cstheme="minorHAnsi"/>
                <w:lang w:val="en-US"/>
              </w:rPr>
            </w:pPr>
            <w:r w:rsidRPr="00B5250B">
              <w:rPr>
                <w:rFonts w:cstheme="minorHAnsi"/>
                <w:lang w:val="en-US"/>
              </w:rPr>
              <w:t>(N=</w:t>
            </w:r>
            <w:r w:rsidR="00C36A9B">
              <w:rPr>
                <w:rFonts w:cstheme="minorHAnsi"/>
                <w:lang w:val="en-US"/>
              </w:rPr>
              <w:t>14</w:t>
            </w:r>
            <w:r w:rsidRPr="00B5250B">
              <w:rPr>
                <w:rFonts w:cstheme="minorHAnsi"/>
                <w:lang w:val="en-US"/>
              </w:rPr>
              <w:t>)</w:t>
            </w:r>
          </w:p>
          <w:p w14:paraId="2EC789F5" w14:textId="77777777" w:rsidR="005252ED" w:rsidRPr="00B103AE" w:rsidRDefault="005252ED" w:rsidP="005252E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 (%)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4DAD" w14:textId="77777777" w:rsidR="005252ED" w:rsidRPr="000635B9" w:rsidRDefault="005252ED" w:rsidP="005252ED">
            <w:pPr>
              <w:jc w:val="center"/>
              <w:rPr>
                <w:b/>
                <w:bCs/>
                <w:lang w:val="en-US"/>
              </w:rPr>
            </w:pPr>
            <w:r w:rsidRPr="000635B9">
              <w:rPr>
                <w:rFonts w:cstheme="minorHAnsi"/>
                <w:b/>
                <w:bCs/>
                <w:lang w:val="en-US"/>
              </w:rPr>
              <w:t>p-value</w:t>
            </w:r>
          </w:p>
        </w:tc>
      </w:tr>
      <w:tr w:rsidR="005252ED" w14:paraId="00E94F33" w14:textId="77777777" w:rsidTr="00F027BC">
        <w:trPr>
          <w:trHeight w:val="221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95562" w14:textId="77777777" w:rsidR="005252ED" w:rsidRPr="003F3945" w:rsidRDefault="005252ED" w:rsidP="005252ED">
            <w:pPr>
              <w:rPr>
                <w:b/>
                <w:i/>
                <w:iCs/>
                <w:lang w:val="en-US"/>
              </w:rPr>
            </w:pPr>
            <w:r w:rsidRPr="003F3945">
              <w:rPr>
                <w:b/>
                <w:i/>
                <w:iCs/>
                <w:lang w:val="en-US"/>
              </w:rPr>
              <w:t>Sociodemographic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DD82B8" w14:textId="77777777" w:rsidR="005252ED" w:rsidRPr="000635B9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EC98D3" w14:textId="77777777" w:rsidR="005252ED" w:rsidRPr="000635B9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F912C" w14:textId="77777777" w:rsidR="005252ED" w:rsidRPr="000635B9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11980" w14:textId="77777777" w:rsidR="005252ED" w:rsidRPr="000635B9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C3F81" w14:textId="77777777" w:rsidR="005252ED" w:rsidRPr="000635B9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D2960" w14:textId="77777777" w:rsidR="005252ED" w:rsidRPr="000635B9" w:rsidRDefault="005252ED" w:rsidP="005252ED">
            <w:pPr>
              <w:rPr>
                <w:rFonts w:cstheme="minorHAnsi"/>
                <w:b/>
                <w:bCs/>
                <w:lang w:val="en-US"/>
              </w:rPr>
            </w:pPr>
          </w:p>
        </w:tc>
      </w:tr>
      <w:tr w:rsidR="005252ED" w14:paraId="5DC02377" w14:textId="77777777" w:rsidTr="00F027BC">
        <w:trPr>
          <w:trHeight w:val="213"/>
        </w:trPr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900CCE" w14:textId="6E0D5526" w:rsidR="005252ED" w:rsidRPr="00B103AE" w:rsidRDefault="005252ED" w:rsidP="005252ED">
            <w:pPr>
              <w:rPr>
                <w:lang w:val="en-US"/>
              </w:rPr>
            </w:pPr>
            <w:r w:rsidRPr="00B103AE">
              <w:rPr>
                <w:b/>
                <w:lang w:val="en-US"/>
              </w:rPr>
              <w:t>Age</w:t>
            </w:r>
            <w:r>
              <w:rPr>
                <w:bCs/>
                <w:lang w:val="en-US"/>
              </w:rPr>
              <w:t>*</w:t>
            </w:r>
            <w:r w:rsidR="0032493E">
              <w:rPr>
                <w:bCs/>
                <w:lang w:val="en-US"/>
              </w:rPr>
              <w:t>*</w:t>
            </w:r>
            <w:r w:rsidRPr="00B103AE">
              <w:rPr>
                <w:lang w:val="en-US"/>
              </w:rPr>
              <w:t xml:space="preserve"> (IQR), y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5E47F3EE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32</w:t>
            </w:r>
            <w:r w:rsidRPr="00B103AE">
              <w:rPr>
                <w:lang w:val="en-US"/>
              </w:rPr>
              <w:t xml:space="preserve"> [</w:t>
            </w:r>
            <w:r>
              <w:rPr>
                <w:lang w:val="en-US"/>
              </w:rPr>
              <w:t>24-43</w:t>
            </w:r>
            <w:r w:rsidRPr="00B103AE">
              <w:rPr>
                <w:lang w:val="en-US"/>
              </w:rPr>
              <w:t>]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0965E68A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0.473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2549FBAD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  <w:r w:rsidRPr="00B103AE">
              <w:rPr>
                <w:lang w:val="en-US"/>
              </w:rPr>
              <w:t>33 [</w:t>
            </w:r>
            <w:r>
              <w:rPr>
                <w:lang w:val="en-US"/>
              </w:rPr>
              <w:t>25</w:t>
            </w:r>
            <w:r w:rsidRPr="00B103AE">
              <w:rPr>
                <w:lang w:val="en-US"/>
              </w:rPr>
              <w:t>-48]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2248D086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0.591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5E7472C1" w14:textId="28EE46D6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35</w:t>
            </w:r>
            <w:r w:rsidRPr="00B103AE">
              <w:rPr>
                <w:lang w:val="en-US"/>
              </w:rPr>
              <w:t xml:space="preserve"> [</w:t>
            </w:r>
            <w:r>
              <w:rPr>
                <w:lang w:val="en-US"/>
              </w:rPr>
              <w:t>1</w:t>
            </w:r>
            <w:r w:rsidR="00A33DF4">
              <w:rPr>
                <w:lang w:val="en-US"/>
              </w:rPr>
              <w:t>9</w:t>
            </w:r>
            <w:r>
              <w:rPr>
                <w:lang w:val="en-US"/>
              </w:rPr>
              <w:t>-51</w:t>
            </w:r>
            <w:r w:rsidRPr="00B103AE">
              <w:rPr>
                <w:lang w:val="en-US"/>
              </w:rPr>
              <w:t>]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34633A4B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0.933</w:t>
            </w:r>
          </w:p>
        </w:tc>
      </w:tr>
      <w:tr w:rsidR="005252ED" w14:paraId="55FDD86C" w14:textId="77777777" w:rsidTr="00F027BC">
        <w:trPr>
          <w:trHeight w:val="221"/>
        </w:trPr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1D6C5D" w14:textId="77777777" w:rsidR="005252ED" w:rsidRPr="008574FF" w:rsidRDefault="005252ED" w:rsidP="005252ED">
            <w:pPr>
              <w:rPr>
                <w:b/>
                <w:bCs/>
                <w:lang w:val="en-US"/>
              </w:rPr>
            </w:pPr>
            <w:r w:rsidRPr="008574FF">
              <w:rPr>
                <w:b/>
                <w:bCs/>
                <w:lang w:val="en-US"/>
              </w:rPr>
              <w:t>Sex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16D3075A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38CDB9D3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475E9AFC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136C8C64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46529FCF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6AC9ACFA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</w:tr>
      <w:tr w:rsidR="005252ED" w14:paraId="455F01D6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06648CC4" w14:textId="77777777" w:rsidR="005252ED" w:rsidRPr="00B103AE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5A78F366" w14:textId="77777777" w:rsidR="005252ED" w:rsidRPr="008574FF" w:rsidRDefault="005252ED" w:rsidP="005252ED">
            <w:pPr>
              <w:rPr>
                <w:lang w:val="en-US"/>
              </w:rPr>
            </w:pPr>
            <w:r w:rsidRPr="008574FF">
              <w:rPr>
                <w:lang w:val="en-US"/>
              </w:rPr>
              <w:t>Male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6D1E72BC" w14:textId="582058C1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71</w:t>
            </w:r>
            <w:r w:rsidRPr="00B103AE">
              <w:rPr>
                <w:lang w:val="en-US"/>
              </w:rPr>
              <w:t xml:space="preserve"> (</w:t>
            </w:r>
            <w:r w:rsidR="00CC2800">
              <w:rPr>
                <w:lang w:val="en-US"/>
              </w:rPr>
              <w:t>85.5</w:t>
            </w:r>
            <w:r w:rsidRPr="00B103AE"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4424789A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0.643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463391C6" w14:textId="6BF9DC39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68</w:t>
            </w:r>
            <w:r w:rsidRPr="00B103AE">
              <w:rPr>
                <w:lang w:val="en-US"/>
              </w:rPr>
              <w:t xml:space="preserve"> (</w:t>
            </w:r>
            <w:r w:rsidR="00A33DF4">
              <w:rPr>
                <w:lang w:val="en-US"/>
              </w:rPr>
              <w:t>81.9</w:t>
            </w:r>
            <w:r w:rsidRPr="00B103AE">
              <w:rPr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436C2D00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0.521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28072B33" w14:textId="6B825710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 (</w:t>
            </w:r>
            <w:r w:rsidR="00A33DF4">
              <w:rPr>
                <w:lang w:val="en-US"/>
              </w:rPr>
              <w:t>85.7</w:t>
            </w:r>
            <w:r w:rsidRPr="00B103AE">
              <w:rPr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361100F8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0.423</w:t>
            </w:r>
          </w:p>
        </w:tc>
      </w:tr>
      <w:tr w:rsidR="005252ED" w14:paraId="55D7F950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68D63D1D" w14:textId="77777777" w:rsidR="005252ED" w:rsidRPr="00B103AE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7DF38196" w14:textId="77777777" w:rsidR="005252ED" w:rsidRPr="008574FF" w:rsidRDefault="005252ED" w:rsidP="005252ED">
            <w:pPr>
              <w:rPr>
                <w:lang w:val="en-US"/>
              </w:rPr>
            </w:pPr>
            <w:r>
              <w:rPr>
                <w:lang w:val="en-US"/>
              </w:rPr>
              <w:t>Female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01BF4198" w14:textId="0252F16F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 (</w:t>
            </w:r>
            <w:r w:rsidR="00CC2800">
              <w:rPr>
                <w:lang w:val="en-US"/>
              </w:rPr>
              <w:t>14.5</w:t>
            </w:r>
            <w:r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21441F7D" w14:textId="77777777" w:rsidR="005252ED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4D78CBE3" w14:textId="4304E31A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 (</w:t>
            </w:r>
            <w:r w:rsidR="00A33DF4">
              <w:rPr>
                <w:lang w:val="en-US"/>
              </w:rPr>
              <w:t>18.1</w:t>
            </w:r>
            <w:r>
              <w:rPr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2E32AD44" w14:textId="77777777" w:rsidR="005252ED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692DCF76" w14:textId="2D8923A2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 (</w:t>
            </w:r>
            <w:r w:rsidR="00A33DF4">
              <w:rPr>
                <w:lang w:val="en-US"/>
              </w:rPr>
              <w:t>14.3</w:t>
            </w:r>
            <w:r>
              <w:rPr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1D7CBFD4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</w:tr>
      <w:tr w:rsidR="005252ED" w14:paraId="7D396233" w14:textId="77777777" w:rsidTr="00F027BC">
        <w:trPr>
          <w:trHeight w:val="221"/>
        </w:trPr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844EF9" w14:textId="77777777" w:rsidR="005252ED" w:rsidRPr="00B103AE" w:rsidRDefault="005252ED" w:rsidP="005252ED">
            <w:pPr>
              <w:rPr>
                <w:lang w:val="en-US"/>
              </w:rPr>
            </w:pPr>
            <w:r w:rsidRPr="00B103AE">
              <w:rPr>
                <w:b/>
                <w:lang w:val="en-US"/>
              </w:rPr>
              <w:t>Nationality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43D6894A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185DA5C4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BAD076D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1802B56B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3AF69506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20BFE824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</w:tr>
      <w:tr w:rsidR="005252ED" w14:paraId="27F45C79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1D79366A" w14:textId="77777777" w:rsidR="005252ED" w:rsidRPr="00B103AE" w:rsidRDefault="005252ED" w:rsidP="005252ED">
            <w:pPr>
              <w:rPr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4E294BF6" w14:textId="77777777" w:rsidR="005252ED" w:rsidRPr="00B103AE" w:rsidRDefault="005252ED" w:rsidP="005252ED">
            <w:pPr>
              <w:rPr>
                <w:lang w:val="en-US"/>
              </w:rPr>
            </w:pPr>
            <w:r w:rsidRPr="00B103AE">
              <w:rPr>
                <w:lang w:val="en-US"/>
              </w:rPr>
              <w:t>Syria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2153F2D6" w14:textId="0128B767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62 </w:t>
            </w:r>
            <w:r w:rsidRPr="00B103AE">
              <w:rPr>
                <w:lang w:val="en-US"/>
              </w:rPr>
              <w:t>(</w:t>
            </w:r>
            <w:r w:rsidR="00CC2800">
              <w:rPr>
                <w:lang w:val="en-US"/>
              </w:rPr>
              <w:t>74.7</w:t>
            </w:r>
            <w:r w:rsidRPr="00B103AE"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2C97C6BF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0.561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5B06068" w14:textId="12108AB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59 (</w:t>
            </w:r>
            <w:r w:rsidR="00A33DF4" w:rsidRPr="00F027BC">
              <w:rPr>
                <w:color w:val="000000" w:themeColor="text1"/>
                <w:lang w:val="en-US"/>
              </w:rPr>
              <w:t>71.1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6A6F5982" w14:textId="2A77F6EC" w:rsidR="005252ED" w:rsidRPr="00F027BC" w:rsidRDefault="005252ED" w:rsidP="005252ED">
            <w:pPr>
              <w:jc w:val="right"/>
              <w:rPr>
                <w:color w:val="000000" w:themeColor="text1"/>
                <w:highlight w:val="yellow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0.502</w:t>
            </w:r>
            <w:r w:rsidR="00A33DF4" w:rsidRPr="00F027BC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4CC9C75D" w14:textId="1FA64CF9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9 (</w:t>
            </w:r>
            <w:r w:rsidR="00A33DF4" w:rsidRPr="00F027BC">
              <w:rPr>
                <w:color w:val="000000" w:themeColor="text1"/>
                <w:lang w:val="en-US"/>
              </w:rPr>
              <w:t>64.3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73F20D47" w14:textId="2E703872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0.99</w:t>
            </w:r>
            <w:r w:rsidR="0032493E" w:rsidRPr="00F027BC">
              <w:rPr>
                <w:color w:val="000000" w:themeColor="text1"/>
                <w:lang w:val="en-US"/>
              </w:rPr>
              <w:t>0</w:t>
            </w:r>
          </w:p>
        </w:tc>
      </w:tr>
      <w:tr w:rsidR="005252ED" w14:paraId="1A3FD0C5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648C5536" w14:textId="77777777" w:rsidR="005252ED" w:rsidRPr="00B103AE" w:rsidRDefault="005252ED" w:rsidP="005252ED">
            <w:pPr>
              <w:rPr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76ADEEDA" w14:textId="77777777" w:rsidR="005252ED" w:rsidRPr="00B103AE" w:rsidRDefault="005252ED" w:rsidP="005252ED">
            <w:pPr>
              <w:rPr>
                <w:lang w:val="en-US"/>
              </w:rPr>
            </w:pPr>
            <w:r w:rsidRPr="00B103AE">
              <w:rPr>
                <w:lang w:val="en-US"/>
              </w:rPr>
              <w:t>Iraq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09B1132A" w14:textId="41034150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 (</w:t>
            </w:r>
            <w:r w:rsidR="00CC2800">
              <w:rPr>
                <w:lang w:val="en-US"/>
              </w:rPr>
              <w:t>10.8</w:t>
            </w:r>
            <w:r w:rsidRPr="00B103AE"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6938F05F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486A5C9B" w14:textId="34ED795F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9 (1</w:t>
            </w:r>
            <w:r w:rsidR="00A33DF4" w:rsidRPr="00F027BC">
              <w:rPr>
                <w:color w:val="000000" w:themeColor="text1"/>
                <w:lang w:val="en-US"/>
              </w:rPr>
              <w:t>0.8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336F75F5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560D1510" w14:textId="15560D2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4 (</w:t>
            </w:r>
            <w:r w:rsidR="00A33DF4" w:rsidRPr="00F027BC">
              <w:rPr>
                <w:color w:val="000000" w:themeColor="text1"/>
                <w:lang w:val="en-US"/>
              </w:rPr>
              <w:t>28.6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4EEDF794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</w:tr>
      <w:tr w:rsidR="005252ED" w14:paraId="27FB5837" w14:textId="77777777" w:rsidTr="00F027BC">
        <w:trPr>
          <w:trHeight w:val="213"/>
        </w:trPr>
        <w:tc>
          <w:tcPr>
            <w:tcW w:w="515" w:type="dxa"/>
            <w:tcBorders>
              <w:left w:val="single" w:sz="4" w:space="0" w:color="auto"/>
            </w:tcBorders>
          </w:tcPr>
          <w:p w14:paraId="1D38CD8A" w14:textId="77777777" w:rsidR="005252ED" w:rsidRPr="00B103AE" w:rsidRDefault="005252ED" w:rsidP="005252ED">
            <w:pPr>
              <w:rPr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2731F4E9" w14:textId="77777777" w:rsidR="005252ED" w:rsidRPr="00B103AE" w:rsidRDefault="005252ED" w:rsidP="005252ED">
            <w:pPr>
              <w:rPr>
                <w:lang w:val="en-US"/>
              </w:rPr>
            </w:pPr>
            <w:r w:rsidRPr="00B103AE">
              <w:rPr>
                <w:lang w:val="en-US"/>
              </w:rPr>
              <w:t>Lebanon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428D56F3" w14:textId="21434A44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 (</w:t>
            </w:r>
            <w:r w:rsidR="00CC2800">
              <w:rPr>
                <w:lang w:val="en-US"/>
              </w:rPr>
              <w:t>6.0</w:t>
            </w:r>
            <w:r w:rsidRPr="00B103AE"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434D8CFB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112657D2" w14:textId="2D84D5EA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3 (</w:t>
            </w:r>
            <w:r w:rsidR="00A33DF4" w:rsidRPr="00F027BC">
              <w:rPr>
                <w:color w:val="000000" w:themeColor="text1"/>
                <w:lang w:val="en-US"/>
              </w:rPr>
              <w:t>3.6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0703D694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394BA397" w14:textId="5C0F4939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1 (</w:t>
            </w:r>
            <w:r w:rsidR="00A33DF4" w:rsidRPr="00F027BC">
              <w:rPr>
                <w:color w:val="000000" w:themeColor="text1"/>
                <w:lang w:val="en-US"/>
              </w:rPr>
              <w:t>7.1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25CF97B2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</w:tr>
      <w:tr w:rsidR="005252ED" w14:paraId="1CAA3DDF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7073F392" w14:textId="77777777" w:rsidR="005252ED" w:rsidRPr="00B103AE" w:rsidRDefault="005252ED" w:rsidP="005252ED">
            <w:pPr>
              <w:rPr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2B540DB8" w14:textId="77777777" w:rsidR="005252ED" w:rsidRPr="00B103AE" w:rsidRDefault="005252ED" w:rsidP="005252ED">
            <w:pPr>
              <w:rPr>
                <w:lang w:val="en-US"/>
              </w:rPr>
            </w:pPr>
            <w:r w:rsidRPr="00B103AE">
              <w:rPr>
                <w:lang w:val="en-US"/>
              </w:rPr>
              <w:t>Palestine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529F120D" w14:textId="5178FA08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 (</w:t>
            </w:r>
            <w:r w:rsidR="00CC2800">
              <w:rPr>
                <w:lang w:val="en-US"/>
              </w:rPr>
              <w:t>3.6</w:t>
            </w:r>
            <w:r w:rsidRPr="00B103AE"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3B845E21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601BF6EC" w14:textId="291CD515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7 (</w:t>
            </w:r>
            <w:r w:rsidR="00A33DF4" w:rsidRPr="00F027BC">
              <w:rPr>
                <w:color w:val="000000" w:themeColor="text1"/>
                <w:lang w:val="en-US"/>
              </w:rPr>
              <w:t>8.4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2BDC9AE5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492F10E4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 (0.0)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2DA7E288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</w:tr>
      <w:tr w:rsidR="005252ED" w14:paraId="3BFB282F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4A144BE8" w14:textId="77777777" w:rsidR="005252ED" w:rsidRPr="00B103AE" w:rsidRDefault="005252ED" w:rsidP="005252ED">
            <w:pPr>
              <w:rPr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07B0F075" w14:textId="77777777" w:rsidR="005252ED" w:rsidRPr="00B103AE" w:rsidRDefault="005252ED" w:rsidP="005252ED">
            <w:pPr>
              <w:rPr>
                <w:lang w:val="en-US"/>
              </w:rPr>
            </w:pPr>
            <w:r w:rsidRPr="00B103AE">
              <w:rPr>
                <w:lang w:val="en-US"/>
              </w:rPr>
              <w:t>Yemen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2A055E92" w14:textId="522747BE" w:rsidR="005252ED" w:rsidRPr="00B103AE" w:rsidRDefault="005252ED" w:rsidP="005252ED">
            <w:pPr>
              <w:jc w:val="right"/>
              <w:rPr>
                <w:lang w:val="en-US"/>
              </w:rPr>
            </w:pPr>
            <w:r w:rsidRPr="00B103AE">
              <w:rPr>
                <w:lang w:val="en-US"/>
              </w:rPr>
              <w:t>4 (</w:t>
            </w:r>
            <w:r w:rsidR="00CC2800">
              <w:rPr>
                <w:lang w:val="en-US"/>
              </w:rPr>
              <w:t>4.8</w:t>
            </w:r>
            <w:r w:rsidRPr="00B103AE"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2B09C502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30D79985" w14:textId="47F817F1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5 (</w:t>
            </w:r>
            <w:r w:rsidR="00A33DF4" w:rsidRPr="00F027BC">
              <w:rPr>
                <w:color w:val="000000" w:themeColor="text1"/>
                <w:lang w:val="en-US"/>
              </w:rPr>
              <w:t>6.0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5A295B35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7F9CDC90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 (0.0)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3FC67820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</w:tr>
      <w:tr w:rsidR="005252ED" w14:paraId="6338E5AE" w14:textId="77777777" w:rsidTr="00F027BC">
        <w:trPr>
          <w:trHeight w:val="221"/>
        </w:trPr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4174A2" w14:textId="77777777" w:rsidR="005252ED" w:rsidRPr="003F3945" w:rsidRDefault="005252ED" w:rsidP="005252ED">
            <w:pPr>
              <w:rPr>
                <w:b/>
                <w:bCs/>
                <w:i/>
                <w:iCs/>
                <w:lang w:val="en-US"/>
              </w:rPr>
            </w:pPr>
            <w:r w:rsidRPr="003F3945">
              <w:rPr>
                <w:b/>
                <w:bCs/>
                <w:i/>
                <w:iCs/>
                <w:lang w:val="en-US"/>
              </w:rPr>
              <w:t xml:space="preserve">Specimen 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4324315C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5E866D56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661D710E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128706BF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611A8D00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52A01B01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</w:tr>
      <w:tr w:rsidR="005252ED" w14:paraId="258A3F7A" w14:textId="77777777" w:rsidTr="00F027BC">
        <w:trPr>
          <w:trHeight w:val="221"/>
        </w:trPr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D028C4" w14:textId="77777777" w:rsidR="005252ED" w:rsidRPr="00B103AE" w:rsidRDefault="005252ED" w:rsidP="005252ED">
            <w:pPr>
              <w:rPr>
                <w:lang w:val="en-US"/>
              </w:rPr>
            </w:pPr>
            <w:r w:rsidRPr="00B103AE">
              <w:rPr>
                <w:b/>
                <w:bCs/>
                <w:lang w:val="en-US"/>
              </w:rPr>
              <w:t>Site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04B8B7E8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3D73E472" w14:textId="77777777" w:rsidR="005252ED" w:rsidRPr="00F027BC" w:rsidRDefault="005252ED" w:rsidP="005252ED">
            <w:pPr>
              <w:jc w:val="right"/>
              <w:rPr>
                <w:color w:val="000000" w:themeColor="text1"/>
                <w:highlight w:val="green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0.029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220FC6DA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524C6014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0.951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570EB2A9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69E8DD9A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0.403</w:t>
            </w:r>
          </w:p>
        </w:tc>
      </w:tr>
      <w:tr w:rsidR="005252ED" w14:paraId="0BB6B461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43B1FFB1" w14:textId="77777777" w:rsidR="005252ED" w:rsidRPr="00B103AE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1EAAF102" w14:textId="77777777" w:rsidR="005252ED" w:rsidRPr="00B103AE" w:rsidRDefault="005252ED" w:rsidP="005252ED">
            <w:pPr>
              <w:rPr>
                <w:lang w:val="en-US"/>
              </w:rPr>
            </w:pPr>
            <w:r w:rsidRPr="00B103AE">
              <w:rPr>
                <w:lang w:val="en-US"/>
              </w:rPr>
              <w:t>SST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1EECAD0D" w14:textId="13BB632D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42 (</w:t>
            </w:r>
            <w:r w:rsidR="00CC2800">
              <w:rPr>
                <w:lang w:val="en-US"/>
              </w:rPr>
              <w:t>50</w:t>
            </w:r>
            <w:r>
              <w:rPr>
                <w:lang w:val="en-US"/>
              </w:rPr>
              <w:t>.6</w:t>
            </w:r>
            <w:r w:rsidRPr="00B103AE"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78B77E99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32809A3C" w14:textId="16D87B09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46 (</w:t>
            </w:r>
            <w:r w:rsidR="00A33DF4" w:rsidRPr="00F027BC">
              <w:rPr>
                <w:color w:val="000000" w:themeColor="text1"/>
                <w:lang w:val="en-US"/>
              </w:rPr>
              <w:t>55.4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0AA9C3F2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2DCECDB8" w14:textId="09F4B8E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6 (</w:t>
            </w:r>
            <w:r w:rsidR="00A33DF4" w:rsidRPr="00F027BC">
              <w:rPr>
                <w:color w:val="000000" w:themeColor="text1"/>
                <w:lang w:val="en-US"/>
              </w:rPr>
              <w:t>42.9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71B6C529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</w:tr>
      <w:tr w:rsidR="005252ED" w14:paraId="16B13843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7B3291BA" w14:textId="77777777" w:rsidR="005252ED" w:rsidRPr="00B103AE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5E0D7804" w14:textId="77777777" w:rsidR="005252ED" w:rsidRPr="00B103AE" w:rsidRDefault="005252ED" w:rsidP="005252ED">
            <w:pPr>
              <w:rPr>
                <w:lang w:val="en-US"/>
              </w:rPr>
            </w:pPr>
            <w:r w:rsidRPr="00B103AE">
              <w:rPr>
                <w:lang w:val="en-US"/>
              </w:rPr>
              <w:t>Bone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45C21D93" w14:textId="45A540FE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41 (</w:t>
            </w:r>
            <w:r w:rsidR="00CC2800">
              <w:rPr>
                <w:lang w:val="en-US"/>
              </w:rPr>
              <w:t>49.4</w:t>
            </w:r>
            <w:r w:rsidRPr="00B103AE"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42F56E5D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C97B715" w14:textId="6FBB369F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37 (</w:t>
            </w:r>
            <w:r w:rsidR="00A33DF4" w:rsidRPr="00F027BC">
              <w:rPr>
                <w:color w:val="000000" w:themeColor="text1"/>
                <w:lang w:val="en-US"/>
              </w:rPr>
              <w:t>44.6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43577D8A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0E77F9F7" w14:textId="7C2B769B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8 (</w:t>
            </w:r>
            <w:r w:rsidR="00A33DF4" w:rsidRPr="00F027BC">
              <w:rPr>
                <w:color w:val="000000" w:themeColor="text1"/>
                <w:lang w:val="en-US"/>
              </w:rPr>
              <w:t>57.1</w:t>
            </w:r>
            <w:r w:rsidRPr="00F027BC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2BBD429D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</w:tr>
      <w:tr w:rsidR="005252ED" w14:paraId="187B34B5" w14:textId="77777777" w:rsidTr="00F027BC">
        <w:trPr>
          <w:trHeight w:val="213"/>
        </w:trPr>
        <w:tc>
          <w:tcPr>
            <w:tcW w:w="19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C810CC" w14:textId="77777777" w:rsidR="005252ED" w:rsidRPr="00B103AE" w:rsidRDefault="005252ED" w:rsidP="005252ED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Year of collection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41392D43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498A444C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0.635</w:t>
            </w: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586AF318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19FCD79B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0.263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13E820C4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4B3DAF4F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  <w:r w:rsidRPr="00F027BC">
              <w:rPr>
                <w:color w:val="000000" w:themeColor="text1"/>
                <w:lang w:val="en-US"/>
              </w:rPr>
              <w:t>0.222</w:t>
            </w:r>
          </w:p>
        </w:tc>
      </w:tr>
      <w:tr w:rsidR="005252ED" w14:paraId="4D1C82D1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49A1B069" w14:textId="77777777" w:rsidR="005252ED" w:rsidRPr="00B103AE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5AF98FDF" w14:textId="77777777" w:rsidR="005252ED" w:rsidRPr="00B103AE" w:rsidRDefault="005252ED" w:rsidP="005252ED">
            <w:pPr>
              <w:rPr>
                <w:lang w:val="en-US"/>
              </w:rPr>
            </w:pPr>
            <w:r>
              <w:rPr>
                <w:lang w:val="en-US"/>
              </w:rPr>
              <w:t>2016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33115526" w14:textId="2A721A76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 (</w:t>
            </w:r>
            <w:r w:rsidR="00A33DF4">
              <w:rPr>
                <w:lang w:val="en-US"/>
              </w:rPr>
              <w:t>21</w:t>
            </w:r>
            <w:r w:rsidR="00CC2800">
              <w:rPr>
                <w:lang w:val="en-US"/>
              </w:rPr>
              <w:t>.1</w:t>
            </w:r>
            <w:r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3AFC654D" w14:textId="77777777" w:rsidR="005252ED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7FC71449" w14:textId="766DE7F9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 (</w:t>
            </w:r>
            <w:r w:rsidR="00A33DF4">
              <w:rPr>
                <w:lang w:val="en-US"/>
              </w:rPr>
              <w:t>32.3</w:t>
            </w:r>
            <w:r>
              <w:rPr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13622225" w14:textId="77777777" w:rsidR="005252ED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36C48F07" w14:textId="716923C1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 (</w:t>
            </w:r>
            <w:r w:rsidR="0052654F">
              <w:rPr>
                <w:lang w:val="en-US"/>
              </w:rPr>
              <w:t>14.3</w:t>
            </w:r>
            <w:r>
              <w:rPr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2DAFD21E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</w:tr>
      <w:tr w:rsidR="005252ED" w14:paraId="32EC09B5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59D3756C" w14:textId="77777777" w:rsidR="005252ED" w:rsidRPr="00B103AE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204CA6D9" w14:textId="77777777" w:rsidR="005252ED" w:rsidRPr="00B103AE" w:rsidRDefault="005252ED" w:rsidP="005252ED">
            <w:pPr>
              <w:rPr>
                <w:lang w:val="en-US"/>
              </w:rPr>
            </w:pPr>
            <w:r>
              <w:rPr>
                <w:lang w:val="en-US"/>
              </w:rPr>
              <w:t>2017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37A99AEA" w14:textId="698D9D52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28 (</w:t>
            </w:r>
            <w:r w:rsidR="00A33DF4">
              <w:rPr>
                <w:lang w:val="en-US"/>
              </w:rPr>
              <w:t>29.8</w:t>
            </w:r>
            <w:r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00A8D2D0" w14:textId="77777777" w:rsidR="005252ED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67AC13D5" w14:textId="78D93684" w:rsidR="005252ED" w:rsidRPr="00113225" w:rsidRDefault="005252ED" w:rsidP="005252ED">
            <w:pPr>
              <w:jc w:val="right"/>
            </w:pPr>
            <w:r>
              <w:rPr>
                <w:lang w:val="en-US"/>
              </w:rPr>
              <w:t>19 (</w:t>
            </w:r>
            <w:r w:rsidR="00A33DF4">
              <w:rPr>
                <w:lang w:val="en-US"/>
              </w:rPr>
              <w:t>25.3</w:t>
            </w:r>
            <w:r>
              <w:rPr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4F81BAE8" w14:textId="77777777" w:rsidR="005252ED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3EEC2422" w14:textId="400D5D17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 (</w:t>
            </w:r>
            <w:r w:rsidR="0052654F">
              <w:rPr>
                <w:lang w:val="en-US"/>
              </w:rPr>
              <w:t>50.0</w:t>
            </w:r>
            <w:r>
              <w:rPr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0432FBA1" w14:textId="77777777" w:rsidR="005252ED" w:rsidRPr="00F027BC" w:rsidRDefault="005252ED" w:rsidP="005252ED">
            <w:pPr>
              <w:jc w:val="right"/>
              <w:rPr>
                <w:color w:val="000000" w:themeColor="text1"/>
                <w:lang w:val="en-US"/>
              </w:rPr>
            </w:pPr>
          </w:p>
        </w:tc>
      </w:tr>
      <w:tr w:rsidR="005252ED" w14:paraId="24B36E5B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</w:tcBorders>
          </w:tcPr>
          <w:p w14:paraId="243D43C4" w14:textId="77777777" w:rsidR="005252ED" w:rsidRPr="00B103AE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465" w:type="dxa"/>
            <w:tcBorders>
              <w:right w:val="single" w:sz="4" w:space="0" w:color="auto"/>
            </w:tcBorders>
          </w:tcPr>
          <w:p w14:paraId="5D5D75F7" w14:textId="77777777" w:rsidR="005252ED" w:rsidRPr="00B103AE" w:rsidRDefault="005252ED" w:rsidP="005252ED">
            <w:pPr>
              <w:rPr>
                <w:lang w:val="en-US"/>
              </w:rPr>
            </w:pPr>
            <w:r>
              <w:rPr>
                <w:lang w:val="en-US"/>
              </w:rPr>
              <w:t>2018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</w:tcPr>
          <w:p w14:paraId="658374AC" w14:textId="5BB90E00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 (</w:t>
            </w:r>
            <w:r w:rsidR="00CC2800">
              <w:rPr>
                <w:lang w:val="en-US"/>
              </w:rPr>
              <w:t>2</w:t>
            </w:r>
            <w:r w:rsidR="00A33DF4">
              <w:rPr>
                <w:lang w:val="en-US"/>
              </w:rPr>
              <w:t>3</w:t>
            </w:r>
            <w:r w:rsidR="00CC2800">
              <w:rPr>
                <w:lang w:val="en-US"/>
              </w:rPr>
              <w:t>.</w:t>
            </w:r>
            <w:r w:rsidR="00A33DF4">
              <w:rPr>
                <w:lang w:val="en-US"/>
              </w:rPr>
              <w:t>4</w:t>
            </w:r>
            <w:r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right w:val="single" w:sz="4" w:space="0" w:color="auto"/>
            </w:tcBorders>
          </w:tcPr>
          <w:p w14:paraId="7F1FD28E" w14:textId="77777777" w:rsidR="005252ED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</w:tcPr>
          <w:p w14:paraId="02DD9D42" w14:textId="655AFD40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23 (</w:t>
            </w:r>
            <w:r w:rsidR="00A33DF4">
              <w:rPr>
                <w:lang w:val="en-US"/>
              </w:rPr>
              <w:t>24.2</w:t>
            </w:r>
            <w:r>
              <w:rPr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14:paraId="0AE69045" w14:textId="77777777" w:rsidR="005252ED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</w:tcPr>
          <w:p w14:paraId="4A396FC0" w14:textId="4CF1A21C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4 (</w:t>
            </w:r>
            <w:r w:rsidR="0052654F">
              <w:rPr>
                <w:lang w:val="en-US"/>
              </w:rPr>
              <w:t>28.6</w:t>
            </w:r>
            <w:r>
              <w:rPr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</w:tcPr>
          <w:p w14:paraId="1880EA91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</w:tr>
      <w:tr w:rsidR="005252ED" w14:paraId="53EB7E33" w14:textId="77777777" w:rsidTr="00F027BC">
        <w:trPr>
          <w:trHeight w:val="221"/>
        </w:trPr>
        <w:tc>
          <w:tcPr>
            <w:tcW w:w="515" w:type="dxa"/>
            <w:tcBorders>
              <w:left w:val="single" w:sz="4" w:space="0" w:color="auto"/>
              <w:bottom w:val="single" w:sz="4" w:space="0" w:color="auto"/>
            </w:tcBorders>
          </w:tcPr>
          <w:p w14:paraId="129D5CF2" w14:textId="77777777" w:rsidR="005252ED" w:rsidRPr="00B103AE" w:rsidRDefault="005252ED" w:rsidP="005252ED">
            <w:pPr>
              <w:rPr>
                <w:b/>
                <w:bCs/>
                <w:lang w:val="en-US"/>
              </w:rPr>
            </w:pPr>
          </w:p>
        </w:tc>
        <w:tc>
          <w:tcPr>
            <w:tcW w:w="1465" w:type="dxa"/>
            <w:tcBorders>
              <w:bottom w:val="single" w:sz="4" w:space="0" w:color="auto"/>
              <w:right w:val="single" w:sz="4" w:space="0" w:color="auto"/>
            </w:tcBorders>
          </w:tcPr>
          <w:p w14:paraId="3A03791F" w14:textId="77777777" w:rsidR="005252ED" w:rsidRPr="00B103AE" w:rsidRDefault="005252ED" w:rsidP="005252ED">
            <w:pPr>
              <w:rPr>
                <w:lang w:val="en-US"/>
              </w:rPr>
            </w:pPr>
            <w:r>
              <w:rPr>
                <w:lang w:val="en-US"/>
              </w:rPr>
              <w:t>2019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5F7F" w14:textId="6CE4F718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20 (</w:t>
            </w:r>
            <w:r w:rsidR="00CC2800">
              <w:rPr>
                <w:lang w:val="en-US"/>
              </w:rPr>
              <w:t>2</w:t>
            </w:r>
            <w:r w:rsidR="00A33DF4">
              <w:rPr>
                <w:lang w:val="en-US"/>
              </w:rPr>
              <w:t>5</w:t>
            </w:r>
            <w:r w:rsidR="00CC2800">
              <w:rPr>
                <w:lang w:val="en-US"/>
              </w:rPr>
              <w:t>.</w:t>
            </w:r>
            <w:r w:rsidR="00A33DF4">
              <w:rPr>
                <w:lang w:val="en-US"/>
              </w:rPr>
              <w:t>7</w:t>
            </w:r>
            <w:r>
              <w:rPr>
                <w:lang w:val="en-US"/>
              </w:rPr>
              <w:t>)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EAE" w14:textId="77777777" w:rsidR="005252ED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2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275A" w14:textId="26E83547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16 (</w:t>
            </w:r>
            <w:r w:rsidR="00A33DF4">
              <w:rPr>
                <w:lang w:val="en-US"/>
              </w:rPr>
              <w:t>18.2</w:t>
            </w:r>
            <w:r>
              <w:rPr>
                <w:lang w:val="en-US"/>
              </w:rPr>
              <w:t>)</w:t>
            </w:r>
          </w:p>
        </w:tc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A859" w14:textId="77777777" w:rsidR="005252ED" w:rsidRDefault="005252ED" w:rsidP="005252ED">
            <w:pPr>
              <w:jc w:val="right"/>
              <w:rPr>
                <w:lang w:val="en-US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3388" w14:textId="72CE3FA1" w:rsidR="005252ED" w:rsidRPr="00B103AE" w:rsidRDefault="005252ED" w:rsidP="005252ED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 (</w:t>
            </w:r>
            <w:r w:rsidR="0052654F">
              <w:rPr>
                <w:lang w:val="en-US"/>
              </w:rPr>
              <w:t>7.1</w:t>
            </w:r>
            <w:r>
              <w:rPr>
                <w:lang w:val="en-US"/>
              </w:rPr>
              <w:t>)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89AC" w14:textId="77777777" w:rsidR="005252ED" w:rsidRPr="00B103AE" w:rsidRDefault="005252ED" w:rsidP="005252ED">
            <w:pPr>
              <w:jc w:val="right"/>
              <w:rPr>
                <w:lang w:val="en-US"/>
              </w:rPr>
            </w:pPr>
          </w:p>
        </w:tc>
      </w:tr>
    </w:tbl>
    <w:p w14:paraId="01F5C7DE" w14:textId="77777777" w:rsidR="00B913EE" w:rsidRDefault="00B913EE" w:rsidP="000635B9">
      <w:pPr>
        <w:rPr>
          <w:lang w:val="en-US"/>
        </w:rPr>
      </w:pPr>
    </w:p>
    <w:p w14:paraId="3735E49B" w14:textId="7C3F282C" w:rsidR="002D689C" w:rsidRPr="00C43C6F" w:rsidRDefault="002D689C" w:rsidP="002D689C">
      <w:pPr>
        <w:rPr>
          <w:sz w:val="24"/>
          <w:szCs w:val="24"/>
          <w:lang w:val="en-US"/>
        </w:rPr>
      </w:pPr>
      <w:r w:rsidRPr="00C43C6F">
        <w:rPr>
          <w:sz w:val="24"/>
          <w:szCs w:val="24"/>
          <w:lang w:val="en-US"/>
        </w:rPr>
        <w:t>Abbreviations: IQR: interquartile range,</w:t>
      </w:r>
      <w:r w:rsidRPr="00C43C6F">
        <w:rPr>
          <w:i/>
          <w:iCs/>
          <w:sz w:val="24"/>
          <w:szCs w:val="24"/>
          <w:lang w:val="en-US"/>
        </w:rPr>
        <w:t xml:space="preserve"> </w:t>
      </w:r>
      <w:r w:rsidRPr="00C43C6F">
        <w:rPr>
          <w:rFonts w:ascii="Calibri" w:eastAsia="Times New Roman" w:hAnsi="Calibri" w:cs="Calibri"/>
          <w:color w:val="000000"/>
          <w:sz w:val="24"/>
          <w:szCs w:val="24"/>
          <w:lang w:val="en-US" w:eastAsia="fr-CH"/>
        </w:rPr>
        <w:t>P</w:t>
      </w:r>
      <w:r w:rsidRPr="00C43C6F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fr-CH"/>
        </w:rPr>
        <w:t>. aeruginosa</w:t>
      </w:r>
      <w:r w:rsidRPr="00C43C6F">
        <w:rPr>
          <w:rFonts w:ascii="Calibri" w:eastAsia="Times New Roman" w:hAnsi="Calibri" w:cs="Calibri"/>
          <w:color w:val="000000"/>
          <w:sz w:val="24"/>
          <w:szCs w:val="24"/>
          <w:lang w:val="en-US" w:eastAsia="fr-CH"/>
        </w:rPr>
        <w:t>:</w:t>
      </w:r>
      <w:r w:rsidRPr="00C43C6F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fr-CH"/>
        </w:rPr>
        <w:t xml:space="preserve"> Pseudomonas </w:t>
      </w:r>
      <w:r w:rsidRPr="00C43C6F">
        <w:rPr>
          <w:rFonts w:ascii="Calibri" w:eastAsia="Times New Roman" w:hAnsi="Calibri" w:cs="Calibri"/>
          <w:color w:val="000000"/>
          <w:sz w:val="24"/>
          <w:szCs w:val="24"/>
          <w:lang w:val="en-US" w:eastAsia="fr-CH"/>
        </w:rPr>
        <w:t>aeruginosa</w:t>
      </w:r>
      <w:r w:rsidRPr="00C43C6F">
        <w:rPr>
          <w:sz w:val="24"/>
          <w:szCs w:val="24"/>
          <w:lang w:val="en-US"/>
        </w:rPr>
        <w:t xml:space="preserve">, </w:t>
      </w:r>
      <w:r w:rsidRPr="00C43C6F">
        <w:rPr>
          <w:i/>
          <w:iCs/>
          <w:sz w:val="24"/>
          <w:szCs w:val="24"/>
          <w:lang w:val="en-US"/>
        </w:rPr>
        <w:t>S. aureus: Staphylococcus aureus</w:t>
      </w:r>
      <w:r w:rsidRPr="00C43C6F">
        <w:rPr>
          <w:sz w:val="24"/>
          <w:szCs w:val="24"/>
          <w:lang w:val="en-US"/>
        </w:rPr>
        <w:t>, SST: skin and soft tissue, y: years.</w:t>
      </w:r>
    </w:p>
    <w:p w14:paraId="4E3261D2" w14:textId="063FB0AD" w:rsidR="0032493E" w:rsidRDefault="0032493E" w:rsidP="002D689C">
      <w:pPr>
        <w:rPr>
          <w:sz w:val="24"/>
          <w:szCs w:val="24"/>
          <w:lang w:val="en-US"/>
        </w:rPr>
      </w:pPr>
      <w:bookmarkStart w:id="1" w:name="_Hlk94691749"/>
      <w:r>
        <w:rPr>
          <w:sz w:val="24"/>
          <w:szCs w:val="24"/>
          <w:lang w:val="en-US"/>
        </w:rPr>
        <w:t xml:space="preserve">*The </w:t>
      </w:r>
      <w:r w:rsidRPr="0032493E">
        <w:rPr>
          <w:sz w:val="24"/>
          <w:szCs w:val="24"/>
          <w:lang w:val="en-US"/>
        </w:rPr>
        <w:t>Chi-square test</w:t>
      </w:r>
      <w:r>
        <w:rPr>
          <w:sz w:val="24"/>
          <w:szCs w:val="24"/>
          <w:lang w:val="en-US"/>
        </w:rPr>
        <w:t xml:space="preserve"> or the </w:t>
      </w:r>
      <w:r w:rsidRPr="0032493E">
        <w:rPr>
          <w:sz w:val="24"/>
          <w:szCs w:val="24"/>
          <w:lang w:val="en-US"/>
        </w:rPr>
        <w:t>Fisher’s exact test</w:t>
      </w:r>
      <w:r>
        <w:rPr>
          <w:sz w:val="24"/>
          <w:szCs w:val="24"/>
          <w:lang w:val="en-US"/>
        </w:rPr>
        <w:t xml:space="preserve"> </w:t>
      </w:r>
      <w:r w:rsidR="00246159">
        <w:rPr>
          <w:sz w:val="24"/>
          <w:szCs w:val="24"/>
          <w:lang w:val="en-US"/>
        </w:rPr>
        <w:t>(</w:t>
      </w:r>
      <w:r w:rsidR="008447D6" w:rsidRPr="008447D6">
        <w:rPr>
          <w:sz w:val="24"/>
          <w:szCs w:val="24"/>
          <w:lang w:val="en-US"/>
        </w:rPr>
        <w:t xml:space="preserve">when </w:t>
      </w:r>
      <w:r w:rsidR="00246159">
        <w:rPr>
          <w:sz w:val="24"/>
          <w:szCs w:val="24"/>
          <w:lang w:val="en-US"/>
        </w:rPr>
        <w:t xml:space="preserve">the </w:t>
      </w:r>
      <w:r w:rsidR="008447D6" w:rsidRPr="008447D6">
        <w:rPr>
          <w:sz w:val="24"/>
          <w:szCs w:val="24"/>
          <w:lang w:val="en-US"/>
        </w:rPr>
        <w:t>expected cell counts are &lt;5</w:t>
      </w:r>
      <w:r w:rsidR="00246159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  <w:lang w:val="en-US"/>
        </w:rPr>
        <w:t xml:space="preserve">were used for the relevant statistical analysis, except </w:t>
      </w:r>
      <w:r w:rsidR="00CC2800">
        <w:rPr>
          <w:sz w:val="24"/>
          <w:szCs w:val="24"/>
          <w:lang w:val="en-US"/>
        </w:rPr>
        <w:t>for</w:t>
      </w:r>
      <w:r>
        <w:rPr>
          <w:sz w:val="24"/>
          <w:szCs w:val="24"/>
          <w:lang w:val="en-US"/>
        </w:rPr>
        <w:t xml:space="preserve"> the variable age. </w:t>
      </w:r>
    </w:p>
    <w:bookmarkEnd w:id="1"/>
    <w:p w14:paraId="6F3E1AD7" w14:textId="585EA070" w:rsidR="0032493E" w:rsidRDefault="002D689C" w:rsidP="002D689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*</w:t>
      </w:r>
      <w:r w:rsidR="0032493E">
        <w:rPr>
          <w:sz w:val="24"/>
          <w:szCs w:val="24"/>
          <w:lang w:val="en-US"/>
        </w:rPr>
        <w:t>*</w:t>
      </w:r>
      <w:r w:rsidRPr="00174E99">
        <w:rPr>
          <w:sz w:val="24"/>
          <w:szCs w:val="24"/>
          <w:lang w:val="en-US"/>
        </w:rPr>
        <w:t>Continuous va</w:t>
      </w:r>
      <w:r>
        <w:rPr>
          <w:sz w:val="24"/>
          <w:szCs w:val="24"/>
          <w:lang w:val="en-US"/>
        </w:rPr>
        <w:t>r</w:t>
      </w:r>
      <w:r w:rsidRPr="0032493E">
        <w:rPr>
          <w:sz w:val="24"/>
          <w:szCs w:val="24"/>
          <w:lang w:val="en-US"/>
        </w:rPr>
        <w:t>iables are presented as medians.</w:t>
      </w:r>
      <w:r w:rsidR="0032493E" w:rsidRPr="00F027BC">
        <w:rPr>
          <w:sz w:val="24"/>
          <w:szCs w:val="24"/>
          <w:lang w:val="en-US"/>
        </w:rPr>
        <w:t xml:space="preserve"> The Mann-Whitney U test was used for the relevant statistical analysis.</w:t>
      </w:r>
    </w:p>
    <w:p w14:paraId="38728AB4" w14:textId="209BCDB3" w:rsidR="002D689C" w:rsidRDefault="002D689C" w:rsidP="0032493E">
      <w:pPr>
        <w:rPr>
          <w:lang w:val="en-US"/>
        </w:rPr>
        <w:sectPr w:rsidR="002D689C" w:rsidSect="00D52242">
          <w:footerReference w:type="default" r:id="rId14"/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1D3FE19A" w14:textId="6D377C5A" w:rsidR="005263EB" w:rsidRPr="005263EB" w:rsidRDefault="005263EB" w:rsidP="005263EB">
      <w:pPr>
        <w:rPr>
          <w:b/>
          <w:bCs/>
          <w:lang w:val="en-US"/>
        </w:rPr>
      </w:pPr>
      <w:r w:rsidRPr="00B913EE">
        <w:rPr>
          <w:b/>
          <w:bCs/>
          <w:sz w:val="24"/>
          <w:szCs w:val="24"/>
          <w:lang w:val="en-US"/>
        </w:rPr>
        <w:lastRenderedPageBreak/>
        <w:t xml:space="preserve">Appendix </w:t>
      </w:r>
      <w:r w:rsidR="00594198">
        <w:rPr>
          <w:b/>
          <w:bCs/>
          <w:sz w:val="24"/>
          <w:szCs w:val="24"/>
          <w:lang w:val="en-US"/>
        </w:rPr>
        <w:t>4</w:t>
      </w:r>
      <w:r w:rsidRPr="00B913EE">
        <w:rPr>
          <w:b/>
          <w:sz w:val="24"/>
          <w:szCs w:val="24"/>
          <w:lang w:val="en-US"/>
        </w:rPr>
        <w:t>.</w:t>
      </w:r>
      <w:r w:rsidRPr="00B913EE">
        <w:rPr>
          <w:sz w:val="28"/>
          <w:szCs w:val="28"/>
          <w:lang w:val="en-US"/>
        </w:rPr>
        <w:t xml:space="preserve"> </w:t>
      </w:r>
      <w:r w:rsidRPr="00C73DE6">
        <w:rPr>
          <w:sz w:val="24"/>
          <w:szCs w:val="24"/>
          <w:lang w:val="en-US"/>
        </w:rPr>
        <w:t xml:space="preserve">Antibiotic resistance profiles of </w:t>
      </w:r>
      <w:proofErr w:type="spellStart"/>
      <w:r w:rsidR="00132B67" w:rsidRPr="00132B67">
        <w:rPr>
          <w:sz w:val="24"/>
          <w:szCs w:val="24"/>
          <w:lang w:val="en-US"/>
        </w:rPr>
        <w:t>Enterobacte</w:t>
      </w:r>
      <w:r w:rsidR="00CD1D0F">
        <w:rPr>
          <w:sz w:val="24"/>
          <w:szCs w:val="24"/>
          <w:lang w:val="en-US"/>
        </w:rPr>
        <w:t>s</w:t>
      </w:r>
      <w:r w:rsidR="00132B67" w:rsidRPr="00132B67">
        <w:rPr>
          <w:sz w:val="24"/>
          <w:szCs w:val="24"/>
          <w:lang w:val="en-US"/>
        </w:rPr>
        <w:t>rales</w:t>
      </w:r>
      <w:proofErr w:type="spellEnd"/>
      <w:r w:rsidR="00132B67" w:rsidRPr="00C73DE6" w:rsidDel="00132B67">
        <w:rPr>
          <w:rFonts w:ascii="Calibri" w:eastAsia="Times New Roman" w:hAnsi="Calibri" w:cs="Calibri"/>
          <w:color w:val="000000"/>
          <w:sz w:val="24"/>
          <w:szCs w:val="24"/>
          <w:lang w:val="en-US" w:eastAsia="fr-CH"/>
        </w:rPr>
        <w:t xml:space="preserve"> </w:t>
      </w:r>
      <w:r w:rsidRPr="00C73DE6">
        <w:rPr>
          <w:sz w:val="24"/>
          <w:szCs w:val="24"/>
          <w:lang w:val="en-US"/>
        </w:rPr>
        <w:t xml:space="preserve">isolates per bacteria </w:t>
      </w:r>
    </w:p>
    <w:tbl>
      <w:tblPr>
        <w:tblW w:w="11550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6"/>
        <w:gridCol w:w="595"/>
        <w:gridCol w:w="595"/>
        <w:gridCol w:w="595"/>
        <w:gridCol w:w="595"/>
        <w:gridCol w:w="595"/>
        <w:gridCol w:w="595"/>
        <w:gridCol w:w="595"/>
        <w:gridCol w:w="595"/>
        <w:gridCol w:w="595"/>
        <w:gridCol w:w="736"/>
        <w:gridCol w:w="595"/>
        <w:gridCol w:w="595"/>
        <w:gridCol w:w="595"/>
        <w:gridCol w:w="713"/>
        <w:gridCol w:w="595"/>
      </w:tblGrid>
      <w:tr w:rsidR="00B50D23" w14:paraId="5FB6D877" w14:textId="77777777" w:rsidTr="00F027BC">
        <w:trPr>
          <w:trHeight w:val="297"/>
        </w:trPr>
        <w:tc>
          <w:tcPr>
            <w:tcW w:w="2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721E333" w14:textId="77777777" w:rsidR="00B50D23" w:rsidRDefault="00B50D23">
            <w:pPr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CH"/>
              </w:rPr>
              <w:t>Bacteria</w:t>
            </w:r>
            <w:proofErr w:type="spellEnd"/>
          </w:p>
        </w:tc>
        <w:tc>
          <w:tcPr>
            <w:tcW w:w="8589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A1603E6" w14:textId="77777777" w:rsidR="00B50D23" w:rsidRPr="00F027BC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CH"/>
              </w:rPr>
            </w:pPr>
            <w:proofErr w:type="spellStart"/>
            <w:r w:rsidRPr="00F027B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CH"/>
              </w:rPr>
              <w:t>Resistant</w:t>
            </w:r>
            <w:proofErr w:type="spellEnd"/>
            <w:r w:rsidRPr="00F027BC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fr-CH"/>
              </w:rPr>
              <w:t xml:space="preserve"> </w:t>
            </w:r>
            <w:r w:rsidRPr="00F027BC">
              <w:rPr>
                <w:rFonts w:ascii="Calibri" w:eastAsia="Times New Roman" w:hAnsi="Calibri" w:cs="Calibri"/>
                <w:bCs/>
                <w:color w:val="000000"/>
                <w:sz w:val="24"/>
                <w:szCs w:val="24"/>
                <w:lang w:eastAsia="fr-CH"/>
              </w:rPr>
              <w:t>(%)</w:t>
            </w:r>
          </w:p>
        </w:tc>
        <w:tc>
          <w:tcPr>
            <w:tcW w:w="59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08FBB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  <w:t xml:space="preserve">MDR </w:t>
            </w: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(%)</w:t>
            </w:r>
          </w:p>
        </w:tc>
      </w:tr>
      <w:tr w:rsidR="00B50D23" w14:paraId="01A52878" w14:textId="77777777" w:rsidTr="00F027BC">
        <w:trPr>
          <w:trHeight w:val="297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B3DC7" w14:textId="77777777" w:rsidR="00B50D23" w:rsidRDefault="00B50D23">
            <w:pPr>
              <w:spacing w:after="0" w:line="256" w:lineRule="auto"/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</w:pPr>
          </w:p>
        </w:tc>
        <w:tc>
          <w:tcPr>
            <w:tcW w:w="5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9DA806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AMK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43D8E2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GEN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E3FC65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szCs w:val="24"/>
                <w:lang w:eastAsia="fr-CH"/>
              </w:rPr>
              <w:t>TOB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565B33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szCs w:val="24"/>
                <w:lang w:eastAsia="fr-CH"/>
              </w:rPr>
              <w:t>CAZ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F58952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szCs w:val="24"/>
                <w:lang w:eastAsia="fr-CH"/>
              </w:rPr>
              <w:t>CRO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0A1E7CF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FEP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E469B95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TZP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5CB837D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IPM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8027FA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ETP</w:t>
            </w:r>
          </w:p>
        </w:tc>
        <w:tc>
          <w:tcPr>
            <w:tcW w:w="73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E8A8C4A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MNO*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34F76F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TCY*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051D3E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CIP</w:t>
            </w:r>
          </w:p>
        </w:tc>
        <w:tc>
          <w:tcPr>
            <w:tcW w:w="59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3F84AE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SXT</w:t>
            </w:r>
          </w:p>
        </w:tc>
        <w:tc>
          <w:tcPr>
            <w:tcW w:w="7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D1C0AE" w14:textId="77777777" w:rsidR="00B50D23" w:rsidRDefault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Cs w:val="24"/>
                <w:lang w:eastAsia="fr-CH"/>
              </w:rPr>
              <w:t>FOS**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9B943" w14:textId="77777777" w:rsidR="00B50D23" w:rsidRDefault="00B50D23">
            <w:pPr>
              <w:spacing w:after="0" w:line="256" w:lineRule="auto"/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</w:pPr>
          </w:p>
        </w:tc>
      </w:tr>
      <w:tr w:rsidR="00B50D23" w14:paraId="61863168" w14:textId="77777777" w:rsidTr="00F027BC">
        <w:trPr>
          <w:trHeight w:val="297"/>
        </w:trPr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E3113" w14:textId="77777777" w:rsidR="00B50D23" w:rsidRDefault="00B50D23" w:rsidP="00F02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szCs w:val="24"/>
                <w:lang w:eastAsia="fr-CH"/>
              </w:rPr>
              <w:t xml:space="preserve">Enterobacter </w:t>
            </w:r>
            <w:proofErr w:type="spellStart"/>
            <w:r>
              <w:rPr>
                <w:rFonts w:ascii="Calibri" w:eastAsia="Times New Roman" w:hAnsi="Calibri" w:cs="Calibri"/>
                <w:b/>
                <w:i/>
                <w:color w:val="000000"/>
                <w:szCs w:val="24"/>
                <w:lang w:eastAsia="fr-CH"/>
              </w:rPr>
              <w:t>cloacae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  <w:t xml:space="preserve"> (n=25)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37D8990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2130838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F2F1AF2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D297E26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BD92F2E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5F3B41B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15132B9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3139E8C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2B65BAB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8E77DDF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3D4AA2E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917C35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856BA65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23996ED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65FBA98" w14:textId="77777777" w:rsidR="00B50D23" w:rsidRDefault="00B50D23">
            <w:pPr>
              <w:spacing w:after="0"/>
              <w:rPr>
                <w:sz w:val="20"/>
                <w:szCs w:val="20"/>
                <w:lang w:eastAsia="fr-CH"/>
              </w:rPr>
            </w:pPr>
            <w:r>
              <w:rPr>
                <w:sz w:val="20"/>
                <w:szCs w:val="20"/>
                <w:lang w:eastAsia="fr-CH"/>
              </w:rPr>
              <w:t>100</w:t>
            </w:r>
          </w:p>
        </w:tc>
      </w:tr>
      <w:tr w:rsidR="00B50D23" w14:paraId="65AA762A" w14:textId="77777777" w:rsidTr="00F027BC">
        <w:trPr>
          <w:trHeight w:val="297"/>
        </w:trPr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AE194" w14:textId="77777777" w:rsidR="00B50D23" w:rsidRDefault="00B50D23" w:rsidP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szCs w:val="24"/>
                <w:lang w:eastAsia="fr-CH"/>
              </w:rPr>
              <w:t>Escherichia coli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  <w:t xml:space="preserve"> </w:t>
            </w:r>
          </w:p>
          <w:p w14:paraId="74225AF7" w14:textId="6418DBF3" w:rsidR="00B50D23" w:rsidRDefault="00B50D23" w:rsidP="00F02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  <w:t>(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  <w:t>n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  <w:t>=25)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5089D0E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67E0E83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CFF64B1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48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CC6E7D7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76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5B90198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76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57ED9A5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64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E7055FA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80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69F12CA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FA0A759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140E49D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16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18F285E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C0C3CA4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68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C7F5D03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D1FFDA7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F52C709" w14:textId="77777777" w:rsidR="00B50D23" w:rsidRDefault="00B50D23">
            <w:pPr>
              <w:spacing w:after="0"/>
              <w:rPr>
                <w:sz w:val="20"/>
                <w:szCs w:val="20"/>
                <w:lang w:eastAsia="fr-CH"/>
              </w:rPr>
            </w:pPr>
            <w:r>
              <w:rPr>
                <w:sz w:val="20"/>
                <w:szCs w:val="20"/>
                <w:lang w:eastAsia="fr-CH"/>
              </w:rPr>
              <w:t>88</w:t>
            </w:r>
          </w:p>
        </w:tc>
      </w:tr>
      <w:tr w:rsidR="00B50D23" w14:paraId="2076C24E" w14:textId="77777777" w:rsidTr="00F027BC">
        <w:trPr>
          <w:trHeight w:val="297"/>
        </w:trPr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66AB8" w14:textId="77777777" w:rsidR="00B50D23" w:rsidRDefault="00B50D23" w:rsidP="00B50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szCs w:val="24"/>
                <w:lang w:eastAsia="fr-CH"/>
              </w:rPr>
              <w:t>Proteus mirabilis</w:t>
            </w:r>
          </w:p>
          <w:p w14:paraId="5784178D" w14:textId="2B7130B5" w:rsidR="00B50D23" w:rsidRDefault="00B50D23" w:rsidP="00F02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szCs w:val="24"/>
                <w:lang w:eastAsia="fr-CH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  <w:t>(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  <w:t>n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  <w:t>=22)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1886474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8825CA7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64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C295A71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97F9C50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F9C54E4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B71B8FF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4D2E661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64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9DCE59C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A6191B9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C20504E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EB5A1F8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100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91374A6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41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A6EB7B5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77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48A6576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C631704" w14:textId="77777777" w:rsidR="00B50D23" w:rsidRDefault="00B50D23">
            <w:pPr>
              <w:spacing w:after="0"/>
              <w:rPr>
                <w:sz w:val="20"/>
                <w:szCs w:val="20"/>
                <w:lang w:eastAsia="fr-CH"/>
              </w:rPr>
            </w:pPr>
            <w:r>
              <w:rPr>
                <w:sz w:val="20"/>
                <w:szCs w:val="20"/>
                <w:lang w:eastAsia="fr-CH"/>
              </w:rPr>
              <w:t>68</w:t>
            </w:r>
          </w:p>
        </w:tc>
      </w:tr>
      <w:tr w:rsidR="00B50D23" w14:paraId="3A3095DF" w14:textId="77777777" w:rsidTr="00F027BC">
        <w:trPr>
          <w:trHeight w:val="297"/>
        </w:trPr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8F99D" w14:textId="77777777" w:rsidR="00B50D23" w:rsidRDefault="00B50D23" w:rsidP="00F02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b/>
                <w:i/>
                <w:color w:val="000000"/>
                <w:szCs w:val="24"/>
                <w:lang w:eastAsia="fr-CH"/>
              </w:rPr>
              <w:t xml:space="preserve">Klebsiella </w:t>
            </w:r>
            <w:proofErr w:type="spellStart"/>
            <w:r>
              <w:rPr>
                <w:rFonts w:ascii="Calibri" w:eastAsia="Times New Roman" w:hAnsi="Calibri" w:cs="Calibri"/>
                <w:b/>
                <w:i/>
                <w:color w:val="000000"/>
                <w:szCs w:val="24"/>
                <w:lang w:eastAsia="fr-CH"/>
              </w:rPr>
              <w:t>pneumoniae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fr-CH"/>
              </w:rPr>
              <w:t xml:space="preserve"> (n=18)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E5CB640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5C8BA9F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28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0AC4BE4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CE83369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72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30904DB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72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C0C2ADC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9D529F1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78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1B6CB4E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CA2577D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33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B031C78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29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167FB10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D177BFE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8FC7752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7A5988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8C9A0F5" w14:textId="77777777" w:rsidR="00B50D23" w:rsidRDefault="00B50D23">
            <w:pPr>
              <w:spacing w:after="0"/>
              <w:rPr>
                <w:sz w:val="20"/>
                <w:szCs w:val="20"/>
                <w:lang w:eastAsia="fr-CH"/>
              </w:rPr>
            </w:pPr>
            <w:r>
              <w:rPr>
                <w:sz w:val="20"/>
                <w:szCs w:val="20"/>
                <w:lang w:eastAsia="fr-CH"/>
              </w:rPr>
              <w:t>83</w:t>
            </w:r>
          </w:p>
        </w:tc>
      </w:tr>
      <w:tr w:rsidR="00B50D23" w14:paraId="1AC30627" w14:textId="77777777" w:rsidTr="00F027BC">
        <w:trPr>
          <w:trHeight w:val="297"/>
        </w:trPr>
        <w:tc>
          <w:tcPr>
            <w:tcW w:w="23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24EB2" w14:textId="77777777" w:rsidR="00B50D23" w:rsidRDefault="00B50D23" w:rsidP="00F027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Cs w:val="24"/>
                <w:lang w:val="en-US" w:eastAsia="fr-CH"/>
              </w:rPr>
              <w:t>Enterobacterales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Cs w:val="24"/>
                <w:lang w:val="en-US" w:eastAsia="fr-CH"/>
              </w:rPr>
              <w:t xml:space="preserve"> (n=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Cs w:val="24"/>
                <w:lang w:val="en-US" w:eastAsia="fr-CH"/>
              </w:rPr>
              <w:t>99)</w:t>
            </w:r>
            <w:r w:rsidRPr="00F027BC">
              <w:rPr>
                <w:rFonts w:ascii="Calibri" w:eastAsia="Times New Roman" w:hAnsi="Calibri" w:cs="Calibri"/>
                <w:bCs/>
                <w:color w:val="000000"/>
                <w:szCs w:val="24"/>
                <w:lang w:val="en-US" w:eastAsia="fr-CH"/>
              </w:rPr>
              <w:t>†</w:t>
            </w:r>
            <w:proofErr w:type="gramEnd"/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EC1F5D5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200A6E6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E0F9A13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47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796A08C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62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899E5F0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62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317022E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4BB57F5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22A2326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5935E25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18F7628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7B47F4B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58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2846B3D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D12E672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91F4A61" w14:textId="77777777" w:rsidR="00B50D23" w:rsidRDefault="00B50D2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</w:pPr>
            <w:r>
              <w:rPr>
                <w:rFonts w:ascii="Calibri" w:eastAsia="Times New Roman" w:hAnsi="Calibri" w:cs="Calibri"/>
                <w:color w:val="000000"/>
                <w:szCs w:val="24"/>
                <w:lang w:eastAsia="fr-CH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753019" w14:textId="77777777" w:rsidR="00B50D23" w:rsidRDefault="00B50D23">
            <w:pPr>
              <w:spacing w:after="0"/>
              <w:rPr>
                <w:sz w:val="20"/>
                <w:szCs w:val="20"/>
                <w:lang w:eastAsia="fr-CH"/>
              </w:rPr>
            </w:pPr>
            <w:r>
              <w:rPr>
                <w:sz w:val="20"/>
                <w:szCs w:val="20"/>
                <w:lang w:eastAsia="fr-CH"/>
              </w:rPr>
              <w:t>84</w:t>
            </w:r>
          </w:p>
        </w:tc>
      </w:tr>
    </w:tbl>
    <w:p w14:paraId="0AFB1FB0" w14:textId="77777777" w:rsidR="00B50D23" w:rsidRDefault="00B50D23" w:rsidP="005263EB">
      <w:pPr>
        <w:spacing w:line="240" w:lineRule="auto"/>
        <w:rPr>
          <w:sz w:val="24"/>
          <w:szCs w:val="24"/>
          <w:lang w:val="en-US"/>
        </w:rPr>
      </w:pPr>
    </w:p>
    <w:p w14:paraId="3133C457" w14:textId="7A95D89D" w:rsidR="005263EB" w:rsidRPr="00F027BC" w:rsidRDefault="005263EB" w:rsidP="005263EB">
      <w:pPr>
        <w:spacing w:line="240" w:lineRule="auto"/>
        <w:rPr>
          <w:sz w:val="24"/>
          <w:szCs w:val="24"/>
          <w:lang w:val="en-US"/>
        </w:rPr>
      </w:pPr>
      <w:r w:rsidRPr="00F027BC">
        <w:rPr>
          <w:sz w:val="24"/>
          <w:szCs w:val="24"/>
          <w:lang w:val="en-US"/>
        </w:rPr>
        <w:t xml:space="preserve">Abbreviations: </w:t>
      </w:r>
      <w:r w:rsidR="005524C7" w:rsidRPr="00F027BC">
        <w:rPr>
          <w:sz w:val="24"/>
          <w:szCs w:val="24"/>
          <w:lang w:val="en-US"/>
        </w:rPr>
        <w:t>AMK: Amikacin, CAZ: Ceftazidime, CIP: Ciprofloxacin, CRO: Ceftriaxone, ETP: Ertapenem, FEP: Cefepime, FOS: Fosfomycin, GEN: Gentamicin, I: Intermediate, IPM: Imipenem, MDR: multi-drug resistant, MNO: Minocycline, R: Resistant, SXT: Trimethoprim-sulfamethoxazole, TCY: Tetracycline, TOB: Tobramycin, TZP: Piperacillin-tazobactam.</w:t>
      </w:r>
    </w:p>
    <w:p w14:paraId="2A000B75" w14:textId="2AB32773" w:rsidR="005263EB" w:rsidRPr="00C73DE6" w:rsidRDefault="005263EB" w:rsidP="00DA1419">
      <w:pPr>
        <w:spacing w:line="240" w:lineRule="auto"/>
        <w:rPr>
          <w:sz w:val="24"/>
          <w:szCs w:val="24"/>
          <w:lang w:val="en-US"/>
        </w:rPr>
      </w:pPr>
      <w:r w:rsidRPr="00C73DE6">
        <w:rPr>
          <w:sz w:val="24"/>
          <w:szCs w:val="24"/>
          <w:lang w:val="en-US"/>
        </w:rPr>
        <w:t xml:space="preserve">*: the percentage is calculated based on the following n: </w:t>
      </w:r>
      <w:r w:rsidRPr="00C73DE6">
        <w:rPr>
          <w:i/>
          <w:sz w:val="24"/>
          <w:szCs w:val="24"/>
          <w:lang w:val="en-US"/>
        </w:rPr>
        <w:t>Proteus mirabilis</w:t>
      </w:r>
      <w:r w:rsidRPr="00C73DE6">
        <w:rPr>
          <w:sz w:val="24"/>
          <w:szCs w:val="24"/>
          <w:lang w:val="en-US"/>
        </w:rPr>
        <w:t xml:space="preserve"> n=7, </w:t>
      </w:r>
      <w:r w:rsidRPr="00C73DE6">
        <w:rPr>
          <w:i/>
          <w:sz w:val="24"/>
          <w:szCs w:val="24"/>
          <w:lang w:val="en-US"/>
        </w:rPr>
        <w:t>Klebsiella pneumonia</w:t>
      </w:r>
      <w:r w:rsidRPr="00C73DE6">
        <w:rPr>
          <w:sz w:val="24"/>
          <w:szCs w:val="24"/>
          <w:lang w:val="en-US"/>
        </w:rPr>
        <w:t xml:space="preserve"> n=17, </w:t>
      </w:r>
      <w:proofErr w:type="spellStart"/>
      <w:r w:rsidR="00132B67" w:rsidRPr="00132B67">
        <w:rPr>
          <w:sz w:val="24"/>
          <w:szCs w:val="24"/>
          <w:lang w:val="en-US"/>
        </w:rPr>
        <w:t>Enterobacterales</w:t>
      </w:r>
      <w:proofErr w:type="spellEnd"/>
      <w:r w:rsidR="00132B67" w:rsidRPr="00C73DE6" w:rsidDel="00132B67">
        <w:rPr>
          <w:sz w:val="24"/>
          <w:szCs w:val="24"/>
          <w:lang w:val="en-US"/>
        </w:rPr>
        <w:t xml:space="preserve"> </w:t>
      </w:r>
      <w:r w:rsidRPr="00C73DE6">
        <w:rPr>
          <w:sz w:val="24"/>
          <w:szCs w:val="24"/>
          <w:lang w:val="en-US"/>
        </w:rPr>
        <w:t>n=81</w:t>
      </w:r>
    </w:p>
    <w:p w14:paraId="72E58E26" w14:textId="63C7C85A" w:rsidR="00D8293F" w:rsidRDefault="00033B0D" w:rsidP="005033B7">
      <w:pPr>
        <w:spacing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**</w:t>
      </w:r>
      <w:r w:rsidR="005263EB" w:rsidRPr="00C73DE6">
        <w:rPr>
          <w:sz w:val="24"/>
          <w:szCs w:val="24"/>
          <w:lang w:val="en-US"/>
        </w:rPr>
        <w:t xml:space="preserve">: the percentage is calculated based on the following n: </w:t>
      </w:r>
      <w:r w:rsidR="005263EB" w:rsidRPr="00C73DE6">
        <w:rPr>
          <w:i/>
          <w:sz w:val="24"/>
          <w:szCs w:val="24"/>
          <w:lang w:val="en-US"/>
        </w:rPr>
        <w:t>Enterobacter cloacae</w:t>
      </w:r>
      <w:r w:rsidR="005263EB" w:rsidRPr="00C73DE6">
        <w:rPr>
          <w:sz w:val="24"/>
          <w:szCs w:val="24"/>
          <w:lang w:val="en-US"/>
        </w:rPr>
        <w:t xml:space="preserve"> n=21, </w:t>
      </w:r>
      <w:r w:rsidR="005263EB" w:rsidRPr="00C73DE6">
        <w:rPr>
          <w:i/>
          <w:sz w:val="24"/>
          <w:szCs w:val="24"/>
          <w:lang w:val="en-US"/>
        </w:rPr>
        <w:t>Escherichia coli</w:t>
      </w:r>
      <w:r w:rsidR="005263EB" w:rsidRPr="00C73DE6">
        <w:rPr>
          <w:sz w:val="24"/>
          <w:szCs w:val="24"/>
          <w:lang w:val="en-US"/>
        </w:rPr>
        <w:t xml:space="preserve"> n=20, </w:t>
      </w:r>
      <w:r w:rsidR="005263EB" w:rsidRPr="00C73DE6">
        <w:rPr>
          <w:i/>
          <w:sz w:val="24"/>
          <w:szCs w:val="24"/>
          <w:lang w:val="en-US"/>
        </w:rPr>
        <w:t>Proteus mirabilis</w:t>
      </w:r>
      <w:r w:rsidR="005263EB" w:rsidRPr="00C73DE6">
        <w:rPr>
          <w:sz w:val="24"/>
          <w:szCs w:val="24"/>
          <w:lang w:val="en-US"/>
        </w:rPr>
        <w:t xml:space="preserve"> n=15, </w:t>
      </w:r>
      <w:r w:rsidR="005263EB" w:rsidRPr="00C73DE6">
        <w:rPr>
          <w:i/>
          <w:sz w:val="24"/>
          <w:szCs w:val="24"/>
          <w:lang w:val="en-US"/>
        </w:rPr>
        <w:t>Klebsiella pneumonia</w:t>
      </w:r>
      <w:r w:rsidR="00DA5B89">
        <w:rPr>
          <w:sz w:val="24"/>
          <w:szCs w:val="24"/>
          <w:lang w:val="en-US"/>
        </w:rPr>
        <w:t xml:space="preserve"> n=14, </w:t>
      </w:r>
      <w:proofErr w:type="spellStart"/>
      <w:r w:rsidR="00132B67" w:rsidRPr="00132B67">
        <w:rPr>
          <w:sz w:val="24"/>
          <w:szCs w:val="24"/>
          <w:lang w:val="en-US"/>
        </w:rPr>
        <w:t>Enterobacterales</w:t>
      </w:r>
      <w:proofErr w:type="spellEnd"/>
      <w:r w:rsidR="00132B67" w:rsidDel="00132B67">
        <w:rPr>
          <w:sz w:val="24"/>
          <w:szCs w:val="24"/>
          <w:lang w:val="en-US"/>
        </w:rPr>
        <w:t xml:space="preserve"> </w:t>
      </w:r>
      <w:r w:rsidR="00DA5B89">
        <w:rPr>
          <w:sz w:val="24"/>
          <w:szCs w:val="24"/>
          <w:lang w:val="en-US"/>
        </w:rPr>
        <w:t>n=</w:t>
      </w:r>
      <w:r w:rsidR="005033B7">
        <w:rPr>
          <w:sz w:val="24"/>
          <w:szCs w:val="24"/>
          <w:lang w:val="en-US"/>
        </w:rPr>
        <w:t>74</w:t>
      </w:r>
    </w:p>
    <w:p w14:paraId="38D2BFF4" w14:textId="3DD39068" w:rsidR="00303844" w:rsidRPr="00F027BC" w:rsidRDefault="00303844">
      <w:pPr>
        <w:spacing w:line="240" w:lineRule="auto"/>
        <w:rPr>
          <w:sz w:val="24"/>
          <w:szCs w:val="24"/>
          <w:lang w:val="en-US"/>
        </w:rPr>
      </w:pPr>
      <w:r w:rsidRPr="00303844">
        <w:rPr>
          <w:sz w:val="24"/>
          <w:szCs w:val="24"/>
          <w:lang w:val="en-US"/>
        </w:rPr>
        <w:t>†</w:t>
      </w:r>
      <w:r>
        <w:rPr>
          <w:sz w:val="24"/>
          <w:szCs w:val="24"/>
          <w:lang w:val="en-US"/>
        </w:rPr>
        <w:t xml:space="preserve">: </w:t>
      </w:r>
      <w:proofErr w:type="spellStart"/>
      <w:r>
        <w:rPr>
          <w:sz w:val="24"/>
          <w:szCs w:val="24"/>
          <w:lang w:val="en-US"/>
        </w:rPr>
        <w:t>Enterobacterales</w:t>
      </w:r>
      <w:proofErr w:type="spellEnd"/>
      <w:r>
        <w:rPr>
          <w:sz w:val="24"/>
          <w:szCs w:val="24"/>
          <w:lang w:val="en-US"/>
        </w:rPr>
        <w:t xml:space="preserve"> also include </w:t>
      </w:r>
      <w:proofErr w:type="spellStart"/>
      <w:r w:rsidRPr="00F027BC">
        <w:rPr>
          <w:i/>
          <w:iCs/>
          <w:sz w:val="24"/>
          <w:szCs w:val="24"/>
          <w:lang w:val="en-US"/>
        </w:rPr>
        <w:t>Morganella</w:t>
      </w:r>
      <w:proofErr w:type="spellEnd"/>
      <w:r w:rsidRPr="00F027BC">
        <w:rPr>
          <w:i/>
          <w:iCs/>
          <w:sz w:val="24"/>
          <w:szCs w:val="24"/>
          <w:lang w:val="en-US"/>
        </w:rPr>
        <w:t xml:space="preserve"> morganii</w:t>
      </w:r>
      <w:r w:rsidRPr="00303844">
        <w:rPr>
          <w:sz w:val="24"/>
          <w:szCs w:val="24"/>
          <w:lang w:val="en-US"/>
        </w:rPr>
        <w:t xml:space="preserve"> (n=6)</w:t>
      </w:r>
      <w:r>
        <w:rPr>
          <w:sz w:val="24"/>
          <w:szCs w:val="24"/>
          <w:lang w:val="en-US"/>
        </w:rPr>
        <w:t xml:space="preserve">, </w:t>
      </w:r>
      <w:r w:rsidRPr="00F027BC">
        <w:rPr>
          <w:i/>
          <w:iCs/>
          <w:sz w:val="24"/>
          <w:szCs w:val="24"/>
          <w:lang w:val="en-US"/>
        </w:rPr>
        <w:t xml:space="preserve">Citrobacter </w:t>
      </w:r>
      <w:proofErr w:type="spellStart"/>
      <w:r w:rsidRPr="00F027BC">
        <w:rPr>
          <w:i/>
          <w:iCs/>
          <w:sz w:val="24"/>
          <w:szCs w:val="24"/>
          <w:lang w:val="en-US"/>
        </w:rPr>
        <w:t>freundii</w:t>
      </w:r>
      <w:proofErr w:type="spellEnd"/>
      <w:r w:rsidRPr="00303844">
        <w:rPr>
          <w:sz w:val="24"/>
          <w:szCs w:val="24"/>
          <w:lang w:val="en-US"/>
        </w:rPr>
        <w:t xml:space="preserve"> (n=2)</w:t>
      </w:r>
      <w:r>
        <w:rPr>
          <w:sz w:val="24"/>
          <w:szCs w:val="24"/>
          <w:lang w:val="en-US"/>
        </w:rPr>
        <w:t xml:space="preserve">, </w:t>
      </w:r>
      <w:r w:rsidRPr="00F027BC">
        <w:rPr>
          <w:i/>
          <w:iCs/>
          <w:sz w:val="24"/>
          <w:szCs w:val="24"/>
          <w:lang w:val="en-US"/>
        </w:rPr>
        <w:t>Serratia marcescens</w:t>
      </w:r>
      <w:r w:rsidRPr="00303844">
        <w:rPr>
          <w:sz w:val="24"/>
          <w:szCs w:val="24"/>
          <w:lang w:val="en-US"/>
        </w:rPr>
        <w:t xml:space="preserve"> (n=1) </w:t>
      </w:r>
    </w:p>
    <w:sectPr w:rsidR="00303844" w:rsidRPr="00F027BC" w:rsidSect="00D5224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48451" w14:textId="77777777" w:rsidR="00AB5653" w:rsidRDefault="00AB5653" w:rsidP="003F7B47">
      <w:pPr>
        <w:spacing w:after="0" w:line="240" w:lineRule="auto"/>
      </w:pPr>
      <w:r>
        <w:separator/>
      </w:r>
    </w:p>
  </w:endnote>
  <w:endnote w:type="continuationSeparator" w:id="0">
    <w:p w14:paraId="47E0724B" w14:textId="77777777" w:rsidR="00AB5653" w:rsidRDefault="00AB5653" w:rsidP="003F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9643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2720EC" w14:textId="59EC6B47" w:rsidR="00303844" w:rsidRDefault="003038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93073B" w14:textId="77777777" w:rsidR="00303844" w:rsidRDefault="00303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03443" w14:textId="77777777" w:rsidR="00AB5653" w:rsidRDefault="00AB5653" w:rsidP="003F7B47">
      <w:pPr>
        <w:spacing w:after="0" w:line="240" w:lineRule="auto"/>
      </w:pPr>
      <w:r>
        <w:separator/>
      </w:r>
    </w:p>
  </w:footnote>
  <w:footnote w:type="continuationSeparator" w:id="0">
    <w:p w14:paraId="22B9944C" w14:textId="77777777" w:rsidR="00AB5653" w:rsidRDefault="00AB5653" w:rsidP="003F7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49D"/>
    <w:multiLevelType w:val="hybridMultilevel"/>
    <w:tmpl w:val="FB020BAE"/>
    <w:lvl w:ilvl="0" w:tplc="206410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036C3"/>
    <w:multiLevelType w:val="hybridMultilevel"/>
    <w:tmpl w:val="3D2AC66A"/>
    <w:lvl w:ilvl="0" w:tplc="6DA6D1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B07AF"/>
    <w:multiLevelType w:val="hybridMultilevel"/>
    <w:tmpl w:val="D4787998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3676F"/>
    <w:multiLevelType w:val="hybridMultilevel"/>
    <w:tmpl w:val="D040D0E8"/>
    <w:lvl w:ilvl="0" w:tplc="B77A609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D0938"/>
    <w:multiLevelType w:val="hybridMultilevel"/>
    <w:tmpl w:val="9BEC2722"/>
    <w:lvl w:ilvl="0" w:tplc="4844BC0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DA4CF0"/>
    <w:multiLevelType w:val="hybridMultilevel"/>
    <w:tmpl w:val="8B3A9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50C67"/>
    <w:multiLevelType w:val="hybridMultilevel"/>
    <w:tmpl w:val="0256E0D6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721A6"/>
    <w:multiLevelType w:val="hybridMultilevel"/>
    <w:tmpl w:val="1EE23FA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1D5647"/>
    <w:multiLevelType w:val="hybridMultilevel"/>
    <w:tmpl w:val="ABCC2474"/>
    <w:lvl w:ilvl="0" w:tplc="10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67E31"/>
    <w:multiLevelType w:val="hybridMultilevel"/>
    <w:tmpl w:val="AF746A3C"/>
    <w:lvl w:ilvl="0" w:tplc="3CEC9A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F23C3"/>
    <w:multiLevelType w:val="hybridMultilevel"/>
    <w:tmpl w:val="385470E0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A7530E"/>
    <w:multiLevelType w:val="hybridMultilevel"/>
    <w:tmpl w:val="6A8CFBA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A58FF"/>
    <w:multiLevelType w:val="hybridMultilevel"/>
    <w:tmpl w:val="9C3E77E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D6C37"/>
    <w:multiLevelType w:val="hybridMultilevel"/>
    <w:tmpl w:val="D2EAFCBA"/>
    <w:lvl w:ilvl="0" w:tplc="F4866B5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40F8E"/>
    <w:multiLevelType w:val="multilevel"/>
    <w:tmpl w:val="CAEC5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A00672"/>
    <w:multiLevelType w:val="hybridMultilevel"/>
    <w:tmpl w:val="273ED780"/>
    <w:lvl w:ilvl="0" w:tplc="B77A609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990252"/>
    <w:multiLevelType w:val="hybridMultilevel"/>
    <w:tmpl w:val="AE883E06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420856"/>
    <w:multiLevelType w:val="hybridMultilevel"/>
    <w:tmpl w:val="AFBEAE5E"/>
    <w:lvl w:ilvl="0" w:tplc="8A823E5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F64761"/>
    <w:multiLevelType w:val="hybridMultilevel"/>
    <w:tmpl w:val="1B04CF38"/>
    <w:lvl w:ilvl="0" w:tplc="5BE6168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957B49"/>
    <w:multiLevelType w:val="multilevel"/>
    <w:tmpl w:val="E96E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1"/>
  </w:num>
  <w:num w:numId="5">
    <w:abstractNumId w:val="10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17"/>
  </w:num>
  <w:num w:numId="11">
    <w:abstractNumId w:val="15"/>
  </w:num>
  <w:num w:numId="12">
    <w:abstractNumId w:val="2"/>
  </w:num>
  <w:num w:numId="13">
    <w:abstractNumId w:val="3"/>
  </w:num>
  <w:num w:numId="14">
    <w:abstractNumId w:val="12"/>
  </w:num>
  <w:num w:numId="15">
    <w:abstractNumId w:val="13"/>
  </w:num>
  <w:num w:numId="16">
    <w:abstractNumId w:val="18"/>
  </w:num>
  <w:num w:numId="17">
    <w:abstractNumId w:val="0"/>
  </w:num>
  <w:num w:numId="18">
    <w:abstractNumId w:val="19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E6"/>
    <w:rsid w:val="00001495"/>
    <w:rsid w:val="00002F0D"/>
    <w:rsid w:val="00004656"/>
    <w:rsid w:val="00004AF6"/>
    <w:rsid w:val="0001242B"/>
    <w:rsid w:val="000225EB"/>
    <w:rsid w:val="00023CAD"/>
    <w:rsid w:val="000256A1"/>
    <w:rsid w:val="000258B2"/>
    <w:rsid w:val="00032FA9"/>
    <w:rsid w:val="00033B0D"/>
    <w:rsid w:val="000416F5"/>
    <w:rsid w:val="00044DCD"/>
    <w:rsid w:val="00047829"/>
    <w:rsid w:val="00050FF8"/>
    <w:rsid w:val="00053FCA"/>
    <w:rsid w:val="00054666"/>
    <w:rsid w:val="000563B1"/>
    <w:rsid w:val="0005658A"/>
    <w:rsid w:val="000632AE"/>
    <w:rsid w:val="000635B9"/>
    <w:rsid w:val="00072EA7"/>
    <w:rsid w:val="00080D11"/>
    <w:rsid w:val="0008462B"/>
    <w:rsid w:val="00085A0A"/>
    <w:rsid w:val="000A2A4F"/>
    <w:rsid w:val="000A3B83"/>
    <w:rsid w:val="000A4D04"/>
    <w:rsid w:val="000A5ADB"/>
    <w:rsid w:val="000B058C"/>
    <w:rsid w:val="000B091D"/>
    <w:rsid w:val="000C25BB"/>
    <w:rsid w:val="000E3047"/>
    <w:rsid w:val="000E38F7"/>
    <w:rsid w:val="000E6838"/>
    <w:rsid w:val="000E7845"/>
    <w:rsid w:val="000F0C75"/>
    <w:rsid w:val="000F4602"/>
    <w:rsid w:val="000F5E51"/>
    <w:rsid w:val="000F68FE"/>
    <w:rsid w:val="00105DC5"/>
    <w:rsid w:val="00113225"/>
    <w:rsid w:val="00114246"/>
    <w:rsid w:val="00117856"/>
    <w:rsid w:val="00124E71"/>
    <w:rsid w:val="00132B67"/>
    <w:rsid w:val="0013400A"/>
    <w:rsid w:val="00140981"/>
    <w:rsid w:val="001413CD"/>
    <w:rsid w:val="001424CB"/>
    <w:rsid w:val="00142613"/>
    <w:rsid w:val="00151146"/>
    <w:rsid w:val="001551C5"/>
    <w:rsid w:val="00155BFF"/>
    <w:rsid w:val="0015680C"/>
    <w:rsid w:val="0016766F"/>
    <w:rsid w:val="00170F1A"/>
    <w:rsid w:val="001714E6"/>
    <w:rsid w:val="00172662"/>
    <w:rsid w:val="00174685"/>
    <w:rsid w:val="00174E99"/>
    <w:rsid w:val="00175814"/>
    <w:rsid w:val="00176A33"/>
    <w:rsid w:val="00177FD6"/>
    <w:rsid w:val="00180956"/>
    <w:rsid w:val="00185D90"/>
    <w:rsid w:val="001902A0"/>
    <w:rsid w:val="0019441D"/>
    <w:rsid w:val="001A78EC"/>
    <w:rsid w:val="001B3E0C"/>
    <w:rsid w:val="001B5B18"/>
    <w:rsid w:val="001B7E05"/>
    <w:rsid w:val="001C0CB6"/>
    <w:rsid w:val="001C20EC"/>
    <w:rsid w:val="001C4921"/>
    <w:rsid w:val="001C5FE1"/>
    <w:rsid w:val="001D3F21"/>
    <w:rsid w:val="001D53BC"/>
    <w:rsid w:val="001D5423"/>
    <w:rsid w:val="001D685E"/>
    <w:rsid w:val="001D7993"/>
    <w:rsid w:val="001D7F26"/>
    <w:rsid w:val="001E6BD9"/>
    <w:rsid w:val="001F4E29"/>
    <w:rsid w:val="001F6F45"/>
    <w:rsid w:val="0020459D"/>
    <w:rsid w:val="0020689C"/>
    <w:rsid w:val="00210866"/>
    <w:rsid w:val="00220F20"/>
    <w:rsid w:val="002244ED"/>
    <w:rsid w:val="0022471F"/>
    <w:rsid w:val="00226182"/>
    <w:rsid w:val="00226313"/>
    <w:rsid w:val="0022708A"/>
    <w:rsid w:val="0022712F"/>
    <w:rsid w:val="002300AC"/>
    <w:rsid w:val="00233DA4"/>
    <w:rsid w:val="00240A9A"/>
    <w:rsid w:val="00246159"/>
    <w:rsid w:val="00246BD8"/>
    <w:rsid w:val="0025024C"/>
    <w:rsid w:val="00250728"/>
    <w:rsid w:val="002516EC"/>
    <w:rsid w:val="0026026C"/>
    <w:rsid w:val="00265949"/>
    <w:rsid w:val="00267DDE"/>
    <w:rsid w:val="00282715"/>
    <w:rsid w:val="00282CD0"/>
    <w:rsid w:val="0028777C"/>
    <w:rsid w:val="00290606"/>
    <w:rsid w:val="002A09CD"/>
    <w:rsid w:val="002A0C74"/>
    <w:rsid w:val="002A0DAC"/>
    <w:rsid w:val="002A308A"/>
    <w:rsid w:val="002A6B3C"/>
    <w:rsid w:val="002A7360"/>
    <w:rsid w:val="002B4B70"/>
    <w:rsid w:val="002B66D9"/>
    <w:rsid w:val="002B7F6A"/>
    <w:rsid w:val="002C6915"/>
    <w:rsid w:val="002D0D3A"/>
    <w:rsid w:val="002D613B"/>
    <w:rsid w:val="002D689C"/>
    <w:rsid w:val="002E36ED"/>
    <w:rsid w:val="002E660B"/>
    <w:rsid w:val="002F4B70"/>
    <w:rsid w:val="002F79D8"/>
    <w:rsid w:val="00303844"/>
    <w:rsid w:val="00303FE5"/>
    <w:rsid w:val="0030739B"/>
    <w:rsid w:val="00315BE6"/>
    <w:rsid w:val="00315C87"/>
    <w:rsid w:val="00317678"/>
    <w:rsid w:val="0032493E"/>
    <w:rsid w:val="00327DED"/>
    <w:rsid w:val="00346161"/>
    <w:rsid w:val="0035028B"/>
    <w:rsid w:val="00350502"/>
    <w:rsid w:val="00354536"/>
    <w:rsid w:val="003603A1"/>
    <w:rsid w:val="00361DBE"/>
    <w:rsid w:val="003700FA"/>
    <w:rsid w:val="00373584"/>
    <w:rsid w:val="003735A6"/>
    <w:rsid w:val="003736D4"/>
    <w:rsid w:val="00375124"/>
    <w:rsid w:val="00380A75"/>
    <w:rsid w:val="00381282"/>
    <w:rsid w:val="003859E5"/>
    <w:rsid w:val="00385E22"/>
    <w:rsid w:val="00391014"/>
    <w:rsid w:val="003951D9"/>
    <w:rsid w:val="003958C9"/>
    <w:rsid w:val="003A2C4A"/>
    <w:rsid w:val="003A364F"/>
    <w:rsid w:val="003A4821"/>
    <w:rsid w:val="003B15A8"/>
    <w:rsid w:val="003B445C"/>
    <w:rsid w:val="003C284F"/>
    <w:rsid w:val="003C4D1B"/>
    <w:rsid w:val="003C73A4"/>
    <w:rsid w:val="003D1087"/>
    <w:rsid w:val="003D1E3F"/>
    <w:rsid w:val="003D6686"/>
    <w:rsid w:val="003E5483"/>
    <w:rsid w:val="003F3945"/>
    <w:rsid w:val="003F6D19"/>
    <w:rsid w:val="003F7B47"/>
    <w:rsid w:val="00402D99"/>
    <w:rsid w:val="00403FD0"/>
    <w:rsid w:val="00406F35"/>
    <w:rsid w:val="00416FE2"/>
    <w:rsid w:val="00417952"/>
    <w:rsid w:val="004216C7"/>
    <w:rsid w:val="004245E6"/>
    <w:rsid w:val="0042526F"/>
    <w:rsid w:val="00433E18"/>
    <w:rsid w:val="00434045"/>
    <w:rsid w:val="00434A17"/>
    <w:rsid w:val="004404CB"/>
    <w:rsid w:val="00444894"/>
    <w:rsid w:val="00445574"/>
    <w:rsid w:val="0045071C"/>
    <w:rsid w:val="00460CF3"/>
    <w:rsid w:val="004633C4"/>
    <w:rsid w:val="0048033C"/>
    <w:rsid w:val="00493A83"/>
    <w:rsid w:val="004973A0"/>
    <w:rsid w:val="004A5D7D"/>
    <w:rsid w:val="004B0F1F"/>
    <w:rsid w:val="004B1397"/>
    <w:rsid w:val="004B7D2C"/>
    <w:rsid w:val="004B7F1A"/>
    <w:rsid w:val="004C2AB1"/>
    <w:rsid w:val="004C70DA"/>
    <w:rsid w:val="004D614F"/>
    <w:rsid w:val="004D6155"/>
    <w:rsid w:val="004E22C8"/>
    <w:rsid w:val="004E3FFC"/>
    <w:rsid w:val="004E55DF"/>
    <w:rsid w:val="004F1321"/>
    <w:rsid w:val="005033B7"/>
    <w:rsid w:val="00505B17"/>
    <w:rsid w:val="0051122F"/>
    <w:rsid w:val="00516219"/>
    <w:rsid w:val="00517896"/>
    <w:rsid w:val="005252ED"/>
    <w:rsid w:val="005263EB"/>
    <w:rsid w:val="0052654F"/>
    <w:rsid w:val="00527632"/>
    <w:rsid w:val="00530D7E"/>
    <w:rsid w:val="005524C7"/>
    <w:rsid w:val="00566870"/>
    <w:rsid w:val="00570039"/>
    <w:rsid w:val="005858EB"/>
    <w:rsid w:val="00585C75"/>
    <w:rsid w:val="00594198"/>
    <w:rsid w:val="00594B90"/>
    <w:rsid w:val="005A1BE4"/>
    <w:rsid w:val="005A4EA6"/>
    <w:rsid w:val="005B4C5A"/>
    <w:rsid w:val="005B6095"/>
    <w:rsid w:val="005B697F"/>
    <w:rsid w:val="005B71DA"/>
    <w:rsid w:val="005C0740"/>
    <w:rsid w:val="005C0AAC"/>
    <w:rsid w:val="005C1A6D"/>
    <w:rsid w:val="005C3B36"/>
    <w:rsid w:val="005C6F8A"/>
    <w:rsid w:val="005D2D5C"/>
    <w:rsid w:val="005D669D"/>
    <w:rsid w:val="005D6D68"/>
    <w:rsid w:val="005E2D5F"/>
    <w:rsid w:val="005E3349"/>
    <w:rsid w:val="005F12DB"/>
    <w:rsid w:val="005F18A0"/>
    <w:rsid w:val="006039B4"/>
    <w:rsid w:val="00604D6C"/>
    <w:rsid w:val="0060596D"/>
    <w:rsid w:val="00605C87"/>
    <w:rsid w:val="0060762B"/>
    <w:rsid w:val="00616DBC"/>
    <w:rsid w:val="00620E98"/>
    <w:rsid w:val="00622410"/>
    <w:rsid w:val="00627565"/>
    <w:rsid w:val="00631BB8"/>
    <w:rsid w:val="00637D33"/>
    <w:rsid w:val="00641E06"/>
    <w:rsid w:val="0064362D"/>
    <w:rsid w:val="006514BD"/>
    <w:rsid w:val="006531C7"/>
    <w:rsid w:val="00655B7A"/>
    <w:rsid w:val="00672DDB"/>
    <w:rsid w:val="006776B0"/>
    <w:rsid w:val="00681589"/>
    <w:rsid w:val="0068522B"/>
    <w:rsid w:val="006872EF"/>
    <w:rsid w:val="00687844"/>
    <w:rsid w:val="00696730"/>
    <w:rsid w:val="0069755D"/>
    <w:rsid w:val="006A0713"/>
    <w:rsid w:val="006A0AA6"/>
    <w:rsid w:val="006A2802"/>
    <w:rsid w:val="006A3DA2"/>
    <w:rsid w:val="006A4741"/>
    <w:rsid w:val="006A518C"/>
    <w:rsid w:val="006B0C73"/>
    <w:rsid w:val="006B25D5"/>
    <w:rsid w:val="006B45A0"/>
    <w:rsid w:val="006B4911"/>
    <w:rsid w:val="006C1E82"/>
    <w:rsid w:val="006C64FD"/>
    <w:rsid w:val="006C7BE0"/>
    <w:rsid w:val="006D1C60"/>
    <w:rsid w:val="006D4032"/>
    <w:rsid w:val="006D5255"/>
    <w:rsid w:val="006E210E"/>
    <w:rsid w:val="006E4FD9"/>
    <w:rsid w:val="006F33BE"/>
    <w:rsid w:val="006F577B"/>
    <w:rsid w:val="006F707C"/>
    <w:rsid w:val="006F71F0"/>
    <w:rsid w:val="006F7E95"/>
    <w:rsid w:val="0072556D"/>
    <w:rsid w:val="007255EB"/>
    <w:rsid w:val="0072577D"/>
    <w:rsid w:val="0072781C"/>
    <w:rsid w:val="0073223D"/>
    <w:rsid w:val="00734586"/>
    <w:rsid w:val="007361CF"/>
    <w:rsid w:val="00736975"/>
    <w:rsid w:val="00740223"/>
    <w:rsid w:val="00741BD7"/>
    <w:rsid w:val="00741D9A"/>
    <w:rsid w:val="00744C48"/>
    <w:rsid w:val="00746FB9"/>
    <w:rsid w:val="00762F38"/>
    <w:rsid w:val="0076727E"/>
    <w:rsid w:val="00773865"/>
    <w:rsid w:val="00776701"/>
    <w:rsid w:val="00776CB1"/>
    <w:rsid w:val="00780511"/>
    <w:rsid w:val="0078792D"/>
    <w:rsid w:val="00787AF0"/>
    <w:rsid w:val="007972E7"/>
    <w:rsid w:val="00797DED"/>
    <w:rsid w:val="007A1DE2"/>
    <w:rsid w:val="007A2F26"/>
    <w:rsid w:val="007A3C65"/>
    <w:rsid w:val="007A3E38"/>
    <w:rsid w:val="007A53F4"/>
    <w:rsid w:val="007A6AED"/>
    <w:rsid w:val="007B244C"/>
    <w:rsid w:val="007C23FB"/>
    <w:rsid w:val="007C3FF7"/>
    <w:rsid w:val="007D2516"/>
    <w:rsid w:val="007E013E"/>
    <w:rsid w:val="007E31B1"/>
    <w:rsid w:val="007F02E7"/>
    <w:rsid w:val="007F464E"/>
    <w:rsid w:val="007F6763"/>
    <w:rsid w:val="007F6F7F"/>
    <w:rsid w:val="007F71EC"/>
    <w:rsid w:val="00802F57"/>
    <w:rsid w:val="00804C78"/>
    <w:rsid w:val="00813A58"/>
    <w:rsid w:val="008165A1"/>
    <w:rsid w:val="008211FC"/>
    <w:rsid w:val="00827F85"/>
    <w:rsid w:val="0083085D"/>
    <w:rsid w:val="008338E0"/>
    <w:rsid w:val="008363A7"/>
    <w:rsid w:val="00840A6F"/>
    <w:rsid w:val="0084403A"/>
    <w:rsid w:val="008447D6"/>
    <w:rsid w:val="00847365"/>
    <w:rsid w:val="008574FF"/>
    <w:rsid w:val="00864223"/>
    <w:rsid w:val="00872186"/>
    <w:rsid w:val="0087648B"/>
    <w:rsid w:val="00884A10"/>
    <w:rsid w:val="008977C3"/>
    <w:rsid w:val="008A1F55"/>
    <w:rsid w:val="008A35C8"/>
    <w:rsid w:val="008A4982"/>
    <w:rsid w:val="008A52F0"/>
    <w:rsid w:val="008A7AA9"/>
    <w:rsid w:val="008C6964"/>
    <w:rsid w:val="008C740F"/>
    <w:rsid w:val="008D2FB5"/>
    <w:rsid w:val="008D7C80"/>
    <w:rsid w:val="008E297A"/>
    <w:rsid w:val="008F0D5C"/>
    <w:rsid w:val="008F2FF3"/>
    <w:rsid w:val="008F4521"/>
    <w:rsid w:val="008F5B72"/>
    <w:rsid w:val="008F5EBB"/>
    <w:rsid w:val="008F67A7"/>
    <w:rsid w:val="00900BE2"/>
    <w:rsid w:val="009012C1"/>
    <w:rsid w:val="00910CA6"/>
    <w:rsid w:val="0091459D"/>
    <w:rsid w:val="0091526C"/>
    <w:rsid w:val="009209D6"/>
    <w:rsid w:val="00922B78"/>
    <w:rsid w:val="00932BF0"/>
    <w:rsid w:val="00944337"/>
    <w:rsid w:val="00950218"/>
    <w:rsid w:val="009614E2"/>
    <w:rsid w:val="0096503F"/>
    <w:rsid w:val="009671A5"/>
    <w:rsid w:val="00971075"/>
    <w:rsid w:val="00974B06"/>
    <w:rsid w:val="00977EA7"/>
    <w:rsid w:val="0099242A"/>
    <w:rsid w:val="0099473A"/>
    <w:rsid w:val="00996421"/>
    <w:rsid w:val="00997C91"/>
    <w:rsid w:val="009A1844"/>
    <w:rsid w:val="009A68E0"/>
    <w:rsid w:val="009A7075"/>
    <w:rsid w:val="009B1F20"/>
    <w:rsid w:val="009B27B7"/>
    <w:rsid w:val="009B7D81"/>
    <w:rsid w:val="009C01B3"/>
    <w:rsid w:val="009C3CC5"/>
    <w:rsid w:val="009C5AE0"/>
    <w:rsid w:val="009C6F84"/>
    <w:rsid w:val="009C6F9A"/>
    <w:rsid w:val="009D1841"/>
    <w:rsid w:val="009D31D0"/>
    <w:rsid w:val="009E77C7"/>
    <w:rsid w:val="009F3331"/>
    <w:rsid w:val="009F5A7E"/>
    <w:rsid w:val="009F5C20"/>
    <w:rsid w:val="009F6FDB"/>
    <w:rsid w:val="00A023A2"/>
    <w:rsid w:val="00A071A7"/>
    <w:rsid w:val="00A10D03"/>
    <w:rsid w:val="00A1269B"/>
    <w:rsid w:val="00A1472A"/>
    <w:rsid w:val="00A31FE7"/>
    <w:rsid w:val="00A33DF4"/>
    <w:rsid w:val="00A3578A"/>
    <w:rsid w:val="00A37840"/>
    <w:rsid w:val="00A43EAF"/>
    <w:rsid w:val="00A4434D"/>
    <w:rsid w:val="00A45CE6"/>
    <w:rsid w:val="00A462CB"/>
    <w:rsid w:val="00A57395"/>
    <w:rsid w:val="00A755C8"/>
    <w:rsid w:val="00A8569C"/>
    <w:rsid w:val="00A87665"/>
    <w:rsid w:val="00A90A65"/>
    <w:rsid w:val="00AB34C5"/>
    <w:rsid w:val="00AB3D9B"/>
    <w:rsid w:val="00AB5653"/>
    <w:rsid w:val="00AB6B8A"/>
    <w:rsid w:val="00AB702F"/>
    <w:rsid w:val="00AB7C66"/>
    <w:rsid w:val="00AC28FD"/>
    <w:rsid w:val="00AC4114"/>
    <w:rsid w:val="00AC6FE1"/>
    <w:rsid w:val="00AD3913"/>
    <w:rsid w:val="00AE5846"/>
    <w:rsid w:val="00B00154"/>
    <w:rsid w:val="00B00A02"/>
    <w:rsid w:val="00B103AE"/>
    <w:rsid w:val="00B11C86"/>
    <w:rsid w:val="00B12938"/>
    <w:rsid w:val="00B131E4"/>
    <w:rsid w:val="00B17572"/>
    <w:rsid w:val="00B23EF2"/>
    <w:rsid w:val="00B32BF6"/>
    <w:rsid w:val="00B42681"/>
    <w:rsid w:val="00B46B6D"/>
    <w:rsid w:val="00B50D23"/>
    <w:rsid w:val="00B52201"/>
    <w:rsid w:val="00B52380"/>
    <w:rsid w:val="00B5250B"/>
    <w:rsid w:val="00B53D38"/>
    <w:rsid w:val="00B5412C"/>
    <w:rsid w:val="00B55710"/>
    <w:rsid w:val="00B57425"/>
    <w:rsid w:val="00B618EB"/>
    <w:rsid w:val="00B61E3E"/>
    <w:rsid w:val="00B62DE6"/>
    <w:rsid w:val="00B64C89"/>
    <w:rsid w:val="00B7134D"/>
    <w:rsid w:val="00B72B7F"/>
    <w:rsid w:val="00B913EE"/>
    <w:rsid w:val="00B921D5"/>
    <w:rsid w:val="00B93692"/>
    <w:rsid w:val="00B958EE"/>
    <w:rsid w:val="00BA0D30"/>
    <w:rsid w:val="00BA64BE"/>
    <w:rsid w:val="00BB3F5F"/>
    <w:rsid w:val="00BC040D"/>
    <w:rsid w:val="00BC3E13"/>
    <w:rsid w:val="00BC5274"/>
    <w:rsid w:val="00BC6D89"/>
    <w:rsid w:val="00BD2233"/>
    <w:rsid w:val="00BD3BD9"/>
    <w:rsid w:val="00BD7A48"/>
    <w:rsid w:val="00BE2DA3"/>
    <w:rsid w:val="00BE6774"/>
    <w:rsid w:val="00BF2F3B"/>
    <w:rsid w:val="00BF3088"/>
    <w:rsid w:val="00BF53F7"/>
    <w:rsid w:val="00BF7458"/>
    <w:rsid w:val="00C018E3"/>
    <w:rsid w:val="00C0588D"/>
    <w:rsid w:val="00C158D9"/>
    <w:rsid w:val="00C177E7"/>
    <w:rsid w:val="00C1785D"/>
    <w:rsid w:val="00C20AEE"/>
    <w:rsid w:val="00C21126"/>
    <w:rsid w:val="00C22C1A"/>
    <w:rsid w:val="00C24395"/>
    <w:rsid w:val="00C25890"/>
    <w:rsid w:val="00C339AA"/>
    <w:rsid w:val="00C33CFA"/>
    <w:rsid w:val="00C340C7"/>
    <w:rsid w:val="00C34E73"/>
    <w:rsid w:val="00C36A9B"/>
    <w:rsid w:val="00C41310"/>
    <w:rsid w:val="00C43C6F"/>
    <w:rsid w:val="00C45A87"/>
    <w:rsid w:val="00C467C3"/>
    <w:rsid w:val="00C56B07"/>
    <w:rsid w:val="00C6582B"/>
    <w:rsid w:val="00C71AE6"/>
    <w:rsid w:val="00C74122"/>
    <w:rsid w:val="00C75B40"/>
    <w:rsid w:val="00C776E9"/>
    <w:rsid w:val="00C84D94"/>
    <w:rsid w:val="00C91CC5"/>
    <w:rsid w:val="00C94FF2"/>
    <w:rsid w:val="00C970A3"/>
    <w:rsid w:val="00C9740C"/>
    <w:rsid w:val="00CA155D"/>
    <w:rsid w:val="00CA18F0"/>
    <w:rsid w:val="00CA395D"/>
    <w:rsid w:val="00CA5F57"/>
    <w:rsid w:val="00CA608C"/>
    <w:rsid w:val="00CA76AE"/>
    <w:rsid w:val="00CC03AD"/>
    <w:rsid w:val="00CC2800"/>
    <w:rsid w:val="00CC4632"/>
    <w:rsid w:val="00CD0C38"/>
    <w:rsid w:val="00CD0E12"/>
    <w:rsid w:val="00CD1D0F"/>
    <w:rsid w:val="00CD1E5E"/>
    <w:rsid w:val="00CD24D9"/>
    <w:rsid w:val="00CD3E76"/>
    <w:rsid w:val="00CD4027"/>
    <w:rsid w:val="00CE1D90"/>
    <w:rsid w:val="00CE264B"/>
    <w:rsid w:val="00CE4F8E"/>
    <w:rsid w:val="00CE7371"/>
    <w:rsid w:val="00CF00CA"/>
    <w:rsid w:val="00CF158D"/>
    <w:rsid w:val="00CF1E08"/>
    <w:rsid w:val="00CF52BE"/>
    <w:rsid w:val="00CF741B"/>
    <w:rsid w:val="00D006AE"/>
    <w:rsid w:val="00D00D76"/>
    <w:rsid w:val="00D01C3D"/>
    <w:rsid w:val="00D02FBC"/>
    <w:rsid w:val="00D04249"/>
    <w:rsid w:val="00D06BB0"/>
    <w:rsid w:val="00D076FC"/>
    <w:rsid w:val="00D07F0E"/>
    <w:rsid w:val="00D11119"/>
    <w:rsid w:val="00D12948"/>
    <w:rsid w:val="00D142AA"/>
    <w:rsid w:val="00D14E3C"/>
    <w:rsid w:val="00D207A0"/>
    <w:rsid w:val="00D20C18"/>
    <w:rsid w:val="00D21851"/>
    <w:rsid w:val="00D27064"/>
    <w:rsid w:val="00D35611"/>
    <w:rsid w:val="00D41C5B"/>
    <w:rsid w:val="00D52242"/>
    <w:rsid w:val="00D53311"/>
    <w:rsid w:val="00D57D3B"/>
    <w:rsid w:val="00D63057"/>
    <w:rsid w:val="00D6502E"/>
    <w:rsid w:val="00D72ACD"/>
    <w:rsid w:val="00D73FA7"/>
    <w:rsid w:val="00D74763"/>
    <w:rsid w:val="00D81EDA"/>
    <w:rsid w:val="00D8293F"/>
    <w:rsid w:val="00D84095"/>
    <w:rsid w:val="00D8574E"/>
    <w:rsid w:val="00D9411D"/>
    <w:rsid w:val="00D9798A"/>
    <w:rsid w:val="00DA1419"/>
    <w:rsid w:val="00DA55F4"/>
    <w:rsid w:val="00DA5B89"/>
    <w:rsid w:val="00DB3670"/>
    <w:rsid w:val="00DC2A0D"/>
    <w:rsid w:val="00DC3B5C"/>
    <w:rsid w:val="00DC4249"/>
    <w:rsid w:val="00DD07A6"/>
    <w:rsid w:val="00DD18A0"/>
    <w:rsid w:val="00DD363B"/>
    <w:rsid w:val="00DD4D3D"/>
    <w:rsid w:val="00DE0AA5"/>
    <w:rsid w:val="00DE1506"/>
    <w:rsid w:val="00E03076"/>
    <w:rsid w:val="00E03541"/>
    <w:rsid w:val="00E058C6"/>
    <w:rsid w:val="00E137D8"/>
    <w:rsid w:val="00E15B02"/>
    <w:rsid w:val="00E371E5"/>
    <w:rsid w:val="00E41BD5"/>
    <w:rsid w:val="00E42551"/>
    <w:rsid w:val="00E4320B"/>
    <w:rsid w:val="00E515A6"/>
    <w:rsid w:val="00E52CFC"/>
    <w:rsid w:val="00E60E23"/>
    <w:rsid w:val="00E621DB"/>
    <w:rsid w:val="00E632F4"/>
    <w:rsid w:val="00E63435"/>
    <w:rsid w:val="00E651E2"/>
    <w:rsid w:val="00E76A91"/>
    <w:rsid w:val="00E80401"/>
    <w:rsid w:val="00E879C4"/>
    <w:rsid w:val="00E92188"/>
    <w:rsid w:val="00E93158"/>
    <w:rsid w:val="00E93895"/>
    <w:rsid w:val="00EA70B4"/>
    <w:rsid w:val="00EB1956"/>
    <w:rsid w:val="00EB4519"/>
    <w:rsid w:val="00EB6D03"/>
    <w:rsid w:val="00ED0340"/>
    <w:rsid w:val="00EE0C23"/>
    <w:rsid w:val="00EF30D5"/>
    <w:rsid w:val="00EF72AA"/>
    <w:rsid w:val="00F011CB"/>
    <w:rsid w:val="00F027BC"/>
    <w:rsid w:val="00F0375E"/>
    <w:rsid w:val="00F07B99"/>
    <w:rsid w:val="00F13DDD"/>
    <w:rsid w:val="00F31945"/>
    <w:rsid w:val="00F34EE9"/>
    <w:rsid w:val="00F36A67"/>
    <w:rsid w:val="00F378EA"/>
    <w:rsid w:val="00F41CDC"/>
    <w:rsid w:val="00F4442E"/>
    <w:rsid w:val="00F47F9F"/>
    <w:rsid w:val="00F574E1"/>
    <w:rsid w:val="00F62DB6"/>
    <w:rsid w:val="00F65E4D"/>
    <w:rsid w:val="00F66DD2"/>
    <w:rsid w:val="00F7145A"/>
    <w:rsid w:val="00F76050"/>
    <w:rsid w:val="00F76232"/>
    <w:rsid w:val="00F84886"/>
    <w:rsid w:val="00F92549"/>
    <w:rsid w:val="00FB2EAD"/>
    <w:rsid w:val="00FC0592"/>
    <w:rsid w:val="00FD2E53"/>
    <w:rsid w:val="00FD4D60"/>
    <w:rsid w:val="00FD5DCD"/>
    <w:rsid w:val="00FD74CB"/>
    <w:rsid w:val="00FE0236"/>
    <w:rsid w:val="00FE4CBF"/>
    <w:rsid w:val="00F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E05B"/>
  <w15:chartTrackingRefBased/>
  <w15:docId w15:val="{71E721A8-2614-43D6-A485-E3166431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62D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62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2D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2DE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E6"/>
    <w:rPr>
      <w:rFonts w:ascii="Segoe UI" w:hAnsi="Segoe UI" w:cs="Segoe UI"/>
      <w:sz w:val="18"/>
      <w:szCs w:val="18"/>
    </w:rPr>
  </w:style>
  <w:style w:type="table" w:styleId="PlainTable5">
    <w:name w:val="Plain Table 5"/>
    <w:basedOn w:val="TableNormal"/>
    <w:uiPriority w:val="45"/>
    <w:rsid w:val="000635B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F15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4E71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3F7B47"/>
    <w:pPr>
      <w:tabs>
        <w:tab w:val="left" w:pos="504"/>
      </w:tabs>
      <w:spacing w:after="240" w:line="240" w:lineRule="auto"/>
      <w:ind w:left="504" w:hanging="504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F7B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7B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7B4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D1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E3F"/>
  </w:style>
  <w:style w:type="paragraph" w:styleId="Footer">
    <w:name w:val="footer"/>
    <w:basedOn w:val="Normal"/>
    <w:link w:val="FooterChar"/>
    <w:uiPriority w:val="99"/>
    <w:unhideWhenUsed/>
    <w:rsid w:val="003D1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E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6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1DB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C7412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3085D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F0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7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chart" Target="charts/chart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305689\Desktop\Studies\Lab%20WTTC%20study\Results\Table%201%20Bacteria%20into%20Figure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Sheet1!$B$22</c:f>
              <c:strCache>
                <c:ptCount val="1"/>
                <c:pt idx="0">
                  <c:v>n</c:v>
                </c:pt>
              </c:strCache>
            </c:strRef>
          </c:tx>
          <c:spPr>
            <a:ln w="3175">
              <a:noFill/>
            </a:ln>
          </c:spPr>
          <c:dPt>
            <c:idx val="0"/>
            <c:bubble3D val="0"/>
            <c:spPr>
              <a:solidFill>
                <a:srgbClr val="1E4D78"/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F6C-4781-ADB2-42A6F936A7F6}"/>
              </c:ext>
            </c:extLst>
          </c:dPt>
          <c:dPt>
            <c:idx val="1"/>
            <c:bubble3D val="0"/>
            <c:spPr>
              <a:solidFill>
                <a:schemeClr val="accent5">
                  <a:lumMod val="75000"/>
                </a:schemeClr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2F6C-4781-ADB2-42A6F936A7F6}"/>
              </c:ext>
            </c:extLst>
          </c:dPt>
          <c:dPt>
            <c:idx val="2"/>
            <c:bubble3D val="0"/>
            <c:spPr>
              <a:solidFill>
                <a:schemeClr val="accent6">
                  <a:lumMod val="50000"/>
                </a:schemeClr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2F6C-4781-ADB2-42A6F936A7F6}"/>
              </c:ext>
            </c:extLst>
          </c:dPt>
          <c:dPt>
            <c:idx val="3"/>
            <c:bubble3D val="0"/>
            <c:spPr>
              <a:solidFill>
                <a:schemeClr val="accent6">
                  <a:lumMod val="75000"/>
                </a:schemeClr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2F6C-4781-ADB2-42A6F936A7F6}"/>
              </c:ext>
            </c:extLst>
          </c:dPt>
          <c:dPt>
            <c:idx val="4"/>
            <c:bubble3D val="0"/>
            <c:spPr>
              <a:solidFill>
                <a:schemeClr val="accent6"/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2F6C-4781-ADB2-42A6F936A7F6}"/>
              </c:ext>
            </c:extLst>
          </c:dPt>
          <c:dPt>
            <c:idx val="5"/>
            <c:bubble3D val="0"/>
            <c:spPr>
              <a:solidFill>
                <a:srgbClr val="95C674"/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2F6C-4781-ADB2-42A6F936A7F6}"/>
              </c:ext>
            </c:extLst>
          </c:dPt>
          <c:dPt>
            <c:idx val="6"/>
            <c:bubble3D val="0"/>
            <c:spPr>
              <a:solidFill>
                <a:srgbClr val="C3DEB0"/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2F6C-4781-ADB2-42A6F936A7F6}"/>
              </c:ext>
            </c:extLst>
          </c:dPt>
          <c:dPt>
            <c:idx val="7"/>
            <c:bubble3D val="0"/>
            <c:spPr>
              <a:solidFill>
                <a:srgbClr val="89DF89"/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2F6C-4781-ADB2-42A6F936A7F6}"/>
              </c:ext>
            </c:extLst>
          </c:dPt>
          <c:dPt>
            <c:idx val="8"/>
            <c:bubble3D val="0"/>
            <c:spPr>
              <a:solidFill>
                <a:srgbClr val="233616"/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2F6C-4781-ADB2-42A6F936A7F6}"/>
              </c:ext>
            </c:extLst>
          </c:dPt>
          <c:dPt>
            <c:idx val="9"/>
            <c:bubble3D val="0"/>
            <c:spPr>
              <a:solidFill>
                <a:schemeClr val="bg1">
                  <a:lumMod val="65000"/>
                </a:schemeClr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2F6C-4781-ADB2-42A6F936A7F6}"/>
              </c:ext>
            </c:extLst>
          </c:dPt>
          <c:dPt>
            <c:idx val="10"/>
            <c:bubble3D val="0"/>
            <c:spPr>
              <a:solidFill>
                <a:schemeClr val="bg2">
                  <a:lumMod val="90000"/>
                </a:schemeClr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2F6C-4781-ADB2-42A6F936A7F6}"/>
              </c:ext>
            </c:extLst>
          </c:dPt>
          <c:dPt>
            <c:idx val="11"/>
            <c:bubble3D val="0"/>
            <c:spPr>
              <a:solidFill>
                <a:schemeClr val="accent2"/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2F6C-4781-ADB2-42A6F936A7F6}"/>
              </c:ext>
            </c:extLst>
          </c:dPt>
          <c:dPt>
            <c:idx val="12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2F6C-4781-ADB2-42A6F936A7F6}"/>
              </c:ext>
            </c:extLst>
          </c:dPt>
          <c:dPt>
            <c:idx val="13"/>
            <c:bubble3D val="0"/>
            <c:spPr>
              <a:solidFill>
                <a:schemeClr val="accent4">
                  <a:lumMod val="75000"/>
                </a:schemeClr>
              </a:solidFill>
              <a:ln w="3175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2F6C-4781-ADB2-42A6F936A7F6}"/>
              </c:ext>
            </c:extLst>
          </c:dPt>
          <c:dLbls>
            <c:dLbl>
              <c:idx val="8"/>
              <c:numFmt formatCode="0.0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1-2F6C-4781-ADB2-42A6F936A7F6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Sheet1!$A$23:$A$36</c:f>
              <c:strCache>
                <c:ptCount val="14"/>
                <c:pt idx="0">
                  <c:v>Staphylococcus aureus</c:v>
                </c:pt>
                <c:pt idx="1">
                  <c:v>Coagulase-negative staphylococci</c:v>
                </c:pt>
                <c:pt idx="2">
                  <c:v>Enterobacter cloacae</c:v>
                </c:pt>
                <c:pt idx="3">
                  <c:v>Escherichia coli</c:v>
                </c:pt>
                <c:pt idx="4">
                  <c:v>Proteus mirabilis</c:v>
                </c:pt>
                <c:pt idx="5">
                  <c:v>Klebsiella pneumoniae</c:v>
                </c:pt>
                <c:pt idx="6">
                  <c:v>Morganella morganii</c:v>
                </c:pt>
                <c:pt idx="7">
                  <c:v>Citrobacter freundii</c:v>
                </c:pt>
                <c:pt idx="8">
                  <c:v>Serratia marcescens</c:v>
                </c:pt>
                <c:pt idx="9">
                  <c:v>Pseudomonas aeruginosa</c:v>
                </c:pt>
                <c:pt idx="10">
                  <c:v>Acinetobacter baumanii</c:v>
                </c:pt>
                <c:pt idx="11">
                  <c:v>Enterococcus faecalis</c:v>
                </c:pt>
                <c:pt idx="12">
                  <c:v>Enterococcus faecium</c:v>
                </c:pt>
                <c:pt idx="13">
                  <c:v>Streptococcus group A</c:v>
                </c:pt>
              </c:strCache>
            </c:strRef>
          </c:cat>
          <c:val>
            <c:numRef>
              <c:f>Sheet1!$B$23:$B$36</c:f>
              <c:numCache>
                <c:formatCode>General</c:formatCode>
                <c:ptCount val="14"/>
                <c:pt idx="0">
                  <c:v>171</c:v>
                </c:pt>
                <c:pt idx="1">
                  <c:v>7</c:v>
                </c:pt>
                <c:pt idx="2">
                  <c:v>25</c:v>
                </c:pt>
                <c:pt idx="3">
                  <c:v>25</c:v>
                </c:pt>
                <c:pt idx="4">
                  <c:v>22</c:v>
                </c:pt>
                <c:pt idx="5">
                  <c:v>18</c:v>
                </c:pt>
                <c:pt idx="6">
                  <c:v>6</c:v>
                </c:pt>
                <c:pt idx="7">
                  <c:v>2</c:v>
                </c:pt>
                <c:pt idx="8">
                  <c:v>1</c:v>
                </c:pt>
                <c:pt idx="9">
                  <c:v>46</c:v>
                </c:pt>
                <c:pt idx="10">
                  <c:v>7</c:v>
                </c:pt>
                <c:pt idx="11">
                  <c:v>10</c:v>
                </c:pt>
                <c:pt idx="12">
                  <c:v>1</c:v>
                </c:pt>
                <c:pt idx="1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2F6C-4781-ADB2-42A6F936A7F6}"/>
            </c:ext>
          </c:extLst>
        </c:ser>
        <c:ser>
          <c:idx val="1"/>
          <c:order val="1"/>
          <c:tx>
            <c:strRef>
              <c:f>Sheet1!$C$22</c:f>
              <c:strCache>
                <c:ptCount val="1"/>
                <c:pt idx="0">
                  <c:v>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E-2F6C-4781-ADB2-42A6F936A7F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0-2F6C-4781-ADB2-42A6F936A7F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2-2F6C-4781-ADB2-42A6F936A7F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4-2F6C-4781-ADB2-42A6F936A7F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6-2F6C-4781-ADB2-42A6F936A7F6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8-2F6C-4781-ADB2-42A6F936A7F6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A-2F6C-4781-ADB2-42A6F936A7F6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C-2F6C-4781-ADB2-42A6F936A7F6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E-2F6C-4781-ADB2-42A6F936A7F6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0-2F6C-4781-ADB2-42A6F936A7F6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2-2F6C-4781-ADB2-42A6F936A7F6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4-2F6C-4781-ADB2-42A6F936A7F6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6-2F6C-4781-ADB2-42A6F936A7F6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38-2F6C-4781-ADB2-42A6F936A7F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Sheet1!$A$23:$A$36</c:f>
              <c:strCache>
                <c:ptCount val="14"/>
                <c:pt idx="0">
                  <c:v>Staphylococcus aureus</c:v>
                </c:pt>
                <c:pt idx="1">
                  <c:v>Coagulase-negative staphylococci</c:v>
                </c:pt>
                <c:pt idx="2">
                  <c:v>Enterobacter cloacae</c:v>
                </c:pt>
                <c:pt idx="3">
                  <c:v>Escherichia coli</c:v>
                </c:pt>
                <c:pt idx="4">
                  <c:v>Proteus mirabilis</c:v>
                </c:pt>
                <c:pt idx="5">
                  <c:v>Klebsiella pneumoniae</c:v>
                </c:pt>
                <c:pt idx="6">
                  <c:v>Morganella morganii</c:v>
                </c:pt>
                <c:pt idx="7">
                  <c:v>Citrobacter freundii</c:v>
                </c:pt>
                <c:pt idx="8">
                  <c:v>Serratia marcescens</c:v>
                </c:pt>
                <c:pt idx="9">
                  <c:v>Pseudomonas aeruginosa</c:v>
                </c:pt>
                <c:pt idx="10">
                  <c:v>Acinetobacter baumanii</c:v>
                </c:pt>
                <c:pt idx="11">
                  <c:v>Enterococcus faecalis</c:v>
                </c:pt>
                <c:pt idx="12">
                  <c:v>Enterococcus faecium</c:v>
                </c:pt>
                <c:pt idx="13">
                  <c:v>Streptococcus group A</c:v>
                </c:pt>
              </c:strCache>
            </c:strRef>
          </c:cat>
          <c:val>
            <c:numRef>
              <c:f>Sheet1!$C$23:$C$36</c:f>
              <c:numCache>
                <c:formatCode>0.0</c:formatCode>
                <c:ptCount val="14"/>
                <c:pt idx="0">
                  <c:v>49.1</c:v>
                </c:pt>
                <c:pt idx="1">
                  <c:v>2</c:v>
                </c:pt>
                <c:pt idx="2">
                  <c:v>7.2</c:v>
                </c:pt>
                <c:pt idx="3">
                  <c:v>7.2</c:v>
                </c:pt>
                <c:pt idx="4">
                  <c:v>6.3</c:v>
                </c:pt>
                <c:pt idx="5">
                  <c:v>5.2</c:v>
                </c:pt>
                <c:pt idx="6">
                  <c:v>1.7</c:v>
                </c:pt>
                <c:pt idx="7">
                  <c:v>0.6</c:v>
                </c:pt>
                <c:pt idx="8">
                  <c:v>0.3</c:v>
                </c:pt>
                <c:pt idx="9">
                  <c:v>13.2</c:v>
                </c:pt>
                <c:pt idx="10">
                  <c:v>2</c:v>
                </c:pt>
                <c:pt idx="11">
                  <c:v>2.9</c:v>
                </c:pt>
                <c:pt idx="12">
                  <c:v>0.3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9-2F6C-4781-ADB2-42A6F936A7F6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b0fa9d1-5a5a-4c9b-9c24-b67ffc5bb60f" ContentTypeId="0x010100F306B2604BE44180B8B82333BE64DF4E005A5CBB6C53404A16AAEA5338BA523999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CRC Team Document" ma:contentTypeID="0x010100F306B2604BE44180B8B82333BE64DF4E005A5CBB6C53404A16AAEA5338BA52399900BA0D3BF3CEC1444AB66898852701E475" ma:contentTypeVersion="65" ma:contentTypeDescription="Upload Form" ma:contentTypeScope="" ma:versionID="1ac36109d23b60c4bb83120afc28113e">
  <xsd:schema xmlns:xsd="http://www.w3.org/2001/XMLSchema" xmlns:xs="http://www.w3.org/2001/XMLSchema" xmlns:p="http://schemas.microsoft.com/office/2006/metadata/properties" xmlns:ns1="http://schemas.microsoft.com/sharepoint/v3" xmlns:ns2="697ca618-92b3-4c92-a9bf-660f788eda4d" xmlns:ns3="a8a2af44-4b8d-404b-a8bd-4186350a523c" xmlns:ns4="d26beb6f-901a-4a0d-b432-3fd981f4e40a" targetNamespace="http://schemas.microsoft.com/office/2006/metadata/properties" ma:root="true" ma:fieldsID="6ccefeb565a52f3d1f50c8eae1eeae33" ns1:_="" ns2:_="" ns3:_="" ns4:_="">
    <xsd:import namespace="http://schemas.microsoft.com/sharepoint/v3"/>
    <xsd:import namespace="697ca618-92b3-4c92-a9bf-660f788eda4d"/>
    <xsd:import namespace="a8a2af44-4b8d-404b-a8bd-4186350a523c"/>
    <xsd:import namespace="d26beb6f-901a-4a0d-b432-3fd981f4e40a"/>
    <xsd:element name="properties">
      <xsd:complexType>
        <xsd:sequence>
          <xsd:element name="documentManagement">
            <xsd:complexType>
              <xsd:all>
                <xsd:element ref="ns2:ICRCIMP_IsFocus" minOccurs="0"/>
                <xsd:element ref="ns3:IsIntranet" minOccurs="0"/>
                <xsd:element ref="ns3:Period_x0020_start" minOccurs="0"/>
                <xsd:element ref="ns3:Period_x0020_end" minOccurs="0"/>
                <xsd:element ref="ns2:ICRCIMP_IsRecord" minOccurs="0"/>
                <xsd:element ref="ns2:ICRCIMP_RMIdentifier" minOccurs="0"/>
                <xsd:element ref="ns2:ICRCIMP_RMTransfer" minOccurs="0"/>
                <xsd:element ref="ns1:AverageRating" minOccurs="0"/>
                <xsd:element ref="ns1:RatingCount" minOccurs="0"/>
                <xsd:element ref="ns3:_dlc_DocIdUrl" minOccurs="0"/>
                <xsd:element ref="ns2:ICRCIMP_RMUnitInCharge_H" minOccurs="0"/>
                <xsd:element ref="ns3:TaxCatchAll" minOccurs="0"/>
                <xsd:element ref="ns3:TaxCatchAllLabel" minOccurs="0"/>
                <xsd:element ref="ns3:_dlc_DocIdPersistId" minOccurs="0"/>
                <xsd:element ref="ns2:ICRCIMP_Keyword_H" minOccurs="0"/>
                <xsd:element ref="ns3:_dlc_DocId" minOccurs="0"/>
                <xsd:element ref="ns2:ICRCIMP_OrganizationalAccronym_H" minOccurs="0"/>
                <xsd:element ref="ns2:ICRCIMP_Country_H" minOccurs="0"/>
                <xsd:element ref="ns2:ICRCIMP_DocumentType_H" minOccurs="0"/>
                <xsd:element ref="ns2:ICRCIMP_IHT_H" minOccurs="0"/>
                <xsd:element ref="ns2:ICRCIMP_BusinessFunction_H" minOccurs="0"/>
                <xsd:element ref="ns4:ICRCIMP_FirstAdministrativeLevel_H" minOccurs="0"/>
                <xsd:element ref="ns4:ICRCIMP_Programme_H" minOccurs="0"/>
                <xsd:element ref="ns2:ge3f08df6baa4cb39964e3c8c24c1ba8" minOccurs="0"/>
                <xsd:element ref="ns4:ICRCIMP_TargetPopulation_H" minOccurs="0"/>
                <xsd:element ref="ns2:ICRCIMP_Topic_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6" nillable="true" ma:displayName="Rating (0-5)" ma:decimals="2" ma:description="Average value of all the ratings that have been submitted" ma:hidden="true" ma:internalName="AverageRating" ma:readOnly="false">
      <xsd:simpleType>
        <xsd:restriction base="dms:Number"/>
      </xsd:simpleType>
    </xsd:element>
    <xsd:element name="RatingCount" ma:index="17" nillable="true" ma:displayName="Number of Ratings" ma:decimals="0" ma:description="Number of ratings submitted" ma:hidden="true" ma:internalName="RatingCount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ca618-92b3-4c92-a9bf-660f788eda4d" elementFormDefault="qualified">
    <xsd:import namespace="http://schemas.microsoft.com/office/2006/documentManagement/types"/>
    <xsd:import namespace="http://schemas.microsoft.com/office/infopath/2007/PartnerControls"/>
    <xsd:element name="ICRCIMP_IsFocus" ma:index="5" nillable="true" ma:displayName="Is Key Document" ma:default="0" ma:internalName="ICRCIMP_IsFocus">
      <xsd:simpleType>
        <xsd:restriction base="dms:Boolean"/>
      </xsd:simpleType>
    </xsd:element>
    <xsd:element name="ICRCIMP_IsRecord" ma:index="12" nillable="true" ma:displayName="Is Record" ma:default="0" ma:internalName="ICRCIMP_IsRecord">
      <xsd:simpleType>
        <xsd:restriction base="dms:Boolean"/>
      </xsd:simpleType>
    </xsd:element>
    <xsd:element name="ICRCIMP_RMIdentifier" ma:index="13" nillable="true" ma:displayName="RM Identifier" ma:hidden="true" ma:internalName="ICRCIMP_RMIdentifier" ma:readOnly="false">
      <xsd:simpleType>
        <xsd:restriction base="dms:Text"/>
      </xsd:simpleType>
    </xsd:element>
    <xsd:element name="ICRCIMP_RMTransfer" ma:index="15" nillable="true" ma:displayName="RM Transfer" ma:format="Image" ma:hidden="true" ma:internalName="ICRCIMP_RMTransfer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CRCIMP_RMUnitInCharge_H" ma:index="25" nillable="true" ma:taxonomy="true" ma:internalName="ICRCIMP_RMUnitInCharge_H" ma:taxonomyFieldName="ICRCIMP_RMUnitInCharge" ma:displayName="RM Unit In Charge" ma:readOnly="false" ma:default="" ma:fieldId="{6e3f7d82-bb30-4acf-bd11-eef511e2f6ff}" ma:sspId="ab0fa9d1-5a5a-4c9b-9c24-b67ffc5bb60f" ma:termSetId="9e1982ce-954c-4bc3-b476-a56a519943c0" ma:anchorId="63380a77-9e03-450d-9a07-fe8456eb1d4e" ma:open="false" ma:isKeyword="false">
      <xsd:complexType>
        <xsd:sequence>
          <xsd:element ref="pc:Terms" minOccurs="0" maxOccurs="1"/>
        </xsd:sequence>
      </xsd:complexType>
    </xsd:element>
    <xsd:element name="ICRCIMP_Keyword_H" ma:index="29" nillable="true" ma:taxonomy="true" ma:internalName="ICRCIMP_Keyword_H" ma:taxonomyFieldName="ICRCIMP_Keyword" ma:displayName="Keyword" ma:readOnly="false" ma:default="" ma:fieldId="{f27af7a6-d078-4508-aeeb-bc60d2b2a9c2}" ma:taxonomyMulti="true" ma:sspId="ab0fa9d1-5a5a-4c9b-9c24-b67ffc5bb60f" ma:termSetId="9e1982ce-954c-4bc3-b476-a56a519943c0" ma:anchorId="dc16195f-09ad-42a4-9fc8-901be5812cbf" ma:open="false" ma:isKeyword="false">
      <xsd:complexType>
        <xsd:sequence>
          <xsd:element ref="pc:Terms" minOccurs="0" maxOccurs="1"/>
        </xsd:sequence>
      </xsd:complexType>
    </xsd:element>
    <xsd:element name="ICRCIMP_OrganizationalAccronym_H" ma:index="31" nillable="true" ma:taxonomy="true" ma:internalName="ICRCIMP_OrganizationalAccronym_H" ma:taxonomyFieldName="ICRCIMP_OrganizationalAccronym" ma:displayName="Organizational Acronym" ma:readOnly="false" ma:default="" ma:fieldId="{7ccf5c89-e992-4c56-8c3d-f080454b7083}" ma:sspId="ab0fa9d1-5a5a-4c9b-9c24-b67ffc5bb60f" ma:termSetId="9e1982ce-954c-4bc3-b476-a56a519943c0" ma:anchorId="63380a77-9e03-450d-9a07-fe8456eb1d4e" ma:open="false" ma:isKeyword="false">
      <xsd:complexType>
        <xsd:sequence>
          <xsd:element ref="pc:Terms" minOccurs="0" maxOccurs="1"/>
        </xsd:sequence>
      </xsd:complexType>
    </xsd:element>
    <xsd:element name="ICRCIMP_Country_H" ma:index="32" nillable="true" ma:taxonomy="true" ma:internalName="ICRCIMP_Country_H" ma:taxonomyFieldName="ICRCIMP_Country" ma:displayName="Country" ma:readOnly="false" ma:default="" ma:fieldId="{43c356ae-dbf9-4781-9db5-36f4e2c43aa5}" ma:taxonomyMulti="true" ma:sspId="ab0fa9d1-5a5a-4c9b-9c24-b67ffc5bb60f" ma:termSetId="9e1982ce-954c-4bc3-b476-a56a519943c0" ma:anchorId="ef6172f5-22a7-44c1-85b4-1009e07f4347" ma:open="false" ma:isKeyword="false">
      <xsd:complexType>
        <xsd:sequence>
          <xsd:element ref="pc:Terms" minOccurs="0" maxOccurs="1"/>
        </xsd:sequence>
      </xsd:complexType>
    </xsd:element>
    <xsd:element name="ICRCIMP_DocumentType_H" ma:index="33" nillable="true" ma:taxonomy="true" ma:internalName="ICRCIMP_DocumentType_H" ma:taxonomyFieldName="ICRCIMP_DocumentType" ma:displayName="Document Type" ma:readOnly="false" ma:default="" ma:fieldId="{be9838ba-4f15-4a58-a832-ef14848e4da7}" ma:sspId="ab0fa9d1-5a5a-4c9b-9c24-b67ffc5bb60f" ma:termSetId="9e1982ce-954c-4bc3-b476-a56a519943c0" ma:anchorId="d4aee717-125d-40b5-a4ac-9555539d892b" ma:open="false" ma:isKeyword="false">
      <xsd:complexType>
        <xsd:sequence>
          <xsd:element ref="pc:Terms" minOccurs="0" maxOccurs="1"/>
        </xsd:sequence>
      </xsd:complexType>
    </xsd:element>
    <xsd:element name="ICRCIMP_IHT_H" ma:index="34" nillable="true" ma:taxonomy="true" ma:internalName="ICRCIMP_IHT_H" ma:taxonomyFieldName="ICRCIMP_IHT" ma:displayName="IHT" ma:readOnly="false" ma:default="3;#Internal|23eb6094-56fc-4ad4-8ae2-cf1575a694f0" ma:fieldId="{065c2617-21f6-47e4-87f5-3c0378fecd5d}" ma:sspId="ab0fa9d1-5a5a-4c9b-9c24-b67ffc5bb60f" ma:termSetId="9e1982ce-954c-4bc3-b476-a56a519943c0" ma:anchorId="b0b0a92e-8599-45de-9f88-f18d1883a95e" ma:open="false" ma:isKeyword="false">
      <xsd:complexType>
        <xsd:sequence>
          <xsd:element ref="pc:Terms" minOccurs="0" maxOccurs="1"/>
        </xsd:sequence>
      </xsd:complexType>
    </xsd:element>
    <xsd:element name="ICRCIMP_BusinessFunction_H" ma:index="35" nillable="true" ma:taxonomy="true" ma:internalName="ICRCIMP_BusinessFunction_H" ma:taxonomyFieldName="ICRCIMP_BusinessFunction" ma:displayName="Business Function" ma:readOnly="false" ma:default="" ma:fieldId="{135f9e93-e411-4f51-a3e4-c80a6701173e}" ma:sspId="ab0fa9d1-5a5a-4c9b-9c24-b67ffc5bb60f" ma:termSetId="9e1982ce-954c-4bc3-b476-a56a519943c0" ma:anchorId="1f494b62-34d6-4855-af7c-08b76e795dc3" ma:open="false" ma:isKeyword="false">
      <xsd:complexType>
        <xsd:sequence>
          <xsd:element ref="pc:Terms" minOccurs="0" maxOccurs="1"/>
        </xsd:sequence>
      </xsd:complexType>
    </xsd:element>
    <xsd:element name="ge3f08df6baa4cb39964e3c8c24c1ba8" ma:index="40" nillable="true" ma:taxonomy="true" ma:internalName="ge3f08df6baa4cb39964e3c8c24c1ba8" ma:taxonomyFieldName="ICRCIMP_RBMCycle" ma:displayName="RBM Cycle" ma:fieldId="{0e3f08df-6baa-4cb3-9964-e3c8c24c1ba8}" ma:sspId="ab0fa9d1-5a5a-4c9b-9c24-b67ffc5bb60f" ma:termSetId="9e1982ce-954c-4bc3-b476-a56a519943c0" ma:anchorId="e059ebd6-b2ec-459b-a611-3f933746cfd2" ma:open="false" ma:isKeyword="false">
      <xsd:complexType>
        <xsd:sequence>
          <xsd:element ref="pc:Terms" minOccurs="0" maxOccurs="1"/>
        </xsd:sequence>
      </xsd:complexType>
    </xsd:element>
    <xsd:element name="ICRCIMP_Topic_H" ma:index="45" nillable="true" ma:taxonomy="true" ma:internalName="ICRCIMP_Topic_H" ma:taxonomyFieldName="ICRCIMP_Topic" ma:displayName="Key Issue" ma:readOnly="false" ma:default="" ma:fieldId="{3c075bcb-7e07-4d9c-acf9-7529be614bbf}" ma:taxonomyMulti="true" ma:sspId="ab0fa9d1-5a5a-4c9b-9c24-b67ffc5bb60f" ma:termSetId="9e1982ce-954c-4bc3-b476-a56a519943c0" ma:anchorId="a8ad2310-98ac-4bbe-9c4d-0a57da7951af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2af44-4b8d-404b-a8bd-4186350a523c" elementFormDefault="qualified">
    <xsd:import namespace="http://schemas.microsoft.com/office/2006/documentManagement/types"/>
    <xsd:import namespace="http://schemas.microsoft.com/office/infopath/2007/PartnerControls"/>
    <xsd:element name="IsIntranet" ma:index="6" nillable="true" ma:displayName="Is Intranet" ma:default="0" ma:internalName="IsIntranet">
      <xsd:simpleType>
        <xsd:restriction base="dms:Boolean"/>
      </xsd:simpleType>
    </xsd:element>
    <xsd:element name="Period_x0020_start" ma:index="10" nillable="true" ma:displayName="Period start" ma:format="DateOnly" ma:internalName="Period_x0020_start">
      <xsd:simpleType>
        <xsd:restriction base="dms:DateTime"/>
      </xsd:simpleType>
    </xsd:element>
    <xsd:element name="Period_x0020_end" ma:index="11" nillable="true" ma:displayName="Period end" ma:format="DateOnly" ma:internalName="Period_x0020_end">
      <xsd:simpleType>
        <xsd:restriction base="dms:DateTime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6" nillable="true" ma:displayName="Taxonomy Catch All Column" ma:hidden="true" ma:list="{2ac31c9e-712e-4dc8-a7a6-12bec9499669}" ma:internalName="TaxCatchAll" ma:showField="CatchAllData" ma:web="697ca618-92b3-4c92-a9bf-660f788ed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2ac31c9e-712e-4dc8-a7a6-12bec9499669}" ma:internalName="TaxCatchAllLabel" ma:readOnly="true" ma:showField="CatchAllDataLabel" ma:web="697ca618-92b3-4c92-a9bf-660f788eda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beb6f-901a-4a0d-b432-3fd981f4e40a" elementFormDefault="qualified">
    <xsd:import namespace="http://schemas.microsoft.com/office/2006/documentManagement/types"/>
    <xsd:import namespace="http://schemas.microsoft.com/office/infopath/2007/PartnerControls"/>
    <xsd:element name="ICRCIMP_FirstAdministrativeLevel_H" ma:index="36" nillable="true" ma:taxonomy="true" ma:internalName="ICRCIMP_FirstAdministrativeLevel_H" ma:taxonomyFieldName="ICRCIMP_FirstAdministrativeLevel" ma:displayName="1st Administrative Level" ma:readOnly="false" ma:fieldId="{4dcf95e0-8374-4ab3-b119-331366651696}" ma:taxonomyMulti="true" ma:sspId="ab0fa9d1-5a5a-4c9b-9c24-b67ffc5bb60f" ma:termSetId="9e1982ce-954c-4bc3-b476-a56a519943c0" ma:anchorId="26d4bcc4-f6f1-4a61-b8fa-cc4b9d6e2ace" ma:open="false" ma:isKeyword="false">
      <xsd:complexType>
        <xsd:sequence>
          <xsd:element ref="pc:Terms" minOccurs="0" maxOccurs="1"/>
        </xsd:sequence>
      </xsd:complexType>
    </xsd:element>
    <xsd:element name="ICRCIMP_Programme_H" ma:index="38" nillable="true" ma:taxonomy="true" ma:internalName="ICRCIMP_Programme_H" ma:taxonomyFieldName="ICRCIMP_Programme" ma:displayName="Programme" ma:readOnly="false" ma:default="" ma:fieldId="{7ec0e2e0-bb0f-4adb-afc9-bc92f2871df5}" ma:sspId="ab0fa9d1-5a5a-4c9b-9c24-b67ffc5bb60f" ma:termSetId="9e1982ce-954c-4bc3-b476-a56a519943c0" ma:anchorId="d35962a0-84db-4b12-9bef-7a702286b8e5" ma:open="false" ma:isKeyword="false">
      <xsd:complexType>
        <xsd:sequence>
          <xsd:element ref="pc:Terms" minOccurs="0" maxOccurs="1"/>
        </xsd:sequence>
      </xsd:complexType>
    </xsd:element>
    <xsd:element name="ICRCIMP_TargetPopulation_H" ma:index="42" nillable="true" ma:taxonomy="true" ma:internalName="ICRCIMP_TargetPopulation_H" ma:taxonomyFieldName="ICRCIMP_TargetPopulation" ma:displayName="Target Population" ma:readOnly="false" ma:fieldId="{428c71f3-5a54-49cd-a0b7-cd93cd21ce98}" ma:taxonomyMulti="true" ma:sspId="ab0fa9d1-5a5a-4c9b-9c24-b67ffc5bb60f" ma:termSetId="9e1982ce-954c-4bc3-b476-a56a519943c0" ma:anchorId="c49721fa-a4cc-4680-b214-cd6b13d85ba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Summary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RCIMP_Topic_H xmlns="697ca618-92b3-4c92-a9bf-660f788eda4d">
      <Terms xmlns="http://schemas.microsoft.com/office/infopath/2007/PartnerControls"/>
    </ICRCIMP_Topic_H>
    <Period_x0020_start xmlns="a8a2af44-4b8d-404b-a8bd-4186350a523c" xsi:nil="true"/>
    <ICRCIMP_RMTransfer xmlns="697ca618-92b3-4c92-a9bf-660f788eda4d">
      <Url xsi:nil="true"/>
      <Description xsi:nil="true"/>
    </ICRCIMP_RMTransfer>
    <ICRCIMP_IHT_H xmlns="697ca618-92b3-4c92-a9bf-660f788eda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23eb6094-56fc-4ad4-8ae2-cf1575a694f0</TermId>
        </TermInfo>
      </Terms>
    </ICRCIMP_IHT_H>
    <TaxCatchAll xmlns="a8a2af44-4b8d-404b-a8bd-4186350a523c">
      <Value>27</Value>
      <Value>25</Value>
      <Value>108</Value>
      <Value>3</Value>
      <Value>2</Value>
      <Value>85</Value>
    </TaxCatchAll>
    <ICRCIMP_Programme_H xmlns="d26beb6f-901a-4a0d-b432-3fd981f4e40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ASSMED</TermName>
          <TermId xmlns="http://schemas.microsoft.com/office/infopath/2007/PartnerControls">8bdf0a28-ce48-49fe-9b0d-8aca30998b2e</TermId>
        </TermInfo>
      </Terms>
    </ICRCIMP_Programme_H>
    <ICRCIMP_RMUnitInCharge_H xmlns="697ca618-92b3-4c92-a9bf-660f788eda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BEY_Health</TermName>
          <TermId xmlns="http://schemas.microsoft.com/office/infopath/2007/PartnerControls">a6f496e1-244a-4ef4-8f15-a6e1582b4c04</TermId>
        </TermInfo>
      </Terms>
    </ICRCIMP_RMUnitInCharge_H>
    <ICRCIMP_OrganizationalAccronym_H xmlns="697ca618-92b3-4c92-a9bf-660f788eda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BEY_Health</TermName>
          <TermId xmlns="http://schemas.microsoft.com/office/infopath/2007/PartnerControls">a6f496e1-244a-4ef4-8f15-a6e1582b4c04</TermId>
        </TermInfo>
      </Terms>
    </ICRCIMP_OrganizationalAccronym_H>
    <IsIntranet xmlns="a8a2af44-4b8d-404b-a8bd-4186350a523c">false</IsIntranet>
    <ICRCIMP_FirstAdministrativeLevel_H xmlns="d26beb6f-901a-4a0d-b432-3fd981f4e40a">
      <Terms xmlns="http://schemas.microsoft.com/office/infopath/2007/PartnerControls"/>
    </ICRCIMP_FirstAdministrativeLevel_H>
    <ICRCIMP_IsFocus xmlns="697ca618-92b3-4c92-a9bf-660f788eda4d">false</ICRCIMP_IsFocus>
    <RatingCount xmlns="http://schemas.microsoft.com/sharepoint/v3" xsi:nil="true"/>
    <ICRCIMP_DocumentType_H xmlns="697ca618-92b3-4c92-a9bf-660f788eda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Report - Operational</TermName>
          <TermId xmlns="http://schemas.microsoft.com/office/infopath/2007/PartnerControls">a60cac50-37fb-49e3-a96a-a2ecb3862e2f</TermId>
        </TermInfo>
      </Terms>
    </ICRCIMP_DocumentType_H>
    <ICRCIMP_IsRecord xmlns="697ca618-92b3-4c92-a9bf-660f788eda4d">true</ICRCIMP_IsRecord>
    <ICRCIMP_RMIdentifier xmlns="697ca618-92b3-4c92-a9bf-660f788eda4d" xsi:nil="true"/>
    <ICRCIMP_Keyword_H xmlns="697ca618-92b3-4c92-a9bf-660f788eda4d">
      <Terms xmlns="http://schemas.microsoft.com/office/infopath/2007/PartnerControls"/>
    </ICRCIMP_Keyword_H>
    <ICRCIMP_TargetPopulation_H xmlns="d26beb6f-901a-4a0d-b432-3fd981f4e40a">
      <Terms xmlns="http://schemas.microsoft.com/office/infopath/2007/PartnerControls"/>
    </ICRCIMP_TargetPopulation_H>
    <AverageRating xmlns="http://schemas.microsoft.com/sharepoint/v3" xsi:nil="true"/>
    <ICRCIMP_BusinessFunction_H xmlns="697ca618-92b3-4c92-a9bf-660f788eda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Assistance</TermName>
          <TermId xmlns="http://schemas.microsoft.com/office/infopath/2007/PartnerControls">9015aaae-65d7-4217-8889-581aaffe05a3</TermId>
        </TermInfo>
      </Terms>
    </ICRCIMP_BusinessFunction_H>
    <ICRCIMP_Country_H xmlns="697ca618-92b3-4c92-a9bf-660f788eda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Lebanon</TermName>
          <TermId xmlns="http://schemas.microsoft.com/office/infopath/2007/PartnerControls">83c5af61-a980-4a1b-8c4c-5da31ed32b8a</TermId>
        </TermInfo>
      </Terms>
    </ICRCIMP_Country_H>
    <Period_x0020_end xmlns="a8a2af44-4b8d-404b-a8bd-4186350a523c" xsi:nil="true"/>
    <ge3f08df6baa4cb39964e3c8c24c1ba8 xmlns="697ca618-92b3-4c92-a9bf-660f788eda4d">
      <Terms xmlns="http://schemas.microsoft.com/office/infopath/2007/PartnerControls"/>
    </ge3f08df6baa4cb39964e3c8c24c1ba8>
    <_dlc_DocId xmlns="a8a2af44-4b8d-404b-a8bd-4186350a523c">TSBEY-2-39089</_dlc_DocId>
    <_dlc_DocIdUrl xmlns="a8a2af44-4b8d-404b-a8bd-4186350a523c">
      <Url>https://collab.ext.icrc.org/sites/TS_BEY/_layouts/15/DocIdRedir.aspx?ID=TSBEY-2-39089</Url>
      <Description>TSBEY-2-39089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B0F40-087F-4C8B-B475-DA64D1A1D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6BE48-56B9-4FD2-BA52-535EE807EF7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736E94C-B550-4895-A0EF-D4385FF82A3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4B38066F-0881-4F12-BD11-66D665BB8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7ca618-92b3-4c92-a9bf-660f788eda4d"/>
    <ds:schemaRef ds:uri="a8a2af44-4b8d-404b-a8bd-4186350a523c"/>
    <ds:schemaRef ds:uri="d26beb6f-901a-4a0d-b432-3fd981f4e4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405E789-735B-406B-90E4-07257AE657DA}">
  <ds:schemaRefs>
    <ds:schemaRef ds:uri="http://schemas.microsoft.com/office/2006/metadata/properties"/>
    <ds:schemaRef ds:uri="http://schemas.microsoft.com/office/infopath/2007/PartnerControls"/>
    <ds:schemaRef ds:uri="697ca618-92b3-4c92-a9bf-660f788eda4d"/>
    <ds:schemaRef ds:uri="a8a2af44-4b8d-404b-a8bd-4186350a523c"/>
    <ds:schemaRef ds:uri="d26beb6f-901a-4a0d-b432-3fd981f4e40a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3C923948-581C-4DD7-9864-BFDD81E2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841</Words>
  <Characters>4631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WTTC ATB resistance_Manuscript working draft</vt:lpstr>
      <vt:lpstr>WTTC ATB resistance_Manuscript working draft</vt:lpstr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WTTC ATB resistance_Manuscript working draft</dc:title>
  <dc:subject/>
  <dc:creator>Sally YAACOUB</dc:creator>
  <cp:keywords/>
  <dc:description/>
  <cp:lastModifiedBy>Sally YAACOUB</cp:lastModifiedBy>
  <cp:revision>3</cp:revision>
  <cp:lastPrinted>2021-10-22T13:33:00Z</cp:lastPrinted>
  <dcterms:created xsi:type="dcterms:W3CDTF">2022-02-04T12:51:00Z</dcterms:created>
  <dcterms:modified xsi:type="dcterms:W3CDTF">2022-02-04T12:51:00Z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zotero-version="5.0.47"&gt;&lt;session id="rZyCUIra"/&gt;&lt;style id="http://www.zotero.org/styles/vancouver" locale="en-US" hasBibliography="1" bibliographyStyleHasBeenSet="1"/&gt;&lt;prefs&gt;&lt;pref name="fieldType" value="Field"/&gt;&lt;pref name="delayCit</vt:lpwstr>
  </property>
  <property fmtid="{D5CDD505-2E9C-101B-9397-08002B2CF9AE}" pid="3" name="ZOTERO_PREF_2">
    <vt:lpwstr>ationUpdates" value="true"/&gt;&lt;/prefs&gt;&lt;/data&gt;</vt:lpwstr>
  </property>
  <property fmtid="{D5CDD505-2E9C-101B-9397-08002B2CF9AE}" pid="4" name="ContentTypeId">
    <vt:lpwstr>0x010100F306B2604BE44180B8B82333BE64DF4E005A5CBB6C53404A16AAEA5338BA52399900BA0D3BF3CEC1444AB66898852701E475</vt:lpwstr>
  </property>
  <property fmtid="{D5CDD505-2E9C-101B-9397-08002B2CF9AE}" pid="5" name="ICRCIMP_RMUnitInCharge">
    <vt:lpwstr>27;#BEY_Health|a6f496e1-244a-4ef4-8f15-a6e1582b4c04</vt:lpwstr>
  </property>
  <property fmtid="{D5CDD505-2E9C-101B-9397-08002B2CF9AE}" pid="6" name="ICRCIMP_ManageAccess">
    <vt:bool>false</vt:bool>
  </property>
  <property fmtid="{D5CDD505-2E9C-101B-9397-08002B2CF9AE}" pid="7" name="ICRCIMP_IHT">
    <vt:lpwstr>3;#Internal|23eb6094-56fc-4ad4-8ae2-cf1575a694f0</vt:lpwstr>
  </property>
  <property fmtid="{D5CDD505-2E9C-101B-9397-08002B2CF9AE}" pid="8" name="ICRCIMP_Programme">
    <vt:lpwstr>85;#ASSMED|8bdf0a28-ce48-49fe-9b0d-8aca30998b2e</vt:lpwstr>
  </property>
  <property fmtid="{D5CDD505-2E9C-101B-9397-08002B2CF9AE}" pid="9" name="ICRCIMP_Country">
    <vt:lpwstr>2;#Lebanon|83c5af61-a980-4a1b-8c4c-5da31ed32b8a</vt:lpwstr>
  </property>
  <property fmtid="{D5CDD505-2E9C-101B-9397-08002B2CF9AE}" pid="10" name="ICRCIMP_Topic">
    <vt:lpwstr/>
  </property>
  <property fmtid="{D5CDD505-2E9C-101B-9397-08002B2CF9AE}" pid="11" name="ICRCIMP_OrganizationalAccronym">
    <vt:lpwstr>27;#BEY_Health|a6f496e1-244a-4ef4-8f15-a6e1582b4c04</vt:lpwstr>
  </property>
  <property fmtid="{D5CDD505-2E9C-101B-9397-08002B2CF9AE}" pid="12" name="ICRCIMP_DocumentType">
    <vt:lpwstr>108;#Report - Operational|a60cac50-37fb-49e3-a96a-a2ecb3862e2f</vt:lpwstr>
  </property>
  <property fmtid="{D5CDD505-2E9C-101B-9397-08002B2CF9AE}" pid="13" name="ICRCIMP_FirstAdministrativeLevel">
    <vt:lpwstr/>
  </property>
  <property fmtid="{D5CDD505-2E9C-101B-9397-08002B2CF9AE}" pid="14" name="ICRCIMP_TargetPopulation">
    <vt:lpwstr/>
  </property>
  <property fmtid="{D5CDD505-2E9C-101B-9397-08002B2CF9AE}" pid="15" name="ICRCIMP_RBMCycle">
    <vt:lpwstr/>
  </property>
  <property fmtid="{D5CDD505-2E9C-101B-9397-08002B2CF9AE}" pid="16" name="ICRCIMP_Keyword">
    <vt:lpwstr/>
  </property>
  <property fmtid="{D5CDD505-2E9C-101B-9397-08002B2CF9AE}" pid="17" name="ICRCIMP_BusinessFunction">
    <vt:lpwstr>25;#Assistance|9015aaae-65d7-4217-8889-581aaffe05a3</vt:lpwstr>
  </property>
  <property fmtid="{D5CDD505-2E9C-101B-9397-08002B2CF9AE}" pid="18" name="_dlc_DocIdItemGuid">
    <vt:lpwstr>5fef3e19-7136-414d-ae42-d4206039cb5d</vt:lpwstr>
  </property>
  <property fmtid="{D5CDD505-2E9C-101B-9397-08002B2CF9AE}" pid="19" name="_docset_NoMedatataSyncRequired">
    <vt:lpwstr>False</vt:lpwstr>
  </property>
</Properties>
</file>