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801E" w14:textId="1A84707E" w:rsidR="00947314" w:rsidRPr="00CF2CB9" w:rsidRDefault="009757C3" w:rsidP="00CF2CB9">
      <w:pPr>
        <w:pBdr>
          <w:bottom w:val="single" w:sz="4" w:space="1" w:color="auto"/>
        </w:pBdr>
        <w:shd w:val="clear" w:color="auto" w:fill="FFFFFF" w:themeFill="background1"/>
        <w:ind w:left="-270"/>
        <w:rPr>
          <w:rFonts w:ascii="Arial" w:eastAsia="Arial" w:hAnsi="Arial" w:cs="Arial"/>
          <w:b/>
          <w:szCs w:val="20"/>
        </w:rPr>
      </w:pPr>
      <w:bookmarkStart w:id="0" w:name="_Hlk88507938"/>
      <w:bookmarkStart w:id="1" w:name="_GoBack"/>
      <w:bookmarkEnd w:id="1"/>
      <w:r w:rsidRPr="00CF2CB9">
        <w:rPr>
          <w:rFonts w:ascii="Arial" w:hAnsi="Arial" w:cs="Arial"/>
          <w:b/>
          <w:szCs w:val="20"/>
        </w:rPr>
        <w:t>Supplementary</w:t>
      </w:r>
      <w:r w:rsidR="00947314" w:rsidRPr="00CF2CB9">
        <w:rPr>
          <w:rFonts w:ascii="Arial" w:hAnsi="Arial" w:cs="Arial"/>
          <w:b/>
          <w:szCs w:val="20"/>
        </w:rPr>
        <w:t xml:space="preserve"> Table </w:t>
      </w:r>
      <w:r w:rsidR="00F160B2" w:rsidRPr="00CF2CB9">
        <w:rPr>
          <w:rFonts w:ascii="Arial" w:hAnsi="Arial" w:cs="Arial"/>
          <w:b/>
          <w:szCs w:val="20"/>
        </w:rPr>
        <w:t>2</w:t>
      </w:r>
      <w:r w:rsidR="007234B6">
        <w:rPr>
          <w:rFonts w:ascii="Arial" w:hAnsi="Arial" w:cs="Arial"/>
          <w:b/>
          <w:szCs w:val="20"/>
        </w:rPr>
        <w:t>.</w:t>
      </w:r>
      <w:r w:rsidR="004F644D">
        <w:rPr>
          <w:rFonts w:ascii="Arial" w:hAnsi="Arial" w:cs="Arial"/>
          <w:b/>
          <w:szCs w:val="20"/>
        </w:rPr>
        <w:t xml:space="preserve"> Comorbidities of p</w:t>
      </w:r>
      <w:r w:rsidR="00947314" w:rsidRPr="00CF2CB9">
        <w:rPr>
          <w:rFonts w:ascii="Arial" w:hAnsi="Arial" w:cs="Arial"/>
          <w:b/>
          <w:szCs w:val="20"/>
        </w:rPr>
        <w:t xml:space="preserve">atients with MRSA BSI </w:t>
      </w:r>
      <w:r w:rsidR="004F644D">
        <w:rPr>
          <w:rFonts w:ascii="Arial" w:eastAsia="Arial" w:hAnsi="Arial" w:cs="Arial"/>
          <w:b/>
          <w:szCs w:val="20"/>
        </w:rPr>
        <w:t>w</w:t>
      </w:r>
      <w:r w:rsidR="00947314" w:rsidRPr="00CF2CB9">
        <w:rPr>
          <w:rFonts w:ascii="Arial" w:eastAsia="Arial" w:hAnsi="Arial" w:cs="Arial"/>
          <w:b/>
          <w:szCs w:val="20"/>
        </w:rPr>
        <w:t xml:space="preserve">ith and </w:t>
      </w:r>
      <w:r w:rsidR="004F644D">
        <w:rPr>
          <w:rFonts w:ascii="Arial" w:eastAsia="Arial" w:hAnsi="Arial" w:cs="Arial"/>
          <w:b/>
          <w:szCs w:val="20"/>
        </w:rPr>
        <w:t>w</w:t>
      </w:r>
      <w:r w:rsidR="00947314" w:rsidRPr="00CF2CB9">
        <w:rPr>
          <w:rFonts w:ascii="Arial" w:eastAsia="Arial" w:hAnsi="Arial" w:cs="Arial"/>
          <w:b/>
          <w:szCs w:val="20"/>
        </w:rPr>
        <w:t xml:space="preserve">ithout </w:t>
      </w:r>
      <w:r w:rsidR="004F644D">
        <w:rPr>
          <w:rFonts w:ascii="Arial" w:eastAsia="Arial" w:hAnsi="Arial" w:cs="Arial"/>
          <w:b/>
          <w:szCs w:val="20"/>
        </w:rPr>
        <w:t>nasal c</w:t>
      </w:r>
      <w:r w:rsidR="00947314" w:rsidRPr="00CF2CB9">
        <w:rPr>
          <w:rFonts w:ascii="Arial" w:eastAsia="Arial" w:hAnsi="Arial" w:cs="Arial"/>
          <w:b/>
          <w:szCs w:val="20"/>
        </w:rPr>
        <w:t>olonization</w:t>
      </w:r>
    </w:p>
    <w:bookmarkEnd w:id="0"/>
    <w:tbl>
      <w:tblPr>
        <w:tblW w:w="110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7"/>
        <w:gridCol w:w="1239"/>
        <w:gridCol w:w="1702"/>
        <w:gridCol w:w="1853"/>
        <w:gridCol w:w="888"/>
        <w:gridCol w:w="1563"/>
        <w:gridCol w:w="1018"/>
      </w:tblGrid>
      <w:tr w:rsidR="00337485" w:rsidRPr="00337485" w14:paraId="2AEDE6A0" w14:textId="77777777" w:rsidTr="00C57A98">
        <w:trPr>
          <w:jc w:val="center"/>
        </w:trPr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8DFA928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</w:p>
          <w:p w14:paraId="278DD6AF" w14:textId="77777777" w:rsidR="00C52293" w:rsidRDefault="00C52293" w:rsidP="00337485">
            <w:pPr>
              <w:pStyle w:val="NoSpacing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7694E74" w14:textId="0432AFC5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b/>
                <w:sz w:val="20"/>
                <w:szCs w:val="20"/>
              </w:rPr>
              <w:t>Comorbidities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C0F3157" w14:textId="77777777" w:rsidR="00AE6577" w:rsidRDefault="00AE6577" w:rsidP="00337485">
            <w:pPr>
              <w:pStyle w:val="NoSpacing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55F0E67" w14:textId="55738702" w:rsidR="008119B7" w:rsidRDefault="009757C3" w:rsidP="00337485">
            <w:pPr>
              <w:pStyle w:val="NoSpacing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Colonized</w:t>
            </w:r>
          </w:p>
          <w:p w14:paraId="0AB87E95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b/>
                <w:sz w:val="20"/>
                <w:szCs w:val="20"/>
              </w:rPr>
              <w:t>N = 37 (%)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DCC297" w14:textId="77777777" w:rsidR="008119B7" w:rsidRDefault="00337485" w:rsidP="00337485">
            <w:pPr>
              <w:pStyle w:val="NoSpacing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b/>
                <w:sz w:val="20"/>
                <w:szCs w:val="20"/>
              </w:rPr>
              <w:t xml:space="preserve">Not </w:t>
            </w:r>
          </w:p>
          <w:p w14:paraId="4A21F7FE" w14:textId="77777777" w:rsidR="00337485" w:rsidRPr="00337485" w:rsidRDefault="009757C3" w:rsidP="00337485">
            <w:pPr>
              <w:pStyle w:val="NoSpacing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Colonized</w:t>
            </w:r>
          </w:p>
          <w:p w14:paraId="14339CA6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b/>
                <w:sz w:val="20"/>
                <w:szCs w:val="20"/>
              </w:rPr>
              <w:t>N = 16 (%)</w:t>
            </w:r>
          </w:p>
        </w:tc>
        <w:tc>
          <w:tcPr>
            <w:tcW w:w="2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0D49D3" w14:textId="77777777" w:rsidR="00947314" w:rsidRDefault="00337485" w:rsidP="00337485">
            <w:pPr>
              <w:pStyle w:val="NoSpacing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b/>
                <w:sz w:val="20"/>
                <w:szCs w:val="20"/>
              </w:rPr>
              <w:t xml:space="preserve">Univariate </w:t>
            </w:r>
            <w:r w:rsidR="00416EE8"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</w:t>
            </w:r>
          </w:p>
          <w:p w14:paraId="67D5DBFF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b/>
                <w:sz w:val="20"/>
                <w:szCs w:val="20"/>
              </w:rPr>
              <w:t>Analysis</w:t>
            </w:r>
            <w:r w:rsidR="00036A5D" w:rsidRPr="00337485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r w:rsidR="00036A5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 </w:t>
            </w:r>
            <w:r w:rsidR="00416EE8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   </w:t>
            </w:r>
            <w:r w:rsidR="00947314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1265B642" w14:textId="77777777" w:rsidR="00337485" w:rsidRPr="00337485" w:rsidRDefault="00A700EC" w:rsidP="00337485">
            <w:pPr>
              <w:pStyle w:val="NoSpacing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 (95% CI</w:t>
            </w:r>
            <w:r w:rsidR="007317CD"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  <w:r w:rsidR="007317C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         p </w:t>
            </w:r>
            <w:r w:rsidR="007317CD" w:rsidRPr="00416EE8">
              <w:rPr>
                <w:rFonts w:ascii="Arial" w:eastAsia="Arial" w:hAnsi="Arial" w:cs="Arial"/>
                <w:b/>
                <w:sz w:val="20"/>
                <w:szCs w:val="20"/>
              </w:rPr>
              <w:t>value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</w:t>
            </w:r>
            <w:r w:rsidR="00337485" w:rsidRPr="00337485"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30DB5AD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b/>
                <w:sz w:val="20"/>
                <w:szCs w:val="20"/>
              </w:rPr>
              <w:t xml:space="preserve">Multivariable </w:t>
            </w:r>
            <w:r w:rsidR="00036A5D"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</w:t>
            </w:r>
            <w:r w:rsidRPr="00337485">
              <w:rPr>
                <w:rFonts w:ascii="Arial" w:eastAsia="Arial" w:hAnsi="Arial" w:cs="Arial"/>
                <w:b/>
                <w:sz w:val="20"/>
                <w:szCs w:val="20"/>
              </w:rPr>
              <w:t>Analysis</w:t>
            </w:r>
          </w:p>
          <w:p w14:paraId="1FFF946D" w14:textId="77777777" w:rsidR="00337485" w:rsidRPr="00337485" w:rsidRDefault="00337485" w:rsidP="007317CD">
            <w:pPr>
              <w:pStyle w:val="NoSpacing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b/>
                <w:sz w:val="20"/>
                <w:szCs w:val="20"/>
              </w:rPr>
              <w:t>OR (95% CI</w:t>
            </w:r>
            <w:r w:rsidR="007317CD"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  <w:r w:rsidR="007317CD" w:rsidRPr="00036A5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r w:rsidR="007317C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   </w:t>
            </w:r>
            <w:r w:rsidR="007317CD" w:rsidRPr="00036A5D">
              <w:rPr>
                <w:rFonts w:ascii="Arial" w:eastAsia="Arial" w:hAnsi="Arial" w:cs="Arial"/>
                <w:b/>
                <w:i/>
                <w:sz w:val="20"/>
                <w:szCs w:val="20"/>
              </w:rPr>
              <w:t>p</w:t>
            </w:r>
            <w:r w:rsidR="007317CD">
              <w:rPr>
                <w:rFonts w:ascii="Arial" w:eastAsia="Arial" w:hAnsi="Arial" w:cs="Arial"/>
                <w:b/>
                <w:sz w:val="20"/>
                <w:szCs w:val="20"/>
              </w:rPr>
              <w:t xml:space="preserve"> value</w:t>
            </w:r>
            <w:r w:rsidRPr="00337485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036A5D">
              <w:rPr>
                <w:rFonts w:ascii="Arial" w:eastAsia="Arial" w:hAnsi="Arial" w:cs="Arial"/>
                <w:b/>
                <w:sz w:val="20"/>
                <w:szCs w:val="20"/>
              </w:rPr>
              <w:t xml:space="preserve">    </w:t>
            </w:r>
            <w:r w:rsidRPr="00337485"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   </w:t>
            </w:r>
            <w:r w:rsidR="00036A5D">
              <w:rPr>
                <w:rFonts w:ascii="Arial" w:eastAsia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337485" w:rsidRPr="00337485" w14:paraId="1EF9DE6F" w14:textId="77777777" w:rsidTr="00C57A98">
        <w:trPr>
          <w:jc w:val="center"/>
        </w:trPr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B5577A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Myocardial Infarction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E9A482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9 (24)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8EA1D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 (0)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1A410A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--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3DE2B0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--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2E73C6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1C33BE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37485" w:rsidRPr="00337485" w14:paraId="18C387E5" w14:textId="77777777" w:rsidTr="00C57A98">
        <w:trPr>
          <w:jc w:val="center"/>
        </w:trPr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D71D11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Congestive Heart Failure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82FFB9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13 (35)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99416F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 (0)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70285F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--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C9B7AD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--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9848A7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282295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37485" w:rsidRPr="00337485" w14:paraId="373B58D6" w14:textId="77777777" w:rsidTr="00C57A98">
        <w:trPr>
          <w:jc w:val="center"/>
        </w:trPr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4126E6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Peripheral Vascular Disease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7DFCB3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7 (19)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54533E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2 (13)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0A40E0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1.63 (0.30-8.89)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67928F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0.57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6E7934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801B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37485" w:rsidRPr="00337485" w14:paraId="0A3F9F94" w14:textId="77777777" w:rsidTr="00C57A98">
        <w:trPr>
          <w:jc w:val="center"/>
        </w:trPr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CBD917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Cerebrovascular Disease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542EE7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6 (16)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985552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3 (19)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0DF8F0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0.84 (0.18-3.87)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13FA55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0.82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778558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433B1E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37485" w:rsidRPr="00337485" w14:paraId="052F06DC" w14:textId="77777777" w:rsidTr="00C57A98">
        <w:trPr>
          <w:jc w:val="center"/>
        </w:trPr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D9B4A7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Dementia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F433DF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3 (8)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76DD9B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4 (25)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207D37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0.27 (0.05-1.36)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709533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0.11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18A6C9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b/>
                <w:sz w:val="20"/>
                <w:szCs w:val="20"/>
              </w:rPr>
              <w:t>0.10 (0.01-</w:t>
            </w:r>
            <w:r w:rsidR="007317CD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Pr="00337485">
              <w:rPr>
                <w:rFonts w:ascii="Arial" w:eastAsia="Arial" w:hAnsi="Arial" w:cs="Arial"/>
                <w:b/>
                <w:sz w:val="20"/>
                <w:szCs w:val="20"/>
              </w:rPr>
              <w:t>.02)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C33E04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b/>
                <w:sz w:val="20"/>
                <w:szCs w:val="20"/>
              </w:rPr>
              <w:t>0.05</w:t>
            </w:r>
          </w:p>
        </w:tc>
      </w:tr>
      <w:tr w:rsidR="00337485" w:rsidRPr="00337485" w14:paraId="64137437" w14:textId="77777777" w:rsidTr="00C57A98">
        <w:trPr>
          <w:jc w:val="center"/>
        </w:trPr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26CC82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Chronic Pulmonary Disease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8085F9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11 (30)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A066EA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3 (19)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990775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1.83 (0.43-7.74)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BFF570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0.41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78CAD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C8B28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37485" w:rsidRPr="00337485" w14:paraId="34A97756" w14:textId="77777777" w:rsidTr="00C57A98">
        <w:trPr>
          <w:jc w:val="center"/>
        </w:trPr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5E5764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Connective Tissue Disease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B895F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1 (3)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E1C685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1 (6)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89C153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0.42 (0.02-7.11)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CA3AF0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0.55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43BBFD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8FB898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37485" w:rsidRPr="00337485" w14:paraId="397367F6" w14:textId="77777777" w:rsidTr="00C57A98">
        <w:trPr>
          <w:jc w:val="center"/>
        </w:trPr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53E918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Peptic Ulcer Disease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22292C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1 (3)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921C3A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 (0)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51D376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--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2A201F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--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F1F53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199BA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37485" w:rsidRPr="00337485" w14:paraId="46F6C585" w14:textId="77777777" w:rsidTr="00C57A98">
        <w:trPr>
          <w:jc w:val="center"/>
        </w:trPr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6817B8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Mild Liver Disease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2AF09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2 (5)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E1A0CA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1 (6)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E27240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0.86 (0.07-10.19)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45C74F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0.90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FBF52B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F959CD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37485" w:rsidRPr="00337485" w14:paraId="11A4E6EB" w14:textId="77777777" w:rsidTr="00C57A98">
        <w:trPr>
          <w:jc w:val="center"/>
        </w:trPr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045410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Diabetes (no complications)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19AE00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10 (27)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4F4B7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4 (25)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9CEB98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1.11 (0.29-4.26)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06FB43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0.88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E21966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532A7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37485" w:rsidRPr="00337485" w14:paraId="09543408" w14:textId="77777777" w:rsidTr="00C57A98">
        <w:trPr>
          <w:jc w:val="center"/>
        </w:trPr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3B8C53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Diabetes with Organ Damage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834CE1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8 (22)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292FFA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2 (13)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22544C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1.93 (0.36-10.32)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08D695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0.44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1CC5FB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E3FC56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37485" w:rsidRPr="00337485" w14:paraId="25A99597" w14:textId="77777777" w:rsidTr="00C57A98">
        <w:trPr>
          <w:jc w:val="center"/>
        </w:trPr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5CC0A3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Para or Hemiplegia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573416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3 (8)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760808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1 (6)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1F0529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1.32 (0.13-13.78)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1598E2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0.81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970FA3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3FABAC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37485" w:rsidRPr="00337485" w14:paraId="35853FF7" w14:textId="77777777" w:rsidTr="00C57A98">
        <w:trPr>
          <w:jc w:val="center"/>
        </w:trPr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DC8CDB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Moderate/Severe Renal Disease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14B555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12 (32)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D3674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1 (6)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9EB8F0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7.20 (0.85-61.08)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299CE3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0.07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74982A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b/>
                <w:sz w:val="20"/>
                <w:szCs w:val="20"/>
              </w:rPr>
              <w:t>15.52 (1.13-213.37)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FE6C15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b/>
                <w:sz w:val="20"/>
                <w:szCs w:val="20"/>
              </w:rPr>
              <w:t>0.04</w:t>
            </w:r>
          </w:p>
        </w:tc>
      </w:tr>
      <w:tr w:rsidR="00337485" w:rsidRPr="00337485" w14:paraId="6B8046C3" w14:textId="77777777" w:rsidTr="00C57A98">
        <w:trPr>
          <w:jc w:val="center"/>
        </w:trPr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F3B481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Solid Tumor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60A788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2 (5)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07F11C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 (0)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B99DCE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--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E7D17D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--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C603C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49DA2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37485" w:rsidRPr="00337485" w14:paraId="7D511E9B" w14:textId="77777777" w:rsidTr="00C57A98">
        <w:trPr>
          <w:jc w:val="center"/>
        </w:trPr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278ACC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Leukemia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047394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1 (3)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D2A279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 (0)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AFCE28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--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8491FA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--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E0D533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5FD3E7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37485" w:rsidRPr="00337485" w14:paraId="1889835C" w14:textId="77777777" w:rsidTr="00C57A98">
        <w:trPr>
          <w:jc w:val="center"/>
        </w:trPr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100A69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Lymphoma/Multiple Myeloma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6C1969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5 (14)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17C4FD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3 (19)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ECCA7D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0.68 (0.14-3.25)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21208A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0.63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9FCD0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9497A0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37485" w:rsidRPr="00337485" w14:paraId="189B743A" w14:textId="77777777" w:rsidTr="00C57A98">
        <w:trPr>
          <w:trHeight w:val="80"/>
          <w:jc w:val="center"/>
        </w:trPr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8116AB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Moderate/Severe Liver Disease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F8B70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4 (11)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A5487E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1 (6)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DAC676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1.82 (0.19-17.68)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FCA204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0.61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E044C0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BA56A9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37485" w:rsidRPr="00337485" w14:paraId="071FC446" w14:textId="77777777" w:rsidTr="00C57A98">
        <w:trPr>
          <w:jc w:val="center"/>
        </w:trPr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C69EF4" w14:textId="77777777" w:rsidR="00337485" w:rsidRPr="00337485" w:rsidRDefault="00337485" w:rsidP="00337485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Metastatic Solid Tumor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CCADDD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3 (8)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36CC1A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3 (19)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40F2F7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0.38 (0.07-2.14)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B5A866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37485">
              <w:rPr>
                <w:rFonts w:ascii="Arial" w:eastAsia="Arial" w:hAnsi="Arial" w:cs="Arial"/>
                <w:sz w:val="20"/>
                <w:szCs w:val="20"/>
              </w:rPr>
              <w:t>0.27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A3384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670461" w14:textId="77777777" w:rsidR="00337485" w:rsidRPr="00337485" w:rsidRDefault="00337485" w:rsidP="00AE6577">
            <w:pPr>
              <w:pStyle w:val="NoSpacing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8B96C65" w14:textId="77777777" w:rsidR="00337485" w:rsidRPr="00337485" w:rsidRDefault="00947314" w:rsidP="00D9017B">
      <w:pPr>
        <w:pStyle w:val="NoSpacing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2C805D06" w14:textId="77777777" w:rsidR="00337485" w:rsidRPr="00337485" w:rsidRDefault="00337485" w:rsidP="00D9017B">
      <w:pPr>
        <w:pStyle w:val="NoSpacing"/>
        <w:rPr>
          <w:rFonts w:ascii="Arial" w:eastAsia="Arial" w:hAnsi="Arial" w:cs="Arial"/>
          <w:sz w:val="16"/>
          <w:szCs w:val="16"/>
        </w:rPr>
      </w:pPr>
      <w:r w:rsidRPr="00337485">
        <w:rPr>
          <w:rFonts w:ascii="Arial" w:eastAsia="Arial" w:hAnsi="Arial" w:cs="Arial"/>
          <w:b/>
          <w:sz w:val="16"/>
          <w:szCs w:val="16"/>
        </w:rPr>
        <w:t xml:space="preserve">Bold </w:t>
      </w:r>
      <w:sdt>
        <w:sdtPr>
          <w:rPr>
            <w:rFonts w:ascii="Arial" w:eastAsia="Calibri" w:hAnsi="Arial" w:cs="Arial"/>
          </w:rPr>
          <w:tag w:val="goog_rdk_2"/>
          <w:id w:val="-156384952"/>
        </w:sdtPr>
        <w:sdtEndPr/>
        <w:sdtContent>
          <w:r w:rsidRPr="00337485">
            <w:rPr>
              <w:rFonts w:ascii="Arial" w:eastAsia="Arial Unicode MS" w:hAnsi="Arial" w:cs="Arial"/>
              <w:sz w:val="16"/>
              <w:szCs w:val="16"/>
            </w:rPr>
            <w:t>= significant at ≤ 0.05</w:t>
          </w:r>
        </w:sdtContent>
      </w:sdt>
    </w:p>
    <w:p w14:paraId="537D6C18" w14:textId="77777777" w:rsidR="00337485" w:rsidRPr="00337485" w:rsidRDefault="00947314" w:rsidP="00337485">
      <w:pPr>
        <w:pStyle w:val="NoSpacing"/>
        <w:rPr>
          <w:rFonts w:eastAsia="Arial"/>
          <w:sz w:val="13"/>
          <w:szCs w:val="13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0DA8C869" w14:textId="77777777" w:rsidR="00D3246C" w:rsidRDefault="00B507D2" w:rsidP="00337485">
      <w:pPr>
        <w:pStyle w:val="NoSpacing"/>
      </w:pPr>
    </w:p>
    <w:sectPr w:rsidR="00D3246C" w:rsidSect="009473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20810" w14:textId="77777777" w:rsidR="00000EE5" w:rsidRDefault="00000EE5" w:rsidP="00337485">
      <w:pPr>
        <w:spacing w:after="0" w:line="240" w:lineRule="auto"/>
      </w:pPr>
      <w:r>
        <w:separator/>
      </w:r>
    </w:p>
  </w:endnote>
  <w:endnote w:type="continuationSeparator" w:id="0">
    <w:p w14:paraId="1DD7C71C" w14:textId="77777777" w:rsidR="00000EE5" w:rsidRDefault="00000EE5" w:rsidP="0033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1B3E3" w14:textId="77777777" w:rsidR="00000EE5" w:rsidRDefault="00000EE5" w:rsidP="00337485">
      <w:pPr>
        <w:spacing w:after="0" w:line="240" w:lineRule="auto"/>
      </w:pPr>
      <w:r>
        <w:separator/>
      </w:r>
    </w:p>
  </w:footnote>
  <w:footnote w:type="continuationSeparator" w:id="0">
    <w:p w14:paraId="703D04CC" w14:textId="77777777" w:rsidR="00000EE5" w:rsidRDefault="00000EE5" w:rsidP="003374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485"/>
    <w:rsid w:val="00000EE5"/>
    <w:rsid w:val="00036A5D"/>
    <w:rsid w:val="0031347B"/>
    <w:rsid w:val="00337485"/>
    <w:rsid w:val="00361107"/>
    <w:rsid w:val="0040010A"/>
    <w:rsid w:val="00416EE8"/>
    <w:rsid w:val="004D216D"/>
    <w:rsid w:val="004D4F92"/>
    <w:rsid w:val="004F644D"/>
    <w:rsid w:val="00505E9F"/>
    <w:rsid w:val="00691B0B"/>
    <w:rsid w:val="006C3410"/>
    <w:rsid w:val="007234B6"/>
    <w:rsid w:val="007317CD"/>
    <w:rsid w:val="00802E16"/>
    <w:rsid w:val="008119B7"/>
    <w:rsid w:val="00865156"/>
    <w:rsid w:val="008B2346"/>
    <w:rsid w:val="00947314"/>
    <w:rsid w:val="009757C3"/>
    <w:rsid w:val="00A00846"/>
    <w:rsid w:val="00A700EC"/>
    <w:rsid w:val="00AC3093"/>
    <w:rsid w:val="00AC49AD"/>
    <w:rsid w:val="00AE6577"/>
    <w:rsid w:val="00B507D2"/>
    <w:rsid w:val="00BA5343"/>
    <w:rsid w:val="00BA7F4F"/>
    <w:rsid w:val="00BC1E2B"/>
    <w:rsid w:val="00C52293"/>
    <w:rsid w:val="00C57A98"/>
    <w:rsid w:val="00CE5A8A"/>
    <w:rsid w:val="00CF2CB9"/>
    <w:rsid w:val="00D9017B"/>
    <w:rsid w:val="00E65F2F"/>
    <w:rsid w:val="00F160B2"/>
    <w:rsid w:val="00F5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E9179"/>
  <w15:chartTrackingRefBased/>
  <w15:docId w15:val="{E9B0BB7A-177F-4492-A23D-488E63672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485"/>
  </w:style>
  <w:style w:type="paragraph" w:styleId="Footer">
    <w:name w:val="footer"/>
    <w:basedOn w:val="Normal"/>
    <w:link w:val="FooterChar"/>
    <w:uiPriority w:val="99"/>
    <w:unhideWhenUsed/>
    <w:rsid w:val="00337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485"/>
  </w:style>
  <w:style w:type="paragraph" w:styleId="NoSpacing">
    <w:name w:val="No Spacing"/>
    <w:uiPriority w:val="1"/>
    <w:qFormat/>
    <w:rsid w:val="003374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Mount Sinai Health System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Altman, Deena</dc:creator>
  <cp:keywords/>
  <dc:description/>
  <cp:lastModifiedBy>Altman, Deena</cp:lastModifiedBy>
  <cp:revision>2</cp:revision>
  <dcterms:created xsi:type="dcterms:W3CDTF">2022-04-07T19:06:00Z</dcterms:created>
  <dcterms:modified xsi:type="dcterms:W3CDTF">2022-04-07T19:06:00Z</dcterms:modified>
</cp:coreProperties>
</file>