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D8E20" w14:textId="6B333C7F" w:rsidR="00D3305D" w:rsidRPr="00116158" w:rsidRDefault="006D217F" w:rsidP="00D3305D">
      <w:pPr>
        <w:spacing w:line="480" w:lineRule="auto"/>
        <w:jc w:val="both"/>
        <w:rPr>
          <w:rFonts w:ascii="Times New Roman" w:hAnsi="Times New Roman" w:cs="Times New Roman"/>
          <w:b/>
        </w:rPr>
      </w:pPr>
      <w:bookmarkStart w:id="0" w:name="_Hlk94787823"/>
      <w:r>
        <w:rPr>
          <w:rFonts w:ascii="Times New Roman" w:hAnsi="Times New Roman" w:cs="Times New Roman"/>
          <w:b/>
        </w:rPr>
        <w:t xml:space="preserve">Additional </w:t>
      </w:r>
      <w:r w:rsidR="00DD612A" w:rsidRPr="00DD612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DD612A">
        <w:rPr>
          <w:rFonts w:ascii="Times New Roman" w:hAnsi="Times New Roman" w:cs="Times New Roman"/>
          <w:b/>
        </w:rPr>
        <w:t>1</w:t>
      </w:r>
      <w:r w:rsidR="00D3305D" w:rsidRPr="00116158">
        <w:rPr>
          <w:rFonts w:ascii="Times New Roman" w:hAnsi="Times New Roman" w:cs="Times New Roman"/>
          <w:b/>
        </w:rPr>
        <w:t xml:space="preserve">. Multivariable Logistic Regression Model of </w:t>
      </w:r>
      <w:r w:rsidR="00D3305D">
        <w:rPr>
          <w:rFonts w:ascii="Times New Roman" w:hAnsi="Times New Roman" w:cs="Times New Roman"/>
          <w:b/>
        </w:rPr>
        <w:t xml:space="preserve">number of curable </w:t>
      </w:r>
      <w:r w:rsidR="00D3305D" w:rsidRPr="00116158">
        <w:rPr>
          <w:rFonts w:ascii="Times New Roman" w:hAnsi="Times New Roman" w:cs="Times New Roman"/>
          <w:b/>
        </w:rPr>
        <w:t xml:space="preserve">STI infections, </w:t>
      </w:r>
      <w:r w:rsidR="00D3305D" w:rsidRPr="00116158">
        <w:rPr>
          <w:rFonts w:ascii="Times New Roman" w:eastAsia="Times New Roman" w:hAnsi="Times New Roman" w:cs="Times New Roman"/>
          <w:b/>
          <w:bCs/>
          <w:color w:val="000000"/>
        </w:rPr>
        <w:t>sociodemographic and clinical characteristics or risk behaviors</w:t>
      </w:r>
      <w:r w:rsidR="00D3305D" w:rsidRPr="003B2A6F">
        <w:t xml:space="preserve"> </w:t>
      </w:r>
      <w:r w:rsidR="00D3305D" w:rsidRPr="003B2A6F">
        <w:rPr>
          <w:rFonts w:ascii="Times New Roman" w:eastAsia="Times New Roman" w:hAnsi="Times New Roman" w:cs="Times New Roman"/>
          <w:b/>
          <w:bCs/>
          <w:color w:val="000000"/>
        </w:rPr>
        <w:t>in men with Urethral Discharge Syndrome in Kampala, Uganda</w:t>
      </w:r>
      <w:r w:rsidR="00AB2142">
        <w:rPr>
          <w:rFonts w:ascii="Times New Roman" w:eastAsia="Times New Roman" w:hAnsi="Times New Roman" w:cs="Times New Roman"/>
          <w:b/>
          <w:bCs/>
          <w:color w:val="000000"/>
        </w:rPr>
        <w:t>, with None as the referent.</w:t>
      </w:r>
    </w:p>
    <w:tbl>
      <w:tblPr>
        <w:tblpPr w:leftFromText="180" w:rightFromText="180" w:vertAnchor="text" w:horzAnchor="margin" w:tblpY="240"/>
        <w:tblW w:w="1336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92"/>
        <w:gridCol w:w="2430"/>
        <w:gridCol w:w="1350"/>
        <w:gridCol w:w="2581"/>
        <w:gridCol w:w="1213"/>
      </w:tblGrid>
      <w:tr w:rsidR="00D3305D" w:rsidRPr="00116158" w14:paraId="6903FEAE" w14:textId="77777777" w:rsidTr="007A654D">
        <w:trPr>
          <w:trHeight w:val="247"/>
        </w:trPr>
        <w:tc>
          <w:tcPr>
            <w:tcW w:w="57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D216FA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01183242"/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C834E3" w14:textId="3BA06D45" w:rsidR="00D3305D" w:rsidRDefault="00823266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None</w:t>
            </w:r>
            <w:r w:rsidR="00D3305D"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vs.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One</w:t>
            </w:r>
          </w:p>
          <w:p w14:paraId="7FA1A78D" w14:textId="528E8C1A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</w:t>
            </w:r>
            <w:r w:rsidR="008232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A5CA2D" w14:textId="096F2D27" w:rsidR="00D3305D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Two or More vs. </w:t>
            </w:r>
            <w:r w:rsidR="008232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One</w:t>
            </w:r>
          </w:p>
          <w:p w14:paraId="2E4A073A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(n=53)</w:t>
            </w:r>
          </w:p>
        </w:tc>
      </w:tr>
      <w:tr w:rsidR="00D3305D" w:rsidRPr="00116158" w14:paraId="41F2CC1E" w14:textId="77777777" w:rsidTr="007A654D">
        <w:trPr>
          <w:trHeight w:val="247"/>
        </w:trPr>
        <w:tc>
          <w:tcPr>
            <w:tcW w:w="57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4568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8BB6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924C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2489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454B6" w14:textId="77777777" w:rsidR="00D3305D" w:rsidRPr="00116158" w:rsidRDefault="00D3305D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543220" w:rsidRPr="00116158" w14:paraId="27DDB0F2" w14:textId="77777777" w:rsidTr="00EF355C">
        <w:trPr>
          <w:trHeight w:val="247"/>
        </w:trPr>
        <w:tc>
          <w:tcPr>
            <w:tcW w:w="57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A8D7A6F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Age in years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09EBE81" w14:textId="1083B824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1.06(1.01,1.11)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4FF2DF6" w14:textId="1DD62848" w:rsidR="00543220" w:rsidRPr="00D9543C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43C">
              <w:rPr>
                <w:rFonts w:ascii="Times New Roman" w:eastAsia="Times New Roman" w:hAnsi="Times New Roman" w:cs="Times New Roman"/>
                <w:b/>
                <w:color w:val="000000"/>
              </w:rPr>
              <w:t>0.029</w:t>
            </w:r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C92FAB3" w14:textId="52476E3C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1.00(0.95,1.05)</w:t>
            </w:r>
          </w:p>
        </w:tc>
        <w:tc>
          <w:tcPr>
            <w:tcW w:w="12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DA8980A" w14:textId="1A24028D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0.874</w:t>
            </w:r>
          </w:p>
        </w:tc>
      </w:tr>
      <w:tr w:rsidR="00543220" w:rsidRPr="00116158" w14:paraId="07DD1E37" w14:textId="77777777" w:rsidTr="007A654D">
        <w:trPr>
          <w:trHeight w:val="247"/>
        </w:trPr>
        <w:tc>
          <w:tcPr>
            <w:tcW w:w="5792" w:type="dxa"/>
            <w:tcBorders>
              <w:top w:val="nil"/>
            </w:tcBorders>
            <w:shd w:val="clear" w:color="auto" w:fill="auto"/>
            <w:noWrap/>
          </w:tcPr>
          <w:p w14:paraId="7ED9EA4F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hAnsi="Times New Roman" w:cs="Times New Roman"/>
              </w:rPr>
              <w:t>Living with HIV: Yes vs. No</w:t>
            </w:r>
          </w:p>
        </w:tc>
        <w:tc>
          <w:tcPr>
            <w:tcW w:w="2430" w:type="dxa"/>
            <w:tcBorders>
              <w:top w:val="nil"/>
            </w:tcBorders>
            <w:shd w:val="clear" w:color="auto" w:fill="auto"/>
            <w:noWrap/>
          </w:tcPr>
          <w:p w14:paraId="08FED3F6" w14:textId="172D493E" w:rsidR="00543220" w:rsidRPr="00823266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0.52(0.15,1.81)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</w:tcPr>
          <w:p w14:paraId="33163034" w14:textId="51000857" w:rsidR="00543220" w:rsidRPr="00823266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0.306</w:t>
            </w:r>
          </w:p>
        </w:tc>
        <w:tc>
          <w:tcPr>
            <w:tcW w:w="2581" w:type="dxa"/>
            <w:tcBorders>
              <w:top w:val="nil"/>
            </w:tcBorders>
            <w:shd w:val="clear" w:color="auto" w:fill="auto"/>
            <w:noWrap/>
          </w:tcPr>
          <w:p w14:paraId="7543F854" w14:textId="62E91D4A" w:rsidR="00543220" w:rsidRPr="00823266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1.37(0.51,3.69)</w:t>
            </w:r>
          </w:p>
        </w:tc>
        <w:tc>
          <w:tcPr>
            <w:tcW w:w="1213" w:type="dxa"/>
            <w:tcBorders>
              <w:top w:val="nil"/>
            </w:tcBorders>
            <w:shd w:val="clear" w:color="auto" w:fill="auto"/>
            <w:noWrap/>
          </w:tcPr>
          <w:p w14:paraId="4B9AAC9F" w14:textId="6AD9929D" w:rsidR="00543220" w:rsidRPr="00823266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0.536</w:t>
            </w:r>
          </w:p>
        </w:tc>
      </w:tr>
      <w:tr w:rsidR="00543220" w:rsidRPr="00116158" w14:paraId="62E920CE" w14:textId="77777777" w:rsidTr="00EF355C">
        <w:trPr>
          <w:trHeight w:val="247"/>
        </w:trPr>
        <w:tc>
          <w:tcPr>
            <w:tcW w:w="5792" w:type="dxa"/>
            <w:noWrap/>
            <w:vAlign w:val="bottom"/>
            <w:hideMark/>
          </w:tcPr>
          <w:p w14:paraId="48DCDE46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Condom use sometimes/always: Yes vs. No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5C480968" w14:textId="5381CB41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1.25(0.57,2.77)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29DBCC9" w14:textId="2975646C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0.575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08605B57" w14:textId="13D2830A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0.97(0.49,1.91)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39CD6CB" w14:textId="4529EA8E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0.927</w:t>
            </w:r>
          </w:p>
        </w:tc>
      </w:tr>
      <w:tr w:rsidR="00543220" w:rsidRPr="00116158" w14:paraId="566F410A" w14:textId="77777777" w:rsidTr="00EF355C">
        <w:trPr>
          <w:trHeight w:val="247"/>
        </w:trPr>
        <w:tc>
          <w:tcPr>
            <w:tcW w:w="5792" w:type="dxa"/>
            <w:shd w:val="clear" w:color="auto" w:fill="auto"/>
            <w:noWrap/>
            <w:vAlign w:val="bottom"/>
            <w:hideMark/>
          </w:tcPr>
          <w:p w14:paraId="249C70CE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Transactional: Yes vs. No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20A04CE1" w14:textId="5EEE28EE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0.42(0.19,0.94)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0B21680" w14:textId="655CA60E" w:rsidR="00543220" w:rsidRPr="00D9543C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9543C">
              <w:rPr>
                <w:rFonts w:ascii="Times New Roman" w:eastAsia="Times New Roman" w:hAnsi="Times New Roman" w:cs="Times New Roman"/>
                <w:b/>
                <w:color w:val="000000"/>
              </w:rPr>
              <w:t>0.034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0B160046" w14:textId="0009FC6D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1.09(0.52,2.32)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661533C0" w14:textId="2E730FF9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0.817</w:t>
            </w:r>
          </w:p>
        </w:tc>
      </w:tr>
      <w:tr w:rsidR="00543220" w:rsidRPr="00116158" w14:paraId="04187385" w14:textId="77777777" w:rsidTr="00EF355C">
        <w:trPr>
          <w:trHeight w:val="247"/>
        </w:trPr>
        <w:tc>
          <w:tcPr>
            <w:tcW w:w="5792" w:type="dxa"/>
            <w:noWrap/>
            <w:vAlign w:val="bottom"/>
            <w:hideMark/>
          </w:tcPr>
          <w:p w14:paraId="051EF2E1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Condomless sex in past 12mos men or women: Yes vs. No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0F5857D7" w14:textId="09F2367E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1.19(0.12,11.35)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B2E8C20" w14:textId="11788743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0.879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53C28A3B" w14:textId="3D963970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3.13(0.53,18.40)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693DD4C5" w14:textId="21FEE9FD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0.207</w:t>
            </w:r>
          </w:p>
        </w:tc>
      </w:tr>
      <w:tr w:rsidR="00543220" w:rsidRPr="00116158" w14:paraId="466E9E9C" w14:textId="77777777" w:rsidTr="00EF355C">
        <w:trPr>
          <w:trHeight w:val="247"/>
        </w:trPr>
        <w:tc>
          <w:tcPr>
            <w:tcW w:w="5792" w:type="dxa"/>
            <w:noWrap/>
            <w:vAlign w:val="bottom"/>
            <w:hideMark/>
          </w:tcPr>
          <w:p w14:paraId="391462A6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 xml:space="preserve">Alcohol before sex past 6 </w:t>
            </w:r>
            <w:proofErr w:type="spellStart"/>
            <w:r w:rsidRPr="00116158">
              <w:rPr>
                <w:rFonts w:ascii="Times New Roman" w:eastAsia="Times New Roman" w:hAnsi="Times New Roman" w:cs="Times New Roman"/>
                <w:color w:val="000000"/>
              </w:rPr>
              <w:t>mos</w:t>
            </w:r>
            <w:proofErr w:type="spellEnd"/>
            <w:r w:rsidRPr="00116158">
              <w:rPr>
                <w:rFonts w:ascii="Times New Roman" w:eastAsia="Times New Roman" w:hAnsi="Times New Roman" w:cs="Times New Roman"/>
                <w:color w:val="000000"/>
              </w:rPr>
              <w:t>: Yes vs. No</w:t>
            </w:r>
            <w:r w:rsidRPr="007A654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5E195005" w14:textId="3C946381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1.24(0.57,2.67)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C1FC83B" w14:textId="3708DEC7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0.588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3A512EF0" w14:textId="345E03DC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1.64(0.83,3.24)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7828D2B" w14:textId="08558F9D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</w:tr>
      <w:tr w:rsidR="00543220" w:rsidRPr="00116158" w14:paraId="7CD5CDBF" w14:textId="77777777" w:rsidTr="00EF355C">
        <w:trPr>
          <w:trHeight w:val="247"/>
        </w:trPr>
        <w:tc>
          <w:tcPr>
            <w:tcW w:w="5792" w:type="dxa"/>
            <w:noWrap/>
            <w:vAlign w:val="bottom"/>
          </w:tcPr>
          <w:p w14:paraId="1CC7A768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 xml:space="preserve">Number partners past 2 </w:t>
            </w:r>
            <w:proofErr w:type="spellStart"/>
            <w:r w:rsidRPr="00116158">
              <w:rPr>
                <w:rFonts w:ascii="Times New Roman" w:eastAsia="Times New Roman" w:hAnsi="Times New Roman" w:cs="Times New Roman"/>
                <w:color w:val="000000"/>
              </w:rPr>
              <w:t>mos</w:t>
            </w:r>
            <w:proofErr w:type="spellEnd"/>
          </w:p>
        </w:tc>
        <w:tc>
          <w:tcPr>
            <w:tcW w:w="2430" w:type="dxa"/>
            <w:shd w:val="clear" w:color="auto" w:fill="auto"/>
            <w:noWrap/>
          </w:tcPr>
          <w:p w14:paraId="326E075D" w14:textId="3F8EA1C9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1.06(0.94,1.21)</w:t>
            </w:r>
          </w:p>
        </w:tc>
        <w:tc>
          <w:tcPr>
            <w:tcW w:w="1350" w:type="dxa"/>
            <w:shd w:val="clear" w:color="auto" w:fill="auto"/>
            <w:noWrap/>
          </w:tcPr>
          <w:p w14:paraId="421D58AC" w14:textId="2F19D796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0.351</w:t>
            </w:r>
          </w:p>
        </w:tc>
        <w:tc>
          <w:tcPr>
            <w:tcW w:w="2581" w:type="dxa"/>
            <w:shd w:val="clear" w:color="auto" w:fill="auto"/>
            <w:noWrap/>
          </w:tcPr>
          <w:p w14:paraId="7ADF88CF" w14:textId="28CE76B5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0.79(0.59,1.06)</w:t>
            </w:r>
          </w:p>
        </w:tc>
        <w:tc>
          <w:tcPr>
            <w:tcW w:w="1213" w:type="dxa"/>
            <w:shd w:val="clear" w:color="auto" w:fill="auto"/>
            <w:noWrap/>
          </w:tcPr>
          <w:p w14:paraId="6C907498" w14:textId="63E40CEC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0.112</w:t>
            </w:r>
          </w:p>
        </w:tc>
      </w:tr>
      <w:tr w:rsidR="00543220" w:rsidRPr="00116158" w14:paraId="529576AF" w14:textId="77777777" w:rsidTr="00EF355C">
        <w:trPr>
          <w:trHeight w:val="315"/>
        </w:trPr>
        <w:tc>
          <w:tcPr>
            <w:tcW w:w="5792" w:type="dxa"/>
            <w:noWrap/>
            <w:vAlign w:val="bottom"/>
            <w:hideMark/>
          </w:tcPr>
          <w:p w14:paraId="31431332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Sexually active since symptoms: Yes with condom vs. No</w:t>
            </w:r>
            <w:r w:rsidRPr="007A654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754433E9" w14:textId="64CE0826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3.06(0.62,15.23)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4886E2D" w14:textId="6BD9EAFB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0.172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10F789FE" w14:textId="23A4E1CA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1.30(0.21,8.03)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0375A05B" w14:textId="716A9C3C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0.775</w:t>
            </w:r>
          </w:p>
        </w:tc>
      </w:tr>
      <w:tr w:rsidR="00543220" w:rsidRPr="00116158" w14:paraId="409E3FB7" w14:textId="77777777" w:rsidTr="007A654D">
        <w:trPr>
          <w:trHeight w:val="478"/>
        </w:trPr>
        <w:tc>
          <w:tcPr>
            <w:tcW w:w="5792" w:type="dxa"/>
            <w:noWrap/>
            <w:hideMark/>
          </w:tcPr>
          <w:p w14:paraId="4AF6F72F" w14:textId="77777777" w:rsidR="00543220" w:rsidRPr="00116158" w:rsidRDefault="00543220" w:rsidP="0054322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Sexually active since symptoms: Yes without condom vs. No</w:t>
            </w:r>
            <w:r w:rsidRPr="007A654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7F759738" w14:textId="5BFD6F67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1.16(0.47,2.86)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5D3734AE" w14:textId="4FAEE44A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0.744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29ECE26F" w14:textId="4E97F6EB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1.05(0.46,2.40)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FB79363" w14:textId="0CD169DF" w:rsidR="00543220" w:rsidRPr="00116158" w:rsidRDefault="00543220" w:rsidP="0054322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3220">
              <w:rPr>
                <w:rFonts w:ascii="Times New Roman" w:eastAsia="Times New Roman" w:hAnsi="Times New Roman" w:cs="Times New Roman"/>
                <w:color w:val="000000"/>
              </w:rPr>
              <w:t>0.904</w:t>
            </w:r>
          </w:p>
        </w:tc>
      </w:tr>
    </w:tbl>
    <w:bookmarkEnd w:id="1"/>
    <w:p w14:paraId="11FF27F9" w14:textId="77777777" w:rsidR="00D3305D" w:rsidRDefault="00D3305D" w:rsidP="00D3305D">
      <w:pPr>
        <w:spacing w:line="240" w:lineRule="auto"/>
        <w:rPr>
          <w:rFonts w:ascii="Times New Roman" w:hAnsi="Times New Roman" w:cs="Times New Roman"/>
        </w:rPr>
      </w:pPr>
      <w:proofErr w:type="spellStart"/>
      <w:r w:rsidRPr="00116158">
        <w:rPr>
          <w:rFonts w:ascii="Times New Roman" w:hAnsi="Times New Roman" w:cs="Times New Roman"/>
        </w:rPr>
        <w:t>mos</w:t>
      </w:r>
      <w:proofErr w:type="spellEnd"/>
      <w:r w:rsidRPr="00116158">
        <w:rPr>
          <w:rFonts w:ascii="Times New Roman" w:hAnsi="Times New Roman" w:cs="Times New Roman"/>
        </w:rPr>
        <w:t>=months</w:t>
      </w:r>
    </w:p>
    <w:p w14:paraId="04AD42CB" w14:textId="77777777" w:rsidR="00D3305D" w:rsidRPr="00116158" w:rsidRDefault="00D3305D" w:rsidP="00D3305D">
      <w:pPr>
        <w:spacing w:line="240" w:lineRule="auto"/>
        <w:rPr>
          <w:rFonts w:ascii="Times New Roman" w:hAnsi="Times New Roman" w:cs="Times New Roman"/>
        </w:rPr>
      </w:pPr>
      <w:r w:rsidRPr="007A654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17 reported “unknown” and 1 declined to answer and were excluded; 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2 declined to answer and were excluded; N=230</w:t>
      </w:r>
    </w:p>
    <w:bookmarkEnd w:id="0"/>
    <w:p w14:paraId="289211D3" w14:textId="6A3A5CEC" w:rsidR="007B1B6B" w:rsidRDefault="007B1B6B" w:rsidP="00D3305D"/>
    <w:p w14:paraId="04B1B5FA" w14:textId="706FDA2A" w:rsidR="00543220" w:rsidRPr="00116158" w:rsidRDefault="006D217F" w:rsidP="00543220">
      <w:pPr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Additional </w:t>
      </w:r>
      <w:bookmarkStart w:id="2" w:name="_GoBack"/>
      <w:bookmarkEnd w:id="2"/>
      <w:r w:rsidR="00DD612A" w:rsidRPr="00DD612A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DD612A">
        <w:rPr>
          <w:rFonts w:ascii="Times New Roman" w:hAnsi="Times New Roman" w:cs="Times New Roman"/>
          <w:b/>
        </w:rPr>
        <w:t>2</w:t>
      </w:r>
      <w:r w:rsidR="00543220" w:rsidRPr="00116158">
        <w:rPr>
          <w:rFonts w:ascii="Times New Roman" w:hAnsi="Times New Roman" w:cs="Times New Roman"/>
          <w:b/>
        </w:rPr>
        <w:t xml:space="preserve">. Multivariable Logistic Regression Model of </w:t>
      </w:r>
      <w:r w:rsidR="00543220">
        <w:rPr>
          <w:rFonts w:ascii="Times New Roman" w:hAnsi="Times New Roman" w:cs="Times New Roman"/>
          <w:b/>
        </w:rPr>
        <w:t xml:space="preserve">number of curable </w:t>
      </w:r>
      <w:r w:rsidR="00543220" w:rsidRPr="00116158">
        <w:rPr>
          <w:rFonts w:ascii="Times New Roman" w:hAnsi="Times New Roman" w:cs="Times New Roman"/>
          <w:b/>
        </w:rPr>
        <w:t xml:space="preserve">STI infections, </w:t>
      </w:r>
      <w:r w:rsidR="00543220" w:rsidRPr="00116158">
        <w:rPr>
          <w:rFonts w:ascii="Times New Roman" w:eastAsia="Times New Roman" w:hAnsi="Times New Roman" w:cs="Times New Roman"/>
          <w:b/>
          <w:bCs/>
          <w:color w:val="000000"/>
        </w:rPr>
        <w:t>sociodemographic and clinical characteristics or risk behaviors</w:t>
      </w:r>
      <w:r w:rsidR="00543220" w:rsidRPr="003B2A6F">
        <w:t xml:space="preserve"> </w:t>
      </w:r>
      <w:r w:rsidR="00543220" w:rsidRPr="003B2A6F">
        <w:rPr>
          <w:rFonts w:ascii="Times New Roman" w:eastAsia="Times New Roman" w:hAnsi="Times New Roman" w:cs="Times New Roman"/>
          <w:b/>
          <w:bCs/>
          <w:color w:val="000000"/>
        </w:rPr>
        <w:t>in men with Urethral Discharge Syndrome in Kampala, Uganda</w:t>
      </w:r>
      <w:r w:rsidR="00AB2142">
        <w:rPr>
          <w:rFonts w:ascii="Times New Roman" w:eastAsia="Times New Roman" w:hAnsi="Times New Roman" w:cs="Times New Roman"/>
          <w:b/>
          <w:bCs/>
          <w:color w:val="000000"/>
        </w:rPr>
        <w:t>, with Two or more as the referent</w:t>
      </w:r>
    </w:p>
    <w:tbl>
      <w:tblPr>
        <w:tblpPr w:leftFromText="180" w:rightFromText="180" w:vertAnchor="text" w:horzAnchor="margin" w:tblpY="240"/>
        <w:tblW w:w="1336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792"/>
        <w:gridCol w:w="2430"/>
        <w:gridCol w:w="1350"/>
        <w:gridCol w:w="2581"/>
        <w:gridCol w:w="1213"/>
      </w:tblGrid>
      <w:tr w:rsidR="00543220" w:rsidRPr="00116158" w14:paraId="50DB7FCC" w14:textId="77777777" w:rsidTr="007A654D">
        <w:trPr>
          <w:trHeight w:val="247"/>
        </w:trPr>
        <w:tc>
          <w:tcPr>
            <w:tcW w:w="57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09EF629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D566187" w14:textId="34C3104D" w:rsidR="00543220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None</w:t>
            </w: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vs.  Two or More</w:t>
            </w:r>
          </w:p>
          <w:p w14:paraId="55E861B1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(n=40)</w:t>
            </w:r>
          </w:p>
        </w:tc>
        <w:tc>
          <w:tcPr>
            <w:tcW w:w="379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F8A17C" w14:textId="58FD36F4" w:rsidR="00543220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One</w:t>
            </w: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vs.  Two or More</w:t>
            </w:r>
          </w:p>
          <w:p w14:paraId="3357F840" w14:textId="04F1CA23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(n=137)</w:t>
            </w:r>
          </w:p>
        </w:tc>
      </w:tr>
      <w:tr w:rsidR="00543220" w:rsidRPr="00116158" w14:paraId="5F8C0856" w14:textId="77777777" w:rsidTr="007A654D">
        <w:trPr>
          <w:trHeight w:val="247"/>
        </w:trPr>
        <w:tc>
          <w:tcPr>
            <w:tcW w:w="57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9911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E07E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07E7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2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29B9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(95%CI)</w:t>
            </w:r>
          </w:p>
        </w:tc>
        <w:tc>
          <w:tcPr>
            <w:tcW w:w="12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5AE6" w14:textId="77777777" w:rsidR="00543220" w:rsidRPr="00116158" w:rsidRDefault="00543220" w:rsidP="007A654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276DDC" w:rsidRPr="00116158" w14:paraId="3E16D72D" w14:textId="77777777" w:rsidTr="007A654D">
        <w:trPr>
          <w:trHeight w:val="247"/>
        </w:trPr>
        <w:tc>
          <w:tcPr>
            <w:tcW w:w="57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A28C2D5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Age in years</w:t>
            </w:r>
          </w:p>
        </w:tc>
        <w:tc>
          <w:tcPr>
            <w:tcW w:w="24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8C714F6" w14:textId="718C8DE3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1.06(1.00,1.13)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87BE1F4" w14:textId="1291AE87" w:rsidR="00276DDC" w:rsidRPr="00D9543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543C">
              <w:rPr>
                <w:rFonts w:ascii="Times New Roman" w:hAnsi="Times New Roman" w:cs="Times New Roman"/>
                <w:b/>
              </w:rPr>
              <w:t>0.05</w:t>
            </w:r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983D82" w14:textId="501FD302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1.00(0.96,1.05)</w:t>
            </w:r>
          </w:p>
        </w:tc>
        <w:tc>
          <w:tcPr>
            <w:tcW w:w="121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27C8569" w14:textId="3AC09DC6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0.874</w:t>
            </w:r>
          </w:p>
        </w:tc>
      </w:tr>
      <w:tr w:rsidR="00276DDC" w:rsidRPr="00116158" w14:paraId="368DF644" w14:textId="77777777" w:rsidTr="007A654D">
        <w:trPr>
          <w:trHeight w:val="247"/>
        </w:trPr>
        <w:tc>
          <w:tcPr>
            <w:tcW w:w="5792" w:type="dxa"/>
            <w:tcBorders>
              <w:top w:val="nil"/>
            </w:tcBorders>
            <w:shd w:val="clear" w:color="auto" w:fill="auto"/>
            <w:noWrap/>
          </w:tcPr>
          <w:p w14:paraId="0D499E83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hAnsi="Times New Roman" w:cs="Times New Roman"/>
              </w:rPr>
              <w:t>Living with HIV: Yes vs. No</w:t>
            </w:r>
          </w:p>
        </w:tc>
        <w:tc>
          <w:tcPr>
            <w:tcW w:w="2430" w:type="dxa"/>
            <w:tcBorders>
              <w:top w:val="nil"/>
            </w:tcBorders>
            <w:shd w:val="clear" w:color="auto" w:fill="auto"/>
            <w:noWrap/>
          </w:tcPr>
          <w:p w14:paraId="5C52ADCD" w14:textId="422B657B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0.38(0.09,1.53)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</w:tcPr>
          <w:p w14:paraId="6AE283BC" w14:textId="7030B99C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2581" w:type="dxa"/>
            <w:tcBorders>
              <w:top w:val="nil"/>
            </w:tcBorders>
            <w:shd w:val="clear" w:color="auto" w:fill="auto"/>
            <w:noWrap/>
          </w:tcPr>
          <w:p w14:paraId="0EE4C394" w14:textId="74337BD8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0.73(0.27,1.97)</w:t>
            </w:r>
          </w:p>
        </w:tc>
        <w:tc>
          <w:tcPr>
            <w:tcW w:w="1213" w:type="dxa"/>
            <w:tcBorders>
              <w:top w:val="nil"/>
            </w:tcBorders>
            <w:shd w:val="clear" w:color="auto" w:fill="auto"/>
            <w:noWrap/>
          </w:tcPr>
          <w:p w14:paraId="792FB70A" w14:textId="35C29FFE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0.536</w:t>
            </w:r>
          </w:p>
        </w:tc>
      </w:tr>
      <w:tr w:rsidR="00276DDC" w:rsidRPr="00116158" w14:paraId="781FC3F0" w14:textId="77777777" w:rsidTr="007A654D">
        <w:trPr>
          <w:trHeight w:val="247"/>
        </w:trPr>
        <w:tc>
          <w:tcPr>
            <w:tcW w:w="5792" w:type="dxa"/>
            <w:noWrap/>
            <w:vAlign w:val="bottom"/>
            <w:hideMark/>
          </w:tcPr>
          <w:p w14:paraId="7F2D5D73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Condom use sometimes/always: Yes vs. No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0A670150" w14:textId="12417A6A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1.29(0.52,3.23)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2CAA0958" w14:textId="6757FE06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0.58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1235400D" w14:textId="237D4A7E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1.03(0.52,2.04)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FE6E65A" w14:textId="3B94428E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0.927</w:t>
            </w:r>
          </w:p>
        </w:tc>
      </w:tr>
      <w:tr w:rsidR="00276DDC" w:rsidRPr="00116158" w14:paraId="1F9F352E" w14:textId="77777777" w:rsidTr="007A654D">
        <w:trPr>
          <w:trHeight w:val="247"/>
        </w:trPr>
        <w:tc>
          <w:tcPr>
            <w:tcW w:w="5792" w:type="dxa"/>
            <w:shd w:val="clear" w:color="auto" w:fill="auto"/>
            <w:noWrap/>
            <w:vAlign w:val="bottom"/>
            <w:hideMark/>
          </w:tcPr>
          <w:p w14:paraId="75ACC5B2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Transactional: Yes vs. No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00293315" w14:textId="031D642B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0.39(0.15,1.00)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7995205" w14:textId="091FC91F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5FEC55CB" w14:textId="1E10741E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0.92(0.43,1.94)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08A43C05" w14:textId="4A91CFD5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0.817</w:t>
            </w:r>
          </w:p>
        </w:tc>
      </w:tr>
      <w:tr w:rsidR="00276DDC" w:rsidRPr="00116158" w14:paraId="63D2D1B7" w14:textId="77777777" w:rsidTr="007A654D">
        <w:trPr>
          <w:trHeight w:val="247"/>
        </w:trPr>
        <w:tc>
          <w:tcPr>
            <w:tcW w:w="5792" w:type="dxa"/>
            <w:noWrap/>
            <w:vAlign w:val="bottom"/>
            <w:hideMark/>
          </w:tcPr>
          <w:p w14:paraId="39C7E361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Condomless sex in past 12mos men or women: Yes vs. No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446AC685" w14:textId="415E5F9B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0.38(0.03,4.41)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F4EC4B1" w14:textId="35B92737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0.44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1BDC951E" w14:textId="7FCD5592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0.32(0.05,1.88)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78515911" w14:textId="7C7FF487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0.207</w:t>
            </w:r>
          </w:p>
        </w:tc>
      </w:tr>
      <w:tr w:rsidR="00276DDC" w:rsidRPr="00116158" w14:paraId="2910EA24" w14:textId="77777777" w:rsidTr="007A654D">
        <w:trPr>
          <w:trHeight w:val="247"/>
        </w:trPr>
        <w:tc>
          <w:tcPr>
            <w:tcW w:w="5792" w:type="dxa"/>
            <w:noWrap/>
            <w:vAlign w:val="bottom"/>
            <w:hideMark/>
          </w:tcPr>
          <w:p w14:paraId="29C45317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 xml:space="preserve">Alcohol before sex past 6 </w:t>
            </w:r>
            <w:proofErr w:type="spellStart"/>
            <w:r w:rsidRPr="00116158">
              <w:rPr>
                <w:rFonts w:ascii="Times New Roman" w:eastAsia="Times New Roman" w:hAnsi="Times New Roman" w:cs="Times New Roman"/>
                <w:color w:val="000000"/>
              </w:rPr>
              <w:t>mos</w:t>
            </w:r>
            <w:proofErr w:type="spellEnd"/>
            <w:r w:rsidRPr="00116158">
              <w:rPr>
                <w:rFonts w:ascii="Times New Roman" w:eastAsia="Times New Roman" w:hAnsi="Times New Roman" w:cs="Times New Roman"/>
                <w:color w:val="000000"/>
              </w:rPr>
              <w:t>: Yes vs. No</w:t>
            </w:r>
            <w:r w:rsidRPr="007A654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6BB46BA0" w14:textId="2A489142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0.75(0.31,1.84)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0391C3E7" w14:textId="4278FFAA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0A152241" w14:textId="6FE9EEA3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0.61(0.31,1.20)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67CFC6F7" w14:textId="2A67FBA7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0.151</w:t>
            </w:r>
          </w:p>
        </w:tc>
      </w:tr>
      <w:tr w:rsidR="00276DDC" w:rsidRPr="00116158" w14:paraId="17C9C886" w14:textId="77777777" w:rsidTr="007A654D">
        <w:trPr>
          <w:trHeight w:val="247"/>
        </w:trPr>
        <w:tc>
          <w:tcPr>
            <w:tcW w:w="5792" w:type="dxa"/>
            <w:noWrap/>
            <w:vAlign w:val="bottom"/>
          </w:tcPr>
          <w:p w14:paraId="08F33CF3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 xml:space="preserve">Number partners past 2 </w:t>
            </w:r>
            <w:proofErr w:type="spellStart"/>
            <w:r w:rsidRPr="00116158">
              <w:rPr>
                <w:rFonts w:ascii="Times New Roman" w:eastAsia="Times New Roman" w:hAnsi="Times New Roman" w:cs="Times New Roman"/>
                <w:color w:val="000000"/>
              </w:rPr>
              <w:t>mos</w:t>
            </w:r>
            <w:proofErr w:type="spellEnd"/>
          </w:p>
        </w:tc>
        <w:tc>
          <w:tcPr>
            <w:tcW w:w="2430" w:type="dxa"/>
            <w:shd w:val="clear" w:color="auto" w:fill="auto"/>
            <w:noWrap/>
          </w:tcPr>
          <w:p w14:paraId="7675EFE5" w14:textId="69EDD8BA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1.35(0.99,1.84)</w:t>
            </w:r>
          </w:p>
        </w:tc>
        <w:tc>
          <w:tcPr>
            <w:tcW w:w="1350" w:type="dxa"/>
            <w:shd w:val="clear" w:color="auto" w:fill="auto"/>
            <w:noWrap/>
          </w:tcPr>
          <w:p w14:paraId="2581182F" w14:textId="7420B1F2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2581" w:type="dxa"/>
            <w:shd w:val="clear" w:color="auto" w:fill="auto"/>
            <w:noWrap/>
          </w:tcPr>
          <w:p w14:paraId="64897D71" w14:textId="2BA63ACD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1.27(0.95,1.70)</w:t>
            </w:r>
          </w:p>
        </w:tc>
        <w:tc>
          <w:tcPr>
            <w:tcW w:w="1213" w:type="dxa"/>
            <w:shd w:val="clear" w:color="auto" w:fill="auto"/>
            <w:noWrap/>
          </w:tcPr>
          <w:p w14:paraId="099E4500" w14:textId="34D1CF8A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0.112</w:t>
            </w:r>
          </w:p>
        </w:tc>
      </w:tr>
      <w:tr w:rsidR="00276DDC" w:rsidRPr="00116158" w14:paraId="2FECE080" w14:textId="77777777" w:rsidTr="007A654D">
        <w:trPr>
          <w:trHeight w:val="315"/>
        </w:trPr>
        <w:tc>
          <w:tcPr>
            <w:tcW w:w="5792" w:type="dxa"/>
            <w:noWrap/>
            <w:vAlign w:val="bottom"/>
            <w:hideMark/>
          </w:tcPr>
          <w:p w14:paraId="331E8702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Sexually active since symptoms: Yes with condom vs. No</w:t>
            </w:r>
            <w:r w:rsidRPr="007A654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352E38C2" w14:textId="3DCDED17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2.35(0.34,16.40)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49444CEF" w14:textId="3B57D333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0.389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5C483A39" w14:textId="5960C8C8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0.77(0.12,4.73)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59EE8EE6" w14:textId="31563F95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0.775</w:t>
            </w:r>
          </w:p>
        </w:tc>
      </w:tr>
      <w:tr w:rsidR="00276DDC" w:rsidRPr="00116158" w14:paraId="4DFBA2E6" w14:textId="77777777" w:rsidTr="007A654D">
        <w:trPr>
          <w:trHeight w:val="478"/>
        </w:trPr>
        <w:tc>
          <w:tcPr>
            <w:tcW w:w="5792" w:type="dxa"/>
            <w:noWrap/>
            <w:hideMark/>
          </w:tcPr>
          <w:p w14:paraId="2D6D6B43" w14:textId="77777777" w:rsidR="00276DDC" w:rsidRPr="00116158" w:rsidRDefault="00276DDC" w:rsidP="00276DDC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6158">
              <w:rPr>
                <w:rFonts w:ascii="Times New Roman" w:eastAsia="Times New Roman" w:hAnsi="Times New Roman" w:cs="Times New Roman"/>
                <w:color w:val="000000"/>
              </w:rPr>
              <w:t>Sexually active since symptoms: Yes without condom vs. No</w:t>
            </w:r>
            <w:r w:rsidRPr="007A654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430" w:type="dxa"/>
            <w:shd w:val="clear" w:color="auto" w:fill="auto"/>
            <w:noWrap/>
            <w:hideMark/>
          </w:tcPr>
          <w:p w14:paraId="59B8BE3B" w14:textId="1591FD6E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1.10(0.38,3.18)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1F66D5EC" w14:textId="45790295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0.854</w:t>
            </w:r>
          </w:p>
        </w:tc>
        <w:tc>
          <w:tcPr>
            <w:tcW w:w="2581" w:type="dxa"/>
            <w:shd w:val="clear" w:color="auto" w:fill="auto"/>
            <w:noWrap/>
            <w:hideMark/>
          </w:tcPr>
          <w:p w14:paraId="47297535" w14:textId="0F776E87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0.95(0.42,2.17)</w:t>
            </w:r>
          </w:p>
        </w:tc>
        <w:tc>
          <w:tcPr>
            <w:tcW w:w="1213" w:type="dxa"/>
            <w:shd w:val="clear" w:color="auto" w:fill="auto"/>
            <w:noWrap/>
            <w:hideMark/>
          </w:tcPr>
          <w:p w14:paraId="1C824E1E" w14:textId="3EE4B747" w:rsidR="00276DDC" w:rsidRPr="00276DDC" w:rsidRDefault="00276DDC" w:rsidP="00276DDC">
            <w:pPr>
              <w:spacing w:after="0" w:line="480" w:lineRule="auto"/>
              <w:jc w:val="center"/>
              <w:rPr>
                <w:rFonts w:ascii="Times New Roman" w:hAnsi="Times New Roman" w:cs="Times New Roman"/>
              </w:rPr>
            </w:pPr>
            <w:r w:rsidRPr="00276DDC">
              <w:rPr>
                <w:rFonts w:ascii="Times New Roman" w:hAnsi="Times New Roman" w:cs="Times New Roman"/>
              </w:rPr>
              <w:t>0.904</w:t>
            </w:r>
          </w:p>
        </w:tc>
      </w:tr>
    </w:tbl>
    <w:p w14:paraId="49A52EC4" w14:textId="77777777" w:rsidR="00543220" w:rsidRDefault="00543220" w:rsidP="00543220">
      <w:pPr>
        <w:spacing w:line="240" w:lineRule="auto"/>
        <w:rPr>
          <w:rFonts w:ascii="Times New Roman" w:hAnsi="Times New Roman" w:cs="Times New Roman"/>
        </w:rPr>
      </w:pPr>
      <w:proofErr w:type="spellStart"/>
      <w:r w:rsidRPr="00116158">
        <w:rPr>
          <w:rFonts w:ascii="Times New Roman" w:hAnsi="Times New Roman" w:cs="Times New Roman"/>
        </w:rPr>
        <w:t>mos</w:t>
      </w:r>
      <w:proofErr w:type="spellEnd"/>
      <w:r w:rsidRPr="00116158">
        <w:rPr>
          <w:rFonts w:ascii="Times New Roman" w:hAnsi="Times New Roman" w:cs="Times New Roman"/>
        </w:rPr>
        <w:t>=months</w:t>
      </w:r>
    </w:p>
    <w:p w14:paraId="60FFED8B" w14:textId="77777777" w:rsidR="00543220" w:rsidRPr="00116158" w:rsidRDefault="00543220" w:rsidP="00543220">
      <w:pPr>
        <w:spacing w:line="240" w:lineRule="auto"/>
        <w:rPr>
          <w:rFonts w:ascii="Times New Roman" w:hAnsi="Times New Roman" w:cs="Times New Roman"/>
        </w:rPr>
      </w:pPr>
      <w:r w:rsidRPr="007A654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17 reported “unknown” and 1 declined to answer and were excluded; 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2 declined to answer and were excluded; N=230</w:t>
      </w:r>
    </w:p>
    <w:p w14:paraId="504F13A6" w14:textId="77777777" w:rsidR="00543220" w:rsidRPr="00D3305D" w:rsidRDefault="00543220" w:rsidP="00D3305D"/>
    <w:sectPr w:rsidR="00543220" w:rsidRPr="00D3305D" w:rsidSect="00D330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5D"/>
    <w:rsid w:val="00116481"/>
    <w:rsid w:val="00276DDC"/>
    <w:rsid w:val="00543220"/>
    <w:rsid w:val="005C325C"/>
    <w:rsid w:val="006D217F"/>
    <w:rsid w:val="007B1B6B"/>
    <w:rsid w:val="00823266"/>
    <w:rsid w:val="00AB2142"/>
    <w:rsid w:val="00B70520"/>
    <w:rsid w:val="00CE0DE3"/>
    <w:rsid w:val="00D22CD1"/>
    <w:rsid w:val="00D3305D"/>
    <w:rsid w:val="00D9543C"/>
    <w:rsid w:val="00DD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A73A6"/>
  <w15:chartTrackingRefBased/>
  <w15:docId w15:val="{B0C2DF1C-AD7C-4C58-A291-98220660D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Ethan Gough</dc:creator>
  <cp:keywords/>
  <dc:description/>
  <cp:lastModifiedBy>Saranya M.</cp:lastModifiedBy>
  <cp:revision>8</cp:revision>
  <dcterms:created xsi:type="dcterms:W3CDTF">2022-04-18T21:56:00Z</dcterms:created>
  <dcterms:modified xsi:type="dcterms:W3CDTF">2022-05-03T02:06:00Z</dcterms:modified>
</cp:coreProperties>
</file>