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8AF1" w14:textId="52DD51C0" w:rsidR="00F679C0" w:rsidRPr="00B51293" w:rsidRDefault="002B5B3B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Additional File </w:t>
      </w:r>
      <w:r w:rsidR="00E45E40"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3: Admission with infection levels</w:t>
      </w:r>
    </w:p>
    <w:p w14:paraId="4E162467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427F6FFD" w14:textId="77777777" w:rsidR="00F679C0" w:rsidRPr="00B51293" w:rsidRDefault="00E45E40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What proportion of </w:t>
      </w:r>
      <w:proofErr w:type="spellStart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hospitalised</w:t>
      </w:r>
      <w:proofErr w:type="spellEnd"/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patients with symptom onset after the cut-off day T had been infected in the community and admitted to hospital for a non-covid reason while latently infected?</w:t>
      </w:r>
    </w:p>
    <w:p w14:paraId="2DF81E52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22AFE85D" w14:textId="77777777" w:rsidR="00F679C0" w:rsidRPr="00B51293" w:rsidRDefault="00E45E40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Data </w:t>
      </w:r>
    </w:p>
    <w:p w14:paraId="5171F094" w14:textId="77777777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The maximum prevalence of infection from seroprevalence surveys in the UK prior to September 2020 has been approximately:</w:t>
      </w:r>
    </w:p>
    <w:p w14:paraId="1B2751D5" w14:textId="77777777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E7B19B7" w14:textId="15F2F8AA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0.5% from ONS (modelled, smoothed)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="00862BFB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ADDIN ZOTERO_ITEM CSL_CITATION {"citationID":"ciedOUqB","properties":{"formattedCitation":"(1)","plainCitation":"(1)","noteIndex":0},"citationItems":[{"id":17336,"uris":["http://zotero.org/users/6698211/items/WZP2T8LC"],"itemData":{"id":17336,"type":"webpage","title":"Coronavirus (COVID-19) - Office for National Statistics","URL":"https://www.ons.gov.uk/peoplepopulationandcommunity/healthandsocialcare/conditionsanddiseases","author":[{"family":"Office for National Statistics","given":""}],"accessed":{"date-parts":[["2021",2,11]]},"issued":{"date-parts":[["2020"]]}}}],"schema":"https://github.com/citation-style-language/schema/raw/master/csl-citation.json"} </w:instrTex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862BFB">
        <w:rPr>
          <w:rFonts w:ascii="Times New Roman" w:hAnsi="Times New Roman" w:cs="Times New Roman"/>
          <w:color w:val="000000" w:themeColor="text1"/>
          <w:sz w:val="20"/>
          <w:szCs w:val="20"/>
        </w:rPr>
        <w:t>(1)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</w:p>
    <w:p w14:paraId="63966A4E" w14:textId="713F6F2F" w:rsidR="00F679C0" w:rsidRPr="00B51293" w:rsidRDefault="00E45E40">
      <w:pPr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0.3% from REACT1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begin"/>
      </w:r>
      <w:r w:rsidR="00862BFB">
        <w:rPr>
          <w:rFonts w:ascii="Times New Roman" w:hAnsi="Times New Roman" w:cs="Times New Roman"/>
          <w:color w:val="000000" w:themeColor="text1"/>
          <w:sz w:val="20"/>
          <w:szCs w:val="20"/>
        </w:rPr>
        <w:instrText xml:space="preserve"> ADDIN ZOTERO_ITEM CSL_CITATION {"citationID":"ZqtD9tGL","properties":{"formattedCitation":"(2)","plainCitation":"(2)","noteIndex":0},"citationItems":[{"id":17334,"uris":["http://zotero.org/users/6698211/items/M868J9SY"],"itemData":{"id":17334,"type":"webpage","title":"REACT Study","URL":"https://www.reactstudy.org/","accessed":{"date-parts":[["2021",2,11]]},"issued":{"date-parts":[["2020"]]}}}],"schema":"https://github.com/citation-style-language/schema/raw/master/csl-citation.json"} </w:instrTex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separate"/>
      </w:r>
      <w:r w:rsidR="00862BFB">
        <w:rPr>
          <w:rFonts w:ascii="Times New Roman" w:hAnsi="Times New Roman" w:cs="Times New Roman"/>
          <w:color w:val="000000" w:themeColor="text1"/>
          <w:sz w:val="20"/>
          <w:szCs w:val="20"/>
        </w:rPr>
        <w:t>(2)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fldChar w:fldCharType="end"/>
      </w:r>
    </w:p>
    <w:p w14:paraId="1C791099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Between the 27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th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April &amp; 10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th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May, ONS estimated prevalence of infection to be: 0.27 (0.17-0.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41)%</w:t>
      </w:r>
      <w:proofErr w:type="gram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6B7E8463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Model </w:t>
      </w:r>
    </w:p>
    <w:p w14:paraId="6FA9BCC1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percentage of people at day T with COVID that acquired it in the 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community  =</w:t>
      </w:r>
      <w:proofErr w:type="gramEnd"/>
    </w:p>
    <w:p w14:paraId="5DBB1C71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Prevalence of infection at entry x probability still in hospital at day T x probability symptoms developed after day T = (</w:t>
      </w:r>
      <w:proofErr w:type="spell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prev</w:t>
      </w:r>
      <w:proofErr w:type="spell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* (1-pexp(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,1/</w:t>
      </w:r>
      <w:proofErr w:type="spell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los</w:t>
      </w:r>
      <w:proofErr w:type="spell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)) * (1-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plnorm(</w:t>
      </w:r>
      <w:proofErr w:type="gramEnd"/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,1.621, 0.418))*100.</w:t>
      </w:r>
    </w:p>
    <w:p w14:paraId="6E3EFD47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Baseline measures</w:t>
      </w:r>
    </w:p>
    <w:p w14:paraId="01879205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example, using the ONS data for early May:  </w:t>
      </w:r>
    </w:p>
    <w:p w14:paraId="48F97BCB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0.0027 * (1-pexp(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,1/los)) * (1-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plnorm(</w:t>
      </w:r>
      <w:proofErr w:type="gramEnd"/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,1.621, 0.418))*100</w:t>
      </w:r>
    </w:p>
    <w:p w14:paraId="260EFA82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T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&gt; 10 this is zero due to very few patients remaining in hospital past this point (even assuming los for non-COVID of 7 days, which is an overestimate).</w:t>
      </w:r>
    </w:p>
    <w:p w14:paraId="27AD116A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T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= 5, the value is 0.03 (0.02,0.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04)%</w:t>
      </w:r>
      <w:proofErr w:type="gram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, 0.05 (0.03,0.08)% 0.07 (0.04,0.1)% for mean length of stays of 3, 5 or 7 days respectively. In conclusion &lt; 0.1% of cases past day 5 are likely to be acquired in the community currently.</w:t>
      </w:r>
    </w:p>
    <w:p w14:paraId="3581CE39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 the maximum prevalence: </w:t>
      </w:r>
    </w:p>
    <w:p w14:paraId="4FD13BD2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At maximum prevalence       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ab/>
        <w:t>0.0054 * (1-pexp(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,1/los)) * (1-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plnorm(</w:t>
      </w:r>
      <w:proofErr w:type="gramEnd"/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T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,1.621, 0.418))*100</w:t>
      </w:r>
    </w:p>
    <w:p w14:paraId="28F0BC56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T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&gt; 10 this is zero due to very few patients remaining in hospital past this point (even assuming los for non-COVID of 7 days, which is an overestimate).</w:t>
      </w:r>
    </w:p>
    <w:p w14:paraId="3675E8F0" w14:textId="77777777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For </w:t>
      </w:r>
      <w:r w:rsidRPr="00B51293">
        <w:rPr>
          <w:rFonts w:ascii="Times New Roman" w:hAnsi="Times New Roman" w:cs="Times New Roman"/>
          <w:i/>
          <w:color w:val="000000" w:themeColor="text1"/>
          <w:sz w:val="20"/>
          <w:szCs w:val="20"/>
        </w:rPr>
        <w:t xml:space="preserve">T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= 5, the value is 0.05 (0.04,0.</w:t>
      </w:r>
      <w:proofErr w:type="gramStart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07)%</w:t>
      </w:r>
      <w:proofErr w:type="gramEnd"/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, 0.1 (0.08,0.13)% 0.14 (0.1,0.17)% for mean length of stays of 3, 5 or 7 days respectively. In conclusion &lt; 0.2% of cases past day 5 are likely to be acquired in the community currently.</w:t>
      </w:r>
    </w:p>
    <w:p w14:paraId="647613C8" w14:textId="792EC468" w:rsidR="00F679C0" w:rsidRPr="00B51293" w:rsidRDefault="00E45E40">
      <w:pPr>
        <w:spacing w:before="180" w:after="18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Conclusion: </w:t>
      </w:r>
      <w:r w:rsidRPr="00B51293">
        <w:rPr>
          <w:rFonts w:ascii="Times New Roman" w:hAnsi="Times New Roman" w:cs="Times New Roman"/>
          <w:color w:val="000000" w:themeColor="text1"/>
          <w:sz w:val="20"/>
          <w:szCs w:val="20"/>
        </w:rPr>
        <w:t>The prevalence was likely to be higher at the peak of the epidemic, but even at 10x higher this would be less than 1% of cases past day 5 being attributable to non-recent hospital transmission.</w:t>
      </w:r>
    </w:p>
    <w:p w14:paraId="2187FE2D" w14:textId="77777777" w:rsidR="00861B54" w:rsidRDefault="00861B54" w:rsidP="00861B54">
      <w:pPr>
        <w:spacing w:after="2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1A2AAD8D" w14:textId="0C4DD8EF" w:rsidR="002B5B3B" w:rsidRPr="00B51293" w:rsidRDefault="002B5B3B" w:rsidP="00861B54">
      <w:pPr>
        <w:spacing w:after="240"/>
        <w:rPr>
          <w:rFonts w:ascii="Times New Roman" w:hAnsi="Times New Roman" w:cs="Times New Roman"/>
          <w:b/>
          <w:color w:val="000000" w:themeColor="text1"/>
          <w:sz w:val="20"/>
          <w:szCs w:val="20"/>
        </w:rPr>
        <w:sectPr w:rsidR="002B5B3B" w:rsidRPr="00B51293" w:rsidSect="00862BFB">
          <w:footerReference w:type="default" r:id="rId7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7250CCCA" w14:textId="77777777" w:rsidR="00861B54" w:rsidRPr="00B51293" w:rsidRDefault="00861B54" w:rsidP="00861B54">
      <w:pPr>
        <w:pStyle w:val="Bibliography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>References</w:t>
      </w:r>
    </w:p>
    <w:p w14:paraId="62425975" w14:textId="77777777" w:rsidR="00862BFB" w:rsidRPr="00862BFB" w:rsidRDefault="00861B54" w:rsidP="00862BFB">
      <w:pPr>
        <w:pStyle w:val="Bibliography"/>
        <w:rPr>
          <w:rFonts w:ascii="Times New Roman" w:hAnsi="Times New Roman" w:cs="Times New Roman"/>
          <w:color w:val="000000"/>
          <w:sz w:val="20"/>
        </w:rPr>
      </w:pPr>
      <w:r w:rsidRPr="00B51293">
        <w:rPr>
          <w:b/>
          <w:color w:val="000000" w:themeColor="text1"/>
          <w:sz w:val="20"/>
          <w:szCs w:val="20"/>
        </w:rPr>
        <w:fldChar w:fldCharType="begin"/>
      </w:r>
      <w:r w:rsidR="00862BFB">
        <w:rPr>
          <w:b/>
          <w:color w:val="000000" w:themeColor="text1"/>
          <w:sz w:val="20"/>
          <w:szCs w:val="20"/>
        </w:rPr>
        <w:instrText xml:space="preserve"> ADDIN ZOTERO_BIBL {"uncited":[],"omitted":[],"custom":[]} CSL_BIBLIOGRAPHY </w:instrText>
      </w:r>
      <w:r w:rsidRPr="00B51293">
        <w:rPr>
          <w:b/>
          <w:color w:val="000000" w:themeColor="text1"/>
          <w:sz w:val="20"/>
          <w:szCs w:val="20"/>
        </w:rPr>
        <w:fldChar w:fldCharType="separate"/>
      </w:r>
      <w:r w:rsidR="00862BFB" w:rsidRPr="00862BFB">
        <w:rPr>
          <w:rFonts w:ascii="Times New Roman" w:hAnsi="Times New Roman" w:cs="Times New Roman"/>
          <w:color w:val="000000"/>
          <w:sz w:val="20"/>
        </w:rPr>
        <w:t xml:space="preserve">1. </w:t>
      </w:r>
      <w:r w:rsidR="00862BFB" w:rsidRPr="00862BFB">
        <w:rPr>
          <w:rFonts w:ascii="Times New Roman" w:hAnsi="Times New Roman" w:cs="Times New Roman"/>
          <w:color w:val="000000"/>
          <w:sz w:val="20"/>
        </w:rPr>
        <w:tab/>
        <w:t>Office for National Statistics. Coronavirus (COVID-19) - Office for National Statistics [Internet]. 2020 [cited 2021 Feb 11]. Available from: https://www.ons.gov.uk/peoplepopulationandcommunity/healthandsocialcare/conditionsanddiseases</w:t>
      </w:r>
    </w:p>
    <w:p w14:paraId="266EC5BB" w14:textId="77777777" w:rsidR="00862BFB" w:rsidRPr="00862BFB" w:rsidRDefault="00862BFB" w:rsidP="00862BFB">
      <w:pPr>
        <w:pStyle w:val="Bibliography"/>
        <w:rPr>
          <w:rFonts w:ascii="Times New Roman" w:hAnsi="Times New Roman" w:cs="Times New Roman"/>
          <w:color w:val="000000"/>
          <w:sz w:val="20"/>
        </w:rPr>
      </w:pPr>
      <w:r w:rsidRPr="00862BFB">
        <w:rPr>
          <w:rFonts w:ascii="Times New Roman" w:hAnsi="Times New Roman" w:cs="Times New Roman"/>
          <w:color w:val="000000"/>
          <w:sz w:val="20"/>
        </w:rPr>
        <w:t xml:space="preserve">2. </w:t>
      </w:r>
      <w:r w:rsidRPr="00862BFB">
        <w:rPr>
          <w:rFonts w:ascii="Times New Roman" w:hAnsi="Times New Roman" w:cs="Times New Roman"/>
          <w:color w:val="000000"/>
          <w:sz w:val="20"/>
        </w:rPr>
        <w:tab/>
        <w:t>REACT Study [Internet]. 2020 [cited 2021 Feb 11]. Available from: https://www.reactstudy.org/</w:t>
      </w:r>
    </w:p>
    <w:p w14:paraId="044062C3" w14:textId="3E99F3D2" w:rsidR="00861B54" w:rsidRPr="00B51293" w:rsidRDefault="00861B54" w:rsidP="00861B54">
      <w:pPr>
        <w:spacing w:after="24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B51293">
        <w:rPr>
          <w:rFonts w:ascii="Times New Roman" w:hAnsi="Times New Roman" w:cs="Times New Roman"/>
          <w:b/>
          <w:color w:val="000000" w:themeColor="text1"/>
          <w:sz w:val="20"/>
          <w:szCs w:val="20"/>
        </w:rPr>
        <w:fldChar w:fldCharType="end"/>
      </w:r>
    </w:p>
    <w:p w14:paraId="3519984D" w14:textId="77777777" w:rsidR="00F679C0" w:rsidRPr="00B51293" w:rsidRDefault="00F679C0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sectPr w:rsidR="00F679C0" w:rsidRPr="00B51293" w:rsidSect="00861B54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B3EB97" w14:textId="77777777" w:rsidR="00C227FA" w:rsidRDefault="00C227FA">
      <w:pPr>
        <w:spacing w:line="240" w:lineRule="auto"/>
      </w:pPr>
      <w:r>
        <w:separator/>
      </w:r>
    </w:p>
  </w:endnote>
  <w:endnote w:type="continuationSeparator" w:id="0">
    <w:p w14:paraId="579CBBE3" w14:textId="77777777" w:rsidR="00C227FA" w:rsidRDefault="00C227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7BF1A" w14:textId="77777777" w:rsidR="00F679C0" w:rsidRDefault="00F679C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EBC03" w14:textId="77777777" w:rsidR="00C227FA" w:rsidRDefault="00C227FA">
      <w:pPr>
        <w:spacing w:line="240" w:lineRule="auto"/>
      </w:pPr>
      <w:r>
        <w:separator/>
      </w:r>
    </w:p>
  </w:footnote>
  <w:footnote w:type="continuationSeparator" w:id="0">
    <w:p w14:paraId="0C981EFC" w14:textId="77777777" w:rsidR="00C227FA" w:rsidRDefault="00C227F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76E3D"/>
    <w:multiLevelType w:val="multilevel"/>
    <w:tmpl w:val="F1C6F59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4135E4A"/>
    <w:multiLevelType w:val="multilevel"/>
    <w:tmpl w:val="FED6E778"/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AEF559A"/>
    <w:multiLevelType w:val="multilevel"/>
    <w:tmpl w:val="866A0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2C1150"/>
    <w:multiLevelType w:val="multilevel"/>
    <w:tmpl w:val="D4D46E1E"/>
    <w:lvl w:ilvl="0">
      <w:start w:val="1"/>
      <w:numFmt w:val="bullet"/>
      <w:lvlText w:val="-"/>
      <w:lvlJc w:val="left"/>
      <w:pPr>
        <w:ind w:left="25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32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9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6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4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61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8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5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8280" w:hanging="360"/>
      </w:pPr>
      <w:rPr>
        <w:u w:val="none"/>
      </w:rPr>
    </w:lvl>
  </w:abstractNum>
  <w:abstractNum w:abstractNumId="4" w15:restartNumberingAfterBreak="0">
    <w:nsid w:val="45D53993"/>
    <w:multiLevelType w:val="multilevel"/>
    <w:tmpl w:val="F19ECB9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9CF285B"/>
    <w:multiLevelType w:val="multilevel"/>
    <w:tmpl w:val="BB04272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425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64514819"/>
    <w:multiLevelType w:val="hybridMultilevel"/>
    <w:tmpl w:val="43DE2842"/>
    <w:lvl w:ilvl="0" w:tplc="66D80E0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D547C3"/>
    <w:multiLevelType w:val="multilevel"/>
    <w:tmpl w:val="81786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34727F"/>
    <w:multiLevelType w:val="multilevel"/>
    <w:tmpl w:val="8EC6E6D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7D06E4D"/>
    <w:multiLevelType w:val="multilevel"/>
    <w:tmpl w:val="B1BE7A16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75593531"/>
    <w:multiLevelType w:val="hybridMultilevel"/>
    <w:tmpl w:val="23C6E47A"/>
    <w:lvl w:ilvl="0" w:tplc="08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043799">
    <w:abstractNumId w:val="3"/>
  </w:num>
  <w:num w:numId="2" w16cid:durableId="1664888809">
    <w:abstractNumId w:val="8"/>
  </w:num>
  <w:num w:numId="3" w16cid:durableId="1336573775">
    <w:abstractNumId w:val="5"/>
  </w:num>
  <w:num w:numId="4" w16cid:durableId="1482887732">
    <w:abstractNumId w:val="0"/>
  </w:num>
  <w:num w:numId="5" w16cid:durableId="1922060738">
    <w:abstractNumId w:val="4"/>
  </w:num>
  <w:num w:numId="6" w16cid:durableId="69891676">
    <w:abstractNumId w:val="9"/>
  </w:num>
  <w:num w:numId="7" w16cid:durableId="593393823">
    <w:abstractNumId w:val="1"/>
  </w:num>
  <w:num w:numId="8" w16cid:durableId="1999309915">
    <w:abstractNumId w:val="6"/>
  </w:num>
  <w:num w:numId="9" w16cid:durableId="621502802">
    <w:abstractNumId w:val="7"/>
    <w:lvlOverride w:ilvl="0">
      <w:lvl w:ilvl="0">
        <w:numFmt w:val="lowerLetter"/>
        <w:lvlText w:val="%1."/>
        <w:lvlJc w:val="left"/>
      </w:lvl>
    </w:lvlOverride>
  </w:num>
  <w:num w:numId="10" w16cid:durableId="897012882">
    <w:abstractNumId w:val="10"/>
  </w:num>
  <w:num w:numId="11" w16cid:durableId="921985445">
    <w:abstractNumId w:val="2"/>
    <w:lvlOverride w:ilvl="0">
      <w:lvl w:ilvl="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C0"/>
    <w:rsid w:val="00005467"/>
    <w:rsid w:val="00047823"/>
    <w:rsid w:val="00067851"/>
    <w:rsid w:val="000A3253"/>
    <w:rsid w:val="000F1E26"/>
    <w:rsid w:val="00126DFF"/>
    <w:rsid w:val="0013002E"/>
    <w:rsid w:val="00150B70"/>
    <w:rsid w:val="001535D2"/>
    <w:rsid w:val="00173783"/>
    <w:rsid w:val="001A4463"/>
    <w:rsid w:val="002153EF"/>
    <w:rsid w:val="002367EA"/>
    <w:rsid w:val="002A6092"/>
    <w:rsid w:val="002B5B3B"/>
    <w:rsid w:val="002E6F90"/>
    <w:rsid w:val="00305CDC"/>
    <w:rsid w:val="003134BE"/>
    <w:rsid w:val="00321C81"/>
    <w:rsid w:val="00333B2F"/>
    <w:rsid w:val="00344BB2"/>
    <w:rsid w:val="003A64BF"/>
    <w:rsid w:val="003B3EEA"/>
    <w:rsid w:val="003B5B3B"/>
    <w:rsid w:val="003D40FA"/>
    <w:rsid w:val="003D5ED0"/>
    <w:rsid w:val="003E10CE"/>
    <w:rsid w:val="0042182A"/>
    <w:rsid w:val="00423DF3"/>
    <w:rsid w:val="004932E8"/>
    <w:rsid w:val="004C766E"/>
    <w:rsid w:val="00540299"/>
    <w:rsid w:val="005740CB"/>
    <w:rsid w:val="005C03C1"/>
    <w:rsid w:val="005C2C68"/>
    <w:rsid w:val="006309F4"/>
    <w:rsid w:val="006B0A71"/>
    <w:rsid w:val="006C52E5"/>
    <w:rsid w:val="006D7E4F"/>
    <w:rsid w:val="00741C5A"/>
    <w:rsid w:val="00756D1B"/>
    <w:rsid w:val="007D4E10"/>
    <w:rsid w:val="007E3A3C"/>
    <w:rsid w:val="007F4DD1"/>
    <w:rsid w:val="00843667"/>
    <w:rsid w:val="00861B54"/>
    <w:rsid w:val="00862BFB"/>
    <w:rsid w:val="008C22A3"/>
    <w:rsid w:val="00932369"/>
    <w:rsid w:val="00961C90"/>
    <w:rsid w:val="00964B11"/>
    <w:rsid w:val="00964F0C"/>
    <w:rsid w:val="00A111B7"/>
    <w:rsid w:val="00A632DC"/>
    <w:rsid w:val="00A81FEC"/>
    <w:rsid w:val="00A85076"/>
    <w:rsid w:val="00AC7D5F"/>
    <w:rsid w:val="00AD6539"/>
    <w:rsid w:val="00B04836"/>
    <w:rsid w:val="00B11828"/>
    <w:rsid w:val="00B13742"/>
    <w:rsid w:val="00B40E23"/>
    <w:rsid w:val="00B51293"/>
    <w:rsid w:val="00B520DF"/>
    <w:rsid w:val="00B9476D"/>
    <w:rsid w:val="00BA12EE"/>
    <w:rsid w:val="00BB4FE5"/>
    <w:rsid w:val="00BC3A93"/>
    <w:rsid w:val="00BF088E"/>
    <w:rsid w:val="00C227FA"/>
    <w:rsid w:val="00C362D7"/>
    <w:rsid w:val="00C44346"/>
    <w:rsid w:val="00C81A08"/>
    <w:rsid w:val="00C95B83"/>
    <w:rsid w:val="00CB4A7A"/>
    <w:rsid w:val="00CC193F"/>
    <w:rsid w:val="00CD6C7D"/>
    <w:rsid w:val="00D918FA"/>
    <w:rsid w:val="00D94350"/>
    <w:rsid w:val="00D94C7C"/>
    <w:rsid w:val="00DA207F"/>
    <w:rsid w:val="00DB1C4C"/>
    <w:rsid w:val="00DE4808"/>
    <w:rsid w:val="00DE6F3B"/>
    <w:rsid w:val="00E35329"/>
    <w:rsid w:val="00E45E40"/>
    <w:rsid w:val="00E74F1F"/>
    <w:rsid w:val="00E964B1"/>
    <w:rsid w:val="00EA102E"/>
    <w:rsid w:val="00EB22F8"/>
    <w:rsid w:val="00EE3D0C"/>
    <w:rsid w:val="00EE536B"/>
    <w:rsid w:val="00F237F5"/>
    <w:rsid w:val="00F679C0"/>
    <w:rsid w:val="00F67B91"/>
    <w:rsid w:val="00F728D9"/>
    <w:rsid w:val="00FC2B1E"/>
    <w:rsid w:val="00FE0746"/>
    <w:rsid w:val="00FE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ACDFCD"/>
  <w15:docId w15:val="{9226F7EA-7B4A-184D-BDF2-D82B36EB2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ibliography">
    <w:name w:val="Bibliography"/>
    <w:basedOn w:val="Normal"/>
    <w:next w:val="Normal"/>
    <w:uiPriority w:val="37"/>
    <w:unhideWhenUsed/>
    <w:rsid w:val="00FE0746"/>
    <w:pPr>
      <w:tabs>
        <w:tab w:val="left" w:pos="380"/>
        <w:tab w:val="left" w:pos="500"/>
      </w:tabs>
      <w:spacing w:after="240" w:line="240" w:lineRule="auto"/>
      <w:ind w:left="504" w:hanging="504"/>
    </w:pPr>
  </w:style>
  <w:style w:type="character" w:customStyle="1" w:styleId="Heading4Char">
    <w:name w:val="Heading 4 Char"/>
    <w:basedOn w:val="DefaultParagraphFont"/>
    <w:link w:val="Heading4"/>
    <w:uiPriority w:val="9"/>
    <w:rsid w:val="00F67B91"/>
    <w:rPr>
      <w:color w:val="666666"/>
      <w:sz w:val="24"/>
      <w:szCs w:val="24"/>
    </w:rPr>
  </w:style>
  <w:style w:type="paragraph" w:styleId="NormalWeb">
    <w:name w:val="Normal (Web)"/>
    <w:basedOn w:val="Normal"/>
    <w:uiPriority w:val="99"/>
    <w:unhideWhenUsed/>
    <w:rsid w:val="00F67B9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D943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37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374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A3253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344BB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C22A3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7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0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Gwen Knight</cp:lastModifiedBy>
  <cp:revision>4</cp:revision>
  <cp:lastPrinted>2022-04-22T12:06:00Z</cp:lastPrinted>
  <dcterms:created xsi:type="dcterms:W3CDTF">2022-06-10T06:39:00Z</dcterms:created>
  <dcterms:modified xsi:type="dcterms:W3CDTF">2022-06-10T07:02:00Z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{"style":{"styleID":"http://www.zotero.org/styles/vancouver","locale":"en-GB","hasBibliography":true,"bibliographyStyleHasBeenSet":true},"prefs":{"fieldType":"Field","automaticJournalAbbreviations":true,"delayCitationUpdates":true,"noteType":0,"dontAskDel</vt:lpwstr>
  </property>
  <property fmtid="{D5CDD505-2E9C-101B-9397-08002B2CF9AE}" pid="3" name="ZOTERO_PREF_2">
    <vt:lpwstr>ayCitationUpdates":true},"sessionID":"vj4hr5sH","zoteroVersion":"6.0.8","dataVersion":4}</vt:lpwstr>
  </property>
</Properties>
</file>