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FEF" w:rsidRPr="00373FEF" w:rsidRDefault="00373FEF">
      <w:pPr>
        <w:rPr>
          <w:b/>
        </w:rPr>
      </w:pPr>
      <w:proofErr w:type="spellStart"/>
      <w:r w:rsidRPr="00373FEF">
        <w:rPr>
          <w:b/>
        </w:rPr>
        <w:t>Supplementary</w:t>
      </w:r>
      <w:proofErr w:type="spellEnd"/>
      <w:r w:rsidRPr="00373FEF">
        <w:rPr>
          <w:b/>
        </w:rPr>
        <w:t xml:space="preserve"> </w:t>
      </w:r>
      <w:proofErr w:type="spellStart"/>
      <w:r w:rsidRPr="00373FEF">
        <w:rPr>
          <w:b/>
        </w:rPr>
        <w:t>table</w:t>
      </w:r>
      <w:proofErr w:type="spellEnd"/>
      <w:r w:rsidRPr="00373FEF">
        <w:rPr>
          <w:b/>
        </w:rPr>
        <w:t xml:space="preserve">: Test for </w:t>
      </w:r>
      <w:proofErr w:type="spellStart"/>
      <w:r w:rsidRPr="00373FEF">
        <w:rPr>
          <w:b/>
        </w:rPr>
        <w:t>multicollinearity</w:t>
      </w:r>
      <w:proofErr w:type="spellEnd"/>
      <w:r w:rsidRPr="00373FEF">
        <w:rPr>
          <w:b/>
        </w:rPr>
        <w:t xml:space="preserve"> </w:t>
      </w:r>
      <w:proofErr w:type="spellStart"/>
      <w:r w:rsidRPr="00373FEF">
        <w:rPr>
          <w:b/>
        </w:rPr>
        <w:t>based</w:t>
      </w:r>
      <w:proofErr w:type="spellEnd"/>
      <w:r w:rsidRPr="00373FEF">
        <w:rPr>
          <w:b/>
        </w:rPr>
        <w:t xml:space="preserve"> </w:t>
      </w:r>
      <w:proofErr w:type="spellStart"/>
      <w:r w:rsidRPr="00373FEF">
        <w:rPr>
          <w:b/>
        </w:rPr>
        <w:t>on</w:t>
      </w:r>
      <w:proofErr w:type="spellEnd"/>
      <w:r w:rsidRPr="00373FEF">
        <w:rPr>
          <w:b/>
        </w:rPr>
        <w:t xml:space="preserve"> </w:t>
      </w:r>
      <w:proofErr w:type="spellStart"/>
      <w:r w:rsidRPr="00373FEF">
        <w:rPr>
          <w:b/>
        </w:rPr>
        <w:t>the</w:t>
      </w:r>
      <w:proofErr w:type="spellEnd"/>
      <w:r w:rsidRPr="00373FEF">
        <w:rPr>
          <w:b/>
        </w:rPr>
        <w:t xml:space="preserve"> </w:t>
      </w:r>
      <w:proofErr w:type="spellStart"/>
      <w:r w:rsidRPr="00373FEF">
        <w:rPr>
          <w:b/>
        </w:rPr>
        <w:t>variance</w:t>
      </w:r>
      <w:proofErr w:type="spellEnd"/>
      <w:r w:rsidRPr="00373FEF">
        <w:rPr>
          <w:b/>
        </w:rPr>
        <w:t xml:space="preserve"> </w:t>
      </w:r>
      <w:proofErr w:type="spellStart"/>
      <w:r w:rsidRPr="00373FEF">
        <w:rPr>
          <w:b/>
        </w:rPr>
        <w:t>inflation</w:t>
      </w:r>
      <w:proofErr w:type="spellEnd"/>
      <w:r w:rsidRPr="00373FEF">
        <w:rPr>
          <w:b/>
        </w:rPr>
        <w:t xml:space="preserve"> </w:t>
      </w:r>
      <w:proofErr w:type="spellStart"/>
      <w:r w:rsidRPr="00373FEF">
        <w:rPr>
          <w:b/>
        </w:rPr>
        <w:t>factor</w:t>
      </w:r>
      <w:proofErr w:type="spellEnd"/>
      <w:r w:rsidRPr="00373FEF">
        <w:rPr>
          <w:b/>
        </w:rPr>
        <w:t xml:space="preserve"> (VIF)</w:t>
      </w:r>
    </w:p>
    <w:p w:rsidR="00373FEF" w:rsidRDefault="00373FEF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98"/>
        <w:gridCol w:w="1699"/>
      </w:tblGrid>
      <w:tr w:rsidR="00373FEF" w:rsidRPr="00373FEF" w:rsidTr="00373FEF">
        <w:trPr>
          <w:jc w:val="center"/>
        </w:trPr>
        <w:tc>
          <w:tcPr>
            <w:tcW w:w="1698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b/>
              </w:rPr>
            </w:pPr>
            <w:proofErr w:type="spellStart"/>
            <w:r w:rsidRPr="00373FEF">
              <w:rPr>
                <w:b/>
              </w:rPr>
              <w:t>Variables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b/>
              </w:rPr>
            </w:pPr>
            <w:r w:rsidRPr="00373FEF">
              <w:rPr>
                <w:b/>
              </w:rPr>
              <w:t>VIF</w:t>
            </w:r>
          </w:p>
        </w:tc>
      </w:tr>
      <w:tr w:rsidR="00373FEF" w:rsidRPr="0036454D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b/>
              </w:rPr>
            </w:pPr>
            <w:r w:rsidRPr="00373FEF">
              <w:rPr>
                <w:b/>
              </w:rPr>
              <w:t>Age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0 </w:t>
            </w:r>
            <w:proofErr w:type="spellStart"/>
            <w:r w:rsidRPr="0036454D">
              <w:t>to</w:t>
            </w:r>
            <w:proofErr w:type="spellEnd"/>
            <w:r w:rsidRPr="0036454D">
              <w:t xml:space="preserve"> 14 </w:t>
            </w:r>
            <w:proofErr w:type="spellStart"/>
            <w:r w:rsidRPr="0036454D">
              <w:t>years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F210AC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5.</w:t>
            </w:r>
            <w:r w:rsidR="00373FEF" w:rsidRPr="009F7D69">
              <w:rPr>
                <w:rFonts w:ascii="Arial" w:hAnsi="Arial" w:cs="Arial"/>
                <w:color w:val="010205"/>
                <w:sz w:val="18"/>
                <w:szCs w:val="18"/>
              </w:rPr>
              <w:t>44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15 </w:t>
            </w:r>
            <w:proofErr w:type="spellStart"/>
            <w:r w:rsidRPr="0036454D">
              <w:t>to</w:t>
            </w:r>
            <w:proofErr w:type="spellEnd"/>
            <w:r w:rsidRPr="0036454D">
              <w:t xml:space="preserve"> 59 </w:t>
            </w:r>
            <w:proofErr w:type="spellStart"/>
            <w:r w:rsidRPr="0036454D">
              <w:t>years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18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6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0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60 </w:t>
            </w:r>
            <w:proofErr w:type="spellStart"/>
            <w:r w:rsidRPr="0036454D">
              <w:t>years</w:t>
            </w:r>
            <w:proofErr w:type="spellEnd"/>
            <w:r w:rsidRPr="0036454D">
              <w:t xml:space="preserve"> </w:t>
            </w:r>
            <w:proofErr w:type="spellStart"/>
            <w:r w:rsidRPr="0036454D">
              <w:t>or</w:t>
            </w:r>
            <w:proofErr w:type="spellEnd"/>
            <w:r w:rsidRPr="0036454D">
              <w:t xml:space="preserve"> </w:t>
            </w:r>
            <w:proofErr w:type="spellStart"/>
            <w:r w:rsidRPr="0036454D">
              <w:t>older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64</w:t>
            </w:r>
          </w:p>
        </w:tc>
      </w:tr>
      <w:tr w:rsidR="00373FEF" w:rsidRPr="0036454D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Sex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Male</w:t>
            </w:r>
          </w:p>
        </w:tc>
        <w:tc>
          <w:tcPr>
            <w:tcW w:w="1699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12.11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proofErr w:type="spellStart"/>
            <w:r w:rsidRPr="0036454D">
              <w:t>Female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</w:t>
            </w:r>
          </w:p>
        </w:tc>
      </w:tr>
      <w:tr w:rsidR="00373FEF" w:rsidRPr="00373FEF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proofErr w:type="spellStart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Race</w:t>
            </w:r>
            <w:proofErr w:type="spellEnd"/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proofErr w:type="spellStart"/>
            <w:r w:rsidRPr="0036454D">
              <w:t>Yellow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01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White</w:t>
            </w:r>
          </w:p>
        </w:tc>
        <w:tc>
          <w:tcPr>
            <w:tcW w:w="1699" w:type="dxa"/>
            <w:vAlign w:val="center"/>
          </w:tcPr>
          <w:p w:rsidR="00373FEF" w:rsidRPr="009F7D69" w:rsidRDefault="00F210AC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</w:t>
            </w:r>
            <w:r w:rsidR="00373FEF" w:rsidRPr="009F7D69">
              <w:rPr>
                <w:rFonts w:ascii="Arial" w:hAnsi="Arial" w:cs="Arial"/>
                <w:color w:val="010205"/>
                <w:sz w:val="18"/>
                <w:szCs w:val="18"/>
              </w:rPr>
              <w:t>53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Brown</w:t>
            </w:r>
          </w:p>
        </w:tc>
        <w:tc>
          <w:tcPr>
            <w:tcW w:w="1699" w:type="dxa"/>
            <w:vAlign w:val="center"/>
          </w:tcPr>
          <w:p w:rsidR="00373FEF" w:rsidRPr="009F7D69" w:rsidRDefault="00F210AC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</w:t>
            </w:r>
            <w:r w:rsidR="00373FEF" w:rsidRPr="009F7D69">
              <w:rPr>
                <w:rFonts w:ascii="Arial" w:hAnsi="Arial" w:cs="Arial"/>
                <w:color w:val="010205"/>
                <w:sz w:val="18"/>
                <w:szCs w:val="18"/>
              </w:rPr>
              <w:t>40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Black</w:t>
            </w:r>
          </w:p>
        </w:tc>
        <w:tc>
          <w:tcPr>
            <w:tcW w:w="1699" w:type="dxa"/>
            <w:vAlign w:val="center"/>
          </w:tcPr>
          <w:p w:rsidR="00373FEF" w:rsidRPr="009F7D69" w:rsidRDefault="00F210AC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</w:t>
            </w:r>
            <w:r w:rsidR="00373FEF" w:rsidRPr="009F7D69">
              <w:rPr>
                <w:rFonts w:ascii="Arial" w:hAnsi="Arial" w:cs="Arial"/>
                <w:color w:val="010205"/>
                <w:sz w:val="18"/>
                <w:szCs w:val="18"/>
              </w:rPr>
              <w:t>24</w:t>
            </w:r>
          </w:p>
        </w:tc>
      </w:tr>
      <w:tr w:rsidR="00373FEF" w:rsidRPr="00373FEF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proofErr w:type="spellStart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Years</w:t>
            </w:r>
            <w:proofErr w:type="spellEnd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of</w:t>
            </w:r>
            <w:proofErr w:type="spellEnd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study</w:t>
            </w:r>
            <w:proofErr w:type="spellEnd"/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No </w:t>
            </w:r>
            <w:proofErr w:type="spellStart"/>
            <w:r w:rsidRPr="0036454D">
              <w:t>study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.12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1 </w:t>
            </w:r>
            <w:proofErr w:type="spellStart"/>
            <w:r w:rsidRPr="0036454D">
              <w:t>to</w:t>
            </w:r>
            <w:proofErr w:type="spellEnd"/>
            <w:r w:rsidRPr="0036454D">
              <w:t xml:space="preserve"> 3 </w:t>
            </w:r>
            <w:proofErr w:type="spellStart"/>
            <w:r w:rsidRPr="0036454D">
              <w:t>years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17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4 </w:t>
            </w:r>
            <w:proofErr w:type="spellStart"/>
            <w:r w:rsidRPr="0036454D">
              <w:t>to</w:t>
            </w:r>
            <w:proofErr w:type="spellEnd"/>
            <w:r w:rsidRPr="0036454D">
              <w:t xml:space="preserve"> 7 </w:t>
            </w:r>
            <w:proofErr w:type="spellStart"/>
            <w:r w:rsidRPr="0036454D">
              <w:t>years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40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8 </w:t>
            </w:r>
            <w:proofErr w:type="spellStart"/>
            <w:r w:rsidRPr="0036454D">
              <w:t>to</w:t>
            </w:r>
            <w:proofErr w:type="spellEnd"/>
            <w:r w:rsidRPr="0036454D">
              <w:t xml:space="preserve"> 11 </w:t>
            </w:r>
            <w:proofErr w:type="spellStart"/>
            <w:r w:rsidRPr="0036454D">
              <w:t>years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26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12 </w:t>
            </w:r>
            <w:proofErr w:type="spellStart"/>
            <w:r w:rsidRPr="0036454D">
              <w:t>to</w:t>
            </w:r>
            <w:proofErr w:type="spellEnd"/>
            <w:r w:rsidRPr="0036454D">
              <w:t xml:space="preserve"> 14 </w:t>
            </w:r>
            <w:proofErr w:type="spellStart"/>
            <w:r w:rsidRPr="0036454D">
              <w:t>years</w:t>
            </w:r>
            <w:proofErr w:type="spellEnd"/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10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 xml:space="preserve">15 </w:t>
            </w:r>
            <w:proofErr w:type="spellStart"/>
            <w:r w:rsidRPr="0036454D">
              <w:t>years</w:t>
            </w:r>
            <w:proofErr w:type="spellEnd"/>
            <w:r w:rsidRPr="0036454D">
              <w:t xml:space="preserve"> </w:t>
            </w:r>
            <w:proofErr w:type="spellStart"/>
            <w:r w:rsidRPr="0036454D">
              <w:t>or</w:t>
            </w:r>
            <w:proofErr w:type="spellEnd"/>
            <w:r w:rsidRPr="0036454D">
              <w:t xml:space="preserve"> more</w:t>
            </w:r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05</w:t>
            </w:r>
          </w:p>
        </w:tc>
      </w:tr>
      <w:tr w:rsidR="00373FEF" w:rsidRPr="00373FEF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HIV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Positive</w:t>
            </w:r>
          </w:p>
        </w:tc>
        <w:tc>
          <w:tcPr>
            <w:tcW w:w="1699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Negative</w:t>
            </w:r>
          </w:p>
        </w:tc>
        <w:tc>
          <w:tcPr>
            <w:tcW w:w="1699" w:type="dxa"/>
            <w:vAlign w:val="center"/>
          </w:tcPr>
          <w:p w:rsidR="00373FEF" w:rsidRPr="00373FEF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03</w:t>
            </w:r>
          </w:p>
        </w:tc>
      </w:tr>
      <w:tr w:rsidR="00373FEF" w:rsidRPr="00373FEF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Diabetes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Yes</w:t>
            </w:r>
          </w:p>
        </w:tc>
        <w:tc>
          <w:tcPr>
            <w:tcW w:w="1699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</w:t>
            </w:r>
          </w:p>
          <w:p w:rsidR="00373FEF" w:rsidRPr="00373FEF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No</w:t>
            </w:r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01</w:t>
            </w:r>
          </w:p>
        </w:tc>
      </w:tr>
      <w:tr w:rsidR="00373FEF" w:rsidRPr="00373FEF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proofErr w:type="spellStart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Alcoholism</w:t>
            </w:r>
            <w:proofErr w:type="spellEnd"/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Yes</w:t>
            </w:r>
          </w:p>
        </w:tc>
        <w:tc>
          <w:tcPr>
            <w:tcW w:w="1699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No</w:t>
            </w:r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16</w:t>
            </w:r>
          </w:p>
        </w:tc>
      </w:tr>
      <w:tr w:rsidR="00373FEF" w:rsidRPr="0036454D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 xml:space="preserve">Mental </w:t>
            </w:r>
            <w:proofErr w:type="spellStart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disease</w:t>
            </w:r>
            <w:proofErr w:type="spellEnd"/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Yes</w:t>
            </w:r>
          </w:p>
        </w:tc>
        <w:tc>
          <w:tcPr>
            <w:tcW w:w="1699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No</w:t>
            </w:r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01</w:t>
            </w:r>
          </w:p>
        </w:tc>
      </w:tr>
      <w:tr w:rsidR="00373FEF" w:rsidRPr="0036454D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proofErr w:type="spellStart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Drug</w:t>
            </w:r>
            <w:proofErr w:type="spellEnd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addiction</w:t>
            </w:r>
            <w:proofErr w:type="spellEnd"/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Yes</w:t>
            </w:r>
          </w:p>
        </w:tc>
        <w:tc>
          <w:tcPr>
            <w:tcW w:w="1699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</w:pPr>
            <w:r w:rsidRPr="0036454D">
              <w:t>No</w:t>
            </w:r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13</w:t>
            </w:r>
          </w:p>
        </w:tc>
      </w:tr>
      <w:tr w:rsidR="00373FEF" w:rsidRPr="0036454D" w:rsidTr="00373FEF">
        <w:trPr>
          <w:jc w:val="center"/>
        </w:trPr>
        <w:tc>
          <w:tcPr>
            <w:tcW w:w="3397" w:type="dxa"/>
            <w:gridSpan w:val="2"/>
            <w:vAlign w:val="center"/>
          </w:tcPr>
          <w:p w:rsidR="00373FEF" w:rsidRPr="00373FEF" w:rsidRDefault="00373FEF" w:rsidP="00455BF7">
            <w:pPr>
              <w:pStyle w:val="SemEspaamento"/>
              <w:rPr>
                <w:rFonts w:ascii="Arial" w:hAnsi="Arial" w:cs="Arial"/>
                <w:b/>
                <w:color w:val="010205"/>
                <w:sz w:val="18"/>
                <w:szCs w:val="18"/>
              </w:rPr>
            </w:pPr>
            <w:r w:rsidRPr="00373FEF">
              <w:rPr>
                <w:rFonts w:ascii="Arial" w:hAnsi="Arial" w:cs="Arial"/>
                <w:b/>
                <w:color w:val="010205"/>
                <w:sz w:val="18"/>
                <w:szCs w:val="18"/>
              </w:rPr>
              <w:t>Smoking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  <w:jc w:val="center"/>
            </w:pPr>
            <w:r w:rsidRPr="0036454D">
              <w:t>Yes</w:t>
            </w:r>
          </w:p>
        </w:tc>
        <w:tc>
          <w:tcPr>
            <w:tcW w:w="1699" w:type="dxa"/>
            <w:vAlign w:val="center"/>
          </w:tcPr>
          <w:p w:rsidR="00373FEF" w:rsidRPr="00373FEF" w:rsidRDefault="00373FEF" w:rsidP="00455BF7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</w:t>
            </w:r>
          </w:p>
        </w:tc>
      </w:tr>
      <w:tr w:rsidR="00373FEF" w:rsidRPr="0036454D" w:rsidTr="00373FEF">
        <w:trPr>
          <w:jc w:val="center"/>
        </w:trPr>
        <w:tc>
          <w:tcPr>
            <w:tcW w:w="1698" w:type="dxa"/>
            <w:vAlign w:val="center"/>
          </w:tcPr>
          <w:p w:rsidR="00373FEF" w:rsidRPr="0036454D" w:rsidRDefault="00373FEF" w:rsidP="00455BF7">
            <w:pPr>
              <w:pStyle w:val="SemEspaamento"/>
              <w:jc w:val="center"/>
            </w:pPr>
            <w:r w:rsidRPr="0036454D">
              <w:t>No</w:t>
            </w:r>
          </w:p>
        </w:tc>
        <w:tc>
          <w:tcPr>
            <w:tcW w:w="1699" w:type="dxa"/>
            <w:vAlign w:val="center"/>
          </w:tcPr>
          <w:p w:rsidR="00373FEF" w:rsidRPr="009F7D69" w:rsidRDefault="00373FEF" w:rsidP="00F210AC">
            <w:pPr>
              <w:pStyle w:val="SemEspaamento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  <w:r w:rsidR="00F210AC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  <w:r w:rsidRPr="009F7D69">
              <w:rPr>
                <w:rFonts w:ascii="Arial" w:hAnsi="Arial" w:cs="Arial"/>
                <w:color w:val="010205"/>
                <w:sz w:val="18"/>
                <w:szCs w:val="18"/>
              </w:rPr>
              <w:t>11</w:t>
            </w:r>
            <w:bookmarkStart w:id="0" w:name="_GoBack"/>
            <w:bookmarkEnd w:id="0"/>
          </w:p>
        </w:tc>
      </w:tr>
    </w:tbl>
    <w:p w:rsidR="00373FEF" w:rsidRDefault="00373FEF"/>
    <w:p w:rsidR="00373FEF" w:rsidRDefault="00373FEF">
      <w:r>
        <w:t>*</w:t>
      </w:r>
      <w:proofErr w:type="spellStart"/>
      <w:r w:rsidRPr="00373FEF">
        <w:t>Dependent</w:t>
      </w:r>
      <w:proofErr w:type="spellEnd"/>
      <w:r w:rsidRPr="00373FEF">
        <w:t xml:space="preserve"> </w:t>
      </w:r>
      <w:proofErr w:type="spellStart"/>
      <w:r w:rsidRPr="00373FEF">
        <w:t>variable</w:t>
      </w:r>
      <w:proofErr w:type="spellEnd"/>
      <w:r w:rsidRPr="00373FEF">
        <w:t xml:space="preserve">: cases </w:t>
      </w:r>
      <w:proofErr w:type="spellStart"/>
      <w:r w:rsidRPr="00373FEF">
        <w:t>with</w:t>
      </w:r>
      <w:proofErr w:type="spellEnd"/>
      <w:r w:rsidRPr="00373FEF">
        <w:t xml:space="preserve"> </w:t>
      </w:r>
      <w:proofErr w:type="spellStart"/>
      <w:r w:rsidRPr="00373FEF">
        <w:t>tuberculosis</w:t>
      </w:r>
      <w:proofErr w:type="spellEnd"/>
      <w:r w:rsidRPr="00373FEF">
        <w:t xml:space="preserve"> </w:t>
      </w:r>
      <w:proofErr w:type="spellStart"/>
      <w:r w:rsidRPr="00373FEF">
        <w:t>and</w:t>
      </w:r>
      <w:proofErr w:type="spellEnd"/>
      <w:r w:rsidRPr="00373FEF">
        <w:t xml:space="preserve"> </w:t>
      </w:r>
      <w:proofErr w:type="spellStart"/>
      <w:r w:rsidRPr="00373FEF">
        <w:t>residents</w:t>
      </w:r>
      <w:proofErr w:type="spellEnd"/>
      <w:r w:rsidRPr="00373FEF">
        <w:t xml:space="preserve"> in </w:t>
      </w:r>
      <w:proofErr w:type="spellStart"/>
      <w:r w:rsidRPr="00373FEF">
        <w:t>the</w:t>
      </w:r>
      <w:proofErr w:type="spellEnd"/>
      <w:r w:rsidRPr="00373FEF">
        <w:t xml:space="preserve"> </w:t>
      </w:r>
      <w:proofErr w:type="spellStart"/>
      <w:r w:rsidRPr="00373FEF">
        <w:t>identified</w:t>
      </w:r>
      <w:proofErr w:type="spellEnd"/>
      <w:r w:rsidRPr="00373FEF">
        <w:t xml:space="preserve"> clusters</w:t>
      </w:r>
    </w:p>
    <w:sectPr w:rsidR="00373F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12B"/>
    <w:rsid w:val="0025512B"/>
    <w:rsid w:val="00373FEF"/>
    <w:rsid w:val="00D87867"/>
    <w:rsid w:val="00F210AC"/>
    <w:rsid w:val="00F8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570A"/>
  <w15:chartTrackingRefBased/>
  <w15:docId w15:val="{6836437E-9394-48CE-B26D-CCB341FA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55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373F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Thaís Zamboni</dc:creator>
  <cp:keywords/>
  <dc:description/>
  <cp:lastModifiedBy>Thaís Zamboni</cp:lastModifiedBy>
  <cp:revision>2</cp:revision>
  <dcterms:created xsi:type="dcterms:W3CDTF">2022-05-02T16:26:00Z</dcterms:created>
  <dcterms:modified xsi:type="dcterms:W3CDTF">2022-05-02T16:57:00Z</dcterms:modified>
</cp:coreProperties>
</file>