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F7" w:rsidRDefault="004B77F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 2. Pathogens most commonly accounting for IET exposure</w:t>
      </w:r>
    </w:p>
    <w:p w:rsidR="004B77F7" w:rsidRDefault="004B77F7">
      <w:pPr>
        <w:rPr>
          <w:rFonts w:ascii="Times New Roman" w:hAnsi="Times New Roman" w:cs="Times New Roman"/>
          <w:b/>
          <w:bCs/>
        </w:rPr>
      </w:pPr>
    </w:p>
    <w:tbl>
      <w:tblPr>
        <w:tblW w:w="7480" w:type="dxa"/>
        <w:tblLook w:val="04A0" w:firstRow="1" w:lastRow="0" w:firstColumn="1" w:lastColumn="0" w:noHBand="0" w:noVBand="1"/>
      </w:tblPr>
      <w:tblGrid>
        <w:gridCol w:w="3580"/>
        <w:gridCol w:w="1300"/>
        <w:gridCol w:w="1300"/>
        <w:gridCol w:w="1300"/>
      </w:tblGrid>
      <w:tr w:rsidR="004B77F7" w:rsidRPr="004B77F7" w:rsidTr="004B77F7">
        <w:trPr>
          <w:trHeight w:val="32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547C44" w:rsidP="004B77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7C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Pathogen</w:t>
            </w:r>
            <w:r w:rsidR="004B77F7" w:rsidRPr="004B77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nvHABP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vHABP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VABP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Pseudomonas aeruginosa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24.18%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17.37%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18.51%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Escherichia coli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11.97%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14.67%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5.54%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MSSA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11.74%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12.74%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12.34%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MRSA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11.50%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8.88%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6.33%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11.03%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8.11%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9.02%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Enterobacter cloacae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4.93%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7.72%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9.34%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Stenotrophomonas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maltophilia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3.76%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8.49%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10.13%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Serratia marcescens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3.52%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4.25%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6.65%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Proteus mirabilis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2.82%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1.11%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Acinetobacter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baumannii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2.82%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6.56%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6.80%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Haemophilus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influenzae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2.82%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1.16%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3.16%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Enterobacter aerogenes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2.58%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3.09%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2.85%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Klebsiella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oxytoca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1.54%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2.22%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Streptococcus pneumoniae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2.32%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2.53%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Providencia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spp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Citrobacter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freundii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0.77%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Citrobacter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0.77%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Streptococcus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Morganella</w:t>
            </w:r>
            <w:proofErr w:type="spellEnd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morganii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0.23%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0.47%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Proteus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Enterobacter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0.32%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Serratia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0.79%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Klebsiella 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0.16%</w:t>
            </w:r>
          </w:p>
        </w:tc>
      </w:tr>
      <w:tr w:rsidR="004B77F7" w:rsidRPr="004B77F7" w:rsidTr="004B77F7">
        <w:trPr>
          <w:trHeight w:val="34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7F7" w:rsidRPr="004B77F7" w:rsidRDefault="004B77F7" w:rsidP="004B77F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4B77F7">
              <w:rPr>
                <w:rFonts w:ascii="Times New Roman" w:eastAsia="Times New Roman" w:hAnsi="Times New Roman" w:cs="Times New Roman"/>
                <w:i/>
                <w:iCs/>
              </w:rPr>
              <w:t>Moraxella catarrhalis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7F7" w:rsidRPr="004B77F7" w:rsidRDefault="004B77F7" w:rsidP="004B77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B77F7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</w:tr>
    </w:tbl>
    <w:p w:rsidR="00547C44" w:rsidRDefault="004B77F7" w:rsidP="00547C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47C44">
        <w:rPr>
          <w:rFonts w:ascii="Times New Roman" w:hAnsi="Times New Roman" w:cs="Times New Roman"/>
        </w:rPr>
        <w:t xml:space="preserve">IET = inappropriate empiric treatment; MSSA = methicillin-susceptible </w:t>
      </w:r>
      <w:r w:rsidR="00547C44" w:rsidRPr="00DF5E42">
        <w:rPr>
          <w:rFonts w:ascii="Times New Roman" w:hAnsi="Times New Roman" w:cs="Times New Roman"/>
          <w:i/>
          <w:iCs/>
        </w:rPr>
        <w:t>S. aureus</w:t>
      </w:r>
      <w:r w:rsidR="00547C44">
        <w:rPr>
          <w:rFonts w:ascii="Times New Roman" w:hAnsi="Times New Roman" w:cs="Times New Roman"/>
        </w:rPr>
        <w:t xml:space="preserve">; MRSA = methicillin-resistant </w:t>
      </w:r>
      <w:r w:rsidR="00547C44" w:rsidRPr="00DF5E42">
        <w:rPr>
          <w:rFonts w:ascii="Times New Roman" w:hAnsi="Times New Roman" w:cs="Times New Roman"/>
          <w:i/>
          <w:iCs/>
        </w:rPr>
        <w:t>S. aureus</w:t>
      </w:r>
      <w:r w:rsidR="00547C44">
        <w:rPr>
          <w:rFonts w:ascii="Times New Roman" w:hAnsi="Times New Roman" w:cs="Times New Roman"/>
        </w:rPr>
        <w:t xml:space="preserve">; </w:t>
      </w:r>
      <w:r w:rsidR="00547C44" w:rsidRPr="006853AD">
        <w:rPr>
          <w:rFonts w:ascii="Times New Roman" w:hAnsi="Times New Roman" w:cs="Times New Roman"/>
        </w:rPr>
        <w:t>nvHABP</w:t>
      </w:r>
      <w:r w:rsidR="00547C44">
        <w:rPr>
          <w:rFonts w:ascii="Times New Roman" w:hAnsi="Times New Roman" w:cs="Times New Roman"/>
        </w:rPr>
        <w:t xml:space="preserve"> = </w:t>
      </w:r>
      <w:r w:rsidR="00547C44" w:rsidRPr="006853AD">
        <w:rPr>
          <w:rFonts w:ascii="Times New Roman" w:hAnsi="Times New Roman" w:cs="Times New Roman"/>
        </w:rPr>
        <w:t>non-ventilated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hospital-acquired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bacterial pneumonia</w:t>
      </w:r>
      <w:r w:rsidR="00547C44">
        <w:rPr>
          <w:rFonts w:ascii="Times New Roman" w:hAnsi="Times New Roman" w:cs="Times New Roman"/>
        </w:rPr>
        <w:t>; vHABP =</w:t>
      </w:r>
      <w:r w:rsidR="00547C44" w:rsidRPr="006853AD">
        <w:rPr>
          <w:rFonts w:ascii="Times New Roman" w:hAnsi="Times New Roman" w:cs="Times New Roman"/>
        </w:rPr>
        <w:t xml:space="preserve"> ventilated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hospital-acquired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bacterial pneumonia</w:t>
      </w:r>
      <w:r w:rsidR="00547C44">
        <w:rPr>
          <w:rFonts w:ascii="Times New Roman" w:hAnsi="Times New Roman" w:cs="Times New Roman"/>
        </w:rPr>
        <w:t>; VABP =</w:t>
      </w:r>
      <w:r w:rsidR="00547C44" w:rsidRPr="006853AD">
        <w:rPr>
          <w:rFonts w:ascii="Times New Roman" w:hAnsi="Times New Roman" w:cs="Times New Roman"/>
        </w:rPr>
        <w:t xml:space="preserve"> ventilated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hospital-acquired</w:t>
      </w:r>
      <w:r w:rsidR="00547C44">
        <w:rPr>
          <w:rFonts w:ascii="Times New Roman" w:hAnsi="Times New Roman" w:cs="Times New Roman"/>
        </w:rPr>
        <w:t xml:space="preserve"> </w:t>
      </w:r>
      <w:r w:rsidR="00547C44" w:rsidRPr="006853AD">
        <w:rPr>
          <w:rFonts w:ascii="Times New Roman" w:hAnsi="Times New Roman" w:cs="Times New Roman"/>
        </w:rPr>
        <w:t>bacterial pneumonia</w:t>
      </w:r>
    </w:p>
    <w:p w:rsidR="009B0B67" w:rsidRPr="004B77F7" w:rsidRDefault="009B0B67">
      <w:pPr>
        <w:rPr>
          <w:rFonts w:ascii="Times New Roman" w:hAnsi="Times New Roman" w:cs="Times New Roman"/>
          <w:b/>
          <w:bCs/>
        </w:rPr>
      </w:pPr>
    </w:p>
    <w:sectPr w:rsidR="009B0B67" w:rsidRPr="004B77F7" w:rsidSect="006C5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7F7"/>
    <w:rsid w:val="004B77F7"/>
    <w:rsid w:val="00547C44"/>
    <w:rsid w:val="005E4384"/>
    <w:rsid w:val="006C5263"/>
    <w:rsid w:val="009B0B67"/>
    <w:rsid w:val="00AA641A"/>
    <w:rsid w:val="00D64FFF"/>
    <w:rsid w:val="00F6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BF7FF"/>
  <w15:chartTrackingRefBased/>
  <w15:docId w15:val="{8EC13B40-3835-084E-8138-9CC97E92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 Zilberberg</dc:creator>
  <cp:keywords/>
  <dc:description/>
  <cp:lastModifiedBy>Saranya M.</cp:lastModifiedBy>
  <cp:revision>1</cp:revision>
  <dcterms:created xsi:type="dcterms:W3CDTF">2022-10-01T12:50:00Z</dcterms:created>
  <dcterms:modified xsi:type="dcterms:W3CDTF">2022-10-01T12:50:00Z</dcterms:modified>
</cp:coreProperties>
</file>