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989F1" w14:textId="342E571F" w:rsidR="004F4D85" w:rsidRPr="00252D4A" w:rsidRDefault="009E23BF" w:rsidP="00252D4A">
      <w:pPr>
        <w:widowControl/>
        <w:spacing w:before="120" w:line="480" w:lineRule="auto"/>
        <w:jc w:val="left"/>
        <w:rPr>
          <w:rFonts w:ascii="Times New Roman" w:hAnsi="Times New Roman" w:cs="Times New Roman"/>
          <w:b/>
          <w:kern w:val="0"/>
          <w:szCs w:val="22"/>
          <w:lang w:eastAsia="en-US"/>
        </w:rPr>
      </w:pPr>
      <w:bookmarkStart w:id="0" w:name="_GoBack"/>
      <w:r>
        <w:rPr>
          <w:rFonts w:ascii="Times New Roman" w:hAnsi="Times New Roman" w:cs="Times New Roman"/>
          <w:b/>
          <w:kern w:val="0"/>
          <w:szCs w:val="22"/>
          <w:lang w:eastAsia="en-US"/>
        </w:rPr>
        <w:t>Supplementary</w:t>
      </w:r>
      <w:r w:rsidR="00B7158B" w:rsidRPr="00252D4A">
        <w:rPr>
          <w:rFonts w:ascii="Times New Roman" w:hAnsi="Times New Roman" w:cs="Times New Roman"/>
          <w:b/>
          <w:kern w:val="0"/>
          <w:szCs w:val="22"/>
          <w:lang w:eastAsia="en-US"/>
        </w:rPr>
        <w:t xml:space="preserve"> </w:t>
      </w:r>
      <w:r w:rsidR="008E791B">
        <w:rPr>
          <w:rFonts w:ascii="Times New Roman" w:hAnsi="Times New Roman" w:cs="Times New Roman"/>
          <w:b/>
          <w:kern w:val="0"/>
          <w:szCs w:val="22"/>
          <w:lang w:eastAsia="en-US"/>
        </w:rPr>
        <w:t xml:space="preserve">Table </w:t>
      </w:r>
      <w:r w:rsidR="00B7158B" w:rsidRPr="00252D4A">
        <w:rPr>
          <w:rFonts w:ascii="Times New Roman" w:hAnsi="Times New Roman" w:cs="Times New Roman"/>
          <w:b/>
          <w:kern w:val="0"/>
          <w:szCs w:val="22"/>
          <w:lang w:eastAsia="en-US"/>
        </w:rPr>
        <w:t>1</w:t>
      </w:r>
      <w:r w:rsidR="007B7ECE" w:rsidRPr="00252D4A">
        <w:rPr>
          <w:rFonts w:ascii="Times New Roman" w:hAnsi="Times New Roman" w:cs="Times New Roman"/>
          <w:b/>
          <w:kern w:val="0"/>
          <w:szCs w:val="22"/>
          <w:lang w:eastAsia="en-US"/>
        </w:rPr>
        <w:t xml:space="preserve"> </w:t>
      </w:r>
      <w:r w:rsidR="00B7158B" w:rsidRPr="00252D4A">
        <w:rPr>
          <w:rFonts w:ascii="Times New Roman" w:hAnsi="Times New Roman" w:cs="Times New Roman"/>
          <w:b/>
          <w:kern w:val="0"/>
          <w:szCs w:val="22"/>
          <w:lang w:eastAsia="en-US"/>
        </w:rPr>
        <w:t xml:space="preserve">Baseline clinical data of the included </w:t>
      </w:r>
      <w:r w:rsidR="007B7ECE" w:rsidRPr="00252D4A">
        <w:rPr>
          <w:rFonts w:ascii="Times New Roman" w:hAnsi="Times New Roman" w:cs="Times New Roman"/>
          <w:b/>
          <w:kern w:val="0"/>
          <w:szCs w:val="22"/>
          <w:lang w:eastAsia="en-US"/>
        </w:rPr>
        <w:t>septic patients</w:t>
      </w:r>
    </w:p>
    <w:bookmarkEnd w:id="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7"/>
        <w:gridCol w:w="2592"/>
        <w:gridCol w:w="1788"/>
      </w:tblGrid>
      <w:tr w:rsidR="005E04F3" w:rsidRPr="00252D4A" w14:paraId="3D76D4B2" w14:textId="77777777" w:rsidTr="005E04F3">
        <w:tc>
          <w:tcPr>
            <w:tcW w:w="3667" w:type="dxa"/>
            <w:tcBorders>
              <w:top w:val="single" w:sz="4" w:space="0" w:color="auto"/>
              <w:bottom w:val="single" w:sz="4" w:space="0" w:color="auto"/>
            </w:tcBorders>
          </w:tcPr>
          <w:p w14:paraId="38D31E0D" w14:textId="77777777" w:rsidR="007B7ECE" w:rsidRPr="00252D4A" w:rsidRDefault="007B7ECE" w:rsidP="00B71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0E627127" w14:textId="77777777" w:rsidR="007B7ECE" w:rsidRPr="00252D4A" w:rsidRDefault="007B7ECE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Survivors</w:t>
            </w:r>
          </w:p>
          <w:p w14:paraId="16349BF0" w14:textId="63692A48" w:rsidR="007B7ECE" w:rsidRPr="00252D4A" w:rsidRDefault="007B7ECE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(n = </w:t>
            </w:r>
            <w:r w:rsidR="00AD54DF" w:rsidRPr="00252D4A">
              <w:rPr>
                <w:rFonts w:ascii="Times New Roman" w:hAnsi="Times New Roman" w:cs="Times New Roman"/>
              </w:rPr>
              <w:t>20230</w:t>
            </w:r>
            <w:r w:rsidRPr="00252D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25471846" w14:textId="77777777" w:rsidR="007B7ECE" w:rsidRPr="00252D4A" w:rsidRDefault="007B7ECE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Non-survivors</w:t>
            </w:r>
          </w:p>
          <w:p w14:paraId="7B4EF70A" w14:textId="1EE94FCD" w:rsidR="007B7ECE" w:rsidRPr="00252D4A" w:rsidRDefault="007B7ECE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(n = </w:t>
            </w:r>
            <w:r w:rsidR="00AD54DF" w:rsidRPr="00252D4A">
              <w:rPr>
                <w:rFonts w:ascii="Times New Roman" w:hAnsi="Times New Roman" w:cs="Times New Roman"/>
              </w:rPr>
              <w:t>3659</w:t>
            </w:r>
            <w:r w:rsidRPr="00252D4A">
              <w:rPr>
                <w:rFonts w:ascii="Times New Roman" w:hAnsi="Times New Roman" w:cs="Times New Roman"/>
              </w:rPr>
              <w:t>)</w:t>
            </w:r>
          </w:p>
        </w:tc>
      </w:tr>
      <w:tr w:rsidR="005E04F3" w:rsidRPr="00252D4A" w14:paraId="7ECED4AB" w14:textId="77777777" w:rsidTr="005E04F3">
        <w:tc>
          <w:tcPr>
            <w:tcW w:w="3667" w:type="dxa"/>
            <w:tcBorders>
              <w:top w:val="single" w:sz="4" w:space="0" w:color="auto"/>
            </w:tcBorders>
          </w:tcPr>
          <w:p w14:paraId="12CA809E" w14:textId="158A59DE" w:rsidR="007B7ECE" w:rsidRPr="00252D4A" w:rsidRDefault="007B7ECE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DB4D99A" w14:textId="3E6D4C43" w:rsidR="007B7ECE" w:rsidRPr="00252D4A" w:rsidRDefault="007B7ECE" w:rsidP="00252D4A">
            <w:pPr>
              <w:jc w:val="left"/>
              <w:rPr>
                <w:rFonts w:ascii="Times New Roman" w:hAnsi="Times New Roman" w:cs="Times New Roman"/>
              </w:rPr>
            </w:pPr>
            <w:bookmarkStart w:id="1" w:name="OLE_LINK452"/>
            <w:bookmarkStart w:id="2" w:name="OLE_LINK453"/>
            <w:r w:rsidRPr="00252D4A">
              <w:rPr>
                <w:rFonts w:ascii="Times New Roman" w:hAnsi="Times New Roman" w:cs="Times New Roman"/>
              </w:rPr>
              <w:t>6</w:t>
            </w:r>
            <w:r w:rsidR="00B143B8" w:rsidRPr="00252D4A">
              <w:rPr>
                <w:rFonts w:ascii="Times New Roman" w:hAnsi="Times New Roman" w:cs="Times New Roman"/>
              </w:rPr>
              <w:t>4</w:t>
            </w:r>
            <w:r w:rsidRPr="00252D4A">
              <w:rPr>
                <w:rFonts w:ascii="Times New Roman" w:hAnsi="Times New Roman" w:cs="Times New Roman"/>
              </w:rPr>
              <w:t>.</w:t>
            </w:r>
            <w:r w:rsidR="00B143B8" w:rsidRPr="00252D4A">
              <w:rPr>
                <w:rFonts w:ascii="Times New Roman" w:hAnsi="Times New Roman" w:cs="Times New Roman"/>
              </w:rPr>
              <w:t>39</w:t>
            </w:r>
            <w:r w:rsidRPr="00252D4A">
              <w:rPr>
                <w:rFonts w:ascii="Times New Roman" w:hAnsi="Times New Roman" w:cs="Times New Roman"/>
              </w:rPr>
              <w:t xml:space="preserve"> ± </w:t>
            </w:r>
            <w:r w:rsidR="00B143B8" w:rsidRPr="00252D4A">
              <w:rPr>
                <w:rFonts w:ascii="Times New Roman" w:hAnsi="Times New Roman" w:cs="Times New Roman"/>
              </w:rPr>
              <w:t>16.42</w:t>
            </w:r>
            <w:bookmarkEnd w:id="1"/>
            <w:bookmarkEnd w:id="2"/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1E0CEF98" w14:textId="73A372B7" w:rsidR="007B7ECE" w:rsidRPr="00252D4A" w:rsidRDefault="0058452A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68.76 ± 15.48</w:t>
            </w:r>
          </w:p>
        </w:tc>
      </w:tr>
      <w:tr w:rsidR="005E04F3" w:rsidRPr="00252D4A" w14:paraId="0D7201A8" w14:textId="77777777" w:rsidTr="005E04F3">
        <w:tc>
          <w:tcPr>
            <w:tcW w:w="3667" w:type="dxa"/>
          </w:tcPr>
          <w:p w14:paraId="5FC19AA8" w14:textId="55807AB1" w:rsidR="007B7ECE" w:rsidRPr="00252D4A" w:rsidRDefault="007B7ECE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Female, n (%)</w:t>
            </w:r>
          </w:p>
        </w:tc>
        <w:tc>
          <w:tcPr>
            <w:tcW w:w="2592" w:type="dxa"/>
          </w:tcPr>
          <w:p w14:paraId="215706A9" w14:textId="2AC5E37F" w:rsidR="007B7ECE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8</w:t>
            </w:r>
            <w:r w:rsidR="00B143B8" w:rsidRPr="00252D4A">
              <w:rPr>
                <w:rFonts w:ascii="Times New Roman" w:hAnsi="Times New Roman" w:cs="Times New Roman"/>
              </w:rPr>
              <w:t>450</w:t>
            </w:r>
            <w:r w:rsidR="007B7ECE" w:rsidRPr="00252D4A">
              <w:rPr>
                <w:rFonts w:ascii="Times New Roman" w:hAnsi="Times New Roman" w:cs="Times New Roman"/>
              </w:rPr>
              <w:t xml:space="preserve"> (</w:t>
            </w:r>
            <w:r w:rsidR="00B143B8" w:rsidRPr="00252D4A">
              <w:rPr>
                <w:rFonts w:ascii="Times New Roman" w:hAnsi="Times New Roman" w:cs="Times New Roman"/>
              </w:rPr>
              <w:t>41.8</w:t>
            </w:r>
            <w:r w:rsidR="007B7ECE" w:rsidRPr="00252D4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88" w:type="dxa"/>
          </w:tcPr>
          <w:p w14:paraId="22A73CE4" w14:textId="7A9F441F" w:rsidR="007B7ECE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1639(19.4%)</w:t>
            </w:r>
          </w:p>
        </w:tc>
      </w:tr>
      <w:tr w:rsidR="005E04F3" w:rsidRPr="00252D4A" w14:paraId="49627BD9" w14:textId="77777777" w:rsidTr="005E04F3">
        <w:tc>
          <w:tcPr>
            <w:tcW w:w="3667" w:type="dxa"/>
          </w:tcPr>
          <w:p w14:paraId="2A271FC3" w14:textId="22F5AEDE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Temperature (</w:t>
            </w:r>
            <w:r w:rsidRPr="00252D4A">
              <w:rPr>
                <w:rFonts w:ascii="Times New Roman" w:eastAsia="Calibri" w:hAnsi="Times New Roman" w:cs="Times New Roman"/>
              </w:rPr>
              <w:t>◦</w:t>
            </w:r>
            <w:r w:rsidRPr="00252D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592" w:type="dxa"/>
          </w:tcPr>
          <w:p w14:paraId="39FA4678" w14:textId="63C9A53B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37.53 ± 0.77</w:t>
            </w:r>
          </w:p>
        </w:tc>
        <w:tc>
          <w:tcPr>
            <w:tcW w:w="1788" w:type="dxa"/>
          </w:tcPr>
          <w:p w14:paraId="516E4023" w14:textId="346BF773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37.37 ± 1.08</w:t>
            </w:r>
          </w:p>
        </w:tc>
      </w:tr>
      <w:tr w:rsidR="005E04F3" w:rsidRPr="00252D4A" w14:paraId="6F3D04F4" w14:textId="77777777" w:rsidTr="005E04F3">
        <w:tc>
          <w:tcPr>
            <w:tcW w:w="3667" w:type="dxa"/>
          </w:tcPr>
          <w:p w14:paraId="62360115" w14:textId="5A75EF4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MAP (mmHg)</w:t>
            </w:r>
          </w:p>
        </w:tc>
        <w:tc>
          <w:tcPr>
            <w:tcW w:w="2592" w:type="dxa"/>
          </w:tcPr>
          <w:p w14:paraId="4CD466E2" w14:textId="48973503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57.63 ± 12.51</w:t>
            </w:r>
          </w:p>
        </w:tc>
        <w:tc>
          <w:tcPr>
            <w:tcW w:w="1788" w:type="dxa"/>
          </w:tcPr>
          <w:p w14:paraId="0B7BC74B" w14:textId="5CF12A5A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52.01 ± 15.80</w:t>
            </w:r>
          </w:p>
        </w:tc>
      </w:tr>
      <w:tr w:rsidR="005E04F3" w:rsidRPr="00252D4A" w14:paraId="72454B46" w14:textId="77777777" w:rsidTr="005E04F3">
        <w:tc>
          <w:tcPr>
            <w:tcW w:w="3667" w:type="dxa"/>
          </w:tcPr>
          <w:p w14:paraId="12F40419" w14:textId="51A19BF0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HR (beats/min)</w:t>
            </w:r>
          </w:p>
        </w:tc>
        <w:tc>
          <w:tcPr>
            <w:tcW w:w="2592" w:type="dxa"/>
          </w:tcPr>
          <w:p w14:paraId="364DE582" w14:textId="2A3355E6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104.61 ± 20.24</w:t>
            </w:r>
          </w:p>
        </w:tc>
        <w:tc>
          <w:tcPr>
            <w:tcW w:w="1788" w:type="dxa"/>
          </w:tcPr>
          <w:p w14:paraId="656A8F6E" w14:textId="2D56C38E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112.58 ± 23.51</w:t>
            </w:r>
          </w:p>
        </w:tc>
      </w:tr>
      <w:tr w:rsidR="005E04F3" w:rsidRPr="00252D4A" w14:paraId="0D8C9A5A" w14:textId="77777777" w:rsidTr="005E04F3">
        <w:tc>
          <w:tcPr>
            <w:tcW w:w="3667" w:type="dxa"/>
          </w:tcPr>
          <w:p w14:paraId="6765C2B3" w14:textId="2BB8BCAF" w:rsidR="00525F22" w:rsidRPr="00252D4A" w:rsidRDefault="00525F22" w:rsidP="00525F22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RR (/min)</w:t>
            </w:r>
          </w:p>
        </w:tc>
        <w:tc>
          <w:tcPr>
            <w:tcW w:w="2592" w:type="dxa"/>
          </w:tcPr>
          <w:p w14:paraId="45EB3A0C" w14:textId="7E113B05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28.04 ± 6.44</w:t>
            </w:r>
          </w:p>
        </w:tc>
        <w:tc>
          <w:tcPr>
            <w:tcW w:w="1788" w:type="dxa"/>
          </w:tcPr>
          <w:p w14:paraId="6C1EC336" w14:textId="5B15D873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30.41 ± 6.98</w:t>
            </w:r>
          </w:p>
        </w:tc>
      </w:tr>
      <w:tr w:rsidR="005E04F3" w:rsidRPr="00252D4A" w14:paraId="4A96EBFD" w14:textId="77777777" w:rsidTr="005E04F3">
        <w:tc>
          <w:tcPr>
            <w:tcW w:w="3667" w:type="dxa"/>
          </w:tcPr>
          <w:p w14:paraId="062061CA" w14:textId="61B8FBFE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proofErr w:type="spellStart"/>
            <w:r w:rsidRPr="00252D4A">
              <w:rPr>
                <w:rFonts w:ascii="Times New Roman" w:hAnsi="Times New Roman" w:cs="Times New Roman"/>
              </w:rPr>
              <w:t>Charlson</w:t>
            </w:r>
            <w:proofErr w:type="spellEnd"/>
            <w:r w:rsidRPr="00252D4A">
              <w:rPr>
                <w:rFonts w:ascii="Times New Roman" w:hAnsi="Times New Roman" w:cs="Times New Roman"/>
              </w:rPr>
              <w:t xml:space="preserve"> comorbidity score</w:t>
            </w:r>
          </w:p>
        </w:tc>
        <w:tc>
          <w:tcPr>
            <w:tcW w:w="2592" w:type="dxa"/>
          </w:tcPr>
          <w:p w14:paraId="235431F7" w14:textId="7C0BDE55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5.56 ± 2.87</w:t>
            </w:r>
          </w:p>
        </w:tc>
        <w:tc>
          <w:tcPr>
            <w:tcW w:w="1788" w:type="dxa"/>
          </w:tcPr>
          <w:p w14:paraId="700D9151" w14:textId="17106CFF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7.01 ± 2.97</w:t>
            </w:r>
          </w:p>
        </w:tc>
      </w:tr>
      <w:tr w:rsidR="005E04F3" w:rsidRPr="00252D4A" w14:paraId="613226F9" w14:textId="77777777" w:rsidTr="005E04F3">
        <w:tc>
          <w:tcPr>
            <w:tcW w:w="3667" w:type="dxa"/>
          </w:tcPr>
          <w:p w14:paraId="6D9B9172" w14:textId="1014EB41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Comorbidities, n (%)</w:t>
            </w:r>
          </w:p>
        </w:tc>
        <w:tc>
          <w:tcPr>
            <w:tcW w:w="2592" w:type="dxa"/>
          </w:tcPr>
          <w:p w14:paraId="0427B103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01BE7777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E04F3" w:rsidRPr="00252D4A" w14:paraId="46F95A10" w14:textId="77777777" w:rsidTr="005E04F3">
        <w:tc>
          <w:tcPr>
            <w:tcW w:w="3667" w:type="dxa"/>
          </w:tcPr>
          <w:p w14:paraId="5C0E088E" w14:textId="6D8910A4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MI</w:t>
            </w:r>
          </w:p>
        </w:tc>
        <w:tc>
          <w:tcPr>
            <w:tcW w:w="2592" w:type="dxa"/>
          </w:tcPr>
          <w:p w14:paraId="216B1138" w14:textId="1D82BA95" w:rsidR="00525F22" w:rsidRPr="00252D4A" w:rsidRDefault="00525F22" w:rsidP="005522A9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3266 (16.14%)</w:t>
            </w:r>
          </w:p>
        </w:tc>
        <w:tc>
          <w:tcPr>
            <w:tcW w:w="1788" w:type="dxa"/>
          </w:tcPr>
          <w:p w14:paraId="23805ED2" w14:textId="46E8EB27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762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20.83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1C10C82F" w14:textId="77777777" w:rsidTr="005E04F3">
        <w:tc>
          <w:tcPr>
            <w:tcW w:w="3667" w:type="dxa"/>
          </w:tcPr>
          <w:p w14:paraId="6700E92F" w14:textId="3E5066C7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CHF</w:t>
            </w:r>
          </w:p>
        </w:tc>
        <w:tc>
          <w:tcPr>
            <w:tcW w:w="2592" w:type="dxa"/>
          </w:tcPr>
          <w:p w14:paraId="28FE93F5" w14:textId="619D4C08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5501(27.19%)</w:t>
            </w:r>
          </w:p>
        </w:tc>
        <w:tc>
          <w:tcPr>
            <w:tcW w:w="1788" w:type="dxa"/>
          </w:tcPr>
          <w:p w14:paraId="497ED65A" w14:textId="34008B4F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1246 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 xml:space="preserve">34.05 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77C67081" w14:textId="77777777" w:rsidTr="005E04F3">
        <w:tc>
          <w:tcPr>
            <w:tcW w:w="3667" w:type="dxa"/>
          </w:tcPr>
          <w:p w14:paraId="4ADC801A" w14:textId="2D83BC3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Diabetes</w:t>
            </w:r>
          </w:p>
        </w:tc>
        <w:tc>
          <w:tcPr>
            <w:tcW w:w="2592" w:type="dxa"/>
          </w:tcPr>
          <w:p w14:paraId="082B34CC" w14:textId="6A7AB92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2613(12.92%)</w:t>
            </w:r>
          </w:p>
        </w:tc>
        <w:tc>
          <w:tcPr>
            <w:tcW w:w="1788" w:type="dxa"/>
          </w:tcPr>
          <w:p w14:paraId="7C95374B" w14:textId="6AEBC3AE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1,061 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 xml:space="preserve">29.00 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67666235" w14:textId="77777777" w:rsidTr="005E04F3">
        <w:tc>
          <w:tcPr>
            <w:tcW w:w="3667" w:type="dxa"/>
          </w:tcPr>
          <w:p w14:paraId="12D6FA94" w14:textId="31D8F867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COPD</w:t>
            </w:r>
          </w:p>
        </w:tc>
        <w:tc>
          <w:tcPr>
            <w:tcW w:w="2592" w:type="dxa"/>
          </w:tcPr>
          <w:p w14:paraId="5C57C107" w14:textId="011DFCBE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5115(25.28%)</w:t>
            </w:r>
          </w:p>
        </w:tc>
        <w:tc>
          <w:tcPr>
            <w:tcW w:w="1788" w:type="dxa"/>
          </w:tcPr>
          <w:p w14:paraId="2D950B67" w14:textId="2EF5F926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1,011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27.63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677A8244" w14:textId="77777777" w:rsidTr="005E04F3">
        <w:tc>
          <w:tcPr>
            <w:tcW w:w="3667" w:type="dxa"/>
          </w:tcPr>
          <w:p w14:paraId="5DD28430" w14:textId="6BBE6081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Liver disease</w:t>
            </w:r>
          </w:p>
        </w:tc>
        <w:tc>
          <w:tcPr>
            <w:tcW w:w="2592" w:type="dxa"/>
          </w:tcPr>
          <w:p w14:paraId="702605B8" w14:textId="1A1D5BBE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2657(13.13%)</w:t>
            </w:r>
          </w:p>
        </w:tc>
        <w:tc>
          <w:tcPr>
            <w:tcW w:w="1788" w:type="dxa"/>
          </w:tcPr>
          <w:p w14:paraId="7DB64D57" w14:textId="3454DFAC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934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25.53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3700F769" w14:textId="77777777" w:rsidTr="005E04F3">
        <w:tc>
          <w:tcPr>
            <w:tcW w:w="3667" w:type="dxa"/>
          </w:tcPr>
          <w:p w14:paraId="61E45194" w14:textId="018933F2" w:rsidR="00525F22" w:rsidRPr="00252D4A" w:rsidRDefault="00525F22" w:rsidP="00B944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Renal disease</w:t>
            </w:r>
          </w:p>
        </w:tc>
        <w:tc>
          <w:tcPr>
            <w:tcW w:w="2592" w:type="dxa"/>
          </w:tcPr>
          <w:p w14:paraId="0F1A83AB" w14:textId="7355350D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4128(20.41%)</w:t>
            </w:r>
          </w:p>
        </w:tc>
        <w:tc>
          <w:tcPr>
            <w:tcW w:w="1788" w:type="dxa"/>
          </w:tcPr>
          <w:p w14:paraId="0739F5FD" w14:textId="31C68412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950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25.96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7B8521A4" w14:textId="77777777" w:rsidTr="005E04F3">
        <w:tc>
          <w:tcPr>
            <w:tcW w:w="3667" w:type="dxa"/>
          </w:tcPr>
          <w:p w14:paraId="3B2044B2" w14:textId="079A80C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Cerebral vascular disease</w:t>
            </w:r>
          </w:p>
        </w:tc>
        <w:tc>
          <w:tcPr>
            <w:tcW w:w="2592" w:type="dxa"/>
          </w:tcPr>
          <w:p w14:paraId="5FF83A6D" w14:textId="599B908D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2,613(12.92%)</w:t>
            </w:r>
          </w:p>
        </w:tc>
        <w:tc>
          <w:tcPr>
            <w:tcW w:w="1788" w:type="dxa"/>
          </w:tcPr>
          <w:p w14:paraId="50E658AA" w14:textId="6EC697F7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730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19.95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2C041AFB" w14:textId="77777777" w:rsidTr="005E04F3">
        <w:tc>
          <w:tcPr>
            <w:tcW w:w="3667" w:type="dxa"/>
          </w:tcPr>
          <w:p w14:paraId="3D689786" w14:textId="4D4B8FDD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Peripheral vascular disease</w:t>
            </w:r>
          </w:p>
        </w:tc>
        <w:tc>
          <w:tcPr>
            <w:tcW w:w="2592" w:type="dxa"/>
          </w:tcPr>
          <w:p w14:paraId="7089CEC3" w14:textId="3CB9B14B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2,364(11.69%)</w:t>
            </w:r>
          </w:p>
        </w:tc>
        <w:tc>
          <w:tcPr>
            <w:tcW w:w="1788" w:type="dxa"/>
          </w:tcPr>
          <w:p w14:paraId="71CDFBEF" w14:textId="08177233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488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13.34</w:t>
            </w:r>
            <w:r w:rsidR="00525F22" w:rsidRPr="00252D4A">
              <w:rPr>
                <w:rFonts w:ascii="Times New Roman" w:hAnsi="Times New Roman" w:cs="Times New Roman"/>
              </w:rPr>
              <w:t>%)</w:t>
            </w:r>
          </w:p>
        </w:tc>
      </w:tr>
      <w:tr w:rsidR="005E04F3" w:rsidRPr="00252D4A" w14:paraId="7AC89EA1" w14:textId="77777777" w:rsidTr="005E04F3">
        <w:tc>
          <w:tcPr>
            <w:tcW w:w="3667" w:type="dxa"/>
          </w:tcPr>
          <w:p w14:paraId="348BE67A" w14:textId="5024944C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Laboratory tests</w:t>
            </w:r>
          </w:p>
        </w:tc>
        <w:tc>
          <w:tcPr>
            <w:tcW w:w="2592" w:type="dxa"/>
          </w:tcPr>
          <w:p w14:paraId="7615A13F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36D7E04E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E04F3" w:rsidRPr="00252D4A" w14:paraId="6BD67C6E" w14:textId="77777777" w:rsidTr="005E04F3">
        <w:tc>
          <w:tcPr>
            <w:tcW w:w="3667" w:type="dxa"/>
          </w:tcPr>
          <w:p w14:paraId="7D7A74C8" w14:textId="7F5A3BB4" w:rsidR="00525F22" w:rsidRPr="00252D4A" w:rsidRDefault="00525F22" w:rsidP="009235E4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WBC count (*10</w:t>
            </w:r>
            <w:r w:rsidRPr="00252D4A">
              <w:rPr>
                <w:rFonts w:ascii="Times New Roman" w:hAnsi="Times New Roman" w:cs="Times New Roman"/>
                <w:vertAlign w:val="superscript"/>
              </w:rPr>
              <w:t>9</w:t>
            </w:r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5DDF04E1" w14:textId="7F259763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15.16±11.00</w:t>
            </w:r>
          </w:p>
        </w:tc>
        <w:tc>
          <w:tcPr>
            <w:tcW w:w="1788" w:type="dxa"/>
          </w:tcPr>
          <w:p w14:paraId="4FCB1F0D" w14:textId="0DCD79E3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18.11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19.10</w:t>
            </w:r>
          </w:p>
        </w:tc>
      </w:tr>
      <w:tr w:rsidR="005E04F3" w:rsidRPr="00252D4A" w14:paraId="367856F3" w14:textId="77777777" w:rsidTr="005E04F3">
        <w:tc>
          <w:tcPr>
            <w:tcW w:w="3667" w:type="dxa"/>
          </w:tcPr>
          <w:p w14:paraId="1E7071FD" w14:textId="60D8D1EE" w:rsidR="00525F22" w:rsidRPr="00252D4A" w:rsidRDefault="00525F22" w:rsidP="009235E4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Hemoglobin (g/dl)</w:t>
            </w:r>
          </w:p>
        </w:tc>
        <w:tc>
          <w:tcPr>
            <w:tcW w:w="2592" w:type="dxa"/>
          </w:tcPr>
          <w:p w14:paraId="5AD1AB49" w14:textId="4F61100B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9.95±2.12</w:t>
            </w:r>
          </w:p>
        </w:tc>
        <w:tc>
          <w:tcPr>
            <w:tcW w:w="1788" w:type="dxa"/>
          </w:tcPr>
          <w:p w14:paraId="38A4E816" w14:textId="56BD3711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9.68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2.34</w:t>
            </w:r>
          </w:p>
        </w:tc>
      </w:tr>
      <w:tr w:rsidR="005E04F3" w:rsidRPr="00252D4A" w14:paraId="49CDA192" w14:textId="77777777" w:rsidTr="005E04F3">
        <w:tc>
          <w:tcPr>
            <w:tcW w:w="3667" w:type="dxa"/>
          </w:tcPr>
          <w:p w14:paraId="6788873B" w14:textId="0F1E6B7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Hematocrit(%)</w:t>
            </w:r>
          </w:p>
        </w:tc>
        <w:tc>
          <w:tcPr>
            <w:tcW w:w="2592" w:type="dxa"/>
          </w:tcPr>
          <w:p w14:paraId="7BB8E182" w14:textId="00C77E9F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29.87±6.31</w:t>
            </w:r>
          </w:p>
        </w:tc>
        <w:tc>
          <w:tcPr>
            <w:tcW w:w="1788" w:type="dxa"/>
          </w:tcPr>
          <w:p w14:paraId="7EB03AD3" w14:textId="0ADF56B3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29.69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7.03</w:t>
            </w:r>
          </w:p>
        </w:tc>
      </w:tr>
      <w:tr w:rsidR="005E04F3" w:rsidRPr="00252D4A" w14:paraId="678E5283" w14:textId="77777777" w:rsidTr="005E04F3">
        <w:tc>
          <w:tcPr>
            <w:tcW w:w="3667" w:type="dxa"/>
          </w:tcPr>
          <w:p w14:paraId="41AC8989" w14:textId="288B307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Platelet count (*10</w:t>
            </w:r>
            <w:r w:rsidRPr="00252D4A">
              <w:rPr>
                <w:rFonts w:ascii="Times New Roman" w:hAnsi="Times New Roman" w:cs="Times New Roman"/>
                <w:vertAlign w:val="superscript"/>
              </w:rPr>
              <w:t>9</w:t>
            </w:r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13251DC5" w14:textId="33FE303E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178.46</w:t>
            </w:r>
            <w:bookmarkStart w:id="3" w:name="OLE_LINK432"/>
            <w:bookmarkStart w:id="4" w:name="OLE_LINK433"/>
            <w:r w:rsidRPr="00252D4A">
              <w:rPr>
                <w:rFonts w:ascii="Times New Roman" w:hAnsi="Times New Roman" w:cs="Times New Roman"/>
              </w:rPr>
              <w:t>±</w:t>
            </w:r>
            <w:bookmarkEnd w:id="3"/>
            <w:bookmarkEnd w:id="4"/>
            <w:r w:rsidRPr="00252D4A">
              <w:rPr>
                <w:rFonts w:ascii="Times New Roman" w:hAnsi="Times New Roman" w:cs="Times New Roman"/>
              </w:rPr>
              <w:t>100.02</w:t>
            </w:r>
          </w:p>
        </w:tc>
        <w:tc>
          <w:tcPr>
            <w:tcW w:w="1788" w:type="dxa"/>
          </w:tcPr>
          <w:p w14:paraId="11F3CF9B" w14:textId="3060B179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170.74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115.54</w:t>
            </w:r>
          </w:p>
        </w:tc>
      </w:tr>
      <w:tr w:rsidR="005E04F3" w:rsidRPr="00252D4A" w14:paraId="597B2E18" w14:textId="77777777" w:rsidTr="005E04F3">
        <w:tc>
          <w:tcPr>
            <w:tcW w:w="3667" w:type="dxa"/>
          </w:tcPr>
          <w:p w14:paraId="5A006C77" w14:textId="1C5FFB81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BUN (mg/dl)</w:t>
            </w:r>
          </w:p>
        </w:tc>
        <w:tc>
          <w:tcPr>
            <w:tcW w:w="2592" w:type="dxa"/>
          </w:tcPr>
          <w:p w14:paraId="5D4DFB41" w14:textId="5A4790D5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28.46±22.71</w:t>
            </w:r>
          </w:p>
        </w:tc>
        <w:tc>
          <w:tcPr>
            <w:tcW w:w="1788" w:type="dxa"/>
          </w:tcPr>
          <w:p w14:paraId="13ACC748" w14:textId="22D32AC9" w:rsidR="00525F22" w:rsidRPr="00252D4A" w:rsidRDefault="00BD4850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41.39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29.20</w:t>
            </w:r>
          </w:p>
        </w:tc>
      </w:tr>
      <w:tr w:rsidR="005E04F3" w:rsidRPr="00252D4A" w14:paraId="1BBDE48C" w14:textId="77777777" w:rsidTr="005E04F3">
        <w:tc>
          <w:tcPr>
            <w:tcW w:w="3667" w:type="dxa"/>
          </w:tcPr>
          <w:p w14:paraId="65A44075" w14:textId="0EA5C044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Creatinine(mg/dl)</w:t>
            </w:r>
          </w:p>
        </w:tc>
        <w:tc>
          <w:tcPr>
            <w:tcW w:w="2592" w:type="dxa"/>
          </w:tcPr>
          <w:p w14:paraId="6949BE5D" w14:textId="0F4B75CF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1.10(0.80-1.60)</w:t>
            </w:r>
          </w:p>
        </w:tc>
        <w:tc>
          <w:tcPr>
            <w:tcW w:w="1788" w:type="dxa"/>
          </w:tcPr>
          <w:p w14:paraId="4D18EB46" w14:textId="23957F1A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1.60</w:t>
            </w:r>
            <w:r w:rsidR="00525F22" w:rsidRPr="00252D4A">
              <w:rPr>
                <w:rFonts w:ascii="Times New Roman" w:hAnsi="Times New Roman" w:cs="Times New Roman"/>
              </w:rPr>
              <w:t>(</w:t>
            </w:r>
            <w:r w:rsidRPr="00252D4A">
              <w:rPr>
                <w:rFonts w:ascii="Times New Roman" w:hAnsi="Times New Roman" w:cs="Times New Roman"/>
              </w:rPr>
              <w:t>1.00</w:t>
            </w:r>
            <w:r w:rsidR="00525F22" w:rsidRPr="00252D4A">
              <w:rPr>
                <w:rFonts w:ascii="Times New Roman" w:hAnsi="Times New Roman" w:cs="Times New Roman"/>
              </w:rPr>
              <w:t>-</w:t>
            </w:r>
            <w:r w:rsidRPr="00252D4A">
              <w:rPr>
                <w:rFonts w:ascii="Times New Roman" w:hAnsi="Times New Roman" w:cs="Times New Roman"/>
              </w:rPr>
              <w:t>2</w:t>
            </w:r>
            <w:r w:rsidR="00525F22" w:rsidRPr="00252D4A">
              <w:rPr>
                <w:rFonts w:ascii="Times New Roman" w:hAnsi="Times New Roman" w:cs="Times New Roman"/>
              </w:rPr>
              <w:t>.60)</w:t>
            </w:r>
          </w:p>
        </w:tc>
      </w:tr>
      <w:tr w:rsidR="005E04F3" w:rsidRPr="00252D4A" w14:paraId="0234713B" w14:textId="77777777" w:rsidTr="005E04F3">
        <w:tc>
          <w:tcPr>
            <w:tcW w:w="3667" w:type="dxa"/>
          </w:tcPr>
          <w:p w14:paraId="5EF59F7B" w14:textId="531FFBC0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Glucose (mg/dl)</w:t>
            </w:r>
          </w:p>
        </w:tc>
        <w:tc>
          <w:tcPr>
            <w:tcW w:w="2592" w:type="dxa"/>
          </w:tcPr>
          <w:p w14:paraId="0FF41C9C" w14:textId="2EBF07D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167.76±99.42</w:t>
            </w:r>
          </w:p>
        </w:tc>
        <w:tc>
          <w:tcPr>
            <w:tcW w:w="1788" w:type="dxa"/>
          </w:tcPr>
          <w:p w14:paraId="22FA47DE" w14:textId="67F42D74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201.84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124.47</w:t>
            </w:r>
          </w:p>
        </w:tc>
      </w:tr>
      <w:tr w:rsidR="005E04F3" w:rsidRPr="00252D4A" w14:paraId="0E7BAA73" w14:textId="77777777" w:rsidTr="005E04F3">
        <w:tc>
          <w:tcPr>
            <w:tcW w:w="3667" w:type="dxa"/>
          </w:tcPr>
          <w:p w14:paraId="30E89EBB" w14:textId="023302D5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Sodium(</w:t>
            </w:r>
            <w:proofErr w:type="spellStart"/>
            <w:r w:rsidRPr="00252D4A">
              <w:rPr>
                <w:rFonts w:ascii="Times New Roman" w:hAnsi="Times New Roman" w:cs="Times New Roman"/>
              </w:rPr>
              <w:t>mmol</w:t>
            </w:r>
            <w:proofErr w:type="spellEnd"/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671E2B8C" w14:textId="4891C58F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bookmarkStart w:id="5" w:name="OLE_LINK434"/>
            <w:bookmarkStart w:id="6" w:name="OLE_LINK435"/>
            <w:r w:rsidRPr="00252D4A">
              <w:rPr>
                <w:rFonts w:ascii="Times New Roman" w:hAnsi="Times New Roman" w:cs="Times New Roman"/>
              </w:rPr>
              <w:t>139.94±4.91</w:t>
            </w:r>
            <w:bookmarkEnd w:id="5"/>
            <w:bookmarkEnd w:id="6"/>
          </w:p>
        </w:tc>
        <w:tc>
          <w:tcPr>
            <w:tcW w:w="1788" w:type="dxa"/>
          </w:tcPr>
          <w:p w14:paraId="0B7992DF" w14:textId="3EF82EAA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140.47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6.87</w:t>
            </w:r>
          </w:p>
        </w:tc>
      </w:tr>
      <w:tr w:rsidR="005E04F3" w:rsidRPr="00252D4A" w14:paraId="443B60D9" w14:textId="77777777" w:rsidTr="005E04F3">
        <w:tc>
          <w:tcPr>
            <w:tcW w:w="3667" w:type="dxa"/>
          </w:tcPr>
          <w:p w14:paraId="3946C256" w14:textId="7A005182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Chloride(</w:t>
            </w:r>
            <w:proofErr w:type="spellStart"/>
            <w:r w:rsidRPr="00252D4A">
              <w:rPr>
                <w:rFonts w:ascii="Times New Roman" w:hAnsi="Times New Roman" w:cs="Times New Roman"/>
              </w:rPr>
              <w:t>mmol</w:t>
            </w:r>
            <w:proofErr w:type="spellEnd"/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6A9A3ECC" w14:textId="0481DAF2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106.74±6.29</w:t>
            </w:r>
          </w:p>
        </w:tc>
        <w:tc>
          <w:tcPr>
            <w:tcW w:w="1788" w:type="dxa"/>
          </w:tcPr>
          <w:p w14:paraId="3A6804FB" w14:textId="52DFC2C3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105.93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8.14</w:t>
            </w:r>
          </w:p>
        </w:tc>
      </w:tr>
      <w:tr w:rsidR="005E04F3" w:rsidRPr="00252D4A" w14:paraId="754DA114" w14:textId="77777777" w:rsidTr="005E04F3">
        <w:tc>
          <w:tcPr>
            <w:tcW w:w="3667" w:type="dxa"/>
          </w:tcPr>
          <w:p w14:paraId="34FF4ACF" w14:textId="57D2EFF3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Potassium(</w:t>
            </w:r>
            <w:proofErr w:type="spellStart"/>
            <w:r w:rsidRPr="00252D4A">
              <w:rPr>
                <w:rFonts w:ascii="Times New Roman" w:hAnsi="Times New Roman" w:cs="Times New Roman"/>
              </w:rPr>
              <w:t>mmol</w:t>
            </w:r>
            <w:proofErr w:type="spellEnd"/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40E5C935" w14:textId="00CB0C7B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bookmarkStart w:id="7" w:name="OLE_LINK436"/>
            <w:bookmarkStart w:id="8" w:name="OLE_LINK437"/>
            <w:r w:rsidRPr="00252D4A">
              <w:rPr>
                <w:rFonts w:ascii="Times New Roman" w:hAnsi="Times New Roman" w:cs="Times New Roman"/>
              </w:rPr>
              <w:t>3.90±0.56</w:t>
            </w:r>
            <w:bookmarkEnd w:id="7"/>
            <w:bookmarkEnd w:id="8"/>
          </w:p>
        </w:tc>
        <w:tc>
          <w:tcPr>
            <w:tcW w:w="1788" w:type="dxa"/>
          </w:tcPr>
          <w:p w14:paraId="4A64C035" w14:textId="2CAADC47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3.95 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0.72</w:t>
            </w:r>
          </w:p>
        </w:tc>
      </w:tr>
      <w:tr w:rsidR="005E04F3" w:rsidRPr="00252D4A" w14:paraId="0C89B2FB" w14:textId="77777777" w:rsidTr="005E04F3">
        <w:tc>
          <w:tcPr>
            <w:tcW w:w="3667" w:type="dxa"/>
          </w:tcPr>
          <w:p w14:paraId="3E298011" w14:textId="0E32AE08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PT(s)</w:t>
            </w:r>
          </w:p>
        </w:tc>
        <w:tc>
          <w:tcPr>
            <w:tcW w:w="2592" w:type="dxa"/>
          </w:tcPr>
          <w:p w14:paraId="5922D322" w14:textId="4A78D74A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bookmarkStart w:id="9" w:name="OLE_LINK440"/>
            <w:bookmarkStart w:id="10" w:name="OLE_LINK441"/>
            <w:r w:rsidRPr="00252D4A">
              <w:rPr>
                <w:rFonts w:ascii="Times New Roman" w:hAnsi="Times New Roman" w:cs="Times New Roman"/>
              </w:rPr>
              <w:t>17.12</w:t>
            </w:r>
            <w:bookmarkStart w:id="11" w:name="OLE_LINK438"/>
            <w:bookmarkStart w:id="12" w:name="OLE_LINK439"/>
            <w:r w:rsidRPr="00252D4A">
              <w:rPr>
                <w:rFonts w:ascii="Times New Roman" w:hAnsi="Times New Roman" w:cs="Times New Roman"/>
              </w:rPr>
              <w:t>±10.47</w:t>
            </w:r>
            <w:bookmarkEnd w:id="9"/>
            <w:bookmarkEnd w:id="10"/>
            <w:bookmarkEnd w:id="11"/>
            <w:bookmarkEnd w:id="12"/>
          </w:p>
        </w:tc>
        <w:tc>
          <w:tcPr>
            <w:tcW w:w="1788" w:type="dxa"/>
          </w:tcPr>
          <w:p w14:paraId="280A99B8" w14:textId="45F26CDB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22.91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 xml:space="preserve"> 17.84</w:t>
            </w:r>
          </w:p>
        </w:tc>
      </w:tr>
      <w:tr w:rsidR="005E04F3" w:rsidRPr="00252D4A" w14:paraId="641DD0ED" w14:textId="77777777" w:rsidTr="005E04F3">
        <w:tc>
          <w:tcPr>
            <w:tcW w:w="3667" w:type="dxa"/>
          </w:tcPr>
          <w:p w14:paraId="19A3FA4A" w14:textId="10975A3D" w:rsidR="00525F22" w:rsidRPr="00252D4A" w:rsidRDefault="00525F22" w:rsidP="000340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  <w:r w:rsidRPr="00252D4A">
              <w:rPr>
                <w:rFonts w:ascii="Times New Roman" w:eastAsia="Times New Roman" w:hAnsi="Times New Roman" w:cs="Times New Roman"/>
                <w:color w:val="3D3D3D"/>
                <w:kern w:val="0"/>
              </w:rPr>
              <w:lastRenderedPageBreak/>
              <w:t>O</w:t>
            </w:r>
            <w:r w:rsidRPr="00034081">
              <w:rPr>
                <w:rFonts w:ascii="Times New Roman" w:eastAsia="Times New Roman" w:hAnsi="Times New Roman" w:cs="Times New Roman"/>
                <w:color w:val="3D3D3D"/>
                <w:kern w:val="0"/>
              </w:rPr>
              <w:t xml:space="preserve">xygenation </w:t>
            </w:r>
            <w:r w:rsidRPr="00252D4A">
              <w:rPr>
                <w:rFonts w:ascii="Times New Roman" w:eastAsia="Times New Roman" w:hAnsi="Times New Roman" w:cs="Times New Roman"/>
                <w:color w:val="3D3D3D"/>
                <w:kern w:val="0"/>
              </w:rPr>
              <w:t>I</w:t>
            </w:r>
            <w:r w:rsidRPr="00034081">
              <w:rPr>
                <w:rFonts w:ascii="Times New Roman" w:eastAsia="Times New Roman" w:hAnsi="Times New Roman" w:cs="Times New Roman"/>
                <w:color w:val="3D3D3D"/>
                <w:kern w:val="0"/>
              </w:rPr>
              <w:t>ndex</w:t>
            </w:r>
          </w:p>
        </w:tc>
        <w:tc>
          <w:tcPr>
            <w:tcW w:w="2592" w:type="dxa"/>
          </w:tcPr>
          <w:p w14:paraId="42C597B7" w14:textId="61F44A26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195.54±113.83</w:t>
            </w:r>
          </w:p>
        </w:tc>
        <w:tc>
          <w:tcPr>
            <w:tcW w:w="1788" w:type="dxa"/>
          </w:tcPr>
          <w:p w14:paraId="315A0F1D" w14:textId="51E6724A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148.92 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111.14</w:t>
            </w:r>
          </w:p>
        </w:tc>
      </w:tr>
      <w:tr w:rsidR="005E04F3" w:rsidRPr="00252D4A" w14:paraId="4BD905F9" w14:textId="77777777" w:rsidTr="005E04F3">
        <w:tc>
          <w:tcPr>
            <w:tcW w:w="3667" w:type="dxa"/>
          </w:tcPr>
          <w:p w14:paraId="66E511FA" w14:textId="5B0EB9AB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Lactate(</w:t>
            </w:r>
            <w:proofErr w:type="spellStart"/>
            <w:r w:rsidRPr="00252D4A">
              <w:rPr>
                <w:rFonts w:ascii="Times New Roman" w:hAnsi="Times New Roman" w:cs="Times New Roman"/>
              </w:rPr>
              <w:t>mmol</w:t>
            </w:r>
            <w:proofErr w:type="spellEnd"/>
            <w:r w:rsidRPr="00252D4A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592" w:type="dxa"/>
          </w:tcPr>
          <w:p w14:paraId="7CEF83A6" w14:textId="675A122B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2.82±2.21</w:t>
            </w:r>
          </w:p>
        </w:tc>
        <w:tc>
          <w:tcPr>
            <w:tcW w:w="1788" w:type="dxa"/>
          </w:tcPr>
          <w:p w14:paraId="0B9A83B9" w14:textId="5F4615EA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5.04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4.53</w:t>
            </w:r>
          </w:p>
        </w:tc>
      </w:tr>
      <w:tr w:rsidR="005E04F3" w:rsidRPr="00252D4A" w14:paraId="108742A4" w14:textId="77777777" w:rsidTr="005E04F3">
        <w:tc>
          <w:tcPr>
            <w:tcW w:w="3667" w:type="dxa"/>
          </w:tcPr>
          <w:p w14:paraId="28644283" w14:textId="5F27C47E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SOFA score</w:t>
            </w:r>
          </w:p>
        </w:tc>
        <w:tc>
          <w:tcPr>
            <w:tcW w:w="2592" w:type="dxa"/>
          </w:tcPr>
          <w:p w14:paraId="29587235" w14:textId="2DC20363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bookmarkStart w:id="13" w:name="OLE_LINK450"/>
            <w:bookmarkStart w:id="14" w:name="OLE_LINK451"/>
            <w:r w:rsidRPr="00252D4A">
              <w:rPr>
                <w:rFonts w:ascii="Times New Roman" w:hAnsi="Times New Roman" w:cs="Times New Roman"/>
              </w:rPr>
              <w:t>5.87±3.28</w:t>
            </w:r>
            <w:bookmarkEnd w:id="13"/>
            <w:bookmarkEnd w:id="14"/>
          </w:p>
        </w:tc>
        <w:tc>
          <w:tcPr>
            <w:tcW w:w="1788" w:type="dxa"/>
          </w:tcPr>
          <w:p w14:paraId="41223432" w14:textId="524A2B2B" w:rsidR="00525F22" w:rsidRPr="00252D4A" w:rsidRDefault="00B8092C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9.63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4.38</w:t>
            </w:r>
          </w:p>
        </w:tc>
      </w:tr>
      <w:tr w:rsidR="005E04F3" w:rsidRPr="00252D4A" w14:paraId="0F12EBB1" w14:textId="77777777" w:rsidTr="005E04F3">
        <w:tc>
          <w:tcPr>
            <w:tcW w:w="3667" w:type="dxa"/>
          </w:tcPr>
          <w:p w14:paraId="301436DD" w14:textId="0B3A0B60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Other outcomes, n (%)</w:t>
            </w:r>
          </w:p>
        </w:tc>
        <w:tc>
          <w:tcPr>
            <w:tcW w:w="2592" w:type="dxa"/>
          </w:tcPr>
          <w:p w14:paraId="12899959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43CCB5BC" w14:textId="77777777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E04F3" w:rsidRPr="00252D4A" w14:paraId="284800CD" w14:textId="77777777" w:rsidTr="005E04F3">
        <w:tc>
          <w:tcPr>
            <w:tcW w:w="3667" w:type="dxa"/>
          </w:tcPr>
          <w:p w14:paraId="63E8ADC1" w14:textId="46D3E0B6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Length of ICU stay (days)</w:t>
            </w:r>
          </w:p>
        </w:tc>
        <w:tc>
          <w:tcPr>
            <w:tcW w:w="2592" w:type="dxa"/>
          </w:tcPr>
          <w:p w14:paraId="705EB7C0" w14:textId="1B3B00F6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5.28±6.52</w:t>
            </w:r>
          </w:p>
        </w:tc>
        <w:tc>
          <w:tcPr>
            <w:tcW w:w="1788" w:type="dxa"/>
          </w:tcPr>
          <w:p w14:paraId="7CBC3D81" w14:textId="08301D43" w:rsidR="00525F22" w:rsidRPr="00252D4A" w:rsidRDefault="00884923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7.06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7.27</w:t>
            </w:r>
          </w:p>
        </w:tc>
      </w:tr>
      <w:tr w:rsidR="005E04F3" w:rsidRPr="00252D4A" w14:paraId="2A9D6114" w14:textId="77777777" w:rsidTr="005E04F3">
        <w:tc>
          <w:tcPr>
            <w:tcW w:w="3667" w:type="dxa"/>
            <w:tcBorders>
              <w:bottom w:val="single" w:sz="4" w:space="0" w:color="auto"/>
            </w:tcBorders>
          </w:tcPr>
          <w:p w14:paraId="6D538905" w14:textId="49607AB6" w:rsidR="00525F22" w:rsidRPr="00252D4A" w:rsidRDefault="00525F22" w:rsidP="00B7158B">
            <w:pPr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 xml:space="preserve">  Length of hospital stay (days)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38BC68C6" w14:textId="6BC7E554" w:rsidR="00525F22" w:rsidRPr="00252D4A" w:rsidRDefault="00525F22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12.82±12.65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F0C3365" w14:textId="16A0D67E" w:rsidR="00525F22" w:rsidRPr="00252D4A" w:rsidRDefault="00884923" w:rsidP="00252D4A">
            <w:pPr>
              <w:jc w:val="left"/>
              <w:rPr>
                <w:rFonts w:ascii="Times New Roman" w:hAnsi="Times New Roman" w:cs="Times New Roman"/>
              </w:rPr>
            </w:pPr>
            <w:r w:rsidRPr="00252D4A">
              <w:rPr>
                <w:rFonts w:ascii="Times New Roman" w:hAnsi="Times New Roman" w:cs="Times New Roman"/>
              </w:rPr>
              <w:t>12.02</w:t>
            </w:r>
            <w:r w:rsidR="00525F22" w:rsidRPr="00252D4A">
              <w:rPr>
                <w:rFonts w:ascii="Times New Roman" w:hAnsi="Times New Roman" w:cs="Times New Roman"/>
              </w:rPr>
              <w:t>±</w:t>
            </w:r>
            <w:r w:rsidRPr="00252D4A">
              <w:rPr>
                <w:rFonts w:ascii="Times New Roman" w:hAnsi="Times New Roman" w:cs="Times New Roman"/>
              </w:rPr>
              <w:t>17.40</w:t>
            </w:r>
          </w:p>
        </w:tc>
      </w:tr>
    </w:tbl>
    <w:p w14:paraId="562E967B" w14:textId="6CB35D00" w:rsidR="007B7ECE" w:rsidRPr="00EF1FD7" w:rsidRDefault="00ED15A9" w:rsidP="00D03283">
      <w:pPr>
        <w:rPr>
          <w:rFonts w:ascii="Times New Roman" w:hAnsi="Times New Roman" w:cs="Times New Roman"/>
        </w:rPr>
      </w:pPr>
      <w:r w:rsidRPr="00A10E76">
        <w:rPr>
          <w:rFonts w:ascii="Times New Roman" w:hAnsi="Times New Roman" w:cs="Times New Roman"/>
        </w:rPr>
        <w:t xml:space="preserve">Abbreviation: </w:t>
      </w:r>
      <w:r w:rsidR="00D03283" w:rsidRPr="00A10E76">
        <w:rPr>
          <w:rFonts w:ascii="Times New Roman" w:hAnsi="Times New Roman" w:cs="Times New Roman"/>
        </w:rPr>
        <w:t xml:space="preserve">BUN, blood urea nitrogen; </w:t>
      </w:r>
      <w:r w:rsidR="00EF1FD7" w:rsidRPr="00A10E76">
        <w:rPr>
          <w:rFonts w:ascii="Times New Roman" w:hAnsi="Times New Roman" w:cs="Times New Roman"/>
        </w:rPr>
        <w:t xml:space="preserve">HR, heart rate; </w:t>
      </w:r>
      <w:r w:rsidR="00AC3C14" w:rsidRPr="00A10E76">
        <w:rPr>
          <w:rFonts w:ascii="Times New Roman" w:hAnsi="Times New Roman" w:cs="Times New Roman"/>
        </w:rPr>
        <w:t>MAP, mean arterial pressure; RR, respiratory rate;</w:t>
      </w:r>
      <w:r w:rsidR="00AC3C14">
        <w:rPr>
          <w:rFonts w:ascii="Times New Roman" w:hAnsi="Times New Roman" w:cs="Times New Roman"/>
        </w:rPr>
        <w:t xml:space="preserve"> </w:t>
      </w:r>
      <w:r w:rsidR="00EF1FD7" w:rsidRPr="00A10E76">
        <w:rPr>
          <w:rFonts w:ascii="Times New Roman" w:hAnsi="Times New Roman" w:cs="Times New Roman"/>
        </w:rPr>
        <w:t>COPD, chronic obstructive pulmonary disease;</w:t>
      </w:r>
      <w:r w:rsidR="00AC3C14">
        <w:rPr>
          <w:rFonts w:ascii="Times New Roman" w:hAnsi="Times New Roman" w:cs="Times New Roman"/>
        </w:rPr>
        <w:t xml:space="preserve"> </w:t>
      </w:r>
      <w:r w:rsidR="00D03283" w:rsidRPr="00A10E76">
        <w:rPr>
          <w:rFonts w:ascii="Times New Roman" w:hAnsi="Times New Roman" w:cs="Times New Roman"/>
        </w:rPr>
        <w:t>CHF, congestive heart failure; MI, myocardial infarction;</w:t>
      </w:r>
      <w:r w:rsidR="00AC3C14" w:rsidRPr="00A10E76">
        <w:rPr>
          <w:rFonts w:ascii="Times New Roman" w:hAnsi="Times New Roman" w:cs="Times New Roman"/>
        </w:rPr>
        <w:t xml:space="preserve"> </w:t>
      </w:r>
      <w:r w:rsidR="00D03283" w:rsidRPr="00A10E76">
        <w:rPr>
          <w:rFonts w:ascii="Times New Roman" w:hAnsi="Times New Roman" w:cs="Times New Roman"/>
        </w:rPr>
        <w:t>WBC, white blood cell</w:t>
      </w:r>
      <w:r w:rsidR="00AC3C14">
        <w:rPr>
          <w:rFonts w:ascii="Times New Roman" w:hAnsi="Times New Roman" w:cs="Times New Roman"/>
        </w:rPr>
        <w:t>;</w:t>
      </w:r>
      <w:r w:rsidR="00AC3C14" w:rsidRPr="00AC3C14">
        <w:rPr>
          <w:rFonts w:ascii="Times New Roman" w:hAnsi="Times New Roman" w:cs="Times New Roman"/>
        </w:rPr>
        <w:t xml:space="preserve"> </w:t>
      </w:r>
      <w:r w:rsidR="00AC3C14">
        <w:rPr>
          <w:rFonts w:ascii="Times New Roman" w:hAnsi="Times New Roman" w:cs="Times New Roman"/>
        </w:rPr>
        <w:t>ICU, intensive care unit</w:t>
      </w:r>
      <w:r w:rsidR="00D03283" w:rsidRPr="00A10E76">
        <w:rPr>
          <w:rFonts w:ascii="Times New Roman" w:hAnsi="Times New Roman" w:cs="Times New Roman"/>
        </w:rPr>
        <w:t>.</w:t>
      </w:r>
    </w:p>
    <w:sectPr w:rsidR="007B7ECE" w:rsidRPr="00EF1FD7" w:rsidSect="008540A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56"/>
    <w:rsid w:val="0000100F"/>
    <w:rsid w:val="00005E35"/>
    <w:rsid w:val="00034081"/>
    <w:rsid w:val="000426F0"/>
    <w:rsid w:val="0007630C"/>
    <w:rsid w:val="000D1260"/>
    <w:rsid w:val="001F44D5"/>
    <w:rsid w:val="002068E4"/>
    <w:rsid w:val="00252D4A"/>
    <w:rsid w:val="00263173"/>
    <w:rsid w:val="0028682A"/>
    <w:rsid w:val="002869F9"/>
    <w:rsid w:val="002C2757"/>
    <w:rsid w:val="0031741D"/>
    <w:rsid w:val="00324D39"/>
    <w:rsid w:val="0036062D"/>
    <w:rsid w:val="0038638F"/>
    <w:rsid w:val="004A397B"/>
    <w:rsid w:val="004B12B9"/>
    <w:rsid w:val="004E4D0C"/>
    <w:rsid w:val="00525F22"/>
    <w:rsid w:val="005522A9"/>
    <w:rsid w:val="0058452A"/>
    <w:rsid w:val="00585EB8"/>
    <w:rsid w:val="005E04F3"/>
    <w:rsid w:val="005E10E8"/>
    <w:rsid w:val="00606209"/>
    <w:rsid w:val="00626E7E"/>
    <w:rsid w:val="00630FDA"/>
    <w:rsid w:val="006C3078"/>
    <w:rsid w:val="006C642C"/>
    <w:rsid w:val="00715D40"/>
    <w:rsid w:val="00770463"/>
    <w:rsid w:val="007B7ECE"/>
    <w:rsid w:val="00825A55"/>
    <w:rsid w:val="008540AA"/>
    <w:rsid w:val="00880316"/>
    <w:rsid w:val="00884923"/>
    <w:rsid w:val="00896B56"/>
    <w:rsid w:val="008A2454"/>
    <w:rsid w:val="008D27DB"/>
    <w:rsid w:val="008E791B"/>
    <w:rsid w:val="009062C7"/>
    <w:rsid w:val="00906FAE"/>
    <w:rsid w:val="009235E4"/>
    <w:rsid w:val="009E23BF"/>
    <w:rsid w:val="00A10E76"/>
    <w:rsid w:val="00A16597"/>
    <w:rsid w:val="00A4499E"/>
    <w:rsid w:val="00A849D4"/>
    <w:rsid w:val="00AC3C14"/>
    <w:rsid w:val="00AD54DF"/>
    <w:rsid w:val="00B0133B"/>
    <w:rsid w:val="00B143B8"/>
    <w:rsid w:val="00B37623"/>
    <w:rsid w:val="00B67F61"/>
    <w:rsid w:val="00B7158B"/>
    <w:rsid w:val="00B8092C"/>
    <w:rsid w:val="00B9448B"/>
    <w:rsid w:val="00BD4850"/>
    <w:rsid w:val="00BF4706"/>
    <w:rsid w:val="00C168C9"/>
    <w:rsid w:val="00C4146C"/>
    <w:rsid w:val="00C519C1"/>
    <w:rsid w:val="00CE7D61"/>
    <w:rsid w:val="00D03283"/>
    <w:rsid w:val="00D4459B"/>
    <w:rsid w:val="00D51B88"/>
    <w:rsid w:val="00E07C6C"/>
    <w:rsid w:val="00EA2315"/>
    <w:rsid w:val="00EC1AD3"/>
    <w:rsid w:val="00ED15A9"/>
    <w:rsid w:val="00EF1FD7"/>
    <w:rsid w:val="00F6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F94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9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266</Words>
  <Characters>1522</Characters>
  <Application>Microsoft Macintosh Word</Application>
  <DocSecurity>0</DocSecurity>
  <Lines>12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25</cp:revision>
  <dcterms:created xsi:type="dcterms:W3CDTF">2022-09-07T22:46:00Z</dcterms:created>
  <dcterms:modified xsi:type="dcterms:W3CDTF">2022-09-08T09:19:00Z</dcterms:modified>
</cp:coreProperties>
</file>