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10F40" w14:textId="77777777" w:rsidR="002F705F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sz w:val="36"/>
          <w:szCs w:val="36"/>
        </w:rPr>
      </w:pPr>
      <w:r w:rsidRPr="00415BEA">
        <w:rPr>
          <w:rFonts w:ascii="Times New Roman" w:hAnsi="Times New Roman"/>
          <w:b/>
          <w:sz w:val="36"/>
          <w:szCs w:val="36"/>
        </w:rPr>
        <w:t>Supplementary Information</w:t>
      </w:r>
    </w:p>
    <w:p w14:paraId="35E2DD46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sz w:val="28"/>
          <w:szCs w:val="28"/>
        </w:rPr>
      </w:pPr>
      <w:r w:rsidRPr="00415BEA">
        <w:rPr>
          <w:rFonts w:ascii="Times New Roman" w:hAnsi="Times New Roman"/>
          <w:b/>
          <w:sz w:val="28"/>
          <w:szCs w:val="28"/>
        </w:rPr>
        <w:t>Supplementary Tables</w:t>
      </w:r>
    </w:p>
    <w:p w14:paraId="5B4F83CB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415BEA">
        <w:rPr>
          <w:rFonts w:ascii="Times New Roman" w:hAnsi="Times New Roman"/>
          <w:b/>
          <w:sz w:val="24"/>
          <w:szCs w:val="24"/>
        </w:rPr>
        <w:t>Supplementary Table 1. Association between demographic and health-related characteristics and SARS-CoV-2 seropositivity (AB prevalence) of HCW study population and subgroups segregated by enrollment group. (COPD, chronic obstructive pulmonary disease)</w:t>
      </w:r>
    </w:p>
    <w:tbl>
      <w:tblPr>
        <w:tblW w:w="5048" w:type="pct"/>
        <w:tblLook w:val="04A0" w:firstRow="1" w:lastRow="0" w:firstColumn="1" w:lastColumn="0" w:noHBand="0" w:noVBand="1"/>
      </w:tblPr>
      <w:tblGrid>
        <w:gridCol w:w="1540"/>
        <w:gridCol w:w="784"/>
        <w:gridCol w:w="803"/>
        <w:gridCol w:w="1059"/>
        <w:gridCol w:w="318"/>
        <w:gridCol w:w="411"/>
        <w:gridCol w:w="800"/>
        <w:gridCol w:w="1056"/>
        <w:gridCol w:w="414"/>
        <w:gridCol w:w="409"/>
        <w:gridCol w:w="808"/>
        <w:gridCol w:w="1048"/>
      </w:tblGrid>
      <w:tr w:rsidR="002F705F" w:rsidRPr="00EB6F94" w14:paraId="5BE0B06F" w14:textId="77777777" w:rsidTr="00E91914">
        <w:tc>
          <w:tcPr>
            <w:tcW w:w="23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FF9E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1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A2259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All HCWs (n=1,557)</w:t>
            </w:r>
          </w:p>
        </w:tc>
        <w:tc>
          <w:tcPr>
            <w:tcW w:w="268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937E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Open enrollment (n=1,044)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239D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Targeted enrollment (n=513)</w:t>
            </w:r>
          </w:p>
        </w:tc>
      </w:tr>
      <w:tr w:rsidR="002F705F" w:rsidRPr="00EB6F94" w14:paraId="151E766F" w14:textId="77777777" w:rsidTr="00E91914">
        <w:trPr>
          <w:trHeight w:val="510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DD844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9064B" w14:textId="77777777" w:rsidR="002F705F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HCWs, </w:t>
            </w:r>
          </w:p>
          <w:p w14:paraId="76E324F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D062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</w:p>
          <w:p w14:paraId="25B1962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93DE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OR (95% CI)</w:t>
            </w:r>
            <w:r w:rsidRPr="00EB6F94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92741" w14:textId="77777777" w:rsidR="002F705F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HCWs, </w:t>
            </w:r>
          </w:p>
          <w:p w14:paraId="12D3BC0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078E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</w:p>
          <w:p w14:paraId="418C4B5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3B66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OR (95% CI)</w:t>
            </w:r>
            <w:r w:rsidRPr="00EB6F94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A61AA" w14:textId="77777777" w:rsidR="002F705F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HCWs,</w:t>
            </w:r>
          </w:p>
          <w:p w14:paraId="1AB1B07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n (%)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AB84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</w:p>
          <w:p w14:paraId="550CD58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8BCC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OR (95% CI)</w:t>
            </w:r>
            <w:r w:rsidRPr="00EB6F94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</w:tr>
      <w:tr w:rsidR="002F705F" w:rsidRPr="00EB6F94" w14:paraId="5A632AFF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B241E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9678D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1557 (100.0)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6554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165 (10.6)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24CC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91D4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1044 (100.0)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6021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83 (8.0)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B148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E852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513 (100.0)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6554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82 (16.0)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1414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EB6F94" w14:paraId="331C88EB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5549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Age quartiles (y)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A606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8FF59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CDEDA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2348A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A6395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F23A7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</w:tcBorders>
            <w:vAlign w:val="center"/>
          </w:tcPr>
          <w:p w14:paraId="71BA814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1AFDB57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122867A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EB6F94" w14:paraId="734A1631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68BD7BC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18-31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84199E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418 (26.8)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7B9A68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49 (11.7)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4837708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1.17 (0.82-1.66)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11E5985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268 (25.7)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011B6D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23 (8.6)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29F43C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1.12 (0.67-1.83)</w:t>
            </w:r>
          </w:p>
        </w:tc>
        <w:tc>
          <w:tcPr>
            <w:tcW w:w="823" w:type="dxa"/>
            <w:gridSpan w:val="2"/>
            <w:vAlign w:val="center"/>
          </w:tcPr>
          <w:p w14:paraId="22F7C03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150 (29.2)</w:t>
            </w:r>
          </w:p>
        </w:tc>
        <w:tc>
          <w:tcPr>
            <w:tcW w:w="808" w:type="dxa"/>
            <w:vAlign w:val="center"/>
          </w:tcPr>
          <w:p w14:paraId="1596148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26 (17.3)</w:t>
            </w:r>
          </w:p>
        </w:tc>
        <w:tc>
          <w:tcPr>
            <w:tcW w:w="1048" w:type="dxa"/>
            <w:vAlign w:val="center"/>
          </w:tcPr>
          <w:p w14:paraId="399DBC3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1.15 (0.68-1.90)</w:t>
            </w:r>
          </w:p>
        </w:tc>
      </w:tr>
      <w:tr w:rsidR="002F705F" w:rsidRPr="00EB6F94" w14:paraId="2200B813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7C4246F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32-38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5A8702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382 (24.5)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79E46C7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41 (10.7)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4B216C8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1.02 (0.69-1.47)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5C4CDDC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244 (23.4)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BE5866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24 (9.8)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F62904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1.37 (0.82-2.23)</w:t>
            </w:r>
          </w:p>
        </w:tc>
        <w:tc>
          <w:tcPr>
            <w:tcW w:w="823" w:type="dxa"/>
            <w:gridSpan w:val="2"/>
            <w:vAlign w:val="center"/>
          </w:tcPr>
          <w:p w14:paraId="0345289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138 (26.9)</w:t>
            </w:r>
          </w:p>
        </w:tc>
        <w:tc>
          <w:tcPr>
            <w:tcW w:w="808" w:type="dxa"/>
            <w:vAlign w:val="center"/>
          </w:tcPr>
          <w:p w14:paraId="0F320E6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17 (12.3)</w:t>
            </w:r>
          </w:p>
        </w:tc>
        <w:tc>
          <w:tcPr>
            <w:tcW w:w="1048" w:type="dxa"/>
            <w:vAlign w:val="center"/>
          </w:tcPr>
          <w:p w14:paraId="0E605DF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0.67 (0.37-1.17)</w:t>
            </w:r>
          </w:p>
        </w:tc>
      </w:tr>
      <w:tr w:rsidR="002F705F" w:rsidRPr="00EB6F94" w14:paraId="0DB40E7F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10A27C5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39-43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489858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377 (24.2)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AD4570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35 (9.3)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6F1C3A6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0.83 (0.55-1.21)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28F87EF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258 (24.7)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02BC0F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15 (5.8)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995B70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0.65 (0.35-1.13)</w:t>
            </w:r>
          </w:p>
        </w:tc>
        <w:tc>
          <w:tcPr>
            <w:tcW w:w="823" w:type="dxa"/>
            <w:gridSpan w:val="2"/>
            <w:vAlign w:val="center"/>
          </w:tcPr>
          <w:p w14:paraId="4F9AE9A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119 (23.2)</w:t>
            </w:r>
          </w:p>
        </w:tc>
        <w:tc>
          <w:tcPr>
            <w:tcW w:w="808" w:type="dxa"/>
            <w:vAlign w:val="center"/>
          </w:tcPr>
          <w:p w14:paraId="05024CF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20 (16.8)</w:t>
            </w:r>
          </w:p>
        </w:tc>
        <w:tc>
          <w:tcPr>
            <w:tcW w:w="1048" w:type="dxa"/>
            <w:vAlign w:val="center"/>
          </w:tcPr>
          <w:p w14:paraId="444E5F8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1.08 (0.61-1.85)</w:t>
            </w:r>
          </w:p>
        </w:tc>
      </w:tr>
      <w:tr w:rsidR="002F705F" w:rsidRPr="00EB6F94" w14:paraId="7A71023F" w14:textId="77777777" w:rsidTr="00E91914">
        <w:trPr>
          <w:trHeight w:val="255"/>
        </w:trPr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9CDE0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49-73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FF703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380 (24.4)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1B3F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40 (10.5)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E2FD5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0.99 (0.67-1.43)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D422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274 (26.2)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EB1D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21 (7.7)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8AA3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0.95 (0.55-1.56)</w:t>
            </w: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  <w:vAlign w:val="center"/>
          </w:tcPr>
          <w:p w14:paraId="6626F38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106 (20.7)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14:paraId="7F59129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19 (17.9)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172B7D4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1.19 (0.66-2.06)</w:t>
            </w:r>
          </w:p>
        </w:tc>
      </w:tr>
      <w:tr w:rsidR="002F705F" w:rsidRPr="00EB6F94" w14:paraId="09F678AF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7030B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Gender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09797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6227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E55E0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55768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B2060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9DBEE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</w:tcBorders>
            <w:vAlign w:val="center"/>
          </w:tcPr>
          <w:p w14:paraId="3AB0F8D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3246F29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66D4BA2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EB6F94" w14:paraId="6CB4BBAD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4F80977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Female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340359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1073 (68.9)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1545E3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100 (9.3)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3CAE0EB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0.66 (0.48-0.93)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7C781E1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696 (66.7)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726F90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47 (6.8)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D2C3C8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0.63 (0.40-0.99)</w:t>
            </w:r>
          </w:p>
        </w:tc>
        <w:tc>
          <w:tcPr>
            <w:tcW w:w="823" w:type="dxa"/>
            <w:gridSpan w:val="2"/>
            <w:vAlign w:val="center"/>
          </w:tcPr>
          <w:p w14:paraId="451A458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377 (73.5)</w:t>
            </w:r>
          </w:p>
        </w:tc>
        <w:tc>
          <w:tcPr>
            <w:tcW w:w="808" w:type="dxa"/>
            <w:vAlign w:val="center"/>
          </w:tcPr>
          <w:p w14:paraId="1BEB3BD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53 (14.1)</w:t>
            </w:r>
          </w:p>
        </w:tc>
        <w:tc>
          <w:tcPr>
            <w:tcW w:w="1048" w:type="dxa"/>
            <w:vAlign w:val="center"/>
          </w:tcPr>
          <w:p w14:paraId="2A6480F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0.60 (0.37-1.01)</w:t>
            </w:r>
          </w:p>
        </w:tc>
      </w:tr>
      <w:tr w:rsidR="002F705F" w:rsidRPr="00EB6F94" w14:paraId="43FB317D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6C90D94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Male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BEC555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482 (31.0)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04925DF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64 (13.3)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7E2ACC0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1.48 (1.05-2.06)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4AE119F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347 (33.2)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8AD8C8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35 (10.1)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4F48CD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1.52 (0.96-2.39)</w:t>
            </w:r>
          </w:p>
        </w:tc>
        <w:tc>
          <w:tcPr>
            <w:tcW w:w="823" w:type="dxa"/>
            <w:gridSpan w:val="2"/>
            <w:vAlign w:val="center"/>
          </w:tcPr>
          <w:p w14:paraId="64CC6C6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135 (26.3)</w:t>
            </w:r>
          </w:p>
        </w:tc>
        <w:tc>
          <w:tcPr>
            <w:tcW w:w="808" w:type="dxa"/>
            <w:vAlign w:val="center"/>
          </w:tcPr>
          <w:p w14:paraId="1168545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29 (21.5)</w:t>
            </w:r>
          </w:p>
        </w:tc>
        <w:tc>
          <w:tcPr>
            <w:tcW w:w="1048" w:type="dxa"/>
            <w:vAlign w:val="center"/>
          </w:tcPr>
          <w:p w14:paraId="6A79213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1.68 (1.01-2.76)</w:t>
            </w:r>
          </w:p>
        </w:tc>
      </w:tr>
      <w:tr w:rsidR="002F705F" w:rsidRPr="00EB6F94" w14:paraId="53400F1C" w14:textId="77777777" w:rsidTr="00E91914">
        <w:trPr>
          <w:trHeight w:val="255"/>
        </w:trPr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6565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Other</w:t>
            </w:r>
            <w:r w:rsidRPr="00EB6F94">
              <w:rPr>
                <w:rFonts w:ascii="Times New Roman" w:hAnsi="Times New Roman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4AF77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 (0.1)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52C8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(50.0)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9569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C814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(0.1)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85C2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(100)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347F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  <w:vAlign w:val="center"/>
          </w:tcPr>
          <w:p w14:paraId="4F2B95E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(0.1)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14:paraId="5621D4D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 xml:space="preserve">0 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6AEE4E5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2F705F" w:rsidRPr="00EB6F94" w14:paraId="477EB390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90854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Race/ethnicity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6DCE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653C0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BD5FB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CE02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FFB30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82CC6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</w:tcBorders>
            <w:vAlign w:val="center"/>
          </w:tcPr>
          <w:p w14:paraId="7FE7AD1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75E7E48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5C37107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EB6F94" w14:paraId="0AD09BA9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62BB867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Asian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F222CF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608 (39.0)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D23E03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70 (11.5)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145E5C3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1.17 (0.84-1.62)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0303FAD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357 (34.2)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ABB4D5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23 (6.4)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E93F6A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0.72 (0.43-1.17)</w:t>
            </w:r>
          </w:p>
        </w:tc>
        <w:tc>
          <w:tcPr>
            <w:tcW w:w="823" w:type="dxa"/>
            <w:gridSpan w:val="2"/>
            <w:vAlign w:val="center"/>
          </w:tcPr>
          <w:p w14:paraId="5D69430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251 (48.9)</w:t>
            </w:r>
          </w:p>
        </w:tc>
        <w:tc>
          <w:tcPr>
            <w:tcW w:w="808" w:type="dxa"/>
            <w:vAlign w:val="center"/>
          </w:tcPr>
          <w:p w14:paraId="2A3E04E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47 (18.7)</w:t>
            </w:r>
          </w:p>
        </w:tc>
        <w:tc>
          <w:tcPr>
            <w:tcW w:w="1048" w:type="dxa"/>
            <w:vAlign w:val="center"/>
          </w:tcPr>
          <w:p w14:paraId="284F71E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1.49 (0.93-2.42)</w:t>
            </w:r>
          </w:p>
        </w:tc>
      </w:tr>
      <w:tr w:rsidR="002F705F" w:rsidRPr="00EB6F94" w14:paraId="475E22F7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7FF04A7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White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066315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457 (29.4)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B7FBCB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46 (10.1)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E7841E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0.92 (0.64-1.31)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4684167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332 (31.8)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45E1F1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30 (9.0)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9DB324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1.24 (0.77-1.96)</w:t>
            </w:r>
          </w:p>
        </w:tc>
        <w:tc>
          <w:tcPr>
            <w:tcW w:w="823" w:type="dxa"/>
            <w:gridSpan w:val="2"/>
            <w:vAlign w:val="center"/>
          </w:tcPr>
          <w:p w14:paraId="2924E33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125 (24.4)</w:t>
            </w:r>
          </w:p>
        </w:tc>
        <w:tc>
          <w:tcPr>
            <w:tcW w:w="808" w:type="dxa"/>
            <w:vAlign w:val="center"/>
          </w:tcPr>
          <w:p w14:paraId="072CFCB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16 (12.8)</w:t>
            </w:r>
          </w:p>
        </w:tc>
        <w:tc>
          <w:tcPr>
            <w:tcW w:w="1048" w:type="dxa"/>
            <w:vAlign w:val="center"/>
          </w:tcPr>
          <w:p w14:paraId="63E79C2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0.72 (0.39-1.26)</w:t>
            </w:r>
          </w:p>
        </w:tc>
      </w:tr>
      <w:tr w:rsidR="002F705F" w:rsidRPr="00EB6F94" w14:paraId="16F77B05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01702A5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Latino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713E49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286 (18.4)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135C1D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27 (9.4)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665AF90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0.86 (0.54-1.30)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4B104EC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228 (21.8)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BABA60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17 (7.5)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30C293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0.92 (0.51-1.56)</w:t>
            </w:r>
          </w:p>
        </w:tc>
        <w:tc>
          <w:tcPr>
            <w:tcW w:w="823" w:type="dxa"/>
            <w:gridSpan w:val="2"/>
            <w:vAlign w:val="center"/>
          </w:tcPr>
          <w:p w14:paraId="5494F27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58 (11.3)</w:t>
            </w:r>
          </w:p>
        </w:tc>
        <w:tc>
          <w:tcPr>
            <w:tcW w:w="808" w:type="dxa"/>
            <w:vAlign w:val="center"/>
          </w:tcPr>
          <w:p w14:paraId="712601B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 (17.2)</w:t>
            </w:r>
          </w:p>
        </w:tc>
        <w:tc>
          <w:tcPr>
            <w:tcW w:w="1048" w:type="dxa"/>
            <w:vAlign w:val="center"/>
          </w:tcPr>
          <w:p w14:paraId="5A1C9E7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1.11 (0.51-2.21)</w:t>
            </w:r>
          </w:p>
        </w:tc>
      </w:tr>
      <w:tr w:rsidR="002F705F" w:rsidRPr="00EB6F94" w14:paraId="38A200B9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2F372F1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Black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7316F2C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29 (1.9)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26D941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 (10.3)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0D611B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0.97 (0.23-2.80)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3F73570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23 (2.2)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6DE797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 (8.7)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FE5ABF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1.11 (0.17-3.86)</w:t>
            </w:r>
          </w:p>
        </w:tc>
        <w:tc>
          <w:tcPr>
            <w:tcW w:w="823" w:type="dxa"/>
            <w:gridSpan w:val="2"/>
            <w:vAlign w:val="center"/>
          </w:tcPr>
          <w:p w14:paraId="0903A46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 (1.2)</w:t>
            </w:r>
          </w:p>
        </w:tc>
        <w:tc>
          <w:tcPr>
            <w:tcW w:w="808" w:type="dxa"/>
            <w:vAlign w:val="center"/>
          </w:tcPr>
          <w:p w14:paraId="6BC71D0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(16.7)</w:t>
            </w:r>
          </w:p>
        </w:tc>
        <w:tc>
          <w:tcPr>
            <w:tcW w:w="1048" w:type="dxa"/>
            <w:vAlign w:val="center"/>
          </w:tcPr>
          <w:p w14:paraId="50B1309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1.05 (0.05-6.63)</w:t>
            </w:r>
          </w:p>
        </w:tc>
      </w:tr>
      <w:tr w:rsidR="002F705F" w:rsidRPr="00EB6F94" w14:paraId="71E33789" w14:textId="77777777" w:rsidTr="00E91914">
        <w:trPr>
          <w:trHeight w:val="255"/>
        </w:trPr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29A5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Mixed/Other/Not reported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E6D87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177 (11.4)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BFCB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19 (10.7)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E9DE8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1.02 (0.60-1.65)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9CA4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104 (10.0)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2581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11 (10.6)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B4B9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1.43 (0.69-2.68)</w:t>
            </w: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  <w:vAlign w:val="center"/>
          </w:tcPr>
          <w:p w14:paraId="772EDD4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73 (14.2)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14:paraId="5BEAEFD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8 (11.0)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5EFED94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0.61 (0.26-1.25)</w:t>
            </w:r>
          </w:p>
        </w:tc>
      </w:tr>
      <w:tr w:rsidR="002F705F" w:rsidRPr="00EB6F94" w14:paraId="73D65FA6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D6776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Comorbidities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B0B01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61641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97D2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522C6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7F892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BE379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</w:tcBorders>
            <w:vAlign w:val="center"/>
          </w:tcPr>
          <w:p w14:paraId="1666CD0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00D4827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739D47B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EB6F94" w14:paraId="75182FAC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0220530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Any comorbidities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D1DE06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370 (23.8)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E3787D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41 (11.1)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6364516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1.07 (0.73-1.54)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1A948D2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243 (23.3)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FF7E0BE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20 (8.2)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375AF1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1.05 (0.61-1.75)</w:t>
            </w:r>
          </w:p>
        </w:tc>
        <w:tc>
          <w:tcPr>
            <w:tcW w:w="823" w:type="dxa"/>
            <w:gridSpan w:val="2"/>
            <w:vAlign w:val="center"/>
          </w:tcPr>
          <w:p w14:paraId="04CBE06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127 (24.8)</w:t>
            </w:r>
          </w:p>
        </w:tc>
        <w:tc>
          <w:tcPr>
            <w:tcW w:w="808" w:type="dxa"/>
            <w:vAlign w:val="center"/>
          </w:tcPr>
          <w:p w14:paraId="1C6D76D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21 (16.5)</w:t>
            </w:r>
          </w:p>
        </w:tc>
        <w:tc>
          <w:tcPr>
            <w:tcW w:w="1048" w:type="dxa"/>
            <w:vAlign w:val="center"/>
          </w:tcPr>
          <w:p w14:paraId="2E75B7C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1.06 (0.60-1.79)</w:t>
            </w:r>
          </w:p>
        </w:tc>
      </w:tr>
      <w:tr w:rsidR="002F705F" w:rsidRPr="00EB6F94" w14:paraId="5AA9BF01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3BE9C64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Asthma or COPD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268881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155 (10.0)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4F3A466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16 (10.3)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09AAD78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0.97 (0.54-1.62)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7A1AF2D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102 (9.8)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6E20C2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9 (8.8)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8F9E281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1.14 (0.52-2.23)</w:t>
            </w:r>
          </w:p>
        </w:tc>
        <w:tc>
          <w:tcPr>
            <w:tcW w:w="823" w:type="dxa"/>
            <w:gridSpan w:val="2"/>
            <w:vAlign w:val="center"/>
          </w:tcPr>
          <w:p w14:paraId="057345B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53 (10.3)</w:t>
            </w:r>
          </w:p>
        </w:tc>
        <w:tc>
          <w:tcPr>
            <w:tcW w:w="808" w:type="dxa"/>
            <w:vAlign w:val="center"/>
          </w:tcPr>
          <w:p w14:paraId="3245F83D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7 (13.2)</w:t>
            </w:r>
          </w:p>
        </w:tc>
        <w:tc>
          <w:tcPr>
            <w:tcW w:w="1048" w:type="dxa"/>
            <w:vAlign w:val="center"/>
          </w:tcPr>
          <w:p w14:paraId="4150FA9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0.78 (0.31-1.69)</w:t>
            </w:r>
          </w:p>
        </w:tc>
      </w:tr>
      <w:tr w:rsidR="002F705F" w:rsidRPr="00EB6F94" w14:paraId="6365E453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3D116EE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Diabetes mellitus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0D7FF6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67 (4.3)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96D5BA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10 (14.9)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361AB3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1.51 (0.71-2.89)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64F375B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41 (3.9)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AF7C18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 (9.8)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DC9106B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1.26 (0.37-3.25)</w:t>
            </w:r>
          </w:p>
        </w:tc>
        <w:tc>
          <w:tcPr>
            <w:tcW w:w="823" w:type="dxa"/>
            <w:gridSpan w:val="2"/>
            <w:vAlign w:val="center"/>
          </w:tcPr>
          <w:p w14:paraId="6587BCC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26 (5.1)</w:t>
            </w:r>
          </w:p>
        </w:tc>
        <w:tc>
          <w:tcPr>
            <w:tcW w:w="808" w:type="dxa"/>
            <w:vAlign w:val="center"/>
          </w:tcPr>
          <w:p w14:paraId="2360F07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 (23.1)</w:t>
            </w:r>
          </w:p>
        </w:tc>
        <w:tc>
          <w:tcPr>
            <w:tcW w:w="1048" w:type="dxa"/>
            <w:vAlign w:val="center"/>
          </w:tcPr>
          <w:p w14:paraId="58F5A91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1.62 (0.58-3.95)</w:t>
            </w:r>
          </w:p>
        </w:tc>
      </w:tr>
      <w:tr w:rsidR="002F705F" w:rsidRPr="00EB6F94" w14:paraId="1B8DCD10" w14:textId="77777777" w:rsidTr="00E91914">
        <w:trPr>
          <w:trHeight w:val="255"/>
        </w:trPr>
        <w:tc>
          <w:tcPr>
            <w:tcW w:w="1540" w:type="dxa"/>
            <w:shd w:val="clear" w:color="auto" w:fill="auto"/>
            <w:vAlign w:val="center"/>
          </w:tcPr>
          <w:p w14:paraId="56F52AB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Hypertension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67514F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172 (11.0)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4B1F0B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18 (10.5)</w:t>
            </w:r>
          </w:p>
        </w:tc>
        <w:tc>
          <w:tcPr>
            <w:tcW w:w="1059" w:type="dxa"/>
            <w:shd w:val="clear" w:color="auto" w:fill="auto"/>
            <w:vAlign w:val="center"/>
          </w:tcPr>
          <w:p w14:paraId="596C8408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0.98 (0.57-1.61)</w:t>
            </w:r>
          </w:p>
        </w:tc>
        <w:tc>
          <w:tcPr>
            <w:tcW w:w="729" w:type="dxa"/>
            <w:gridSpan w:val="2"/>
            <w:shd w:val="clear" w:color="auto" w:fill="auto"/>
            <w:vAlign w:val="center"/>
          </w:tcPr>
          <w:p w14:paraId="331201C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115 (11.0)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4DBAF3F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7 (6.1)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ADEF05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0.73 (0.30-1.51)</w:t>
            </w:r>
          </w:p>
        </w:tc>
        <w:tc>
          <w:tcPr>
            <w:tcW w:w="823" w:type="dxa"/>
            <w:gridSpan w:val="2"/>
            <w:vAlign w:val="center"/>
          </w:tcPr>
          <w:p w14:paraId="25B5DA2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57 (11.1)</w:t>
            </w:r>
          </w:p>
        </w:tc>
        <w:tc>
          <w:tcPr>
            <w:tcW w:w="808" w:type="dxa"/>
            <w:vAlign w:val="center"/>
          </w:tcPr>
          <w:p w14:paraId="4C7F8ACC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11 (19.3)</w:t>
            </w:r>
          </w:p>
        </w:tc>
        <w:tc>
          <w:tcPr>
            <w:tcW w:w="1048" w:type="dxa"/>
            <w:vAlign w:val="center"/>
          </w:tcPr>
          <w:p w14:paraId="53FC928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1.30 (0.61-2.54)</w:t>
            </w:r>
          </w:p>
        </w:tc>
      </w:tr>
      <w:tr w:rsidR="002F705F" w:rsidRPr="00EB6F94" w14:paraId="77AC7B72" w14:textId="77777777" w:rsidTr="00E91914">
        <w:trPr>
          <w:trHeight w:val="255"/>
        </w:trPr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0A30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Smoking or vaping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79F5B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37 (2.4)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44897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4 (10.8)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F1C44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1.02 (0.30-2.61)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031E6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23 (2.2)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203A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 (4.3)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2D3EA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0.52 (0.03-2.53)</w:t>
            </w:r>
          </w:p>
        </w:tc>
        <w:tc>
          <w:tcPr>
            <w:tcW w:w="823" w:type="dxa"/>
            <w:gridSpan w:val="2"/>
            <w:tcBorders>
              <w:bottom w:val="single" w:sz="4" w:space="0" w:color="auto"/>
            </w:tcBorders>
            <w:vAlign w:val="center"/>
          </w:tcPr>
          <w:p w14:paraId="5AC8A55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14 (2.7)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</w:tcPr>
          <w:p w14:paraId="5E7B61F4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 (21.4)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3E69B0B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1.45 (0.32-4.77)</w:t>
            </w:r>
          </w:p>
        </w:tc>
      </w:tr>
      <w:tr w:rsidR="002F705F" w:rsidRPr="00EB6F94" w14:paraId="221D5824" w14:textId="77777777" w:rsidTr="00E91914">
        <w:trPr>
          <w:trHeight w:val="255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8BC0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B6F94">
              <w:rPr>
                <w:rFonts w:ascii="Times New Roman" w:hAnsi="Times New Roman"/>
                <w:b/>
                <w:bCs/>
                <w:sz w:val="12"/>
                <w:szCs w:val="12"/>
              </w:rPr>
              <w:t>COVID-19 exposure outside of work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121F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58 (3.7)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0018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12 (20.7)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67B85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2.29 (1.14-4.29)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D6612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33 (3.2)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1A8B0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 (18.2)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15436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2.70 (0.98-6.32)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8613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25 (4.9)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6BE19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6 (24.0)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77843" w14:textId="77777777" w:rsidR="002F705F" w:rsidRPr="00EB6F94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EB6F94">
              <w:rPr>
                <w:rFonts w:ascii="Times New Roman" w:hAnsi="Times New Roman"/>
                <w:sz w:val="12"/>
                <w:szCs w:val="12"/>
              </w:rPr>
              <w:t>1.71 (0.61-4.20)</w:t>
            </w:r>
          </w:p>
        </w:tc>
      </w:tr>
    </w:tbl>
    <w:p w14:paraId="5ACB2097" w14:textId="77777777" w:rsidR="002F705F" w:rsidRPr="00EB6F94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EB6F94">
        <w:rPr>
          <w:rFonts w:ascii="Times New Roman" w:hAnsi="Times New Roman"/>
          <w:sz w:val="24"/>
          <w:szCs w:val="24"/>
          <w:vertAlign w:val="superscript"/>
        </w:rPr>
        <w:t>1</w:t>
      </w:r>
      <w:r w:rsidRPr="00EB6F94">
        <w:rPr>
          <w:rFonts w:ascii="Times New Roman" w:hAnsi="Times New Roman"/>
          <w:sz w:val="24"/>
          <w:szCs w:val="24"/>
        </w:rPr>
        <w:t xml:space="preserve"> Odds ratios (OR) are unadjusted, comparing the selected group to the entire HCW population.</w:t>
      </w:r>
    </w:p>
    <w:p w14:paraId="3DAE2496" w14:textId="77777777" w:rsidR="002F705F" w:rsidRPr="00A877F2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EB6F94">
        <w:rPr>
          <w:rFonts w:ascii="Times New Roman" w:hAnsi="Times New Roman"/>
          <w:sz w:val="24"/>
          <w:szCs w:val="24"/>
          <w:vertAlign w:val="superscript"/>
        </w:rPr>
        <w:lastRenderedPageBreak/>
        <w:t>2</w:t>
      </w:r>
      <w:r w:rsidRPr="00EB6F94">
        <w:rPr>
          <w:rFonts w:ascii="Times New Roman" w:hAnsi="Times New Roman"/>
          <w:sz w:val="24"/>
          <w:szCs w:val="24"/>
        </w:rPr>
        <w:t xml:space="preserve"> OR for Other gender omitted due to small sample size.</w:t>
      </w:r>
    </w:p>
    <w:p w14:paraId="5CBE5F43" w14:textId="77777777" w:rsidR="002F705F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  <w:u w:val="single"/>
        </w:rPr>
      </w:pPr>
    </w:p>
    <w:p w14:paraId="0E598634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415BEA">
        <w:rPr>
          <w:rFonts w:ascii="Times New Roman" w:hAnsi="Times New Roman"/>
          <w:b/>
          <w:bCs/>
          <w:sz w:val="24"/>
          <w:szCs w:val="24"/>
        </w:rPr>
        <w:t>Supplementary Table 2. Associations between HCW occupational factors and SARS-CoV-2 seropositivity (AB prevalence) of HCW study population and subgroups segregated by enrollment group.</w:t>
      </w:r>
    </w:p>
    <w:tbl>
      <w:tblPr>
        <w:tblW w:w="5000" w:type="pct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487"/>
        <w:gridCol w:w="796"/>
        <w:gridCol w:w="854"/>
        <w:gridCol w:w="1099"/>
        <w:gridCol w:w="678"/>
        <w:gridCol w:w="738"/>
        <w:gridCol w:w="1056"/>
        <w:gridCol w:w="706"/>
        <w:gridCol w:w="870"/>
        <w:gridCol w:w="1076"/>
      </w:tblGrid>
      <w:tr w:rsidR="002F705F" w:rsidRPr="00311707" w14:paraId="328A75EF" w14:textId="77777777" w:rsidTr="00E91914">
        <w:trPr>
          <w:trHeight w:val="255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7E2BD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468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64C4B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All HCWs (n=1,557)</w:t>
            </w:r>
          </w:p>
        </w:tc>
        <w:tc>
          <w:tcPr>
            <w:tcW w:w="132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DBE37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Open enrollment/fingerstick (n=1044)</w:t>
            </w:r>
          </w:p>
        </w:tc>
        <w:tc>
          <w:tcPr>
            <w:tcW w:w="141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1580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Targeted enrollment/EIP (n=513)</w:t>
            </w:r>
          </w:p>
        </w:tc>
      </w:tr>
      <w:tr w:rsidR="002F705F" w:rsidRPr="00311707" w14:paraId="73D819CD" w14:textId="77777777" w:rsidTr="00E91914">
        <w:trPr>
          <w:trHeight w:val="510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B1B8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BCE63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HCWs, </w:t>
            </w:r>
          </w:p>
          <w:p w14:paraId="3DD968D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88A5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FF7A2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E088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HCWs, </w:t>
            </w:r>
          </w:p>
          <w:p w14:paraId="01990AB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CDDC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415B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13824" w14:textId="77777777" w:rsidR="002F705F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HCWs, </w:t>
            </w:r>
          </w:p>
          <w:p w14:paraId="742374D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n (%)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5A1E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0563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</w:tr>
      <w:tr w:rsidR="002F705F" w:rsidRPr="00311707" w14:paraId="7FC3800E" w14:textId="77777777" w:rsidTr="00E91914">
        <w:trPr>
          <w:trHeight w:val="255"/>
        </w:trPr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2B2B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6E662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1557 (100.0)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1B9F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165 (10.6)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708E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C474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1044 (100.0)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482B3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83 (8.0)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EB97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D036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513 (100.0)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99BE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82 (16.0)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FD4C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07085244" w14:textId="77777777" w:rsidTr="00E91914">
        <w:trPr>
          <w:trHeight w:val="255"/>
        </w:trPr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14932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Role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DC83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77EC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28C3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D98E2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E7F6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DB409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center"/>
          </w:tcPr>
          <w:p w14:paraId="7B4A432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vAlign w:val="center"/>
          </w:tcPr>
          <w:p w14:paraId="6AFE84D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13AC79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497A5FF5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65489CB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Physician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DB12A8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246 (15.8)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0B8E47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 (6.9)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021934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0.59 (0.28-1.27)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331AFF4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170 (16.3)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DC023D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11 (6.5)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F2C52F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0.74 (0.28-1.96)</w:t>
            </w:r>
          </w:p>
        </w:tc>
        <w:tc>
          <w:tcPr>
            <w:tcW w:w="377" w:type="pct"/>
            <w:vAlign w:val="center"/>
          </w:tcPr>
          <w:p w14:paraId="22778F5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76 (14.8)</w:t>
            </w:r>
          </w:p>
        </w:tc>
        <w:tc>
          <w:tcPr>
            <w:tcW w:w="465" w:type="pct"/>
            <w:vAlign w:val="center"/>
          </w:tcPr>
          <w:p w14:paraId="5FC3E77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 (7.9)</w:t>
            </w:r>
          </w:p>
        </w:tc>
        <w:tc>
          <w:tcPr>
            <w:tcW w:w="575" w:type="pct"/>
            <w:vAlign w:val="center"/>
          </w:tcPr>
          <w:p w14:paraId="79944DD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0.26 (0.06-1.04)</w:t>
            </w:r>
          </w:p>
        </w:tc>
      </w:tr>
      <w:tr w:rsidR="002F705F" w:rsidRPr="00311707" w14:paraId="615CF36B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76C01EC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Nurse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369C44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705 (45.3)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B9AFD8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90 (12.8)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13FC1C6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1.55 (0.87-2.91)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49DB3DE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370 (35.4)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AE31C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32 (8.6)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5C20EE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1.44 (0.66-3.39)</w:t>
            </w:r>
          </w:p>
        </w:tc>
        <w:tc>
          <w:tcPr>
            <w:tcW w:w="377" w:type="pct"/>
            <w:vAlign w:val="center"/>
          </w:tcPr>
          <w:p w14:paraId="30C214F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335 (65.3)</w:t>
            </w:r>
          </w:p>
        </w:tc>
        <w:tc>
          <w:tcPr>
            <w:tcW w:w="465" w:type="pct"/>
            <w:vAlign w:val="center"/>
          </w:tcPr>
          <w:p w14:paraId="20AB6DB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58 (17.3)</w:t>
            </w:r>
          </w:p>
        </w:tc>
        <w:tc>
          <w:tcPr>
            <w:tcW w:w="575" w:type="pct"/>
            <w:vAlign w:val="center"/>
          </w:tcPr>
          <w:p w14:paraId="6B9C2C5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1.22 (0.48-3.49)</w:t>
            </w:r>
          </w:p>
        </w:tc>
      </w:tr>
      <w:tr w:rsidR="002F705F" w:rsidRPr="00311707" w14:paraId="713AE77B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45F3418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Student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02613A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69 (4.4)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FCD340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 (7.2)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E50DCA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(0.21-1.98)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F2D1DC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69 (6.6)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0DC167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 (7.2)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657801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0.77 (0.21-2.52)</w:t>
            </w:r>
          </w:p>
        </w:tc>
        <w:tc>
          <w:tcPr>
            <w:tcW w:w="377" w:type="pct"/>
            <w:vAlign w:val="center"/>
          </w:tcPr>
          <w:p w14:paraId="65D8F10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 (0)</w:t>
            </w:r>
          </w:p>
        </w:tc>
        <w:tc>
          <w:tcPr>
            <w:tcW w:w="465" w:type="pct"/>
            <w:vAlign w:val="center"/>
          </w:tcPr>
          <w:p w14:paraId="4EA3861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575" w:type="pct"/>
            <w:vAlign w:val="center"/>
          </w:tcPr>
          <w:p w14:paraId="725CE7F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2F705F" w:rsidRPr="00311707" w14:paraId="5D735CA8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7BCF5F4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Ancillary clinical staff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D8721E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88 (5.7)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42C5F2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 (8.0)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54C2D6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0.85 (0.30-2.18)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67652A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60 (5.7)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44ED8F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 (5.0)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FE764C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0.84 (0.17-3.20)</w:t>
            </w:r>
          </w:p>
        </w:tc>
        <w:tc>
          <w:tcPr>
            <w:tcW w:w="377" w:type="pct"/>
            <w:vAlign w:val="center"/>
          </w:tcPr>
          <w:p w14:paraId="2B133F8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28 (5.5)</w:t>
            </w:r>
          </w:p>
        </w:tc>
        <w:tc>
          <w:tcPr>
            <w:tcW w:w="465" w:type="pct"/>
            <w:vAlign w:val="center"/>
          </w:tcPr>
          <w:p w14:paraId="1C79E2B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 (14.3)</w:t>
            </w:r>
          </w:p>
        </w:tc>
        <w:tc>
          <w:tcPr>
            <w:tcW w:w="575" w:type="pct"/>
            <w:vAlign w:val="center"/>
          </w:tcPr>
          <w:p w14:paraId="0AFB157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0.90 (0.19-3.75)</w:t>
            </w:r>
          </w:p>
        </w:tc>
      </w:tr>
      <w:tr w:rsidR="002F705F" w:rsidRPr="00311707" w14:paraId="250107A4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2DB67E7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Administrative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D1F32A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205 (13.2)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0E67E0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23 (11.2)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57D416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1.71 (0.84-3.52)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114235F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171 (16.4)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41C93F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(8.8)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764C7F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1.71 (0.71-4.25)</w:t>
            </w:r>
          </w:p>
        </w:tc>
        <w:tc>
          <w:tcPr>
            <w:tcW w:w="377" w:type="pct"/>
            <w:vAlign w:val="center"/>
          </w:tcPr>
          <w:p w14:paraId="00581DC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34 (6.6)</w:t>
            </w:r>
          </w:p>
        </w:tc>
        <w:tc>
          <w:tcPr>
            <w:tcW w:w="465" w:type="pct"/>
            <w:vAlign w:val="center"/>
          </w:tcPr>
          <w:p w14:paraId="4F7B4D5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 (23.5)</w:t>
            </w:r>
          </w:p>
        </w:tc>
        <w:tc>
          <w:tcPr>
            <w:tcW w:w="575" w:type="pct"/>
            <w:vAlign w:val="center"/>
          </w:tcPr>
          <w:p w14:paraId="4852A14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1.57 (0.44-5.66)</w:t>
            </w:r>
          </w:p>
        </w:tc>
      </w:tr>
      <w:tr w:rsidR="002F705F" w:rsidRPr="00311707" w14:paraId="7919D237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338EEDE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Food / environmental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0D4A84A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46 (3.0)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ECFAF3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 (15.2)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080D1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4.26 (1.37-12.61)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8EA636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46 (4.4)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2F3ED2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 (15.2)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2DE308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6.30 (1.84-21.39)</w:t>
            </w:r>
          </w:p>
        </w:tc>
        <w:tc>
          <w:tcPr>
            <w:tcW w:w="377" w:type="pct"/>
            <w:vAlign w:val="center"/>
          </w:tcPr>
          <w:p w14:paraId="00F8CE2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 (0)</w:t>
            </w:r>
          </w:p>
        </w:tc>
        <w:tc>
          <w:tcPr>
            <w:tcW w:w="465" w:type="pct"/>
            <w:vAlign w:val="center"/>
          </w:tcPr>
          <w:p w14:paraId="6409FC4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575" w:type="pct"/>
            <w:vAlign w:val="center"/>
          </w:tcPr>
          <w:p w14:paraId="6E20BDA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2F705F" w:rsidRPr="00311707" w14:paraId="27511C65" w14:textId="77777777" w:rsidTr="00E91914">
        <w:trPr>
          <w:trHeight w:val="255"/>
        </w:trPr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27AB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Other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49DC1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199 (12.8)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D986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 (8.0)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C81C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(0.39-1.18)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ABB1B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158 (15.1)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CEA8E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 (6.3)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3835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0.72 (0.34-1.38)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14:paraId="3041472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41 (8.0)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14:paraId="5353EB7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 (14.6)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557C944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0.93 (0.34-2.18)</w:t>
            </w:r>
          </w:p>
        </w:tc>
      </w:tr>
      <w:tr w:rsidR="002F705F" w:rsidRPr="00311707" w14:paraId="067B1716" w14:textId="77777777" w:rsidTr="00E91914">
        <w:trPr>
          <w:trHeight w:val="255"/>
        </w:trPr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B15C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Location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401B6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685EF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10F39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5CCB7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F7044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6CD6E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center"/>
          </w:tcPr>
          <w:p w14:paraId="5A7D99C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vAlign w:val="center"/>
          </w:tcPr>
          <w:p w14:paraId="1F81988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9C4303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11A70110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3B315DB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COVID-19 ICU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6FE419B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171 (11.0)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CBAF66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 (15.2)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4B8B38A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2.28 (1.29-3.96)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37099F8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98 (9.4)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73A131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 (9.2)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59FAA49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2.49 (0.89-6.39)</w:t>
            </w:r>
          </w:p>
        </w:tc>
        <w:tc>
          <w:tcPr>
            <w:tcW w:w="377" w:type="pct"/>
            <w:vAlign w:val="center"/>
          </w:tcPr>
          <w:p w14:paraId="7F89ACF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73 (14.2)</w:t>
            </w:r>
          </w:p>
        </w:tc>
        <w:tc>
          <w:tcPr>
            <w:tcW w:w="465" w:type="pct"/>
            <w:vAlign w:val="center"/>
          </w:tcPr>
          <w:p w14:paraId="5FBC833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 (23.3)</w:t>
            </w:r>
          </w:p>
        </w:tc>
        <w:tc>
          <w:tcPr>
            <w:tcW w:w="575" w:type="pct"/>
            <w:vAlign w:val="center"/>
          </w:tcPr>
          <w:p w14:paraId="5E0219D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2.07 (0.95-4.48)</w:t>
            </w:r>
          </w:p>
        </w:tc>
      </w:tr>
      <w:tr w:rsidR="002F705F" w:rsidRPr="00311707" w14:paraId="70D83534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4EE08B1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Non-COVID-19 ICU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745E29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364 (23.4)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6F130C9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38 (10.4)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48D6736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0.89 (0.56-1.39)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61687D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254 (24.3)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966373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 (6.7)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162343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0.74 (0.36-1.40)</w:t>
            </w:r>
          </w:p>
        </w:tc>
        <w:tc>
          <w:tcPr>
            <w:tcW w:w="377" w:type="pct"/>
            <w:vAlign w:val="center"/>
          </w:tcPr>
          <w:p w14:paraId="1F79208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110 (21.4)</w:t>
            </w:r>
          </w:p>
        </w:tc>
        <w:tc>
          <w:tcPr>
            <w:tcW w:w="465" w:type="pct"/>
            <w:vAlign w:val="center"/>
          </w:tcPr>
          <w:p w14:paraId="04E0D38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21 (19.1)</w:t>
            </w:r>
          </w:p>
        </w:tc>
        <w:tc>
          <w:tcPr>
            <w:tcW w:w="575" w:type="pct"/>
            <w:vAlign w:val="center"/>
          </w:tcPr>
          <w:p w14:paraId="401E98C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1.25 (0.62-2.47)</w:t>
            </w:r>
          </w:p>
        </w:tc>
      </w:tr>
      <w:tr w:rsidR="002F705F" w:rsidRPr="00311707" w14:paraId="77594DCA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317DF21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COVID-19 floor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47BD534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261 (16.8)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45303BA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35 (13.4)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66D81B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1.59 (1.01-2.48)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1215E94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131 (12.5)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DA216B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 (7.6)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E4D40F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1.25 (0.49-2.94)</w:t>
            </w:r>
          </w:p>
        </w:tc>
        <w:tc>
          <w:tcPr>
            <w:tcW w:w="377" w:type="pct"/>
            <w:vAlign w:val="center"/>
          </w:tcPr>
          <w:p w14:paraId="74C32F3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130 (25.3)</w:t>
            </w:r>
          </w:p>
        </w:tc>
        <w:tc>
          <w:tcPr>
            <w:tcW w:w="465" w:type="pct"/>
            <w:vAlign w:val="center"/>
          </w:tcPr>
          <w:p w14:paraId="7EF6E37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25 (19.2)</w:t>
            </w:r>
          </w:p>
        </w:tc>
        <w:tc>
          <w:tcPr>
            <w:tcW w:w="575" w:type="pct"/>
            <w:vAlign w:val="center"/>
          </w:tcPr>
          <w:p w14:paraId="6082072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1.68 (0.91-3.08)</w:t>
            </w:r>
          </w:p>
        </w:tc>
      </w:tr>
      <w:tr w:rsidR="002F705F" w:rsidRPr="00311707" w14:paraId="32FE4A52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380A2A6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Non-COVID-19 floor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790A951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436 (28.0)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606E9C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50 (11.5)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24431E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1.26 (0.85-1.85)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3D3BD30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282 (27.0)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B1C42B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24 (8.5)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638014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1.22 (0.68-2.14)</w:t>
            </w:r>
          </w:p>
        </w:tc>
        <w:tc>
          <w:tcPr>
            <w:tcW w:w="377" w:type="pct"/>
            <w:vAlign w:val="center"/>
          </w:tcPr>
          <w:p w14:paraId="6D96E83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154 (30.0)</w:t>
            </w:r>
          </w:p>
        </w:tc>
        <w:tc>
          <w:tcPr>
            <w:tcW w:w="465" w:type="pct"/>
            <w:vAlign w:val="center"/>
          </w:tcPr>
          <w:p w14:paraId="5157B93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 (16.9)</w:t>
            </w:r>
          </w:p>
        </w:tc>
        <w:tc>
          <w:tcPr>
            <w:tcW w:w="575" w:type="pct"/>
            <w:vAlign w:val="center"/>
          </w:tcPr>
          <w:p w14:paraId="2D6912A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1.67 (0.91-3.03)</w:t>
            </w:r>
          </w:p>
        </w:tc>
      </w:tr>
      <w:tr w:rsidR="002F705F" w:rsidRPr="00311707" w14:paraId="3DFD4CD2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6075EC9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Labor and delivery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702AE5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113 (7.3)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CE7ADC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 (3.5)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4F037C0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0.24 (0.06-0.72)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53B9B0E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102 (9.8)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5C41C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 (3.9)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F7EB16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0.35 (0.08-1.13)</w:t>
            </w:r>
          </w:p>
        </w:tc>
        <w:tc>
          <w:tcPr>
            <w:tcW w:w="377" w:type="pct"/>
            <w:vAlign w:val="center"/>
          </w:tcPr>
          <w:p w14:paraId="5A67B64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11 (2.1)</w:t>
            </w:r>
          </w:p>
        </w:tc>
        <w:tc>
          <w:tcPr>
            <w:tcW w:w="465" w:type="pct"/>
            <w:vAlign w:val="center"/>
          </w:tcPr>
          <w:p w14:paraId="57C9563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</w:t>
            </w:r>
          </w:p>
        </w:tc>
        <w:tc>
          <w:tcPr>
            <w:tcW w:w="575" w:type="pct"/>
            <w:vAlign w:val="center"/>
          </w:tcPr>
          <w:p w14:paraId="61FCE58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2F705F" w:rsidRPr="00311707" w14:paraId="348C224E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3978EEA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Operating room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6F6858C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196 (12.6)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121C70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(7.7)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7DCDBA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0.99 (0.53-1.78)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4EE3E23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183 (17.5)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76A79E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 (7.1)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AD35A8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1.00 (0.48-1.93)</w:t>
            </w:r>
          </w:p>
        </w:tc>
        <w:tc>
          <w:tcPr>
            <w:tcW w:w="377" w:type="pct"/>
            <w:vAlign w:val="center"/>
          </w:tcPr>
          <w:p w14:paraId="49459F9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 (2.5)</w:t>
            </w:r>
          </w:p>
        </w:tc>
        <w:tc>
          <w:tcPr>
            <w:tcW w:w="465" w:type="pct"/>
            <w:vAlign w:val="center"/>
          </w:tcPr>
          <w:p w14:paraId="0F07A7D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 (15.4)</w:t>
            </w:r>
          </w:p>
        </w:tc>
        <w:tc>
          <w:tcPr>
            <w:tcW w:w="575" w:type="pct"/>
            <w:vAlign w:val="center"/>
          </w:tcPr>
          <w:p w14:paraId="33BEA9F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3.34 (0.43-18.11)</w:t>
            </w:r>
          </w:p>
        </w:tc>
      </w:tr>
      <w:tr w:rsidR="002F705F" w:rsidRPr="00311707" w14:paraId="77A50B9C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7F0CEA8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non-operating room procedural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D8EB90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198 (12.7)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75D15F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 (8.1)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921599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0.91 (0.49-1.59)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7F769EB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180 (17.2)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4B2C5E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14 (7.8)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595F852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1.10 (0.54-2.09)</w:t>
            </w:r>
          </w:p>
        </w:tc>
        <w:tc>
          <w:tcPr>
            <w:tcW w:w="377" w:type="pct"/>
            <w:vAlign w:val="center"/>
          </w:tcPr>
          <w:p w14:paraId="4083757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18 (3.5)</w:t>
            </w:r>
          </w:p>
        </w:tc>
        <w:tc>
          <w:tcPr>
            <w:tcW w:w="465" w:type="pct"/>
            <w:vAlign w:val="center"/>
          </w:tcPr>
          <w:p w14:paraId="0E3E49B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 (11.1)</w:t>
            </w:r>
          </w:p>
        </w:tc>
        <w:tc>
          <w:tcPr>
            <w:tcW w:w="575" w:type="pct"/>
            <w:vAlign w:val="center"/>
          </w:tcPr>
          <w:p w14:paraId="069E07F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0.75 (0.10-3.25)</w:t>
            </w:r>
          </w:p>
        </w:tc>
      </w:tr>
      <w:tr w:rsidR="002F705F" w:rsidRPr="00311707" w14:paraId="42AA2918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11BB614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Emergency department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5C9083B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250 (16.1)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2F1ACF6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20 (8.0)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293E29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(0.40-1.18)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E6950F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143 (13.7)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954DD5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 (6.3)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7BC2DF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0.68 (0.28-1.47)</w:t>
            </w:r>
          </w:p>
        </w:tc>
        <w:tc>
          <w:tcPr>
            <w:tcW w:w="377" w:type="pct"/>
            <w:vAlign w:val="center"/>
          </w:tcPr>
          <w:p w14:paraId="793B607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107 (20.9)</w:t>
            </w:r>
          </w:p>
        </w:tc>
        <w:tc>
          <w:tcPr>
            <w:tcW w:w="465" w:type="pct"/>
            <w:vAlign w:val="center"/>
          </w:tcPr>
          <w:p w14:paraId="75F1E23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11 (10.3)</w:t>
            </w:r>
          </w:p>
        </w:tc>
        <w:tc>
          <w:tcPr>
            <w:tcW w:w="575" w:type="pct"/>
            <w:vAlign w:val="center"/>
          </w:tcPr>
          <w:p w14:paraId="5B7F6DF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0.76 (0.33-1.68)</w:t>
            </w:r>
          </w:p>
        </w:tc>
      </w:tr>
      <w:tr w:rsidR="002F705F" w:rsidRPr="00311707" w14:paraId="36D40344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14F7567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Outpatient clinical unit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6FBBBC8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188 (12.1)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03DAAC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 (6.9)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8CDF68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(0.36-1.27)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007674A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162 (15.5)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B65F09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 (6.2)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0CB234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0.82 (0.37-1.66)</w:t>
            </w:r>
          </w:p>
        </w:tc>
        <w:tc>
          <w:tcPr>
            <w:tcW w:w="377" w:type="pct"/>
            <w:vAlign w:val="center"/>
          </w:tcPr>
          <w:p w14:paraId="3C16157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 (5.1)</w:t>
            </w:r>
          </w:p>
        </w:tc>
        <w:tc>
          <w:tcPr>
            <w:tcW w:w="465" w:type="pct"/>
            <w:vAlign w:val="center"/>
          </w:tcPr>
          <w:p w14:paraId="3643586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 (11.5)</w:t>
            </w:r>
          </w:p>
        </w:tc>
        <w:tc>
          <w:tcPr>
            <w:tcW w:w="575" w:type="pct"/>
            <w:vAlign w:val="center"/>
          </w:tcPr>
          <w:p w14:paraId="50A3CBF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0.87 (0.19-2.92)</w:t>
            </w:r>
          </w:p>
        </w:tc>
      </w:tr>
      <w:tr w:rsidR="002F705F" w:rsidRPr="00311707" w14:paraId="1436D43C" w14:textId="77777777" w:rsidTr="00E91914">
        <w:trPr>
          <w:trHeight w:val="255"/>
        </w:trPr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E27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Non-clinical unit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6F93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249 (16.0)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35BA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21 (8.4)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07AC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(0.37-1.24)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3CF7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223 (21.4)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1B86B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 (7.2)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0AED9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0.60 (0.29-1.19)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14:paraId="7E4954F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 (5.1)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14:paraId="5E4DF19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 (19.2)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6F39B73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2.08 (0.55-7.07)</w:t>
            </w:r>
          </w:p>
        </w:tc>
      </w:tr>
      <w:tr w:rsidR="002F705F" w:rsidRPr="00311707" w14:paraId="00AF0FD5" w14:textId="77777777" w:rsidTr="00E91914">
        <w:trPr>
          <w:trHeight w:val="255"/>
        </w:trPr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8C31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Job-related exposures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DFF8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45AAB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B31B4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2A42B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4F459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2DB88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single" w:sz="4" w:space="0" w:color="auto"/>
            </w:tcBorders>
            <w:vAlign w:val="center"/>
          </w:tcPr>
          <w:p w14:paraId="3E0BF00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vAlign w:val="center"/>
          </w:tcPr>
          <w:p w14:paraId="6B03003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6D2D5F5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2FF2ED71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56FF0AA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Cared for COVID-19 patient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1148DCA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599 (38.5)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34596C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69 (11.5)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FB665A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1.10 (0.79-1.54)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6365855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305 (29.2)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8B928C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21 (6.9)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25D5F4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0.74 (0.43-1.24)</w:t>
            </w:r>
          </w:p>
        </w:tc>
        <w:tc>
          <w:tcPr>
            <w:tcW w:w="377" w:type="pct"/>
            <w:vAlign w:val="center"/>
          </w:tcPr>
          <w:p w14:paraId="531C5D7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294 (57.3)</w:t>
            </w:r>
          </w:p>
        </w:tc>
        <w:tc>
          <w:tcPr>
            <w:tcW w:w="465" w:type="pct"/>
            <w:vAlign w:val="center"/>
          </w:tcPr>
          <w:p w14:paraId="0239723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48 (16.3)</w:t>
            </w:r>
          </w:p>
        </w:tc>
        <w:tc>
          <w:tcPr>
            <w:tcW w:w="575" w:type="pct"/>
            <w:vAlign w:val="center"/>
          </w:tcPr>
          <w:p w14:paraId="70DED73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1.02 (0.63-1.69)</w:t>
            </w:r>
          </w:p>
        </w:tc>
      </w:tr>
      <w:tr w:rsidR="002F705F" w:rsidRPr="00311707" w14:paraId="625DBACC" w14:textId="77777777" w:rsidTr="00E91914">
        <w:trPr>
          <w:trHeight w:val="255"/>
        </w:trPr>
        <w:tc>
          <w:tcPr>
            <w:tcW w:w="795" w:type="pct"/>
            <w:shd w:val="clear" w:color="auto" w:fill="auto"/>
            <w:vAlign w:val="center"/>
          </w:tcPr>
          <w:p w14:paraId="158BC2B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3+ days in contact with COVID-19 patient</w:t>
            </w:r>
            <w:r w:rsidRPr="00311707">
              <w:rPr>
                <w:rFonts w:ascii="Times New Roman" w:hAnsi="Times New Roman"/>
                <w:sz w:val="12"/>
                <w:szCs w:val="12"/>
                <w:vertAlign w:val="superscript"/>
              </w:rPr>
              <w:t>4</w:t>
            </w:r>
          </w:p>
        </w:tc>
        <w:tc>
          <w:tcPr>
            <w:tcW w:w="425" w:type="pct"/>
            <w:shd w:val="clear" w:color="auto" w:fill="auto"/>
            <w:vAlign w:val="center"/>
          </w:tcPr>
          <w:p w14:paraId="2DB9EF4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263 (43.9)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11E2A5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35 (13.3)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D4C70B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1.39 (0.83-2.33)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488C7C5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121 (39.7)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08ACC0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 (5.8)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7C1174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(0.25-1.78)</w:t>
            </w:r>
          </w:p>
        </w:tc>
        <w:tc>
          <w:tcPr>
            <w:tcW w:w="377" w:type="pct"/>
            <w:vAlign w:val="center"/>
          </w:tcPr>
          <w:p w14:paraId="45A6111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142 (48.3)</w:t>
            </w:r>
          </w:p>
        </w:tc>
        <w:tc>
          <w:tcPr>
            <w:tcW w:w="465" w:type="pct"/>
            <w:vAlign w:val="center"/>
          </w:tcPr>
          <w:p w14:paraId="0EEAC8E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28 (19.7)</w:t>
            </w:r>
          </w:p>
        </w:tc>
        <w:tc>
          <w:tcPr>
            <w:tcW w:w="575" w:type="pct"/>
            <w:vAlign w:val="center"/>
          </w:tcPr>
          <w:p w14:paraId="602ABB3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1.74 (0.92-3.36)</w:t>
            </w:r>
          </w:p>
        </w:tc>
      </w:tr>
      <w:tr w:rsidR="002F705F" w:rsidRPr="00311707" w14:paraId="4B02EB9E" w14:textId="77777777" w:rsidTr="00E91914">
        <w:trPr>
          <w:trHeight w:val="255"/>
        </w:trPr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4015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Participated in aerosol-generating procedure</w:t>
            </w:r>
            <w:r>
              <w:rPr>
                <w:rFonts w:ascii="Times New Roman" w:hAnsi="Times New Roman"/>
                <w:sz w:val="12"/>
                <w:szCs w:val="12"/>
                <w:vertAlign w:val="superscript"/>
              </w:rPr>
              <w:t>4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37F2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160 (26.7)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0F4B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(9.4)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6A227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(0.37-1.27)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942B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84 (27.5)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045C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 (6.0)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1176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0.70 (0.22-1.96)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14:paraId="2EAC8A0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76 (25.9)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14:paraId="2C37ED1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 (13.2)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7890185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0.69 (0.30-1.46)</w:t>
            </w:r>
          </w:p>
        </w:tc>
      </w:tr>
    </w:tbl>
    <w:p w14:paraId="4A15EBC8" w14:textId="77777777" w:rsidR="002F705F" w:rsidRPr="00BF3F09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BF3F09">
        <w:rPr>
          <w:rFonts w:ascii="Times New Roman" w:hAnsi="Times New Roman"/>
          <w:sz w:val="24"/>
          <w:szCs w:val="24"/>
          <w:vertAlign w:val="superscript"/>
        </w:rPr>
        <w:lastRenderedPageBreak/>
        <w:t>1</w:t>
      </w:r>
      <w:r w:rsidRPr="00BF3F09">
        <w:rPr>
          <w:rFonts w:ascii="Times New Roman" w:hAnsi="Times New Roman"/>
          <w:sz w:val="24"/>
          <w:szCs w:val="24"/>
        </w:rPr>
        <w:t xml:space="preserve"> Adjusted ORs and 95% CI are adjusted for age, gender, race/ethnicity, known COVID exposure at home, role, location, and whether individual cared for COVID patient.</w:t>
      </w:r>
    </w:p>
    <w:p w14:paraId="46033A43" w14:textId="77777777" w:rsidR="002F705F" w:rsidRPr="00BF3F09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BF3F09">
        <w:rPr>
          <w:rFonts w:ascii="Times New Roman" w:hAnsi="Times New Roman"/>
          <w:sz w:val="24"/>
          <w:szCs w:val="24"/>
          <w:vertAlign w:val="superscript"/>
        </w:rPr>
        <w:t>2</w:t>
      </w:r>
      <w:r w:rsidRPr="00BF3F09">
        <w:rPr>
          <w:rFonts w:ascii="Times New Roman" w:hAnsi="Times New Roman"/>
          <w:sz w:val="24"/>
          <w:szCs w:val="24"/>
        </w:rPr>
        <w:t xml:space="preserve"> Each role is compared to the entire HCW population, e.g., physicians vs. non-physicians.</w:t>
      </w:r>
    </w:p>
    <w:p w14:paraId="04DEF7AE" w14:textId="77777777" w:rsidR="002F705F" w:rsidRPr="00BF3F09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BF3F09">
        <w:rPr>
          <w:rFonts w:ascii="Times New Roman" w:hAnsi="Times New Roman"/>
          <w:sz w:val="24"/>
          <w:szCs w:val="24"/>
          <w:vertAlign w:val="superscript"/>
        </w:rPr>
        <w:t>3</w:t>
      </w:r>
      <w:r w:rsidRPr="00BF3F09">
        <w:rPr>
          <w:rFonts w:ascii="Times New Roman" w:hAnsi="Times New Roman"/>
          <w:sz w:val="24"/>
          <w:szCs w:val="24"/>
        </w:rPr>
        <w:t xml:space="preserve"> Individuals may select multiple locations, thus categories are not mutually exclusive. Each aOR corresponds to relative odds of being COVID AB-seropositive for individuals who worked in the specified location versus those who did not.</w:t>
      </w:r>
    </w:p>
    <w:p w14:paraId="78D091CB" w14:textId="77777777" w:rsidR="002F705F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BF3F09">
        <w:rPr>
          <w:rFonts w:ascii="Times New Roman" w:hAnsi="Times New Roman"/>
          <w:sz w:val="24"/>
          <w:szCs w:val="24"/>
        </w:rPr>
        <w:t xml:space="preserve"> Days in contact with COVID patient and participated in aerosol-generating procedure only applicable for HCWs who reported “yes” to caring for COVID patients.</w:t>
      </w:r>
    </w:p>
    <w:p w14:paraId="747612CD" w14:textId="77777777" w:rsidR="002F705F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70BC3EA0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415BEA">
        <w:rPr>
          <w:rFonts w:ascii="Times New Roman" w:hAnsi="Times New Roman"/>
          <w:b/>
          <w:bCs/>
          <w:sz w:val="24"/>
          <w:szCs w:val="24"/>
        </w:rPr>
        <w:t>Supplementary Table 3. Association between HCW self-reported symptoms and SARS-CoV-2 seropositivity (AB prevalence) of HCW study population and subgroups segregated by enrollment group.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208"/>
        <w:gridCol w:w="824"/>
        <w:gridCol w:w="693"/>
        <w:gridCol w:w="1024"/>
        <w:gridCol w:w="885"/>
        <w:gridCol w:w="904"/>
        <w:gridCol w:w="1037"/>
        <w:gridCol w:w="812"/>
        <w:gridCol w:w="880"/>
        <w:gridCol w:w="1093"/>
      </w:tblGrid>
      <w:tr w:rsidR="002F705F" w:rsidRPr="00311707" w14:paraId="014701FB" w14:textId="77777777" w:rsidTr="00E91914">
        <w:trPr>
          <w:trHeight w:val="255"/>
        </w:trPr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BB7F9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5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1A298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All HCWs (n=1,557)</w:t>
            </w:r>
          </w:p>
        </w:tc>
        <w:tc>
          <w:tcPr>
            <w:tcW w:w="151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B90FC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Open enrollment (n=1,044)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FB09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Targeted enrollment (n=513)</w:t>
            </w:r>
          </w:p>
        </w:tc>
      </w:tr>
      <w:tr w:rsidR="002F705F" w:rsidRPr="00311707" w14:paraId="7FF7F39A" w14:textId="77777777" w:rsidTr="00E91914">
        <w:trPr>
          <w:trHeight w:val="510"/>
        </w:trPr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239B3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6DDE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AF5F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AD22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 w:rsidDel="006D5416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D9E1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C7A29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5CAE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 w:rsidDel="006D5416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5865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0691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COVID-19 AB prevalence,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br/>
              <w:t>n (%)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C6B59" w14:textId="77777777" w:rsidR="002F705F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Adjusted OR</w:t>
            </w:r>
            <w:r w:rsidRPr="00311707" w:rsidDel="006D5416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</w:t>
            </w:r>
          </w:p>
          <w:p w14:paraId="642F26F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(95% CI)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1</w:t>
            </w:r>
          </w:p>
        </w:tc>
      </w:tr>
      <w:tr w:rsidR="002F705F" w:rsidRPr="00311707" w14:paraId="0568287A" w14:textId="77777777" w:rsidTr="00E91914">
        <w:trPr>
          <w:trHeight w:val="285"/>
        </w:trPr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95B8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8F1D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1557 (100.0)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23D2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165 (10.6)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1445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C8379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1044 (100.0)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88DB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83 (8.0)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318FB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3C24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513 (100.0)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1640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82 (16.0)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8386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51663575" w14:textId="77777777" w:rsidTr="00E91914">
        <w:trPr>
          <w:trHeight w:val="255"/>
        </w:trPr>
        <w:tc>
          <w:tcPr>
            <w:tcW w:w="64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E5833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11707">
              <w:rPr>
                <w:rFonts w:ascii="Times New Roman" w:hAnsi="Times New Roman"/>
                <w:b/>
                <w:bCs/>
                <w:sz w:val="12"/>
                <w:szCs w:val="12"/>
              </w:rPr>
              <w:t>Symptoms</w:t>
            </w:r>
            <w:r w:rsidRPr="00311707">
              <w:rPr>
                <w:rFonts w:ascii="Times New Roman" w:hAnsi="Times New Roman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6FBD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5754E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61ACF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35414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16B19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CA8A5E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</w:tcPr>
          <w:p w14:paraId="0CF289C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14:paraId="4F9B995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85" w:type="pct"/>
            <w:tcBorders>
              <w:top w:val="single" w:sz="4" w:space="0" w:color="auto"/>
            </w:tcBorders>
            <w:vAlign w:val="center"/>
          </w:tcPr>
          <w:p w14:paraId="1F566B7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F705F" w:rsidRPr="00311707" w14:paraId="48F450C1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591DB94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Sore throat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45A72B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633 (40.7)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CF0F6E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79 (12.5)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433DF7B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1.38 (1.00-1.92)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3B5590B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415 (39.8)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5C9E40E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35 (8.4)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3E2DD2F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1.07 (0.67-1.70)</w:t>
            </w:r>
          </w:p>
        </w:tc>
        <w:tc>
          <w:tcPr>
            <w:tcW w:w="434" w:type="pct"/>
            <w:vAlign w:val="center"/>
          </w:tcPr>
          <w:p w14:paraId="7F03F64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218 (42.5)</w:t>
            </w:r>
          </w:p>
        </w:tc>
        <w:tc>
          <w:tcPr>
            <w:tcW w:w="470" w:type="pct"/>
            <w:vAlign w:val="center"/>
          </w:tcPr>
          <w:p w14:paraId="560C98E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44 (20.2)</w:t>
            </w:r>
          </w:p>
        </w:tc>
        <w:tc>
          <w:tcPr>
            <w:tcW w:w="585" w:type="pct"/>
            <w:vAlign w:val="center"/>
          </w:tcPr>
          <w:p w14:paraId="3C52A0E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1.72 (1.06-2.79)</w:t>
            </w:r>
          </w:p>
        </w:tc>
      </w:tr>
      <w:tr w:rsidR="002F705F" w:rsidRPr="00311707" w14:paraId="68873B76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5FCADFD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Fatigue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4FA323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429 (27.6)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D66470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63 (14.7)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27BF642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1.77 (1.25-2.49)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7471339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259 (24.8)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35D5B78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20 (7.7)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62EF419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0.91 (0.52-1.54)</w:t>
            </w:r>
          </w:p>
        </w:tc>
        <w:tc>
          <w:tcPr>
            <w:tcW w:w="434" w:type="pct"/>
            <w:vAlign w:val="center"/>
          </w:tcPr>
          <w:p w14:paraId="0FB4F00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170 (33.1)</w:t>
            </w:r>
          </w:p>
        </w:tc>
        <w:tc>
          <w:tcPr>
            <w:tcW w:w="470" w:type="pct"/>
            <w:vAlign w:val="center"/>
          </w:tcPr>
          <w:p w14:paraId="2B6883F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43 (25.3)</w:t>
            </w:r>
          </w:p>
        </w:tc>
        <w:tc>
          <w:tcPr>
            <w:tcW w:w="585" w:type="pct"/>
            <w:vAlign w:val="center"/>
          </w:tcPr>
          <w:p w14:paraId="639BBBF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2.75 (1.68-4.52)</w:t>
            </w:r>
          </w:p>
        </w:tc>
      </w:tr>
      <w:tr w:rsidR="002F705F" w:rsidRPr="00311707" w14:paraId="79D03802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27010F4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Muscle aches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EB523B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361 (23.2)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626F68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55 (15.2)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0FCD2A0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1.76 (1.23-2.50)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4CD15DB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216 (20.7)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1704871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(6.9)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23BFB99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0.77 (0.41-1.35)</w:t>
            </w:r>
          </w:p>
        </w:tc>
        <w:tc>
          <w:tcPr>
            <w:tcW w:w="434" w:type="pct"/>
            <w:vAlign w:val="center"/>
          </w:tcPr>
          <w:p w14:paraId="0D3F210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145 (28.3)</w:t>
            </w:r>
          </w:p>
        </w:tc>
        <w:tc>
          <w:tcPr>
            <w:tcW w:w="470" w:type="pct"/>
            <w:vAlign w:val="center"/>
          </w:tcPr>
          <w:p w14:paraId="49E3079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40 (27.6)</w:t>
            </w:r>
          </w:p>
        </w:tc>
        <w:tc>
          <w:tcPr>
            <w:tcW w:w="585" w:type="pct"/>
            <w:vAlign w:val="center"/>
          </w:tcPr>
          <w:p w14:paraId="25A659D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2.95 (1.79-4.88)</w:t>
            </w:r>
          </w:p>
        </w:tc>
      </w:tr>
      <w:tr w:rsidR="002F705F" w:rsidRPr="00311707" w14:paraId="6B7EED05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44018E7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New cough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0AC2B70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470 (30.2)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AF38A69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54 (11.5)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1C11D15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1.11 (0.78-1.57)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7297A49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305 (29.2)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3E91BCA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22 (7.2)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77FF01F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0.81 (0.47-1.33)</w:t>
            </w:r>
          </w:p>
        </w:tc>
        <w:tc>
          <w:tcPr>
            <w:tcW w:w="434" w:type="pct"/>
            <w:vAlign w:val="center"/>
          </w:tcPr>
          <w:p w14:paraId="0CFA925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165 (32.2)</w:t>
            </w:r>
          </w:p>
        </w:tc>
        <w:tc>
          <w:tcPr>
            <w:tcW w:w="470" w:type="pct"/>
            <w:vAlign w:val="center"/>
          </w:tcPr>
          <w:p w14:paraId="03CD873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32 (19.4)</w:t>
            </w:r>
          </w:p>
        </w:tc>
        <w:tc>
          <w:tcPr>
            <w:tcW w:w="585" w:type="pct"/>
            <w:vAlign w:val="center"/>
          </w:tcPr>
          <w:p w14:paraId="7EC876B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1.41 (0.85-2.31)</w:t>
            </w:r>
          </w:p>
        </w:tc>
      </w:tr>
      <w:tr w:rsidR="002F705F" w:rsidRPr="00311707" w14:paraId="1FFB2857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7F57CEF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New chills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6AC37E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327 (21.0)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7E9156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51 (15.6)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43E6AF4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1.79 (1.24-2.55)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3DF7D6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203 (19.4)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2FDBACBE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17 (8.4)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197ECF5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0.99 (0.54-1.70)</w:t>
            </w:r>
          </w:p>
        </w:tc>
        <w:tc>
          <w:tcPr>
            <w:tcW w:w="434" w:type="pct"/>
            <w:vAlign w:val="center"/>
          </w:tcPr>
          <w:p w14:paraId="30E4052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124 (24.2)</w:t>
            </w:r>
          </w:p>
        </w:tc>
        <w:tc>
          <w:tcPr>
            <w:tcW w:w="470" w:type="pct"/>
            <w:vAlign w:val="center"/>
          </w:tcPr>
          <w:p w14:paraId="36A79CB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34 (27.4)</w:t>
            </w:r>
          </w:p>
        </w:tc>
        <w:tc>
          <w:tcPr>
            <w:tcW w:w="585" w:type="pct"/>
            <w:vAlign w:val="center"/>
          </w:tcPr>
          <w:p w14:paraId="5734CF2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2.59 (1.55-4.29)</w:t>
            </w:r>
          </w:p>
        </w:tc>
      </w:tr>
      <w:tr w:rsidR="002F705F" w:rsidRPr="00311707" w14:paraId="226C3EEB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0147550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Fever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28964CC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318 (20.4)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90B661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48 (15.1)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3557C3B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1.67 (1.15-2.39)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02FB959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191 (18.3)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8A67EBD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(7.9)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7658CF5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0.90 (0.48-1.59)</w:t>
            </w:r>
          </w:p>
        </w:tc>
        <w:tc>
          <w:tcPr>
            <w:tcW w:w="434" w:type="pct"/>
            <w:vAlign w:val="center"/>
          </w:tcPr>
          <w:p w14:paraId="48166DE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127 (24.8)</w:t>
            </w:r>
          </w:p>
        </w:tc>
        <w:tc>
          <w:tcPr>
            <w:tcW w:w="470" w:type="pct"/>
            <w:vAlign w:val="center"/>
          </w:tcPr>
          <w:p w14:paraId="1F825C0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33 (26.0)</w:t>
            </w:r>
          </w:p>
        </w:tc>
        <w:tc>
          <w:tcPr>
            <w:tcW w:w="585" w:type="pct"/>
            <w:vAlign w:val="center"/>
          </w:tcPr>
          <w:p w14:paraId="67116C1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2.34 (1.40-3.86)</w:t>
            </w:r>
          </w:p>
        </w:tc>
      </w:tr>
      <w:tr w:rsidR="002F705F" w:rsidRPr="00311707" w14:paraId="1711F04B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2DB67651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Loss of smell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4BE5DD1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95 (6.1)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C5E8E4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33 (34.7)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6284D6A3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5.34 (3.33-8.45)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1D2B28CC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51 (4.9)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1BC8DE12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9 (17.6)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03FC28B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2.47 (1.07-5.12)</w:t>
            </w:r>
          </w:p>
        </w:tc>
        <w:tc>
          <w:tcPr>
            <w:tcW w:w="434" w:type="pct"/>
            <w:vAlign w:val="center"/>
          </w:tcPr>
          <w:p w14:paraId="7BB2B597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44 (8.6)</w:t>
            </w:r>
          </w:p>
        </w:tc>
        <w:tc>
          <w:tcPr>
            <w:tcW w:w="470" w:type="pct"/>
            <w:vAlign w:val="center"/>
          </w:tcPr>
          <w:p w14:paraId="11ED5C24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24 (54.5)</w:t>
            </w:r>
          </w:p>
        </w:tc>
        <w:tc>
          <w:tcPr>
            <w:tcW w:w="585" w:type="pct"/>
            <w:vAlign w:val="center"/>
          </w:tcPr>
          <w:p w14:paraId="59F4955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8.50 (4.37-16.75)</w:t>
            </w:r>
          </w:p>
        </w:tc>
      </w:tr>
      <w:tr w:rsidR="002F705F" w:rsidRPr="00311707" w14:paraId="32EE122B" w14:textId="77777777" w:rsidTr="00E91914">
        <w:trPr>
          <w:trHeight w:val="255"/>
        </w:trPr>
        <w:tc>
          <w:tcPr>
            <w:tcW w:w="645" w:type="pct"/>
            <w:shd w:val="clear" w:color="auto" w:fill="auto"/>
            <w:vAlign w:val="center"/>
          </w:tcPr>
          <w:p w14:paraId="263C1DE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Dyspnea</w:t>
            </w:r>
          </w:p>
        </w:tc>
        <w:tc>
          <w:tcPr>
            <w:tcW w:w="440" w:type="pct"/>
            <w:shd w:val="clear" w:color="auto" w:fill="auto"/>
            <w:vAlign w:val="center"/>
          </w:tcPr>
          <w:p w14:paraId="6B52EFCA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200 (12.8)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7C61B4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27 (13.5)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36117F96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1.38 (0.87-2.13)</w:t>
            </w:r>
          </w:p>
        </w:tc>
        <w:tc>
          <w:tcPr>
            <w:tcW w:w="473" w:type="pct"/>
            <w:shd w:val="clear" w:color="auto" w:fill="auto"/>
            <w:vAlign w:val="center"/>
          </w:tcPr>
          <w:p w14:paraId="58585C9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131 (12.5)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50E497B8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12 (9.2)</w:t>
            </w:r>
          </w:p>
        </w:tc>
        <w:tc>
          <w:tcPr>
            <w:tcW w:w="553" w:type="pct"/>
            <w:shd w:val="clear" w:color="auto" w:fill="auto"/>
            <w:noWrap/>
            <w:vAlign w:val="center"/>
          </w:tcPr>
          <w:p w14:paraId="6C9D54A5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1.11 (0.54-2.08)</w:t>
            </w:r>
          </w:p>
        </w:tc>
        <w:tc>
          <w:tcPr>
            <w:tcW w:w="434" w:type="pct"/>
            <w:vAlign w:val="center"/>
          </w:tcPr>
          <w:p w14:paraId="6AC51FDF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69 (13.5)</w:t>
            </w:r>
          </w:p>
        </w:tc>
        <w:tc>
          <w:tcPr>
            <w:tcW w:w="470" w:type="pct"/>
            <w:vAlign w:val="center"/>
          </w:tcPr>
          <w:p w14:paraId="27649770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15 (21.7)</w:t>
            </w:r>
          </w:p>
        </w:tc>
        <w:tc>
          <w:tcPr>
            <w:tcW w:w="585" w:type="pct"/>
            <w:vAlign w:val="center"/>
          </w:tcPr>
          <w:p w14:paraId="59126D0B" w14:textId="77777777" w:rsidR="002F705F" w:rsidRPr="00311707" w:rsidRDefault="002F705F" w:rsidP="00E91914">
            <w:pPr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11707">
              <w:rPr>
                <w:rFonts w:ascii="Times New Roman" w:hAnsi="Times New Roman"/>
                <w:sz w:val="12"/>
                <w:szCs w:val="12"/>
              </w:rPr>
              <w:t>1.49 (0.77-2.77)</w:t>
            </w:r>
          </w:p>
        </w:tc>
      </w:tr>
    </w:tbl>
    <w:p w14:paraId="723BC6EC" w14:textId="77777777" w:rsidR="002F705F" w:rsidRPr="00311707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311707">
        <w:rPr>
          <w:rFonts w:ascii="Times New Roman" w:hAnsi="Times New Roman"/>
          <w:sz w:val="24"/>
          <w:szCs w:val="24"/>
          <w:vertAlign w:val="superscript"/>
        </w:rPr>
        <w:t>1</w:t>
      </w:r>
      <w:r w:rsidRPr="00311707">
        <w:rPr>
          <w:rFonts w:ascii="Times New Roman" w:hAnsi="Times New Roman"/>
          <w:sz w:val="24"/>
          <w:szCs w:val="24"/>
        </w:rPr>
        <w:t xml:space="preserve"> Adjusted ORs and 95% CI are adjusted for age, gender, race/ethnicity, known COVID-19 exposure at home, role, location and whether an individual cared for a COVID-19 patient.</w:t>
      </w:r>
    </w:p>
    <w:p w14:paraId="7A4B3AA0" w14:textId="77777777" w:rsidR="002F705F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311707">
        <w:rPr>
          <w:rFonts w:ascii="Times New Roman" w:hAnsi="Times New Roman"/>
          <w:sz w:val="24"/>
          <w:szCs w:val="24"/>
          <w:vertAlign w:val="superscript"/>
        </w:rPr>
        <w:lastRenderedPageBreak/>
        <w:t>2</w:t>
      </w:r>
      <w:r w:rsidRPr="00311707">
        <w:rPr>
          <w:rFonts w:ascii="Times New Roman" w:hAnsi="Times New Roman"/>
          <w:sz w:val="24"/>
          <w:szCs w:val="24"/>
        </w:rPr>
        <w:t xml:space="preserve"> HCWs may have reported multiple exposures or symptoms. Each adjusted OR corresponds to relative odds of being COVID-19 AB-seropositive for individuals who reported versus did not report the specified exposure or symptom.</w:t>
      </w:r>
    </w:p>
    <w:p w14:paraId="331505BC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4889CFA5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415BEA">
        <w:rPr>
          <w:rFonts w:ascii="Times New Roman" w:hAnsi="Times New Roman"/>
          <w:b/>
          <w:bCs/>
          <w:sz w:val="24"/>
          <w:szCs w:val="24"/>
        </w:rPr>
        <w:t>Supplementary Table 4. Demographic and health-related characteristics and SARS-CoV-2 seropositivity of HCW subgroups without prior rt-PCR testing and with prior positive and negative rt-PCR testing.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61"/>
        <w:gridCol w:w="1078"/>
        <w:gridCol w:w="1352"/>
        <w:gridCol w:w="988"/>
        <w:gridCol w:w="1335"/>
        <w:gridCol w:w="1016"/>
        <w:gridCol w:w="1430"/>
      </w:tblGrid>
      <w:tr w:rsidR="002F705F" w:rsidRPr="0034168E" w14:paraId="13CDB1C4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EFB85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7EF14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Not tested for PCR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FB730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PCR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Positive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77E65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PCR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 Negative</w:t>
            </w:r>
          </w:p>
        </w:tc>
      </w:tr>
      <w:tr w:rsidR="002F705F" w:rsidRPr="0034168E" w14:paraId="0D6ED881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296B5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08D3B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AEA96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COVID AB+, n (%)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A6E9A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5DAB5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COVID AB+, n (%)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82167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HCWs, n (%)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A5D87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COVID AB+, n (%)</w:t>
            </w:r>
          </w:p>
        </w:tc>
      </w:tr>
      <w:tr w:rsidR="002F705F" w:rsidRPr="0034168E" w14:paraId="4BB45AD0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47D0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Total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EDE0F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1138 (100.0)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DC592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91 (8.0)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54AC1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38 (100.0)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5BE64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36 (94.7)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9DCA1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322 (100.0)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5DE8A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30 (9.3)</w:t>
            </w:r>
          </w:p>
        </w:tc>
      </w:tr>
      <w:tr w:rsidR="002F705F" w:rsidRPr="0034168E" w14:paraId="15D8D3E9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0CC43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Age quartiles (y)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D045F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19530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93DB4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5056F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824F43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BA659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</w:tr>
      <w:tr w:rsidR="002F705F" w:rsidRPr="0034168E" w14:paraId="7569A77E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3A465B0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18-31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381DE22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311 (27.3)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6D7A7D4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33 (10.6)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F25486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(18.4)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2457DDC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 (85.7)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59E3076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86 (26.7)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759F255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(8.1)</w:t>
            </w:r>
          </w:p>
        </w:tc>
      </w:tr>
      <w:tr w:rsidR="002F705F" w:rsidRPr="0034168E" w14:paraId="65223E05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714B81E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32-38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78C2B7B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257 (22.6)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610E774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22 (8.6)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0303385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 (23.7)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2D94142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8 (88.9)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24D5F3C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98 (30.4)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EF5574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10 (10.2)</w:t>
            </w:r>
          </w:p>
        </w:tc>
      </w:tr>
      <w:tr w:rsidR="002F705F" w:rsidRPr="0034168E" w14:paraId="78AADF6C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6DB22FF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39-43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7E7E58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275 (24.2)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465C9BF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15 (5.5)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9D7661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 (28.9)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0774254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0DC79D2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74 (23.0)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DE4415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(9.5)</w:t>
            </w:r>
          </w:p>
        </w:tc>
      </w:tr>
      <w:tr w:rsidR="002F705F" w:rsidRPr="0034168E" w14:paraId="732870BD" w14:textId="77777777" w:rsidTr="00E91914">
        <w:trPr>
          <w:trHeight w:val="288"/>
        </w:trPr>
        <w:tc>
          <w:tcPr>
            <w:tcW w:w="11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4A1D0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49-73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47A96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295 (25.9)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3B69F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21 (7.1)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5C87A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 (28.9)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CE40C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 (100.0)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98FED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64 (19.9)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748BE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 (9.4)</w:t>
            </w:r>
          </w:p>
        </w:tc>
      </w:tr>
      <w:tr w:rsidR="002F705F" w:rsidRPr="0034168E" w14:paraId="0DC89DE3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9EF9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Gender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E9EB5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F6674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4E6218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A1447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CC257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C6A58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</w:tr>
      <w:tr w:rsidR="002F705F" w:rsidRPr="0034168E" w14:paraId="0852382D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645DB44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Female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79D9E51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781 (68.6)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37360F9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57 (7.3)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000560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22 (57.9)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17F19D1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21 (95.5)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2B2464E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228 (70.8)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2E40D5A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18 (7.9)</w:t>
            </w:r>
          </w:p>
        </w:tc>
      </w:tr>
      <w:tr w:rsidR="002F705F" w:rsidRPr="0034168E" w14:paraId="78CA6FB9" w14:textId="77777777" w:rsidTr="00E91914">
        <w:trPr>
          <w:trHeight w:val="288"/>
        </w:trPr>
        <w:tc>
          <w:tcPr>
            <w:tcW w:w="11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41C02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Male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75A60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355 (31.2)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6E6EA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33 (9.3)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979A9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16 (42.1)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11726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15 (93.8)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5FEA5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94 (29.2)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AEA3B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12 (12.8)</w:t>
            </w:r>
          </w:p>
        </w:tc>
      </w:tr>
      <w:tr w:rsidR="002F705F" w:rsidRPr="0034168E" w14:paraId="1F30C281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2D15C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Race/ethnicity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A939A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1584A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8EAAF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42D89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7D197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46AB9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</w:tr>
      <w:tr w:rsidR="002F705F" w:rsidRPr="0034168E" w14:paraId="6D2765C9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2CA286C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Asian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7218ADA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415 (36.5)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37CA85B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26 (6.3)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6F793B4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23 (60.5)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18E35B8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22 (95.7)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6539EF2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151 (46.9)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7A997B9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19 (12.6)</w:t>
            </w:r>
          </w:p>
        </w:tc>
      </w:tr>
      <w:tr w:rsidR="002F705F" w:rsidRPr="0034168E" w14:paraId="2DEF2AB6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1B78BBB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White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01C54FE5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336 (29.5)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0996A87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32 (9.5)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73C9670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 (15.8)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1083205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117BED2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92 (28.6)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5A45418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6 (6.5)</w:t>
            </w:r>
          </w:p>
        </w:tc>
      </w:tr>
      <w:tr w:rsidR="002F705F" w:rsidRPr="0034168E" w14:paraId="1A1B487B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4B46661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Latino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66C6DE9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232 (20.4)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7655173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18 (7.8)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3968C88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(18.4)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03E2201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14F5D08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45 (14.0)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54E5B8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(2.2)</w:t>
            </w:r>
          </w:p>
        </w:tc>
      </w:tr>
      <w:tr w:rsidR="002F705F" w:rsidRPr="0034168E" w14:paraId="66022D72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23B84DC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Black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708BD25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25 (2.2)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3F11E6D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 (8.0)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CD0C03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NA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5F6A9AC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NA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17BFAE5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(0.9)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2F90EDD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(33.3)</w:t>
            </w:r>
          </w:p>
        </w:tc>
      </w:tr>
      <w:tr w:rsidR="002F705F" w:rsidRPr="0034168E" w14:paraId="701A7C41" w14:textId="77777777" w:rsidTr="00E91914">
        <w:trPr>
          <w:trHeight w:val="288"/>
        </w:trPr>
        <w:tc>
          <w:tcPr>
            <w:tcW w:w="11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6596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Mixed/Other/Not reported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F0F9A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130 (11.4)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A6FDF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13 (10.0)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690B2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 (5.3)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DE844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(50.0)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867EB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31 (9.6)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B77544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(9.7)</w:t>
            </w:r>
          </w:p>
        </w:tc>
      </w:tr>
      <w:tr w:rsidR="002F705F" w:rsidRPr="0034168E" w14:paraId="38EF308B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1DBF8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Comorbidities</w:t>
            </w:r>
          </w:p>
        </w:tc>
        <w:tc>
          <w:tcPr>
            <w:tcW w:w="57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4A5A7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A7D63B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7665CB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CFE882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BBB280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FC3E5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</w:tr>
      <w:tr w:rsidR="002F705F" w:rsidRPr="0034168E" w14:paraId="2172B164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4B26282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Any comorbidities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11DF29F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258 (22.7)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395A0C1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18 (7.0)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4E8E0DD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14 (36.8)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3AB5E23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14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6EB56F5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80 (24.8)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417E32E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7 (8.8)</w:t>
            </w:r>
          </w:p>
        </w:tc>
      </w:tr>
      <w:tr w:rsidR="002F705F" w:rsidRPr="0034168E" w14:paraId="769187FF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480C000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Asthma or COPD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0F69D6F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114 (10.0)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6A67E9E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 (7.9)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2F85945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(7.9)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3298C1B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294D84B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31 (9.6)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1DE85F0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 (6.5)</w:t>
            </w:r>
          </w:p>
        </w:tc>
      </w:tr>
      <w:tr w:rsidR="002F705F" w:rsidRPr="0034168E" w14:paraId="3CBBFB5E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481B2B4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Diabetes mellitus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55586DDA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45 (4.0)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3C7B385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(6.7)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5E2D038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 (10.5)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7FEDF68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6718D0F2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14 (4.3)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3E14BDA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 (21.4)</w:t>
            </w:r>
          </w:p>
        </w:tc>
      </w:tr>
      <w:tr w:rsidR="002F705F" w:rsidRPr="0034168E" w14:paraId="387218B4" w14:textId="77777777" w:rsidTr="00E91914">
        <w:trPr>
          <w:trHeight w:val="288"/>
        </w:trPr>
        <w:tc>
          <w:tcPr>
            <w:tcW w:w="1154" w:type="pct"/>
            <w:shd w:val="clear" w:color="auto" w:fill="auto"/>
            <w:vAlign w:val="center"/>
          </w:tcPr>
          <w:p w14:paraId="12A7273C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Hypertension</w:t>
            </w:r>
          </w:p>
        </w:tc>
        <w:tc>
          <w:tcPr>
            <w:tcW w:w="576" w:type="pct"/>
            <w:shd w:val="clear" w:color="auto" w:fill="auto"/>
            <w:noWrap/>
            <w:vAlign w:val="center"/>
          </w:tcPr>
          <w:p w14:paraId="3198D35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118 (10.4)</w:t>
            </w:r>
          </w:p>
        </w:tc>
        <w:tc>
          <w:tcPr>
            <w:tcW w:w="722" w:type="pct"/>
            <w:shd w:val="clear" w:color="auto" w:fill="auto"/>
            <w:noWrap/>
            <w:vAlign w:val="center"/>
          </w:tcPr>
          <w:p w14:paraId="4EF12A7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5 (4.2)</w:t>
            </w:r>
          </w:p>
        </w:tc>
        <w:tc>
          <w:tcPr>
            <w:tcW w:w="528" w:type="pct"/>
            <w:shd w:val="clear" w:color="auto" w:fill="auto"/>
            <w:noWrap/>
            <w:vAlign w:val="center"/>
          </w:tcPr>
          <w:p w14:paraId="14F7F4D9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 (23.7)</w:t>
            </w:r>
          </w:p>
        </w:tc>
        <w:tc>
          <w:tcPr>
            <w:tcW w:w="713" w:type="pct"/>
            <w:shd w:val="clear" w:color="auto" w:fill="auto"/>
            <w:noWrap/>
            <w:vAlign w:val="center"/>
          </w:tcPr>
          <w:p w14:paraId="0778F0D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9 (100.0)</w:t>
            </w:r>
          </w:p>
        </w:tc>
        <w:tc>
          <w:tcPr>
            <w:tcW w:w="543" w:type="pct"/>
            <w:shd w:val="clear" w:color="auto" w:fill="auto"/>
            <w:noWrap/>
            <w:vAlign w:val="center"/>
          </w:tcPr>
          <w:p w14:paraId="45BC30F0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39 (12.1)</w:t>
            </w:r>
          </w:p>
        </w:tc>
        <w:tc>
          <w:tcPr>
            <w:tcW w:w="764" w:type="pct"/>
            <w:shd w:val="clear" w:color="auto" w:fill="auto"/>
            <w:noWrap/>
            <w:vAlign w:val="center"/>
          </w:tcPr>
          <w:p w14:paraId="5FAE2FF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4 (10.3)</w:t>
            </w:r>
          </w:p>
        </w:tc>
      </w:tr>
      <w:tr w:rsidR="002F705F" w:rsidRPr="0034168E" w14:paraId="0C9B20B4" w14:textId="77777777" w:rsidTr="00E91914">
        <w:trPr>
          <w:trHeight w:val="288"/>
        </w:trPr>
        <w:tc>
          <w:tcPr>
            <w:tcW w:w="11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A774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Smoking or vaping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2F8A8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24 (2.1)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E16648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 (8.3)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1DB5D1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(2.6)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D4EEB6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(100.0)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D6A98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10 (3.1)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31E7EB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1 (10.0)</w:t>
            </w:r>
          </w:p>
        </w:tc>
      </w:tr>
      <w:tr w:rsidR="002F705F" w:rsidRPr="0034168E" w14:paraId="31D019EE" w14:textId="77777777" w:rsidTr="00E91914">
        <w:trPr>
          <w:trHeight w:val="288"/>
        </w:trPr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2564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34168E">
              <w:rPr>
                <w:rFonts w:ascii="Times New Roman" w:hAnsi="Times New Roman"/>
                <w:b/>
                <w:bCs/>
                <w:sz w:val="12"/>
                <w:szCs w:val="12"/>
              </w:rPr>
              <w:t xml:space="preserve">COVID-19 exposure </w:t>
            </w:r>
            <w:r>
              <w:rPr>
                <w:rFonts w:ascii="Times New Roman" w:hAnsi="Times New Roman"/>
                <w:b/>
                <w:bCs/>
                <w:sz w:val="12"/>
                <w:szCs w:val="12"/>
              </w:rPr>
              <w:t>outside of work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F5E20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28 (2.5)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ECEB67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5 (17.9)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0FA57D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5 (13.2)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4C626F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5 (100.0)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6914BE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24 (7.5)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4D7D63" w14:textId="77777777" w:rsidR="002F705F" w:rsidRPr="0034168E" w:rsidRDefault="002F705F" w:rsidP="00E91914">
            <w:pPr>
              <w:adjustRightInd w:val="0"/>
              <w:snapToGrid w:val="0"/>
              <w:spacing w:before="120" w:after="120" w:line="480" w:lineRule="auto"/>
              <w:contextualSpacing/>
              <w:rPr>
                <w:rFonts w:ascii="Times New Roman" w:hAnsi="Times New Roman"/>
                <w:sz w:val="12"/>
                <w:szCs w:val="12"/>
              </w:rPr>
            </w:pPr>
            <w:r w:rsidRPr="0034168E">
              <w:rPr>
                <w:rFonts w:ascii="Times New Roman" w:hAnsi="Times New Roman"/>
                <w:sz w:val="12"/>
                <w:szCs w:val="12"/>
              </w:rPr>
              <w:t>2 (8.3)</w:t>
            </w:r>
          </w:p>
        </w:tc>
      </w:tr>
    </w:tbl>
    <w:p w14:paraId="177F8692" w14:textId="77777777" w:rsidR="002F705F" w:rsidRPr="0034168E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25A50FB" w14:textId="77777777" w:rsidR="002F705F" w:rsidRPr="00376632" w:rsidRDefault="002F705F" w:rsidP="002F705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u w:val="single"/>
        </w:rPr>
        <w:br w:type="page"/>
      </w:r>
    </w:p>
    <w:p w14:paraId="2DE15AAB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/>
          <w:sz w:val="28"/>
          <w:szCs w:val="28"/>
        </w:rPr>
      </w:pPr>
      <w:r w:rsidRPr="00415BEA">
        <w:rPr>
          <w:rFonts w:ascii="Times New Roman" w:hAnsi="Times New Roman"/>
          <w:b/>
          <w:sz w:val="28"/>
          <w:szCs w:val="28"/>
        </w:rPr>
        <w:lastRenderedPageBreak/>
        <w:t>Supplementary Figures</w:t>
      </w:r>
    </w:p>
    <w:p w14:paraId="39600F6A" w14:textId="77777777" w:rsidR="002F705F" w:rsidRPr="00A877F2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E8A16AE" wp14:editId="7294EA26">
            <wp:extent cx="5943600" cy="3352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1F50" w14:textId="77777777" w:rsidR="002F705F" w:rsidRPr="00415BEA" w:rsidRDefault="002F705F" w:rsidP="002F705F">
      <w:pPr>
        <w:adjustRightInd w:val="0"/>
        <w:snapToGrid w:val="0"/>
        <w:spacing w:line="480" w:lineRule="auto"/>
        <w:contextualSpacing/>
        <w:rPr>
          <w:rFonts w:ascii="Times New Roman" w:hAnsi="Times New Roman"/>
          <w:bCs/>
          <w:sz w:val="24"/>
          <w:szCs w:val="24"/>
        </w:rPr>
      </w:pPr>
      <w:r w:rsidRPr="00415BEA">
        <w:rPr>
          <w:rFonts w:ascii="Times New Roman" w:hAnsi="Times New Roman"/>
          <w:b/>
          <w:sz w:val="24"/>
          <w:szCs w:val="24"/>
        </w:rPr>
        <w:t xml:space="preserve">Supplementary Figure 1. </w:t>
      </w:r>
      <w:r w:rsidRPr="00415BEA">
        <w:rPr>
          <w:rFonts w:ascii="Times New Roman" w:hAnsi="Times New Roman"/>
          <w:bCs/>
          <w:sz w:val="24"/>
          <w:szCs w:val="24"/>
        </w:rPr>
        <w:t>Forest plot of adjusted odds ratios (OR) of hypothesized predictors of COVID-19 seropositivity (AB+) among HCW study population and subgroups segregated by enrollment group and sample collection method (Fingerstick = open enrollment cohort; Phlebotomy = targeted enrollment cohort). ORs are adjusted for sex, age, race/ethnicity, known COVID-19 exposure outside of work, role, location, and COVID-19 patient contact. (EVS, environmental services)</w:t>
      </w:r>
    </w:p>
    <w:p w14:paraId="2784A2EB" w14:textId="77777777" w:rsidR="00234ADC" w:rsidRPr="002F705F" w:rsidRDefault="002F705F" w:rsidP="002F705F"/>
    <w:sectPr w:rsidR="00234ADC" w:rsidRPr="002F705F" w:rsidSect="00973317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9933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B147E9" w14:textId="77777777" w:rsidR="00973317" w:rsidRDefault="002F70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205E42" w14:textId="77777777" w:rsidR="00973317" w:rsidRDefault="002F705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27B8D"/>
    <w:multiLevelType w:val="hybridMultilevel"/>
    <w:tmpl w:val="797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F69E3"/>
    <w:multiLevelType w:val="hybridMultilevel"/>
    <w:tmpl w:val="A61AD2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8B7DB8"/>
    <w:multiLevelType w:val="hybridMultilevel"/>
    <w:tmpl w:val="BF0E2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D2"/>
    <w:rsid w:val="000A2579"/>
    <w:rsid w:val="001D4B8C"/>
    <w:rsid w:val="001F7DFA"/>
    <w:rsid w:val="002A3690"/>
    <w:rsid w:val="002F3172"/>
    <w:rsid w:val="002F705F"/>
    <w:rsid w:val="00307240"/>
    <w:rsid w:val="005429D2"/>
    <w:rsid w:val="00571D92"/>
    <w:rsid w:val="007C4633"/>
    <w:rsid w:val="009578DB"/>
    <w:rsid w:val="00A61463"/>
    <w:rsid w:val="00BC03A4"/>
    <w:rsid w:val="00BC7D41"/>
    <w:rsid w:val="00C36974"/>
    <w:rsid w:val="00EC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D12828"/>
  <w15:chartTrackingRefBased/>
  <w15:docId w15:val="{0F13029E-814A-FB4A-B028-4F69CD54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9D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429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9D2"/>
    <w:rPr>
      <w:rFonts w:ascii="Calibri" w:eastAsia="Calibri" w:hAnsi="Calibri" w:cs="Times New Roman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5429D2"/>
  </w:style>
  <w:style w:type="paragraph" w:styleId="ListParagraph">
    <w:name w:val="List Paragraph"/>
    <w:basedOn w:val="Normal"/>
    <w:uiPriority w:val="34"/>
    <w:qFormat/>
    <w:rsid w:val="002F705F"/>
    <w:pPr>
      <w:ind w:left="720"/>
      <w:contextualSpacing/>
    </w:pPr>
  </w:style>
  <w:style w:type="table" w:styleId="TableGrid">
    <w:name w:val="Table Grid"/>
    <w:basedOn w:val="TableNormal"/>
    <w:uiPriority w:val="59"/>
    <w:rsid w:val="002F705F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70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705F"/>
    <w:rPr>
      <w:rFonts w:ascii="Calibri" w:eastAsia="Calibri" w:hAnsi="Calibri" w:cs="Times New Roman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70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F705F"/>
    <w:rPr>
      <w:rFonts w:ascii="Tahoma" w:eastAsia="Calibri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05F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F70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0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05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0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05F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F705F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2F705F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2F705F"/>
    <w:rPr>
      <w:rFonts w:ascii="Calibri" w:eastAsia="Calibri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F705F"/>
    <w:rPr>
      <w:rFonts w:ascii="Calibri" w:eastAsia="Calibri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2F705F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F705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2F705F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705F"/>
    <w:rPr>
      <w:rFonts w:ascii="Calibri" w:eastAsia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F705F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F705F"/>
    <w:rPr>
      <w:rFonts w:ascii="Calibri" w:eastAsia="Calibri" w:hAnsi="Calibri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1635</Words>
  <Characters>9326</Characters>
  <Application>Microsoft Office Word</Application>
  <DocSecurity>0</DocSecurity>
  <Lines>77</Lines>
  <Paragraphs>21</Paragraphs>
  <ScaleCrop>false</ScaleCrop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Saahir Khan</dc:creator>
  <cp:keywords/>
  <dc:description/>
  <cp:lastModifiedBy>Saahir Khan</cp:lastModifiedBy>
  <cp:revision>2</cp:revision>
  <dcterms:created xsi:type="dcterms:W3CDTF">2022-05-17T21:15:00Z</dcterms:created>
  <dcterms:modified xsi:type="dcterms:W3CDTF">2022-05-17T21:24:00Z</dcterms:modified>
</cp:coreProperties>
</file>