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8B18" w14:textId="77777777" w:rsidR="00195243" w:rsidRPr="00195243" w:rsidRDefault="004C20C9" w:rsidP="0019524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Appendix 1:</w:t>
      </w:r>
      <w:r w:rsidR="001952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5243" w:rsidRPr="00195243">
        <w:rPr>
          <w:rFonts w:ascii="Times New Roman" w:hAnsi="Times New Roman" w:cs="Times New Roman"/>
          <w:b/>
          <w:bCs/>
          <w:sz w:val="28"/>
          <w:szCs w:val="28"/>
        </w:rPr>
        <w:t>Medline Search Strategy (Literature Search performed:</w:t>
      </w:r>
    </w:p>
    <w:p w14:paraId="16AAA0F1" w14:textId="76B9F022" w:rsidR="004C20C9" w:rsidRDefault="00195243" w:rsidP="001952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243">
        <w:rPr>
          <w:rFonts w:ascii="Times New Roman" w:hAnsi="Times New Roman" w:cs="Times New Roman"/>
          <w:b/>
          <w:bCs/>
          <w:sz w:val="28"/>
          <w:szCs w:val="28"/>
        </w:rPr>
        <w:t>May 6, 2022)</w:t>
      </w:r>
    </w:p>
    <w:p w14:paraId="2F17914B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1.</w:t>
      </w:r>
      <w:r w:rsidRPr="0079106D">
        <w:rPr>
          <w:rFonts w:ascii="Times New Roman" w:hAnsi="Times New Roman" w:cs="Times New Roman"/>
          <w:sz w:val="24"/>
          <w:szCs w:val="24"/>
        </w:rPr>
        <w:tab/>
        <w:t>exp Hepatitis C/ or exp Blood-Borne Pathogens/ or Hepatitis C, Chronic/</w:t>
      </w:r>
    </w:p>
    <w:p w14:paraId="362DBCBE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2.</w:t>
      </w:r>
      <w:r w:rsidRPr="0079106D">
        <w:rPr>
          <w:rFonts w:ascii="Times New Roman" w:hAnsi="Times New Roman" w:cs="Times New Roman"/>
          <w:sz w:val="24"/>
          <w:szCs w:val="24"/>
        </w:rPr>
        <w:tab/>
        <w:t>exp Substance Abuse, Intravenous/ or exp Drug Users/ or exp Needle-Exchange Programs/ or exp Illicit Drugs/</w:t>
      </w:r>
    </w:p>
    <w:p w14:paraId="13AE9E57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3.</w:t>
      </w:r>
      <w:r w:rsidRPr="0079106D">
        <w:rPr>
          <w:rFonts w:ascii="Times New Roman" w:hAnsi="Times New Roman" w:cs="Times New Roman"/>
          <w:sz w:val="24"/>
          <w:szCs w:val="24"/>
        </w:rPr>
        <w:tab/>
        <w:t>exp Tattooing/</w:t>
      </w:r>
    </w:p>
    <w:p w14:paraId="2CFD36DD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4.</w:t>
      </w:r>
      <w:r w:rsidRPr="0079106D">
        <w:rPr>
          <w:rFonts w:ascii="Times New Roman" w:hAnsi="Times New Roman" w:cs="Times New Roman"/>
          <w:sz w:val="24"/>
          <w:szCs w:val="24"/>
        </w:rPr>
        <w:tab/>
        <w:t>exp Unsafe Sex/</w:t>
      </w:r>
    </w:p>
    <w:p w14:paraId="092E8C2A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5.</w:t>
      </w:r>
      <w:r w:rsidRPr="0079106D">
        <w:rPr>
          <w:rFonts w:ascii="Times New Roman" w:hAnsi="Times New Roman" w:cs="Times New Roman"/>
          <w:sz w:val="24"/>
          <w:szCs w:val="24"/>
        </w:rPr>
        <w:tab/>
        <w:t>exp Homosexuality, Male/</w:t>
      </w:r>
    </w:p>
    <w:p w14:paraId="59C3CC7F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6.</w:t>
      </w:r>
      <w:r w:rsidRPr="0079106D">
        <w:rPr>
          <w:rFonts w:ascii="Times New Roman" w:hAnsi="Times New Roman" w:cs="Times New Roman"/>
          <w:sz w:val="24"/>
          <w:szCs w:val="24"/>
        </w:rPr>
        <w:tab/>
        <w:t>exp “Ethnic and Racial Minorities”/</w:t>
      </w:r>
    </w:p>
    <w:p w14:paraId="4789088A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7.</w:t>
      </w:r>
      <w:r w:rsidRPr="0079106D">
        <w:rPr>
          <w:rFonts w:ascii="Times New Roman" w:hAnsi="Times New Roman" w:cs="Times New Roman"/>
          <w:sz w:val="24"/>
          <w:szCs w:val="24"/>
        </w:rPr>
        <w:tab/>
        <w:t>exp Homeless Youth/ or exp Homeless Persons/</w:t>
      </w:r>
    </w:p>
    <w:p w14:paraId="6F197F41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8.</w:t>
      </w:r>
      <w:r w:rsidRPr="0079106D">
        <w:rPr>
          <w:rFonts w:ascii="Times New Roman" w:hAnsi="Times New Roman" w:cs="Times New Roman"/>
          <w:sz w:val="24"/>
          <w:szCs w:val="24"/>
        </w:rPr>
        <w:tab/>
        <w:t xml:space="preserve">exp Communications Media/ or exp </w:t>
      </w:r>
      <w:proofErr w:type="gramStart"/>
      <w:r w:rsidRPr="0079106D">
        <w:rPr>
          <w:rFonts w:ascii="Times New Roman" w:hAnsi="Times New Roman" w:cs="Times New Roman"/>
          <w:sz w:val="24"/>
          <w:szCs w:val="24"/>
        </w:rPr>
        <w:t>Social Media</w:t>
      </w:r>
      <w:proofErr w:type="gramEnd"/>
      <w:r w:rsidRPr="0079106D">
        <w:rPr>
          <w:rFonts w:ascii="Times New Roman" w:hAnsi="Times New Roman" w:cs="Times New Roman"/>
          <w:sz w:val="24"/>
          <w:szCs w:val="24"/>
        </w:rPr>
        <w:t>/</w:t>
      </w:r>
    </w:p>
    <w:p w14:paraId="4033DABF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9.</w:t>
      </w:r>
      <w:r w:rsidRPr="0079106D">
        <w:rPr>
          <w:rFonts w:ascii="Times New Roman" w:hAnsi="Times New Roman" w:cs="Times New Roman"/>
          <w:sz w:val="24"/>
          <w:szCs w:val="24"/>
        </w:rPr>
        <w:tab/>
        <w:t>exp Radio/</w:t>
      </w:r>
    </w:p>
    <w:p w14:paraId="205BAE3A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10.</w:t>
      </w:r>
      <w:r w:rsidRPr="0079106D">
        <w:rPr>
          <w:rFonts w:ascii="Times New Roman" w:hAnsi="Times New Roman" w:cs="Times New Roman"/>
          <w:sz w:val="24"/>
          <w:szCs w:val="24"/>
        </w:rPr>
        <w:tab/>
        <w:t>exp Television/</w:t>
      </w:r>
    </w:p>
    <w:p w14:paraId="78379C91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11.</w:t>
      </w:r>
      <w:r w:rsidRPr="0079106D">
        <w:rPr>
          <w:rFonts w:ascii="Times New Roman" w:hAnsi="Times New Roman" w:cs="Times New Roman"/>
          <w:sz w:val="24"/>
          <w:szCs w:val="24"/>
        </w:rPr>
        <w:tab/>
        <w:t>exp Internet/</w:t>
      </w:r>
    </w:p>
    <w:p w14:paraId="087E5B0B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12.</w:t>
      </w:r>
      <w:r w:rsidRPr="0079106D">
        <w:rPr>
          <w:rFonts w:ascii="Times New Roman" w:hAnsi="Times New Roman" w:cs="Times New Roman"/>
          <w:sz w:val="24"/>
          <w:szCs w:val="24"/>
        </w:rPr>
        <w:tab/>
        <w:t>exp Social Networking/</w:t>
      </w:r>
    </w:p>
    <w:p w14:paraId="72776BEA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13.</w:t>
      </w:r>
      <w:r w:rsidRPr="0079106D">
        <w:rPr>
          <w:rFonts w:ascii="Times New Roman" w:hAnsi="Times New Roman" w:cs="Times New Roman"/>
          <w:sz w:val="24"/>
          <w:szCs w:val="24"/>
        </w:rPr>
        <w:tab/>
        <w:t>exp Mobile Applications/</w:t>
      </w:r>
    </w:p>
    <w:p w14:paraId="6A73F5AD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14.</w:t>
      </w:r>
      <w:r w:rsidRPr="0079106D">
        <w:rPr>
          <w:rFonts w:ascii="Times New Roman" w:hAnsi="Times New Roman" w:cs="Times New Roman"/>
          <w:sz w:val="24"/>
          <w:szCs w:val="24"/>
        </w:rPr>
        <w:tab/>
        <w:t>exp “Marketing of Health Services”/ or exp Marketing/ or exp Social Marketing/</w:t>
      </w:r>
    </w:p>
    <w:p w14:paraId="7DA4EFD8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15.</w:t>
      </w:r>
      <w:r w:rsidRPr="0079106D">
        <w:rPr>
          <w:rFonts w:ascii="Times New Roman" w:hAnsi="Times New Roman" w:cs="Times New Roman"/>
          <w:sz w:val="24"/>
          <w:szCs w:val="24"/>
        </w:rPr>
        <w:tab/>
        <w:t>exp Advertising/</w:t>
      </w:r>
    </w:p>
    <w:p w14:paraId="3B92374B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16.</w:t>
      </w:r>
      <w:r w:rsidRPr="0079106D">
        <w:rPr>
          <w:rFonts w:ascii="Times New Roman" w:hAnsi="Times New Roman" w:cs="Times New Roman"/>
          <w:sz w:val="24"/>
          <w:szCs w:val="24"/>
        </w:rPr>
        <w:tab/>
        <w:t>exp Health Education/</w:t>
      </w:r>
    </w:p>
    <w:p w14:paraId="735FFB9B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17.</w:t>
      </w:r>
      <w:r w:rsidRPr="0079106D">
        <w:rPr>
          <w:rFonts w:ascii="Times New Roman" w:hAnsi="Times New Roman" w:cs="Times New Roman"/>
          <w:sz w:val="24"/>
          <w:szCs w:val="24"/>
        </w:rPr>
        <w:tab/>
        <w:t>exp Health Promotion/</w:t>
      </w:r>
    </w:p>
    <w:p w14:paraId="44444E76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18.</w:t>
      </w:r>
      <w:r w:rsidRPr="0079106D">
        <w:rPr>
          <w:rFonts w:ascii="Times New Roman" w:hAnsi="Times New Roman" w:cs="Times New Roman"/>
          <w:sz w:val="24"/>
          <w:szCs w:val="24"/>
        </w:rPr>
        <w:tab/>
        <w:t>1 or 2 or 3 or 4 or 5 or 6 or 7</w:t>
      </w:r>
    </w:p>
    <w:p w14:paraId="0B82E71A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19.</w:t>
      </w:r>
      <w:r w:rsidRPr="0079106D">
        <w:rPr>
          <w:rFonts w:ascii="Times New Roman" w:hAnsi="Times New Roman" w:cs="Times New Roman"/>
          <w:sz w:val="24"/>
          <w:szCs w:val="24"/>
        </w:rPr>
        <w:tab/>
        <w:t>8 or 9 or 10 or 11 or 12 or 13</w:t>
      </w:r>
    </w:p>
    <w:p w14:paraId="37E888F1" w14:textId="77777777" w:rsidR="0079106D" w:rsidRP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20.</w:t>
      </w:r>
      <w:r w:rsidRPr="0079106D">
        <w:rPr>
          <w:rFonts w:ascii="Times New Roman" w:hAnsi="Times New Roman" w:cs="Times New Roman"/>
          <w:sz w:val="24"/>
          <w:szCs w:val="24"/>
        </w:rPr>
        <w:tab/>
        <w:t>14 or 15 or 16 or 17</w:t>
      </w:r>
    </w:p>
    <w:p w14:paraId="402AF373" w14:textId="6EDA5DBD" w:rsidR="004C20C9" w:rsidRDefault="0079106D" w:rsidP="0079106D">
      <w:pPr>
        <w:rPr>
          <w:rFonts w:ascii="Times New Roman" w:hAnsi="Times New Roman" w:cs="Times New Roman"/>
          <w:sz w:val="24"/>
          <w:szCs w:val="24"/>
        </w:rPr>
      </w:pPr>
      <w:r w:rsidRPr="0079106D">
        <w:rPr>
          <w:rFonts w:ascii="Times New Roman" w:hAnsi="Times New Roman" w:cs="Times New Roman"/>
          <w:sz w:val="24"/>
          <w:szCs w:val="24"/>
        </w:rPr>
        <w:t>21.</w:t>
      </w:r>
      <w:r w:rsidRPr="0079106D">
        <w:rPr>
          <w:rFonts w:ascii="Times New Roman" w:hAnsi="Times New Roman" w:cs="Times New Roman"/>
          <w:sz w:val="24"/>
          <w:szCs w:val="24"/>
        </w:rPr>
        <w:tab/>
        <w:t>18 and 19 and 20 (356)</w:t>
      </w:r>
    </w:p>
    <w:p w14:paraId="6FAFAC83" w14:textId="77777777" w:rsid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</w:p>
    <w:p w14:paraId="3D920025" w14:textId="77777777" w:rsid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</w:p>
    <w:p w14:paraId="783BED88" w14:textId="77777777" w:rsid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</w:p>
    <w:p w14:paraId="675F4F95" w14:textId="77777777" w:rsid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</w:p>
    <w:p w14:paraId="4767BB9B" w14:textId="77777777" w:rsidR="0079106D" w:rsidRDefault="0079106D" w:rsidP="0079106D">
      <w:pPr>
        <w:rPr>
          <w:rFonts w:ascii="Times New Roman" w:hAnsi="Times New Roman" w:cs="Times New Roman"/>
          <w:sz w:val="24"/>
          <w:szCs w:val="24"/>
        </w:rPr>
      </w:pPr>
    </w:p>
    <w:p w14:paraId="37638446" w14:textId="77777777" w:rsidR="0079106D" w:rsidRPr="00195243" w:rsidRDefault="0079106D" w:rsidP="0079106D">
      <w:pPr>
        <w:rPr>
          <w:rFonts w:ascii="Times New Roman" w:hAnsi="Times New Roman" w:cs="Times New Roman"/>
          <w:sz w:val="24"/>
          <w:szCs w:val="24"/>
        </w:rPr>
      </w:pPr>
    </w:p>
    <w:p w14:paraId="2CDCD9E0" w14:textId="2FCC000E" w:rsidR="00FC3DD6" w:rsidRPr="009D3632" w:rsidRDefault="00FC3DD6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363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Appendix </w:t>
      </w:r>
      <w:r w:rsidR="004C20C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D363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Table of participants, concepts, and context and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MeSH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terms used to search electronic databases.</w:t>
      </w:r>
    </w:p>
    <w:tbl>
      <w:tblPr>
        <w:tblStyle w:val="ListTable1Light"/>
        <w:tblW w:w="0" w:type="auto"/>
        <w:tblLook w:val="04A0" w:firstRow="1" w:lastRow="0" w:firstColumn="1" w:lastColumn="0" w:noHBand="0" w:noVBand="1"/>
        <w:tblCaption w:val=""/>
        <w:tblDescription w:val=""/>
      </w:tblPr>
      <w:tblGrid>
        <w:gridCol w:w="1470"/>
        <w:gridCol w:w="1350"/>
        <w:gridCol w:w="4366"/>
      </w:tblGrid>
      <w:tr w:rsidR="00FC3DD6" w:rsidRPr="00E07B16" w14:paraId="39D99DF2" w14:textId="77777777" w:rsidTr="00F32E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tcBorders>
              <w:right w:val="single" w:sz="4" w:space="0" w:color="auto"/>
            </w:tcBorders>
            <w:hideMark/>
          </w:tcPr>
          <w:p w14:paraId="2F9F31E7" w14:textId="77777777" w:rsidR="00FC3DD6" w:rsidRPr="00E07B16" w:rsidRDefault="00FC3DD6" w:rsidP="00F3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4A485B" w14:textId="77777777" w:rsidR="00FC3DD6" w:rsidRPr="00E07B16" w:rsidRDefault="00FC3DD6" w:rsidP="00F32E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Main concept</w:t>
            </w:r>
          </w:p>
        </w:tc>
        <w:tc>
          <w:tcPr>
            <w:tcW w:w="4196" w:type="dxa"/>
            <w:tcBorders>
              <w:left w:val="single" w:sz="4" w:space="0" w:color="auto"/>
            </w:tcBorders>
            <w:hideMark/>
          </w:tcPr>
          <w:p w14:paraId="01C691F2" w14:textId="77777777" w:rsidR="00FC3DD6" w:rsidRPr="00E07B16" w:rsidRDefault="00FC3DD6" w:rsidP="00F32E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Alternate keywords</w:t>
            </w:r>
          </w:p>
        </w:tc>
      </w:tr>
      <w:tr w:rsidR="00FC3DD6" w:rsidRPr="00E07B16" w14:paraId="0F1622DC" w14:textId="77777777" w:rsidTr="00F3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dxa"/>
            <w:tcBorders>
              <w:top w:val="single" w:sz="4" w:space="0" w:color="666666" w:themeColor="text1" w:themeTint="99"/>
              <w:bottom w:val="single" w:sz="4" w:space="0" w:color="auto"/>
              <w:right w:val="single" w:sz="4" w:space="0" w:color="auto"/>
            </w:tcBorders>
            <w:hideMark/>
          </w:tcPr>
          <w:p w14:paraId="6C8D2D1F" w14:textId="77777777" w:rsidR="00FC3DD6" w:rsidRPr="00E07B16" w:rsidRDefault="00FC3DD6" w:rsidP="00F3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1158" w:type="dxa"/>
            <w:tcBorders>
              <w:top w:val="single" w:sz="4" w:space="0" w:color="666666" w:themeColor="tex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F7CB" w14:textId="77777777" w:rsidR="00FC3DD6" w:rsidRPr="00E07B16" w:rsidRDefault="00FC3DD6" w:rsidP="00F32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Hepatitis C, high risk populations</w:t>
            </w:r>
          </w:p>
        </w:tc>
        <w:tc>
          <w:tcPr>
            <w:tcW w:w="4326" w:type="dxa"/>
            <w:tcBorders>
              <w:top w:val="single" w:sz="4" w:space="0" w:color="666666" w:themeColor="text1" w:themeTint="99"/>
              <w:left w:val="single" w:sz="4" w:space="0" w:color="auto"/>
              <w:bottom w:val="single" w:sz="4" w:space="0" w:color="auto"/>
            </w:tcBorders>
            <w:hideMark/>
          </w:tcPr>
          <w:p w14:paraId="16171891" w14:textId="77777777" w:rsidR="00FC3DD6" w:rsidRPr="00E07B16" w:rsidRDefault="00FC3DD6" w:rsidP="00F32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 xml:space="preserve">Hepatitis viruses, hepatitis, hepatitis c, non-a, non-b hepatitis, viral, chronic hepatitis, blood-borne, intravenous drug user, drug addict*, drug abuse*, iv drug, people who inject drugs, substance abuse*, substance related*, substance use*, substance dependence, parenteral drug*, inject*, needle-exchange*, syringe exchange*, illicit drug*, illegal drug*, recreational drug*, tattoo*, body piercing, piercing*, high-risk sex, condomless sex/intercourse, unprotected sex, unsafe sex, MSM, ethnic and racial minorities, homeless persons </w:t>
            </w:r>
          </w:p>
        </w:tc>
      </w:tr>
      <w:tr w:rsidR="00FC3DD6" w:rsidRPr="00E07B16" w14:paraId="62AE6B42" w14:textId="77777777" w:rsidTr="00F32E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FD87" w14:textId="77777777" w:rsidR="00FC3DD6" w:rsidRPr="00E07B16" w:rsidRDefault="00FC3DD6" w:rsidP="00F3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Concepts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194E" w14:textId="77777777" w:rsidR="00FC3DD6" w:rsidRPr="00E07B16" w:rsidRDefault="00FC3DD6" w:rsidP="00F32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Media campaign strategies</w:t>
            </w:r>
          </w:p>
          <w:p w14:paraId="2471A971" w14:textId="77777777" w:rsidR="00FC3DD6" w:rsidRPr="00E07B16" w:rsidRDefault="00FC3DD6" w:rsidP="00F32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Advertising</w:t>
            </w:r>
          </w:p>
          <w:p w14:paraId="377E214D" w14:textId="77777777" w:rsidR="00FC3DD6" w:rsidRPr="00E07B16" w:rsidRDefault="00FC3DD6" w:rsidP="00F32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Health education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CD06B39" w14:textId="77777777" w:rsidR="00FC3DD6" w:rsidRPr="00E07B16" w:rsidRDefault="00FC3DD6" w:rsidP="00F32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Mass media, social media, print media, communications media, broadcast media, radio, television, twitter, Facebook, Instagram, dating apps, newspapers, publications, mobile app*, smartphone app*, internet, world wide web, web, cyber*, social network*, advertising*, marketing*, health education, awareness, digital</w:t>
            </w:r>
          </w:p>
        </w:tc>
      </w:tr>
      <w:tr w:rsidR="00FC3DD6" w:rsidRPr="00E07B16" w14:paraId="6190F9C3" w14:textId="77777777" w:rsidTr="00F3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58559F10" w14:textId="77777777" w:rsidR="00FC3DD6" w:rsidRPr="00E07B16" w:rsidRDefault="00FC3DD6" w:rsidP="00F3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Context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C40BB7" w14:textId="77777777" w:rsidR="00FC3DD6" w:rsidRPr="00E07B16" w:rsidRDefault="00FC3DD6" w:rsidP="00F32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High-income countries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70262B0" w14:textId="77777777" w:rsidR="00FC3DD6" w:rsidRPr="00E07B16" w:rsidRDefault="00FC3DD6" w:rsidP="00F32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16">
              <w:rPr>
                <w:rFonts w:ascii="Times New Roman" w:hAnsi="Times New Roman" w:cs="Times New Roman"/>
                <w:sz w:val="24"/>
                <w:szCs w:val="24"/>
              </w:rPr>
              <w:t>Australia, united states, developed countries, industrialised countries/nations</w:t>
            </w:r>
          </w:p>
        </w:tc>
      </w:tr>
    </w:tbl>
    <w:p w14:paraId="11CAA966" w14:textId="77777777" w:rsidR="00FC3DD6" w:rsidRPr="00E07B16" w:rsidRDefault="00FC3DD6" w:rsidP="00FC3DD6">
      <w:pPr>
        <w:rPr>
          <w:rFonts w:ascii="Times New Roman" w:hAnsi="Times New Roman" w:cs="Times New Roman"/>
          <w:sz w:val="24"/>
          <w:szCs w:val="24"/>
        </w:rPr>
      </w:pPr>
    </w:p>
    <w:p w14:paraId="621BAD38" w14:textId="77777777" w:rsidR="0079106D" w:rsidRDefault="0079106D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EAE8BA" w14:textId="77777777" w:rsidR="0079106D" w:rsidRDefault="0079106D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1C726A" w14:textId="77777777" w:rsidR="0079106D" w:rsidRDefault="0079106D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CF960E" w14:textId="77777777" w:rsidR="0079106D" w:rsidRDefault="0079106D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1024FA" w14:textId="77777777" w:rsidR="0079106D" w:rsidRDefault="0079106D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AD956E" w14:textId="77777777" w:rsidR="0079106D" w:rsidRDefault="0079106D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D2E803" w14:textId="77777777" w:rsidR="0079106D" w:rsidRDefault="0079106D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B25437" w14:textId="77777777" w:rsidR="0079106D" w:rsidRDefault="0079106D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A14DB1" w14:textId="77777777" w:rsidR="0079106D" w:rsidRDefault="0079106D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D175B0" w14:textId="1EF15D9F" w:rsidR="00FC3DD6" w:rsidRPr="009D3632" w:rsidRDefault="00FC3DD6" w:rsidP="00FC3D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363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Appendix </w:t>
      </w:r>
      <w:r w:rsidR="004C20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D363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Question checklist for informal discussions</w:t>
      </w:r>
    </w:p>
    <w:p w14:paraId="4C9CAD4A" w14:textId="77777777" w:rsidR="00FC3DD6" w:rsidRPr="00E07B16" w:rsidRDefault="00FC3DD6" w:rsidP="00FC3DD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7B16">
        <w:rPr>
          <w:rFonts w:ascii="Times New Roman" w:hAnsi="Times New Roman" w:cs="Times New Roman"/>
          <w:sz w:val="24"/>
          <w:szCs w:val="24"/>
        </w:rPr>
        <w:t>How would you describe your organisation's role in the Hep C community?</w:t>
      </w:r>
    </w:p>
    <w:p w14:paraId="31B0CD3F" w14:textId="77777777" w:rsidR="00FC3DD6" w:rsidRPr="00E07B16" w:rsidRDefault="00FC3DD6" w:rsidP="00FC3DD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7B16">
        <w:rPr>
          <w:rFonts w:ascii="Times New Roman" w:hAnsi="Times New Roman" w:cs="Times New Roman"/>
          <w:sz w:val="24"/>
          <w:szCs w:val="24"/>
        </w:rPr>
        <w:t>Could I learn a bit more about what your roles are?</w:t>
      </w:r>
    </w:p>
    <w:p w14:paraId="66BEA9CC" w14:textId="77777777" w:rsidR="00FC3DD6" w:rsidRPr="00E07B16" w:rsidRDefault="00FC3DD6" w:rsidP="00FC3DD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7B16">
        <w:rPr>
          <w:rFonts w:ascii="Times New Roman" w:hAnsi="Times New Roman" w:cs="Times New Roman"/>
          <w:sz w:val="24"/>
          <w:szCs w:val="24"/>
        </w:rPr>
        <w:t>In the past 10 years (since DAAs became available?), have you conducted any media campaigns around Hep C awareness, testing, and treatment?</w:t>
      </w:r>
    </w:p>
    <w:p w14:paraId="3B84F4FD" w14:textId="77777777" w:rsidR="00FC3DD6" w:rsidRPr="00E07B16" w:rsidRDefault="00FC3DD6" w:rsidP="00FC3DD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7B16">
        <w:rPr>
          <w:rFonts w:ascii="Times New Roman" w:hAnsi="Times New Roman" w:cs="Times New Roman"/>
          <w:sz w:val="24"/>
          <w:szCs w:val="24"/>
        </w:rPr>
        <w:t>Could you give me a brief description of these campaigns (what was the primary media used, national or regional, etc)?</w:t>
      </w:r>
    </w:p>
    <w:p w14:paraId="76B76DBE" w14:textId="77777777" w:rsidR="00FC3DD6" w:rsidRPr="00E07B16" w:rsidRDefault="00FC3DD6" w:rsidP="00FC3DD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7B16">
        <w:rPr>
          <w:rFonts w:ascii="Times New Roman" w:hAnsi="Times New Roman" w:cs="Times New Roman"/>
          <w:sz w:val="24"/>
          <w:szCs w:val="24"/>
        </w:rPr>
        <w:t>What was the impact of these campaigns?</w:t>
      </w:r>
    </w:p>
    <w:p w14:paraId="75F9F813" w14:textId="77777777" w:rsidR="00FC3DD6" w:rsidRPr="00E07B16" w:rsidRDefault="00FC3DD6" w:rsidP="00FC3DD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7B16">
        <w:rPr>
          <w:rFonts w:ascii="Times New Roman" w:hAnsi="Times New Roman" w:cs="Times New Roman"/>
          <w:sz w:val="24"/>
          <w:szCs w:val="24"/>
        </w:rPr>
        <w:t>Did you evaluate these campaigns?</w:t>
      </w:r>
    </w:p>
    <w:p w14:paraId="11AEDA08" w14:textId="77777777" w:rsidR="00FC3DD6" w:rsidRPr="00E07B16" w:rsidRDefault="00FC3DD6" w:rsidP="00FC3DD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7B16">
        <w:rPr>
          <w:rFonts w:ascii="Times New Roman" w:hAnsi="Times New Roman" w:cs="Times New Roman"/>
          <w:sz w:val="24"/>
          <w:szCs w:val="24"/>
        </w:rPr>
        <w:t>Any published evaluations you can share with me?</w:t>
      </w:r>
    </w:p>
    <w:p w14:paraId="7BEF1262" w14:textId="77777777" w:rsidR="00FC3DD6" w:rsidRPr="00E07B16" w:rsidRDefault="00FC3DD6" w:rsidP="00FC3DD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7B16">
        <w:rPr>
          <w:rFonts w:ascii="Times New Roman" w:hAnsi="Times New Roman" w:cs="Times New Roman"/>
          <w:sz w:val="24"/>
          <w:szCs w:val="24"/>
        </w:rPr>
        <w:t>What would you say were the main lessons learnt from this exercise, any mistakes you think are important to avoid?</w:t>
      </w:r>
    </w:p>
    <w:p w14:paraId="1DA1439F" w14:textId="77777777" w:rsidR="00FC3DD6" w:rsidRDefault="00FC3DD6" w:rsidP="00FC3DD6">
      <w:pPr>
        <w:rPr>
          <w:rFonts w:ascii="Times New Roman" w:hAnsi="Times New Roman" w:cs="Times New Roman"/>
          <w:sz w:val="24"/>
          <w:szCs w:val="24"/>
        </w:rPr>
      </w:pPr>
    </w:p>
    <w:p w14:paraId="1B8F0820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B7B832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B9E454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30A546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7EAB25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2AE4AE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DB91D0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51DE52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FD8D74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20144E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2795FF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2B46A4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1DA228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EF4717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566C48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154A89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93AE16" w14:textId="77777777" w:rsid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D2C866" w14:textId="52B255D5" w:rsidR="00DE2F8F" w:rsidRPr="00DE2F8F" w:rsidRDefault="00DE2F8F" w:rsidP="00DE2F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E2F8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Appendix </w:t>
      </w:r>
      <w:r w:rsidRPr="00DE2F8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E2F8F">
        <w:rPr>
          <w:rFonts w:ascii="Times New Roman" w:hAnsi="Times New Roman" w:cs="Times New Roman"/>
          <w:b/>
          <w:bCs/>
          <w:sz w:val="28"/>
          <w:szCs w:val="28"/>
        </w:rPr>
        <w:t>: PRISMA-</w:t>
      </w:r>
      <w:proofErr w:type="spellStart"/>
      <w:r w:rsidRPr="00DE2F8F">
        <w:rPr>
          <w:rFonts w:ascii="Times New Roman" w:hAnsi="Times New Roman" w:cs="Times New Roman"/>
          <w:b/>
          <w:bCs/>
          <w:sz w:val="28"/>
          <w:szCs w:val="28"/>
        </w:rPr>
        <w:t>ScR</w:t>
      </w:r>
      <w:proofErr w:type="spellEnd"/>
      <w:r w:rsidRPr="00DE2F8F">
        <w:rPr>
          <w:rFonts w:ascii="Times New Roman" w:hAnsi="Times New Roman" w:cs="Times New Roman"/>
          <w:b/>
          <w:bCs/>
          <w:sz w:val="28"/>
          <w:szCs w:val="28"/>
        </w:rPr>
        <w:t xml:space="preserve"> checklist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3"/>
        <w:gridCol w:w="7875"/>
        <w:gridCol w:w="1056"/>
      </w:tblGrid>
      <w:tr w:rsidR="00DE2F8F" w14:paraId="7B08D098" w14:textId="77777777" w:rsidTr="00270944">
        <w:tc>
          <w:tcPr>
            <w:tcW w:w="704" w:type="dxa"/>
          </w:tcPr>
          <w:p w14:paraId="725EC186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7938" w:type="dxa"/>
          </w:tcPr>
          <w:p w14:paraId="38333508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992" w:type="dxa"/>
          </w:tcPr>
          <w:p w14:paraId="1F86376B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</w:p>
        </w:tc>
      </w:tr>
      <w:tr w:rsidR="00DE2F8F" w14:paraId="2BD8BA9A" w14:textId="77777777" w:rsidTr="00270944">
        <w:tc>
          <w:tcPr>
            <w:tcW w:w="704" w:type="dxa"/>
          </w:tcPr>
          <w:p w14:paraId="1C37576C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12219BFC" w14:textId="77777777" w:rsidR="00DE2F8F" w:rsidRPr="00422814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Identify the report as a scoping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E69CC8B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3B896D92" w14:textId="77777777" w:rsidTr="00270944">
        <w:tc>
          <w:tcPr>
            <w:tcW w:w="704" w:type="dxa"/>
          </w:tcPr>
          <w:p w14:paraId="347B7213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7ED40B5B" w14:textId="77777777" w:rsidR="00DE2F8F" w:rsidRPr="00DB4346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Provide a structured summary that includes (as applicable) background, objectives, eligibility criteria,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sources of evidence, charting methods, results, and conclusions that relate to the review questions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and objectives.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7C494B3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3F0DC1B4" w14:textId="77777777" w:rsidTr="00270944">
        <w:tc>
          <w:tcPr>
            <w:tcW w:w="704" w:type="dxa"/>
          </w:tcPr>
          <w:p w14:paraId="223D4C03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499DDFE" w14:textId="77777777" w:rsidR="00DE2F8F" w:rsidRPr="00422814" w:rsidRDefault="00DE2F8F" w:rsidP="00270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Introduction</w:t>
            </w:r>
          </w:p>
        </w:tc>
        <w:tc>
          <w:tcPr>
            <w:tcW w:w="992" w:type="dxa"/>
          </w:tcPr>
          <w:p w14:paraId="3DE61704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F8F" w14:paraId="45EC90F0" w14:textId="77777777" w:rsidTr="00270944">
        <w:tc>
          <w:tcPr>
            <w:tcW w:w="704" w:type="dxa"/>
          </w:tcPr>
          <w:p w14:paraId="0DCCFAA6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0BB86722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Rationale: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Describe the rationale for the review in the context of what is already known. Explain why the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questions/objectives lend themselves to a scoping review approach.</w:t>
            </w:r>
          </w:p>
        </w:tc>
        <w:tc>
          <w:tcPr>
            <w:tcW w:w="992" w:type="dxa"/>
          </w:tcPr>
          <w:p w14:paraId="3C593900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0BE4FB8F" w14:textId="77777777" w:rsidTr="00270944">
        <w:tc>
          <w:tcPr>
            <w:tcW w:w="704" w:type="dxa"/>
          </w:tcPr>
          <w:p w14:paraId="1F811C29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3722039F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Objectives: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Provide an explicit statement of the questions and objectives being addressed with reference to their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key elements (e.g., population or participants, concepts, and context) or other relevant key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elements used to conceptualize the review questions and/or objectives.</w:t>
            </w:r>
          </w:p>
        </w:tc>
        <w:tc>
          <w:tcPr>
            <w:tcW w:w="992" w:type="dxa"/>
          </w:tcPr>
          <w:p w14:paraId="2EF1C37A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5C3E23FA" w14:textId="77777777" w:rsidTr="00270944">
        <w:tc>
          <w:tcPr>
            <w:tcW w:w="704" w:type="dxa"/>
          </w:tcPr>
          <w:p w14:paraId="6A93676D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3F3AF91" w14:textId="77777777" w:rsidR="00DE2F8F" w:rsidRPr="00422814" w:rsidRDefault="00DE2F8F" w:rsidP="00270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Methods</w:t>
            </w:r>
          </w:p>
        </w:tc>
        <w:tc>
          <w:tcPr>
            <w:tcW w:w="992" w:type="dxa"/>
          </w:tcPr>
          <w:p w14:paraId="26A327E4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F8F" w14:paraId="3D23C8BE" w14:textId="77777777" w:rsidTr="00270944">
        <w:tc>
          <w:tcPr>
            <w:tcW w:w="704" w:type="dxa"/>
          </w:tcPr>
          <w:p w14:paraId="56F718F7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14:paraId="6085B231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Protocol and registration: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Indicate whether a review protocol exists; state if and where it can be accessed (e.g., a Web address);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and if available, provide registration information, including the registration number.</w:t>
            </w:r>
          </w:p>
        </w:tc>
        <w:tc>
          <w:tcPr>
            <w:tcW w:w="992" w:type="dxa"/>
          </w:tcPr>
          <w:p w14:paraId="0411E250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5835FE81" w14:textId="77777777" w:rsidTr="00270944">
        <w:tc>
          <w:tcPr>
            <w:tcW w:w="704" w:type="dxa"/>
          </w:tcPr>
          <w:p w14:paraId="20D8E4E9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14:paraId="3BD287DA" w14:textId="77777777" w:rsidR="00DE2F8F" w:rsidRPr="00DB4346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Eligibility criteria: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 xml:space="preserve"> Specify characteristics of the sources of evidence used as eligibility criteria (e.g., years considered,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language, and publication status), and provide a rationale.</w:t>
            </w:r>
          </w:p>
        </w:tc>
        <w:tc>
          <w:tcPr>
            <w:tcW w:w="992" w:type="dxa"/>
          </w:tcPr>
          <w:p w14:paraId="16B27B6F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6BB60A10" w14:textId="77777777" w:rsidTr="00270944">
        <w:tc>
          <w:tcPr>
            <w:tcW w:w="704" w:type="dxa"/>
          </w:tcPr>
          <w:p w14:paraId="2A718902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14:paraId="60A1EC03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Information sources: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Describe all information sources in the search (e.g., databases with dates of coverage and contact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with authors to identify additional sources), as well as the date the most recent search was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executed.</w:t>
            </w:r>
          </w:p>
        </w:tc>
        <w:tc>
          <w:tcPr>
            <w:tcW w:w="992" w:type="dxa"/>
          </w:tcPr>
          <w:p w14:paraId="3EE82A92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58672E1D" w14:textId="77777777" w:rsidTr="00270944">
        <w:tc>
          <w:tcPr>
            <w:tcW w:w="704" w:type="dxa"/>
          </w:tcPr>
          <w:p w14:paraId="41ACFEA6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14:paraId="24B20371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Search: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Present the full electronic search strategy for at least 1 database, including any limits used, such that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it could be repeated.</w:t>
            </w:r>
          </w:p>
        </w:tc>
        <w:tc>
          <w:tcPr>
            <w:tcW w:w="992" w:type="dxa"/>
          </w:tcPr>
          <w:p w14:paraId="5C3AD76C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181D22A8" w14:textId="77777777" w:rsidTr="00270944">
        <w:tc>
          <w:tcPr>
            <w:tcW w:w="704" w:type="dxa"/>
          </w:tcPr>
          <w:p w14:paraId="0960ED40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14:paraId="667A5423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Selection of sources of evidence: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State the process for selecting sources of evidence (i.e., screening and eligibility) included in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scoping review.</w:t>
            </w:r>
          </w:p>
        </w:tc>
        <w:tc>
          <w:tcPr>
            <w:tcW w:w="992" w:type="dxa"/>
          </w:tcPr>
          <w:p w14:paraId="7DFAC323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28E0157D" w14:textId="77777777" w:rsidTr="00270944">
        <w:tc>
          <w:tcPr>
            <w:tcW w:w="704" w:type="dxa"/>
          </w:tcPr>
          <w:p w14:paraId="30C75422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14:paraId="69F372AB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Data charting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/extraction</w:t>
            </w: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process: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Describe the methods of charting data from the included sources of evidence (e.g., calibrated forms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or forms that have been tested by the team before their use, and whether data charting was done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independently or in duplicate) and any processes for obtaining and confirming data from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investigators.</w:t>
            </w:r>
          </w:p>
        </w:tc>
        <w:tc>
          <w:tcPr>
            <w:tcW w:w="992" w:type="dxa"/>
          </w:tcPr>
          <w:p w14:paraId="3B82ED8D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2F471BC6" w14:textId="77777777" w:rsidTr="00270944">
        <w:tc>
          <w:tcPr>
            <w:tcW w:w="704" w:type="dxa"/>
          </w:tcPr>
          <w:p w14:paraId="37A51907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14:paraId="53BDF95C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Data items: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List and define all variables for which data were sought and any assumptions and simplifications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made.</w:t>
            </w:r>
          </w:p>
        </w:tc>
        <w:tc>
          <w:tcPr>
            <w:tcW w:w="992" w:type="dxa"/>
          </w:tcPr>
          <w:p w14:paraId="3A1413C4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6C59F0A5" w14:textId="77777777" w:rsidTr="00270944">
        <w:tc>
          <w:tcPr>
            <w:tcW w:w="704" w:type="dxa"/>
          </w:tcPr>
          <w:p w14:paraId="56013F0A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14:paraId="08DC40BF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Synthesis of results: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Describe the methods of handling and summarizing the data that were charted.</w:t>
            </w:r>
          </w:p>
        </w:tc>
        <w:tc>
          <w:tcPr>
            <w:tcW w:w="992" w:type="dxa"/>
          </w:tcPr>
          <w:p w14:paraId="04AC9843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273972C2" w14:textId="77777777" w:rsidTr="00270944">
        <w:tc>
          <w:tcPr>
            <w:tcW w:w="704" w:type="dxa"/>
          </w:tcPr>
          <w:p w14:paraId="5171CD85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5E65098" w14:textId="77777777" w:rsidR="00DE2F8F" w:rsidRPr="00422814" w:rsidRDefault="00DE2F8F" w:rsidP="00270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  <w:tc>
          <w:tcPr>
            <w:tcW w:w="992" w:type="dxa"/>
          </w:tcPr>
          <w:p w14:paraId="3FAE9290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F8F" w14:paraId="28BA84F9" w14:textId="77777777" w:rsidTr="00270944">
        <w:tc>
          <w:tcPr>
            <w:tcW w:w="704" w:type="dxa"/>
          </w:tcPr>
          <w:p w14:paraId="61F44B26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14:paraId="73F3E65D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Selection of sources of evidence: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Give numbers of sources of evidence screened, assessed for eligibility, and included in the review,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46">
              <w:rPr>
                <w:rFonts w:ascii="Times New Roman" w:hAnsi="Times New Roman" w:cs="Times New Roman"/>
                <w:sz w:val="24"/>
                <w:szCs w:val="24"/>
              </w:rPr>
              <w:t>with reasons for exclusions at each stage, ideally using a flow diagram.</w:t>
            </w:r>
          </w:p>
        </w:tc>
        <w:tc>
          <w:tcPr>
            <w:tcW w:w="992" w:type="dxa"/>
          </w:tcPr>
          <w:p w14:paraId="6ED97DC3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3E4AEBB6" w14:textId="77777777" w:rsidTr="00270944">
        <w:tc>
          <w:tcPr>
            <w:tcW w:w="704" w:type="dxa"/>
          </w:tcPr>
          <w:p w14:paraId="168C03ED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14:paraId="147F48CF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Characteristics of sources of evidence: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For each source of evidence, present characteristics for which data were charted and provide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citations.</w:t>
            </w:r>
          </w:p>
        </w:tc>
        <w:tc>
          <w:tcPr>
            <w:tcW w:w="992" w:type="dxa"/>
          </w:tcPr>
          <w:p w14:paraId="7218D908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0D3A58C9" w14:textId="77777777" w:rsidTr="00270944">
        <w:tc>
          <w:tcPr>
            <w:tcW w:w="704" w:type="dxa"/>
          </w:tcPr>
          <w:p w14:paraId="5B417CDB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938" w:type="dxa"/>
          </w:tcPr>
          <w:p w14:paraId="7A5FD24B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Results of individual sources of evidence: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For each included source of evidence, present the relevant data that were charted that relate to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review questions and objectives.</w:t>
            </w:r>
          </w:p>
        </w:tc>
        <w:tc>
          <w:tcPr>
            <w:tcW w:w="992" w:type="dxa"/>
          </w:tcPr>
          <w:p w14:paraId="4913874C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14E7202E" w14:textId="77777777" w:rsidTr="00270944">
        <w:tc>
          <w:tcPr>
            <w:tcW w:w="704" w:type="dxa"/>
          </w:tcPr>
          <w:p w14:paraId="126CD942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14:paraId="74D78254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Synthesis of results: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Summarize and/or present the charting results as they relate to the review questions and objectives.</w:t>
            </w:r>
          </w:p>
        </w:tc>
        <w:tc>
          <w:tcPr>
            <w:tcW w:w="992" w:type="dxa"/>
          </w:tcPr>
          <w:p w14:paraId="0AAFCA0E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562BD26A" w14:textId="77777777" w:rsidTr="00270944">
        <w:tc>
          <w:tcPr>
            <w:tcW w:w="704" w:type="dxa"/>
          </w:tcPr>
          <w:p w14:paraId="01CA34D2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55900EE" w14:textId="77777777" w:rsidR="00DE2F8F" w:rsidRPr="00422814" w:rsidRDefault="00DE2F8F" w:rsidP="00270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Discussion</w:t>
            </w:r>
          </w:p>
        </w:tc>
        <w:tc>
          <w:tcPr>
            <w:tcW w:w="992" w:type="dxa"/>
          </w:tcPr>
          <w:p w14:paraId="02857D7D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F8F" w14:paraId="2E6F76AC" w14:textId="77777777" w:rsidTr="00270944">
        <w:tc>
          <w:tcPr>
            <w:tcW w:w="704" w:type="dxa"/>
          </w:tcPr>
          <w:p w14:paraId="6A341A94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14:paraId="6BEC8A16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Summary of evidence: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Summarize the main results (including an overview of concepts, themes, and types of evidence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available), link to the review questions and objectives, and consider the relevance to key groups.</w:t>
            </w:r>
          </w:p>
        </w:tc>
        <w:tc>
          <w:tcPr>
            <w:tcW w:w="992" w:type="dxa"/>
          </w:tcPr>
          <w:p w14:paraId="6C7A6487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60A2F960" w14:textId="77777777" w:rsidTr="00270944">
        <w:tc>
          <w:tcPr>
            <w:tcW w:w="704" w:type="dxa"/>
          </w:tcPr>
          <w:p w14:paraId="0528600E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14:paraId="78F9BC12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Limitations: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Discuss the limitations of the scoping review process.</w:t>
            </w:r>
          </w:p>
        </w:tc>
        <w:tc>
          <w:tcPr>
            <w:tcW w:w="992" w:type="dxa"/>
          </w:tcPr>
          <w:p w14:paraId="1FB0E737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4BA219CD" w14:textId="77777777" w:rsidTr="00270944">
        <w:tc>
          <w:tcPr>
            <w:tcW w:w="704" w:type="dxa"/>
          </w:tcPr>
          <w:p w14:paraId="6745D441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14:paraId="7CECAF88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Conclusions: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Provide a general interpretation of the results with respect to the review questions and objectives, 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well as potential implications and/or next steps.</w:t>
            </w:r>
          </w:p>
        </w:tc>
        <w:tc>
          <w:tcPr>
            <w:tcW w:w="992" w:type="dxa"/>
          </w:tcPr>
          <w:p w14:paraId="1F16E028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E2F8F" w14:paraId="377B4EB5" w14:textId="77777777" w:rsidTr="00270944">
        <w:tc>
          <w:tcPr>
            <w:tcW w:w="704" w:type="dxa"/>
          </w:tcPr>
          <w:p w14:paraId="24C49AF3" w14:textId="77777777" w:rsidR="00DE2F8F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14:paraId="25792F13" w14:textId="77777777" w:rsidR="00DE2F8F" w:rsidRPr="00084BB1" w:rsidRDefault="00DE2F8F" w:rsidP="0027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Funding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Describe sources of funding for the included sources of evidence, as well as sources of funding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B1">
              <w:rPr>
                <w:rFonts w:ascii="Times New Roman" w:hAnsi="Times New Roman" w:cs="Times New Roman"/>
                <w:sz w:val="24"/>
                <w:szCs w:val="24"/>
              </w:rPr>
              <w:t>the scoping review. Describe the role of the funders of the scoping review.</w:t>
            </w:r>
          </w:p>
        </w:tc>
        <w:tc>
          <w:tcPr>
            <w:tcW w:w="992" w:type="dxa"/>
          </w:tcPr>
          <w:p w14:paraId="350FBABA" w14:textId="77777777" w:rsidR="00DE2F8F" w:rsidRDefault="00DE2F8F" w:rsidP="0027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</w:tbl>
    <w:p w14:paraId="10874721" w14:textId="77777777" w:rsidR="00DE2F8F" w:rsidRPr="00422814" w:rsidRDefault="00DE2F8F" w:rsidP="00DE2F8F">
      <w:pPr>
        <w:rPr>
          <w:rFonts w:ascii="Times New Roman" w:hAnsi="Times New Roman" w:cs="Times New Roman"/>
          <w:sz w:val="24"/>
          <w:szCs w:val="24"/>
        </w:rPr>
      </w:pPr>
    </w:p>
    <w:p w14:paraId="712E2CA8" w14:textId="77777777" w:rsidR="00683849" w:rsidRPr="00E07B16" w:rsidRDefault="00683849" w:rsidP="00FC3DD6">
      <w:pPr>
        <w:rPr>
          <w:rFonts w:ascii="Times New Roman" w:hAnsi="Times New Roman" w:cs="Times New Roman"/>
          <w:sz w:val="24"/>
          <w:szCs w:val="24"/>
        </w:rPr>
      </w:pPr>
    </w:p>
    <w:p w14:paraId="270D5316" w14:textId="77777777" w:rsidR="005E0564" w:rsidRDefault="005E0564"/>
    <w:sectPr w:rsidR="005E0564" w:rsidSect="0002698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43967"/>
    <w:multiLevelType w:val="multilevel"/>
    <w:tmpl w:val="C26E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984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D6"/>
    <w:rsid w:val="00195243"/>
    <w:rsid w:val="004C20C9"/>
    <w:rsid w:val="005E0564"/>
    <w:rsid w:val="00683849"/>
    <w:rsid w:val="0079106D"/>
    <w:rsid w:val="00DE2F8F"/>
    <w:rsid w:val="00FC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01170"/>
  <w15:chartTrackingRefBased/>
  <w15:docId w15:val="{D4F6F7E7-13D3-423A-9E68-543CC4E7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DD6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FC3DD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C3DD6"/>
  </w:style>
  <w:style w:type="table" w:styleId="TableGrid">
    <w:name w:val="Table Grid"/>
    <w:basedOn w:val="TableNormal"/>
    <w:uiPriority w:val="39"/>
    <w:rsid w:val="00DE2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Etoori</dc:creator>
  <cp:keywords/>
  <dc:description/>
  <cp:lastModifiedBy>David Etoori</cp:lastModifiedBy>
  <cp:revision>6</cp:revision>
  <dcterms:created xsi:type="dcterms:W3CDTF">2023-05-18T08:55:00Z</dcterms:created>
  <dcterms:modified xsi:type="dcterms:W3CDTF">2023-08-08T15:10:00Z</dcterms:modified>
</cp:coreProperties>
</file>