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CC45F" w14:textId="77777777" w:rsidR="00AE428D" w:rsidRPr="003C318F" w:rsidRDefault="00AE428D" w:rsidP="003C318F">
      <w:pPr>
        <w:jc w:val="center"/>
        <w:rPr>
          <w:b/>
          <w:bCs/>
          <w:sz w:val="40"/>
          <w:szCs w:val="40"/>
        </w:rPr>
      </w:pPr>
      <w:bookmarkStart w:id="0" w:name="_Hlk137633489"/>
      <w:bookmarkEnd w:id="0"/>
      <w:r w:rsidRPr="00C13448">
        <w:rPr>
          <w:b/>
          <w:bCs/>
          <w:sz w:val="32"/>
          <w:szCs w:val="32"/>
        </w:rPr>
        <w:t>Supplementary information</w:t>
      </w:r>
    </w:p>
    <w:p w14:paraId="4C76F22D" w14:textId="08DDC4B8" w:rsidR="00AE428D" w:rsidRPr="00C13448" w:rsidRDefault="00C13448" w:rsidP="00C13448">
      <w:pPr>
        <w:jc w:val="center"/>
        <w:rPr>
          <w:sz w:val="32"/>
          <w:szCs w:val="32"/>
        </w:rPr>
      </w:pPr>
      <w:r w:rsidRPr="00C13448">
        <w:rPr>
          <w:sz w:val="32"/>
          <w:szCs w:val="32"/>
        </w:rPr>
        <w:t>Supplement to “</w:t>
      </w:r>
      <w:bookmarkStart w:id="1" w:name="_v8ke0vficrpw" w:colFirst="0" w:colLast="0"/>
      <w:bookmarkEnd w:id="1"/>
      <w:r w:rsidRPr="00C13448">
        <w:rPr>
          <w:sz w:val="32"/>
          <w:szCs w:val="32"/>
        </w:rPr>
        <w:t>A systematic review of the data, methods and environmental covariates used to map Aedes-borne arbovirus transmission risk</w:t>
      </w:r>
      <w:r w:rsidRPr="00C13448">
        <w:rPr>
          <w:sz w:val="32"/>
          <w:szCs w:val="32"/>
        </w:rPr>
        <w:t>”</w:t>
      </w:r>
    </w:p>
    <w:p w14:paraId="33679B50" w14:textId="5B68AD8E" w:rsidR="00C13448" w:rsidRPr="00C13448" w:rsidRDefault="00C13448" w:rsidP="00C13448">
      <w:pPr>
        <w:jc w:val="center"/>
        <w:rPr>
          <w:b/>
          <w:bCs/>
        </w:rPr>
      </w:pPr>
      <w:r w:rsidRPr="00C13448">
        <w:rPr>
          <w:b/>
          <w:bCs/>
        </w:rPr>
        <w:t>Ah-Young Lim*, Yalda Jafari, Jamie M. Caldwell, Hannah E. Clapham, Katy A. M. Gaythorpe, Laith Hussain-Alkhateeb, Michael A. Johansson, Moritz U. G. Kraemer, Richard J. Maude, Clare P. McCormack, Jane P. Messina, Erin A. Mordecai, Ingrid B. Rabe, Robert C. Reiner Jr, Sadie J. Ryan, Henrik Salje, Jan C. Semenza, Diana P. Rojas, Oliver J. Brady</w:t>
      </w:r>
    </w:p>
    <w:p w14:paraId="11EE5A23" w14:textId="3C91BB91" w:rsidR="00C13448" w:rsidRDefault="00C13448" w:rsidP="00C13448">
      <w:pPr>
        <w:jc w:val="center"/>
      </w:pPr>
      <w:r>
        <w:t>*Ahyoung.Lim@lshtm.ac.uk</w:t>
      </w:r>
    </w:p>
    <w:sdt>
      <w:sdtPr>
        <w:rPr>
          <w:rFonts w:asciiTheme="minorHAnsi" w:eastAsiaTheme="minorEastAsia" w:hAnsiTheme="minorHAnsi" w:cstheme="minorBidi"/>
          <w:b w:val="0"/>
          <w:kern w:val="2"/>
          <w:sz w:val="22"/>
          <w:szCs w:val="22"/>
          <w:lang w:val="en-GB" w:eastAsia="ko-KR"/>
          <w14:ligatures w14:val="standardContextual"/>
        </w:rPr>
        <w:id w:val="747226450"/>
        <w:docPartObj>
          <w:docPartGallery w:val="Table of Contents"/>
          <w:docPartUnique/>
        </w:docPartObj>
      </w:sdtPr>
      <w:sdtEndPr>
        <w:rPr>
          <w:bCs/>
          <w:noProof/>
        </w:rPr>
      </w:sdtEndPr>
      <w:sdtContent>
        <w:p w14:paraId="7BA84964" w14:textId="77777777" w:rsidR="00AE428D" w:rsidRDefault="00AE428D" w:rsidP="00AE428D">
          <w:pPr>
            <w:pStyle w:val="TOCHeading"/>
          </w:pPr>
          <w:r>
            <w:t>Contents</w:t>
          </w:r>
        </w:p>
        <w:p w14:paraId="70B7DD9D" w14:textId="73FA7997" w:rsidR="00F07E65" w:rsidRDefault="00AE428D">
          <w:pPr>
            <w:pStyle w:val="TOC1"/>
            <w:tabs>
              <w:tab w:val="right" w:leader="dot" w:pos="9016"/>
            </w:tabs>
            <w:rPr>
              <w:noProof/>
            </w:rPr>
          </w:pPr>
          <w:r>
            <w:fldChar w:fldCharType="begin"/>
          </w:r>
          <w:r>
            <w:instrText xml:space="preserve"> TOC \o "1-3" \h \z \u </w:instrText>
          </w:r>
          <w:r>
            <w:fldChar w:fldCharType="separate"/>
          </w:r>
          <w:hyperlink w:anchor="_Toc137633737" w:history="1">
            <w:r w:rsidR="00F07E65" w:rsidRPr="00802500">
              <w:rPr>
                <w:rStyle w:val="Hyperlink"/>
                <w:noProof/>
              </w:rPr>
              <w:t>Figure S1. Spatial scale (a) and resolution (b) by study region.</w:t>
            </w:r>
            <w:r w:rsidR="00F07E65">
              <w:rPr>
                <w:noProof/>
                <w:webHidden/>
              </w:rPr>
              <w:tab/>
            </w:r>
            <w:r w:rsidR="00F07E65">
              <w:rPr>
                <w:noProof/>
                <w:webHidden/>
              </w:rPr>
              <w:fldChar w:fldCharType="begin"/>
            </w:r>
            <w:r w:rsidR="00F07E65">
              <w:rPr>
                <w:noProof/>
                <w:webHidden/>
              </w:rPr>
              <w:instrText xml:space="preserve"> PAGEREF _Toc137633737 \h </w:instrText>
            </w:r>
            <w:r w:rsidR="00F07E65">
              <w:rPr>
                <w:noProof/>
                <w:webHidden/>
              </w:rPr>
            </w:r>
            <w:r w:rsidR="00F07E65">
              <w:rPr>
                <w:noProof/>
                <w:webHidden/>
              </w:rPr>
              <w:fldChar w:fldCharType="separate"/>
            </w:r>
            <w:r w:rsidR="00F07E65">
              <w:rPr>
                <w:noProof/>
                <w:webHidden/>
              </w:rPr>
              <w:t>2</w:t>
            </w:r>
            <w:r w:rsidR="00F07E65">
              <w:rPr>
                <w:noProof/>
                <w:webHidden/>
              </w:rPr>
              <w:fldChar w:fldCharType="end"/>
            </w:r>
          </w:hyperlink>
        </w:p>
        <w:p w14:paraId="58BDC645" w14:textId="584EEC6B" w:rsidR="00F07E65" w:rsidRDefault="00000000">
          <w:pPr>
            <w:pStyle w:val="TOC1"/>
            <w:tabs>
              <w:tab w:val="right" w:leader="dot" w:pos="9016"/>
            </w:tabs>
            <w:rPr>
              <w:noProof/>
            </w:rPr>
          </w:pPr>
          <w:hyperlink w:anchor="_Toc137633738" w:history="1">
            <w:r w:rsidR="00F07E65" w:rsidRPr="00802500">
              <w:rPr>
                <w:rStyle w:val="Hyperlink"/>
                <w:noProof/>
              </w:rPr>
              <w:t>Figure S2. Time span of data used by disease.</w:t>
            </w:r>
            <w:r w:rsidR="00F07E65">
              <w:rPr>
                <w:noProof/>
                <w:webHidden/>
              </w:rPr>
              <w:tab/>
            </w:r>
            <w:r w:rsidR="00F07E65">
              <w:rPr>
                <w:noProof/>
                <w:webHidden/>
              </w:rPr>
              <w:fldChar w:fldCharType="begin"/>
            </w:r>
            <w:r w:rsidR="00F07E65">
              <w:rPr>
                <w:noProof/>
                <w:webHidden/>
              </w:rPr>
              <w:instrText xml:space="preserve"> PAGEREF _Toc137633738 \h </w:instrText>
            </w:r>
            <w:r w:rsidR="00F07E65">
              <w:rPr>
                <w:noProof/>
                <w:webHidden/>
              </w:rPr>
            </w:r>
            <w:r w:rsidR="00F07E65">
              <w:rPr>
                <w:noProof/>
                <w:webHidden/>
              </w:rPr>
              <w:fldChar w:fldCharType="separate"/>
            </w:r>
            <w:r w:rsidR="00F07E65">
              <w:rPr>
                <w:noProof/>
                <w:webHidden/>
              </w:rPr>
              <w:t>3</w:t>
            </w:r>
            <w:r w:rsidR="00F07E65">
              <w:rPr>
                <w:noProof/>
                <w:webHidden/>
              </w:rPr>
              <w:fldChar w:fldCharType="end"/>
            </w:r>
          </w:hyperlink>
        </w:p>
        <w:p w14:paraId="036C3730" w14:textId="66FF3D46" w:rsidR="00F07E65" w:rsidRDefault="00000000">
          <w:pPr>
            <w:pStyle w:val="TOC1"/>
            <w:tabs>
              <w:tab w:val="right" w:leader="dot" w:pos="9016"/>
            </w:tabs>
            <w:rPr>
              <w:noProof/>
            </w:rPr>
          </w:pPr>
          <w:hyperlink w:anchor="_Toc137633739" w:history="1">
            <w:r w:rsidR="00F07E65" w:rsidRPr="00802500">
              <w:rPr>
                <w:rStyle w:val="Hyperlink"/>
                <w:noProof/>
              </w:rPr>
              <w:t>Figure S3. Summary of lagged covariates used.</w:t>
            </w:r>
            <w:r w:rsidR="00F07E65">
              <w:rPr>
                <w:noProof/>
                <w:webHidden/>
              </w:rPr>
              <w:tab/>
            </w:r>
            <w:r w:rsidR="00F07E65">
              <w:rPr>
                <w:noProof/>
                <w:webHidden/>
              </w:rPr>
              <w:fldChar w:fldCharType="begin"/>
            </w:r>
            <w:r w:rsidR="00F07E65">
              <w:rPr>
                <w:noProof/>
                <w:webHidden/>
              </w:rPr>
              <w:instrText xml:space="preserve"> PAGEREF _Toc137633739 \h </w:instrText>
            </w:r>
            <w:r w:rsidR="00F07E65">
              <w:rPr>
                <w:noProof/>
                <w:webHidden/>
              </w:rPr>
            </w:r>
            <w:r w:rsidR="00F07E65">
              <w:rPr>
                <w:noProof/>
                <w:webHidden/>
              </w:rPr>
              <w:fldChar w:fldCharType="separate"/>
            </w:r>
            <w:r w:rsidR="00F07E65">
              <w:rPr>
                <w:noProof/>
                <w:webHidden/>
              </w:rPr>
              <w:t>4</w:t>
            </w:r>
            <w:r w:rsidR="00F07E65">
              <w:rPr>
                <w:noProof/>
                <w:webHidden/>
              </w:rPr>
              <w:fldChar w:fldCharType="end"/>
            </w:r>
          </w:hyperlink>
        </w:p>
        <w:p w14:paraId="698DD20D" w14:textId="6B600C67" w:rsidR="00F07E65" w:rsidRDefault="00000000">
          <w:pPr>
            <w:pStyle w:val="TOC1"/>
            <w:tabs>
              <w:tab w:val="right" w:leader="dot" w:pos="9016"/>
            </w:tabs>
            <w:rPr>
              <w:noProof/>
            </w:rPr>
          </w:pPr>
          <w:hyperlink w:anchor="_Toc137633740" w:history="1">
            <w:r w:rsidR="00F07E65" w:rsidRPr="00802500">
              <w:rPr>
                <w:rStyle w:val="Hyperlink"/>
                <w:noProof/>
              </w:rPr>
              <w:t>Table S1. Temporal resolution of predictions in reviewed studies.</w:t>
            </w:r>
            <w:r w:rsidR="00F07E65">
              <w:rPr>
                <w:noProof/>
                <w:webHidden/>
              </w:rPr>
              <w:tab/>
            </w:r>
            <w:r w:rsidR="00F07E65">
              <w:rPr>
                <w:noProof/>
                <w:webHidden/>
              </w:rPr>
              <w:fldChar w:fldCharType="begin"/>
            </w:r>
            <w:r w:rsidR="00F07E65">
              <w:rPr>
                <w:noProof/>
                <w:webHidden/>
              </w:rPr>
              <w:instrText xml:space="preserve"> PAGEREF _Toc137633740 \h </w:instrText>
            </w:r>
            <w:r w:rsidR="00F07E65">
              <w:rPr>
                <w:noProof/>
                <w:webHidden/>
              </w:rPr>
            </w:r>
            <w:r w:rsidR="00F07E65">
              <w:rPr>
                <w:noProof/>
                <w:webHidden/>
              </w:rPr>
              <w:fldChar w:fldCharType="separate"/>
            </w:r>
            <w:r w:rsidR="00F07E65">
              <w:rPr>
                <w:noProof/>
                <w:webHidden/>
              </w:rPr>
              <w:t>5</w:t>
            </w:r>
            <w:r w:rsidR="00F07E65">
              <w:rPr>
                <w:noProof/>
                <w:webHidden/>
              </w:rPr>
              <w:fldChar w:fldCharType="end"/>
            </w:r>
          </w:hyperlink>
        </w:p>
        <w:p w14:paraId="00C01D9C" w14:textId="3FB05420" w:rsidR="00F07E65" w:rsidRDefault="00000000">
          <w:pPr>
            <w:pStyle w:val="TOC1"/>
            <w:tabs>
              <w:tab w:val="right" w:leader="dot" w:pos="9016"/>
            </w:tabs>
            <w:rPr>
              <w:noProof/>
            </w:rPr>
          </w:pPr>
          <w:hyperlink w:anchor="_Toc137633741" w:history="1">
            <w:r w:rsidR="00F07E65" w:rsidRPr="00802500">
              <w:rPr>
                <w:rStyle w:val="Hyperlink"/>
                <w:noProof/>
              </w:rPr>
              <w:t>Table S2. Number of studies that used robust variable selection procedures.</w:t>
            </w:r>
            <w:r w:rsidR="00F07E65">
              <w:rPr>
                <w:noProof/>
                <w:webHidden/>
              </w:rPr>
              <w:tab/>
            </w:r>
            <w:r w:rsidR="00F07E65">
              <w:rPr>
                <w:noProof/>
                <w:webHidden/>
              </w:rPr>
              <w:fldChar w:fldCharType="begin"/>
            </w:r>
            <w:r w:rsidR="00F07E65">
              <w:rPr>
                <w:noProof/>
                <w:webHidden/>
              </w:rPr>
              <w:instrText xml:space="preserve"> PAGEREF _Toc137633741 \h </w:instrText>
            </w:r>
            <w:r w:rsidR="00F07E65">
              <w:rPr>
                <w:noProof/>
                <w:webHidden/>
              </w:rPr>
            </w:r>
            <w:r w:rsidR="00F07E65">
              <w:rPr>
                <w:noProof/>
                <w:webHidden/>
              </w:rPr>
              <w:fldChar w:fldCharType="separate"/>
            </w:r>
            <w:r w:rsidR="00F07E65">
              <w:rPr>
                <w:noProof/>
                <w:webHidden/>
              </w:rPr>
              <w:t>5</w:t>
            </w:r>
            <w:r w:rsidR="00F07E65">
              <w:rPr>
                <w:noProof/>
                <w:webHidden/>
              </w:rPr>
              <w:fldChar w:fldCharType="end"/>
            </w:r>
          </w:hyperlink>
        </w:p>
        <w:p w14:paraId="653C97D3" w14:textId="24BEF8A7" w:rsidR="00F07E65" w:rsidRDefault="00000000">
          <w:pPr>
            <w:pStyle w:val="TOC1"/>
            <w:tabs>
              <w:tab w:val="right" w:leader="dot" w:pos="9016"/>
            </w:tabs>
            <w:rPr>
              <w:noProof/>
            </w:rPr>
          </w:pPr>
          <w:hyperlink w:anchor="_Toc137633742" w:history="1">
            <w:r w:rsidR="00F07E65" w:rsidRPr="00802500">
              <w:rPr>
                <w:rStyle w:val="Hyperlink"/>
                <w:noProof/>
              </w:rPr>
              <w:t>Table S3. Modelling methods used in arbovirus risk mapping.</w:t>
            </w:r>
            <w:r w:rsidR="00F07E65">
              <w:rPr>
                <w:noProof/>
                <w:webHidden/>
              </w:rPr>
              <w:tab/>
            </w:r>
            <w:r w:rsidR="00F07E65">
              <w:rPr>
                <w:noProof/>
                <w:webHidden/>
              </w:rPr>
              <w:fldChar w:fldCharType="begin"/>
            </w:r>
            <w:r w:rsidR="00F07E65">
              <w:rPr>
                <w:noProof/>
                <w:webHidden/>
              </w:rPr>
              <w:instrText xml:space="preserve"> PAGEREF _Toc137633742 \h </w:instrText>
            </w:r>
            <w:r w:rsidR="00F07E65">
              <w:rPr>
                <w:noProof/>
                <w:webHidden/>
              </w:rPr>
            </w:r>
            <w:r w:rsidR="00F07E65">
              <w:rPr>
                <w:noProof/>
                <w:webHidden/>
              </w:rPr>
              <w:fldChar w:fldCharType="separate"/>
            </w:r>
            <w:r w:rsidR="00F07E65">
              <w:rPr>
                <w:noProof/>
                <w:webHidden/>
              </w:rPr>
              <w:t>6</w:t>
            </w:r>
            <w:r w:rsidR="00F07E65">
              <w:rPr>
                <w:noProof/>
                <w:webHidden/>
              </w:rPr>
              <w:fldChar w:fldCharType="end"/>
            </w:r>
          </w:hyperlink>
        </w:p>
        <w:p w14:paraId="609975A8" w14:textId="49649399" w:rsidR="00F07E65" w:rsidRDefault="00000000">
          <w:pPr>
            <w:pStyle w:val="TOC1"/>
            <w:tabs>
              <w:tab w:val="right" w:leader="dot" w:pos="9016"/>
            </w:tabs>
            <w:rPr>
              <w:noProof/>
            </w:rPr>
          </w:pPr>
          <w:hyperlink w:anchor="_Toc137633743" w:history="1">
            <w:r w:rsidR="00F07E65" w:rsidRPr="00802500">
              <w:rPr>
                <w:rStyle w:val="Hyperlink"/>
                <w:noProof/>
              </w:rPr>
              <w:t>Table S4. Model performance evaluation metrics used in arbovirus risk mapping.</w:t>
            </w:r>
            <w:r w:rsidR="00F07E65">
              <w:rPr>
                <w:noProof/>
                <w:webHidden/>
              </w:rPr>
              <w:tab/>
            </w:r>
            <w:r w:rsidR="00F07E65">
              <w:rPr>
                <w:noProof/>
                <w:webHidden/>
              </w:rPr>
              <w:fldChar w:fldCharType="begin"/>
            </w:r>
            <w:r w:rsidR="00F07E65">
              <w:rPr>
                <w:noProof/>
                <w:webHidden/>
              </w:rPr>
              <w:instrText xml:space="preserve"> PAGEREF _Toc137633743 \h </w:instrText>
            </w:r>
            <w:r w:rsidR="00F07E65">
              <w:rPr>
                <w:noProof/>
                <w:webHidden/>
              </w:rPr>
            </w:r>
            <w:r w:rsidR="00F07E65">
              <w:rPr>
                <w:noProof/>
                <w:webHidden/>
              </w:rPr>
              <w:fldChar w:fldCharType="separate"/>
            </w:r>
            <w:r w:rsidR="00F07E65">
              <w:rPr>
                <w:noProof/>
                <w:webHidden/>
              </w:rPr>
              <w:t>7</w:t>
            </w:r>
            <w:r w:rsidR="00F07E65">
              <w:rPr>
                <w:noProof/>
                <w:webHidden/>
              </w:rPr>
              <w:fldChar w:fldCharType="end"/>
            </w:r>
          </w:hyperlink>
        </w:p>
        <w:p w14:paraId="02147924" w14:textId="7A43AAEF" w:rsidR="00AE428D" w:rsidRDefault="00AE428D" w:rsidP="00AE428D">
          <w:r>
            <w:rPr>
              <w:b/>
              <w:bCs/>
              <w:noProof/>
            </w:rPr>
            <w:fldChar w:fldCharType="end"/>
          </w:r>
        </w:p>
      </w:sdtContent>
    </w:sdt>
    <w:p w14:paraId="35D062CB" w14:textId="77777777" w:rsidR="00AE428D" w:rsidRDefault="00AE428D">
      <w:r>
        <w:br w:type="page"/>
      </w:r>
    </w:p>
    <w:p w14:paraId="0393DDCC" w14:textId="2E0B6C86" w:rsidR="00AE428D" w:rsidRDefault="00AE428D">
      <w:r>
        <w:rPr>
          <w:noProof/>
        </w:rPr>
        <w:lastRenderedPageBreak/>
        <w:drawing>
          <wp:inline distT="0" distB="0" distL="0" distR="0" wp14:anchorId="4A6383DD" wp14:editId="2D6C47CE">
            <wp:extent cx="5725160" cy="6011545"/>
            <wp:effectExtent l="0" t="0" r="8890" b="8255"/>
            <wp:docPr id="1788177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25160" cy="6011545"/>
                    </a:xfrm>
                    <a:prstGeom prst="rect">
                      <a:avLst/>
                    </a:prstGeom>
                    <a:noFill/>
                    <a:ln>
                      <a:noFill/>
                    </a:ln>
                  </pic:spPr>
                </pic:pic>
              </a:graphicData>
            </a:graphic>
          </wp:inline>
        </w:drawing>
      </w:r>
    </w:p>
    <w:p w14:paraId="3A97BE37" w14:textId="56CDFA5F" w:rsidR="003C318F" w:rsidRPr="00D930A5" w:rsidRDefault="00AE428D" w:rsidP="003C318F">
      <w:pPr>
        <w:pStyle w:val="Heading1"/>
        <w:rPr>
          <w:rFonts w:asciiTheme="minorHAnsi" w:hAnsiTheme="minorHAnsi" w:cstheme="minorHAnsi"/>
          <w:sz w:val="22"/>
          <w:szCs w:val="28"/>
        </w:rPr>
      </w:pPr>
      <w:bookmarkStart w:id="2" w:name="_Toc137633737"/>
      <w:r w:rsidRPr="00D930A5">
        <w:rPr>
          <w:rFonts w:asciiTheme="minorHAnsi" w:hAnsiTheme="minorHAnsi" w:cstheme="minorHAnsi"/>
          <w:sz w:val="22"/>
          <w:szCs w:val="28"/>
        </w:rPr>
        <w:t>Fig</w:t>
      </w:r>
      <w:r w:rsidR="003C318F" w:rsidRPr="00D930A5">
        <w:rPr>
          <w:rFonts w:asciiTheme="minorHAnsi" w:hAnsiTheme="minorHAnsi" w:cstheme="minorHAnsi"/>
          <w:sz w:val="22"/>
          <w:szCs w:val="28"/>
        </w:rPr>
        <w:t>ure S1</w:t>
      </w:r>
      <w:r w:rsidRPr="00D930A5">
        <w:rPr>
          <w:rFonts w:asciiTheme="minorHAnsi" w:hAnsiTheme="minorHAnsi" w:cstheme="minorHAnsi"/>
          <w:sz w:val="22"/>
          <w:szCs w:val="28"/>
        </w:rPr>
        <w:t>. Spatial scale (a) and resolution (b) by study region.</w:t>
      </w:r>
      <w:bookmarkEnd w:id="2"/>
      <w:r w:rsidRPr="00D930A5">
        <w:rPr>
          <w:rFonts w:asciiTheme="minorHAnsi" w:hAnsiTheme="minorHAnsi" w:cstheme="minorHAnsi"/>
          <w:sz w:val="22"/>
          <w:szCs w:val="28"/>
        </w:rPr>
        <w:t xml:space="preserve"> </w:t>
      </w:r>
    </w:p>
    <w:p w14:paraId="7C364ABF" w14:textId="59089DBA" w:rsidR="00AE428D" w:rsidRPr="003C318F" w:rsidRDefault="00AE428D" w:rsidP="003C318F">
      <w:r w:rsidRPr="003C318F">
        <w:t>Each cell represents the number and percentage of studies with the denominators summed vertically.</w:t>
      </w:r>
    </w:p>
    <w:p w14:paraId="45F251BB" w14:textId="77777777" w:rsidR="00AE428D" w:rsidRDefault="00AE428D"/>
    <w:p w14:paraId="7E5CCE8F" w14:textId="4BF29AAC" w:rsidR="00AE428D" w:rsidRDefault="00AE428D">
      <w:r>
        <w:br w:type="page"/>
      </w:r>
    </w:p>
    <w:p w14:paraId="7C05FB51" w14:textId="0C873A0E" w:rsidR="003C318F" w:rsidRDefault="003C318F" w:rsidP="003C318F">
      <w:pPr>
        <w:rPr>
          <w:rStyle w:val="Heading1Char"/>
        </w:rPr>
      </w:pPr>
      <w:r>
        <w:rPr>
          <w:noProof/>
        </w:rPr>
        <w:lastRenderedPageBreak/>
        <w:drawing>
          <wp:inline distT="0" distB="0" distL="0" distR="0" wp14:anchorId="3ACAE6A8" wp14:editId="14FF7E05">
            <wp:extent cx="5725160" cy="1910715"/>
            <wp:effectExtent l="0" t="0" r="8890" b="0"/>
            <wp:docPr id="1649360715" name="Picture 2" descr="A picture containing screenshot, text,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360715" name="Picture 2" descr="A picture containing screenshot, text, line, plo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5160" cy="1910715"/>
                    </a:xfrm>
                    <a:prstGeom prst="rect">
                      <a:avLst/>
                    </a:prstGeom>
                    <a:noFill/>
                    <a:ln>
                      <a:noFill/>
                    </a:ln>
                  </pic:spPr>
                </pic:pic>
              </a:graphicData>
            </a:graphic>
          </wp:inline>
        </w:drawing>
      </w:r>
    </w:p>
    <w:p w14:paraId="2A44D090" w14:textId="4615E8D9" w:rsidR="003C318F" w:rsidRPr="00D930A5" w:rsidRDefault="003C318F" w:rsidP="003C318F">
      <w:pPr>
        <w:pStyle w:val="Heading1"/>
        <w:rPr>
          <w:rStyle w:val="Heading1Char"/>
          <w:rFonts w:asciiTheme="minorHAnsi" w:hAnsiTheme="minorHAnsi" w:cstheme="minorHAnsi"/>
          <w:b/>
          <w:sz w:val="22"/>
          <w:szCs w:val="28"/>
        </w:rPr>
      </w:pPr>
      <w:bookmarkStart w:id="3" w:name="_Toc137633738"/>
      <w:r w:rsidRPr="00D930A5">
        <w:rPr>
          <w:rFonts w:asciiTheme="minorHAnsi" w:hAnsiTheme="minorHAnsi" w:cstheme="minorHAnsi"/>
          <w:sz w:val="22"/>
          <w:szCs w:val="28"/>
        </w:rPr>
        <w:t>Figure S2. Time span of data used by disease.</w:t>
      </w:r>
      <w:bookmarkEnd w:id="3"/>
    </w:p>
    <w:p w14:paraId="043CC456" w14:textId="77777777" w:rsidR="003C318F" w:rsidRDefault="003C318F" w:rsidP="003C318F">
      <w:pPr>
        <w:rPr>
          <w:rStyle w:val="Heading1Char"/>
        </w:rPr>
      </w:pPr>
    </w:p>
    <w:p w14:paraId="715095CE" w14:textId="6C1CD794" w:rsidR="00AE428D" w:rsidRPr="003C318F" w:rsidRDefault="00AE428D" w:rsidP="003C318F">
      <w:pPr>
        <w:pStyle w:val="Heading1"/>
      </w:pPr>
    </w:p>
    <w:p w14:paraId="7DA6567B" w14:textId="4760F865" w:rsidR="00AE428D" w:rsidRDefault="00AE428D">
      <w:r>
        <w:rPr>
          <w:noProof/>
        </w:rPr>
        <w:drawing>
          <wp:inline distT="0" distB="0" distL="0" distR="0" wp14:anchorId="626E54E1" wp14:editId="0B86A47D">
            <wp:extent cx="5718175" cy="7151370"/>
            <wp:effectExtent l="0" t="0" r="0" b="0"/>
            <wp:docPr id="13337970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8175" cy="7151370"/>
                    </a:xfrm>
                    <a:prstGeom prst="rect">
                      <a:avLst/>
                    </a:prstGeom>
                    <a:noFill/>
                    <a:ln>
                      <a:noFill/>
                    </a:ln>
                  </pic:spPr>
                </pic:pic>
              </a:graphicData>
            </a:graphic>
          </wp:inline>
        </w:drawing>
      </w:r>
    </w:p>
    <w:p w14:paraId="10A29CC1" w14:textId="5421725D" w:rsidR="003C318F" w:rsidRPr="00D930A5" w:rsidRDefault="003C318F" w:rsidP="003C318F">
      <w:pPr>
        <w:pStyle w:val="Heading1"/>
        <w:rPr>
          <w:rFonts w:asciiTheme="minorHAnsi" w:hAnsiTheme="minorHAnsi" w:cstheme="minorHAnsi"/>
          <w:sz w:val="22"/>
          <w:szCs w:val="28"/>
        </w:rPr>
      </w:pPr>
      <w:bookmarkStart w:id="4" w:name="_Toc137633739"/>
      <w:r w:rsidRPr="00D930A5">
        <w:rPr>
          <w:rFonts w:asciiTheme="minorHAnsi" w:hAnsiTheme="minorHAnsi" w:cstheme="minorHAnsi"/>
          <w:sz w:val="22"/>
          <w:szCs w:val="28"/>
        </w:rPr>
        <w:t>Figure S3</w:t>
      </w:r>
      <w:r w:rsidR="00AE428D" w:rsidRPr="00D930A5">
        <w:rPr>
          <w:rFonts w:asciiTheme="minorHAnsi" w:hAnsiTheme="minorHAnsi" w:cstheme="minorHAnsi"/>
          <w:sz w:val="22"/>
          <w:szCs w:val="28"/>
        </w:rPr>
        <w:t>. Summary of lagged covariates used.</w:t>
      </w:r>
      <w:bookmarkEnd w:id="4"/>
      <w:r w:rsidR="00AE428D" w:rsidRPr="00D930A5">
        <w:rPr>
          <w:rFonts w:asciiTheme="minorHAnsi" w:hAnsiTheme="minorHAnsi" w:cstheme="minorHAnsi"/>
          <w:sz w:val="22"/>
          <w:szCs w:val="28"/>
        </w:rPr>
        <w:t xml:space="preserve"> </w:t>
      </w:r>
    </w:p>
    <w:p w14:paraId="649E173B" w14:textId="34EF8B5D" w:rsidR="00AE428D" w:rsidRPr="00795750" w:rsidRDefault="00AE428D" w:rsidP="003C318F">
      <w:r w:rsidRPr="00795750">
        <w:t>(a) lagged week per covariate; (b) average lag period of climatic covariates by region. The numbers represent the mean (standard deviation) of the lag period in weeks.</w:t>
      </w:r>
    </w:p>
    <w:p w14:paraId="3CB0C5B9" w14:textId="77777777" w:rsidR="00AE428D" w:rsidRDefault="00AE428D"/>
    <w:p w14:paraId="758AB47B" w14:textId="77777777" w:rsidR="00AE428D" w:rsidRDefault="00AE428D"/>
    <w:p w14:paraId="1D6FFAC5" w14:textId="77777777" w:rsidR="003C318F" w:rsidRDefault="003C318F"/>
    <w:p w14:paraId="3CC59A34" w14:textId="317B0610" w:rsidR="00AE428D" w:rsidRPr="00D930A5" w:rsidRDefault="00AE428D" w:rsidP="003C318F">
      <w:pPr>
        <w:pStyle w:val="Heading1"/>
        <w:rPr>
          <w:rFonts w:asciiTheme="minorHAnsi" w:hAnsiTheme="minorHAnsi" w:cstheme="minorHAnsi"/>
          <w:sz w:val="22"/>
          <w:szCs w:val="28"/>
        </w:rPr>
      </w:pPr>
      <w:bookmarkStart w:id="5" w:name="_Toc137633740"/>
      <w:r w:rsidRPr="00D930A5">
        <w:rPr>
          <w:rFonts w:asciiTheme="minorHAnsi" w:hAnsiTheme="minorHAnsi" w:cstheme="minorHAnsi"/>
          <w:sz w:val="22"/>
          <w:szCs w:val="28"/>
        </w:rPr>
        <w:t>Table</w:t>
      </w:r>
      <w:r w:rsidR="003C318F" w:rsidRPr="00D930A5">
        <w:rPr>
          <w:rFonts w:asciiTheme="minorHAnsi" w:hAnsiTheme="minorHAnsi" w:cstheme="minorHAnsi"/>
          <w:sz w:val="22"/>
          <w:szCs w:val="28"/>
        </w:rPr>
        <w:t xml:space="preserve"> S1</w:t>
      </w:r>
      <w:r w:rsidRPr="00D930A5">
        <w:rPr>
          <w:rFonts w:asciiTheme="minorHAnsi" w:hAnsiTheme="minorHAnsi" w:cstheme="minorHAnsi"/>
          <w:sz w:val="22"/>
          <w:szCs w:val="28"/>
        </w:rPr>
        <w:t>. Temporal resolution of predictions in reviewed studies.</w:t>
      </w:r>
      <w:bookmarkEnd w:id="5"/>
    </w:p>
    <w:tbl>
      <w:tblPr>
        <w:tblStyle w:val="TableGrid"/>
        <w:tblW w:w="9044" w:type="dxa"/>
        <w:tblLook w:val="04A0" w:firstRow="1" w:lastRow="0" w:firstColumn="1" w:lastColumn="0" w:noHBand="0" w:noVBand="1"/>
      </w:tblPr>
      <w:tblGrid>
        <w:gridCol w:w="3016"/>
        <w:gridCol w:w="3014"/>
        <w:gridCol w:w="3014"/>
      </w:tblGrid>
      <w:tr w:rsidR="00AE428D" w:rsidRPr="003C318F" w14:paraId="104FE814" w14:textId="77777777" w:rsidTr="00E27D4E">
        <w:trPr>
          <w:trHeight w:val="388"/>
        </w:trPr>
        <w:tc>
          <w:tcPr>
            <w:tcW w:w="3016" w:type="dxa"/>
            <w:vAlign w:val="center"/>
          </w:tcPr>
          <w:p w14:paraId="03B991DD" w14:textId="77777777" w:rsidR="00AE428D" w:rsidRPr="003C318F" w:rsidRDefault="00AE428D" w:rsidP="00E27D4E">
            <w:pPr>
              <w:jc w:val="center"/>
              <w:rPr>
                <w:rFonts w:cstheme="minorHAnsi"/>
              </w:rPr>
            </w:pPr>
            <w:r w:rsidRPr="003C318F">
              <w:rPr>
                <w:rFonts w:cstheme="minorHAnsi"/>
                <w:b/>
              </w:rPr>
              <w:t>Temporal resolution</w:t>
            </w:r>
          </w:p>
        </w:tc>
        <w:tc>
          <w:tcPr>
            <w:tcW w:w="3014" w:type="dxa"/>
            <w:vAlign w:val="center"/>
          </w:tcPr>
          <w:p w14:paraId="011D7E04" w14:textId="64555FC1" w:rsidR="00AE428D" w:rsidRPr="003C318F" w:rsidRDefault="00EF196E" w:rsidP="00E27D4E">
            <w:pPr>
              <w:jc w:val="center"/>
              <w:rPr>
                <w:rFonts w:cstheme="minorHAnsi"/>
              </w:rPr>
            </w:pPr>
            <w:r>
              <w:rPr>
                <w:rFonts w:cstheme="minorHAnsi"/>
                <w:b/>
              </w:rPr>
              <w:t>Number of studies</w:t>
            </w:r>
          </w:p>
        </w:tc>
        <w:tc>
          <w:tcPr>
            <w:tcW w:w="3014" w:type="dxa"/>
            <w:vAlign w:val="center"/>
          </w:tcPr>
          <w:p w14:paraId="637811CE" w14:textId="03486CFE" w:rsidR="00AE428D" w:rsidRPr="003C318F" w:rsidRDefault="00AE428D" w:rsidP="00E27D4E">
            <w:pPr>
              <w:jc w:val="center"/>
              <w:rPr>
                <w:rFonts w:cstheme="minorHAnsi"/>
              </w:rPr>
            </w:pPr>
            <w:r w:rsidRPr="003C318F">
              <w:rPr>
                <w:rFonts w:cstheme="minorHAnsi"/>
                <w:b/>
              </w:rPr>
              <w:t>Percentage (</w:t>
            </w:r>
            <w:r w:rsidR="00EF196E">
              <w:rPr>
                <w:rFonts w:cstheme="minorHAnsi"/>
                <w:b/>
              </w:rPr>
              <w:t>%</w:t>
            </w:r>
            <w:r w:rsidRPr="003C318F">
              <w:rPr>
                <w:rFonts w:cstheme="minorHAnsi"/>
                <w:b/>
              </w:rPr>
              <w:t>)</w:t>
            </w:r>
          </w:p>
        </w:tc>
      </w:tr>
      <w:tr w:rsidR="00AE428D" w:rsidRPr="003C318F" w14:paraId="27CE46C5" w14:textId="77777777" w:rsidTr="00E27D4E">
        <w:trPr>
          <w:trHeight w:val="388"/>
        </w:trPr>
        <w:tc>
          <w:tcPr>
            <w:tcW w:w="3016" w:type="dxa"/>
            <w:vAlign w:val="center"/>
          </w:tcPr>
          <w:p w14:paraId="6486F6D8" w14:textId="77777777" w:rsidR="00AE428D" w:rsidRPr="003C318F" w:rsidRDefault="00AE428D" w:rsidP="00E27D4E">
            <w:pPr>
              <w:jc w:val="center"/>
              <w:rPr>
                <w:rFonts w:cstheme="minorHAnsi"/>
              </w:rPr>
            </w:pPr>
            <w:r w:rsidRPr="003C318F">
              <w:rPr>
                <w:rFonts w:cstheme="minorHAnsi"/>
              </w:rPr>
              <w:t>Daily</w:t>
            </w:r>
          </w:p>
        </w:tc>
        <w:tc>
          <w:tcPr>
            <w:tcW w:w="3014" w:type="dxa"/>
            <w:vAlign w:val="center"/>
          </w:tcPr>
          <w:p w14:paraId="28B8A36C" w14:textId="77777777" w:rsidR="00AE428D" w:rsidRPr="003C318F" w:rsidRDefault="00AE428D" w:rsidP="00E27D4E">
            <w:pPr>
              <w:jc w:val="right"/>
              <w:rPr>
                <w:rFonts w:cstheme="minorHAnsi"/>
              </w:rPr>
            </w:pPr>
            <w:r w:rsidRPr="003C318F">
              <w:rPr>
                <w:rFonts w:cstheme="minorHAnsi"/>
              </w:rPr>
              <w:t>2</w:t>
            </w:r>
          </w:p>
        </w:tc>
        <w:tc>
          <w:tcPr>
            <w:tcW w:w="3014" w:type="dxa"/>
            <w:vAlign w:val="center"/>
          </w:tcPr>
          <w:p w14:paraId="4E622FBD" w14:textId="77777777" w:rsidR="00AE428D" w:rsidRPr="003C318F" w:rsidRDefault="00AE428D" w:rsidP="00E27D4E">
            <w:pPr>
              <w:jc w:val="right"/>
              <w:rPr>
                <w:rFonts w:cstheme="minorHAnsi"/>
              </w:rPr>
            </w:pPr>
            <w:r w:rsidRPr="003C318F">
              <w:rPr>
                <w:rFonts w:cstheme="minorHAnsi"/>
              </w:rPr>
              <w:t>1.1</w:t>
            </w:r>
          </w:p>
        </w:tc>
      </w:tr>
      <w:tr w:rsidR="00AE428D" w:rsidRPr="003C318F" w14:paraId="4E3440FD" w14:textId="77777777" w:rsidTr="00E27D4E">
        <w:trPr>
          <w:trHeight w:val="388"/>
        </w:trPr>
        <w:tc>
          <w:tcPr>
            <w:tcW w:w="3016" w:type="dxa"/>
            <w:vAlign w:val="center"/>
          </w:tcPr>
          <w:p w14:paraId="2F7DB6A1" w14:textId="77777777" w:rsidR="00AE428D" w:rsidRPr="003C318F" w:rsidRDefault="00AE428D" w:rsidP="00E27D4E">
            <w:pPr>
              <w:jc w:val="center"/>
              <w:rPr>
                <w:rFonts w:cstheme="minorHAnsi"/>
              </w:rPr>
            </w:pPr>
            <w:r w:rsidRPr="003C318F">
              <w:rPr>
                <w:rFonts w:cstheme="minorHAnsi"/>
              </w:rPr>
              <w:t>Weekly</w:t>
            </w:r>
          </w:p>
        </w:tc>
        <w:tc>
          <w:tcPr>
            <w:tcW w:w="3014" w:type="dxa"/>
            <w:vAlign w:val="center"/>
          </w:tcPr>
          <w:p w14:paraId="04D407C6" w14:textId="7AE1D2CB" w:rsidR="00AE428D" w:rsidRPr="003C318F" w:rsidRDefault="007D1419" w:rsidP="00E27D4E">
            <w:pPr>
              <w:jc w:val="right"/>
              <w:rPr>
                <w:rFonts w:cstheme="minorHAnsi"/>
              </w:rPr>
            </w:pPr>
            <w:r>
              <w:rPr>
                <w:rFonts w:cstheme="minorHAnsi"/>
              </w:rPr>
              <w:t>27</w:t>
            </w:r>
          </w:p>
        </w:tc>
        <w:tc>
          <w:tcPr>
            <w:tcW w:w="3014" w:type="dxa"/>
            <w:vAlign w:val="center"/>
          </w:tcPr>
          <w:p w14:paraId="553ADCC4" w14:textId="77777777" w:rsidR="00AE428D" w:rsidRPr="003C318F" w:rsidRDefault="00AE428D" w:rsidP="00E27D4E">
            <w:pPr>
              <w:jc w:val="right"/>
              <w:rPr>
                <w:rFonts w:cstheme="minorHAnsi"/>
              </w:rPr>
            </w:pPr>
            <w:r w:rsidRPr="003C318F">
              <w:rPr>
                <w:rFonts w:cstheme="minorHAnsi"/>
              </w:rPr>
              <w:t>15.3</w:t>
            </w:r>
          </w:p>
        </w:tc>
      </w:tr>
      <w:tr w:rsidR="00AE428D" w:rsidRPr="003C318F" w14:paraId="4B07C650" w14:textId="77777777" w:rsidTr="00E27D4E">
        <w:trPr>
          <w:trHeight w:val="388"/>
        </w:trPr>
        <w:tc>
          <w:tcPr>
            <w:tcW w:w="3016" w:type="dxa"/>
            <w:vAlign w:val="center"/>
          </w:tcPr>
          <w:p w14:paraId="45AE186E" w14:textId="77777777" w:rsidR="00AE428D" w:rsidRPr="003C318F" w:rsidRDefault="00AE428D" w:rsidP="00E27D4E">
            <w:pPr>
              <w:jc w:val="center"/>
              <w:rPr>
                <w:rFonts w:cstheme="minorHAnsi"/>
              </w:rPr>
            </w:pPr>
            <w:r w:rsidRPr="003C318F">
              <w:rPr>
                <w:rFonts w:cstheme="minorHAnsi"/>
              </w:rPr>
              <w:t>Biweekly</w:t>
            </w:r>
          </w:p>
        </w:tc>
        <w:tc>
          <w:tcPr>
            <w:tcW w:w="3014" w:type="dxa"/>
            <w:vAlign w:val="center"/>
          </w:tcPr>
          <w:p w14:paraId="42EC0ABA" w14:textId="77777777" w:rsidR="00AE428D" w:rsidRPr="003C318F" w:rsidRDefault="00AE428D" w:rsidP="00E27D4E">
            <w:pPr>
              <w:jc w:val="right"/>
              <w:rPr>
                <w:rFonts w:cstheme="minorHAnsi"/>
              </w:rPr>
            </w:pPr>
            <w:r w:rsidRPr="003C318F">
              <w:rPr>
                <w:rFonts w:cstheme="minorHAnsi"/>
              </w:rPr>
              <w:t>1</w:t>
            </w:r>
          </w:p>
        </w:tc>
        <w:tc>
          <w:tcPr>
            <w:tcW w:w="3014" w:type="dxa"/>
            <w:vAlign w:val="center"/>
          </w:tcPr>
          <w:p w14:paraId="74646872" w14:textId="4FFB5B8F" w:rsidR="00AE428D" w:rsidRPr="003C318F" w:rsidRDefault="007D1419" w:rsidP="00E27D4E">
            <w:pPr>
              <w:jc w:val="right"/>
              <w:rPr>
                <w:rFonts w:cstheme="minorHAnsi"/>
              </w:rPr>
            </w:pPr>
            <w:r>
              <w:rPr>
                <w:rFonts w:cstheme="minorHAnsi"/>
              </w:rPr>
              <w:t>0.6</w:t>
            </w:r>
          </w:p>
        </w:tc>
      </w:tr>
      <w:tr w:rsidR="00AE428D" w:rsidRPr="003C318F" w14:paraId="51452AEE" w14:textId="77777777" w:rsidTr="00E27D4E">
        <w:trPr>
          <w:trHeight w:val="388"/>
        </w:trPr>
        <w:tc>
          <w:tcPr>
            <w:tcW w:w="3016" w:type="dxa"/>
            <w:vAlign w:val="center"/>
          </w:tcPr>
          <w:p w14:paraId="044FD04B" w14:textId="77777777" w:rsidR="00AE428D" w:rsidRPr="003C318F" w:rsidRDefault="00AE428D" w:rsidP="00E27D4E">
            <w:pPr>
              <w:jc w:val="center"/>
              <w:rPr>
                <w:rFonts w:cstheme="minorHAnsi"/>
              </w:rPr>
            </w:pPr>
            <w:r w:rsidRPr="003C318F">
              <w:rPr>
                <w:rFonts w:cstheme="minorHAnsi"/>
              </w:rPr>
              <w:t>Monthly</w:t>
            </w:r>
          </w:p>
        </w:tc>
        <w:tc>
          <w:tcPr>
            <w:tcW w:w="3014" w:type="dxa"/>
            <w:vAlign w:val="center"/>
          </w:tcPr>
          <w:p w14:paraId="04F68FF0" w14:textId="3C2AF3BF" w:rsidR="00AE428D" w:rsidRPr="003C318F" w:rsidRDefault="007D1419" w:rsidP="00E27D4E">
            <w:pPr>
              <w:jc w:val="right"/>
              <w:rPr>
                <w:rFonts w:cstheme="minorHAnsi"/>
              </w:rPr>
            </w:pPr>
            <w:r>
              <w:rPr>
                <w:rFonts w:cstheme="minorHAnsi"/>
              </w:rPr>
              <w:t>43</w:t>
            </w:r>
          </w:p>
        </w:tc>
        <w:tc>
          <w:tcPr>
            <w:tcW w:w="3014" w:type="dxa"/>
            <w:vAlign w:val="center"/>
          </w:tcPr>
          <w:p w14:paraId="01FC90A1" w14:textId="66726ACC" w:rsidR="00AE428D" w:rsidRPr="003C318F" w:rsidRDefault="007D1419" w:rsidP="00E27D4E">
            <w:pPr>
              <w:jc w:val="right"/>
              <w:rPr>
                <w:rFonts w:cstheme="minorHAnsi"/>
              </w:rPr>
            </w:pPr>
            <w:r>
              <w:rPr>
                <w:rFonts w:cstheme="minorHAnsi"/>
              </w:rPr>
              <w:t>24.4</w:t>
            </w:r>
          </w:p>
        </w:tc>
      </w:tr>
      <w:tr w:rsidR="00AE428D" w:rsidRPr="003C318F" w14:paraId="147E461A" w14:textId="77777777" w:rsidTr="00E27D4E">
        <w:trPr>
          <w:trHeight w:val="388"/>
        </w:trPr>
        <w:tc>
          <w:tcPr>
            <w:tcW w:w="3016" w:type="dxa"/>
            <w:vAlign w:val="center"/>
          </w:tcPr>
          <w:p w14:paraId="658CE060" w14:textId="77777777" w:rsidR="00AE428D" w:rsidRPr="003C318F" w:rsidRDefault="00AE428D" w:rsidP="00E27D4E">
            <w:pPr>
              <w:jc w:val="center"/>
              <w:rPr>
                <w:rFonts w:cstheme="minorHAnsi"/>
              </w:rPr>
            </w:pPr>
            <w:r w:rsidRPr="003C318F">
              <w:rPr>
                <w:rFonts w:cstheme="minorHAnsi"/>
              </w:rPr>
              <w:t>Seasonally</w:t>
            </w:r>
          </w:p>
        </w:tc>
        <w:tc>
          <w:tcPr>
            <w:tcW w:w="3014" w:type="dxa"/>
            <w:vAlign w:val="center"/>
          </w:tcPr>
          <w:p w14:paraId="6888B3A4" w14:textId="77777777" w:rsidR="00AE428D" w:rsidRPr="003C318F" w:rsidRDefault="00AE428D" w:rsidP="00E27D4E">
            <w:pPr>
              <w:jc w:val="right"/>
              <w:rPr>
                <w:rFonts w:cstheme="minorHAnsi"/>
              </w:rPr>
            </w:pPr>
            <w:r w:rsidRPr="003C318F">
              <w:rPr>
                <w:rFonts w:cstheme="minorHAnsi"/>
              </w:rPr>
              <w:t>4</w:t>
            </w:r>
          </w:p>
        </w:tc>
        <w:tc>
          <w:tcPr>
            <w:tcW w:w="3014" w:type="dxa"/>
            <w:vAlign w:val="center"/>
          </w:tcPr>
          <w:p w14:paraId="5F608294" w14:textId="02C73241" w:rsidR="00AE428D" w:rsidRPr="003C318F" w:rsidRDefault="007D1419" w:rsidP="00E27D4E">
            <w:pPr>
              <w:jc w:val="right"/>
              <w:rPr>
                <w:rFonts w:cstheme="minorHAnsi"/>
              </w:rPr>
            </w:pPr>
            <w:r>
              <w:rPr>
                <w:rFonts w:cstheme="minorHAnsi"/>
              </w:rPr>
              <w:t>2.3</w:t>
            </w:r>
          </w:p>
        </w:tc>
      </w:tr>
      <w:tr w:rsidR="00AE428D" w:rsidRPr="003C318F" w14:paraId="3E5FB562" w14:textId="77777777" w:rsidTr="00E27D4E">
        <w:trPr>
          <w:trHeight w:val="388"/>
        </w:trPr>
        <w:tc>
          <w:tcPr>
            <w:tcW w:w="3016" w:type="dxa"/>
            <w:vAlign w:val="center"/>
          </w:tcPr>
          <w:p w14:paraId="4B542138" w14:textId="77777777" w:rsidR="00AE428D" w:rsidRPr="003C318F" w:rsidRDefault="00AE428D" w:rsidP="00E27D4E">
            <w:pPr>
              <w:jc w:val="center"/>
              <w:rPr>
                <w:rFonts w:cstheme="minorHAnsi"/>
              </w:rPr>
            </w:pPr>
            <w:r w:rsidRPr="003C318F">
              <w:rPr>
                <w:rFonts w:cstheme="minorHAnsi"/>
              </w:rPr>
              <w:t>Yearly</w:t>
            </w:r>
          </w:p>
        </w:tc>
        <w:tc>
          <w:tcPr>
            <w:tcW w:w="3014" w:type="dxa"/>
            <w:vAlign w:val="center"/>
          </w:tcPr>
          <w:p w14:paraId="758B5003" w14:textId="77777777" w:rsidR="00AE428D" w:rsidRPr="003C318F" w:rsidRDefault="00AE428D" w:rsidP="00E27D4E">
            <w:pPr>
              <w:jc w:val="right"/>
              <w:rPr>
                <w:rFonts w:cstheme="minorHAnsi"/>
              </w:rPr>
            </w:pPr>
            <w:r w:rsidRPr="003C318F">
              <w:rPr>
                <w:rFonts w:cstheme="minorHAnsi"/>
              </w:rPr>
              <w:t>12</w:t>
            </w:r>
          </w:p>
        </w:tc>
        <w:tc>
          <w:tcPr>
            <w:tcW w:w="3014" w:type="dxa"/>
            <w:vAlign w:val="center"/>
          </w:tcPr>
          <w:p w14:paraId="7C8967CA" w14:textId="20FB555D" w:rsidR="00AE428D" w:rsidRPr="003C318F" w:rsidRDefault="007D1419" w:rsidP="00E27D4E">
            <w:pPr>
              <w:jc w:val="right"/>
              <w:rPr>
                <w:rFonts w:cstheme="minorHAnsi"/>
              </w:rPr>
            </w:pPr>
            <w:r>
              <w:rPr>
                <w:rFonts w:cstheme="minorHAnsi"/>
              </w:rPr>
              <w:t>6.8</w:t>
            </w:r>
          </w:p>
        </w:tc>
      </w:tr>
      <w:tr w:rsidR="00AE428D" w:rsidRPr="003C318F" w14:paraId="25C7BAB8" w14:textId="77777777" w:rsidTr="00E27D4E">
        <w:trPr>
          <w:trHeight w:val="388"/>
        </w:trPr>
        <w:tc>
          <w:tcPr>
            <w:tcW w:w="3016" w:type="dxa"/>
            <w:vAlign w:val="center"/>
          </w:tcPr>
          <w:p w14:paraId="78BE33F5" w14:textId="77777777" w:rsidR="00AE428D" w:rsidRPr="003C318F" w:rsidRDefault="00AE428D" w:rsidP="00E27D4E">
            <w:pPr>
              <w:jc w:val="center"/>
              <w:rPr>
                <w:rFonts w:cstheme="minorHAnsi"/>
              </w:rPr>
            </w:pPr>
            <w:r w:rsidRPr="003C318F">
              <w:rPr>
                <w:rFonts w:cstheme="minorHAnsi"/>
              </w:rPr>
              <w:t>Aggregated</w:t>
            </w:r>
          </w:p>
        </w:tc>
        <w:tc>
          <w:tcPr>
            <w:tcW w:w="3014" w:type="dxa"/>
            <w:vAlign w:val="center"/>
          </w:tcPr>
          <w:p w14:paraId="33DC4985" w14:textId="2F15E3C0" w:rsidR="00AE428D" w:rsidRPr="003C318F" w:rsidRDefault="007D1419" w:rsidP="00E27D4E">
            <w:pPr>
              <w:jc w:val="right"/>
              <w:rPr>
                <w:rFonts w:cstheme="minorHAnsi"/>
              </w:rPr>
            </w:pPr>
            <w:r>
              <w:rPr>
                <w:rFonts w:cstheme="minorHAnsi"/>
              </w:rPr>
              <w:t>86</w:t>
            </w:r>
          </w:p>
        </w:tc>
        <w:tc>
          <w:tcPr>
            <w:tcW w:w="3014" w:type="dxa"/>
            <w:vAlign w:val="center"/>
          </w:tcPr>
          <w:p w14:paraId="24FD558D" w14:textId="003276F0" w:rsidR="00AE428D" w:rsidRPr="003C318F" w:rsidRDefault="007D1419" w:rsidP="00E27D4E">
            <w:pPr>
              <w:jc w:val="right"/>
              <w:rPr>
                <w:rFonts w:cstheme="minorHAnsi"/>
              </w:rPr>
            </w:pPr>
            <w:r>
              <w:rPr>
                <w:rFonts w:cstheme="minorHAnsi"/>
              </w:rPr>
              <w:t>48.9</w:t>
            </w:r>
          </w:p>
        </w:tc>
      </w:tr>
      <w:tr w:rsidR="00AE428D" w:rsidRPr="003C318F" w14:paraId="6673088E" w14:textId="77777777" w:rsidTr="00E27D4E">
        <w:trPr>
          <w:trHeight w:val="409"/>
        </w:trPr>
        <w:tc>
          <w:tcPr>
            <w:tcW w:w="3016" w:type="dxa"/>
            <w:vAlign w:val="center"/>
          </w:tcPr>
          <w:p w14:paraId="7A52FD08" w14:textId="77777777" w:rsidR="00AE428D" w:rsidRPr="003C318F" w:rsidRDefault="00AE428D" w:rsidP="00E27D4E">
            <w:pPr>
              <w:jc w:val="center"/>
              <w:rPr>
                <w:rFonts w:cstheme="minorHAnsi"/>
              </w:rPr>
            </w:pPr>
            <w:r w:rsidRPr="003C318F">
              <w:rPr>
                <w:rFonts w:cstheme="minorHAnsi"/>
              </w:rPr>
              <w:t>Not specified</w:t>
            </w:r>
          </w:p>
        </w:tc>
        <w:tc>
          <w:tcPr>
            <w:tcW w:w="3014" w:type="dxa"/>
            <w:vAlign w:val="center"/>
          </w:tcPr>
          <w:p w14:paraId="5CC21417" w14:textId="77777777" w:rsidR="00AE428D" w:rsidRPr="003C318F" w:rsidRDefault="00AE428D" w:rsidP="00E27D4E">
            <w:pPr>
              <w:jc w:val="right"/>
              <w:rPr>
                <w:rFonts w:cstheme="minorHAnsi"/>
              </w:rPr>
            </w:pPr>
            <w:r w:rsidRPr="003C318F">
              <w:rPr>
                <w:rFonts w:cstheme="minorHAnsi"/>
              </w:rPr>
              <w:t>1</w:t>
            </w:r>
          </w:p>
        </w:tc>
        <w:tc>
          <w:tcPr>
            <w:tcW w:w="3014" w:type="dxa"/>
            <w:vAlign w:val="center"/>
          </w:tcPr>
          <w:p w14:paraId="1C899DAF" w14:textId="00634DA2" w:rsidR="00AE428D" w:rsidRPr="003C318F" w:rsidRDefault="007D1419" w:rsidP="00E27D4E">
            <w:pPr>
              <w:jc w:val="right"/>
              <w:rPr>
                <w:rFonts w:cstheme="minorHAnsi"/>
              </w:rPr>
            </w:pPr>
            <w:r>
              <w:rPr>
                <w:rFonts w:cstheme="minorHAnsi"/>
              </w:rPr>
              <w:t>0.6</w:t>
            </w:r>
          </w:p>
        </w:tc>
      </w:tr>
      <w:tr w:rsidR="00AE428D" w:rsidRPr="003C318F" w14:paraId="6A7E3673" w14:textId="77777777" w:rsidTr="00E27D4E">
        <w:trPr>
          <w:trHeight w:val="368"/>
        </w:trPr>
        <w:tc>
          <w:tcPr>
            <w:tcW w:w="3016" w:type="dxa"/>
            <w:vAlign w:val="center"/>
          </w:tcPr>
          <w:p w14:paraId="661C2273" w14:textId="77777777" w:rsidR="00AE428D" w:rsidRPr="003C318F" w:rsidRDefault="00AE428D" w:rsidP="00E27D4E">
            <w:pPr>
              <w:jc w:val="center"/>
              <w:rPr>
                <w:rFonts w:cstheme="minorHAnsi"/>
                <w:b/>
                <w:bCs/>
              </w:rPr>
            </w:pPr>
            <w:r w:rsidRPr="003C318F">
              <w:rPr>
                <w:rFonts w:cstheme="minorHAnsi"/>
                <w:b/>
                <w:bCs/>
              </w:rPr>
              <w:t>Grand total</w:t>
            </w:r>
          </w:p>
        </w:tc>
        <w:tc>
          <w:tcPr>
            <w:tcW w:w="3014" w:type="dxa"/>
            <w:vAlign w:val="center"/>
          </w:tcPr>
          <w:p w14:paraId="60628113" w14:textId="36C3272B" w:rsidR="00AE428D" w:rsidRPr="003C318F" w:rsidRDefault="007D1419" w:rsidP="00E27D4E">
            <w:pPr>
              <w:jc w:val="right"/>
              <w:rPr>
                <w:rFonts w:cstheme="minorHAnsi"/>
              </w:rPr>
            </w:pPr>
            <w:r>
              <w:rPr>
                <w:rFonts w:cstheme="minorHAnsi"/>
              </w:rPr>
              <w:t>176</w:t>
            </w:r>
          </w:p>
        </w:tc>
        <w:tc>
          <w:tcPr>
            <w:tcW w:w="3014" w:type="dxa"/>
            <w:vAlign w:val="center"/>
          </w:tcPr>
          <w:p w14:paraId="3DFE93F0" w14:textId="77777777" w:rsidR="00AE428D" w:rsidRPr="003C318F" w:rsidRDefault="00AE428D" w:rsidP="00E27D4E">
            <w:pPr>
              <w:jc w:val="right"/>
              <w:rPr>
                <w:rFonts w:cstheme="minorHAnsi"/>
              </w:rPr>
            </w:pPr>
            <w:r w:rsidRPr="003C318F">
              <w:rPr>
                <w:rFonts w:cstheme="minorHAnsi"/>
              </w:rPr>
              <w:t>100.0</w:t>
            </w:r>
          </w:p>
        </w:tc>
      </w:tr>
    </w:tbl>
    <w:p w14:paraId="19E1E102" w14:textId="77777777" w:rsidR="00AE428D" w:rsidRPr="003C318F" w:rsidRDefault="00AE428D">
      <w:pPr>
        <w:rPr>
          <w:rFonts w:cstheme="minorHAnsi"/>
        </w:rPr>
      </w:pPr>
    </w:p>
    <w:p w14:paraId="06BE05AB" w14:textId="77777777" w:rsidR="00AE428D" w:rsidRPr="003C318F" w:rsidRDefault="00AE428D">
      <w:pPr>
        <w:rPr>
          <w:rFonts w:cstheme="minorHAnsi"/>
        </w:rPr>
      </w:pPr>
    </w:p>
    <w:p w14:paraId="0250BA58" w14:textId="7AF5E726" w:rsidR="00AE428D" w:rsidRPr="00D930A5" w:rsidRDefault="003C318F" w:rsidP="003C318F">
      <w:pPr>
        <w:pStyle w:val="Heading1"/>
        <w:rPr>
          <w:rFonts w:asciiTheme="minorHAnsi" w:hAnsiTheme="minorHAnsi" w:cstheme="minorHAnsi"/>
          <w:sz w:val="22"/>
          <w:szCs w:val="28"/>
        </w:rPr>
      </w:pPr>
      <w:bookmarkStart w:id="6" w:name="_Toc137633741"/>
      <w:r w:rsidRPr="00D930A5">
        <w:rPr>
          <w:rFonts w:asciiTheme="minorHAnsi" w:hAnsiTheme="minorHAnsi" w:cstheme="minorHAnsi"/>
          <w:sz w:val="22"/>
          <w:szCs w:val="28"/>
        </w:rPr>
        <w:t>Table S2</w:t>
      </w:r>
      <w:r w:rsidR="00AE428D" w:rsidRPr="00D930A5">
        <w:rPr>
          <w:rFonts w:asciiTheme="minorHAnsi" w:hAnsiTheme="minorHAnsi" w:cstheme="minorHAnsi"/>
          <w:sz w:val="22"/>
          <w:szCs w:val="28"/>
        </w:rPr>
        <w:t xml:space="preserve">. Number </w:t>
      </w:r>
      <w:r w:rsidR="00EF196E">
        <w:rPr>
          <w:rFonts w:asciiTheme="minorHAnsi" w:hAnsiTheme="minorHAnsi" w:cstheme="minorHAnsi"/>
          <w:sz w:val="22"/>
          <w:szCs w:val="28"/>
        </w:rPr>
        <w:t xml:space="preserve">and percentage </w:t>
      </w:r>
      <w:r w:rsidR="00AE428D" w:rsidRPr="00D930A5">
        <w:rPr>
          <w:rFonts w:asciiTheme="minorHAnsi" w:hAnsiTheme="minorHAnsi" w:cstheme="minorHAnsi"/>
          <w:sz w:val="22"/>
          <w:szCs w:val="28"/>
        </w:rPr>
        <w:t>of studies that used robust variable selection procedures.</w:t>
      </w:r>
      <w:bookmarkEnd w:id="6"/>
      <w:r w:rsidR="00AE428D" w:rsidRPr="00D930A5">
        <w:rPr>
          <w:rFonts w:asciiTheme="minorHAnsi" w:hAnsiTheme="minorHAnsi" w:cstheme="minorHAnsi"/>
          <w:sz w:val="22"/>
          <w:szCs w:val="28"/>
        </w:rPr>
        <w:t xml:space="preserve"> </w:t>
      </w:r>
    </w:p>
    <w:tbl>
      <w:tblPr>
        <w:tblW w:w="9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18"/>
        <w:gridCol w:w="1739"/>
        <w:gridCol w:w="1823"/>
        <w:gridCol w:w="1823"/>
        <w:gridCol w:w="1823"/>
      </w:tblGrid>
      <w:tr w:rsidR="00AE428D" w:rsidRPr="003C318F" w14:paraId="77FC1F7F" w14:textId="77777777" w:rsidTr="00D930A5">
        <w:trPr>
          <w:trHeight w:val="20"/>
        </w:trPr>
        <w:tc>
          <w:tcPr>
            <w:tcW w:w="19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096C60" w14:textId="77777777" w:rsidR="00AE428D" w:rsidRPr="00D930A5" w:rsidRDefault="00AE428D" w:rsidP="00D930A5">
            <w:pPr>
              <w:widowControl w:val="0"/>
              <w:pBdr>
                <w:top w:val="nil"/>
                <w:left w:val="nil"/>
                <w:bottom w:val="nil"/>
                <w:right w:val="nil"/>
                <w:between w:val="nil"/>
              </w:pBdr>
              <w:spacing w:line="240" w:lineRule="auto"/>
              <w:rPr>
                <w:rFonts w:cstheme="minorHAnsi"/>
              </w:rPr>
            </w:pPr>
          </w:p>
        </w:tc>
        <w:tc>
          <w:tcPr>
            <w:tcW w:w="173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8F97BC" w14:textId="77777777" w:rsidR="00AE428D" w:rsidRPr="00D930A5" w:rsidRDefault="00AE428D" w:rsidP="00D930A5">
            <w:pPr>
              <w:widowControl w:val="0"/>
              <w:pBdr>
                <w:top w:val="nil"/>
                <w:left w:val="nil"/>
                <w:bottom w:val="nil"/>
                <w:right w:val="nil"/>
                <w:between w:val="nil"/>
              </w:pBdr>
              <w:spacing w:line="240" w:lineRule="auto"/>
              <w:rPr>
                <w:rFonts w:cstheme="minorHAnsi"/>
              </w:rPr>
            </w:pPr>
          </w:p>
        </w:tc>
        <w:tc>
          <w:tcPr>
            <w:tcW w:w="3646"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BCF79D" w14:textId="77777777" w:rsidR="00AE428D" w:rsidRPr="00D930A5" w:rsidRDefault="00AE428D" w:rsidP="00D930A5">
            <w:pPr>
              <w:spacing w:line="240" w:lineRule="auto"/>
              <w:jc w:val="center"/>
              <w:rPr>
                <w:rFonts w:cstheme="minorHAnsi"/>
                <w:b/>
              </w:rPr>
            </w:pPr>
            <w:r w:rsidRPr="00D930A5">
              <w:rPr>
                <w:rFonts w:cstheme="minorHAnsi"/>
                <w:b/>
              </w:rPr>
              <w:t>Collinearity checked</w:t>
            </w:r>
          </w:p>
        </w:tc>
        <w:tc>
          <w:tcPr>
            <w:tcW w:w="18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97426A9" w14:textId="77777777" w:rsidR="00AE428D" w:rsidRPr="00D930A5" w:rsidRDefault="00AE428D" w:rsidP="00D930A5">
            <w:pPr>
              <w:widowControl w:val="0"/>
              <w:pBdr>
                <w:top w:val="nil"/>
                <w:left w:val="nil"/>
                <w:bottom w:val="nil"/>
                <w:right w:val="nil"/>
                <w:between w:val="nil"/>
              </w:pBdr>
              <w:spacing w:line="240" w:lineRule="auto"/>
              <w:rPr>
                <w:rFonts w:cstheme="minorHAnsi"/>
              </w:rPr>
            </w:pPr>
          </w:p>
        </w:tc>
      </w:tr>
      <w:tr w:rsidR="00AE428D" w:rsidRPr="003C318F" w14:paraId="77FDB622" w14:textId="77777777" w:rsidTr="00E27D4E">
        <w:trPr>
          <w:trHeight w:val="615"/>
        </w:trPr>
        <w:tc>
          <w:tcPr>
            <w:tcW w:w="1918" w:type="dxa"/>
            <w:vMerge w:val="restart"/>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513FF4" w14:textId="77777777" w:rsidR="00AE428D" w:rsidRPr="00D930A5" w:rsidRDefault="00AE428D" w:rsidP="00D930A5">
            <w:pPr>
              <w:spacing w:line="240" w:lineRule="auto"/>
              <w:jc w:val="center"/>
              <w:rPr>
                <w:rFonts w:cstheme="minorHAnsi"/>
                <w:b/>
              </w:rPr>
            </w:pPr>
            <w:r w:rsidRPr="00D930A5">
              <w:rPr>
                <w:rFonts w:cstheme="minorHAnsi"/>
                <w:b/>
              </w:rPr>
              <w:t>Covariates tested and selected</w:t>
            </w:r>
          </w:p>
        </w:tc>
        <w:tc>
          <w:tcPr>
            <w:tcW w:w="173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E0F2E03" w14:textId="77777777" w:rsidR="00AE428D" w:rsidRPr="00D930A5" w:rsidRDefault="00AE428D" w:rsidP="00D930A5">
            <w:pPr>
              <w:spacing w:line="240" w:lineRule="auto"/>
              <w:rPr>
                <w:rFonts w:cstheme="minorHAnsi"/>
              </w:rPr>
            </w:pPr>
          </w:p>
        </w:tc>
        <w:tc>
          <w:tcPr>
            <w:tcW w:w="18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764EFAD" w14:textId="77777777" w:rsidR="00AE428D" w:rsidRPr="00D930A5" w:rsidRDefault="00AE428D" w:rsidP="00D930A5">
            <w:pPr>
              <w:spacing w:line="240" w:lineRule="auto"/>
              <w:jc w:val="center"/>
              <w:rPr>
                <w:rFonts w:cstheme="minorHAnsi"/>
              </w:rPr>
            </w:pPr>
            <w:r w:rsidRPr="00D930A5">
              <w:rPr>
                <w:rFonts w:cstheme="minorHAnsi"/>
              </w:rPr>
              <w:t>Yes</w:t>
            </w:r>
          </w:p>
        </w:tc>
        <w:tc>
          <w:tcPr>
            <w:tcW w:w="18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64B775F" w14:textId="77777777" w:rsidR="00AE428D" w:rsidRPr="00D930A5" w:rsidRDefault="00AE428D" w:rsidP="00D930A5">
            <w:pPr>
              <w:spacing w:line="240" w:lineRule="auto"/>
              <w:jc w:val="center"/>
              <w:rPr>
                <w:rFonts w:cstheme="minorHAnsi"/>
              </w:rPr>
            </w:pPr>
            <w:r w:rsidRPr="00D930A5">
              <w:rPr>
                <w:rFonts w:cstheme="minorHAnsi"/>
              </w:rPr>
              <w:t>No</w:t>
            </w:r>
          </w:p>
        </w:tc>
        <w:tc>
          <w:tcPr>
            <w:tcW w:w="18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82F41D7" w14:textId="77777777" w:rsidR="00AE428D" w:rsidRPr="00D930A5" w:rsidRDefault="00AE428D" w:rsidP="00D930A5">
            <w:pPr>
              <w:spacing w:line="240" w:lineRule="auto"/>
              <w:jc w:val="center"/>
              <w:rPr>
                <w:rFonts w:cstheme="minorHAnsi"/>
              </w:rPr>
            </w:pPr>
            <w:r w:rsidRPr="00D930A5">
              <w:rPr>
                <w:rFonts w:cstheme="minorHAnsi"/>
              </w:rPr>
              <w:t>Total</w:t>
            </w:r>
          </w:p>
        </w:tc>
      </w:tr>
      <w:tr w:rsidR="00AE428D" w:rsidRPr="003C318F" w14:paraId="4F0E4F3A" w14:textId="77777777" w:rsidTr="00E27D4E">
        <w:trPr>
          <w:trHeight w:val="630"/>
        </w:trPr>
        <w:tc>
          <w:tcPr>
            <w:tcW w:w="1918"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5B413F2B" w14:textId="77777777" w:rsidR="00AE428D" w:rsidRPr="00D930A5" w:rsidRDefault="00AE428D" w:rsidP="00D930A5">
            <w:pPr>
              <w:spacing w:line="240" w:lineRule="auto"/>
              <w:rPr>
                <w:rFonts w:cstheme="minorHAnsi"/>
              </w:rPr>
            </w:pPr>
          </w:p>
        </w:tc>
        <w:tc>
          <w:tcPr>
            <w:tcW w:w="173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1214888" w14:textId="77777777" w:rsidR="00AE428D" w:rsidRPr="00D930A5" w:rsidRDefault="00AE428D" w:rsidP="00D930A5">
            <w:pPr>
              <w:spacing w:line="240" w:lineRule="auto"/>
              <w:jc w:val="center"/>
              <w:rPr>
                <w:rFonts w:cstheme="minorHAnsi"/>
              </w:rPr>
            </w:pPr>
            <w:r w:rsidRPr="00D930A5">
              <w:rPr>
                <w:rFonts w:cstheme="minorHAnsi"/>
              </w:rPr>
              <w:t>Yes</w:t>
            </w:r>
          </w:p>
        </w:tc>
        <w:tc>
          <w:tcPr>
            <w:tcW w:w="18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4E88989" w14:textId="2104166B" w:rsidR="00AE428D" w:rsidRPr="00D930A5" w:rsidRDefault="00AE428D" w:rsidP="00D930A5">
            <w:pPr>
              <w:spacing w:line="240" w:lineRule="auto"/>
              <w:jc w:val="center"/>
              <w:rPr>
                <w:rFonts w:cstheme="minorHAnsi"/>
                <w:b/>
              </w:rPr>
            </w:pPr>
            <w:r w:rsidRPr="00D930A5">
              <w:rPr>
                <w:rFonts w:cstheme="minorHAnsi"/>
                <w:b/>
              </w:rPr>
              <w:t>3</w:t>
            </w:r>
            <w:r w:rsidR="007D1419" w:rsidRPr="00D930A5">
              <w:rPr>
                <w:rFonts w:cstheme="minorHAnsi"/>
                <w:b/>
              </w:rPr>
              <w:t>1</w:t>
            </w:r>
            <w:r w:rsidRPr="00D930A5">
              <w:rPr>
                <w:rFonts w:cstheme="minorHAnsi"/>
                <w:b/>
              </w:rPr>
              <w:t xml:space="preserve"> (</w:t>
            </w:r>
            <w:r w:rsidR="007D1419" w:rsidRPr="00D930A5">
              <w:rPr>
                <w:rFonts w:cstheme="minorHAnsi"/>
                <w:b/>
              </w:rPr>
              <w:t>21.5</w:t>
            </w:r>
            <w:r w:rsidRPr="00D930A5">
              <w:rPr>
                <w:rFonts w:cstheme="minorHAnsi"/>
                <w:b/>
              </w:rPr>
              <w:t>)</w:t>
            </w:r>
          </w:p>
        </w:tc>
        <w:tc>
          <w:tcPr>
            <w:tcW w:w="18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7F117A0" w14:textId="34DCC6B6" w:rsidR="00AE428D" w:rsidRPr="00D930A5" w:rsidRDefault="00AE428D" w:rsidP="00D930A5">
            <w:pPr>
              <w:spacing w:line="240" w:lineRule="auto"/>
              <w:jc w:val="center"/>
              <w:rPr>
                <w:rFonts w:cstheme="minorHAnsi"/>
              </w:rPr>
            </w:pPr>
            <w:r w:rsidRPr="00D930A5">
              <w:rPr>
                <w:rFonts w:cstheme="minorHAnsi"/>
              </w:rPr>
              <w:t>36 (</w:t>
            </w:r>
            <w:r w:rsidR="007D1419" w:rsidRPr="00D930A5">
              <w:rPr>
                <w:rFonts w:cstheme="minorHAnsi"/>
              </w:rPr>
              <w:t>25.0</w:t>
            </w:r>
            <w:r w:rsidRPr="00D930A5">
              <w:rPr>
                <w:rFonts w:cstheme="minorHAnsi"/>
              </w:rPr>
              <w:t>)</w:t>
            </w:r>
          </w:p>
        </w:tc>
        <w:tc>
          <w:tcPr>
            <w:tcW w:w="18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7241A35" w14:textId="14C004AB" w:rsidR="00AE428D" w:rsidRPr="00D930A5" w:rsidRDefault="007D1419" w:rsidP="00D930A5">
            <w:pPr>
              <w:spacing w:line="240" w:lineRule="auto"/>
              <w:jc w:val="center"/>
              <w:rPr>
                <w:rFonts w:cstheme="minorHAnsi"/>
              </w:rPr>
            </w:pPr>
            <w:r w:rsidRPr="00D930A5">
              <w:rPr>
                <w:rFonts w:cstheme="minorHAnsi"/>
              </w:rPr>
              <w:t>67</w:t>
            </w:r>
            <w:r w:rsidR="00AE428D" w:rsidRPr="00D930A5">
              <w:rPr>
                <w:rFonts w:cstheme="minorHAnsi"/>
              </w:rPr>
              <w:t xml:space="preserve"> (</w:t>
            </w:r>
            <w:r w:rsidRPr="00D930A5">
              <w:rPr>
                <w:rFonts w:cstheme="minorHAnsi"/>
              </w:rPr>
              <w:t>46.5</w:t>
            </w:r>
            <w:r w:rsidR="00AE428D" w:rsidRPr="00D930A5">
              <w:rPr>
                <w:rFonts w:cstheme="minorHAnsi"/>
              </w:rPr>
              <w:t>)</w:t>
            </w:r>
          </w:p>
        </w:tc>
      </w:tr>
      <w:tr w:rsidR="00AE428D" w:rsidRPr="003C318F" w14:paraId="303C752C" w14:textId="77777777" w:rsidTr="00E27D4E">
        <w:trPr>
          <w:trHeight w:val="600"/>
        </w:trPr>
        <w:tc>
          <w:tcPr>
            <w:tcW w:w="1918"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73023417" w14:textId="77777777" w:rsidR="00AE428D" w:rsidRPr="00D930A5" w:rsidRDefault="00AE428D" w:rsidP="00D930A5">
            <w:pPr>
              <w:spacing w:line="240" w:lineRule="auto"/>
              <w:rPr>
                <w:rFonts w:cstheme="minorHAnsi"/>
              </w:rPr>
            </w:pPr>
          </w:p>
        </w:tc>
        <w:tc>
          <w:tcPr>
            <w:tcW w:w="173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6955642" w14:textId="77777777" w:rsidR="00AE428D" w:rsidRPr="00D930A5" w:rsidRDefault="00AE428D" w:rsidP="00D930A5">
            <w:pPr>
              <w:spacing w:line="240" w:lineRule="auto"/>
              <w:jc w:val="center"/>
              <w:rPr>
                <w:rFonts w:cstheme="minorHAnsi"/>
              </w:rPr>
            </w:pPr>
            <w:r w:rsidRPr="00D930A5">
              <w:rPr>
                <w:rFonts w:cstheme="minorHAnsi"/>
              </w:rPr>
              <w:t>No</w:t>
            </w:r>
          </w:p>
        </w:tc>
        <w:tc>
          <w:tcPr>
            <w:tcW w:w="18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A1AFE37" w14:textId="257FD1B7" w:rsidR="00AE428D" w:rsidRPr="00D930A5" w:rsidRDefault="00AE428D" w:rsidP="00D930A5">
            <w:pPr>
              <w:spacing w:line="240" w:lineRule="auto"/>
              <w:jc w:val="center"/>
              <w:rPr>
                <w:rFonts w:cstheme="minorHAnsi"/>
              </w:rPr>
            </w:pPr>
            <w:r w:rsidRPr="00D930A5">
              <w:rPr>
                <w:rFonts w:cstheme="minorHAnsi"/>
              </w:rPr>
              <w:t>16 (</w:t>
            </w:r>
            <w:r w:rsidR="00507ED3" w:rsidRPr="00D930A5">
              <w:rPr>
                <w:rFonts w:cstheme="minorHAnsi"/>
              </w:rPr>
              <w:t>11.1</w:t>
            </w:r>
            <w:r w:rsidRPr="00D930A5">
              <w:rPr>
                <w:rFonts w:cstheme="minorHAnsi"/>
              </w:rPr>
              <w:t>)</w:t>
            </w:r>
          </w:p>
        </w:tc>
        <w:tc>
          <w:tcPr>
            <w:tcW w:w="18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8974E76" w14:textId="339D18CC" w:rsidR="00AE428D" w:rsidRPr="00D930A5" w:rsidRDefault="00AE428D" w:rsidP="00D930A5">
            <w:pPr>
              <w:spacing w:line="240" w:lineRule="auto"/>
              <w:jc w:val="center"/>
              <w:rPr>
                <w:rFonts w:cstheme="minorHAnsi"/>
                <w:b/>
              </w:rPr>
            </w:pPr>
            <w:r w:rsidRPr="00D930A5">
              <w:rPr>
                <w:rFonts w:cstheme="minorHAnsi"/>
                <w:b/>
              </w:rPr>
              <w:t>6</w:t>
            </w:r>
            <w:r w:rsidR="007D1419" w:rsidRPr="00D930A5">
              <w:rPr>
                <w:rFonts w:cstheme="minorHAnsi"/>
                <w:b/>
              </w:rPr>
              <w:t>1</w:t>
            </w:r>
            <w:r w:rsidRPr="00D930A5">
              <w:rPr>
                <w:rFonts w:cstheme="minorHAnsi"/>
                <w:b/>
              </w:rPr>
              <w:t xml:space="preserve"> (42.</w:t>
            </w:r>
            <w:r w:rsidR="007D1419" w:rsidRPr="00D930A5">
              <w:rPr>
                <w:rFonts w:cstheme="minorHAnsi"/>
                <w:b/>
              </w:rPr>
              <w:t>4</w:t>
            </w:r>
            <w:r w:rsidRPr="00D930A5">
              <w:rPr>
                <w:rFonts w:cstheme="minorHAnsi"/>
                <w:b/>
              </w:rPr>
              <w:t>)</w:t>
            </w:r>
          </w:p>
        </w:tc>
        <w:tc>
          <w:tcPr>
            <w:tcW w:w="18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FA9CD78" w14:textId="2CCD103E" w:rsidR="00AE428D" w:rsidRPr="00D930A5" w:rsidRDefault="007D1419" w:rsidP="00D930A5">
            <w:pPr>
              <w:spacing w:line="240" w:lineRule="auto"/>
              <w:jc w:val="center"/>
              <w:rPr>
                <w:rFonts w:cstheme="minorHAnsi"/>
              </w:rPr>
            </w:pPr>
            <w:r w:rsidRPr="00D930A5">
              <w:rPr>
                <w:rFonts w:cstheme="minorHAnsi"/>
              </w:rPr>
              <w:t>77</w:t>
            </w:r>
            <w:r w:rsidR="00AE428D" w:rsidRPr="00D930A5">
              <w:rPr>
                <w:rFonts w:cstheme="minorHAnsi"/>
              </w:rPr>
              <w:t xml:space="preserve"> (</w:t>
            </w:r>
            <w:r w:rsidR="00507ED3" w:rsidRPr="00D930A5">
              <w:rPr>
                <w:rFonts w:cstheme="minorHAnsi"/>
              </w:rPr>
              <w:t>53.5</w:t>
            </w:r>
            <w:r w:rsidR="00AE428D" w:rsidRPr="00D930A5">
              <w:rPr>
                <w:rFonts w:cstheme="minorHAnsi"/>
              </w:rPr>
              <w:t>)</w:t>
            </w:r>
          </w:p>
        </w:tc>
      </w:tr>
      <w:tr w:rsidR="00AE428D" w:rsidRPr="003C318F" w14:paraId="2603F0F1" w14:textId="77777777" w:rsidTr="00E27D4E">
        <w:trPr>
          <w:trHeight w:val="555"/>
        </w:trPr>
        <w:tc>
          <w:tcPr>
            <w:tcW w:w="1918" w:type="dxa"/>
            <w:vMerge/>
            <w:tcBorders>
              <w:bottom w:val="single" w:sz="8" w:space="0" w:color="000000"/>
              <w:right w:val="single" w:sz="8" w:space="0" w:color="000000"/>
            </w:tcBorders>
            <w:shd w:val="clear" w:color="auto" w:fill="auto"/>
            <w:tcMar>
              <w:top w:w="100" w:type="dxa"/>
              <w:left w:w="100" w:type="dxa"/>
              <w:bottom w:w="100" w:type="dxa"/>
              <w:right w:w="100" w:type="dxa"/>
            </w:tcMar>
          </w:tcPr>
          <w:p w14:paraId="1A67E723" w14:textId="77777777" w:rsidR="00AE428D" w:rsidRPr="00D930A5" w:rsidRDefault="00AE428D" w:rsidP="00D930A5">
            <w:pPr>
              <w:spacing w:line="240" w:lineRule="auto"/>
              <w:rPr>
                <w:rFonts w:cstheme="minorHAnsi"/>
              </w:rPr>
            </w:pPr>
          </w:p>
        </w:tc>
        <w:tc>
          <w:tcPr>
            <w:tcW w:w="1739"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F1AEE80" w14:textId="77777777" w:rsidR="00AE428D" w:rsidRPr="00D930A5" w:rsidRDefault="00AE428D" w:rsidP="00D930A5">
            <w:pPr>
              <w:spacing w:line="240" w:lineRule="auto"/>
              <w:jc w:val="center"/>
              <w:rPr>
                <w:rFonts w:cstheme="minorHAnsi"/>
              </w:rPr>
            </w:pPr>
            <w:r w:rsidRPr="00D930A5">
              <w:rPr>
                <w:rFonts w:cstheme="minorHAnsi"/>
              </w:rPr>
              <w:t>Total</w:t>
            </w:r>
          </w:p>
        </w:tc>
        <w:tc>
          <w:tcPr>
            <w:tcW w:w="18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73C7499" w14:textId="51F4F4F6" w:rsidR="00AE428D" w:rsidRPr="00D930A5" w:rsidRDefault="007D1419" w:rsidP="00D930A5">
            <w:pPr>
              <w:spacing w:line="240" w:lineRule="auto"/>
              <w:jc w:val="center"/>
              <w:rPr>
                <w:rFonts w:cstheme="minorHAnsi"/>
              </w:rPr>
            </w:pPr>
            <w:r w:rsidRPr="00D930A5">
              <w:rPr>
                <w:rFonts w:cstheme="minorHAnsi"/>
              </w:rPr>
              <w:t>47</w:t>
            </w:r>
            <w:r w:rsidR="00AE428D" w:rsidRPr="00D930A5">
              <w:rPr>
                <w:rFonts w:cstheme="minorHAnsi"/>
              </w:rPr>
              <w:t xml:space="preserve"> (3</w:t>
            </w:r>
            <w:r w:rsidR="00507ED3" w:rsidRPr="00D930A5">
              <w:rPr>
                <w:rFonts w:cstheme="minorHAnsi"/>
              </w:rPr>
              <w:t>2</w:t>
            </w:r>
            <w:r w:rsidR="00AE428D" w:rsidRPr="00D930A5">
              <w:rPr>
                <w:rFonts w:cstheme="minorHAnsi"/>
              </w:rPr>
              <w:t>.</w:t>
            </w:r>
            <w:r w:rsidR="00507ED3" w:rsidRPr="00D930A5">
              <w:rPr>
                <w:rFonts w:cstheme="minorHAnsi"/>
              </w:rPr>
              <w:t>6</w:t>
            </w:r>
            <w:r w:rsidR="00AE428D" w:rsidRPr="00D930A5">
              <w:rPr>
                <w:rFonts w:cstheme="minorHAnsi"/>
              </w:rPr>
              <w:t>)</w:t>
            </w:r>
          </w:p>
        </w:tc>
        <w:tc>
          <w:tcPr>
            <w:tcW w:w="18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551F218" w14:textId="3D66646C" w:rsidR="00AE428D" w:rsidRPr="00D930A5" w:rsidRDefault="00AE428D" w:rsidP="00D930A5">
            <w:pPr>
              <w:spacing w:line="240" w:lineRule="auto"/>
              <w:jc w:val="center"/>
              <w:rPr>
                <w:rFonts w:cstheme="minorHAnsi"/>
              </w:rPr>
            </w:pPr>
            <w:r w:rsidRPr="00D930A5">
              <w:rPr>
                <w:rFonts w:cstheme="minorHAnsi"/>
              </w:rPr>
              <w:t>9</w:t>
            </w:r>
            <w:r w:rsidR="007D1419" w:rsidRPr="00D930A5">
              <w:rPr>
                <w:rFonts w:cstheme="minorHAnsi"/>
              </w:rPr>
              <w:t>7</w:t>
            </w:r>
            <w:r w:rsidRPr="00D930A5">
              <w:rPr>
                <w:rFonts w:cstheme="minorHAnsi"/>
              </w:rPr>
              <w:t xml:space="preserve"> (6</w:t>
            </w:r>
            <w:r w:rsidR="00507ED3" w:rsidRPr="00D930A5">
              <w:rPr>
                <w:rFonts w:cstheme="minorHAnsi"/>
              </w:rPr>
              <w:t>7</w:t>
            </w:r>
            <w:r w:rsidRPr="00D930A5">
              <w:rPr>
                <w:rFonts w:cstheme="minorHAnsi"/>
              </w:rPr>
              <w:t>.</w:t>
            </w:r>
            <w:r w:rsidR="00507ED3" w:rsidRPr="00D930A5">
              <w:rPr>
                <w:rFonts w:cstheme="minorHAnsi"/>
              </w:rPr>
              <w:t>4</w:t>
            </w:r>
            <w:r w:rsidRPr="00D930A5">
              <w:rPr>
                <w:rFonts w:cstheme="minorHAnsi"/>
              </w:rPr>
              <w:t>)</w:t>
            </w:r>
          </w:p>
        </w:tc>
        <w:tc>
          <w:tcPr>
            <w:tcW w:w="1823"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3C13466" w14:textId="1C276205" w:rsidR="00AE428D" w:rsidRPr="00D930A5" w:rsidRDefault="00AE428D" w:rsidP="00D930A5">
            <w:pPr>
              <w:spacing w:line="240" w:lineRule="auto"/>
              <w:jc w:val="center"/>
              <w:rPr>
                <w:rFonts w:cstheme="minorHAnsi"/>
              </w:rPr>
            </w:pPr>
            <w:r w:rsidRPr="00D930A5">
              <w:rPr>
                <w:rFonts w:cstheme="minorHAnsi"/>
              </w:rPr>
              <w:t>14</w:t>
            </w:r>
            <w:r w:rsidR="007D1419" w:rsidRPr="00D930A5">
              <w:rPr>
                <w:rFonts w:cstheme="minorHAnsi"/>
              </w:rPr>
              <w:t>4</w:t>
            </w:r>
            <w:r w:rsidRPr="00D930A5">
              <w:rPr>
                <w:rFonts w:cstheme="minorHAnsi"/>
              </w:rPr>
              <w:t xml:space="preserve"> (100.0)</w:t>
            </w:r>
          </w:p>
        </w:tc>
      </w:tr>
    </w:tbl>
    <w:p w14:paraId="003F16C3" w14:textId="77777777" w:rsidR="00AE428D" w:rsidRPr="003C318F" w:rsidRDefault="00AE428D" w:rsidP="00AE428D">
      <w:pPr>
        <w:spacing w:line="480" w:lineRule="auto"/>
        <w:rPr>
          <w:rFonts w:cstheme="minorHAnsi"/>
        </w:rPr>
      </w:pPr>
    </w:p>
    <w:p w14:paraId="7B1932A9" w14:textId="77777777" w:rsidR="00AE428D" w:rsidRPr="003C318F" w:rsidRDefault="00AE428D">
      <w:pPr>
        <w:rPr>
          <w:rFonts w:cstheme="minorHAnsi"/>
        </w:rPr>
      </w:pPr>
    </w:p>
    <w:p w14:paraId="73496001" w14:textId="77777777" w:rsidR="00AE428D" w:rsidRPr="003C318F" w:rsidRDefault="00AE428D">
      <w:pPr>
        <w:rPr>
          <w:rFonts w:cstheme="minorHAnsi"/>
        </w:rPr>
      </w:pPr>
    </w:p>
    <w:p w14:paraId="2F0A6877" w14:textId="77777777" w:rsidR="00AE428D" w:rsidRPr="003C318F" w:rsidRDefault="00AE428D">
      <w:pPr>
        <w:rPr>
          <w:rFonts w:cstheme="minorHAnsi"/>
        </w:rPr>
      </w:pPr>
    </w:p>
    <w:p w14:paraId="35C18624" w14:textId="77777777" w:rsidR="00AE428D" w:rsidRPr="003C318F" w:rsidRDefault="00AE428D">
      <w:pPr>
        <w:rPr>
          <w:rFonts w:cstheme="minorHAnsi"/>
        </w:rPr>
      </w:pPr>
    </w:p>
    <w:p w14:paraId="113ADE6A" w14:textId="77777777" w:rsidR="003C318F" w:rsidRDefault="003C318F">
      <w:pPr>
        <w:rPr>
          <w:rFonts w:cstheme="minorHAnsi"/>
        </w:rPr>
      </w:pPr>
    </w:p>
    <w:p w14:paraId="79BE3960" w14:textId="77777777" w:rsidR="00D930A5" w:rsidRPr="003C318F" w:rsidRDefault="00D930A5">
      <w:pPr>
        <w:rPr>
          <w:rFonts w:cstheme="minorHAnsi"/>
        </w:rPr>
      </w:pPr>
    </w:p>
    <w:p w14:paraId="10A48C26" w14:textId="13A147E1" w:rsidR="003C318F" w:rsidRPr="00D930A5" w:rsidRDefault="00AE428D" w:rsidP="003C318F">
      <w:pPr>
        <w:pStyle w:val="Heading1"/>
        <w:rPr>
          <w:rFonts w:asciiTheme="minorHAnsi" w:hAnsiTheme="minorHAnsi" w:cstheme="minorHAnsi"/>
          <w:sz w:val="22"/>
          <w:szCs w:val="28"/>
        </w:rPr>
      </w:pPr>
      <w:bookmarkStart w:id="7" w:name="_Toc137633742"/>
      <w:r w:rsidRPr="00D930A5">
        <w:rPr>
          <w:rFonts w:asciiTheme="minorHAnsi" w:hAnsiTheme="minorHAnsi" w:cstheme="minorHAnsi"/>
          <w:sz w:val="22"/>
          <w:szCs w:val="28"/>
        </w:rPr>
        <w:lastRenderedPageBreak/>
        <w:t>Table</w:t>
      </w:r>
      <w:r w:rsidR="003C318F" w:rsidRPr="00D930A5">
        <w:rPr>
          <w:rFonts w:asciiTheme="minorHAnsi" w:hAnsiTheme="minorHAnsi" w:cstheme="minorHAnsi"/>
          <w:sz w:val="22"/>
          <w:szCs w:val="28"/>
        </w:rPr>
        <w:t xml:space="preserve"> S3</w:t>
      </w:r>
      <w:r w:rsidRPr="00D930A5">
        <w:rPr>
          <w:rFonts w:asciiTheme="minorHAnsi" w:hAnsiTheme="minorHAnsi" w:cstheme="minorHAnsi"/>
          <w:sz w:val="22"/>
          <w:szCs w:val="28"/>
        </w:rPr>
        <w:t>. Modelling methods used in arbovirus risk mapping.</w:t>
      </w:r>
      <w:bookmarkEnd w:id="7"/>
    </w:p>
    <w:tbl>
      <w:tblPr>
        <w:tblStyle w:val="TableGrid"/>
        <w:tblW w:w="8921" w:type="dxa"/>
        <w:tblLook w:val="04A0" w:firstRow="1" w:lastRow="0" w:firstColumn="1" w:lastColumn="0" w:noHBand="0" w:noVBand="1"/>
      </w:tblPr>
      <w:tblGrid>
        <w:gridCol w:w="272"/>
        <w:gridCol w:w="4190"/>
        <w:gridCol w:w="2229"/>
        <w:gridCol w:w="2230"/>
      </w:tblGrid>
      <w:tr w:rsidR="004A2427" w:rsidRPr="003C318F" w14:paraId="356FBD4E" w14:textId="28B23B96" w:rsidTr="004A2427">
        <w:trPr>
          <w:trHeight w:val="339"/>
        </w:trPr>
        <w:tc>
          <w:tcPr>
            <w:tcW w:w="4462" w:type="dxa"/>
            <w:gridSpan w:val="2"/>
            <w:vAlign w:val="center"/>
          </w:tcPr>
          <w:p w14:paraId="680C27E7" w14:textId="77777777" w:rsidR="004A2427" w:rsidRPr="003C318F" w:rsidRDefault="004A2427" w:rsidP="00E27D4E">
            <w:pPr>
              <w:jc w:val="center"/>
              <w:rPr>
                <w:rFonts w:cstheme="minorHAnsi"/>
              </w:rPr>
            </w:pPr>
            <w:r w:rsidRPr="003C318F">
              <w:rPr>
                <w:rFonts w:cstheme="minorHAnsi"/>
                <w:b/>
              </w:rPr>
              <w:t>Modelling methods</w:t>
            </w:r>
          </w:p>
        </w:tc>
        <w:tc>
          <w:tcPr>
            <w:tcW w:w="2229" w:type="dxa"/>
            <w:vAlign w:val="center"/>
          </w:tcPr>
          <w:p w14:paraId="3563C394" w14:textId="52D3E075" w:rsidR="004A2427" w:rsidRPr="003C318F" w:rsidRDefault="00D930A5" w:rsidP="00E27D4E">
            <w:pPr>
              <w:jc w:val="center"/>
              <w:rPr>
                <w:rFonts w:cstheme="minorHAnsi"/>
              </w:rPr>
            </w:pPr>
            <w:r>
              <w:rPr>
                <w:rFonts w:cstheme="minorHAnsi"/>
                <w:b/>
              </w:rPr>
              <w:t>Number of studies</w:t>
            </w:r>
          </w:p>
        </w:tc>
        <w:tc>
          <w:tcPr>
            <w:tcW w:w="2230" w:type="dxa"/>
            <w:vAlign w:val="center"/>
          </w:tcPr>
          <w:p w14:paraId="4F52C581" w14:textId="3EC7F493" w:rsidR="004A2427" w:rsidRPr="003C318F" w:rsidRDefault="004A2427" w:rsidP="00E27D4E">
            <w:pPr>
              <w:jc w:val="center"/>
              <w:rPr>
                <w:rFonts w:cstheme="minorHAnsi"/>
              </w:rPr>
            </w:pPr>
            <w:r w:rsidRPr="003C318F">
              <w:rPr>
                <w:rFonts w:cstheme="minorHAnsi"/>
                <w:b/>
              </w:rPr>
              <w:t>Percentage (</w:t>
            </w:r>
            <w:r>
              <w:rPr>
                <w:rFonts w:cstheme="minorHAnsi"/>
                <w:b/>
              </w:rPr>
              <w:t>%</w:t>
            </w:r>
            <w:r w:rsidRPr="003C318F">
              <w:rPr>
                <w:rFonts w:cstheme="minorHAnsi"/>
                <w:b/>
              </w:rPr>
              <w:t>)</w:t>
            </w:r>
          </w:p>
        </w:tc>
      </w:tr>
      <w:tr w:rsidR="004A2427" w:rsidRPr="003C318F" w14:paraId="131650D9" w14:textId="3FCD4042" w:rsidTr="00722F00">
        <w:trPr>
          <w:trHeight w:val="339"/>
        </w:trPr>
        <w:tc>
          <w:tcPr>
            <w:tcW w:w="4462" w:type="dxa"/>
            <w:gridSpan w:val="2"/>
            <w:vAlign w:val="center"/>
          </w:tcPr>
          <w:p w14:paraId="1ABE3234" w14:textId="77777777" w:rsidR="004A2427" w:rsidRPr="003C318F" w:rsidRDefault="004A2427" w:rsidP="00722F00">
            <w:pPr>
              <w:rPr>
                <w:rFonts w:cstheme="minorHAnsi"/>
              </w:rPr>
            </w:pPr>
            <w:r w:rsidRPr="003C318F">
              <w:rPr>
                <w:rFonts w:cstheme="minorHAnsi"/>
                <w:b/>
              </w:rPr>
              <w:t>Statistical mixed effect models</w:t>
            </w:r>
          </w:p>
        </w:tc>
        <w:tc>
          <w:tcPr>
            <w:tcW w:w="2229" w:type="dxa"/>
            <w:vAlign w:val="center"/>
          </w:tcPr>
          <w:p w14:paraId="0D98B8B4" w14:textId="77777777" w:rsidR="004A2427" w:rsidRPr="003C318F" w:rsidRDefault="004A2427" w:rsidP="004A2427">
            <w:pPr>
              <w:jc w:val="right"/>
              <w:rPr>
                <w:rFonts w:cstheme="minorHAnsi"/>
              </w:rPr>
            </w:pPr>
            <w:r w:rsidRPr="003C318F">
              <w:rPr>
                <w:rFonts w:cstheme="minorHAnsi"/>
                <w:b/>
              </w:rPr>
              <w:t>69</w:t>
            </w:r>
          </w:p>
        </w:tc>
        <w:tc>
          <w:tcPr>
            <w:tcW w:w="2230" w:type="dxa"/>
            <w:vAlign w:val="center"/>
          </w:tcPr>
          <w:p w14:paraId="36F293A1" w14:textId="603DBEB6" w:rsidR="004A2427" w:rsidRPr="004A2427" w:rsidRDefault="004A2427" w:rsidP="004A2427">
            <w:pPr>
              <w:jc w:val="right"/>
              <w:rPr>
                <w:rFonts w:cstheme="minorHAnsi"/>
                <w:b/>
                <w:bCs/>
              </w:rPr>
            </w:pPr>
            <w:r w:rsidRPr="004A2427">
              <w:rPr>
                <w:rFonts w:ascii="Calibri" w:hAnsi="Calibri" w:cs="Calibri"/>
                <w:b/>
                <w:bCs/>
                <w:color w:val="000000"/>
              </w:rPr>
              <w:t>39.2</w:t>
            </w:r>
          </w:p>
        </w:tc>
      </w:tr>
      <w:tr w:rsidR="004A2427" w:rsidRPr="003C318F" w14:paraId="3BC4405B" w14:textId="307A0867" w:rsidTr="00722F00">
        <w:trPr>
          <w:trHeight w:val="339"/>
        </w:trPr>
        <w:tc>
          <w:tcPr>
            <w:tcW w:w="272" w:type="dxa"/>
            <w:tcBorders>
              <w:right w:val="nil"/>
            </w:tcBorders>
            <w:vAlign w:val="center"/>
          </w:tcPr>
          <w:p w14:paraId="5A2841A3" w14:textId="77777777" w:rsidR="004A2427" w:rsidRPr="003C318F" w:rsidRDefault="004A2427" w:rsidP="00722F00">
            <w:pPr>
              <w:rPr>
                <w:rFonts w:cstheme="minorHAnsi"/>
              </w:rPr>
            </w:pPr>
          </w:p>
        </w:tc>
        <w:tc>
          <w:tcPr>
            <w:tcW w:w="4189" w:type="dxa"/>
            <w:tcBorders>
              <w:left w:val="nil"/>
            </w:tcBorders>
            <w:vAlign w:val="center"/>
          </w:tcPr>
          <w:p w14:paraId="556AFBE1" w14:textId="77777777" w:rsidR="004A2427" w:rsidRPr="003C318F" w:rsidRDefault="004A2427" w:rsidP="00722F00">
            <w:pPr>
              <w:rPr>
                <w:rFonts w:cstheme="minorHAnsi"/>
              </w:rPr>
            </w:pPr>
            <w:r w:rsidRPr="003C318F">
              <w:rPr>
                <w:rFonts w:cstheme="minorHAnsi"/>
              </w:rPr>
              <w:t>GLMM</w:t>
            </w:r>
          </w:p>
        </w:tc>
        <w:tc>
          <w:tcPr>
            <w:tcW w:w="2229" w:type="dxa"/>
            <w:vAlign w:val="center"/>
          </w:tcPr>
          <w:p w14:paraId="044DD5A3" w14:textId="77777777" w:rsidR="004A2427" w:rsidRPr="003C318F" w:rsidRDefault="004A2427" w:rsidP="004A2427">
            <w:pPr>
              <w:jc w:val="right"/>
              <w:rPr>
                <w:rFonts w:cstheme="minorHAnsi"/>
              </w:rPr>
            </w:pPr>
            <w:r w:rsidRPr="003C318F">
              <w:rPr>
                <w:rFonts w:cstheme="minorHAnsi"/>
              </w:rPr>
              <w:t>59</w:t>
            </w:r>
          </w:p>
        </w:tc>
        <w:tc>
          <w:tcPr>
            <w:tcW w:w="2230" w:type="dxa"/>
            <w:vAlign w:val="center"/>
          </w:tcPr>
          <w:p w14:paraId="39097B19" w14:textId="3BCA2FC6" w:rsidR="004A2427" w:rsidRPr="003C318F" w:rsidRDefault="004A2427" w:rsidP="004A2427">
            <w:pPr>
              <w:jc w:val="right"/>
              <w:rPr>
                <w:rFonts w:cstheme="minorHAnsi"/>
              </w:rPr>
            </w:pPr>
            <w:r>
              <w:rPr>
                <w:rFonts w:ascii="Calibri" w:hAnsi="Calibri" w:cs="Calibri"/>
                <w:color w:val="000000"/>
              </w:rPr>
              <w:t>33.5</w:t>
            </w:r>
          </w:p>
        </w:tc>
      </w:tr>
      <w:tr w:rsidR="004A2427" w:rsidRPr="003C318F" w14:paraId="14F654D0" w14:textId="47671D16" w:rsidTr="00722F00">
        <w:trPr>
          <w:trHeight w:val="339"/>
        </w:trPr>
        <w:tc>
          <w:tcPr>
            <w:tcW w:w="272" w:type="dxa"/>
            <w:tcBorders>
              <w:right w:val="nil"/>
            </w:tcBorders>
            <w:vAlign w:val="center"/>
          </w:tcPr>
          <w:p w14:paraId="72E5A777" w14:textId="77777777" w:rsidR="004A2427" w:rsidRPr="003C318F" w:rsidRDefault="004A2427" w:rsidP="00722F00">
            <w:pPr>
              <w:rPr>
                <w:rFonts w:cstheme="minorHAnsi"/>
              </w:rPr>
            </w:pPr>
          </w:p>
        </w:tc>
        <w:tc>
          <w:tcPr>
            <w:tcW w:w="4189" w:type="dxa"/>
            <w:tcBorders>
              <w:left w:val="nil"/>
            </w:tcBorders>
            <w:vAlign w:val="center"/>
          </w:tcPr>
          <w:p w14:paraId="6F567A36" w14:textId="77777777" w:rsidR="004A2427" w:rsidRPr="003C318F" w:rsidRDefault="004A2427" w:rsidP="00722F00">
            <w:pPr>
              <w:rPr>
                <w:rFonts w:cstheme="minorHAnsi"/>
              </w:rPr>
            </w:pPr>
            <w:r w:rsidRPr="003C318F">
              <w:rPr>
                <w:rFonts w:cstheme="minorHAnsi"/>
              </w:rPr>
              <w:t>GAMM</w:t>
            </w:r>
          </w:p>
        </w:tc>
        <w:tc>
          <w:tcPr>
            <w:tcW w:w="2229" w:type="dxa"/>
            <w:vAlign w:val="center"/>
          </w:tcPr>
          <w:p w14:paraId="639B5EBA" w14:textId="1E22AA46" w:rsidR="004A2427" w:rsidRPr="003C318F" w:rsidRDefault="004A2427" w:rsidP="004A2427">
            <w:pPr>
              <w:jc w:val="right"/>
              <w:rPr>
                <w:rFonts w:cstheme="minorHAnsi"/>
              </w:rPr>
            </w:pPr>
            <w:r>
              <w:rPr>
                <w:rFonts w:cstheme="minorHAnsi"/>
              </w:rPr>
              <w:t>5</w:t>
            </w:r>
          </w:p>
        </w:tc>
        <w:tc>
          <w:tcPr>
            <w:tcW w:w="2230" w:type="dxa"/>
            <w:vAlign w:val="center"/>
          </w:tcPr>
          <w:p w14:paraId="5A8E022D" w14:textId="569788BC" w:rsidR="004A2427" w:rsidRPr="003C318F" w:rsidRDefault="004A2427" w:rsidP="004A2427">
            <w:pPr>
              <w:jc w:val="right"/>
              <w:rPr>
                <w:rFonts w:cstheme="minorHAnsi"/>
              </w:rPr>
            </w:pPr>
            <w:r>
              <w:rPr>
                <w:rFonts w:ascii="Calibri" w:hAnsi="Calibri" w:cs="Calibri"/>
                <w:color w:val="000000"/>
              </w:rPr>
              <w:t>2.8</w:t>
            </w:r>
          </w:p>
        </w:tc>
      </w:tr>
      <w:tr w:rsidR="004A2427" w:rsidRPr="003C318F" w14:paraId="1C5F510A" w14:textId="2B063A9C" w:rsidTr="00722F00">
        <w:trPr>
          <w:trHeight w:val="339"/>
        </w:trPr>
        <w:tc>
          <w:tcPr>
            <w:tcW w:w="272" w:type="dxa"/>
            <w:tcBorders>
              <w:right w:val="nil"/>
            </w:tcBorders>
            <w:vAlign w:val="center"/>
          </w:tcPr>
          <w:p w14:paraId="49206895" w14:textId="77777777" w:rsidR="004A2427" w:rsidRPr="003C318F" w:rsidRDefault="004A2427" w:rsidP="00722F00">
            <w:pPr>
              <w:rPr>
                <w:rFonts w:cstheme="minorHAnsi"/>
              </w:rPr>
            </w:pPr>
          </w:p>
        </w:tc>
        <w:tc>
          <w:tcPr>
            <w:tcW w:w="4189" w:type="dxa"/>
            <w:tcBorders>
              <w:left w:val="nil"/>
            </w:tcBorders>
            <w:vAlign w:val="center"/>
          </w:tcPr>
          <w:p w14:paraId="7B58FEBB" w14:textId="77777777" w:rsidR="004A2427" w:rsidRPr="003C318F" w:rsidRDefault="004A2427" w:rsidP="00722F00">
            <w:pPr>
              <w:rPr>
                <w:rFonts w:cstheme="minorHAnsi"/>
              </w:rPr>
            </w:pPr>
            <w:r w:rsidRPr="003C318F">
              <w:rPr>
                <w:rFonts w:cstheme="minorHAnsi"/>
              </w:rPr>
              <w:t>DLNM</w:t>
            </w:r>
          </w:p>
        </w:tc>
        <w:tc>
          <w:tcPr>
            <w:tcW w:w="2229" w:type="dxa"/>
            <w:vAlign w:val="center"/>
          </w:tcPr>
          <w:p w14:paraId="20314DA3" w14:textId="77777777" w:rsidR="004A2427" w:rsidRPr="003C318F" w:rsidRDefault="004A2427" w:rsidP="004A2427">
            <w:pPr>
              <w:jc w:val="right"/>
              <w:rPr>
                <w:rFonts w:cstheme="minorHAnsi"/>
              </w:rPr>
            </w:pPr>
            <w:r w:rsidRPr="003C318F">
              <w:rPr>
                <w:rFonts w:cstheme="minorHAnsi"/>
              </w:rPr>
              <w:t>4</w:t>
            </w:r>
          </w:p>
        </w:tc>
        <w:tc>
          <w:tcPr>
            <w:tcW w:w="2230" w:type="dxa"/>
            <w:vAlign w:val="center"/>
          </w:tcPr>
          <w:p w14:paraId="1E7C29E1" w14:textId="0E656AEB" w:rsidR="004A2427" w:rsidRPr="003C318F" w:rsidRDefault="004A2427" w:rsidP="004A2427">
            <w:pPr>
              <w:jc w:val="right"/>
              <w:rPr>
                <w:rFonts w:cstheme="minorHAnsi"/>
              </w:rPr>
            </w:pPr>
            <w:r>
              <w:rPr>
                <w:rFonts w:ascii="Calibri" w:hAnsi="Calibri" w:cs="Calibri"/>
                <w:color w:val="000000"/>
              </w:rPr>
              <w:t>2.3</w:t>
            </w:r>
          </w:p>
        </w:tc>
      </w:tr>
      <w:tr w:rsidR="004A2427" w:rsidRPr="003C318F" w14:paraId="39487BE5" w14:textId="7CCC4414" w:rsidTr="00722F00">
        <w:trPr>
          <w:trHeight w:val="339"/>
        </w:trPr>
        <w:tc>
          <w:tcPr>
            <w:tcW w:w="272" w:type="dxa"/>
            <w:tcBorders>
              <w:right w:val="nil"/>
            </w:tcBorders>
            <w:vAlign w:val="center"/>
          </w:tcPr>
          <w:p w14:paraId="0FB4BE3C" w14:textId="77777777" w:rsidR="004A2427" w:rsidRPr="003C318F" w:rsidRDefault="004A2427" w:rsidP="00722F00">
            <w:pPr>
              <w:rPr>
                <w:rFonts w:cstheme="minorHAnsi"/>
              </w:rPr>
            </w:pPr>
          </w:p>
        </w:tc>
        <w:tc>
          <w:tcPr>
            <w:tcW w:w="4189" w:type="dxa"/>
            <w:tcBorders>
              <w:left w:val="nil"/>
            </w:tcBorders>
            <w:vAlign w:val="center"/>
          </w:tcPr>
          <w:p w14:paraId="23F2AFDB" w14:textId="77777777" w:rsidR="004A2427" w:rsidRPr="003C318F" w:rsidRDefault="004A2427" w:rsidP="00722F00">
            <w:pPr>
              <w:rPr>
                <w:rFonts w:cstheme="minorHAnsi"/>
              </w:rPr>
            </w:pPr>
            <w:r w:rsidRPr="003C318F">
              <w:rPr>
                <w:rFonts w:cstheme="minorHAnsi"/>
              </w:rPr>
              <w:t>GLMM and GAMM</w:t>
            </w:r>
          </w:p>
        </w:tc>
        <w:tc>
          <w:tcPr>
            <w:tcW w:w="2229" w:type="dxa"/>
            <w:vAlign w:val="center"/>
          </w:tcPr>
          <w:p w14:paraId="305136E8" w14:textId="77777777" w:rsidR="004A2427" w:rsidRPr="003C318F" w:rsidRDefault="004A2427" w:rsidP="004A2427">
            <w:pPr>
              <w:jc w:val="right"/>
              <w:rPr>
                <w:rFonts w:cstheme="minorHAnsi"/>
              </w:rPr>
            </w:pPr>
            <w:r w:rsidRPr="003C318F">
              <w:rPr>
                <w:rFonts w:cstheme="minorHAnsi"/>
              </w:rPr>
              <w:t>1</w:t>
            </w:r>
          </w:p>
        </w:tc>
        <w:tc>
          <w:tcPr>
            <w:tcW w:w="2230" w:type="dxa"/>
            <w:vAlign w:val="center"/>
          </w:tcPr>
          <w:p w14:paraId="36B42DA9" w14:textId="63C36BF2" w:rsidR="004A2427" w:rsidRPr="003C318F" w:rsidRDefault="004A2427" w:rsidP="004A2427">
            <w:pPr>
              <w:jc w:val="right"/>
              <w:rPr>
                <w:rFonts w:cstheme="minorHAnsi"/>
              </w:rPr>
            </w:pPr>
            <w:r>
              <w:rPr>
                <w:rFonts w:ascii="Calibri" w:hAnsi="Calibri" w:cs="Calibri"/>
                <w:color w:val="000000"/>
              </w:rPr>
              <w:t>0.6</w:t>
            </w:r>
          </w:p>
        </w:tc>
      </w:tr>
      <w:tr w:rsidR="004A2427" w:rsidRPr="003C318F" w14:paraId="0557F0C4" w14:textId="57FEA183" w:rsidTr="00722F00">
        <w:trPr>
          <w:trHeight w:val="339"/>
        </w:trPr>
        <w:tc>
          <w:tcPr>
            <w:tcW w:w="4462" w:type="dxa"/>
            <w:gridSpan w:val="2"/>
            <w:vAlign w:val="center"/>
          </w:tcPr>
          <w:p w14:paraId="2CC5CF51" w14:textId="77777777" w:rsidR="004A2427" w:rsidRPr="003C318F" w:rsidRDefault="004A2427" w:rsidP="00722F00">
            <w:pPr>
              <w:rPr>
                <w:rFonts w:cstheme="minorHAnsi"/>
              </w:rPr>
            </w:pPr>
            <w:r w:rsidRPr="003C318F">
              <w:rPr>
                <w:rFonts w:cstheme="minorHAnsi"/>
                <w:b/>
              </w:rPr>
              <w:t>Statistical fixed effect models</w:t>
            </w:r>
          </w:p>
        </w:tc>
        <w:tc>
          <w:tcPr>
            <w:tcW w:w="2229" w:type="dxa"/>
            <w:vAlign w:val="center"/>
          </w:tcPr>
          <w:p w14:paraId="3BAF2913" w14:textId="58C8B34E" w:rsidR="004A2427" w:rsidRPr="003C318F" w:rsidRDefault="004A2427" w:rsidP="004A2427">
            <w:pPr>
              <w:jc w:val="right"/>
              <w:rPr>
                <w:rFonts w:cstheme="minorHAnsi"/>
              </w:rPr>
            </w:pPr>
            <w:r>
              <w:rPr>
                <w:rFonts w:cstheme="minorHAnsi"/>
                <w:b/>
              </w:rPr>
              <w:t>39</w:t>
            </w:r>
          </w:p>
        </w:tc>
        <w:tc>
          <w:tcPr>
            <w:tcW w:w="2230" w:type="dxa"/>
            <w:vAlign w:val="center"/>
          </w:tcPr>
          <w:p w14:paraId="49C77ECA" w14:textId="5B11140E" w:rsidR="004A2427" w:rsidRPr="004A2427" w:rsidRDefault="004A2427" w:rsidP="004A2427">
            <w:pPr>
              <w:jc w:val="right"/>
              <w:rPr>
                <w:rFonts w:cstheme="minorHAnsi"/>
                <w:b/>
                <w:bCs/>
              </w:rPr>
            </w:pPr>
            <w:r w:rsidRPr="004A2427">
              <w:rPr>
                <w:rFonts w:ascii="Calibri" w:hAnsi="Calibri" w:cs="Calibri"/>
                <w:b/>
                <w:bCs/>
                <w:color w:val="000000"/>
              </w:rPr>
              <w:t>22.2</w:t>
            </w:r>
          </w:p>
        </w:tc>
      </w:tr>
      <w:tr w:rsidR="004A2427" w:rsidRPr="003C318F" w14:paraId="2F53465E" w14:textId="7D53EA57" w:rsidTr="00722F00">
        <w:trPr>
          <w:trHeight w:val="339"/>
        </w:trPr>
        <w:tc>
          <w:tcPr>
            <w:tcW w:w="272" w:type="dxa"/>
            <w:tcBorders>
              <w:right w:val="nil"/>
            </w:tcBorders>
            <w:vAlign w:val="center"/>
          </w:tcPr>
          <w:p w14:paraId="19BC3977" w14:textId="77777777" w:rsidR="004A2427" w:rsidRPr="003C318F" w:rsidRDefault="004A2427" w:rsidP="00722F00">
            <w:pPr>
              <w:rPr>
                <w:rFonts w:cstheme="minorHAnsi"/>
              </w:rPr>
            </w:pPr>
          </w:p>
        </w:tc>
        <w:tc>
          <w:tcPr>
            <w:tcW w:w="4189" w:type="dxa"/>
            <w:tcBorders>
              <w:left w:val="nil"/>
            </w:tcBorders>
            <w:vAlign w:val="center"/>
          </w:tcPr>
          <w:p w14:paraId="64F54ECA" w14:textId="77777777" w:rsidR="004A2427" w:rsidRPr="003C318F" w:rsidRDefault="004A2427" w:rsidP="00722F00">
            <w:pPr>
              <w:rPr>
                <w:rFonts w:cstheme="minorHAnsi"/>
              </w:rPr>
            </w:pPr>
            <w:r w:rsidRPr="003C318F">
              <w:rPr>
                <w:rFonts w:cstheme="minorHAnsi"/>
              </w:rPr>
              <w:t>GLM</w:t>
            </w:r>
          </w:p>
        </w:tc>
        <w:tc>
          <w:tcPr>
            <w:tcW w:w="2229" w:type="dxa"/>
            <w:vAlign w:val="center"/>
          </w:tcPr>
          <w:p w14:paraId="31DC7CF1" w14:textId="160AC97B" w:rsidR="004A2427" w:rsidRPr="003C318F" w:rsidRDefault="004A2427" w:rsidP="004A2427">
            <w:pPr>
              <w:jc w:val="right"/>
              <w:rPr>
                <w:rFonts w:cstheme="minorHAnsi"/>
              </w:rPr>
            </w:pPr>
            <w:r>
              <w:rPr>
                <w:rFonts w:cstheme="minorHAnsi"/>
              </w:rPr>
              <w:t>18</w:t>
            </w:r>
          </w:p>
        </w:tc>
        <w:tc>
          <w:tcPr>
            <w:tcW w:w="2230" w:type="dxa"/>
            <w:vAlign w:val="center"/>
          </w:tcPr>
          <w:p w14:paraId="72B1F00E" w14:textId="393B4191" w:rsidR="004A2427" w:rsidRPr="003C318F" w:rsidRDefault="004A2427" w:rsidP="004A2427">
            <w:pPr>
              <w:jc w:val="right"/>
              <w:rPr>
                <w:rFonts w:cstheme="minorHAnsi"/>
              </w:rPr>
            </w:pPr>
            <w:r>
              <w:rPr>
                <w:rFonts w:ascii="Calibri" w:hAnsi="Calibri" w:cs="Calibri"/>
                <w:color w:val="000000"/>
              </w:rPr>
              <w:t>10.2</w:t>
            </w:r>
          </w:p>
        </w:tc>
      </w:tr>
      <w:tr w:rsidR="004A2427" w:rsidRPr="003C318F" w14:paraId="6A00F529" w14:textId="43762088" w:rsidTr="00722F00">
        <w:trPr>
          <w:trHeight w:val="339"/>
        </w:trPr>
        <w:tc>
          <w:tcPr>
            <w:tcW w:w="272" w:type="dxa"/>
            <w:tcBorders>
              <w:right w:val="nil"/>
            </w:tcBorders>
            <w:vAlign w:val="center"/>
          </w:tcPr>
          <w:p w14:paraId="28BF529A" w14:textId="77777777" w:rsidR="004A2427" w:rsidRPr="003C318F" w:rsidRDefault="004A2427" w:rsidP="00722F00">
            <w:pPr>
              <w:rPr>
                <w:rFonts w:cstheme="minorHAnsi"/>
              </w:rPr>
            </w:pPr>
          </w:p>
        </w:tc>
        <w:tc>
          <w:tcPr>
            <w:tcW w:w="4189" w:type="dxa"/>
            <w:tcBorders>
              <w:left w:val="nil"/>
            </w:tcBorders>
            <w:vAlign w:val="center"/>
          </w:tcPr>
          <w:p w14:paraId="4ED0983D" w14:textId="77777777" w:rsidR="004A2427" w:rsidRPr="003C318F" w:rsidRDefault="004A2427" w:rsidP="00722F00">
            <w:pPr>
              <w:rPr>
                <w:rFonts w:cstheme="minorHAnsi"/>
              </w:rPr>
            </w:pPr>
            <w:r w:rsidRPr="003C318F">
              <w:rPr>
                <w:rFonts w:cstheme="minorHAnsi"/>
              </w:rPr>
              <w:t>GWR</w:t>
            </w:r>
          </w:p>
        </w:tc>
        <w:tc>
          <w:tcPr>
            <w:tcW w:w="2229" w:type="dxa"/>
            <w:vAlign w:val="center"/>
          </w:tcPr>
          <w:p w14:paraId="336D4223" w14:textId="77777777" w:rsidR="004A2427" w:rsidRPr="003C318F" w:rsidRDefault="004A2427" w:rsidP="004A2427">
            <w:pPr>
              <w:jc w:val="right"/>
              <w:rPr>
                <w:rFonts w:cstheme="minorHAnsi"/>
              </w:rPr>
            </w:pPr>
            <w:r w:rsidRPr="003C318F">
              <w:rPr>
                <w:rFonts w:cstheme="minorHAnsi"/>
              </w:rPr>
              <w:t>11</w:t>
            </w:r>
          </w:p>
        </w:tc>
        <w:tc>
          <w:tcPr>
            <w:tcW w:w="2230" w:type="dxa"/>
            <w:vAlign w:val="center"/>
          </w:tcPr>
          <w:p w14:paraId="018F1ABA" w14:textId="314F2168" w:rsidR="004A2427" w:rsidRPr="003C318F" w:rsidRDefault="004A2427" w:rsidP="004A2427">
            <w:pPr>
              <w:jc w:val="right"/>
              <w:rPr>
                <w:rFonts w:cstheme="minorHAnsi"/>
              </w:rPr>
            </w:pPr>
            <w:r>
              <w:rPr>
                <w:rFonts w:ascii="Calibri" w:hAnsi="Calibri" w:cs="Calibri"/>
                <w:color w:val="000000"/>
              </w:rPr>
              <w:t>6.3</w:t>
            </w:r>
          </w:p>
        </w:tc>
      </w:tr>
      <w:tr w:rsidR="004A2427" w:rsidRPr="003C318F" w14:paraId="3E19D7D8" w14:textId="73CDE019" w:rsidTr="00722F00">
        <w:trPr>
          <w:trHeight w:val="339"/>
        </w:trPr>
        <w:tc>
          <w:tcPr>
            <w:tcW w:w="272" w:type="dxa"/>
            <w:tcBorders>
              <w:right w:val="nil"/>
            </w:tcBorders>
            <w:vAlign w:val="center"/>
          </w:tcPr>
          <w:p w14:paraId="41CA0A73" w14:textId="77777777" w:rsidR="004A2427" w:rsidRPr="003C318F" w:rsidRDefault="004A2427" w:rsidP="00722F00">
            <w:pPr>
              <w:rPr>
                <w:rFonts w:cstheme="minorHAnsi"/>
              </w:rPr>
            </w:pPr>
          </w:p>
        </w:tc>
        <w:tc>
          <w:tcPr>
            <w:tcW w:w="4189" w:type="dxa"/>
            <w:tcBorders>
              <w:left w:val="nil"/>
            </w:tcBorders>
            <w:vAlign w:val="center"/>
          </w:tcPr>
          <w:p w14:paraId="7EFFB9F0" w14:textId="77777777" w:rsidR="004A2427" w:rsidRPr="003C318F" w:rsidRDefault="004A2427" w:rsidP="00722F00">
            <w:pPr>
              <w:rPr>
                <w:rFonts w:cstheme="minorHAnsi"/>
              </w:rPr>
            </w:pPr>
            <w:r w:rsidRPr="003C318F">
              <w:rPr>
                <w:rFonts w:cstheme="minorHAnsi"/>
              </w:rPr>
              <w:t>GAM</w:t>
            </w:r>
          </w:p>
        </w:tc>
        <w:tc>
          <w:tcPr>
            <w:tcW w:w="2229" w:type="dxa"/>
            <w:vAlign w:val="center"/>
          </w:tcPr>
          <w:p w14:paraId="338D1610" w14:textId="77777777" w:rsidR="004A2427" w:rsidRPr="003C318F" w:rsidRDefault="004A2427" w:rsidP="004A2427">
            <w:pPr>
              <w:jc w:val="right"/>
              <w:rPr>
                <w:rFonts w:cstheme="minorHAnsi"/>
              </w:rPr>
            </w:pPr>
            <w:r w:rsidRPr="003C318F">
              <w:rPr>
                <w:rFonts w:cstheme="minorHAnsi"/>
              </w:rPr>
              <w:t>9</w:t>
            </w:r>
          </w:p>
        </w:tc>
        <w:tc>
          <w:tcPr>
            <w:tcW w:w="2230" w:type="dxa"/>
            <w:vAlign w:val="center"/>
          </w:tcPr>
          <w:p w14:paraId="4694309D" w14:textId="43C1626E" w:rsidR="004A2427" w:rsidRPr="003C318F" w:rsidRDefault="004A2427" w:rsidP="004A2427">
            <w:pPr>
              <w:jc w:val="right"/>
              <w:rPr>
                <w:rFonts w:cstheme="minorHAnsi"/>
              </w:rPr>
            </w:pPr>
            <w:r>
              <w:rPr>
                <w:rFonts w:ascii="Calibri" w:hAnsi="Calibri" w:cs="Calibri"/>
                <w:color w:val="000000"/>
              </w:rPr>
              <w:t>5.1</w:t>
            </w:r>
          </w:p>
        </w:tc>
      </w:tr>
      <w:tr w:rsidR="004A2427" w:rsidRPr="003C318F" w14:paraId="2AE03E81" w14:textId="74980734" w:rsidTr="00722F00">
        <w:trPr>
          <w:trHeight w:val="339"/>
        </w:trPr>
        <w:tc>
          <w:tcPr>
            <w:tcW w:w="4462" w:type="dxa"/>
            <w:gridSpan w:val="2"/>
            <w:vAlign w:val="center"/>
          </w:tcPr>
          <w:p w14:paraId="007A4706" w14:textId="77777777" w:rsidR="004A2427" w:rsidRPr="003C318F" w:rsidRDefault="004A2427" w:rsidP="00722F00">
            <w:pPr>
              <w:rPr>
                <w:rFonts w:cstheme="minorHAnsi"/>
                <w:b/>
                <w:bCs/>
              </w:rPr>
            </w:pPr>
            <w:r w:rsidRPr="003C318F">
              <w:rPr>
                <w:rFonts w:cstheme="minorHAnsi"/>
                <w:b/>
              </w:rPr>
              <w:t>Machine learning</w:t>
            </w:r>
          </w:p>
        </w:tc>
        <w:tc>
          <w:tcPr>
            <w:tcW w:w="2229" w:type="dxa"/>
            <w:vAlign w:val="center"/>
          </w:tcPr>
          <w:p w14:paraId="6E036494" w14:textId="62D9EC15" w:rsidR="004A2427" w:rsidRPr="003C318F" w:rsidRDefault="004A2427" w:rsidP="004A2427">
            <w:pPr>
              <w:jc w:val="right"/>
              <w:rPr>
                <w:rFonts w:cstheme="minorHAnsi"/>
                <w:b/>
                <w:bCs/>
              </w:rPr>
            </w:pPr>
            <w:r>
              <w:rPr>
                <w:rFonts w:cstheme="minorHAnsi"/>
                <w:b/>
              </w:rPr>
              <w:t>48</w:t>
            </w:r>
          </w:p>
        </w:tc>
        <w:tc>
          <w:tcPr>
            <w:tcW w:w="2230" w:type="dxa"/>
            <w:vAlign w:val="center"/>
          </w:tcPr>
          <w:p w14:paraId="133672D6" w14:textId="6CE9F305" w:rsidR="004A2427" w:rsidRPr="004A2427" w:rsidRDefault="004A2427" w:rsidP="004A2427">
            <w:pPr>
              <w:jc w:val="right"/>
              <w:rPr>
                <w:rFonts w:cstheme="minorHAnsi"/>
                <w:b/>
                <w:bCs/>
              </w:rPr>
            </w:pPr>
            <w:r w:rsidRPr="004A2427">
              <w:rPr>
                <w:rFonts w:ascii="Calibri" w:hAnsi="Calibri" w:cs="Calibri"/>
                <w:b/>
                <w:bCs/>
                <w:color w:val="000000"/>
              </w:rPr>
              <w:t>27.3</w:t>
            </w:r>
          </w:p>
        </w:tc>
      </w:tr>
      <w:tr w:rsidR="004A2427" w:rsidRPr="003C318F" w14:paraId="216886A8" w14:textId="04EA7ADA" w:rsidTr="00722F00">
        <w:trPr>
          <w:trHeight w:val="339"/>
        </w:trPr>
        <w:tc>
          <w:tcPr>
            <w:tcW w:w="272" w:type="dxa"/>
            <w:tcBorders>
              <w:right w:val="nil"/>
            </w:tcBorders>
            <w:vAlign w:val="center"/>
          </w:tcPr>
          <w:p w14:paraId="77CAAEA1" w14:textId="77777777" w:rsidR="004A2427" w:rsidRPr="003C318F" w:rsidRDefault="004A2427" w:rsidP="00722F00">
            <w:pPr>
              <w:rPr>
                <w:rFonts w:cstheme="minorHAnsi"/>
              </w:rPr>
            </w:pPr>
          </w:p>
        </w:tc>
        <w:tc>
          <w:tcPr>
            <w:tcW w:w="4189" w:type="dxa"/>
            <w:tcBorders>
              <w:left w:val="nil"/>
            </w:tcBorders>
            <w:vAlign w:val="center"/>
          </w:tcPr>
          <w:p w14:paraId="359A598A" w14:textId="77777777" w:rsidR="004A2427" w:rsidRPr="003C318F" w:rsidRDefault="004A2427" w:rsidP="00722F00">
            <w:pPr>
              <w:rPr>
                <w:rFonts w:cstheme="minorHAnsi"/>
              </w:rPr>
            </w:pPr>
            <w:proofErr w:type="spellStart"/>
            <w:r w:rsidRPr="003C318F">
              <w:rPr>
                <w:rFonts w:cstheme="minorHAnsi"/>
              </w:rPr>
              <w:t>MaxEnt</w:t>
            </w:r>
            <w:proofErr w:type="spellEnd"/>
          </w:p>
        </w:tc>
        <w:tc>
          <w:tcPr>
            <w:tcW w:w="2229" w:type="dxa"/>
            <w:vAlign w:val="center"/>
          </w:tcPr>
          <w:p w14:paraId="7D69D121" w14:textId="77777777" w:rsidR="004A2427" w:rsidRPr="003C318F" w:rsidRDefault="004A2427" w:rsidP="004A2427">
            <w:pPr>
              <w:jc w:val="right"/>
              <w:rPr>
                <w:rFonts w:cstheme="minorHAnsi"/>
              </w:rPr>
            </w:pPr>
            <w:r w:rsidRPr="003C318F">
              <w:rPr>
                <w:rFonts w:cstheme="minorHAnsi"/>
              </w:rPr>
              <w:t>10</w:t>
            </w:r>
          </w:p>
        </w:tc>
        <w:tc>
          <w:tcPr>
            <w:tcW w:w="2230" w:type="dxa"/>
            <w:vAlign w:val="center"/>
          </w:tcPr>
          <w:p w14:paraId="5F88E290" w14:textId="661CF795" w:rsidR="004A2427" w:rsidRPr="003C318F" w:rsidRDefault="004A2427" w:rsidP="004A2427">
            <w:pPr>
              <w:jc w:val="right"/>
              <w:rPr>
                <w:rFonts w:cstheme="minorHAnsi"/>
              </w:rPr>
            </w:pPr>
            <w:r>
              <w:rPr>
                <w:rFonts w:ascii="Calibri" w:hAnsi="Calibri" w:cs="Calibri"/>
                <w:color w:val="000000"/>
              </w:rPr>
              <w:t>5.7</w:t>
            </w:r>
          </w:p>
        </w:tc>
      </w:tr>
      <w:tr w:rsidR="004A2427" w:rsidRPr="003C318F" w14:paraId="58A36B0E" w14:textId="358D9EFA" w:rsidTr="00722F00">
        <w:trPr>
          <w:trHeight w:val="339"/>
        </w:trPr>
        <w:tc>
          <w:tcPr>
            <w:tcW w:w="272" w:type="dxa"/>
            <w:tcBorders>
              <w:right w:val="nil"/>
            </w:tcBorders>
            <w:vAlign w:val="center"/>
          </w:tcPr>
          <w:p w14:paraId="4202946D" w14:textId="77777777" w:rsidR="004A2427" w:rsidRPr="003C318F" w:rsidRDefault="004A2427" w:rsidP="00722F00">
            <w:pPr>
              <w:rPr>
                <w:rFonts w:cstheme="minorHAnsi"/>
              </w:rPr>
            </w:pPr>
          </w:p>
        </w:tc>
        <w:tc>
          <w:tcPr>
            <w:tcW w:w="4189" w:type="dxa"/>
            <w:tcBorders>
              <w:left w:val="nil"/>
            </w:tcBorders>
            <w:vAlign w:val="center"/>
          </w:tcPr>
          <w:p w14:paraId="7804F8AE" w14:textId="77777777" w:rsidR="004A2427" w:rsidRPr="003C318F" w:rsidRDefault="004A2427" w:rsidP="00722F00">
            <w:pPr>
              <w:rPr>
                <w:rFonts w:cstheme="minorHAnsi"/>
              </w:rPr>
            </w:pPr>
            <w:r w:rsidRPr="003C318F">
              <w:rPr>
                <w:rFonts w:cstheme="minorHAnsi"/>
              </w:rPr>
              <w:t>Boosted regression tree</w:t>
            </w:r>
          </w:p>
        </w:tc>
        <w:tc>
          <w:tcPr>
            <w:tcW w:w="2229" w:type="dxa"/>
            <w:vAlign w:val="center"/>
          </w:tcPr>
          <w:p w14:paraId="71C5184E" w14:textId="77777777" w:rsidR="004A2427" w:rsidRPr="003C318F" w:rsidRDefault="004A2427" w:rsidP="004A2427">
            <w:pPr>
              <w:jc w:val="right"/>
              <w:rPr>
                <w:rFonts w:cstheme="minorHAnsi"/>
              </w:rPr>
            </w:pPr>
            <w:r w:rsidRPr="003C318F">
              <w:rPr>
                <w:rFonts w:cstheme="minorHAnsi"/>
              </w:rPr>
              <w:t>9</w:t>
            </w:r>
          </w:p>
        </w:tc>
        <w:tc>
          <w:tcPr>
            <w:tcW w:w="2230" w:type="dxa"/>
            <w:vAlign w:val="center"/>
          </w:tcPr>
          <w:p w14:paraId="31425429" w14:textId="0052F735" w:rsidR="004A2427" w:rsidRPr="003C318F" w:rsidRDefault="004A2427" w:rsidP="004A2427">
            <w:pPr>
              <w:jc w:val="right"/>
              <w:rPr>
                <w:rFonts w:cstheme="minorHAnsi"/>
              </w:rPr>
            </w:pPr>
            <w:r>
              <w:rPr>
                <w:rFonts w:ascii="Calibri" w:hAnsi="Calibri" w:cs="Calibri"/>
                <w:color w:val="000000"/>
              </w:rPr>
              <w:t>5.1</w:t>
            </w:r>
          </w:p>
        </w:tc>
      </w:tr>
      <w:tr w:rsidR="004A2427" w:rsidRPr="003C318F" w14:paraId="3A4B769E" w14:textId="6C784D5B" w:rsidTr="00722F00">
        <w:trPr>
          <w:trHeight w:val="339"/>
        </w:trPr>
        <w:tc>
          <w:tcPr>
            <w:tcW w:w="272" w:type="dxa"/>
            <w:tcBorders>
              <w:right w:val="nil"/>
            </w:tcBorders>
            <w:vAlign w:val="center"/>
          </w:tcPr>
          <w:p w14:paraId="104EE0D7" w14:textId="77777777" w:rsidR="004A2427" w:rsidRPr="003C318F" w:rsidRDefault="004A2427" w:rsidP="00722F00">
            <w:pPr>
              <w:rPr>
                <w:rFonts w:cstheme="minorHAnsi"/>
              </w:rPr>
            </w:pPr>
          </w:p>
        </w:tc>
        <w:tc>
          <w:tcPr>
            <w:tcW w:w="4189" w:type="dxa"/>
            <w:tcBorders>
              <w:left w:val="nil"/>
            </w:tcBorders>
            <w:vAlign w:val="center"/>
          </w:tcPr>
          <w:p w14:paraId="3D144909" w14:textId="77777777" w:rsidR="004A2427" w:rsidRPr="003C318F" w:rsidRDefault="004A2427" w:rsidP="00722F00">
            <w:pPr>
              <w:rPr>
                <w:rFonts w:cstheme="minorHAnsi"/>
              </w:rPr>
            </w:pPr>
            <w:r w:rsidRPr="003C318F">
              <w:rPr>
                <w:rFonts w:cstheme="minorHAnsi"/>
              </w:rPr>
              <w:t>Mixed methods</w:t>
            </w:r>
          </w:p>
        </w:tc>
        <w:tc>
          <w:tcPr>
            <w:tcW w:w="2229" w:type="dxa"/>
            <w:vAlign w:val="center"/>
          </w:tcPr>
          <w:p w14:paraId="4E42A933" w14:textId="5BBF4EEF" w:rsidR="004A2427" w:rsidRPr="003C318F" w:rsidRDefault="004A2427" w:rsidP="004A2427">
            <w:pPr>
              <w:jc w:val="right"/>
              <w:rPr>
                <w:rFonts w:cstheme="minorHAnsi"/>
              </w:rPr>
            </w:pPr>
            <w:r>
              <w:rPr>
                <w:rFonts w:cstheme="minorHAnsi"/>
              </w:rPr>
              <w:t>6</w:t>
            </w:r>
          </w:p>
        </w:tc>
        <w:tc>
          <w:tcPr>
            <w:tcW w:w="2230" w:type="dxa"/>
            <w:vAlign w:val="center"/>
          </w:tcPr>
          <w:p w14:paraId="6E61D594" w14:textId="09E26B33" w:rsidR="004A2427" w:rsidRPr="003C318F" w:rsidRDefault="004A2427" w:rsidP="004A2427">
            <w:pPr>
              <w:jc w:val="right"/>
              <w:rPr>
                <w:rFonts w:cstheme="minorHAnsi"/>
              </w:rPr>
            </w:pPr>
            <w:r>
              <w:rPr>
                <w:rFonts w:ascii="Calibri" w:hAnsi="Calibri" w:cs="Calibri"/>
                <w:color w:val="000000"/>
              </w:rPr>
              <w:t>3.4</w:t>
            </w:r>
          </w:p>
        </w:tc>
      </w:tr>
      <w:tr w:rsidR="004A2427" w:rsidRPr="003C318F" w14:paraId="76D90285" w14:textId="512D62BF" w:rsidTr="00722F00">
        <w:trPr>
          <w:trHeight w:val="339"/>
        </w:trPr>
        <w:tc>
          <w:tcPr>
            <w:tcW w:w="272" w:type="dxa"/>
            <w:tcBorders>
              <w:right w:val="nil"/>
            </w:tcBorders>
            <w:vAlign w:val="center"/>
          </w:tcPr>
          <w:p w14:paraId="7C125BF1" w14:textId="77777777" w:rsidR="004A2427" w:rsidRPr="003C318F" w:rsidRDefault="004A2427" w:rsidP="00722F00">
            <w:pPr>
              <w:rPr>
                <w:rFonts w:cstheme="minorHAnsi"/>
              </w:rPr>
            </w:pPr>
          </w:p>
        </w:tc>
        <w:tc>
          <w:tcPr>
            <w:tcW w:w="4189" w:type="dxa"/>
            <w:tcBorders>
              <w:left w:val="nil"/>
            </w:tcBorders>
            <w:vAlign w:val="center"/>
          </w:tcPr>
          <w:p w14:paraId="675E36DE" w14:textId="77777777" w:rsidR="004A2427" w:rsidRPr="003C318F" w:rsidRDefault="004A2427" w:rsidP="00722F00">
            <w:pPr>
              <w:rPr>
                <w:rFonts w:cstheme="minorHAnsi"/>
              </w:rPr>
            </w:pPr>
            <w:r w:rsidRPr="003C318F">
              <w:rPr>
                <w:rFonts w:cstheme="minorHAnsi"/>
              </w:rPr>
              <w:t>Random forest</w:t>
            </w:r>
          </w:p>
        </w:tc>
        <w:tc>
          <w:tcPr>
            <w:tcW w:w="2229" w:type="dxa"/>
            <w:vAlign w:val="center"/>
          </w:tcPr>
          <w:p w14:paraId="246BC87A" w14:textId="77777777" w:rsidR="004A2427" w:rsidRPr="003C318F" w:rsidRDefault="004A2427" w:rsidP="004A2427">
            <w:pPr>
              <w:jc w:val="right"/>
              <w:rPr>
                <w:rFonts w:cstheme="minorHAnsi"/>
              </w:rPr>
            </w:pPr>
            <w:r w:rsidRPr="003C318F">
              <w:rPr>
                <w:rFonts w:cstheme="minorHAnsi"/>
              </w:rPr>
              <w:t>6</w:t>
            </w:r>
          </w:p>
        </w:tc>
        <w:tc>
          <w:tcPr>
            <w:tcW w:w="2230" w:type="dxa"/>
            <w:vAlign w:val="center"/>
          </w:tcPr>
          <w:p w14:paraId="55F6C464" w14:textId="4E3726D2" w:rsidR="004A2427" w:rsidRPr="003C318F" w:rsidRDefault="004A2427" w:rsidP="004A2427">
            <w:pPr>
              <w:jc w:val="right"/>
              <w:rPr>
                <w:rFonts w:cstheme="minorHAnsi"/>
              </w:rPr>
            </w:pPr>
            <w:r>
              <w:rPr>
                <w:rFonts w:ascii="Calibri" w:hAnsi="Calibri" w:cs="Calibri"/>
                <w:color w:val="000000"/>
              </w:rPr>
              <w:t>3.4</w:t>
            </w:r>
          </w:p>
        </w:tc>
      </w:tr>
      <w:tr w:rsidR="004A2427" w:rsidRPr="003C318F" w14:paraId="3183B440" w14:textId="7D2C88D5" w:rsidTr="00722F00">
        <w:trPr>
          <w:trHeight w:val="339"/>
        </w:trPr>
        <w:tc>
          <w:tcPr>
            <w:tcW w:w="272" w:type="dxa"/>
            <w:tcBorders>
              <w:right w:val="nil"/>
            </w:tcBorders>
            <w:vAlign w:val="center"/>
          </w:tcPr>
          <w:p w14:paraId="7E42B27B" w14:textId="77777777" w:rsidR="004A2427" w:rsidRPr="003C318F" w:rsidRDefault="004A2427" w:rsidP="00722F00">
            <w:pPr>
              <w:rPr>
                <w:rFonts w:cstheme="minorHAnsi"/>
              </w:rPr>
            </w:pPr>
          </w:p>
        </w:tc>
        <w:tc>
          <w:tcPr>
            <w:tcW w:w="4189" w:type="dxa"/>
            <w:tcBorders>
              <w:left w:val="nil"/>
            </w:tcBorders>
            <w:vAlign w:val="center"/>
          </w:tcPr>
          <w:p w14:paraId="5FC616C9" w14:textId="77777777" w:rsidR="004A2427" w:rsidRPr="003C318F" w:rsidRDefault="004A2427" w:rsidP="00722F00">
            <w:pPr>
              <w:rPr>
                <w:rFonts w:cstheme="minorHAnsi"/>
              </w:rPr>
            </w:pPr>
            <w:r w:rsidRPr="003C318F">
              <w:rPr>
                <w:rFonts w:cstheme="minorHAnsi"/>
              </w:rPr>
              <w:t>Neural network</w:t>
            </w:r>
          </w:p>
        </w:tc>
        <w:tc>
          <w:tcPr>
            <w:tcW w:w="2229" w:type="dxa"/>
            <w:vAlign w:val="center"/>
          </w:tcPr>
          <w:p w14:paraId="4D6511D5" w14:textId="77777777" w:rsidR="004A2427" w:rsidRPr="003C318F" w:rsidRDefault="004A2427" w:rsidP="004A2427">
            <w:pPr>
              <w:jc w:val="right"/>
              <w:rPr>
                <w:rFonts w:cstheme="minorHAnsi"/>
              </w:rPr>
            </w:pPr>
            <w:r w:rsidRPr="003C318F">
              <w:rPr>
                <w:rFonts w:cstheme="minorHAnsi"/>
              </w:rPr>
              <w:t>5</w:t>
            </w:r>
          </w:p>
        </w:tc>
        <w:tc>
          <w:tcPr>
            <w:tcW w:w="2230" w:type="dxa"/>
            <w:vAlign w:val="center"/>
          </w:tcPr>
          <w:p w14:paraId="3969F90A" w14:textId="34D91D59" w:rsidR="004A2427" w:rsidRPr="003C318F" w:rsidRDefault="004A2427" w:rsidP="004A2427">
            <w:pPr>
              <w:jc w:val="right"/>
              <w:rPr>
                <w:rFonts w:cstheme="minorHAnsi"/>
              </w:rPr>
            </w:pPr>
            <w:r>
              <w:rPr>
                <w:rFonts w:ascii="Calibri" w:hAnsi="Calibri" w:cs="Calibri"/>
                <w:color w:val="000000"/>
              </w:rPr>
              <w:t>2.8</w:t>
            </w:r>
          </w:p>
        </w:tc>
      </w:tr>
      <w:tr w:rsidR="004A2427" w:rsidRPr="003C318F" w14:paraId="13717DC6" w14:textId="47111D27" w:rsidTr="00722F00">
        <w:trPr>
          <w:trHeight w:val="339"/>
        </w:trPr>
        <w:tc>
          <w:tcPr>
            <w:tcW w:w="272" w:type="dxa"/>
            <w:tcBorders>
              <w:right w:val="nil"/>
            </w:tcBorders>
            <w:vAlign w:val="center"/>
          </w:tcPr>
          <w:p w14:paraId="24A6B6E5" w14:textId="77777777" w:rsidR="004A2427" w:rsidRPr="003C318F" w:rsidRDefault="004A2427" w:rsidP="00722F00">
            <w:pPr>
              <w:rPr>
                <w:rFonts w:cstheme="minorHAnsi"/>
              </w:rPr>
            </w:pPr>
          </w:p>
        </w:tc>
        <w:tc>
          <w:tcPr>
            <w:tcW w:w="4189" w:type="dxa"/>
            <w:tcBorders>
              <w:left w:val="nil"/>
            </w:tcBorders>
            <w:vAlign w:val="center"/>
          </w:tcPr>
          <w:p w14:paraId="2AC33926" w14:textId="77777777" w:rsidR="004A2427" w:rsidRPr="003C318F" w:rsidRDefault="004A2427" w:rsidP="00722F00">
            <w:pPr>
              <w:rPr>
                <w:rFonts w:cstheme="minorHAnsi"/>
              </w:rPr>
            </w:pPr>
            <w:r w:rsidRPr="003C318F">
              <w:rPr>
                <w:rFonts w:cstheme="minorHAnsi"/>
              </w:rPr>
              <w:t>Other tree based models</w:t>
            </w:r>
          </w:p>
        </w:tc>
        <w:tc>
          <w:tcPr>
            <w:tcW w:w="2229" w:type="dxa"/>
            <w:vAlign w:val="center"/>
          </w:tcPr>
          <w:p w14:paraId="1E7424FF" w14:textId="77777777" w:rsidR="004A2427" w:rsidRPr="003C318F" w:rsidRDefault="004A2427" w:rsidP="004A2427">
            <w:pPr>
              <w:jc w:val="right"/>
              <w:rPr>
                <w:rFonts w:cstheme="minorHAnsi"/>
              </w:rPr>
            </w:pPr>
            <w:r w:rsidRPr="003C318F">
              <w:rPr>
                <w:rFonts w:cstheme="minorHAnsi"/>
              </w:rPr>
              <w:t>3</w:t>
            </w:r>
          </w:p>
        </w:tc>
        <w:tc>
          <w:tcPr>
            <w:tcW w:w="2230" w:type="dxa"/>
            <w:vAlign w:val="center"/>
          </w:tcPr>
          <w:p w14:paraId="68BC1B55" w14:textId="0847AC70" w:rsidR="004A2427" w:rsidRPr="003C318F" w:rsidRDefault="004A2427" w:rsidP="004A2427">
            <w:pPr>
              <w:jc w:val="right"/>
              <w:rPr>
                <w:rFonts w:cstheme="minorHAnsi"/>
              </w:rPr>
            </w:pPr>
            <w:r>
              <w:rPr>
                <w:rFonts w:ascii="Calibri" w:hAnsi="Calibri" w:cs="Calibri"/>
                <w:color w:val="000000"/>
              </w:rPr>
              <w:t>1.7</w:t>
            </w:r>
          </w:p>
        </w:tc>
      </w:tr>
      <w:tr w:rsidR="004A2427" w:rsidRPr="003C318F" w14:paraId="47542551" w14:textId="490E2E0B" w:rsidTr="00722F00">
        <w:trPr>
          <w:trHeight w:val="339"/>
        </w:trPr>
        <w:tc>
          <w:tcPr>
            <w:tcW w:w="272" w:type="dxa"/>
            <w:tcBorders>
              <w:right w:val="nil"/>
            </w:tcBorders>
            <w:vAlign w:val="center"/>
          </w:tcPr>
          <w:p w14:paraId="03F2CC02" w14:textId="77777777" w:rsidR="004A2427" w:rsidRPr="003C318F" w:rsidRDefault="004A2427" w:rsidP="00722F00">
            <w:pPr>
              <w:rPr>
                <w:rFonts w:cstheme="minorHAnsi"/>
              </w:rPr>
            </w:pPr>
          </w:p>
        </w:tc>
        <w:tc>
          <w:tcPr>
            <w:tcW w:w="4189" w:type="dxa"/>
            <w:tcBorders>
              <w:left w:val="nil"/>
            </w:tcBorders>
            <w:vAlign w:val="center"/>
          </w:tcPr>
          <w:p w14:paraId="14890940" w14:textId="77777777" w:rsidR="004A2427" w:rsidRPr="003C318F" w:rsidRDefault="004A2427" w:rsidP="00722F00">
            <w:pPr>
              <w:rPr>
                <w:rFonts w:cstheme="minorHAnsi"/>
              </w:rPr>
            </w:pPr>
            <w:r w:rsidRPr="003C318F">
              <w:rPr>
                <w:rFonts w:cstheme="minorHAnsi"/>
              </w:rPr>
              <w:t>Others</w:t>
            </w:r>
          </w:p>
        </w:tc>
        <w:tc>
          <w:tcPr>
            <w:tcW w:w="2229" w:type="dxa"/>
            <w:vAlign w:val="center"/>
          </w:tcPr>
          <w:p w14:paraId="68348948" w14:textId="2EC5D551" w:rsidR="004A2427" w:rsidRPr="003C318F" w:rsidRDefault="004A2427" w:rsidP="004A2427">
            <w:pPr>
              <w:jc w:val="right"/>
              <w:rPr>
                <w:rFonts w:cstheme="minorHAnsi"/>
              </w:rPr>
            </w:pPr>
            <w:r>
              <w:rPr>
                <w:rFonts w:cstheme="minorHAnsi"/>
              </w:rPr>
              <w:t>7</w:t>
            </w:r>
          </w:p>
        </w:tc>
        <w:tc>
          <w:tcPr>
            <w:tcW w:w="2230" w:type="dxa"/>
            <w:vAlign w:val="center"/>
          </w:tcPr>
          <w:p w14:paraId="42836F5D" w14:textId="40AEF4A4" w:rsidR="004A2427" w:rsidRPr="003C318F" w:rsidRDefault="004A2427" w:rsidP="004A2427">
            <w:pPr>
              <w:jc w:val="right"/>
              <w:rPr>
                <w:rFonts w:cstheme="minorHAnsi"/>
              </w:rPr>
            </w:pPr>
            <w:r>
              <w:rPr>
                <w:rFonts w:ascii="Calibri" w:hAnsi="Calibri" w:cs="Calibri"/>
                <w:color w:val="000000"/>
              </w:rPr>
              <w:t>4.0</w:t>
            </w:r>
          </w:p>
        </w:tc>
      </w:tr>
      <w:tr w:rsidR="004A2427" w:rsidRPr="003C318F" w14:paraId="1865BB22" w14:textId="3F6B417F" w:rsidTr="00722F00">
        <w:trPr>
          <w:trHeight w:val="339"/>
        </w:trPr>
        <w:tc>
          <w:tcPr>
            <w:tcW w:w="4462" w:type="dxa"/>
            <w:gridSpan w:val="2"/>
            <w:vAlign w:val="center"/>
          </w:tcPr>
          <w:p w14:paraId="022868CD" w14:textId="77777777" w:rsidR="004A2427" w:rsidRPr="003C318F" w:rsidRDefault="004A2427" w:rsidP="00722F00">
            <w:pPr>
              <w:rPr>
                <w:rFonts w:cstheme="minorHAnsi"/>
                <w:b/>
                <w:bCs/>
              </w:rPr>
            </w:pPr>
            <w:r w:rsidRPr="003C318F">
              <w:rPr>
                <w:rFonts w:cstheme="minorHAnsi"/>
                <w:b/>
              </w:rPr>
              <w:t>Mechanistic models</w:t>
            </w:r>
          </w:p>
        </w:tc>
        <w:tc>
          <w:tcPr>
            <w:tcW w:w="2229" w:type="dxa"/>
            <w:vAlign w:val="center"/>
          </w:tcPr>
          <w:p w14:paraId="634921D0" w14:textId="628B0A6C" w:rsidR="004A2427" w:rsidRPr="003C318F" w:rsidRDefault="004A2427" w:rsidP="004A2427">
            <w:pPr>
              <w:jc w:val="right"/>
              <w:rPr>
                <w:rFonts w:cstheme="minorHAnsi"/>
                <w:b/>
                <w:bCs/>
              </w:rPr>
            </w:pPr>
            <w:r>
              <w:rPr>
                <w:rFonts w:cstheme="minorHAnsi"/>
                <w:b/>
              </w:rPr>
              <w:t>25</w:t>
            </w:r>
          </w:p>
        </w:tc>
        <w:tc>
          <w:tcPr>
            <w:tcW w:w="2230" w:type="dxa"/>
            <w:vAlign w:val="center"/>
          </w:tcPr>
          <w:p w14:paraId="07A32241" w14:textId="12EC1B03" w:rsidR="004A2427" w:rsidRPr="004A2427" w:rsidRDefault="004A2427" w:rsidP="004A2427">
            <w:pPr>
              <w:jc w:val="right"/>
              <w:rPr>
                <w:rFonts w:cstheme="minorHAnsi"/>
                <w:b/>
                <w:bCs/>
              </w:rPr>
            </w:pPr>
            <w:r w:rsidRPr="004A2427">
              <w:rPr>
                <w:rFonts w:ascii="Calibri" w:hAnsi="Calibri" w:cs="Calibri"/>
                <w:b/>
                <w:bCs/>
                <w:color w:val="000000"/>
              </w:rPr>
              <w:t>14.2</w:t>
            </w:r>
          </w:p>
        </w:tc>
      </w:tr>
      <w:tr w:rsidR="004A2427" w:rsidRPr="003C318F" w14:paraId="584A3239" w14:textId="2A490F87" w:rsidTr="00722F00">
        <w:trPr>
          <w:trHeight w:val="339"/>
        </w:trPr>
        <w:tc>
          <w:tcPr>
            <w:tcW w:w="272" w:type="dxa"/>
            <w:tcBorders>
              <w:right w:val="nil"/>
            </w:tcBorders>
            <w:vAlign w:val="center"/>
          </w:tcPr>
          <w:p w14:paraId="11C8BE94" w14:textId="77777777" w:rsidR="004A2427" w:rsidRPr="003C318F" w:rsidRDefault="004A2427" w:rsidP="00722F00">
            <w:pPr>
              <w:rPr>
                <w:rFonts w:cstheme="minorHAnsi"/>
              </w:rPr>
            </w:pPr>
          </w:p>
        </w:tc>
        <w:tc>
          <w:tcPr>
            <w:tcW w:w="4189" w:type="dxa"/>
            <w:tcBorders>
              <w:left w:val="nil"/>
            </w:tcBorders>
            <w:vAlign w:val="center"/>
          </w:tcPr>
          <w:p w14:paraId="5D43E238" w14:textId="77777777" w:rsidR="004A2427" w:rsidRPr="003C318F" w:rsidRDefault="004A2427" w:rsidP="00722F00">
            <w:pPr>
              <w:rPr>
                <w:rFonts w:cstheme="minorHAnsi"/>
              </w:rPr>
            </w:pPr>
            <w:r w:rsidRPr="003C318F">
              <w:rPr>
                <w:rFonts w:cstheme="minorHAnsi"/>
              </w:rPr>
              <w:t>Compartmental</w:t>
            </w:r>
          </w:p>
        </w:tc>
        <w:tc>
          <w:tcPr>
            <w:tcW w:w="2229" w:type="dxa"/>
            <w:vAlign w:val="center"/>
          </w:tcPr>
          <w:p w14:paraId="104A6FDD" w14:textId="77777777" w:rsidR="004A2427" w:rsidRPr="003C318F" w:rsidRDefault="004A2427" w:rsidP="004A2427">
            <w:pPr>
              <w:jc w:val="right"/>
              <w:rPr>
                <w:rFonts w:cstheme="minorHAnsi"/>
              </w:rPr>
            </w:pPr>
            <w:r w:rsidRPr="003C318F">
              <w:rPr>
                <w:rFonts w:cstheme="minorHAnsi"/>
              </w:rPr>
              <w:t>6</w:t>
            </w:r>
          </w:p>
        </w:tc>
        <w:tc>
          <w:tcPr>
            <w:tcW w:w="2230" w:type="dxa"/>
            <w:vAlign w:val="center"/>
          </w:tcPr>
          <w:p w14:paraId="12B22BE2" w14:textId="06D4F6FE" w:rsidR="004A2427" w:rsidRPr="003C318F" w:rsidRDefault="004A2427" w:rsidP="004A2427">
            <w:pPr>
              <w:jc w:val="right"/>
              <w:rPr>
                <w:rFonts w:cstheme="minorHAnsi"/>
              </w:rPr>
            </w:pPr>
            <w:r>
              <w:rPr>
                <w:rFonts w:ascii="Calibri" w:hAnsi="Calibri" w:cs="Calibri"/>
                <w:color w:val="000000"/>
              </w:rPr>
              <w:t>3.4</w:t>
            </w:r>
          </w:p>
        </w:tc>
      </w:tr>
      <w:tr w:rsidR="004A2427" w:rsidRPr="003C318F" w14:paraId="67195DF6" w14:textId="32BA84DD" w:rsidTr="00722F00">
        <w:trPr>
          <w:trHeight w:val="339"/>
        </w:trPr>
        <w:tc>
          <w:tcPr>
            <w:tcW w:w="272" w:type="dxa"/>
            <w:tcBorders>
              <w:right w:val="nil"/>
            </w:tcBorders>
            <w:vAlign w:val="center"/>
          </w:tcPr>
          <w:p w14:paraId="3175AC98" w14:textId="77777777" w:rsidR="004A2427" w:rsidRPr="003C318F" w:rsidRDefault="004A2427" w:rsidP="00722F00">
            <w:pPr>
              <w:rPr>
                <w:rFonts w:cstheme="minorHAnsi"/>
              </w:rPr>
            </w:pPr>
          </w:p>
        </w:tc>
        <w:tc>
          <w:tcPr>
            <w:tcW w:w="4189" w:type="dxa"/>
            <w:tcBorders>
              <w:left w:val="nil"/>
            </w:tcBorders>
            <w:vAlign w:val="center"/>
          </w:tcPr>
          <w:p w14:paraId="0A6B0EAD" w14:textId="77777777" w:rsidR="004A2427" w:rsidRPr="003C318F" w:rsidRDefault="004A2427" w:rsidP="00722F00">
            <w:pPr>
              <w:rPr>
                <w:rFonts w:cstheme="minorHAnsi"/>
              </w:rPr>
            </w:pPr>
            <w:r w:rsidRPr="003C318F">
              <w:rPr>
                <w:rFonts w:cstheme="minorHAnsi"/>
              </w:rPr>
              <w:t>Metapopulation</w:t>
            </w:r>
          </w:p>
        </w:tc>
        <w:tc>
          <w:tcPr>
            <w:tcW w:w="2229" w:type="dxa"/>
            <w:vAlign w:val="center"/>
          </w:tcPr>
          <w:p w14:paraId="481EB2F4" w14:textId="77777777" w:rsidR="004A2427" w:rsidRPr="003C318F" w:rsidRDefault="004A2427" w:rsidP="004A2427">
            <w:pPr>
              <w:jc w:val="right"/>
              <w:rPr>
                <w:rFonts w:cstheme="minorHAnsi"/>
              </w:rPr>
            </w:pPr>
            <w:r w:rsidRPr="003C318F">
              <w:rPr>
                <w:rFonts w:cstheme="minorHAnsi"/>
              </w:rPr>
              <w:t>6</w:t>
            </w:r>
          </w:p>
        </w:tc>
        <w:tc>
          <w:tcPr>
            <w:tcW w:w="2230" w:type="dxa"/>
            <w:vAlign w:val="center"/>
          </w:tcPr>
          <w:p w14:paraId="5CC405A4" w14:textId="33142AE4" w:rsidR="004A2427" w:rsidRPr="003C318F" w:rsidRDefault="004A2427" w:rsidP="004A2427">
            <w:pPr>
              <w:jc w:val="right"/>
              <w:rPr>
                <w:rFonts w:cstheme="minorHAnsi"/>
              </w:rPr>
            </w:pPr>
            <w:r>
              <w:rPr>
                <w:rFonts w:ascii="Calibri" w:hAnsi="Calibri" w:cs="Calibri"/>
                <w:color w:val="000000"/>
              </w:rPr>
              <w:t>3.4</w:t>
            </w:r>
          </w:p>
        </w:tc>
      </w:tr>
      <w:tr w:rsidR="004A2427" w:rsidRPr="003C318F" w14:paraId="017A39A0" w14:textId="4DD70333" w:rsidTr="00722F00">
        <w:trPr>
          <w:trHeight w:val="339"/>
        </w:trPr>
        <w:tc>
          <w:tcPr>
            <w:tcW w:w="272" w:type="dxa"/>
            <w:tcBorders>
              <w:right w:val="nil"/>
            </w:tcBorders>
            <w:vAlign w:val="center"/>
          </w:tcPr>
          <w:p w14:paraId="53368A19" w14:textId="77777777" w:rsidR="004A2427" w:rsidRPr="003C318F" w:rsidRDefault="004A2427" w:rsidP="00722F00">
            <w:pPr>
              <w:rPr>
                <w:rFonts w:cstheme="minorHAnsi"/>
              </w:rPr>
            </w:pPr>
          </w:p>
        </w:tc>
        <w:tc>
          <w:tcPr>
            <w:tcW w:w="4189" w:type="dxa"/>
            <w:tcBorders>
              <w:left w:val="nil"/>
            </w:tcBorders>
            <w:vAlign w:val="center"/>
          </w:tcPr>
          <w:p w14:paraId="6E5CB1DA" w14:textId="77777777" w:rsidR="004A2427" w:rsidRPr="003C318F" w:rsidRDefault="004A2427" w:rsidP="00722F00">
            <w:pPr>
              <w:rPr>
                <w:rFonts w:cstheme="minorHAnsi"/>
              </w:rPr>
            </w:pPr>
            <w:r w:rsidRPr="003C318F">
              <w:rPr>
                <w:rFonts w:cstheme="minorHAnsi"/>
              </w:rPr>
              <w:t>Network model</w:t>
            </w:r>
          </w:p>
        </w:tc>
        <w:tc>
          <w:tcPr>
            <w:tcW w:w="2229" w:type="dxa"/>
            <w:vAlign w:val="center"/>
          </w:tcPr>
          <w:p w14:paraId="751FF10D" w14:textId="0C26F624" w:rsidR="004A2427" w:rsidRPr="003C318F" w:rsidRDefault="004A2427" w:rsidP="004A2427">
            <w:pPr>
              <w:jc w:val="right"/>
              <w:rPr>
                <w:rFonts w:cstheme="minorHAnsi"/>
              </w:rPr>
            </w:pPr>
            <w:r>
              <w:rPr>
                <w:rFonts w:cstheme="minorHAnsi"/>
              </w:rPr>
              <w:t>1</w:t>
            </w:r>
          </w:p>
        </w:tc>
        <w:tc>
          <w:tcPr>
            <w:tcW w:w="2230" w:type="dxa"/>
            <w:vAlign w:val="center"/>
          </w:tcPr>
          <w:p w14:paraId="656F7F79" w14:textId="27BE44A5" w:rsidR="004A2427" w:rsidRPr="003C318F" w:rsidRDefault="004A2427" w:rsidP="004A2427">
            <w:pPr>
              <w:jc w:val="right"/>
              <w:rPr>
                <w:rFonts w:cstheme="minorHAnsi"/>
              </w:rPr>
            </w:pPr>
            <w:r>
              <w:rPr>
                <w:rFonts w:ascii="Calibri" w:hAnsi="Calibri" w:cs="Calibri"/>
                <w:color w:val="000000"/>
              </w:rPr>
              <w:t>0.6</w:t>
            </w:r>
          </w:p>
        </w:tc>
      </w:tr>
      <w:tr w:rsidR="004A2427" w:rsidRPr="003C318F" w14:paraId="4BC721A4" w14:textId="13185688" w:rsidTr="00722F00">
        <w:trPr>
          <w:trHeight w:val="339"/>
        </w:trPr>
        <w:tc>
          <w:tcPr>
            <w:tcW w:w="272" w:type="dxa"/>
            <w:tcBorders>
              <w:right w:val="nil"/>
            </w:tcBorders>
            <w:vAlign w:val="center"/>
          </w:tcPr>
          <w:p w14:paraId="49015B7B" w14:textId="77777777" w:rsidR="004A2427" w:rsidRPr="003C318F" w:rsidRDefault="004A2427" w:rsidP="00722F00">
            <w:pPr>
              <w:rPr>
                <w:rFonts w:cstheme="minorHAnsi"/>
              </w:rPr>
            </w:pPr>
          </w:p>
        </w:tc>
        <w:tc>
          <w:tcPr>
            <w:tcW w:w="4189" w:type="dxa"/>
            <w:tcBorders>
              <w:left w:val="nil"/>
            </w:tcBorders>
            <w:vAlign w:val="center"/>
          </w:tcPr>
          <w:p w14:paraId="541F6BE7" w14:textId="77777777" w:rsidR="004A2427" w:rsidRPr="003C318F" w:rsidRDefault="004A2427" w:rsidP="00722F00">
            <w:pPr>
              <w:rPr>
                <w:rFonts w:cstheme="minorHAnsi"/>
              </w:rPr>
            </w:pPr>
            <w:r w:rsidRPr="003C318F">
              <w:rPr>
                <w:rFonts w:cstheme="minorHAnsi"/>
              </w:rPr>
              <w:t>Others</w:t>
            </w:r>
          </w:p>
        </w:tc>
        <w:tc>
          <w:tcPr>
            <w:tcW w:w="2229" w:type="dxa"/>
            <w:vAlign w:val="center"/>
          </w:tcPr>
          <w:p w14:paraId="547B69A3" w14:textId="2394A819" w:rsidR="004A2427" w:rsidRPr="003C318F" w:rsidRDefault="004A2427" w:rsidP="004A2427">
            <w:pPr>
              <w:jc w:val="right"/>
              <w:rPr>
                <w:rFonts w:cstheme="minorHAnsi"/>
              </w:rPr>
            </w:pPr>
            <w:r>
              <w:rPr>
                <w:rFonts w:cstheme="minorHAnsi"/>
              </w:rPr>
              <w:t>12</w:t>
            </w:r>
          </w:p>
        </w:tc>
        <w:tc>
          <w:tcPr>
            <w:tcW w:w="2230" w:type="dxa"/>
            <w:vAlign w:val="center"/>
          </w:tcPr>
          <w:p w14:paraId="1D908190" w14:textId="495C4349" w:rsidR="004A2427" w:rsidRPr="003C318F" w:rsidRDefault="004A2427" w:rsidP="004A2427">
            <w:pPr>
              <w:jc w:val="right"/>
              <w:rPr>
                <w:rFonts w:cstheme="minorHAnsi"/>
              </w:rPr>
            </w:pPr>
            <w:r>
              <w:rPr>
                <w:rFonts w:ascii="Calibri" w:hAnsi="Calibri" w:cs="Calibri"/>
                <w:color w:val="000000"/>
              </w:rPr>
              <w:t>6.8</w:t>
            </w:r>
          </w:p>
        </w:tc>
      </w:tr>
    </w:tbl>
    <w:p w14:paraId="3162707D" w14:textId="77777777" w:rsidR="00AE428D" w:rsidRPr="003C318F" w:rsidRDefault="00AE428D" w:rsidP="00AE428D">
      <w:pPr>
        <w:rPr>
          <w:rFonts w:cstheme="minorHAnsi"/>
        </w:rPr>
      </w:pPr>
      <w:bookmarkStart w:id="8" w:name="_Hlk142303581"/>
      <w:r w:rsidRPr="003C318F">
        <w:rPr>
          <w:rFonts w:cstheme="minorHAnsi"/>
        </w:rPr>
        <w:t>*Some articles are listed more than once.</w:t>
      </w:r>
    </w:p>
    <w:bookmarkEnd w:id="8"/>
    <w:p w14:paraId="05D8BDD5" w14:textId="77777777" w:rsidR="00AE428D" w:rsidRPr="003C318F" w:rsidRDefault="00AE428D">
      <w:pPr>
        <w:rPr>
          <w:rFonts w:cstheme="minorHAnsi"/>
        </w:rPr>
      </w:pPr>
    </w:p>
    <w:p w14:paraId="55A22305" w14:textId="585A22D9" w:rsidR="00AE428D" w:rsidRPr="003C318F" w:rsidRDefault="00AE428D">
      <w:pPr>
        <w:rPr>
          <w:rFonts w:cstheme="minorHAnsi"/>
        </w:rPr>
      </w:pPr>
      <w:r w:rsidRPr="003C318F">
        <w:rPr>
          <w:rFonts w:cstheme="minorHAnsi"/>
        </w:rPr>
        <w:br w:type="page"/>
      </w:r>
    </w:p>
    <w:p w14:paraId="18B2E57C" w14:textId="455AE8BB" w:rsidR="00AE428D" w:rsidRPr="00D930A5" w:rsidRDefault="00AE428D" w:rsidP="003C318F">
      <w:pPr>
        <w:pStyle w:val="Heading1"/>
        <w:rPr>
          <w:rFonts w:asciiTheme="minorHAnsi" w:hAnsiTheme="minorHAnsi" w:cstheme="minorHAnsi"/>
          <w:sz w:val="22"/>
          <w:szCs w:val="28"/>
        </w:rPr>
      </w:pPr>
      <w:bookmarkStart w:id="9" w:name="_Toc137633743"/>
      <w:r w:rsidRPr="00D930A5">
        <w:rPr>
          <w:rFonts w:asciiTheme="minorHAnsi" w:hAnsiTheme="minorHAnsi" w:cstheme="minorHAnsi"/>
          <w:sz w:val="22"/>
          <w:szCs w:val="28"/>
        </w:rPr>
        <w:lastRenderedPageBreak/>
        <w:t>Table</w:t>
      </w:r>
      <w:r w:rsidR="003C318F" w:rsidRPr="00D930A5">
        <w:rPr>
          <w:rFonts w:asciiTheme="minorHAnsi" w:hAnsiTheme="minorHAnsi" w:cstheme="minorHAnsi"/>
          <w:sz w:val="22"/>
          <w:szCs w:val="28"/>
        </w:rPr>
        <w:t xml:space="preserve"> S4</w:t>
      </w:r>
      <w:r w:rsidRPr="00D930A5">
        <w:rPr>
          <w:rFonts w:asciiTheme="minorHAnsi" w:hAnsiTheme="minorHAnsi" w:cstheme="minorHAnsi"/>
          <w:sz w:val="22"/>
          <w:szCs w:val="28"/>
        </w:rPr>
        <w:t xml:space="preserve">. </w:t>
      </w:r>
      <w:bookmarkStart w:id="10" w:name="_Hlk132833140"/>
      <w:r w:rsidRPr="00D930A5">
        <w:rPr>
          <w:rFonts w:asciiTheme="minorHAnsi" w:hAnsiTheme="minorHAnsi" w:cstheme="minorHAnsi"/>
          <w:sz w:val="22"/>
          <w:szCs w:val="28"/>
        </w:rPr>
        <w:t>Model performance evaluation metrics used in arbovirus risk mapping</w:t>
      </w:r>
      <w:bookmarkEnd w:id="10"/>
      <w:r w:rsidRPr="00D930A5">
        <w:rPr>
          <w:rFonts w:asciiTheme="minorHAnsi" w:hAnsiTheme="minorHAnsi" w:cstheme="minorHAnsi"/>
          <w:sz w:val="22"/>
          <w:szCs w:val="28"/>
        </w:rPr>
        <w:t>.</w:t>
      </w:r>
      <w:bookmarkEnd w:id="9"/>
    </w:p>
    <w:tbl>
      <w:tblPr>
        <w:tblStyle w:val="TableGrid"/>
        <w:tblW w:w="9231" w:type="dxa"/>
        <w:tblLook w:val="04A0" w:firstRow="1" w:lastRow="0" w:firstColumn="1" w:lastColumn="0" w:noHBand="0" w:noVBand="1"/>
      </w:tblPr>
      <w:tblGrid>
        <w:gridCol w:w="283"/>
        <w:gridCol w:w="4333"/>
        <w:gridCol w:w="2307"/>
        <w:gridCol w:w="2308"/>
      </w:tblGrid>
      <w:tr w:rsidR="00CE1F88" w:rsidRPr="003C318F" w14:paraId="75049800" w14:textId="3285CBD1" w:rsidTr="00CE1F88">
        <w:trPr>
          <w:trHeight w:val="317"/>
        </w:trPr>
        <w:tc>
          <w:tcPr>
            <w:tcW w:w="4616" w:type="dxa"/>
            <w:gridSpan w:val="2"/>
            <w:vAlign w:val="center"/>
          </w:tcPr>
          <w:p w14:paraId="221A9148" w14:textId="77777777" w:rsidR="00CE1F88" w:rsidRPr="003C318F" w:rsidRDefault="00CE1F88" w:rsidP="00E27D4E">
            <w:pPr>
              <w:rPr>
                <w:rFonts w:cstheme="minorHAnsi"/>
              </w:rPr>
            </w:pPr>
            <w:r w:rsidRPr="003C318F">
              <w:rPr>
                <w:rFonts w:eastAsia="Times New Roman" w:cstheme="minorHAnsi"/>
                <w:b/>
                <w:bCs/>
                <w:color w:val="000000"/>
              </w:rPr>
              <w:t>Model performance metrics</w:t>
            </w:r>
          </w:p>
        </w:tc>
        <w:tc>
          <w:tcPr>
            <w:tcW w:w="2307" w:type="dxa"/>
            <w:vAlign w:val="center"/>
          </w:tcPr>
          <w:p w14:paraId="7044295B" w14:textId="03CB4E7B" w:rsidR="00CE1F88" w:rsidRPr="003C318F" w:rsidRDefault="00D930A5" w:rsidP="00E27D4E">
            <w:pPr>
              <w:jc w:val="center"/>
              <w:rPr>
                <w:rFonts w:cstheme="minorHAnsi"/>
              </w:rPr>
            </w:pPr>
            <w:r>
              <w:rPr>
                <w:rFonts w:cstheme="minorHAnsi"/>
                <w:b/>
              </w:rPr>
              <w:t>Number of studies</w:t>
            </w:r>
          </w:p>
        </w:tc>
        <w:tc>
          <w:tcPr>
            <w:tcW w:w="2308" w:type="dxa"/>
            <w:vAlign w:val="center"/>
          </w:tcPr>
          <w:p w14:paraId="01F37CBA" w14:textId="17FE925B" w:rsidR="00CE1F88" w:rsidRPr="003C318F" w:rsidRDefault="00CE1F88" w:rsidP="00E27D4E">
            <w:pPr>
              <w:jc w:val="center"/>
              <w:rPr>
                <w:rFonts w:cstheme="minorHAnsi"/>
              </w:rPr>
            </w:pPr>
            <w:r w:rsidRPr="003C318F">
              <w:rPr>
                <w:rFonts w:cstheme="minorHAnsi"/>
                <w:b/>
              </w:rPr>
              <w:t>Percentage (</w:t>
            </w:r>
            <w:r>
              <w:rPr>
                <w:rFonts w:cstheme="minorHAnsi"/>
                <w:b/>
              </w:rPr>
              <w:t>%</w:t>
            </w:r>
            <w:r w:rsidRPr="003C318F">
              <w:rPr>
                <w:rFonts w:cstheme="minorHAnsi"/>
                <w:b/>
              </w:rPr>
              <w:t>)</w:t>
            </w:r>
          </w:p>
        </w:tc>
      </w:tr>
      <w:tr w:rsidR="00516639" w:rsidRPr="003C318F" w14:paraId="4A404D22" w14:textId="6C167A51" w:rsidTr="008A5E00">
        <w:trPr>
          <w:trHeight w:val="317"/>
        </w:trPr>
        <w:tc>
          <w:tcPr>
            <w:tcW w:w="4616" w:type="dxa"/>
            <w:gridSpan w:val="2"/>
            <w:vAlign w:val="center"/>
          </w:tcPr>
          <w:p w14:paraId="4C482D31" w14:textId="77777777" w:rsidR="00516639" w:rsidRPr="003C318F" w:rsidRDefault="00516639" w:rsidP="00516639">
            <w:pPr>
              <w:rPr>
                <w:rFonts w:cstheme="minorHAnsi"/>
              </w:rPr>
            </w:pPr>
            <w:r w:rsidRPr="003C318F">
              <w:rPr>
                <w:rFonts w:eastAsia="Times New Roman" w:cstheme="minorHAnsi"/>
                <w:b/>
                <w:bCs/>
                <w:color w:val="000000"/>
              </w:rPr>
              <w:t>Correlation metrics</w:t>
            </w:r>
          </w:p>
        </w:tc>
        <w:tc>
          <w:tcPr>
            <w:tcW w:w="2307" w:type="dxa"/>
            <w:vAlign w:val="center"/>
          </w:tcPr>
          <w:p w14:paraId="07FA7EA8" w14:textId="318933C7" w:rsidR="00516639" w:rsidRPr="003C318F" w:rsidRDefault="00516639" w:rsidP="00516639">
            <w:pPr>
              <w:jc w:val="right"/>
              <w:rPr>
                <w:rFonts w:cstheme="minorHAnsi"/>
              </w:rPr>
            </w:pPr>
            <w:r>
              <w:rPr>
                <w:rFonts w:eastAsia="Times New Roman" w:cstheme="minorHAnsi"/>
                <w:b/>
                <w:bCs/>
                <w:color w:val="000000"/>
              </w:rPr>
              <w:t>38</w:t>
            </w:r>
          </w:p>
        </w:tc>
        <w:tc>
          <w:tcPr>
            <w:tcW w:w="2308" w:type="dxa"/>
            <w:vAlign w:val="bottom"/>
          </w:tcPr>
          <w:p w14:paraId="2FD99BF2" w14:textId="13D87913" w:rsidR="00516639" w:rsidRPr="00516639" w:rsidRDefault="00516639" w:rsidP="00516639">
            <w:pPr>
              <w:jc w:val="right"/>
              <w:rPr>
                <w:rFonts w:cstheme="minorHAnsi"/>
                <w:b/>
                <w:bCs/>
              </w:rPr>
            </w:pPr>
            <w:r w:rsidRPr="00516639">
              <w:rPr>
                <w:rFonts w:ascii="Calibri" w:hAnsi="Calibri" w:cs="Calibri"/>
                <w:b/>
                <w:bCs/>
                <w:color w:val="000000"/>
              </w:rPr>
              <w:t>21.6</w:t>
            </w:r>
          </w:p>
        </w:tc>
      </w:tr>
      <w:tr w:rsidR="00516639" w:rsidRPr="003C318F" w14:paraId="7E7A1529" w14:textId="28C36396" w:rsidTr="008A5E00">
        <w:trPr>
          <w:trHeight w:val="317"/>
        </w:trPr>
        <w:tc>
          <w:tcPr>
            <w:tcW w:w="283" w:type="dxa"/>
            <w:tcBorders>
              <w:right w:val="nil"/>
            </w:tcBorders>
            <w:vAlign w:val="center"/>
          </w:tcPr>
          <w:p w14:paraId="1FDBF05D" w14:textId="77777777" w:rsidR="00516639" w:rsidRPr="003C318F" w:rsidRDefault="00516639" w:rsidP="00516639">
            <w:pPr>
              <w:rPr>
                <w:rFonts w:cstheme="minorHAnsi"/>
              </w:rPr>
            </w:pPr>
          </w:p>
        </w:tc>
        <w:tc>
          <w:tcPr>
            <w:tcW w:w="4333" w:type="dxa"/>
            <w:tcBorders>
              <w:left w:val="nil"/>
            </w:tcBorders>
            <w:vAlign w:val="center"/>
          </w:tcPr>
          <w:p w14:paraId="53A0DF8C" w14:textId="77777777" w:rsidR="00516639" w:rsidRPr="003C318F" w:rsidRDefault="00516639" w:rsidP="00516639">
            <w:pPr>
              <w:rPr>
                <w:rFonts w:cstheme="minorHAnsi"/>
              </w:rPr>
            </w:pPr>
            <w:r w:rsidRPr="003C318F">
              <w:rPr>
                <w:rFonts w:eastAsia="Times New Roman" w:cstheme="minorHAnsi"/>
                <w:color w:val="000000"/>
              </w:rPr>
              <w:t>R-squared</w:t>
            </w:r>
          </w:p>
        </w:tc>
        <w:tc>
          <w:tcPr>
            <w:tcW w:w="2307" w:type="dxa"/>
            <w:vAlign w:val="bottom"/>
          </w:tcPr>
          <w:p w14:paraId="5DACEDCD" w14:textId="6E677A4B" w:rsidR="00516639" w:rsidRPr="003C318F" w:rsidRDefault="00516639" w:rsidP="00516639">
            <w:pPr>
              <w:jc w:val="right"/>
              <w:rPr>
                <w:rFonts w:cstheme="minorHAnsi"/>
              </w:rPr>
            </w:pPr>
            <w:r>
              <w:rPr>
                <w:rFonts w:ascii="Calibri" w:hAnsi="Calibri" w:cs="Calibri"/>
                <w:color w:val="000000"/>
              </w:rPr>
              <w:t>11.4</w:t>
            </w:r>
          </w:p>
        </w:tc>
        <w:tc>
          <w:tcPr>
            <w:tcW w:w="2308" w:type="dxa"/>
            <w:vAlign w:val="center"/>
          </w:tcPr>
          <w:p w14:paraId="4E2BB98C" w14:textId="003CFF65" w:rsidR="00516639" w:rsidRPr="003C318F" w:rsidRDefault="00516639" w:rsidP="00516639">
            <w:pPr>
              <w:jc w:val="right"/>
              <w:rPr>
                <w:rFonts w:cstheme="minorHAnsi"/>
              </w:rPr>
            </w:pPr>
            <w:r>
              <w:rPr>
                <w:rFonts w:ascii="Calibri" w:hAnsi="Calibri" w:cstheme="minorHAnsi"/>
                <w:color w:val="000000"/>
              </w:rPr>
              <w:t>12</w:t>
            </w:r>
          </w:p>
        </w:tc>
      </w:tr>
      <w:tr w:rsidR="00516639" w:rsidRPr="003C318F" w14:paraId="668AB09B" w14:textId="51C785FE" w:rsidTr="008A5E00">
        <w:trPr>
          <w:trHeight w:val="317"/>
        </w:trPr>
        <w:tc>
          <w:tcPr>
            <w:tcW w:w="283" w:type="dxa"/>
            <w:tcBorders>
              <w:right w:val="nil"/>
            </w:tcBorders>
            <w:vAlign w:val="center"/>
          </w:tcPr>
          <w:p w14:paraId="2C8AB5EA" w14:textId="77777777" w:rsidR="00516639" w:rsidRPr="003C318F" w:rsidRDefault="00516639" w:rsidP="00516639">
            <w:pPr>
              <w:rPr>
                <w:rFonts w:cstheme="minorHAnsi"/>
              </w:rPr>
            </w:pPr>
          </w:p>
        </w:tc>
        <w:tc>
          <w:tcPr>
            <w:tcW w:w="4333" w:type="dxa"/>
            <w:tcBorders>
              <w:left w:val="nil"/>
            </w:tcBorders>
            <w:vAlign w:val="center"/>
          </w:tcPr>
          <w:p w14:paraId="60719AC3" w14:textId="77777777" w:rsidR="00516639" w:rsidRPr="003C318F" w:rsidRDefault="00516639" w:rsidP="00516639">
            <w:pPr>
              <w:rPr>
                <w:rFonts w:cstheme="minorHAnsi"/>
              </w:rPr>
            </w:pPr>
            <w:r w:rsidRPr="003C318F">
              <w:rPr>
                <w:rFonts w:eastAsia="Times New Roman" w:cstheme="minorHAnsi"/>
                <w:color w:val="000000"/>
              </w:rPr>
              <w:t>Correlation coefficient</w:t>
            </w:r>
          </w:p>
        </w:tc>
        <w:tc>
          <w:tcPr>
            <w:tcW w:w="2307" w:type="dxa"/>
            <w:vAlign w:val="bottom"/>
          </w:tcPr>
          <w:p w14:paraId="014B12FF" w14:textId="22CA28E0" w:rsidR="00516639" w:rsidRPr="003C318F" w:rsidRDefault="00516639" w:rsidP="00516639">
            <w:pPr>
              <w:jc w:val="right"/>
              <w:rPr>
                <w:rFonts w:cstheme="minorHAnsi"/>
              </w:rPr>
            </w:pPr>
            <w:r>
              <w:rPr>
                <w:rFonts w:ascii="Calibri" w:hAnsi="Calibri" w:cs="Calibri"/>
                <w:color w:val="000000"/>
              </w:rPr>
              <w:t>10.2</w:t>
            </w:r>
          </w:p>
        </w:tc>
        <w:tc>
          <w:tcPr>
            <w:tcW w:w="2308" w:type="dxa"/>
            <w:vAlign w:val="center"/>
          </w:tcPr>
          <w:p w14:paraId="3824602F" w14:textId="3F1E69BB" w:rsidR="00516639" w:rsidRPr="003C318F" w:rsidRDefault="00516639" w:rsidP="00516639">
            <w:pPr>
              <w:jc w:val="right"/>
              <w:rPr>
                <w:rFonts w:cstheme="minorHAnsi"/>
              </w:rPr>
            </w:pPr>
            <w:r>
              <w:rPr>
                <w:rFonts w:ascii="Calibri" w:hAnsi="Calibri" w:cstheme="minorHAnsi"/>
                <w:color w:val="000000"/>
              </w:rPr>
              <w:t>10.4</w:t>
            </w:r>
          </w:p>
        </w:tc>
      </w:tr>
      <w:tr w:rsidR="00516639" w:rsidRPr="003C318F" w14:paraId="237409A3" w14:textId="4AD3C5CF" w:rsidTr="008A5E00">
        <w:trPr>
          <w:trHeight w:val="317"/>
        </w:trPr>
        <w:tc>
          <w:tcPr>
            <w:tcW w:w="4616" w:type="dxa"/>
            <w:gridSpan w:val="2"/>
            <w:vAlign w:val="center"/>
          </w:tcPr>
          <w:p w14:paraId="71A62530" w14:textId="77777777" w:rsidR="00516639" w:rsidRPr="003C318F" w:rsidRDefault="00516639" w:rsidP="00516639">
            <w:pPr>
              <w:rPr>
                <w:rFonts w:cstheme="minorHAnsi"/>
              </w:rPr>
            </w:pPr>
            <w:r w:rsidRPr="003C318F">
              <w:rPr>
                <w:rFonts w:eastAsia="Times New Roman" w:cstheme="minorHAnsi"/>
                <w:b/>
                <w:bCs/>
                <w:color w:val="000000"/>
              </w:rPr>
              <w:t>Error-based metrics</w:t>
            </w:r>
          </w:p>
        </w:tc>
        <w:tc>
          <w:tcPr>
            <w:tcW w:w="2307" w:type="dxa"/>
            <w:vAlign w:val="center"/>
          </w:tcPr>
          <w:p w14:paraId="0DED9E72" w14:textId="466B0427" w:rsidR="00516639" w:rsidRPr="00CE1F88" w:rsidRDefault="00516639" w:rsidP="00516639">
            <w:pPr>
              <w:jc w:val="right"/>
              <w:rPr>
                <w:rFonts w:cstheme="minorHAnsi"/>
                <w:b/>
                <w:bCs/>
              </w:rPr>
            </w:pPr>
            <w:r w:rsidRPr="00CE1F88">
              <w:rPr>
                <w:rFonts w:cstheme="minorHAnsi"/>
                <w:b/>
                <w:bCs/>
              </w:rPr>
              <w:t>36</w:t>
            </w:r>
          </w:p>
        </w:tc>
        <w:tc>
          <w:tcPr>
            <w:tcW w:w="2308" w:type="dxa"/>
            <w:vAlign w:val="bottom"/>
          </w:tcPr>
          <w:p w14:paraId="6FE44691" w14:textId="45468B79" w:rsidR="00516639" w:rsidRPr="00516639" w:rsidRDefault="00516639" w:rsidP="00516639">
            <w:pPr>
              <w:jc w:val="right"/>
              <w:rPr>
                <w:rFonts w:cstheme="minorHAnsi"/>
                <w:b/>
                <w:bCs/>
              </w:rPr>
            </w:pPr>
            <w:r w:rsidRPr="00516639">
              <w:rPr>
                <w:rFonts w:ascii="Calibri" w:hAnsi="Calibri" w:cs="Calibri"/>
                <w:b/>
                <w:bCs/>
                <w:color w:val="000000"/>
              </w:rPr>
              <w:t>20.5</w:t>
            </w:r>
          </w:p>
        </w:tc>
      </w:tr>
      <w:tr w:rsidR="00516639" w:rsidRPr="003C318F" w14:paraId="0687BC10" w14:textId="10170996" w:rsidTr="008A5E00">
        <w:trPr>
          <w:trHeight w:val="317"/>
        </w:trPr>
        <w:tc>
          <w:tcPr>
            <w:tcW w:w="283" w:type="dxa"/>
            <w:tcBorders>
              <w:right w:val="nil"/>
            </w:tcBorders>
            <w:vAlign w:val="center"/>
          </w:tcPr>
          <w:p w14:paraId="35A2677D" w14:textId="77777777" w:rsidR="00516639" w:rsidRPr="003C318F" w:rsidRDefault="00516639" w:rsidP="00516639">
            <w:pPr>
              <w:rPr>
                <w:rFonts w:cstheme="minorHAnsi"/>
              </w:rPr>
            </w:pPr>
          </w:p>
        </w:tc>
        <w:tc>
          <w:tcPr>
            <w:tcW w:w="4333" w:type="dxa"/>
            <w:tcBorders>
              <w:left w:val="nil"/>
            </w:tcBorders>
            <w:vAlign w:val="center"/>
          </w:tcPr>
          <w:p w14:paraId="326905DF" w14:textId="77777777" w:rsidR="00516639" w:rsidRPr="003C318F" w:rsidRDefault="00516639" w:rsidP="00516639">
            <w:pPr>
              <w:rPr>
                <w:rFonts w:cstheme="minorHAnsi"/>
              </w:rPr>
            </w:pPr>
            <w:r w:rsidRPr="003C318F">
              <w:rPr>
                <w:rFonts w:eastAsia="Times New Roman" w:cstheme="minorHAnsi"/>
                <w:color w:val="000000"/>
              </w:rPr>
              <w:t>Root mean square error (RMSE)</w:t>
            </w:r>
          </w:p>
        </w:tc>
        <w:tc>
          <w:tcPr>
            <w:tcW w:w="2307" w:type="dxa"/>
            <w:vAlign w:val="bottom"/>
          </w:tcPr>
          <w:p w14:paraId="0212FF3A" w14:textId="3E518308" w:rsidR="00516639" w:rsidRPr="003C318F" w:rsidRDefault="00516639" w:rsidP="00516639">
            <w:pPr>
              <w:jc w:val="right"/>
              <w:rPr>
                <w:rFonts w:cstheme="minorHAnsi"/>
              </w:rPr>
            </w:pPr>
            <w:r>
              <w:rPr>
                <w:rFonts w:ascii="Calibri" w:hAnsi="Calibri" w:cs="Calibri"/>
                <w:color w:val="000000"/>
              </w:rPr>
              <w:t>7.4</w:t>
            </w:r>
          </w:p>
        </w:tc>
        <w:tc>
          <w:tcPr>
            <w:tcW w:w="2308" w:type="dxa"/>
            <w:vAlign w:val="center"/>
          </w:tcPr>
          <w:p w14:paraId="2DD604ED" w14:textId="65A2478B" w:rsidR="00516639" w:rsidRPr="003C318F" w:rsidRDefault="00516639" w:rsidP="00516639">
            <w:pPr>
              <w:jc w:val="right"/>
              <w:rPr>
                <w:rFonts w:cstheme="minorHAnsi"/>
              </w:rPr>
            </w:pPr>
            <w:r>
              <w:rPr>
                <w:rFonts w:ascii="Calibri" w:hAnsi="Calibri" w:cstheme="minorHAnsi"/>
                <w:color w:val="000000"/>
              </w:rPr>
              <w:t>7.1</w:t>
            </w:r>
          </w:p>
        </w:tc>
      </w:tr>
      <w:tr w:rsidR="00516639" w:rsidRPr="003C318F" w14:paraId="26A385CC" w14:textId="09992ED2" w:rsidTr="008A5E00">
        <w:trPr>
          <w:trHeight w:val="317"/>
        </w:trPr>
        <w:tc>
          <w:tcPr>
            <w:tcW w:w="283" w:type="dxa"/>
            <w:tcBorders>
              <w:right w:val="nil"/>
            </w:tcBorders>
            <w:vAlign w:val="center"/>
          </w:tcPr>
          <w:p w14:paraId="204672A1" w14:textId="77777777" w:rsidR="00516639" w:rsidRPr="003C318F" w:rsidRDefault="00516639" w:rsidP="00516639">
            <w:pPr>
              <w:rPr>
                <w:rFonts w:cstheme="minorHAnsi"/>
              </w:rPr>
            </w:pPr>
          </w:p>
        </w:tc>
        <w:tc>
          <w:tcPr>
            <w:tcW w:w="4333" w:type="dxa"/>
            <w:tcBorders>
              <w:left w:val="nil"/>
            </w:tcBorders>
            <w:vAlign w:val="center"/>
          </w:tcPr>
          <w:p w14:paraId="49A84289" w14:textId="77777777" w:rsidR="00516639" w:rsidRPr="003C318F" w:rsidRDefault="00516639" w:rsidP="00516639">
            <w:pPr>
              <w:rPr>
                <w:rFonts w:cstheme="minorHAnsi"/>
              </w:rPr>
            </w:pPr>
            <w:r w:rsidRPr="003C318F">
              <w:rPr>
                <w:rFonts w:eastAsia="Times New Roman" w:cstheme="minorHAnsi"/>
                <w:color w:val="000000"/>
              </w:rPr>
              <w:t>Mean absolute error (MAE)</w:t>
            </w:r>
          </w:p>
        </w:tc>
        <w:tc>
          <w:tcPr>
            <w:tcW w:w="2307" w:type="dxa"/>
            <w:vAlign w:val="bottom"/>
          </w:tcPr>
          <w:p w14:paraId="570D5683" w14:textId="5A616EFC" w:rsidR="00516639" w:rsidRPr="003C318F" w:rsidRDefault="00516639" w:rsidP="00516639">
            <w:pPr>
              <w:jc w:val="right"/>
              <w:rPr>
                <w:rFonts w:cstheme="minorHAnsi"/>
              </w:rPr>
            </w:pPr>
            <w:r>
              <w:rPr>
                <w:rFonts w:ascii="Calibri" w:hAnsi="Calibri" w:cs="Calibri"/>
                <w:color w:val="000000"/>
              </w:rPr>
              <w:t>6.3</w:t>
            </w:r>
          </w:p>
        </w:tc>
        <w:tc>
          <w:tcPr>
            <w:tcW w:w="2308" w:type="dxa"/>
            <w:vAlign w:val="center"/>
          </w:tcPr>
          <w:p w14:paraId="35BCCA24" w14:textId="1D9F8ED8" w:rsidR="00516639" w:rsidRPr="003C318F" w:rsidRDefault="00516639" w:rsidP="00516639">
            <w:pPr>
              <w:jc w:val="right"/>
              <w:rPr>
                <w:rFonts w:cstheme="minorHAnsi"/>
              </w:rPr>
            </w:pPr>
            <w:r>
              <w:rPr>
                <w:rFonts w:ascii="Calibri" w:hAnsi="Calibri" w:cstheme="minorHAnsi"/>
                <w:color w:val="000000"/>
              </w:rPr>
              <w:t>6</w:t>
            </w:r>
          </w:p>
        </w:tc>
      </w:tr>
      <w:tr w:rsidR="00516639" w:rsidRPr="003C318F" w14:paraId="7723E66E" w14:textId="7DBE4C3F" w:rsidTr="008A5E00">
        <w:trPr>
          <w:trHeight w:val="317"/>
        </w:trPr>
        <w:tc>
          <w:tcPr>
            <w:tcW w:w="283" w:type="dxa"/>
            <w:tcBorders>
              <w:right w:val="nil"/>
            </w:tcBorders>
            <w:vAlign w:val="center"/>
          </w:tcPr>
          <w:p w14:paraId="6A5097DB" w14:textId="77777777" w:rsidR="00516639" w:rsidRPr="003C318F" w:rsidRDefault="00516639" w:rsidP="00516639">
            <w:pPr>
              <w:rPr>
                <w:rFonts w:cstheme="minorHAnsi"/>
              </w:rPr>
            </w:pPr>
          </w:p>
        </w:tc>
        <w:tc>
          <w:tcPr>
            <w:tcW w:w="4333" w:type="dxa"/>
            <w:tcBorders>
              <w:left w:val="nil"/>
            </w:tcBorders>
            <w:vAlign w:val="center"/>
          </w:tcPr>
          <w:p w14:paraId="30DEA7F7" w14:textId="77777777" w:rsidR="00516639" w:rsidRPr="003C318F" w:rsidRDefault="00516639" w:rsidP="00516639">
            <w:pPr>
              <w:rPr>
                <w:rFonts w:cstheme="minorHAnsi"/>
              </w:rPr>
            </w:pPr>
            <w:r w:rsidRPr="003C318F">
              <w:rPr>
                <w:rFonts w:eastAsia="Times New Roman" w:cstheme="minorHAnsi"/>
                <w:color w:val="000000"/>
              </w:rPr>
              <w:t>Mean squared error (MSE)</w:t>
            </w:r>
          </w:p>
        </w:tc>
        <w:tc>
          <w:tcPr>
            <w:tcW w:w="2307" w:type="dxa"/>
            <w:vAlign w:val="bottom"/>
          </w:tcPr>
          <w:p w14:paraId="68DE8EC9" w14:textId="785C594B" w:rsidR="00516639" w:rsidRPr="003C318F" w:rsidRDefault="00516639" w:rsidP="00516639">
            <w:pPr>
              <w:jc w:val="right"/>
              <w:rPr>
                <w:rFonts w:cstheme="minorHAnsi"/>
              </w:rPr>
            </w:pPr>
            <w:r>
              <w:rPr>
                <w:rFonts w:ascii="Calibri" w:hAnsi="Calibri" w:cs="Calibri"/>
                <w:color w:val="000000"/>
              </w:rPr>
              <w:t>1.1</w:t>
            </w:r>
          </w:p>
        </w:tc>
        <w:tc>
          <w:tcPr>
            <w:tcW w:w="2308" w:type="dxa"/>
            <w:vAlign w:val="center"/>
          </w:tcPr>
          <w:p w14:paraId="3D18AFFA" w14:textId="0D37A4CD" w:rsidR="00516639" w:rsidRPr="003C318F" w:rsidRDefault="00516639" w:rsidP="00516639">
            <w:pPr>
              <w:jc w:val="right"/>
              <w:rPr>
                <w:rFonts w:cstheme="minorHAnsi"/>
              </w:rPr>
            </w:pPr>
            <w:r>
              <w:rPr>
                <w:rFonts w:ascii="Calibri" w:hAnsi="Calibri" w:cstheme="minorHAnsi"/>
                <w:color w:val="000000"/>
              </w:rPr>
              <w:t>1.6</w:t>
            </w:r>
          </w:p>
        </w:tc>
      </w:tr>
      <w:tr w:rsidR="00516639" w:rsidRPr="003C318F" w14:paraId="24BD8FF2" w14:textId="33D93939" w:rsidTr="008A5E00">
        <w:trPr>
          <w:trHeight w:val="317"/>
        </w:trPr>
        <w:tc>
          <w:tcPr>
            <w:tcW w:w="283" w:type="dxa"/>
            <w:tcBorders>
              <w:right w:val="nil"/>
            </w:tcBorders>
            <w:vAlign w:val="center"/>
          </w:tcPr>
          <w:p w14:paraId="374BF748" w14:textId="77777777" w:rsidR="00516639" w:rsidRPr="003C318F" w:rsidRDefault="00516639" w:rsidP="00516639">
            <w:pPr>
              <w:rPr>
                <w:rFonts w:cstheme="minorHAnsi"/>
              </w:rPr>
            </w:pPr>
          </w:p>
        </w:tc>
        <w:tc>
          <w:tcPr>
            <w:tcW w:w="4333" w:type="dxa"/>
            <w:tcBorders>
              <w:left w:val="nil"/>
            </w:tcBorders>
            <w:vAlign w:val="center"/>
          </w:tcPr>
          <w:p w14:paraId="785A5F97" w14:textId="77777777" w:rsidR="00516639" w:rsidRPr="003C318F" w:rsidRDefault="00516639" w:rsidP="00516639">
            <w:pPr>
              <w:rPr>
                <w:rFonts w:cstheme="minorHAnsi"/>
              </w:rPr>
            </w:pPr>
            <w:r w:rsidRPr="003C318F">
              <w:rPr>
                <w:rFonts w:eastAsia="Times New Roman" w:cstheme="minorHAnsi"/>
                <w:color w:val="000000"/>
              </w:rPr>
              <w:t>Others</w:t>
            </w:r>
          </w:p>
        </w:tc>
        <w:tc>
          <w:tcPr>
            <w:tcW w:w="2307" w:type="dxa"/>
            <w:vAlign w:val="bottom"/>
          </w:tcPr>
          <w:p w14:paraId="3E122D46" w14:textId="22B52624" w:rsidR="00516639" w:rsidRPr="003C318F" w:rsidRDefault="00516639" w:rsidP="00516639">
            <w:pPr>
              <w:jc w:val="right"/>
              <w:rPr>
                <w:rFonts w:cstheme="minorHAnsi"/>
              </w:rPr>
            </w:pPr>
            <w:r>
              <w:rPr>
                <w:rFonts w:ascii="Calibri" w:hAnsi="Calibri" w:cs="Calibri"/>
                <w:color w:val="000000"/>
              </w:rPr>
              <w:t>5.7</w:t>
            </w:r>
          </w:p>
        </w:tc>
        <w:tc>
          <w:tcPr>
            <w:tcW w:w="2308" w:type="dxa"/>
            <w:vAlign w:val="center"/>
          </w:tcPr>
          <w:p w14:paraId="5A5FB55D" w14:textId="2ABA0605" w:rsidR="00516639" w:rsidRPr="003C318F" w:rsidRDefault="00516639" w:rsidP="00516639">
            <w:pPr>
              <w:jc w:val="right"/>
              <w:rPr>
                <w:rFonts w:cstheme="minorHAnsi"/>
              </w:rPr>
            </w:pPr>
            <w:r>
              <w:rPr>
                <w:rFonts w:ascii="Calibri" w:hAnsi="Calibri" w:cstheme="minorHAnsi"/>
                <w:color w:val="000000"/>
              </w:rPr>
              <w:t>5.5</w:t>
            </w:r>
          </w:p>
        </w:tc>
      </w:tr>
      <w:tr w:rsidR="00516639" w:rsidRPr="003C318F" w14:paraId="5C749685" w14:textId="3A144506" w:rsidTr="008A5E00">
        <w:trPr>
          <w:trHeight w:val="317"/>
        </w:trPr>
        <w:tc>
          <w:tcPr>
            <w:tcW w:w="4616" w:type="dxa"/>
            <w:gridSpan w:val="2"/>
            <w:vAlign w:val="center"/>
          </w:tcPr>
          <w:p w14:paraId="1748049E" w14:textId="77777777" w:rsidR="00516639" w:rsidRPr="003C318F" w:rsidRDefault="00516639" w:rsidP="00516639">
            <w:pPr>
              <w:rPr>
                <w:rFonts w:cstheme="minorHAnsi"/>
                <w:b/>
                <w:bCs/>
              </w:rPr>
            </w:pPr>
            <w:r w:rsidRPr="003C318F">
              <w:rPr>
                <w:rFonts w:eastAsia="Times New Roman" w:cstheme="minorHAnsi"/>
                <w:b/>
                <w:bCs/>
                <w:color w:val="000000"/>
              </w:rPr>
              <w:t>Confusion matrix-based metrics</w:t>
            </w:r>
          </w:p>
        </w:tc>
        <w:tc>
          <w:tcPr>
            <w:tcW w:w="2307" w:type="dxa"/>
            <w:vAlign w:val="center"/>
          </w:tcPr>
          <w:p w14:paraId="40E5E2BC" w14:textId="77777777" w:rsidR="00516639" w:rsidRPr="003C318F" w:rsidRDefault="00516639" w:rsidP="00516639">
            <w:pPr>
              <w:jc w:val="right"/>
              <w:rPr>
                <w:rFonts w:cstheme="minorHAnsi"/>
                <w:b/>
                <w:bCs/>
              </w:rPr>
            </w:pPr>
            <w:r w:rsidRPr="003C318F">
              <w:rPr>
                <w:rFonts w:eastAsia="Times New Roman" w:cstheme="minorHAnsi"/>
                <w:b/>
                <w:bCs/>
                <w:color w:val="000000"/>
              </w:rPr>
              <w:t>58</w:t>
            </w:r>
          </w:p>
        </w:tc>
        <w:tc>
          <w:tcPr>
            <w:tcW w:w="2308" w:type="dxa"/>
            <w:vAlign w:val="bottom"/>
          </w:tcPr>
          <w:p w14:paraId="4E382F1F" w14:textId="7C700EFF" w:rsidR="00516639" w:rsidRPr="00516639" w:rsidRDefault="00516639" w:rsidP="00516639">
            <w:pPr>
              <w:jc w:val="right"/>
              <w:rPr>
                <w:rFonts w:cstheme="minorHAnsi"/>
                <w:b/>
                <w:bCs/>
              </w:rPr>
            </w:pPr>
            <w:r w:rsidRPr="00516639">
              <w:rPr>
                <w:rFonts w:ascii="Calibri" w:hAnsi="Calibri" w:cs="Calibri"/>
                <w:b/>
                <w:bCs/>
                <w:color w:val="000000"/>
              </w:rPr>
              <w:t>33.0</w:t>
            </w:r>
          </w:p>
        </w:tc>
      </w:tr>
      <w:tr w:rsidR="00516639" w:rsidRPr="003C318F" w14:paraId="27D29A6D" w14:textId="04C3A5DD" w:rsidTr="008A5E00">
        <w:trPr>
          <w:trHeight w:val="317"/>
        </w:trPr>
        <w:tc>
          <w:tcPr>
            <w:tcW w:w="283" w:type="dxa"/>
            <w:tcBorders>
              <w:right w:val="nil"/>
            </w:tcBorders>
            <w:vAlign w:val="center"/>
          </w:tcPr>
          <w:p w14:paraId="7FBF597C" w14:textId="77777777" w:rsidR="00516639" w:rsidRPr="003C318F" w:rsidRDefault="00516639" w:rsidP="00516639">
            <w:pPr>
              <w:rPr>
                <w:rFonts w:cstheme="minorHAnsi"/>
              </w:rPr>
            </w:pPr>
          </w:p>
        </w:tc>
        <w:tc>
          <w:tcPr>
            <w:tcW w:w="4333" w:type="dxa"/>
            <w:tcBorders>
              <w:left w:val="nil"/>
            </w:tcBorders>
            <w:vAlign w:val="center"/>
          </w:tcPr>
          <w:p w14:paraId="6AD8DCD6" w14:textId="77777777" w:rsidR="00516639" w:rsidRPr="003C318F" w:rsidRDefault="00516639" w:rsidP="00516639">
            <w:pPr>
              <w:rPr>
                <w:rFonts w:cstheme="minorHAnsi"/>
              </w:rPr>
            </w:pPr>
            <w:r w:rsidRPr="003C318F">
              <w:rPr>
                <w:rFonts w:eastAsia="Times New Roman" w:cstheme="minorHAnsi"/>
                <w:color w:val="000000"/>
              </w:rPr>
              <w:t>AUC/ROC</w:t>
            </w:r>
          </w:p>
        </w:tc>
        <w:tc>
          <w:tcPr>
            <w:tcW w:w="2307" w:type="dxa"/>
            <w:vAlign w:val="bottom"/>
          </w:tcPr>
          <w:p w14:paraId="1C9CE213" w14:textId="789AF493" w:rsidR="00516639" w:rsidRPr="003C318F" w:rsidRDefault="00516639" w:rsidP="00516639">
            <w:pPr>
              <w:jc w:val="right"/>
              <w:rPr>
                <w:rFonts w:cstheme="minorHAnsi"/>
              </w:rPr>
            </w:pPr>
            <w:r>
              <w:rPr>
                <w:rFonts w:ascii="Calibri" w:hAnsi="Calibri" w:cs="Calibri"/>
                <w:color w:val="000000"/>
              </w:rPr>
              <w:t>20.5</w:t>
            </w:r>
          </w:p>
        </w:tc>
        <w:tc>
          <w:tcPr>
            <w:tcW w:w="2308" w:type="dxa"/>
            <w:vAlign w:val="center"/>
          </w:tcPr>
          <w:p w14:paraId="4999AEC5" w14:textId="4D696ACF" w:rsidR="00516639" w:rsidRPr="003C318F" w:rsidRDefault="00516639" w:rsidP="00516639">
            <w:pPr>
              <w:jc w:val="right"/>
              <w:rPr>
                <w:rFonts w:cstheme="minorHAnsi"/>
              </w:rPr>
            </w:pPr>
            <w:r>
              <w:rPr>
                <w:rFonts w:ascii="Calibri" w:hAnsi="Calibri" w:cstheme="minorHAnsi"/>
                <w:color w:val="000000"/>
              </w:rPr>
              <w:t>21.9</w:t>
            </w:r>
          </w:p>
        </w:tc>
      </w:tr>
      <w:tr w:rsidR="00516639" w:rsidRPr="003C318F" w14:paraId="487F08E3" w14:textId="11E65D25" w:rsidTr="008A5E00">
        <w:trPr>
          <w:trHeight w:val="317"/>
        </w:trPr>
        <w:tc>
          <w:tcPr>
            <w:tcW w:w="283" w:type="dxa"/>
            <w:tcBorders>
              <w:right w:val="nil"/>
            </w:tcBorders>
            <w:vAlign w:val="center"/>
          </w:tcPr>
          <w:p w14:paraId="557B1FCA" w14:textId="77777777" w:rsidR="00516639" w:rsidRPr="003C318F" w:rsidRDefault="00516639" w:rsidP="00516639">
            <w:pPr>
              <w:rPr>
                <w:rFonts w:cstheme="minorHAnsi"/>
              </w:rPr>
            </w:pPr>
          </w:p>
        </w:tc>
        <w:tc>
          <w:tcPr>
            <w:tcW w:w="4333" w:type="dxa"/>
            <w:tcBorders>
              <w:left w:val="nil"/>
            </w:tcBorders>
            <w:vAlign w:val="center"/>
          </w:tcPr>
          <w:p w14:paraId="6F7F5A34" w14:textId="77777777" w:rsidR="00516639" w:rsidRPr="003C318F" w:rsidRDefault="00516639" w:rsidP="00516639">
            <w:pPr>
              <w:rPr>
                <w:rFonts w:cstheme="minorHAnsi"/>
              </w:rPr>
            </w:pPr>
            <w:r w:rsidRPr="003C318F">
              <w:rPr>
                <w:rFonts w:eastAsia="Times New Roman" w:cstheme="minorHAnsi"/>
                <w:color w:val="000000"/>
              </w:rPr>
              <w:t>Kappa statistic</w:t>
            </w:r>
          </w:p>
        </w:tc>
        <w:tc>
          <w:tcPr>
            <w:tcW w:w="2307" w:type="dxa"/>
            <w:vAlign w:val="bottom"/>
          </w:tcPr>
          <w:p w14:paraId="03B46439" w14:textId="4C003EB6" w:rsidR="00516639" w:rsidRPr="003C318F" w:rsidRDefault="00516639" w:rsidP="00516639">
            <w:pPr>
              <w:jc w:val="right"/>
              <w:rPr>
                <w:rFonts w:cstheme="minorHAnsi"/>
              </w:rPr>
            </w:pPr>
            <w:r>
              <w:rPr>
                <w:rFonts w:ascii="Calibri" w:hAnsi="Calibri" w:cs="Calibri"/>
                <w:color w:val="000000"/>
              </w:rPr>
              <w:t>3.4</w:t>
            </w:r>
          </w:p>
        </w:tc>
        <w:tc>
          <w:tcPr>
            <w:tcW w:w="2308" w:type="dxa"/>
            <w:vAlign w:val="center"/>
          </w:tcPr>
          <w:p w14:paraId="3A757E67" w14:textId="603373C5" w:rsidR="00516639" w:rsidRPr="003C318F" w:rsidRDefault="00516639" w:rsidP="00516639">
            <w:pPr>
              <w:jc w:val="right"/>
              <w:rPr>
                <w:rFonts w:cstheme="minorHAnsi"/>
              </w:rPr>
            </w:pPr>
            <w:r>
              <w:rPr>
                <w:rFonts w:ascii="Calibri" w:hAnsi="Calibri" w:cstheme="minorHAnsi"/>
                <w:color w:val="000000"/>
              </w:rPr>
              <w:t>3.3</w:t>
            </w:r>
          </w:p>
        </w:tc>
      </w:tr>
      <w:tr w:rsidR="00516639" w:rsidRPr="003C318F" w14:paraId="6119560F" w14:textId="28C63CF8" w:rsidTr="008A5E00">
        <w:trPr>
          <w:trHeight w:val="317"/>
        </w:trPr>
        <w:tc>
          <w:tcPr>
            <w:tcW w:w="283" w:type="dxa"/>
            <w:tcBorders>
              <w:right w:val="nil"/>
            </w:tcBorders>
            <w:vAlign w:val="center"/>
          </w:tcPr>
          <w:p w14:paraId="4C84D3A4" w14:textId="77777777" w:rsidR="00516639" w:rsidRPr="003C318F" w:rsidRDefault="00516639" w:rsidP="00516639">
            <w:pPr>
              <w:rPr>
                <w:rFonts w:cstheme="minorHAnsi"/>
              </w:rPr>
            </w:pPr>
          </w:p>
        </w:tc>
        <w:tc>
          <w:tcPr>
            <w:tcW w:w="4333" w:type="dxa"/>
            <w:tcBorders>
              <w:left w:val="nil"/>
            </w:tcBorders>
            <w:vAlign w:val="center"/>
          </w:tcPr>
          <w:p w14:paraId="1EB818FD" w14:textId="77777777" w:rsidR="00516639" w:rsidRPr="003C318F" w:rsidRDefault="00516639" w:rsidP="00516639">
            <w:pPr>
              <w:rPr>
                <w:rFonts w:cstheme="minorHAnsi"/>
              </w:rPr>
            </w:pPr>
            <w:r w:rsidRPr="003C318F">
              <w:rPr>
                <w:rFonts w:eastAsia="Times New Roman" w:cstheme="minorHAnsi"/>
                <w:color w:val="000000"/>
              </w:rPr>
              <w:t>Accuracy</w:t>
            </w:r>
          </w:p>
        </w:tc>
        <w:tc>
          <w:tcPr>
            <w:tcW w:w="2307" w:type="dxa"/>
            <w:vAlign w:val="bottom"/>
          </w:tcPr>
          <w:p w14:paraId="17A376A8" w14:textId="0C355892" w:rsidR="00516639" w:rsidRPr="003C318F" w:rsidRDefault="00516639" w:rsidP="00516639">
            <w:pPr>
              <w:jc w:val="right"/>
              <w:rPr>
                <w:rFonts w:cstheme="minorHAnsi"/>
              </w:rPr>
            </w:pPr>
            <w:r>
              <w:rPr>
                <w:rFonts w:ascii="Calibri" w:hAnsi="Calibri" w:cs="Calibri"/>
                <w:color w:val="000000"/>
              </w:rPr>
              <w:t>1.1</w:t>
            </w:r>
          </w:p>
        </w:tc>
        <w:tc>
          <w:tcPr>
            <w:tcW w:w="2308" w:type="dxa"/>
            <w:vAlign w:val="center"/>
          </w:tcPr>
          <w:p w14:paraId="750BCF37" w14:textId="30ED2DF9" w:rsidR="00516639" w:rsidRPr="003C318F" w:rsidRDefault="00516639" w:rsidP="00516639">
            <w:pPr>
              <w:jc w:val="right"/>
              <w:rPr>
                <w:rFonts w:cstheme="minorHAnsi"/>
              </w:rPr>
            </w:pPr>
            <w:r>
              <w:rPr>
                <w:rFonts w:ascii="Calibri" w:hAnsi="Calibri" w:cstheme="minorHAnsi"/>
                <w:color w:val="000000"/>
              </w:rPr>
              <w:t>1.6</w:t>
            </w:r>
          </w:p>
        </w:tc>
      </w:tr>
      <w:tr w:rsidR="00516639" w:rsidRPr="003C318F" w14:paraId="74007CC0" w14:textId="074C5D34" w:rsidTr="008A5E00">
        <w:trPr>
          <w:trHeight w:val="317"/>
        </w:trPr>
        <w:tc>
          <w:tcPr>
            <w:tcW w:w="283" w:type="dxa"/>
            <w:tcBorders>
              <w:right w:val="nil"/>
            </w:tcBorders>
            <w:vAlign w:val="center"/>
          </w:tcPr>
          <w:p w14:paraId="240758A4" w14:textId="77777777" w:rsidR="00516639" w:rsidRPr="003C318F" w:rsidRDefault="00516639" w:rsidP="00516639">
            <w:pPr>
              <w:rPr>
                <w:rFonts w:cstheme="minorHAnsi"/>
              </w:rPr>
            </w:pPr>
          </w:p>
        </w:tc>
        <w:tc>
          <w:tcPr>
            <w:tcW w:w="4333" w:type="dxa"/>
            <w:tcBorders>
              <w:left w:val="nil"/>
            </w:tcBorders>
            <w:vAlign w:val="center"/>
          </w:tcPr>
          <w:p w14:paraId="48E0413A" w14:textId="77777777" w:rsidR="00516639" w:rsidRPr="003C318F" w:rsidRDefault="00516639" w:rsidP="00516639">
            <w:pPr>
              <w:rPr>
                <w:rFonts w:cstheme="minorHAnsi"/>
              </w:rPr>
            </w:pPr>
            <w:r w:rsidRPr="003C318F">
              <w:rPr>
                <w:rFonts w:eastAsia="Times New Roman" w:cstheme="minorHAnsi"/>
                <w:color w:val="000000"/>
              </w:rPr>
              <w:t>Sensitivity and specificity</w:t>
            </w:r>
          </w:p>
        </w:tc>
        <w:tc>
          <w:tcPr>
            <w:tcW w:w="2307" w:type="dxa"/>
            <w:vAlign w:val="bottom"/>
          </w:tcPr>
          <w:p w14:paraId="5E332A01" w14:textId="3B51154B" w:rsidR="00516639" w:rsidRPr="003C318F" w:rsidRDefault="00516639" w:rsidP="00516639">
            <w:pPr>
              <w:jc w:val="right"/>
              <w:rPr>
                <w:rFonts w:cstheme="minorHAnsi"/>
              </w:rPr>
            </w:pPr>
            <w:r>
              <w:rPr>
                <w:rFonts w:ascii="Calibri" w:hAnsi="Calibri" w:cs="Calibri"/>
                <w:color w:val="000000"/>
              </w:rPr>
              <w:t>1.7</w:t>
            </w:r>
          </w:p>
        </w:tc>
        <w:tc>
          <w:tcPr>
            <w:tcW w:w="2308" w:type="dxa"/>
            <w:vAlign w:val="center"/>
          </w:tcPr>
          <w:p w14:paraId="6BDF63B1" w14:textId="16098865" w:rsidR="00516639" w:rsidRPr="003C318F" w:rsidRDefault="00516639" w:rsidP="00516639">
            <w:pPr>
              <w:jc w:val="right"/>
              <w:rPr>
                <w:rFonts w:cstheme="minorHAnsi"/>
              </w:rPr>
            </w:pPr>
            <w:r>
              <w:rPr>
                <w:rFonts w:ascii="Calibri" w:hAnsi="Calibri" w:cstheme="minorHAnsi"/>
                <w:color w:val="000000"/>
              </w:rPr>
              <w:t>1.6</w:t>
            </w:r>
          </w:p>
        </w:tc>
      </w:tr>
      <w:tr w:rsidR="00516639" w:rsidRPr="003C318F" w14:paraId="62976BF0" w14:textId="7AADD504" w:rsidTr="008A5E00">
        <w:trPr>
          <w:trHeight w:val="317"/>
        </w:trPr>
        <w:tc>
          <w:tcPr>
            <w:tcW w:w="283" w:type="dxa"/>
            <w:tcBorders>
              <w:right w:val="nil"/>
            </w:tcBorders>
            <w:vAlign w:val="center"/>
          </w:tcPr>
          <w:p w14:paraId="51BED0E7" w14:textId="77777777" w:rsidR="00516639" w:rsidRPr="003C318F" w:rsidRDefault="00516639" w:rsidP="00516639">
            <w:pPr>
              <w:rPr>
                <w:rFonts w:cstheme="minorHAnsi"/>
              </w:rPr>
            </w:pPr>
          </w:p>
        </w:tc>
        <w:tc>
          <w:tcPr>
            <w:tcW w:w="4333" w:type="dxa"/>
            <w:tcBorders>
              <w:left w:val="nil"/>
            </w:tcBorders>
            <w:vAlign w:val="center"/>
          </w:tcPr>
          <w:p w14:paraId="20611133" w14:textId="77777777" w:rsidR="00516639" w:rsidRPr="003C318F" w:rsidRDefault="00516639" w:rsidP="00516639">
            <w:pPr>
              <w:rPr>
                <w:rFonts w:cstheme="minorHAnsi"/>
              </w:rPr>
            </w:pPr>
            <w:r w:rsidRPr="003C318F">
              <w:rPr>
                <w:rFonts w:eastAsia="Times New Roman" w:cstheme="minorHAnsi"/>
                <w:color w:val="000000"/>
              </w:rPr>
              <w:t>Others</w:t>
            </w:r>
          </w:p>
        </w:tc>
        <w:tc>
          <w:tcPr>
            <w:tcW w:w="2307" w:type="dxa"/>
            <w:vAlign w:val="bottom"/>
          </w:tcPr>
          <w:p w14:paraId="46DD9EDA" w14:textId="21286CDF" w:rsidR="00516639" w:rsidRPr="003C318F" w:rsidRDefault="00516639" w:rsidP="00516639">
            <w:pPr>
              <w:jc w:val="right"/>
              <w:rPr>
                <w:rFonts w:cstheme="minorHAnsi"/>
              </w:rPr>
            </w:pPr>
            <w:r>
              <w:rPr>
                <w:rFonts w:ascii="Calibri" w:hAnsi="Calibri" w:cs="Calibri"/>
                <w:color w:val="000000"/>
              </w:rPr>
              <w:t>1.7</w:t>
            </w:r>
          </w:p>
        </w:tc>
        <w:tc>
          <w:tcPr>
            <w:tcW w:w="2308" w:type="dxa"/>
            <w:vAlign w:val="center"/>
          </w:tcPr>
          <w:p w14:paraId="3F23FC6B" w14:textId="06C2437E" w:rsidR="00516639" w:rsidRPr="003C318F" w:rsidRDefault="00516639" w:rsidP="00516639">
            <w:pPr>
              <w:jc w:val="right"/>
              <w:rPr>
                <w:rFonts w:cstheme="minorHAnsi"/>
              </w:rPr>
            </w:pPr>
            <w:r>
              <w:rPr>
                <w:rFonts w:ascii="Calibri" w:hAnsi="Calibri" w:cstheme="minorHAnsi"/>
                <w:color w:val="000000"/>
              </w:rPr>
              <w:t>3.3</w:t>
            </w:r>
          </w:p>
        </w:tc>
      </w:tr>
      <w:tr w:rsidR="00516639" w:rsidRPr="003C318F" w14:paraId="5801CAA1" w14:textId="0678BCFE" w:rsidTr="008A5E00">
        <w:trPr>
          <w:trHeight w:val="317"/>
        </w:trPr>
        <w:tc>
          <w:tcPr>
            <w:tcW w:w="4616" w:type="dxa"/>
            <w:gridSpan w:val="2"/>
            <w:vAlign w:val="center"/>
          </w:tcPr>
          <w:p w14:paraId="6614B292" w14:textId="77777777" w:rsidR="00516639" w:rsidRPr="003C318F" w:rsidRDefault="00516639" w:rsidP="00516639">
            <w:pPr>
              <w:rPr>
                <w:rFonts w:cstheme="minorHAnsi"/>
                <w:b/>
                <w:bCs/>
              </w:rPr>
            </w:pPr>
            <w:r w:rsidRPr="003C318F">
              <w:rPr>
                <w:rFonts w:eastAsia="Times New Roman" w:cstheme="minorHAnsi"/>
                <w:b/>
                <w:bCs/>
                <w:color w:val="000000"/>
              </w:rPr>
              <w:t>Information criteria</w:t>
            </w:r>
          </w:p>
        </w:tc>
        <w:tc>
          <w:tcPr>
            <w:tcW w:w="2307" w:type="dxa"/>
            <w:vAlign w:val="center"/>
          </w:tcPr>
          <w:p w14:paraId="431389D1" w14:textId="77777777" w:rsidR="00516639" w:rsidRPr="003C318F" w:rsidRDefault="00516639" w:rsidP="00516639">
            <w:pPr>
              <w:jc w:val="right"/>
              <w:rPr>
                <w:rFonts w:cstheme="minorHAnsi"/>
                <w:b/>
                <w:bCs/>
              </w:rPr>
            </w:pPr>
            <w:r w:rsidRPr="003C318F">
              <w:rPr>
                <w:rFonts w:eastAsia="Times New Roman" w:cstheme="minorHAnsi"/>
                <w:b/>
                <w:bCs/>
                <w:color w:val="000000"/>
              </w:rPr>
              <w:t>82</w:t>
            </w:r>
          </w:p>
        </w:tc>
        <w:tc>
          <w:tcPr>
            <w:tcW w:w="2308" w:type="dxa"/>
            <w:vAlign w:val="bottom"/>
          </w:tcPr>
          <w:p w14:paraId="5F9AFDA7" w14:textId="4BBB51D1" w:rsidR="00516639" w:rsidRPr="00516639" w:rsidRDefault="00516639" w:rsidP="00516639">
            <w:pPr>
              <w:jc w:val="right"/>
              <w:rPr>
                <w:rFonts w:cstheme="minorHAnsi"/>
                <w:b/>
                <w:bCs/>
              </w:rPr>
            </w:pPr>
            <w:r w:rsidRPr="00516639">
              <w:rPr>
                <w:rFonts w:ascii="Calibri" w:hAnsi="Calibri" w:cs="Calibri"/>
                <w:b/>
                <w:bCs/>
                <w:color w:val="000000"/>
              </w:rPr>
              <w:t>46.6</w:t>
            </w:r>
          </w:p>
        </w:tc>
      </w:tr>
      <w:tr w:rsidR="00516639" w:rsidRPr="003C318F" w14:paraId="5D58E5F4" w14:textId="02437D7E" w:rsidTr="008A5E00">
        <w:trPr>
          <w:trHeight w:val="317"/>
        </w:trPr>
        <w:tc>
          <w:tcPr>
            <w:tcW w:w="283" w:type="dxa"/>
            <w:tcBorders>
              <w:right w:val="nil"/>
            </w:tcBorders>
            <w:vAlign w:val="center"/>
          </w:tcPr>
          <w:p w14:paraId="57C76FF5" w14:textId="77777777" w:rsidR="00516639" w:rsidRPr="003C318F" w:rsidRDefault="00516639" w:rsidP="00516639">
            <w:pPr>
              <w:rPr>
                <w:rFonts w:cstheme="minorHAnsi"/>
              </w:rPr>
            </w:pPr>
          </w:p>
        </w:tc>
        <w:tc>
          <w:tcPr>
            <w:tcW w:w="4333" w:type="dxa"/>
            <w:tcBorders>
              <w:left w:val="nil"/>
            </w:tcBorders>
            <w:vAlign w:val="center"/>
          </w:tcPr>
          <w:p w14:paraId="191EF24F" w14:textId="77777777" w:rsidR="00516639" w:rsidRPr="003C318F" w:rsidRDefault="00516639" w:rsidP="00516639">
            <w:pPr>
              <w:rPr>
                <w:rFonts w:cstheme="minorHAnsi"/>
              </w:rPr>
            </w:pPr>
            <w:r w:rsidRPr="003C318F">
              <w:rPr>
                <w:rFonts w:eastAsia="Times New Roman" w:cstheme="minorHAnsi"/>
                <w:color w:val="000000"/>
              </w:rPr>
              <w:t>AIC, BIC</w:t>
            </w:r>
          </w:p>
        </w:tc>
        <w:tc>
          <w:tcPr>
            <w:tcW w:w="2307" w:type="dxa"/>
            <w:vAlign w:val="bottom"/>
          </w:tcPr>
          <w:p w14:paraId="53426E2E" w14:textId="3AB64F03" w:rsidR="00516639" w:rsidRPr="003C318F" w:rsidRDefault="00516639" w:rsidP="00516639">
            <w:pPr>
              <w:jc w:val="right"/>
              <w:rPr>
                <w:rFonts w:cstheme="minorHAnsi"/>
              </w:rPr>
            </w:pPr>
            <w:r>
              <w:rPr>
                <w:rFonts w:ascii="Calibri" w:hAnsi="Calibri" w:cs="Calibri"/>
                <w:color w:val="000000"/>
              </w:rPr>
              <w:t>15.9</w:t>
            </w:r>
          </w:p>
        </w:tc>
        <w:tc>
          <w:tcPr>
            <w:tcW w:w="2308" w:type="dxa"/>
            <w:vAlign w:val="center"/>
          </w:tcPr>
          <w:p w14:paraId="3689BE5E" w14:textId="5AD979DF" w:rsidR="00516639" w:rsidRPr="003C318F" w:rsidRDefault="00516639" w:rsidP="00516639">
            <w:pPr>
              <w:jc w:val="right"/>
              <w:rPr>
                <w:rFonts w:cstheme="minorHAnsi"/>
              </w:rPr>
            </w:pPr>
            <w:r>
              <w:rPr>
                <w:rFonts w:ascii="Calibri" w:hAnsi="Calibri" w:cstheme="minorHAnsi"/>
                <w:color w:val="000000"/>
              </w:rPr>
              <w:t>18</w:t>
            </w:r>
          </w:p>
        </w:tc>
      </w:tr>
      <w:tr w:rsidR="00516639" w:rsidRPr="003C318F" w14:paraId="06D78E41" w14:textId="045DDEA2" w:rsidTr="008A5E00">
        <w:trPr>
          <w:trHeight w:val="317"/>
        </w:trPr>
        <w:tc>
          <w:tcPr>
            <w:tcW w:w="283" w:type="dxa"/>
            <w:tcBorders>
              <w:right w:val="nil"/>
            </w:tcBorders>
            <w:vAlign w:val="center"/>
          </w:tcPr>
          <w:p w14:paraId="367A9842" w14:textId="77777777" w:rsidR="00516639" w:rsidRPr="003C318F" w:rsidRDefault="00516639" w:rsidP="00516639">
            <w:pPr>
              <w:rPr>
                <w:rFonts w:cstheme="minorHAnsi"/>
              </w:rPr>
            </w:pPr>
          </w:p>
        </w:tc>
        <w:tc>
          <w:tcPr>
            <w:tcW w:w="4333" w:type="dxa"/>
            <w:tcBorders>
              <w:left w:val="nil"/>
            </w:tcBorders>
            <w:vAlign w:val="center"/>
          </w:tcPr>
          <w:p w14:paraId="182FF4EB" w14:textId="77777777" w:rsidR="00516639" w:rsidRPr="003C318F" w:rsidRDefault="00516639" w:rsidP="00516639">
            <w:pPr>
              <w:rPr>
                <w:rFonts w:cstheme="minorHAnsi"/>
              </w:rPr>
            </w:pPr>
            <w:r w:rsidRPr="003C318F">
              <w:rPr>
                <w:rFonts w:eastAsia="Times New Roman" w:cstheme="minorHAnsi"/>
                <w:color w:val="000000"/>
              </w:rPr>
              <w:t>DIC</w:t>
            </w:r>
          </w:p>
        </w:tc>
        <w:tc>
          <w:tcPr>
            <w:tcW w:w="2307" w:type="dxa"/>
            <w:vAlign w:val="bottom"/>
          </w:tcPr>
          <w:p w14:paraId="02D3A627" w14:textId="07EFBFBA" w:rsidR="00516639" w:rsidRPr="003C318F" w:rsidRDefault="00516639" w:rsidP="00516639">
            <w:pPr>
              <w:jc w:val="right"/>
              <w:rPr>
                <w:rFonts w:cstheme="minorHAnsi"/>
              </w:rPr>
            </w:pPr>
            <w:r>
              <w:rPr>
                <w:rFonts w:ascii="Calibri" w:hAnsi="Calibri" w:cs="Calibri"/>
                <w:color w:val="000000"/>
              </w:rPr>
              <w:t>18.2</w:t>
            </w:r>
          </w:p>
        </w:tc>
        <w:tc>
          <w:tcPr>
            <w:tcW w:w="2308" w:type="dxa"/>
            <w:vAlign w:val="center"/>
          </w:tcPr>
          <w:p w14:paraId="0C99E449" w14:textId="642548D6" w:rsidR="00516639" w:rsidRPr="003C318F" w:rsidRDefault="00516639" w:rsidP="00516639">
            <w:pPr>
              <w:jc w:val="right"/>
              <w:rPr>
                <w:rFonts w:cstheme="minorHAnsi"/>
              </w:rPr>
            </w:pPr>
            <w:r>
              <w:rPr>
                <w:rFonts w:ascii="Calibri" w:hAnsi="Calibri" w:cstheme="minorHAnsi"/>
                <w:color w:val="000000"/>
              </w:rPr>
              <w:t>17.5</w:t>
            </w:r>
          </w:p>
        </w:tc>
      </w:tr>
      <w:tr w:rsidR="00516639" w:rsidRPr="003C318F" w14:paraId="5BC1E7E3" w14:textId="518E0491" w:rsidTr="008A5E00">
        <w:trPr>
          <w:trHeight w:val="317"/>
        </w:trPr>
        <w:tc>
          <w:tcPr>
            <w:tcW w:w="283" w:type="dxa"/>
            <w:tcBorders>
              <w:right w:val="nil"/>
            </w:tcBorders>
            <w:vAlign w:val="center"/>
          </w:tcPr>
          <w:p w14:paraId="167913E5" w14:textId="77777777" w:rsidR="00516639" w:rsidRPr="003C318F" w:rsidRDefault="00516639" w:rsidP="00516639">
            <w:pPr>
              <w:rPr>
                <w:rFonts w:cstheme="minorHAnsi"/>
              </w:rPr>
            </w:pPr>
          </w:p>
        </w:tc>
        <w:tc>
          <w:tcPr>
            <w:tcW w:w="4333" w:type="dxa"/>
            <w:tcBorders>
              <w:left w:val="nil"/>
            </w:tcBorders>
            <w:vAlign w:val="center"/>
          </w:tcPr>
          <w:p w14:paraId="3DFCFCEE" w14:textId="77777777" w:rsidR="00516639" w:rsidRPr="003C318F" w:rsidRDefault="00516639" w:rsidP="00516639">
            <w:pPr>
              <w:rPr>
                <w:rFonts w:cstheme="minorHAnsi"/>
              </w:rPr>
            </w:pPr>
            <w:r w:rsidRPr="003C318F">
              <w:rPr>
                <w:rFonts w:eastAsia="Times New Roman" w:cstheme="minorHAnsi"/>
                <w:color w:val="000000"/>
              </w:rPr>
              <w:t>WAIC</w:t>
            </w:r>
          </w:p>
        </w:tc>
        <w:tc>
          <w:tcPr>
            <w:tcW w:w="2307" w:type="dxa"/>
            <w:vAlign w:val="bottom"/>
          </w:tcPr>
          <w:p w14:paraId="2D800703" w14:textId="3B39F7E5" w:rsidR="00516639" w:rsidRPr="003C318F" w:rsidRDefault="00516639" w:rsidP="00516639">
            <w:pPr>
              <w:jc w:val="right"/>
              <w:rPr>
                <w:rFonts w:cstheme="minorHAnsi"/>
              </w:rPr>
            </w:pPr>
            <w:r>
              <w:rPr>
                <w:rFonts w:ascii="Calibri" w:hAnsi="Calibri" w:cs="Calibri"/>
                <w:color w:val="000000"/>
              </w:rPr>
              <w:t>7.4</w:t>
            </w:r>
          </w:p>
        </w:tc>
        <w:tc>
          <w:tcPr>
            <w:tcW w:w="2308" w:type="dxa"/>
            <w:vAlign w:val="center"/>
          </w:tcPr>
          <w:p w14:paraId="2399BBAF" w14:textId="05681802" w:rsidR="00516639" w:rsidRPr="003C318F" w:rsidRDefault="00516639" w:rsidP="00516639">
            <w:pPr>
              <w:jc w:val="right"/>
              <w:rPr>
                <w:rFonts w:cstheme="minorHAnsi"/>
              </w:rPr>
            </w:pPr>
            <w:r>
              <w:rPr>
                <w:rFonts w:ascii="Calibri" w:hAnsi="Calibri" w:cstheme="minorHAnsi"/>
                <w:color w:val="000000"/>
              </w:rPr>
              <w:t>7.1</w:t>
            </w:r>
          </w:p>
        </w:tc>
      </w:tr>
      <w:tr w:rsidR="00516639" w:rsidRPr="003C318F" w14:paraId="3A674400" w14:textId="7600C2EA" w:rsidTr="008A5E00">
        <w:trPr>
          <w:trHeight w:val="317"/>
        </w:trPr>
        <w:tc>
          <w:tcPr>
            <w:tcW w:w="283" w:type="dxa"/>
            <w:tcBorders>
              <w:right w:val="nil"/>
            </w:tcBorders>
            <w:vAlign w:val="center"/>
          </w:tcPr>
          <w:p w14:paraId="38E9DBF6" w14:textId="77777777" w:rsidR="00516639" w:rsidRPr="003C318F" w:rsidRDefault="00516639" w:rsidP="00516639">
            <w:pPr>
              <w:rPr>
                <w:rFonts w:cstheme="minorHAnsi"/>
              </w:rPr>
            </w:pPr>
          </w:p>
        </w:tc>
        <w:tc>
          <w:tcPr>
            <w:tcW w:w="4333" w:type="dxa"/>
            <w:tcBorders>
              <w:left w:val="nil"/>
            </w:tcBorders>
            <w:vAlign w:val="center"/>
          </w:tcPr>
          <w:p w14:paraId="7EA846CD" w14:textId="77777777" w:rsidR="00516639" w:rsidRPr="003C318F" w:rsidRDefault="00516639" w:rsidP="00516639">
            <w:pPr>
              <w:rPr>
                <w:rFonts w:cstheme="minorHAnsi"/>
              </w:rPr>
            </w:pPr>
            <w:r w:rsidRPr="003C318F">
              <w:rPr>
                <w:rFonts w:eastAsia="Times New Roman" w:cstheme="minorHAnsi"/>
                <w:color w:val="000000"/>
              </w:rPr>
              <w:t>QAIC</w:t>
            </w:r>
          </w:p>
        </w:tc>
        <w:tc>
          <w:tcPr>
            <w:tcW w:w="2307" w:type="dxa"/>
            <w:vAlign w:val="bottom"/>
          </w:tcPr>
          <w:p w14:paraId="18B12FE5" w14:textId="0DDB7054" w:rsidR="00516639" w:rsidRPr="003C318F" w:rsidRDefault="00516639" w:rsidP="00516639">
            <w:pPr>
              <w:jc w:val="right"/>
              <w:rPr>
                <w:rFonts w:cstheme="minorHAnsi"/>
              </w:rPr>
            </w:pPr>
            <w:r>
              <w:rPr>
                <w:rFonts w:ascii="Calibri" w:hAnsi="Calibri" w:cs="Calibri"/>
                <w:color w:val="000000"/>
              </w:rPr>
              <w:t>2.3</w:t>
            </w:r>
          </w:p>
        </w:tc>
        <w:tc>
          <w:tcPr>
            <w:tcW w:w="2308" w:type="dxa"/>
            <w:vAlign w:val="center"/>
          </w:tcPr>
          <w:p w14:paraId="60871CC3" w14:textId="056DA52D" w:rsidR="00516639" w:rsidRPr="003C318F" w:rsidRDefault="00516639" w:rsidP="00516639">
            <w:pPr>
              <w:jc w:val="right"/>
              <w:rPr>
                <w:rFonts w:cstheme="minorHAnsi"/>
              </w:rPr>
            </w:pPr>
            <w:r>
              <w:rPr>
                <w:rFonts w:ascii="Calibri" w:hAnsi="Calibri" w:cstheme="minorHAnsi"/>
                <w:color w:val="000000"/>
              </w:rPr>
              <w:t>2.2</w:t>
            </w:r>
          </w:p>
        </w:tc>
      </w:tr>
      <w:tr w:rsidR="00516639" w:rsidRPr="003C318F" w14:paraId="2C3237F4" w14:textId="123F643B" w:rsidTr="008A5E00">
        <w:trPr>
          <w:trHeight w:val="317"/>
        </w:trPr>
        <w:tc>
          <w:tcPr>
            <w:tcW w:w="4616" w:type="dxa"/>
            <w:gridSpan w:val="2"/>
            <w:vAlign w:val="center"/>
          </w:tcPr>
          <w:p w14:paraId="26A881B4" w14:textId="77777777" w:rsidR="00516639" w:rsidRPr="003C318F" w:rsidRDefault="00516639" w:rsidP="00516639">
            <w:pPr>
              <w:rPr>
                <w:rFonts w:eastAsia="Times New Roman" w:cstheme="minorHAnsi"/>
                <w:color w:val="000000"/>
              </w:rPr>
            </w:pPr>
            <w:r w:rsidRPr="003C318F">
              <w:rPr>
                <w:rFonts w:eastAsia="Times New Roman" w:cstheme="minorHAnsi"/>
                <w:b/>
                <w:bCs/>
                <w:color w:val="000000"/>
              </w:rPr>
              <w:t>Others</w:t>
            </w:r>
          </w:p>
        </w:tc>
        <w:tc>
          <w:tcPr>
            <w:tcW w:w="2307" w:type="dxa"/>
            <w:vAlign w:val="center"/>
          </w:tcPr>
          <w:p w14:paraId="298497BB" w14:textId="77777777" w:rsidR="00516639" w:rsidRPr="003C318F" w:rsidRDefault="00516639" w:rsidP="00516639">
            <w:pPr>
              <w:jc w:val="right"/>
              <w:rPr>
                <w:rFonts w:eastAsia="Times New Roman" w:cstheme="minorHAnsi"/>
                <w:color w:val="000000"/>
              </w:rPr>
            </w:pPr>
            <w:r w:rsidRPr="003C318F">
              <w:rPr>
                <w:rFonts w:eastAsia="Times New Roman" w:cstheme="minorHAnsi"/>
                <w:b/>
                <w:bCs/>
                <w:color w:val="000000"/>
              </w:rPr>
              <w:t>34</w:t>
            </w:r>
          </w:p>
        </w:tc>
        <w:tc>
          <w:tcPr>
            <w:tcW w:w="2308" w:type="dxa"/>
            <w:vAlign w:val="bottom"/>
          </w:tcPr>
          <w:p w14:paraId="5EBDA365" w14:textId="2572EB1F" w:rsidR="00516639" w:rsidRPr="00516639" w:rsidRDefault="00516639" w:rsidP="00516639">
            <w:pPr>
              <w:jc w:val="right"/>
              <w:rPr>
                <w:rFonts w:eastAsia="Times New Roman" w:cstheme="minorHAnsi"/>
                <w:b/>
                <w:bCs/>
                <w:color w:val="000000"/>
              </w:rPr>
            </w:pPr>
            <w:r w:rsidRPr="00516639">
              <w:rPr>
                <w:rFonts w:ascii="Calibri" w:hAnsi="Calibri" w:cs="Calibri"/>
                <w:b/>
                <w:bCs/>
                <w:color w:val="000000"/>
              </w:rPr>
              <w:t>19.3</w:t>
            </w:r>
          </w:p>
        </w:tc>
      </w:tr>
      <w:tr w:rsidR="00516639" w:rsidRPr="003C318F" w14:paraId="63AEF564" w14:textId="5F8E9408" w:rsidTr="008A5E00">
        <w:trPr>
          <w:trHeight w:val="317"/>
        </w:trPr>
        <w:tc>
          <w:tcPr>
            <w:tcW w:w="283" w:type="dxa"/>
            <w:tcBorders>
              <w:right w:val="nil"/>
            </w:tcBorders>
            <w:vAlign w:val="center"/>
          </w:tcPr>
          <w:p w14:paraId="1D995273" w14:textId="77777777" w:rsidR="00516639" w:rsidRPr="003C318F" w:rsidRDefault="00516639" w:rsidP="00516639">
            <w:pPr>
              <w:rPr>
                <w:rFonts w:cstheme="minorHAnsi"/>
              </w:rPr>
            </w:pPr>
          </w:p>
        </w:tc>
        <w:tc>
          <w:tcPr>
            <w:tcW w:w="4333" w:type="dxa"/>
            <w:tcBorders>
              <w:left w:val="nil"/>
            </w:tcBorders>
            <w:vAlign w:val="center"/>
          </w:tcPr>
          <w:p w14:paraId="1DFCD235" w14:textId="77777777" w:rsidR="00516639" w:rsidRPr="003C318F" w:rsidRDefault="00516639" w:rsidP="00516639">
            <w:pPr>
              <w:rPr>
                <w:rFonts w:eastAsia="Times New Roman" w:cstheme="minorHAnsi"/>
                <w:color w:val="000000"/>
              </w:rPr>
            </w:pPr>
            <w:r w:rsidRPr="003C318F">
              <w:rPr>
                <w:rFonts w:eastAsia="Times New Roman" w:cstheme="minorHAnsi"/>
                <w:color w:val="000000"/>
              </w:rPr>
              <w:t>Log likelihood</w:t>
            </w:r>
          </w:p>
        </w:tc>
        <w:tc>
          <w:tcPr>
            <w:tcW w:w="2307" w:type="dxa"/>
            <w:vAlign w:val="bottom"/>
          </w:tcPr>
          <w:p w14:paraId="0718F939" w14:textId="1B89ADEF" w:rsidR="00516639" w:rsidRPr="003C318F" w:rsidRDefault="00516639" w:rsidP="00516639">
            <w:pPr>
              <w:jc w:val="right"/>
              <w:rPr>
                <w:rFonts w:eastAsia="Times New Roman" w:cstheme="minorHAnsi"/>
                <w:color w:val="000000"/>
              </w:rPr>
            </w:pPr>
            <w:r>
              <w:rPr>
                <w:rFonts w:ascii="Calibri" w:hAnsi="Calibri" w:cs="Calibri"/>
                <w:color w:val="000000"/>
              </w:rPr>
              <w:t>3.4</w:t>
            </w:r>
          </w:p>
        </w:tc>
        <w:tc>
          <w:tcPr>
            <w:tcW w:w="2308" w:type="dxa"/>
            <w:vAlign w:val="center"/>
          </w:tcPr>
          <w:p w14:paraId="641DBB7F" w14:textId="22E7817A" w:rsidR="00516639" w:rsidRPr="003C318F" w:rsidRDefault="00516639" w:rsidP="00516639">
            <w:pPr>
              <w:jc w:val="right"/>
              <w:rPr>
                <w:rFonts w:eastAsia="Times New Roman" w:cstheme="minorHAnsi"/>
                <w:color w:val="000000"/>
              </w:rPr>
            </w:pPr>
            <w:r>
              <w:rPr>
                <w:rFonts w:ascii="Calibri" w:hAnsi="Calibri" w:cstheme="minorHAnsi"/>
                <w:color w:val="000000"/>
              </w:rPr>
              <w:t>3.3</w:t>
            </w:r>
          </w:p>
        </w:tc>
      </w:tr>
      <w:tr w:rsidR="00516639" w:rsidRPr="003C318F" w14:paraId="7DBA08FA" w14:textId="3F4FB25F" w:rsidTr="008A5E00">
        <w:trPr>
          <w:trHeight w:val="317"/>
        </w:trPr>
        <w:tc>
          <w:tcPr>
            <w:tcW w:w="283" w:type="dxa"/>
            <w:tcBorders>
              <w:right w:val="nil"/>
            </w:tcBorders>
            <w:vAlign w:val="center"/>
          </w:tcPr>
          <w:p w14:paraId="4A08D9A4" w14:textId="77777777" w:rsidR="00516639" w:rsidRPr="003C318F" w:rsidRDefault="00516639" w:rsidP="00516639">
            <w:pPr>
              <w:rPr>
                <w:rFonts w:cstheme="minorHAnsi"/>
              </w:rPr>
            </w:pPr>
          </w:p>
        </w:tc>
        <w:tc>
          <w:tcPr>
            <w:tcW w:w="4333" w:type="dxa"/>
            <w:tcBorders>
              <w:left w:val="nil"/>
            </w:tcBorders>
            <w:vAlign w:val="center"/>
          </w:tcPr>
          <w:p w14:paraId="50923A06" w14:textId="77777777" w:rsidR="00516639" w:rsidRPr="003C318F" w:rsidRDefault="00516639" w:rsidP="00516639">
            <w:pPr>
              <w:rPr>
                <w:rFonts w:eastAsia="Times New Roman" w:cstheme="minorHAnsi"/>
                <w:color w:val="000000"/>
              </w:rPr>
            </w:pPr>
            <w:r w:rsidRPr="003C318F">
              <w:rPr>
                <w:rFonts w:eastAsia="Times New Roman" w:cstheme="minorHAnsi"/>
                <w:color w:val="000000"/>
              </w:rPr>
              <w:t>Brier score</w:t>
            </w:r>
          </w:p>
        </w:tc>
        <w:tc>
          <w:tcPr>
            <w:tcW w:w="2307" w:type="dxa"/>
            <w:vAlign w:val="bottom"/>
          </w:tcPr>
          <w:p w14:paraId="14C8E308" w14:textId="05DD27C1" w:rsidR="00516639" w:rsidRPr="003C318F" w:rsidRDefault="00516639" w:rsidP="00516639">
            <w:pPr>
              <w:jc w:val="right"/>
              <w:rPr>
                <w:rFonts w:eastAsia="Times New Roman" w:cstheme="minorHAnsi"/>
                <w:color w:val="000000"/>
              </w:rPr>
            </w:pPr>
            <w:r>
              <w:rPr>
                <w:rFonts w:ascii="Calibri" w:hAnsi="Calibri" w:cs="Calibri"/>
                <w:color w:val="000000"/>
              </w:rPr>
              <w:t>1.1</w:t>
            </w:r>
          </w:p>
        </w:tc>
        <w:tc>
          <w:tcPr>
            <w:tcW w:w="2308" w:type="dxa"/>
            <w:vAlign w:val="center"/>
          </w:tcPr>
          <w:p w14:paraId="79BA5E21" w14:textId="265EE11D" w:rsidR="00516639" w:rsidRPr="003C318F" w:rsidRDefault="00516639" w:rsidP="00516639">
            <w:pPr>
              <w:jc w:val="right"/>
              <w:rPr>
                <w:rFonts w:eastAsia="Times New Roman" w:cstheme="minorHAnsi"/>
                <w:color w:val="000000"/>
              </w:rPr>
            </w:pPr>
            <w:r>
              <w:rPr>
                <w:rFonts w:ascii="Calibri" w:hAnsi="Calibri" w:cstheme="minorHAnsi"/>
                <w:color w:val="000000"/>
              </w:rPr>
              <w:t>1.1</w:t>
            </w:r>
          </w:p>
        </w:tc>
      </w:tr>
      <w:tr w:rsidR="00516639" w:rsidRPr="003C318F" w14:paraId="68EBA406" w14:textId="54688066" w:rsidTr="008A5E00">
        <w:trPr>
          <w:trHeight w:val="317"/>
        </w:trPr>
        <w:tc>
          <w:tcPr>
            <w:tcW w:w="283" w:type="dxa"/>
            <w:tcBorders>
              <w:right w:val="nil"/>
            </w:tcBorders>
            <w:vAlign w:val="center"/>
          </w:tcPr>
          <w:p w14:paraId="64F75BB9" w14:textId="77777777" w:rsidR="00516639" w:rsidRPr="003C318F" w:rsidRDefault="00516639" w:rsidP="00516639">
            <w:pPr>
              <w:rPr>
                <w:rFonts w:cstheme="minorHAnsi"/>
              </w:rPr>
            </w:pPr>
          </w:p>
        </w:tc>
        <w:tc>
          <w:tcPr>
            <w:tcW w:w="4333" w:type="dxa"/>
            <w:tcBorders>
              <w:left w:val="nil"/>
            </w:tcBorders>
            <w:vAlign w:val="center"/>
          </w:tcPr>
          <w:p w14:paraId="0086C09F" w14:textId="77777777" w:rsidR="00516639" w:rsidRPr="003C318F" w:rsidRDefault="00516639" w:rsidP="00516639">
            <w:pPr>
              <w:rPr>
                <w:rFonts w:eastAsia="Times New Roman" w:cstheme="minorHAnsi"/>
                <w:color w:val="000000"/>
              </w:rPr>
            </w:pPr>
            <w:r w:rsidRPr="003C318F">
              <w:rPr>
                <w:rFonts w:eastAsia="Times New Roman" w:cstheme="minorHAnsi"/>
                <w:color w:val="000000"/>
              </w:rPr>
              <w:t>Visual comparison</w:t>
            </w:r>
          </w:p>
        </w:tc>
        <w:tc>
          <w:tcPr>
            <w:tcW w:w="2307" w:type="dxa"/>
            <w:vAlign w:val="bottom"/>
          </w:tcPr>
          <w:p w14:paraId="4C984344" w14:textId="1DCCB13D" w:rsidR="00516639" w:rsidRPr="003C318F" w:rsidRDefault="00516639" w:rsidP="00516639">
            <w:pPr>
              <w:jc w:val="right"/>
              <w:rPr>
                <w:rFonts w:eastAsia="Times New Roman" w:cstheme="minorHAnsi"/>
                <w:color w:val="000000"/>
              </w:rPr>
            </w:pPr>
            <w:r>
              <w:rPr>
                <w:rFonts w:ascii="Calibri" w:hAnsi="Calibri" w:cs="Calibri"/>
                <w:color w:val="000000"/>
              </w:rPr>
              <w:t>4.0</w:t>
            </w:r>
          </w:p>
        </w:tc>
        <w:tc>
          <w:tcPr>
            <w:tcW w:w="2308" w:type="dxa"/>
            <w:vAlign w:val="center"/>
          </w:tcPr>
          <w:p w14:paraId="085967B1" w14:textId="20EEED6E" w:rsidR="00516639" w:rsidRPr="003C318F" w:rsidRDefault="00516639" w:rsidP="00516639">
            <w:pPr>
              <w:jc w:val="right"/>
              <w:rPr>
                <w:rFonts w:eastAsia="Times New Roman" w:cstheme="minorHAnsi"/>
                <w:color w:val="000000"/>
              </w:rPr>
            </w:pPr>
            <w:r>
              <w:rPr>
                <w:rFonts w:ascii="Calibri" w:hAnsi="Calibri" w:cstheme="minorHAnsi"/>
                <w:color w:val="000000"/>
              </w:rPr>
              <w:t>3.8</w:t>
            </w:r>
          </w:p>
        </w:tc>
      </w:tr>
      <w:tr w:rsidR="00516639" w:rsidRPr="003C318F" w14:paraId="3EC9083F" w14:textId="103EE300" w:rsidTr="008A5E00">
        <w:trPr>
          <w:trHeight w:val="317"/>
        </w:trPr>
        <w:tc>
          <w:tcPr>
            <w:tcW w:w="283" w:type="dxa"/>
            <w:tcBorders>
              <w:right w:val="nil"/>
            </w:tcBorders>
            <w:vAlign w:val="center"/>
          </w:tcPr>
          <w:p w14:paraId="33007942" w14:textId="77777777" w:rsidR="00516639" w:rsidRPr="003C318F" w:rsidRDefault="00516639" w:rsidP="00516639">
            <w:pPr>
              <w:rPr>
                <w:rFonts w:cstheme="minorHAnsi"/>
              </w:rPr>
            </w:pPr>
          </w:p>
        </w:tc>
        <w:tc>
          <w:tcPr>
            <w:tcW w:w="4333" w:type="dxa"/>
            <w:tcBorders>
              <w:left w:val="nil"/>
            </w:tcBorders>
            <w:vAlign w:val="center"/>
          </w:tcPr>
          <w:p w14:paraId="3438B537" w14:textId="77777777" w:rsidR="00516639" w:rsidRPr="003C318F" w:rsidRDefault="00516639" w:rsidP="00516639">
            <w:pPr>
              <w:rPr>
                <w:rFonts w:eastAsia="Times New Roman" w:cstheme="minorHAnsi"/>
                <w:color w:val="000000"/>
              </w:rPr>
            </w:pPr>
            <w:r w:rsidRPr="003C318F">
              <w:rPr>
                <w:rFonts w:eastAsia="Times New Roman" w:cstheme="minorHAnsi"/>
                <w:color w:val="000000"/>
              </w:rPr>
              <w:t>Others</w:t>
            </w:r>
          </w:p>
        </w:tc>
        <w:tc>
          <w:tcPr>
            <w:tcW w:w="2307" w:type="dxa"/>
            <w:vAlign w:val="bottom"/>
          </w:tcPr>
          <w:p w14:paraId="7E8CC975" w14:textId="48309B89" w:rsidR="00516639" w:rsidRPr="003C318F" w:rsidRDefault="00516639" w:rsidP="00516639">
            <w:pPr>
              <w:jc w:val="right"/>
              <w:rPr>
                <w:rFonts w:eastAsia="Times New Roman" w:cstheme="minorHAnsi"/>
                <w:color w:val="000000"/>
              </w:rPr>
            </w:pPr>
            <w:r>
              <w:rPr>
                <w:rFonts w:ascii="Calibri" w:hAnsi="Calibri" w:cs="Calibri"/>
                <w:color w:val="000000"/>
              </w:rPr>
              <w:t>8.0</w:t>
            </w:r>
          </w:p>
        </w:tc>
        <w:tc>
          <w:tcPr>
            <w:tcW w:w="2308" w:type="dxa"/>
            <w:vAlign w:val="center"/>
          </w:tcPr>
          <w:p w14:paraId="7A197C78" w14:textId="09174AEA" w:rsidR="00516639" w:rsidRPr="003C318F" w:rsidRDefault="00516639" w:rsidP="00516639">
            <w:pPr>
              <w:jc w:val="right"/>
              <w:rPr>
                <w:rFonts w:eastAsia="Times New Roman" w:cstheme="minorHAnsi"/>
                <w:color w:val="000000"/>
              </w:rPr>
            </w:pPr>
            <w:r>
              <w:rPr>
                <w:rFonts w:ascii="Calibri" w:hAnsi="Calibri" w:cstheme="minorHAnsi"/>
                <w:color w:val="000000"/>
              </w:rPr>
              <w:t>10.4</w:t>
            </w:r>
          </w:p>
        </w:tc>
      </w:tr>
      <w:tr w:rsidR="00516639" w:rsidRPr="003C318F" w14:paraId="6F281CBC" w14:textId="602AFAA0" w:rsidTr="008A5E00">
        <w:trPr>
          <w:trHeight w:val="317"/>
        </w:trPr>
        <w:tc>
          <w:tcPr>
            <w:tcW w:w="4616" w:type="dxa"/>
            <w:gridSpan w:val="2"/>
            <w:vAlign w:val="center"/>
          </w:tcPr>
          <w:p w14:paraId="414E2E15" w14:textId="77777777" w:rsidR="00516639" w:rsidRPr="003C318F" w:rsidRDefault="00516639" w:rsidP="00516639">
            <w:pPr>
              <w:rPr>
                <w:rFonts w:eastAsia="Times New Roman" w:cstheme="minorHAnsi"/>
                <w:color w:val="000000"/>
              </w:rPr>
            </w:pPr>
            <w:r w:rsidRPr="003C318F">
              <w:rPr>
                <w:rFonts w:eastAsia="Times New Roman" w:cstheme="minorHAnsi"/>
                <w:b/>
                <w:bCs/>
                <w:color w:val="000000"/>
              </w:rPr>
              <w:t>Not specified</w:t>
            </w:r>
          </w:p>
        </w:tc>
        <w:tc>
          <w:tcPr>
            <w:tcW w:w="2307" w:type="dxa"/>
            <w:vAlign w:val="center"/>
          </w:tcPr>
          <w:p w14:paraId="6F4AA342" w14:textId="1AA6346D" w:rsidR="00516639" w:rsidRPr="003C318F" w:rsidRDefault="00516639" w:rsidP="00516639">
            <w:pPr>
              <w:jc w:val="right"/>
              <w:rPr>
                <w:rFonts w:eastAsia="Times New Roman" w:cstheme="minorHAnsi"/>
                <w:color w:val="000000"/>
              </w:rPr>
            </w:pPr>
            <w:r>
              <w:rPr>
                <w:rFonts w:eastAsia="Times New Roman" w:cstheme="minorHAnsi"/>
                <w:b/>
                <w:bCs/>
                <w:color w:val="000000"/>
              </w:rPr>
              <w:t>20</w:t>
            </w:r>
          </w:p>
        </w:tc>
        <w:tc>
          <w:tcPr>
            <w:tcW w:w="2308" w:type="dxa"/>
            <w:vAlign w:val="bottom"/>
          </w:tcPr>
          <w:p w14:paraId="1D660DB2" w14:textId="20546192" w:rsidR="00516639" w:rsidRPr="00516639" w:rsidRDefault="00516639" w:rsidP="00516639">
            <w:pPr>
              <w:jc w:val="right"/>
              <w:rPr>
                <w:rFonts w:eastAsia="Times New Roman" w:cstheme="minorHAnsi"/>
                <w:b/>
                <w:bCs/>
                <w:color w:val="000000"/>
              </w:rPr>
            </w:pPr>
            <w:r w:rsidRPr="00516639">
              <w:rPr>
                <w:rFonts w:ascii="Calibri" w:hAnsi="Calibri" w:cs="Calibri"/>
                <w:b/>
                <w:bCs/>
                <w:color w:val="000000"/>
              </w:rPr>
              <w:t>11.4</w:t>
            </w:r>
          </w:p>
        </w:tc>
      </w:tr>
    </w:tbl>
    <w:p w14:paraId="70E3458A" w14:textId="77777777" w:rsidR="00AE428D" w:rsidRPr="003C318F" w:rsidRDefault="00AE428D" w:rsidP="00AE428D">
      <w:pPr>
        <w:rPr>
          <w:rFonts w:cstheme="minorHAnsi"/>
        </w:rPr>
      </w:pPr>
      <w:r w:rsidRPr="003C318F">
        <w:rPr>
          <w:rFonts w:cstheme="minorHAnsi"/>
        </w:rPr>
        <w:t>*Some articles are listed more than once.</w:t>
      </w:r>
    </w:p>
    <w:p w14:paraId="59EFB90A" w14:textId="77777777" w:rsidR="00AE428D" w:rsidRPr="003C318F" w:rsidRDefault="00AE428D" w:rsidP="00AE428D">
      <w:pPr>
        <w:rPr>
          <w:rFonts w:cstheme="minorHAnsi"/>
        </w:rPr>
      </w:pPr>
    </w:p>
    <w:p w14:paraId="5C9AA2DA" w14:textId="77777777" w:rsidR="00AE428D" w:rsidRPr="003C318F" w:rsidRDefault="00AE428D" w:rsidP="00AE428D">
      <w:pPr>
        <w:rPr>
          <w:rFonts w:cstheme="minorHAnsi"/>
        </w:rPr>
      </w:pPr>
    </w:p>
    <w:p w14:paraId="02E4A5A2" w14:textId="77777777" w:rsidR="00AE428D" w:rsidRPr="003C318F" w:rsidRDefault="00AE428D">
      <w:pPr>
        <w:rPr>
          <w:rFonts w:cstheme="minorHAnsi"/>
        </w:rPr>
      </w:pPr>
    </w:p>
    <w:sectPr w:rsidR="00AE428D" w:rsidRPr="003C318F">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E66EB" w14:textId="77777777" w:rsidR="006644BA" w:rsidRDefault="006644BA" w:rsidP="00AE428D">
      <w:pPr>
        <w:spacing w:after="0" w:line="240" w:lineRule="auto"/>
      </w:pPr>
      <w:r>
        <w:separator/>
      </w:r>
    </w:p>
  </w:endnote>
  <w:endnote w:type="continuationSeparator" w:id="0">
    <w:p w14:paraId="517CEA26" w14:textId="77777777" w:rsidR="006644BA" w:rsidRDefault="006644BA" w:rsidP="00AE42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1427958"/>
      <w:docPartObj>
        <w:docPartGallery w:val="Page Numbers (Bottom of Page)"/>
        <w:docPartUnique/>
      </w:docPartObj>
    </w:sdtPr>
    <w:sdtEndPr>
      <w:rPr>
        <w:noProof/>
      </w:rPr>
    </w:sdtEndPr>
    <w:sdtContent>
      <w:p w14:paraId="62825B78" w14:textId="06516727" w:rsidR="00AE428D" w:rsidRDefault="00AE428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33738BA" w14:textId="77777777" w:rsidR="00AE428D" w:rsidRDefault="00AE42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15EBF" w14:textId="77777777" w:rsidR="006644BA" w:rsidRDefault="006644BA" w:rsidP="00AE428D">
      <w:pPr>
        <w:spacing w:after="0" w:line="240" w:lineRule="auto"/>
      </w:pPr>
      <w:r>
        <w:separator/>
      </w:r>
    </w:p>
  </w:footnote>
  <w:footnote w:type="continuationSeparator" w:id="0">
    <w:p w14:paraId="51E9C642" w14:textId="77777777" w:rsidR="006644BA" w:rsidRDefault="006644BA" w:rsidP="00AE428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28D"/>
    <w:rsid w:val="001A2613"/>
    <w:rsid w:val="00237C68"/>
    <w:rsid w:val="003C318F"/>
    <w:rsid w:val="004A2427"/>
    <w:rsid w:val="00507ED3"/>
    <w:rsid w:val="00516639"/>
    <w:rsid w:val="005A5348"/>
    <w:rsid w:val="006644BA"/>
    <w:rsid w:val="006C1C2A"/>
    <w:rsid w:val="00722F00"/>
    <w:rsid w:val="007D1419"/>
    <w:rsid w:val="00952D79"/>
    <w:rsid w:val="00A906B7"/>
    <w:rsid w:val="00AE428D"/>
    <w:rsid w:val="00C11919"/>
    <w:rsid w:val="00C13448"/>
    <w:rsid w:val="00CE1F88"/>
    <w:rsid w:val="00D930A5"/>
    <w:rsid w:val="00EF196E"/>
    <w:rsid w:val="00F07E65"/>
    <w:rsid w:val="00F61A1A"/>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E1E99"/>
  <w15:chartTrackingRefBased/>
  <w15:docId w15:val="{D63A85E9-BC78-423E-8FF8-E6EB31B22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ko-K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318F"/>
    <w:pPr>
      <w:keepNext/>
      <w:keepLines/>
      <w:spacing w:before="240" w:after="0"/>
      <w:outlineLvl w:val="0"/>
    </w:pPr>
    <w:rPr>
      <w:rFonts w:asciiTheme="majorHAnsi" w:eastAsiaTheme="majorEastAsia" w:hAnsiTheme="majorHAnsi" w:cstheme="majorBidi"/>
      <w:b/>
      <w:sz w:val="24"/>
      <w:szCs w:val="32"/>
    </w:rPr>
  </w:style>
  <w:style w:type="paragraph" w:styleId="Heading2">
    <w:name w:val="heading 2"/>
    <w:basedOn w:val="Normal"/>
    <w:next w:val="Normal"/>
    <w:link w:val="Heading2Char"/>
    <w:uiPriority w:val="9"/>
    <w:unhideWhenUsed/>
    <w:qFormat/>
    <w:rsid w:val="003C318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42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428D"/>
  </w:style>
  <w:style w:type="paragraph" w:styleId="Footer">
    <w:name w:val="footer"/>
    <w:basedOn w:val="Normal"/>
    <w:link w:val="FooterChar"/>
    <w:uiPriority w:val="99"/>
    <w:unhideWhenUsed/>
    <w:rsid w:val="00AE42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428D"/>
  </w:style>
  <w:style w:type="table" w:styleId="TableGrid">
    <w:name w:val="Table Grid"/>
    <w:basedOn w:val="TableNormal"/>
    <w:uiPriority w:val="39"/>
    <w:rsid w:val="00AE42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C318F"/>
    <w:rPr>
      <w:rFonts w:asciiTheme="majorHAnsi" w:eastAsiaTheme="majorEastAsia" w:hAnsiTheme="majorHAnsi" w:cstheme="majorBidi"/>
      <w:b/>
      <w:sz w:val="24"/>
      <w:szCs w:val="32"/>
    </w:rPr>
  </w:style>
  <w:style w:type="paragraph" w:styleId="TOCHeading">
    <w:name w:val="TOC Heading"/>
    <w:basedOn w:val="Heading1"/>
    <w:next w:val="Normal"/>
    <w:uiPriority w:val="39"/>
    <w:unhideWhenUsed/>
    <w:qFormat/>
    <w:rsid w:val="00AE428D"/>
    <w:pPr>
      <w:outlineLvl w:val="9"/>
    </w:pPr>
    <w:rPr>
      <w:kern w:val="0"/>
      <w:lang w:val="en-US" w:eastAsia="en-US"/>
      <w14:ligatures w14:val="none"/>
    </w:rPr>
  </w:style>
  <w:style w:type="character" w:styleId="Strong">
    <w:name w:val="Strong"/>
    <w:basedOn w:val="DefaultParagraphFont"/>
    <w:uiPriority w:val="22"/>
    <w:qFormat/>
    <w:rsid w:val="00AE428D"/>
    <w:rPr>
      <w:b/>
      <w:bCs/>
    </w:rPr>
  </w:style>
  <w:style w:type="paragraph" w:styleId="TOC1">
    <w:name w:val="toc 1"/>
    <w:basedOn w:val="Normal"/>
    <w:next w:val="Normal"/>
    <w:autoRedefine/>
    <w:uiPriority w:val="39"/>
    <w:unhideWhenUsed/>
    <w:rsid w:val="003C318F"/>
    <w:pPr>
      <w:spacing w:after="100"/>
    </w:pPr>
  </w:style>
  <w:style w:type="character" w:styleId="Hyperlink">
    <w:name w:val="Hyperlink"/>
    <w:basedOn w:val="DefaultParagraphFont"/>
    <w:uiPriority w:val="99"/>
    <w:unhideWhenUsed/>
    <w:rsid w:val="003C318F"/>
    <w:rPr>
      <w:color w:val="0563C1" w:themeColor="hyperlink"/>
      <w:u w:val="single"/>
    </w:rPr>
  </w:style>
  <w:style w:type="character" w:customStyle="1" w:styleId="Heading2Char">
    <w:name w:val="Heading 2 Char"/>
    <w:basedOn w:val="DefaultParagraphFont"/>
    <w:link w:val="Heading2"/>
    <w:uiPriority w:val="9"/>
    <w:rsid w:val="003C318F"/>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016974">
      <w:bodyDiv w:val="1"/>
      <w:marLeft w:val="0"/>
      <w:marRight w:val="0"/>
      <w:marTop w:val="0"/>
      <w:marBottom w:val="0"/>
      <w:divBdr>
        <w:top w:val="none" w:sz="0" w:space="0" w:color="auto"/>
        <w:left w:val="none" w:sz="0" w:space="0" w:color="auto"/>
        <w:bottom w:val="none" w:sz="0" w:space="0" w:color="auto"/>
        <w:right w:val="none" w:sz="0" w:space="0" w:color="auto"/>
      </w:divBdr>
    </w:div>
    <w:div w:id="904413637">
      <w:bodyDiv w:val="1"/>
      <w:marLeft w:val="0"/>
      <w:marRight w:val="0"/>
      <w:marTop w:val="0"/>
      <w:marBottom w:val="0"/>
      <w:divBdr>
        <w:top w:val="none" w:sz="0" w:space="0" w:color="auto"/>
        <w:left w:val="none" w:sz="0" w:space="0" w:color="auto"/>
        <w:bottom w:val="none" w:sz="0" w:space="0" w:color="auto"/>
        <w:right w:val="none" w:sz="0" w:space="0" w:color="auto"/>
      </w:divBdr>
    </w:div>
    <w:div w:id="1555194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A94CE-41BA-4244-9FEA-55A18B995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584</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Ahyoung  Lim</dc:creator>
  <cp:keywords/>
  <dc:description/>
  <cp:lastModifiedBy>Ahyoung  Lim</cp:lastModifiedBy>
  <cp:revision>6</cp:revision>
  <dcterms:created xsi:type="dcterms:W3CDTF">2023-08-03T19:26:00Z</dcterms:created>
  <dcterms:modified xsi:type="dcterms:W3CDTF">2023-08-07T14:06:00Z</dcterms:modified>
</cp:coreProperties>
</file>