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4021C" w14:textId="2AEE3AF0" w:rsidR="00AD0CF2" w:rsidRPr="007745EC" w:rsidRDefault="00093788" w:rsidP="00E750AA">
      <w:pPr>
        <w:spacing w:after="12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02C">
        <w:rPr>
          <w:rFonts w:ascii="Times New Roman" w:eastAsia="Times New Roman" w:hAnsi="Times New Roman" w:cs="Times New Roman"/>
          <w:sz w:val="24"/>
          <w:szCs w:val="24"/>
        </w:rPr>
        <w:t>Supplementary Table 1. Detailed information provided by participant</w:t>
      </w:r>
      <w:r w:rsidRPr="007745EC">
        <w:rPr>
          <w:rFonts w:ascii="Times New Roman" w:eastAsia="Times New Roman" w:hAnsi="Times New Roman" w:cs="Times New Roman"/>
          <w:sz w:val="24"/>
          <w:szCs w:val="24"/>
        </w:rPr>
        <w:t>s in the online survey.</w:t>
      </w:r>
    </w:p>
    <w:tbl>
      <w:tblPr>
        <w:tblStyle w:val="a5"/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25"/>
        <w:gridCol w:w="5685"/>
      </w:tblGrid>
      <w:tr w:rsidR="00417865" w:rsidRPr="007745EC" w14:paraId="50CDBF00" w14:textId="77777777">
        <w:trPr>
          <w:trHeight w:val="285"/>
        </w:trPr>
        <w:tc>
          <w:tcPr>
            <w:tcW w:w="32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1DF7C" w14:textId="77777777" w:rsidR="00AD0CF2" w:rsidRPr="007745EC" w:rsidRDefault="00093788" w:rsidP="00E750AA">
            <w:pPr>
              <w:spacing w:before="20" w:after="20"/>
              <w:ind w:left="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56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786DE" w14:textId="77777777" w:rsidR="00AD0CF2" w:rsidRPr="007745EC" w:rsidRDefault="00093788" w:rsidP="00E750AA">
            <w:pPr>
              <w:spacing w:before="20" w:after="20"/>
              <w:ind w:left="0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Details</w:t>
            </w:r>
          </w:p>
        </w:tc>
      </w:tr>
      <w:tr w:rsidR="00417865" w:rsidRPr="007745EC" w14:paraId="47527D8C" w14:textId="77777777">
        <w:trPr>
          <w:trHeight w:val="750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5405D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Demographics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2EFB3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Age, gender, country of origin, place of residence, marital status, number of children, household composition, and the age of household members</w:t>
            </w:r>
          </w:p>
        </w:tc>
      </w:tr>
      <w:tr w:rsidR="00417865" w:rsidRPr="007745EC" w14:paraId="493ADFA8" w14:textId="77777777">
        <w:trPr>
          <w:trHeight w:val="750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72BB7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Comorbidities and current medications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4ECBD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Cardiac, hepatic, metabolic, pulmonary, neurological, haematological, oncological, gynaecological history, allergies, smoking status</w:t>
            </w:r>
          </w:p>
        </w:tc>
      </w:tr>
      <w:tr w:rsidR="00417865" w:rsidRPr="007745EC" w14:paraId="5ED7399A" w14:textId="77777777">
        <w:trPr>
          <w:trHeight w:val="615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3176E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Socio-economic status</w:t>
            </w:r>
          </w:p>
          <w:p w14:paraId="75C6CA4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ACE3F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Educational level, professional background current employment status, income, home-ownership</w:t>
            </w:r>
          </w:p>
        </w:tc>
      </w:tr>
      <w:tr w:rsidR="00417865" w:rsidRPr="007745EC" w14:paraId="3A38328E" w14:textId="77777777">
        <w:trPr>
          <w:trHeight w:val="600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9A64F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Environmental conditions for home care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DE49D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Quarantine and self-isolation information</w:t>
            </w:r>
          </w:p>
        </w:tc>
      </w:tr>
      <w:tr w:rsidR="00417865" w:rsidRPr="007745EC" w14:paraId="4F688A1F" w14:textId="77777777">
        <w:trPr>
          <w:trHeight w:val="1065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84210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Behavioural and psychological changes during the COVID-19 pandemic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B1670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activity, frequency of leaving the house, alcohol consumption, compliance with the recommendations and restrictions issued by the Luxembourgish Government during the COVID-19 pandemic</w:t>
            </w:r>
          </w:p>
        </w:tc>
      </w:tr>
      <w:tr w:rsidR="00417865" w:rsidRPr="007745EC" w14:paraId="69C529C2" w14:textId="77777777">
        <w:trPr>
          <w:trHeight w:val="600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87B361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Epidemiological data and travel history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99491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Travelling to an area with confirmed SARS-CoV-2 infections before they participated in the study</w:t>
            </w:r>
          </w:p>
        </w:tc>
      </w:tr>
      <w:tr w:rsidR="00417865" w:rsidRPr="007745EC" w14:paraId="6B81B835" w14:textId="77777777">
        <w:trPr>
          <w:trHeight w:val="750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FE253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COVID-19-related information</w:t>
            </w:r>
          </w:p>
          <w:p w14:paraId="66FA64B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797A7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If participants had already been tested for the SARS-CoV-2, indicating the date and the result of the test; contact tracing information; symptoms</w:t>
            </w:r>
          </w:p>
        </w:tc>
      </w:tr>
      <w:tr w:rsidR="00417865" w:rsidRPr="007745EC" w14:paraId="31D78161" w14:textId="77777777">
        <w:trPr>
          <w:trHeight w:val="615"/>
        </w:trPr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4C196" w14:textId="77777777" w:rsidR="00AD0CF2" w:rsidRPr="007745EC" w:rsidRDefault="00093788" w:rsidP="00E750AA">
            <w:pPr>
              <w:spacing w:after="12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Vaccination status</w:t>
            </w:r>
          </w:p>
          <w:p w14:paraId="02038CE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16BF5" w14:textId="77777777" w:rsidR="00AD0CF2" w:rsidRPr="007745EC" w:rsidRDefault="00093788" w:rsidP="00E750AA">
            <w:pPr>
              <w:spacing w:before="20" w:after="20"/>
              <w:ind w:left="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Reasons for willingness/unwillingness to vaccinate, date number of dosage, type of vaccine, adverse events</w:t>
            </w:r>
          </w:p>
        </w:tc>
      </w:tr>
    </w:tbl>
    <w:p w14:paraId="15804967" w14:textId="00F9EC1C" w:rsidR="00AD0CF2" w:rsidRPr="00903A89" w:rsidRDefault="00AD0CF2" w:rsidP="00994CB7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D0CF2" w:rsidRPr="00903A8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Arial"/>
    <w:charset w:val="00"/>
    <w:family w:val="swiss"/>
    <w:pitch w:val="variable"/>
    <w:sig w:usb0="E00002FF" w:usb1="00001803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01A0"/>
    <w:multiLevelType w:val="hybridMultilevel"/>
    <w:tmpl w:val="E5B27BB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15A03"/>
    <w:multiLevelType w:val="multilevel"/>
    <w:tmpl w:val="00FE5E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wdva05urtwx2ea2t755pxkvsvxet9d00zz&quot;&gt;My EndNote Library&lt;record-ids&gt;&lt;item&gt;31&lt;/item&gt;&lt;item&gt;33&lt;/item&gt;&lt;item&gt;36&lt;/item&gt;&lt;item&gt;38&lt;/item&gt;&lt;item&gt;39&lt;/item&gt;&lt;item&gt;43&lt;/item&gt;&lt;item&gt;183&lt;/item&gt;&lt;item&gt;184&lt;/item&gt;&lt;item&gt;187&lt;/item&gt;&lt;item&gt;188&lt;/item&gt;&lt;item&gt;189&lt;/item&gt;&lt;item&gt;266&lt;/item&gt;&lt;item&gt;267&lt;/item&gt;&lt;item&gt;270&lt;/item&gt;&lt;item&gt;275&lt;/item&gt;&lt;item&gt;276&lt;/item&gt;&lt;item&gt;277&lt;/item&gt;&lt;item&gt;278&lt;/item&gt;&lt;item&gt;279&lt;/item&gt;&lt;item&gt;280&lt;/item&gt;&lt;item&gt;285&lt;/item&gt;&lt;item&gt;286&lt;/item&gt;&lt;item&gt;289&lt;/item&gt;&lt;item&gt;291&lt;/item&gt;&lt;item&gt;363&lt;/item&gt;&lt;item&gt;365&lt;/item&gt;&lt;item&gt;367&lt;/item&gt;&lt;item&gt;368&lt;/item&gt;&lt;item&gt;369&lt;/item&gt;&lt;item&gt;370&lt;/item&gt;&lt;item&gt;372&lt;/item&gt;&lt;item&gt;374&lt;/item&gt;&lt;item&gt;375&lt;/item&gt;&lt;item&gt;376&lt;/item&gt;&lt;item&gt;377&lt;/item&gt;&lt;item&gt;378&lt;/item&gt;&lt;/record-ids&gt;&lt;/item&gt;&lt;/Libraries&gt;"/>
  </w:docVars>
  <w:rsids>
    <w:rsidRoot w:val="00AD0CF2"/>
    <w:rsid w:val="00036817"/>
    <w:rsid w:val="00093788"/>
    <w:rsid w:val="000C5C79"/>
    <w:rsid w:val="000D1F94"/>
    <w:rsid w:val="000D46AE"/>
    <w:rsid w:val="001232AB"/>
    <w:rsid w:val="00166865"/>
    <w:rsid w:val="00185276"/>
    <w:rsid w:val="00193115"/>
    <w:rsid w:val="00207C25"/>
    <w:rsid w:val="00222110"/>
    <w:rsid w:val="002242B6"/>
    <w:rsid w:val="002536B8"/>
    <w:rsid w:val="00275692"/>
    <w:rsid w:val="002A245B"/>
    <w:rsid w:val="002B3E00"/>
    <w:rsid w:val="002F3D9E"/>
    <w:rsid w:val="00302525"/>
    <w:rsid w:val="00313C1A"/>
    <w:rsid w:val="00417865"/>
    <w:rsid w:val="00420E76"/>
    <w:rsid w:val="00444DE1"/>
    <w:rsid w:val="004536FB"/>
    <w:rsid w:val="0045377B"/>
    <w:rsid w:val="00485420"/>
    <w:rsid w:val="004C6911"/>
    <w:rsid w:val="004E030F"/>
    <w:rsid w:val="00500DA4"/>
    <w:rsid w:val="00501E23"/>
    <w:rsid w:val="00533B4A"/>
    <w:rsid w:val="00553383"/>
    <w:rsid w:val="00636EA9"/>
    <w:rsid w:val="00675B3B"/>
    <w:rsid w:val="00687D53"/>
    <w:rsid w:val="007033AC"/>
    <w:rsid w:val="00710033"/>
    <w:rsid w:val="0071117B"/>
    <w:rsid w:val="00732C0E"/>
    <w:rsid w:val="007562CE"/>
    <w:rsid w:val="007646F6"/>
    <w:rsid w:val="007745EC"/>
    <w:rsid w:val="007A70CA"/>
    <w:rsid w:val="007B7307"/>
    <w:rsid w:val="007D6285"/>
    <w:rsid w:val="007D6B54"/>
    <w:rsid w:val="007F20F6"/>
    <w:rsid w:val="008843A2"/>
    <w:rsid w:val="00903A89"/>
    <w:rsid w:val="00961C1A"/>
    <w:rsid w:val="00994CB7"/>
    <w:rsid w:val="00995AAE"/>
    <w:rsid w:val="00A5786C"/>
    <w:rsid w:val="00A9002C"/>
    <w:rsid w:val="00A94AAE"/>
    <w:rsid w:val="00AB7007"/>
    <w:rsid w:val="00AD0CF2"/>
    <w:rsid w:val="00AE2E03"/>
    <w:rsid w:val="00B12322"/>
    <w:rsid w:val="00B15E02"/>
    <w:rsid w:val="00B429CC"/>
    <w:rsid w:val="00B43724"/>
    <w:rsid w:val="00B60F35"/>
    <w:rsid w:val="00B82892"/>
    <w:rsid w:val="00BD5E27"/>
    <w:rsid w:val="00C256B9"/>
    <w:rsid w:val="00C524D7"/>
    <w:rsid w:val="00C746F6"/>
    <w:rsid w:val="00C94B69"/>
    <w:rsid w:val="00CB4B1D"/>
    <w:rsid w:val="00CE17F0"/>
    <w:rsid w:val="00CE6875"/>
    <w:rsid w:val="00CF0908"/>
    <w:rsid w:val="00D04061"/>
    <w:rsid w:val="00D4410D"/>
    <w:rsid w:val="00D729F0"/>
    <w:rsid w:val="00DA2462"/>
    <w:rsid w:val="00DE3C64"/>
    <w:rsid w:val="00E26A38"/>
    <w:rsid w:val="00E30199"/>
    <w:rsid w:val="00E46F0D"/>
    <w:rsid w:val="00E51BC3"/>
    <w:rsid w:val="00E54039"/>
    <w:rsid w:val="00E64818"/>
    <w:rsid w:val="00E750AA"/>
    <w:rsid w:val="00E8495A"/>
    <w:rsid w:val="00E915AA"/>
    <w:rsid w:val="00E927C6"/>
    <w:rsid w:val="00EE6DD9"/>
    <w:rsid w:val="00F07B92"/>
    <w:rsid w:val="00FA1625"/>
    <w:rsid w:val="00FE7712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7647"/>
  <w15:docId w15:val="{D238F245-EB01-4181-8840-41956BEC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before="240" w:after="240"/>
        <w:ind w:left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7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7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788"/>
    <w:pPr>
      <w:suppressAutoHyphens/>
      <w:spacing w:before="0" w:after="200" w:line="276" w:lineRule="auto"/>
      <w:ind w:left="720"/>
      <w:contextualSpacing/>
    </w:pPr>
    <w:rPr>
      <w:rFonts w:ascii="Noto Sans" w:eastAsiaTheme="minorHAnsi" w:hAnsi="Noto Sans" w:cstheme="minorBidi"/>
      <w:b/>
      <w:lang w:val="en-IE" w:eastAsia="en-US"/>
    </w:rPr>
  </w:style>
  <w:style w:type="table" w:styleId="PlainTable2">
    <w:name w:val="Plain Table 2"/>
    <w:basedOn w:val="TableNormal"/>
    <w:uiPriority w:val="42"/>
    <w:rsid w:val="00093788"/>
    <w:pPr>
      <w:suppressAutoHyphens/>
      <w:spacing w:before="0" w:after="0"/>
      <w:ind w:left="0"/>
    </w:pPr>
    <w:rPr>
      <w:rFonts w:asciiTheme="minorHAnsi" w:eastAsiaTheme="minorEastAsia" w:hAnsiTheme="minorHAnsi" w:cstheme="minorBidi"/>
      <w:b/>
      <w:lang w:val="en-US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788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788"/>
    <w:rPr>
      <w:bCs/>
      <w:sz w:val="20"/>
      <w:szCs w:val="20"/>
    </w:rPr>
  </w:style>
  <w:style w:type="character" w:styleId="Emphasis">
    <w:name w:val="Emphasis"/>
    <w:uiPriority w:val="20"/>
    <w:qFormat/>
    <w:rsid w:val="000D1F94"/>
    <w:rPr>
      <w:rFonts w:ascii="Noto Sans" w:hAnsi="Noto Sans"/>
      <w:i/>
      <w:iCs/>
    </w:rPr>
  </w:style>
  <w:style w:type="character" w:styleId="Hyperlink">
    <w:name w:val="Hyperlink"/>
    <w:basedOn w:val="DefaultParagraphFont"/>
    <w:uiPriority w:val="99"/>
    <w:unhideWhenUsed/>
    <w:rsid w:val="00961C1A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A70CA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A70CA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7A70CA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A70CA"/>
    <w:rPr>
      <w:noProof/>
    </w:rPr>
  </w:style>
  <w:style w:type="paragraph" w:styleId="NormalWeb">
    <w:name w:val="Normal (Web)"/>
    <w:basedOn w:val="Normal"/>
    <w:uiPriority w:val="99"/>
    <w:unhideWhenUsed/>
    <w:qFormat/>
    <w:rsid w:val="007646F6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CF88F-D1EE-41C1-A571-DC5ABDAE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Luxembourg Institute of Health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Ohnmacht</dc:creator>
  <cp:lastModifiedBy>Dmitry Bulaev</cp:lastModifiedBy>
  <cp:revision>15</cp:revision>
  <dcterms:created xsi:type="dcterms:W3CDTF">2023-12-04T15:53:00Z</dcterms:created>
  <dcterms:modified xsi:type="dcterms:W3CDTF">2023-12-04T17:32:00Z</dcterms:modified>
</cp:coreProperties>
</file>