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760B" w:rsidRPr="00E63549" w:rsidRDefault="0007760B" w:rsidP="00E63549">
      <w:pPr>
        <w:spacing w:line="480" w:lineRule="auto"/>
        <w:jc w:val="both"/>
        <w:rPr>
          <w:rFonts w:ascii="Arial" w:hAnsi="Arial" w:cs="Arial"/>
          <w:b/>
          <w:lang w:val="en-US"/>
        </w:rPr>
      </w:pPr>
      <w:r w:rsidRPr="00E63549">
        <w:rPr>
          <w:rFonts w:ascii="Arial" w:hAnsi="Arial" w:cs="Arial"/>
          <w:b/>
          <w:lang w:val="en-US"/>
        </w:rPr>
        <w:t xml:space="preserve">Supplementary Table 1. Participants diagnosed with diabetes mellitus based on each blood </w:t>
      </w:r>
      <w:r w:rsidR="00E63549">
        <w:rPr>
          <w:rFonts w:ascii="Arial" w:hAnsi="Arial" w:cs="Arial"/>
          <w:b/>
          <w:lang w:val="en-US"/>
        </w:rPr>
        <w:t xml:space="preserve">glucose </w:t>
      </w:r>
      <w:r w:rsidRPr="00E63549">
        <w:rPr>
          <w:rFonts w:ascii="Arial" w:hAnsi="Arial" w:cs="Arial"/>
          <w:b/>
          <w:lang w:val="en-US"/>
        </w:rPr>
        <w:t>test</w:t>
      </w:r>
      <w:bookmarkStart w:id="0" w:name="_GoBack"/>
      <w:bookmarkEnd w:id="0"/>
    </w:p>
    <w:tbl>
      <w:tblPr>
        <w:tblStyle w:val="TableGrid"/>
        <w:tblW w:w="11340" w:type="dxa"/>
        <w:tblInd w:w="-1139" w:type="dxa"/>
        <w:tblLook w:val="04A0" w:firstRow="1" w:lastRow="0" w:firstColumn="1" w:lastColumn="0" w:noHBand="0" w:noVBand="1"/>
      </w:tblPr>
      <w:tblGrid>
        <w:gridCol w:w="5812"/>
        <w:gridCol w:w="2977"/>
        <w:gridCol w:w="2551"/>
      </w:tblGrid>
      <w:tr w:rsidR="0007760B" w:rsidRPr="00E63549" w:rsidTr="00E63549">
        <w:tc>
          <w:tcPr>
            <w:tcW w:w="5812" w:type="dxa"/>
          </w:tcPr>
          <w:p w:rsidR="0007760B" w:rsidRPr="00E63549" w:rsidRDefault="0007760B" w:rsidP="00E63549">
            <w:pPr>
              <w:rPr>
                <w:rFonts w:ascii="Arial" w:hAnsi="Arial" w:cs="Arial"/>
                <w:b/>
                <w:lang w:val="en-US"/>
              </w:rPr>
            </w:pPr>
            <w:r w:rsidRPr="00E63549">
              <w:rPr>
                <w:rFonts w:ascii="Arial" w:hAnsi="Arial" w:cs="Arial"/>
                <w:b/>
                <w:lang w:val="en-US"/>
              </w:rPr>
              <w:t>Blood glucose test used</w:t>
            </w:r>
          </w:p>
        </w:tc>
        <w:tc>
          <w:tcPr>
            <w:tcW w:w="2977" w:type="dxa"/>
          </w:tcPr>
          <w:p w:rsidR="0007760B" w:rsidRPr="00E63549" w:rsidRDefault="0007760B" w:rsidP="00E63549">
            <w:pPr>
              <w:rPr>
                <w:rFonts w:ascii="Arial" w:hAnsi="Arial" w:cs="Arial"/>
                <w:b/>
                <w:lang w:val="en-US"/>
              </w:rPr>
            </w:pPr>
            <w:r w:rsidRPr="00E63549">
              <w:rPr>
                <w:rFonts w:ascii="Arial" w:hAnsi="Arial" w:cs="Arial"/>
                <w:b/>
                <w:lang w:val="en-US"/>
              </w:rPr>
              <w:t>Participants diagnosed with diabetes mellitus (n)</w:t>
            </w:r>
          </w:p>
        </w:tc>
        <w:tc>
          <w:tcPr>
            <w:tcW w:w="2551" w:type="dxa"/>
          </w:tcPr>
          <w:p w:rsidR="0007760B" w:rsidRPr="00E63549" w:rsidRDefault="0007760B" w:rsidP="00E63549">
            <w:pPr>
              <w:rPr>
                <w:rFonts w:ascii="Arial" w:hAnsi="Arial" w:cs="Arial"/>
                <w:b/>
                <w:lang w:val="en-US"/>
              </w:rPr>
            </w:pPr>
            <w:r w:rsidRPr="00E63549">
              <w:rPr>
                <w:rFonts w:ascii="Arial" w:hAnsi="Arial" w:cs="Arial"/>
                <w:b/>
                <w:lang w:val="en-US"/>
              </w:rPr>
              <w:t>Prevalence of diabetes mellitus (%)</w:t>
            </w:r>
          </w:p>
        </w:tc>
      </w:tr>
      <w:tr w:rsidR="0007760B" w:rsidRPr="00E63549" w:rsidTr="00E63549">
        <w:tc>
          <w:tcPr>
            <w:tcW w:w="5812" w:type="dxa"/>
          </w:tcPr>
          <w:p w:rsidR="0007760B" w:rsidRPr="00E63549" w:rsidRDefault="0007760B">
            <w:pPr>
              <w:rPr>
                <w:rFonts w:ascii="Arial" w:hAnsi="Arial" w:cs="Arial"/>
                <w:lang w:val="en-US"/>
              </w:rPr>
            </w:pPr>
            <w:r w:rsidRPr="00E63549">
              <w:rPr>
                <w:rFonts w:ascii="Arial" w:hAnsi="Arial" w:cs="Arial"/>
                <w:lang w:val="en-US"/>
              </w:rPr>
              <w:t>Random blood glucose (n=232)</w:t>
            </w:r>
          </w:p>
        </w:tc>
        <w:tc>
          <w:tcPr>
            <w:tcW w:w="2977" w:type="dxa"/>
          </w:tcPr>
          <w:p w:rsidR="0007760B" w:rsidRPr="00E63549" w:rsidRDefault="0007760B" w:rsidP="00E63549">
            <w:pPr>
              <w:jc w:val="right"/>
              <w:rPr>
                <w:rFonts w:ascii="Arial" w:hAnsi="Arial" w:cs="Arial"/>
                <w:lang w:val="en-US"/>
              </w:rPr>
            </w:pPr>
            <w:r w:rsidRPr="00E63549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2551" w:type="dxa"/>
          </w:tcPr>
          <w:p w:rsidR="0007760B" w:rsidRPr="00E63549" w:rsidRDefault="0007760B" w:rsidP="00E63549">
            <w:pPr>
              <w:jc w:val="right"/>
              <w:rPr>
                <w:rFonts w:ascii="Arial" w:hAnsi="Arial" w:cs="Arial"/>
                <w:lang w:val="en-US"/>
              </w:rPr>
            </w:pPr>
            <w:r w:rsidRPr="00E63549">
              <w:rPr>
                <w:rFonts w:ascii="Arial" w:hAnsi="Arial" w:cs="Arial"/>
                <w:lang w:val="en-US"/>
              </w:rPr>
              <w:t>2.2</w:t>
            </w:r>
          </w:p>
        </w:tc>
      </w:tr>
      <w:tr w:rsidR="0007760B" w:rsidRPr="00E63549" w:rsidTr="00E63549">
        <w:tc>
          <w:tcPr>
            <w:tcW w:w="5812" w:type="dxa"/>
          </w:tcPr>
          <w:p w:rsidR="0007760B" w:rsidRPr="00E63549" w:rsidRDefault="0007760B">
            <w:pPr>
              <w:rPr>
                <w:rFonts w:ascii="Arial" w:hAnsi="Arial" w:cs="Arial"/>
                <w:lang w:val="en-US"/>
              </w:rPr>
            </w:pPr>
            <w:r w:rsidRPr="00E63549">
              <w:rPr>
                <w:rFonts w:ascii="Arial" w:hAnsi="Arial" w:cs="Arial"/>
                <w:lang w:val="en-US"/>
              </w:rPr>
              <w:t>Point-of-care glycated haemoglobin (HbA1c) (n=73)</w:t>
            </w:r>
          </w:p>
        </w:tc>
        <w:tc>
          <w:tcPr>
            <w:tcW w:w="2977" w:type="dxa"/>
          </w:tcPr>
          <w:p w:rsidR="0007760B" w:rsidRPr="00E63549" w:rsidRDefault="0007760B" w:rsidP="00E63549">
            <w:pPr>
              <w:jc w:val="right"/>
              <w:rPr>
                <w:rFonts w:ascii="Arial" w:hAnsi="Arial" w:cs="Arial"/>
                <w:lang w:val="en-US"/>
              </w:rPr>
            </w:pPr>
            <w:r w:rsidRPr="00E63549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2551" w:type="dxa"/>
          </w:tcPr>
          <w:p w:rsidR="0007760B" w:rsidRPr="00E63549" w:rsidRDefault="0007760B" w:rsidP="00E63549">
            <w:pPr>
              <w:jc w:val="right"/>
              <w:rPr>
                <w:rFonts w:ascii="Arial" w:hAnsi="Arial" w:cs="Arial"/>
                <w:lang w:val="en-US"/>
              </w:rPr>
            </w:pPr>
            <w:r w:rsidRPr="00E63549">
              <w:rPr>
                <w:rFonts w:ascii="Arial" w:hAnsi="Arial" w:cs="Arial"/>
                <w:lang w:val="en-US"/>
              </w:rPr>
              <w:t>4.1</w:t>
            </w:r>
          </w:p>
        </w:tc>
      </w:tr>
      <w:tr w:rsidR="0007760B" w:rsidRPr="00E63549" w:rsidTr="00E63549">
        <w:tc>
          <w:tcPr>
            <w:tcW w:w="5812" w:type="dxa"/>
          </w:tcPr>
          <w:p w:rsidR="0007760B" w:rsidRPr="00E63549" w:rsidRDefault="0007760B">
            <w:pPr>
              <w:rPr>
                <w:rFonts w:ascii="Arial" w:hAnsi="Arial" w:cs="Arial"/>
                <w:lang w:val="en-US"/>
              </w:rPr>
            </w:pPr>
            <w:r w:rsidRPr="00E63549">
              <w:rPr>
                <w:rFonts w:ascii="Arial" w:hAnsi="Arial" w:cs="Arial"/>
                <w:lang w:val="en-US"/>
              </w:rPr>
              <w:t>Oral glucose tolerance test (OGTT) (n=74)</w:t>
            </w:r>
          </w:p>
        </w:tc>
        <w:tc>
          <w:tcPr>
            <w:tcW w:w="2977" w:type="dxa"/>
          </w:tcPr>
          <w:p w:rsidR="0007760B" w:rsidRPr="00E63549" w:rsidRDefault="0007760B" w:rsidP="00E63549">
            <w:pPr>
              <w:jc w:val="right"/>
              <w:rPr>
                <w:rFonts w:ascii="Arial" w:hAnsi="Arial" w:cs="Arial"/>
                <w:lang w:val="en-US"/>
              </w:rPr>
            </w:pPr>
            <w:r w:rsidRPr="00E63549">
              <w:rPr>
                <w:rFonts w:ascii="Arial" w:hAnsi="Arial" w:cs="Arial"/>
                <w:lang w:val="en-US"/>
              </w:rPr>
              <w:t>7</w:t>
            </w:r>
          </w:p>
        </w:tc>
        <w:tc>
          <w:tcPr>
            <w:tcW w:w="2551" w:type="dxa"/>
          </w:tcPr>
          <w:p w:rsidR="0007760B" w:rsidRPr="00E63549" w:rsidRDefault="0007760B" w:rsidP="00E63549">
            <w:pPr>
              <w:jc w:val="right"/>
              <w:rPr>
                <w:rFonts w:ascii="Arial" w:hAnsi="Arial" w:cs="Arial"/>
                <w:lang w:val="en-US"/>
              </w:rPr>
            </w:pPr>
            <w:r w:rsidRPr="00E63549">
              <w:rPr>
                <w:rFonts w:ascii="Arial" w:hAnsi="Arial" w:cs="Arial"/>
                <w:lang w:val="en-US"/>
              </w:rPr>
              <w:t>9.5</w:t>
            </w:r>
          </w:p>
        </w:tc>
      </w:tr>
      <w:tr w:rsidR="0007760B" w:rsidRPr="00E63549" w:rsidTr="00E63549">
        <w:tc>
          <w:tcPr>
            <w:tcW w:w="5812" w:type="dxa"/>
          </w:tcPr>
          <w:p w:rsidR="0007760B" w:rsidRPr="00E63549" w:rsidRDefault="0007760B">
            <w:pPr>
              <w:rPr>
                <w:rFonts w:ascii="Arial" w:hAnsi="Arial" w:cs="Arial"/>
                <w:lang w:val="en-US"/>
              </w:rPr>
            </w:pPr>
            <w:r w:rsidRPr="00E63549">
              <w:rPr>
                <w:rFonts w:ascii="Arial" w:hAnsi="Arial" w:cs="Arial"/>
                <w:lang w:val="en-US"/>
              </w:rPr>
              <w:t>Laboratory-based glycated haemoglobin (n=75)</w:t>
            </w:r>
          </w:p>
        </w:tc>
        <w:tc>
          <w:tcPr>
            <w:tcW w:w="2977" w:type="dxa"/>
          </w:tcPr>
          <w:p w:rsidR="0007760B" w:rsidRPr="00E63549" w:rsidRDefault="0007760B" w:rsidP="00E63549">
            <w:pPr>
              <w:jc w:val="right"/>
              <w:rPr>
                <w:rFonts w:ascii="Arial" w:hAnsi="Arial" w:cs="Arial"/>
                <w:lang w:val="en-US"/>
              </w:rPr>
            </w:pPr>
            <w:r w:rsidRPr="00E63549">
              <w:rPr>
                <w:rFonts w:ascii="Arial" w:hAnsi="Arial" w:cs="Arial"/>
                <w:lang w:val="en-US"/>
              </w:rPr>
              <w:t>8</w:t>
            </w:r>
          </w:p>
        </w:tc>
        <w:tc>
          <w:tcPr>
            <w:tcW w:w="2551" w:type="dxa"/>
          </w:tcPr>
          <w:p w:rsidR="0007760B" w:rsidRPr="00E63549" w:rsidRDefault="0007760B" w:rsidP="00E63549">
            <w:pPr>
              <w:jc w:val="right"/>
              <w:rPr>
                <w:rFonts w:ascii="Arial" w:hAnsi="Arial" w:cs="Arial"/>
                <w:lang w:val="en-US"/>
              </w:rPr>
            </w:pPr>
            <w:r w:rsidRPr="00E63549">
              <w:rPr>
                <w:rFonts w:ascii="Arial" w:hAnsi="Arial" w:cs="Arial"/>
                <w:lang w:val="en-US"/>
              </w:rPr>
              <w:t>10.7</w:t>
            </w:r>
          </w:p>
        </w:tc>
      </w:tr>
      <w:tr w:rsidR="0007760B" w:rsidRPr="00E63549" w:rsidTr="00E63549">
        <w:tc>
          <w:tcPr>
            <w:tcW w:w="5812" w:type="dxa"/>
          </w:tcPr>
          <w:p w:rsidR="0007760B" w:rsidRPr="00E63549" w:rsidRDefault="0007760B" w:rsidP="0007760B">
            <w:pPr>
              <w:rPr>
                <w:rFonts w:ascii="Arial" w:hAnsi="Arial" w:cs="Arial"/>
                <w:lang w:val="en-US"/>
              </w:rPr>
            </w:pPr>
            <w:r w:rsidRPr="00E63549">
              <w:rPr>
                <w:rFonts w:ascii="Arial" w:hAnsi="Arial" w:cs="Arial"/>
                <w:lang w:val="en-US"/>
              </w:rPr>
              <w:t>Fasting blood glucose</w:t>
            </w:r>
            <w:r w:rsidRPr="00E63549">
              <w:rPr>
                <w:rFonts w:ascii="Arial" w:hAnsi="Arial" w:cs="Arial"/>
                <w:lang w:val="en-US"/>
              </w:rPr>
              <w:t xml:space="preserve"> (FBG) (n=75)</w:t>
            </w:r>
          </w:p>
        </w:tc>
        <w:tc>
          <w:tcPr>
            <w:tcW w:w="2977" w:type="dxa"/>
          </w:tcPr>
          <w:p w:rsidR="0007760B" w:rsidRPr="00E63549" w:rsidRDefault="0007760B" w:rsidP="00E63549">
            <w:pPr>
              <w:jc w:val="right"/>
              <w:rPr>
                <w:rFonts w:ascii="Arial" w:hAnsi="Arial" w:cs="Arial"/>
                <w:lang w:val="en-US"/>
              </w:rPr>
            </w:pPr>
            <w:r w:rsidRPr="00E63549">
              <w:rPr>
                <w:rFonts w:ascii="Arial" w:hAnsi="Arial" w:cs="Arial"/>
                <w:lang w:val="en-US"/>
              </w:rPr>
              <w:t>22</w:t>
            </w:r>
          </w:p>
        </w:tc>
        <w:tc>
          <w:tcPr>
            <w:tcW w:w="2551" w:type="dxa"/>
          </w:tcPr>
          <w:p w:rsidR="0007760B" w:rsidRPr="00E63549" w:rsidRDefault="0007760B" w:rsidP="00E63549">
            <w:pPr>
              <w:jc w:val="right"/>
              <w:rPr>
                <w:rFonts w:ascii="Arial" w:hAnsi="Arial" w:cs="Arial"/>
                <w:lang w:val="en-US"/>
              </w:rPr>
            </w:pPr>
            <w:r w:rsidRPr="00E63549">
              <w:rPr>
                <w:rFonts w:ascii="Arial" w:hAnsi="Arial" w:cs="Arial"/>
                <w:lang w:val="en-US"/>
              </w:rPr>
              <w:t>29.3</w:t>
            </w:r>
          </w:p>
        </w:tc>
      </w:tr>
      <w:tr w:rsidR="0007760B" w:rsidRPr="00E63549" w:rsidTr="00E63549">
        <w:tc>
          <w:tcPr>
            <w:tcW w:w="5812" w:type="dxa"/>
          </w:tcPr>
          <w:p w:rsidR="0007760B" w:rsidRPr="00E63549" w:rsidRDefault="0007760B" w:rsidP="0007760B">
            <w:pPr>
              <w:rPr>
                <w:rFonts w:ascii="Arial" w:hAnsi="Arial" w:cs="Arial"/>
                <w:lang w:val="en-US"/>
              </w:rPr>
            </w:pPr>
            <w:r w:rsidRPr="00E63549">
              <w:rPr>
                <w:rFonts w:ascii="Arial" w:hAnsi="Arial" w:cs="Arial"/>
                <w:lang w:val="en-US"/>
              </w:rPr>
              <w:t>FBG and OGTT (n=74)</w:t>
            </w:r>
          </w:p>
        </w:tc>
        <w:tc>
          <w:tcPr>
            <w:tcW w:w="2977" w:type="dxa"/>
          </w:tcPr>
          <w:p w:rsidR="0007760B" w:rsidRPr="00E63549" w:rsidRDefault="0007760B" w:rsidP="00E63549">
            <w:pPr>
              <w:jc w:val="right"/>
              <w:rPr>
                <w:rFonts w:ascii="Arial" w:hAnsi="Arial" w:cs="Arial"/>
                <w:lang w:val="en-US"/>
              </w:rPr>
            </w:pPr>
            <w:r w:rsidRPr="00E63549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2551" w:type="dxa"/>
          </w:tcPr>
          <w:p w:rsidR="0007760B" w:rsidRPr="00E63549" w:rsidRDefault="0007760B" w:rsidP="00E63549">
            <w:pPr>
              <w:jc w:val="right"/>
              <w:rPr>
                <w:rFonts w:ascii="Arial" w:hAnsi="Arial" w:cs="Arial"/>
                <w:lang w:val="en-US"/>
              </w:rPr>
            </w:pPr>
            <w:r w:rsidRPr="00E63549">
              <w:rPr>
                <w:rFonts w:ascii="Arial" w:hAnsi="Arial" w:cs="Arial"/>
                <w:lang w:val="en-US"/>
              </w:rPr>
              <w:t>5.4</w:t>
            </w:r>
          </w:p>
        </w:tc>
      </w:tr>
      <w:tr w:rsidR="0007760B" w:rsidRPr="00E63549" w:rsidTr="00E63549">
        <w:tc>
          <w:tcPr>
            <w:tcW w:w="5812" w:type="dxa"/>
          </w:tcPr>
          <w:p w:rsidR="0007760B" w:rsidRPr="00E63549" w:rsidRDefault="0007760B" w:rsidP="0007760B">
            <w:pPr>
              <w:rPr>
                <w:rFonts w:ascii="Arial" w:hAnsi="Arial" w:cs="Arial"/>
                <w:lang w:val="en-US"/>
              </w:rPr>
            </w:pPr>
            <w:r w:rsidRPr="00E63549">
              <w:rPr>
                <w:rFonts w:ascii="Arial" w:hAnsi="Arial" w:cs="Arial"/>
                <w:lang w:val="en-US"/>
              </w:rPr>
              <w:t>HbA1c and OGTT (n=74)</w:t>
            </w:r>
          </w:p>
        </w:tc>
        <w:tc>
          <w:tcPr>
            <w:tcW w:w="2977" w:type="dxa"/>
          </w:tcPr>
          <w:p w:rsidR="0007760B" w:rsidRPr="00E63549" w:rsidRDefault="0007760B" w:rsidP="00E63549">
            <w:pPr>
              <w:jc w:val="right"/>
              <w:rPr>
                <w:rFonts w:ascii="Arial" w:hAnsi="Arial" w:cs="Arial"/>
                <w:lang w:val="en-US"/>
              </w:rPr>
            </w:pPr>
            <w:r w:rsidRPr="00E63549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2551" w:type="dxa"/>
          </w:tcPr>
          <w:p w:rsidR="0007760B" w:rsidRPr="00E63549" w:rsidRDefault="0007760B" w:rsidP="00E63549">
            <w:pPr>
              <w:jc w:val="right"/>
              <w:rPr>
                <w:rFonts w:ascii="Arial" w:hAnsi="Arial" w:cs="Arial"/>
                <w:lang w:val="en-US"/>
              </w:rPr>
            </w:pPr>
            <w:r w:rsidRPr="00E63549">
              <w:rPr>
                <w:rFonts w:ascii="Arial" w:hAnsi="Arial" w:cs="Arial"/>
                <w:lang w:val="en-US"/>
              </w:rPr>
              <w:t>1.4</w:t>
            </w:r>
          </w:p>
        </w:tc>
      </w:tr>
    </w:tbl>
    <w:p w:rsidR="0007760B" w:rsidRPr="0007760B" w:rsidRDefault="0007760B">
      <w:pPr>
        <w:rPr>
          <w:rFonts w:ascii="Arial" w:hAnsi="Arial" w:cs="Arial"/>
          <w:sz w:val="24"/>
          <w:szCs w:val="24"/>
          <w:lang w:val="en-US"/>
        </w:rPr>
      </w:pPr>
    </w:p>
    <w:sectPr w:rsidR="0007760B" w:rsidRPr="000776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60B"/>
    <w:rsid w:val="0007760B"/>
    <w:rsid w:val="00E63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11FB5"/>
  <w15:chartTrackingRefBased/>
  <w15:docId w15:val="{7CFA5F55-6FBF-4433-A353-5AB713FA3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7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PC</dc:creator>
  <cp:keywords/>
  <dc:description/>
  <cp:lastModifiedBy>MY PC</cp:lastModifiedBy>
  <cp:revision>1</cp:revision>
  <dcterms:created xsi:type="dcterms:W3CDTF">2024-01-09T18:54:00Z</dcterms:created>
  <dcterms:modified xsi:type="dcterms:W3CDTF">2024-01-09T19:07:00Z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ca088609-34c0-4585-945d-f486898dfbd8</vt:lpwstr>
  </property>
</Properties>
</file>