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5"/>
        <w:gridCol w:w="915"/>
        <w:gridCol w:w="1920"/>
        <w:gridCol w:w="945"/>
        <w:gridCol w:w="900"/>
        <w:gridCol w:w="1875"/>
        <w:gridCol w:w="9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7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able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2. R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egression coefficients, confidence intervals, and p-values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 xml:space="preserve"> of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ogistic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and log-binomial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regression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model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354" w:type="pct"/>
            <w:vMerge w:val="restar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Variables</w:t>
            </w:r>
          </w:p>
        </w:tc>
        <w:tc>
          <w:tcPr>
            <w:tcW w:w="1333" w:type="pct"/>
            <w:gridSpan w:val="3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Logistic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regression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 xml:space="preserve"> model</w:t>
            </w:r>
          </w:p>
        </w:tc>
        <w:tc>
          <w:tcPr>
            <w:tcW w:w="1311" w:type="pct"/>
            <w:gridSpan w:val="3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og-binomial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regression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 xml:space="preserve"> model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2354" w:type="pct"/>
            <w:vMerge w:val="continue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22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vertAlign w:val="baseline"/>
              </w:rPr>
              <w:sym w:font="Symbol" w:char="0062"/>
            </w:r>
          </w:p>
        </w:tc>
        <w:tc>
          <w:tcPr>
            <w:tcW w:w="677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 w:eastAsia="zh-CN"/>
              </w:rPr>
              <w:t>aOR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kern w:val="0"/>
                <w:sz w:val="20"/>
                <w:szCs w:val="20"/>
                <w:lang w:bidi="ar"/>
              </w:rPr>
              <w:t>(95%CI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333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  <w:tc>
          <w:tcPr>
            <w:tcW w:w="317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vertAlign w:val="baseline"/>
              </w:rPr>
              <w:sym w:font="Symbol" w:char="0062"/>
            </w:r>
          </w:p>
        </w:tc>
        <w:tc>
          <w:tcPr>
            <w:tcW w:w="661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  <w:lang w:val="en-US" w:eastAsia="zh-CN" w:bidi="ar"/>
              </w:rPr>
              <w:t>aP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kern w:val="0"/>
                <w:sz w:val="20"/>
                <w:szCs w:val="20"/>
                <w:lang w:bidi="ar"/>
              </w:rPr>
              <w:t>R(95%CI)</w:t>
            </w:r>
          </w:p>
        </w:tc>
        <w:tc>
          <w:tcPr>
            <w:tcW w:w="333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bidi="ar"/>
              </w:rPr>
              <w:t>Attitude on premarital sex</w:t>
            </w:r>
          </w:p>
        </w:tc>
        <w:tc>
          <w:tcPr>
            <w:tcW w:w="322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Oppose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1.054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zh-CN" w:bidi="ar"/>
              </w:rPr>
              <w:t>2.87(1.64, 4.91)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0.598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1.82(1.32, 2.56)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Neutral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0.029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1.03(0.63, 1.69)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0.896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0.009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1.01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bidi="ar"/>
              </w:rPr>
              <w:t>(0.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bidi="ar"/>
              </w:rPr>
              <w:t>7,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bidi="ar"/>
              </w:rPr>
              <w:t>1.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Acceptable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Aware of HIV-related knowledge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0.955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2.60(1.55, 4.35)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0.506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  <w:t>1.66(1.22, 2.26)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Solution about sex questions from parent(s)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0.672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zh-CN" w:bidi="ar"/>
              </w:rPr>
              <w:t>1.96(1.29, 2.97)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0.104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1.11(0.97, 1.27)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iscussi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 w:bidi="ar"/>
              </w:rPr>
              <w:t>on about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 xml:space="preserve"> sex with parent(s)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Yes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No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0.727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zh-CN" w:bidi="ar"/>
              </w:rPr>
              <w:t>2.07(1.34, 3.13)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0.148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1.16(1.01, 1.33)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0.021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Have ever received sex education in school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0.609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zh-CN" w:bidi="ar"/>
              </w:rPr>
              <w:t>1.84(1.27, 2.67)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0.215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1.24(1.07, 1.45)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xperiencing forced sex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at first sexual intercourse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1.62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zh-CN" w:bidi="ar"/>
              </w:rPr>
              <w:t>5.06(2.08, 12.31)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0.732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2.08(1.19, 3.63)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0.010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I don't know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-0.05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0.95(0.83, 1.09)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0.202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-0.010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0.99(0.97, 1.02)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0.130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Drug abuse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3.72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zh-CN" w:bidi="ar"/>
              </w:rPr>
              <w:t>41.32(9.91,172.40)</w:t>
            </w: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3.100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22.21(5.59, 88.31)</w:t>
            </w: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Ha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 w:bidi="ar"/>
              </w:rPr>
              <w:t>ve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 xml:space="preserve"> ever participated in HIV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AIDS prevention activities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in the past year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322" w:type="pct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0.625</w:t>
            </w:r>
          </w:p>
        </w:tc>
        <w:tc>
          <w:tcPr>
            <w:tcW w:w="677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zh-CN" w:bidi="ar"/>
              </w:rPr>
              <w:t>1.87(1.25, 2.81)</w:t>
            </w:r>
          </w:p>
        </w:tc>
        <w:tc>
          <w:tcPr>
            <w:tcW w:w="333" w:type="pct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0.002</w:t>
            </w:r>
            <w:bookmarkEnd w:id="0"/>
          </w:p>
        </w:tc>
        <w:tc>
          <w:tcPr>
            <w:tcW w:w="317" w:type="pct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0.277</w:t>
            </w:r>
          </w:p>
        </w:tc>
        <w:tc>
          <w:tcPr>
            <w:tcW w:w="661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1.32(1.09, 1.60)</w:t>
            </w:r>
          </w:p>
        </w:tc>
        <w:tc>
          <w:tcPr>
            <w:tcW w:w="333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0.004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MmQ1NGJjNzAyMjZmNGZlZWMwNGZjNDdiOWZkYjgifQ=="/>
  </w:docVars>
  <w:rsids>
    <w:rsidRoot w:val="3AC91027"/>
    <w:rsid w:val="05C87B03"/>
    <w:rsid w:val="05DD332B"/>
    <w:rsid w:val="191215DB"/>
    <w:rsid w:val="27E336F1"/>
    <w:rsid w:val="3AC91027"/>
    <w:rsid w:val="404F5BE4"/>
    <w:rsid w:val="5A887B92"/>
    <w:rsid w:val="5B5B496C"/>
    <w:rsid w:val="5E653D58"/>
    <w:rsid w:val="6D9265E2"/>
    <w:rsid w:val="746A7D1D"/>
    <w:rsid w:val="78813643"/>
    <w:rsid w:val="7A84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6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  <w:style w:type="character" w:customStyle="1" w:styleId="6">
    <w:name w:val="font13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5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1042</Characters>
  <Lines>0</Lines>
  <Paragraphs>0</Paragraphs>
  <TotalTime>5</TotalTime>
  <ScaleCrop>false</ScaleCrop>
  <LinksUpToDate>false</LinksUpToDate>
  <CharactersWithSpaces>1118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2024-07-17T19:28:00Z</dcterms:created>
  <dc:creator>禄客烫尚甭</dc:creator>
  <cp:lastModifiedBy>暗角台灯</cp:lastModifiedBy>
  <dcterms:modified xsi:type="dcterms:W3CDTF">2024-07-30T11:08:27Z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605376D59820497780DC8A18B02BECB0_11</vt:lpwstr>
  </property>
</Properties>
</file>