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12" w:rsidRPr="000D3242" w:rsidRDefault="00D72E12" w:rsidP="00D72E12">
      <w:pPr>
        <w:autoSpaceDE w:val="0"/>
        <w:autoSpaceDN w:val="0"/>
        <w:adjustRightInd w:val="0"/>
        <w:spacing w:after="0" w:line="360" w:lineRule="auto"/>
        <w:rPr>
          <w:rFonts w:cstheme="minorHAnsi"/>
          <w:kern w:val="0"/>
        </w:rPr>
      </w:pPr>
      <w:bookmarkStart w:id="0" w:name="_GoBack"/>
      <w:r>
        <w:rPr>
          <w:rFonts w:cstheme="minorHAnsi"/>
          <w:b/>
          <w:bCs/>
          <w:kern w:val="0"/>
        </w:rPr>
        <w:t xml:space="preserve">Supplementary Figure 2 </w:t>
      </w:r>
      <w:r w:rsidRPr="000D3242">
        <w:rPr>
          <w:rFonts w:cstheme="minorHAnsi"/>
          <w:kern w:val="0"/>
        </w:rPr>
        <w:t xml:space="preserve">Multivariate </w:t>
      </w:r>
      <w:r>
        <w:rPr>
          <w:rFonts w:cstheme="minorHAnsi"/>
          <w:kern w:val="0"/>
        </w:rPr>
        <w:t>a</w:t>
      </w:r>
      <w:r w:rsidRPr="000D3242">
        <w:rPr>
          <w:rFonts w:cstheme="minorHAnsi"/>
          <w:kern w:val="0"/>
        </w:rPr>
        <w:t xml:space="preserve">ssociation </w:t>
      </w:r>
      <w:r>
        <w:rPr>
          <w:rFonts w:cstheme="minorHAnsi"/>
          <w:kern w:val="0"/>
        </w:rPr>
        <w:t>b</w:t>
      </w:r>
      <w:r w:rsidRPr="000D3242">
        <w:rPr>
          <w:rFonts w:cstheme="minorHAnsi"/>
          <w:kern w:val="0"/>
        </w:rPr>
        <w:t xml:space="preserve">etween </w:t>
      </w:r>
      <w:r>
        <w:rPr>
          <w:rFonts w:cstheme="minorHAnsi"/>
          <w:kern w:val="0"/>
        </w:rPr>
        <w:t>p</w:t>
      </w:r>
      <w:r w:rsidRPr="000D3242">
        <w:rPr>
          <w:rFonts w:cstheme="minorHAnsi"/>
          <w:kern w:val="0"/>
        </w:rPr>
        <w:t>ost-</w:t>
      </w:r>
      <w:r>
        <w:rPr>
          <w:rFonts w:cstheme="minorHAnsi"/>
          <w:kern w:val="0"/>
        </w:rPr>
        <w:t>c</w:t>
      </w:r>
      <w:r w:rsidRPr="000D3242">
        <w:rPr>
          <w:rFonts w:cstheme="minorHAnsi"/>
          <w:kern w:val="0"/>
        </w:rPr>
        <w:t xml:space="preserve">ulture </w:t>
      </w:r>
      <w:r>
        <w:rPr>
          <w:rFonts w:cstheme="minorHAnsi"/>
          <w:kern w:val="0"/>
        </w:rPr>
        <w:t>h</w:t>
      </w:r>
      <w:r w:rsidRPr="000D3242">
        <w:rPr>
          <w:rFonts w:cstheme="minorHAnsi"/>
          <w:kern w:val="0"/>
        </w:rPr>
        <w:t xml:space="preserve">ospital LOS and </w:t>
      </w:r>
      <w:r>
        <w:rPr>
          <w:rFonts w:cstheme="minorHAnsi"/>
          <w:kern w:val="0"/>
        </w:rPr>
        <w:t>t</w:t>
      </w:r>
      <w:r w:rsidRPr="000D3242">
        <w:rPr>
          <w:rFonts w:cstheme="minorHAnsi"/>
          <w:kern w:val="0"/>
        </w:rPr>
        <w:t xml:space="preserve">ime to CAZ-AVI </w:t>
      </w:r>
      <w:r>
        <w:rPr>
          <w:rFonts w:cstheme="minorHAnsi"/>
          <w:kern w:val="0"/>
        </w:rPr>
        <w:t>u</w:t>
      </w:r>
      <w:r w:rsidRPr="000D3242">
        <w:rPr>
          <w:rFonts w:cstheme="minorHAnsi"/>
          <w:kern w:val="0"/>
        </w:rPr>
        <w:t xml:space="preserve">se in </w:t>
      </w:r>
      <w:r>
        <w:rPr>
          <w:rFonts w:cstheme="minorHAnsi"/>
          <w:kern w:val="0"/>
        </w:rPr>
        <w:t>c</w:t>
      </w:r>
      <w:r w:rsidRPr="000D3242">
        <w:rPr>
          <w:rFonts w:cstheme="minorHAnsi"/>
          <w:kern w:val="0"/>
        </w:rPr>
        <w:t>ulture-</w:t>
      </w:r>
      <w:r>
        <w:rPr>
          <w:rFonts w:cstheme="minorHAnsi"/>
          <w:kern w:val="0"/>
        </w:rPr>
        <w:t>p</w:t>
      </w:r>
      <w:r w:rsidRPr="000D3242">
        <w:rPr>
          <w:rFonts w:cstheme="minorHAnsi"/>
          <w:kern w:val="0"/>
        </w:rPr>
        <w:t xml:space="preserve">ositive ENT (A) and </w:t>
      </w:r>
      <w:proofErr w:type="spellStart"/>
      <w:r w:rsidRPr="000D3242">
        <w:rPr>
          <w:rFonts w:cstheme="minorHAnsi"/>
          <w:kern w:val="0"/>
        </w:rPr>
        <w:t>PsA</w:t>
      </w:r>
      <w:proofErr w:type="spellEnd"/>
      <w:r w:rsidRPr="000D3242">
        <w:rPr>
          <w:rFonts w:cstheme="minorHAnsi"/>
          <w:kern w:val="0"/>
        </w:rPr>
        <w:t xml:space="preserve"> (B)</w:t>
      </w:r>
    </w:p>
    <w:p w:rsidR="00D72E12" w:rsidRDefault="00D72E12" w:rsidP="00D72E1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</w:rPr>
      </w:pPr>
      <w:r w:rsidRPr="00F55F12">
        <w:rPr>
          <w:rFonts w:cstheme="minorHAnsi"/>
          <w:b/>
          <w:bCs/>
          <w:kern w:val="0"/>
        </w:rPr>
        <w:t xml:space="preserve">(A) </w:t>
      </w:r>
      <w:r w:rsidRPr="00F55F12">
        <w:rPr>
          <w:rFonts w:cstheme="minorHAnsi"/>
          <w:kern w:val="0"/>
        </w:rPr>
        <w:t>ENT (N=904)</w:t>
      </w:r>
    </w:p>
    <w:p w:rsidR="00D72E12" w:rsidRDefault="00D72E12" w:rsidP="00D72E1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</w:rPr>
      </w:pPr>
      <w:r>
        <w:rPr>
          <w:rFonts w:cstheme="minorHAnsi"/>
          <w:b/>
          <w:bCs/>
          <w:noProof/>
          <w:kern w:val="0"/>
          <w:lang w:val="en-PH" w:eastAsia="en-PH"/>
        </w:rPr>
        <w:drawing>
          <wp:inline distT="0" distB="0" distL="0" distR="0" wp14:anchorId="53F0C9D2" wp14:editId="577B582D">
            <wp:extent cx="4629785" cy="2886710"/>
            <wp:effectExtent l="0" t="0" r="0" b="8890"/>
            <wp:docPr id="102172478" name="Picture 102172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288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E12" w:rsidRDefault="00D72E12" w:rsidP="00D72E1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28461F">
        <w:rPr>
          <w:rFonts w:cstheme="minorHAnsi"/>
          <w:kern w:val="0"/>
          <w:sz w:val="20"/>
          <w:szCs w:val="20"/>
        </w:rPr>
        <w:t>*Quartile 1 is the reference (&lt;</w:t>
      </w:r>
      <w:r>
        <w:rPr>
          <w:rFonts w:cstheme="minorHAnsi"/>
          <w:kern w:val="0"/>
          <w:sz w:val="20"/>
          <w:szCs w:val="20"/>
        </w:rPr>
        <w:t>44</w:t>
      </w:r>
      <w:r w:rsidRPr="0028461F">
        <w:rPr>
          <w:rFonts w:cstheme="minorHAnsi"/>
          <w:kern w:val="0"/>
          <w:sz w:val="20"/>
          <w:szCs w:val="20"/>
        </w:rPr>
        <w:t xml:space="preserve"> hours)</w:t>
      </w:r>
      <w:r>
        <w:rPr>
          <w:rFonts w:cstheme="minorHAnsi"/>
          <w:kern w:val="0"/>
          <w:sz w:val="20"/>
          <w:szCs w:val="20"/>
        </w:rPr>
        <w:t xml:space="preserve">: Estimated LOS (95%CI) = </w:t>
      </w:r>
      <w:r w:rsidRPr="0093429E">
        <w:rPr>
          <w:rFonts w:cstheme="minorHAnsi"/>
          <w:kern w:val="0"/>
          <w:sz w:val="20"/>
          <w:szCs w:val="20"/>
        </w:rPr>
        <w:t>10.9 (9.4-12.6)</w:t>
      </w:r>
      <w:r>
        <w:rPr>
          <w:rFonts w:cstheme="minorHAnsi"/>
          <w:kern w:val="0"/>
          <w:sz w:val="20"/>
          <w:szCs w:val="20"/>
        </w:rPr>
        <w:t>.</w:t>
      </w:r>
    </w:p>
    <w:p w:rsidR="00D72E12" w:rsidRPr="00AB4970" w:rsidRDefault="00D72E12" w:rsidP="00D72E1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proofErr w:type="gramStart"/>
      <w:r>
        <w:rPr>
          <w:rFonts w:cstheme="minorHAnsi"/>
          <w:kern w:val="0"/>
          <w:sz w:val="20"/>
          <w:szCs w:val="20"/>
        </w:rPr>
        <w:t>CAZ-AVI, c</w:t>
      </w:r>
      <w:r w:rsidRPr="007E08DA">
        <w:rPr>
          <w:rFonts w:cstheme="minorHAnsi"/>
          <w:kern w:val="0"/>
          <w:sz w:val="20"/>
          <w:szCs w:val="20"/>
        </w:rPr>
        <w:t>eftazidime-avibactam</w:t>
      </w:r>
      <w:r>
        <w:rPr>
          <w:rFonts w:cstheme="minorHAnsi"/>
          <w:kern w:val="0"/>
          <w:sz w:val="20"/>
          <w:szCs w:val="20"/>
        </w:rPr>
        <w:t xml:space="preserve">; CI, confidence interval; ENT, </w:t>
      </w:r>
      <w:proofErr w:type="spellStart"/>
      <w:r>
        <w:rPr>
          <w:rFonts w:cstheme="minorHAnsi"/>
          <w:kern w:val="0"/>
          <w:sz w:val="20"/>
          <w:szCs w:val="20"/>
        </w:rPr>
        <w:t>Enterobacterales</w:t>
      </w:r>
      <w:proofErr w:type="spellEnd"/>
      <w:r>
        <w:rPr>
          <w:rFonts w:cstheme="minorHAnsi"/>
          <w:kern w:val="0"/>
          <w:sz w:val="20"/>
          <w:szCs w:val="20"/>
        </w:rPr>
        <w:t>; LOS, length of stay; Q, quartile.</w:t>
      </w:r>
      <w:proofErr w:type="gramEnd"/>
    </w:p>
    <w:p w:rsidR="00D72E12" w:rsidRDefault="00D72E12" w:rsidP="00D72E1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</w:rPr>
      </w:pPr>
    </w:p>
    <w:p w:rsidR="00D72E12" w:rsidRPr="00F55F12" w:rsidRDefault="00D72E12" w:rsidP="00D72E12">
      <w:pPr>
        <w:autoSpaceDE w:val="0"/>
        <w:autoSpaceDN w:val="0"/>
        <w:adjustRightInd w:val="0"/>
        <w:spacing w:after="0" w:line="360" w:lineRule="auto"/>
        <w:rPr>
          <w:rFonts w:cstheme="minorHAnsi"/>
          <w:kern w:val="0"/>
        </w:rPr>
      </w:pPr>
      <w:r>
        <w:rPr>
          <w:rFonts w:cstheme="minorHAnsi"/>
          <w:b/>
          <w:bCs/>
          <w:kern w:val="0"/>
        </w:rPr>
        <w:t xml:space="preserve">(B) </w:t>
      </w:r>
      <w:proofErr w:type="spellStart"/>
      <w:r w:rsidRPr="00F55F12">
        <w:rPr>
          <w:rFonts w:cstheme="minorHAnsi"/>
          <w:kern w:val="0"/>
        </w:rPr>
        <w:t>PsA</w:t>
      </w:r>
      <w:proofErr w:type="spellEnd"/>
      <w:r w:rsidRPr="00F55F12">
        <w:rPr>
          <w:rFonts w:cstheme="minorHAnsi"/>
          <w:kern w:val="0"/>
        </w:rPr>
        <w:t xml:space="preserve"> (N=697</w:t>
      </w:r>
      <w:r>
        <w:rPr>
          <w:rFonts w:cstheme="minorHAnsi"/>
          <w:kern w:val="0"/>
        </w:rPr>
        <w:t>)</w:t>
      </w:r>
    </w:p>
    <w:p w:rsidR="00D72E12" w:rsidRDefault="00D72E12" w:rsidP="00D72E12">
      <w:pPr>
        <w:autoSpaceDE w:val="0"/>
        <w:autoSpaceDN w:val="0"/>
        <w:adjustRightInd w:val="0"/>
        <w:spacing w:after="0" w:line="36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  <w:lang w:val="en-PH" w:eastAsia="en-PH"/>
        </w:rPr>
        <w:drawing>
          <wp:inline distT="0" distB="0" distL="0" distR="0" wp14:anchorId="31F29CDA" wp14:editId="43781D41">
            <wp:extent cx="4620260" cy="2915285"/>
            <wp:effectExtent l="0" t="0" r="8890" b="0"/>
            <wp:docPr id="777090758" name="Picture 777090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2915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E12" w:rsidRDefault="00D72E12" w:rsidP="00D72E1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r w:rsidRPr="0028461F">
        <w:rPr>
          <w:rFonts w:cstheme="minorHAnsi"/>
          <w:kern w:val="0"/>
          <w:sz w:val="20"/>
          <w:szCs w:val="20"/>
        </w:rPr>
        <w:t>*Quartile 1 is the reference (&lt;</w:t>
      </w:r>
      <w:r>
        <w:rPr>
          <w:rFonts w:cstheme="minorHAnsi"/>
          <w:kern w:val="0"/>
          <w:sz w:val="20"/>
          <w:szCs w:val="20"/>
        </w:rPr>
        <w:t>22 h</w:t>
      </w:r>
      <w:r w:rsidRPr="0028461F">
        <w:rPr>
          <w:rFonts w:cstheme="minorHAnsi"/>
          <w:kern w:val="0"/>
          <w:sz w:val="20"/>
          <w:szCs w:val="20"/>
        </w:rPr>
        <w:t>ours)</w:t>
      </w:r>
      <w:r>
        <w:rPr>
          <w:rFonts w:cstheme="minorHAnsi"/>
          <w:kern w:val="0"/>
          <w:sz w:val="20"/>
          <w:szCs w:val="20"/>
        </w:rPr>
        <w:t xml:space="preserve">: Estimated LOS (95%CI) = </w:t>
      </w:r>
      <w:r w:rsidRPr="0093429E">
        <w:rPr>
          <w:rFonts w:cstheme="minorHAnsi"/>
          <w:kern w:val="0"/>
          <w:sz w:val="20"/>
          <w:szCs w:val="20"/>
        </w:rPr>
        <w:t>11.2 (9.7-12.8)</w:t>
      </w:r>
      <w:r>
        <w:rPr>
          <w:rFonts w:cstheme="minorHAnsi"/>
          <w:kern w:val="0"/>
          <w:sz w:val="20"/>
          <w:szCs w:val="20"/>
        </w:rPr>
        <w:t>.</w:t>
      </w:r>
    </w:p>
    <w:p w:rsidR="00D72E12" w:rsidRPr="00AB4970" w:rsidRDefault="00D72E12" w:rsidP="00D72E1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</w:rPr>
      </w:pPr>
      <w:proofErr w:type="gramStart"/>
      <w:r>
        <w:rPr>
          <w:rFonts w:cstheme="minorHAnsi"/>
          <w:kern w:val="0"/>
          <w:sz w:val="20"/>
          <w:szCs w:val="20"/>
        </w:rPr>
        <w:t xml:space="preserve">CAZ-AVI, ceftazidime-avibactam; CI, confidence interval; LOS, length of stay; </w:t>
      </w:r>
      <w:proofErr w:type="spellStart"/>
      <w:r>
        <w:rPr>
          <w:rFonts w:cstheme="minorHAnsi"/>
          <w:kern w:val="0"/>
          <w:sz w:val="20"/>
          <w:szCs w:val="20"/>
        </w:rPr>
        <w:t>PsA</w:t>
      </w:r>
      <w:proofErr w:type="spellEnd"/>
      <w:r>
        <w:rPr>
          <w:rFonts w:cstheme="minorHAnsi"/>
          <w:kern w:val="0"/>
          <w:sz w:val="20"/>
          <w:szCs w:val="20"/>
        </w:rPr>
        <w:t xml:space="preserve">, </w:t>
      </w:r>
      <w:r w:rsidRPr="007E08DA">
        <w:rPr>
          <w:rFonts w:cstheme="minorHAnsi"/>
          <w:i/>
          <w:iCs/>
          <w:kern w:val="0"/>
          <w:sz w:val="20"/>
          <w:szCs w:val="20"/>
        </w:rPr>
        <w:t>Pseudomonas aerugin</w:t>
      </w:r>
      <w:r>
        <w:rPr>
          <w:rFonts w:cstheme="minorHAnsi"/>
          <w:i/>
          <w:iCs/>
          <w:kern w:val="0"/>
          <w:sz w:val="20"/>
          <w:szCs w:val="20"/>
        </w:rPr>
        <w:t>o</w:t>
      </w:r>
      <w:r w:rsidRPr="007E08DA">
        <w:rPr>
          <w:rFonts w:cstheme="minorHAnsi"/>
          <w:i/>
          <w:iCs/>
          <w:kern w:val="0"/>
          <w:sz w:val="20"/>
          <w:szCs w:val="20"/>
        </w:rPr>
        <w:t>sa</w:t>
      </w:r>
      <w:r>
        <w:rPr>
          <w:rFonts w:cstheme="minorHAnsi"/>
          <w:kern w:val="0"/>
          <w:sz w:val="20"/>
          <w:szCs w:val="20"/>
        </w:rPr>
        <w:t>; Q, quartile.</w:t>
      </w:r>
      <w:proofErr w:type="gramEnd"/>
    </w:p>
    <w:bookmarkEnd w:id="0"/>
    <w:p w:rsidR="00BE609D" w:rsidRDefault="00BE609D"/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E12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0ED5"/>
    <w:rsid w:val="00051FB0"/>
    <w:rsid w:val="00053B43"/>
    <w:rsid w:val="000548C7"/>
    <w:rsid w:val="00054D62"/>
    <w:rsid w:val="0005513D"/>
    <w:rsid w:val="00056349"/>
    <w:rsid w:val="000567B7"/>
    <w:rsid w:val="000609D1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26C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1FAA"/>
    <w:rsid w:val="00542330"/>
    <w:rsid w:val="005423D9"/>
    <w:rsid w:val="005439BC"/>
    <w:rsid w:val="005447FC"/>
    <w:rsid w:val="00550E37"/>
    <w:rsid w:val="00550FAC"/>
    <w:rsid w:val="0055296C"/>
    <w:rsid w:val="005534C8"/>
    <w:rsid w:val="0055401D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0EAC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1C9A"/>
    <w:rsid w:val="007B5459"/>
    <w:rsid w:val="007B5B08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5975"/>
    <w:rsid w:val="008370A8"/>
    <w:rsid w:val="00837A98"/>
    <w:rsid w:val="008429B0"/>
    <w:rsid w:val="00845B90"/>
    <w:rsid w:val="00846C43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8F7634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32A1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36DB"/>
    <w:rsid w:val="009F4C4C"/>
    <w:rsid w:val="009F6371"/>
    <w:rsid w:val="009F791F"/>
    <w:rsid w:val="009F79DF"/>
    <w:rsid w:val="009F7ED4"/>
    <w:rsid w:val="00A01E29"/>
    <w:rsid w:val="00A0200C"/>
    <w:rsid w:val="00A02582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3DBA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E12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3859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353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0AF5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5195"/>
    <w:rsid w:val="00FD76C5"/>
    <w:rsid w:val="00FE039F"/>
    <w:rsid w:val="00FE0770"/>
    <w:rsid w:val="00FE0A41"/>
    <w:rsid w:val="00FE221E"/>
    <w:rsid w:val="00FE287C"/>
    <w:rsid w:val="00FE367E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12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12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2024-08-05T05:43:00Z</dcterms:created>
  <dcterms:modified xsi:type="dcterms:W3CDTF">2024-08-05T05:43:00Z</dcterms:modified>
</cp:coreProperties>
</file>