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C74" w:rsidRPr="003F488C" w:rsidRDefault="00DD2C74" w:rsidP="00DD2C74">
      <w:pPr>
        <w:keepNext/>
        <w:keepLines/>
        <w:spacing w:before="40" w:after="240" w:line="360" w:lineRule="auto"/>
        <w:jc w:val="both"/>
        <w:outlineLvl w:val="1"/>
        <w:rPr>
          <w:rFonts w:ascii="Times New Roman" w:eastAsia="Times New Roman" w:hAnsi="Times New Roman" w:cs="Times New Roman"/>
          <w:b/>
          <w:bCs/>
          <w:sz w:val="24"/>
          <w:szCs w:val="24"/>
        </w:rPr>
      </w:pPr>
      <w:bookmarkStart w:id="0" w:name="_Toc151248467"/>
      <w:r w:rsidRPr="003F488C">
        <w:rPr>
          <w:rFonts w:ascii="Times New Roman" w:eastAsiaTheme="majorEastAsia" w:hAnsi="Times New Roman" w:cs="Times New Roman"/>
          <w:b/>
          <w:sz w:val="24"/>
          <w:szCs w:val="24"/>
        </w:rPr>
        <w:t>Annex III. Questionnaire (</w:t>
      </w:r>
      <w:r w:rsidRPr="003F488C">
        <w:rPr>
          <w:rFonts w:ascii="Times New Roman" w:eastAsia="Times New Roman" w:hAnsi="Times New Roman" w:cs="Times New Roman"/>
          <w:b/>
          <w:bCs/>
          <w:sz w:val="24"/>
          <w:szCs w:val="24"/>
        </w:rPr>
        <w:t>English version)</w:t>
      </w:r>
      <w:bookmarkEnd w:id="0"/>
    </w:p>
    <w:p w:rsidR="00DD2C74" w:rsidRPr="003F488C" w:rsidRDefault="00DD2C74" w:rsidP="00DD2C74">
      <w:pPr>
        <w:spacing w:after="0" w:line="360" w:lineRule="auto"/>
        <w:jc w:val="both"/>
        <w:rPr>
          <w:rFonts w:ascii="Ebrima" w:eastAsia="Times New Roman" w:hAnsi="Ebrima" w:cs="Times New Roman"/>
          <w:sz w:val="24"/>
          <w:szCs w:val="24"/>
        </w:rPr>
      </w:pPr>
      <w:r w:rsidRPr="003F488C">
        <w:rPr>
          <w:rFonts w:ascii="Times New Roman" w:eastAsia="Times New Roman" w:hAnsi="Times New Roman" w:cs="Times New Roman"/>
          <w:sz w:val="24"/>
          <w:szCs w:val="24"/>
        </w:rPr>
        <w:t xml:space="preserve">We are lecturers at Debre Tabor University, </w:t>
      </w:r>
      <w:r w:rsidRPr="003F488C">
        <w:rPr>
          <w:rFonts w:ascii="Times New Roman" w:hAnsi="Times New Roman" w:cs="Times New Roman"/>
          <w:bCs/>
          <w:iCs/>
          <w:sz w:val="24"/>
          <w:szCs w:val="24"/>
        </w:rPr>
        <w:t xml:space="preserve">College of Health Sciences, </w:t>
      </w:r>
      <w:proofErr w:type="gramStart"/>
      <w:r w:rsidRPr="003F488C">
        <w:rPr>
          <w:rFonts w:ascii="Times New Roman" w:eastAsia="Times New Roman" w:hAnsi="Times New Roman" w:cs="Times New Roman"/>
          <w:sz w:val="24"/>
          <w:szCs w:val="24"/>
        </w:rPr>
        <w:t>Medical</w:t>
      </w:r>
      <w:proofErr w:type="gramEnd"/>
      <w:r w:rsidRPr="003F488C">
        <w:rPr>
          <w:rFonts w:ascii="Times New Roman" w:eastAsia="Times New Roman" w:hAnsi="Times New Roman" w:cs="Times New Roman"/>
          <w:sz w:val="24"/>
          <w:szCs w:val="24"/>
        </w:rPr>
        <w:t xml:space="preserve"> Laboratory Sciences department. Currently we are doing research entitled “</w:t>
      </w:r>
      <w:r w:rsidRPr="003F488C">
        <w:rPr>
          <w:rFonts w:ascii="Times New Roman" w:hAnsi="Times New Roman" w:cs="Times New Roman"/>
          <w:sz w:val="24"/>
          <w:szCs w:val="24"/>
        </w:rPr>
        <w:t>Basic Coagulation Parameters and platelet count</w:t>
      </w:r>
      <w:r w:rsidRPr="003F488C">
        <w:rPr>
          <w:rFonts w:ascii="Ebrima" w:hAnsi="Ebrima" w:cs="Times New Roman"/>
          <w:sz w:val="24"/>
          <w:szCs w:val="24"/>
        </w:rPr>
        <w:t xml:space="preserve"> </w:t>
      </w:r>
      <w:r w:rsidRPr="003F488C">
        <w:rPr>
          <w:rFonts w:ascii="Times New Roman" w:hAnsi="Times New Roman" w:cs="Times New Roman"/>
          <w:sz w:val="24"/>
          <w:szCs w:val="24"/>
        </w:rPr>
        <w:t xml:space="preserve">among Malaria Patients Attending at Addis </w:t>
      </w:r>
      <w:proofErr w:type="spellStart"/>
      <w:r w:rsidRPr="003F488C">
        <w:rPr>
          <w:rFonts w:ascii="Times New Roman" w:hAnsi="Times New Roman" w:cs="Times New Roman"/>
          <w:sz w:val="24"/>
          <w:szCs w:val="24"/>
        </w:rPr>
        <w:t>Zemen</w:t>
      </w:r>
      <w:proofErr w:type="spellEnd"/>
      <w:r w:rsidRPr="003F488C">
        <w:rPr>
          <w:rFonts w:ascii="Times New Roman" w:hAnsi="Times New Roman" w:cs="Times New Roman"/>
          <w:sz w:val="24"/>
          <w:szCs w:val="24"/>
        </w:rPr>
        <w:t xml:space="preserve"> Primary Hospital, Northwest Ethiopia: A comparative cross-sectional study</w:t>
      </w:r>
      <w:r w:rsidRPr="003F488C">
        <w:rPr>
          <w:rFonts w:ascii="Times New Roman" w:eastAsia="Times New Roman" w:hAnsi="Times New Roman" w:cs="Times New Roman"/>
          <w:sz w:val="24"/>
          <w:szCs w:val="24"/>
        </w:rPr>
        <w:t>”.</w:t>
      </w:r>
      <w:bookmarkStart w:id="1" w:name="_GoBack"/>
      <w:bookmarkEnd w:id="1"/>
    </w:p>
    <w:p w:rsidR="00DD2C74" w:rsidRPr="003F488C" w:rsidRDefault="00DD2C74" w:rsidP="00DD2C74">
      <w:pPr>
        <w:spacing w:after="0" w:line="360" w:lineRule="auto"/>
        <w:jc w:val="both"/>
        <w:rPr>
          <w:rFonts w:ascii="Times New Roman" w:hAnsi="Times New Roman" w:cs="Times New Roman"/>
          <w:sz w:val="24"/>
          <w:szCs w:val="24"/>
        </w:rPr>
      </w:pPr>
      <w:r w:rsidRPr="003F488C">
        <w:rPr>
          <w:rFonts w:ascii="Times New Roman" w:eastAsia="Times New Roman" w:hAnsi="Times New Roman" w:cs="Times New Roman"/>
          <w:b/>
          <w:sz w:val="24"/>
          <w:szCs w:val="24"/>
        </w:rPr>
        <w:t>Patient:</w:t>
      </w:r>
      <w:r w:rsidRPr="003F488C">
        <w:rPr>
          <w:rFonts w:ascii="Times New Roman" w:eastAsia="Times New Roman" w:hAnsi="Times New Roman" w:cs="Times New Roman"/>
          <w:sz w:val="24"/>
          <w:szCs w:val="24"/>
        </w:rPr>
        <w:t xml:space="preserve"> </w:t>
      </w:r>
      <w:r w:rsidRPr="003F488C">
        <w:rPr>
          <w:rFonts w:ascii="Times New Roman" w:hAnsi="Times New Roman" w:cs="Times New Roman"/>
          <w:sz w:val="24"/>
          <w:szCs w:val="24"/>
        </w:rPr>
        <w:t>Se</w:t>
      </w:r>
      <w:r w:rsidRPr="003F488C">
        <w:rPr>
          <w:rFonts w:ascii="Times New Roman" w:eastAsia="Times New Roman" w:hAnsi="Times New Roman" w:cs="Times New Roman"/>
          <w:sz w:val="24"/>
          <w:szCs w:val="24"/>
        </w:rPr>
        <w:t>r</w:t>
      </w:r>
      <w:r w:rsidRPr="003F488C">
        <w:rPr>
          <w:rFonts w:ascii="Times New Roman" w:hAnsi="Times New Roman" w:cs="Times New Roman"/>
          <w:sz w:val="24"/>
          <w:szCs w:val="24"/>
        </w:rPr>
        <w:t>ial N</w:t>
      </w:r>
      <w:r w:rsidRPr="003F488C">
        <w:rPr>
          <w:rFonts w:ascii="Times New Roman" w:hAnsi="Times New Roman" w:cs="Times New Roman"/>
          <w:sz w:val="24"/>
          <w:szCs w:val="24"/>
          <w:u w:val="single"/>
        </w:rPr>
        <w:t>o</w:t>
      </w:r>
      <w:r w:rsidRPr="003F488C">
        <w:rPr>
          <w:rFonts w:ascii="Times New Roman" w:hAnsi="Times New Roman" w:cs="Times New Roman"/>
          <w:sz w:val="24"/>
          <w:szCs w:val="24"/>
        </w:rPr>
        <w:t xml:space="preserve"> </w:t>
      </w:r>
      <w:r w:rsidRPr="003F488C">
        <w:rPr>
          <w:rFonts w:ascii="Times New Roman" w:eastAsia="Times New Roman" w:hAnsi="Times New Roman" w:cs="Times New Roman"/>
          <w:sz w:val="24"/>
          <w:szCs w:val="24"/>
        </w:rPr>
        <w:t xml:space="preserve">__________     Code </w:t>
      </w:r>
      <w:r w:rsidRPr="003F488C">
        <w:rPr>
          <w:rFonts w:ascii="Times New Roman" w:hAnsi="Times New Roman" w:cs="Times New Roman"/>
          <w:sz w:val="24"/>
          <w:szCs w:val="24"/>
        </w:rPr>
        <w:t>N</w:t>
      </w:r>
      <w:r w:rsidRPr="003F488C">
        <w:rPr>
          <w:rFonts w:ascii="Times New Roman" w:hAnsi="Times New Roman" w:cs="Times New Roman"/>
          <w:sz w:val="24"/>
          <w:szCs w:val="24"/>
          <w:u w:val="single"/>
        </w:rPr>
        <w:t>o</w:t>
      </w:r>
      <w:r w:rsidRPr="003F488C">
        <w:rPr>
          <w:rFonts w:ascii="Times New Roman" w:eastAsia="Times New Roman" w:hAnsi="Times New Roman" w:cs="Times New Roman"/>
          <w:sz w:val="24"/>
          <w:szCs w:val="24"/>
        </w:rPr>
        <w:t xml:space="preserve"> </w:t>
      </w:r>
      <w:r w:rsidRPr="003F488C">
        <w:rPr>
          <w:rFonts w:ascii="Times New Roman" w:hAnsi="Times New Roman" w:cs="Times New Roman"/>
          <w:sz w:val="24"/>
          <w:szCs w:val="24"/>
        </w:rPr>
        <w:t xml:space="preserve">_______________  </w:t>
      </w:r>
      <w:r w:rsidRPr="003F488C">
        <w:rPr>
          <w:rFonts w:ascii="Times New Roman" w:eastAsia="Times New Roman" w:hAnsi="Times New Roman" w:cs="Times New Roman"/>
          <w:sz w:val="24"/>
          <w:szCs w:val="24"/>
        </w:rPr>
        <w:t xml:space="preserve"> Date___________________</w:t>
      </w:r>
    </w:p>
    <w:p w:rsidR="00DD2C74" w:rsidRPr="003F488C" w:rsidRDefault="00DD2C74" w:rsidP="00DD2C74">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Address--------------------- </w:t>
      </w:r>
      <w:proofErr w:type="spellStart"/>
      <w:r w:rsidRPr="003F488C">
        <w:rPr>
          <w:rFonts w:ascii="Times New Roman" w:eastAsia="Times New Roman" w:hAnsi="Times New Roman" w:cs="Times New Roman"/>
          <w:sz w:val="24"/>
          <w:szCs w:val="24"/>
        </w:rPr>
        <w:t>kebele</w:t>
      </w:r>
      <w:proofErr w:type="spellEnd"/>
      <w:r w:rsidRPr="003F488C">
        <w:rPr>
          <w:rFonts w:ascii="Times New Roman" w:eastAsia="Times New Roman" w:hAnsi="Times New Roman" w:cs="Times New Roman"/>
          <w:sz w:val="24"/>
          <w:szCs w:val="24"/>
        </w:rPr>
        <w:t>----------------Phone N</w:t>
      </w:r>
      <w:r w:rsidRPr="003F488C">
        <w:rPr>
          <w:rFonts w:ascii="Times New Roman" w:eastAsia="Times New Roman" w:hAnsi="Times New Roman" w:cs="Times New Roman"/>
          <w:sz w:val="24"/>
          <w:szCs w:val="24"/>
          <w:u w:val="single"/>
        </w:rPr>
        <w:t>o</w:t>
      </w:r>
      <w:r w:rsidRPr="003F488C">
        <w:rPr>
          <w:rFonts w:ascii="Times New Roman" w:eastAsia="Times New Roman" w:hAnsi="Times New Roman" w:cs="Times New Roman"/>
          <w:sz w:val="24"/>
          <w:szCs w:val="24"/>
        </w:rPr>
        <w:t xml:space="preserve">------------------                                                </w:t>
      </w:r>
      <w:r w:rsidRPr="003F488C">
        <w:rPr>
          <w:rFonts w:ascii="Times New Roman" w:eastAsia="Times New Roman" w:hAnsi="Times New Roman" w:cs="Times New Roman"/>
          <w:sz w:val="24"/>
          <w:szCs w:val="24"/>
        </w:rPr>
        <w:br/>
        <w:t>Part I – structured questionnaire to assess socio demographic characteristics of study subjects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74"/>
        <w:gridCol w:w="3199"/>
        <w:gridCol w:w="3649"/>
        <w:gridCol w:w="1285"/>
      </w:tblGrid>
      <w:tr w:rsidR="00DD2C74" w:rsidRPr="003F488C" w:rsidTr="00727131">
        <w:trPr>
          <w:trHeight w:val="281"/>
        </w:trPr>
        <w:tc>
          <w:tcPr>
            <w:tcW w:w="1174" w:type="dxa"/>
            <w:tcBorders>
              <w:top w:val="single" w:sz="4" w:space="0" w:color="auto"/>
              <w:left w:val="single" w:sz="4" w:space="0" w:color="auto"/>
              <w:bottom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S. No </w:t>
            </w:r>
          </w:p>
        </w:tc>
        <w:tc>
          <w:tcPr>
            <w:tcW w:w="3199" w:type="dxa"/>
            <w:tcBorders>
              <w:top w:val="single" w:sz="4" w:space="0" w:color="auto"/>
              <w:left w:val="single" w:sz="4" w:space="0" w:color="auto"/>
              <w:bottom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Questions </w:t>
            </w:r>
          </w:p>
        </w:tc>
        <w:tc>
          <w:tcPr>
            <w:tcW w:w="3649" w:type="dxa"/>
            <w:tcBorders>
              <w:top w:val="single" w:sz="4" w:space="0" w:color="auto"/>
              <w:left w:val="single" w:sz="4" w:space="0" w:color="auto"/>
              <w:bottom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Responses</w:t>
            </w:r>
          </w:p>
        </w:tc>
        <w:tc>
          <w:tcPr>
            <w:tcW w:w="1285" w:type="dxa"/>
            <w:tcBorders>
              <w:top w:val="single" w:sz="4" w:space="0" w:color="auto"/>
              <w:left w:val="single" w:sz="4" w:space="0" w:color="auto"/>
              <w:bottom w:val="single" w:sz="4" w:space="0" w:color="auto"/>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Code</w:t>
            </w:r>
          </w:p>
        </w:tc>
      </w:tr>
      <w:tr w:rsidR="00DD2C74" w:rsidRPr="003F488C" w:rsidTr="00727131">
        <w:trPr>
          <w:trHeight w:val="964"/>
        </w:trPr>
        <w:tc>
          <w:tcPr>
            <w:tcW w:w="1174" w:type="dxa"/>
            <w:tcBorders>
              <w:top w:val="single" w:sz="4" w:space="0" w:color="auto"/>
              <w:left w:val="single" w:sz="4" w:space="0" w:color="auto"/>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101</w:t>
            </w:r>
          </w:p>
        </w:tc>
        <w:tc>
          <w:tcPr>
            <w:tcW w:w="3199" w:type="dxa"/>
            <w:tcBorders>
              <w:top w:val="single" w:sz="4" w:space="0" w:color="auto"/>
              <w:left w:val="single" w:sz="4" w:space="0" w:color="auto"/>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Participant’s condition</w:t>
            </w:r>
          </w:p>
        </w:tc>
        <w:tc>
          <w:tcPr>
            <w:tcW w:w="3649" w:type="dxa"/>
            <w:tcBorders>
              <w:top w:val="single" w:sz="4" w:space="0" w:color="auto"/>
              <w:left w:val="single" w:sz="4" w:space="0" w:color="auto"/>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Malaria patient (case)</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Apparently healthy (ctrl)</w:t>
            </w:r>
          </w:p>
        </w:tc>
        <w:tc>
          <w:tcPr>
            <w:tcW w:w="1285" w:type="dxa"/>
            <w:tcBorders>
              <w:top w:val="single" w:sz="4" w:space="0" w:color="auto"/>
              <w:left w:val="single" w:sz="4" w:space="0" w:color="auto"/>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1</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2</w:t>
            </w:r>
          </w:p>
        </w:tc>
      </w:tr>
      <w:tr w:rsidR="00DD2C74" w:rsidRPr="003F488C" w:rsidTr="00727131">
        <w:trPr>
          <w:trHeight w:val="419"/>
        </w:trPr>
        <w:tc>
          <w:tcPr>
            <w:tcW w:w="1174" w:type="dxa"/>
            <w:tcBorders>
              <w:top w:val="single" w:sz="4" w:space="0" w:color="auto"/>
              <w:left w:val="single" w:sz="4" w:space="0" w:color="auto"/>
              <w:bottom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102 </w:t>
            </w:r>
          </w:p>
        </w:tc>
        <w:tc>
          <w:tcPr>
            <w:tcW w:w="3199" w:type="dxa"/>
            <w:tcBorders>
              <w:top w:val="single" w:sz="4" w:space="0" w:color="auto"/>
              <w:left w:val="single" w:sz="4" w:space="0" w:color="auto"/>
              <w:bottom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Age </w:t>
            </w:r>
          </w:p>
        </w:tc>
        <w:tc>
          <w:tcPr>
            <w:tcW w:w="4934" w:type="dxa"/>
            <w:gridSpan w:val="2"/>
            <w:tcBorders>
              <w:top w:val="single" w:sz="4" w:space="0" w:color="auto"/>
              <w:left w:val="single" w:sz="4" w:space="0" w:color="auto"/>
              <w:bottom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w:t>
            </w:r>
          </w:p>
        </w:tc>
      </w:tr>
      <w:tr w:rsidR="00DD2C74" w:rsidRPr="003F488C" w:rsidTr="00727131">
        <w:trPr>
          <w:trHeight w:val="901"/>
        </w:trPr>
        <w:tc>
          <w:tcPr>
            <w:tcW w:w="1174" w:type="dxa"/>
            <w:tcBorders>
              <w:top w:val="single" w:sz="4" w:space="0" w:color="auto"/>
              <w:left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103 </w:t>
            </w:r>
          </w:p>
        </w:tc>
        <w:tc>
          <w:tcPr>
            <w:tcW w:w="3199" w:type="dxa"/>
            <w:tcBorders>
              <w:top w:val="single" w:sz="4" w:space="0" w:color="auto"/>
              <w:left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Sex </w:t>
            </w:r>
          </w:p>
        </w:tc>
        <w:tc>
          <w:tcPr>
            <w:tcW w:w="3649" w:type="dxa"/>
            <w:tcBorders>
              <w:top w:val="single" w:sz="4" w:space="0" w:color="auto"/>
              <w:left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Male</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Female</w:t>
            </w:r>
          </w:p>
        </w:tc>
        <w:tc>
          <w:tcPr>
            <w:tcW w:w="1285" w:type="dxa"/>
            <w:tcBorders>
              <w:top w:val="single" w:sz="4" w:space="0" w:color="auto"/>
              <w:left w:val="single" w:sz="4" w:space="0" w:color="auto"/>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1</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2</w:t>
            </w:r>
          </w:p>
        </w:tc>
      </w:tr>
      <w:tr w:rsidR="00DD2C74" w:rsidRPr="003F488C" w:rsidTr="00727131">
        <w:trPr>
          <w:trHeight w:val="854"/>
        </w:trPr>
        <w:tc>
          <w:tcPr>
            <w:tcW w:w="1174" w:type="dxa"/>
            <w:tcBorders>
              <w:top w:val="single" w:sz="4" w:space="0" w:color="auto"/>
              <w:left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104 </w:t>
            </w:r>
          </w:p>
        </w:tc>
        <w:tc>
          <w:tcPr>
            <w:tcW w:w="3199" w:type="dxa"/>
            <w:tcBorders>
              <w:top w:val="single" w:sz="4" w:space="0" w:color="auto"/>
              <w:left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Residence </w:t>
            </w:r>
          </w:p>
        </w:tc>
        <w:tc>
          <w:tcPr>
            <w:tcW w:w="3649" w:type="dxa"/>
            <w:tcBorders>
              <w:top w:val="single" w:sz="4" w:space="0" w:color="auto"/>
              <w:left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Urban</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Rural</w:t>
            </w:r>
          </w:p>
        </w:tc>
        <w:tc>
          <w:tcPr>
            <w:tcW w:w="1285" w:type="dxa"/>
            <w:tcBorders>
              <w:top w:val="single" w:sz="4" w:space="0" w:color="auto"/>
              <w:left w:val="single" w:sz="4" w:space="0" w:color="auto"/>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1</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2</w:t>
            </w:r>
          </w:p>
        </w:tc>
      </w:tr>
      <w:tr w:rsidR="00DD2C74" w:rsidRPr="003F488C" w:rsidTr="00727131">
        <w:trPr>
          <w:trHeight w:val="2693"/>
        </w:trPr>
        <w:tc>
          <w:tcPr>
            <w:tcW w:w="1174" w:type="dxa"/>
            <w:vMerge w:val="restart"/>
            <w:tcBorders>
              <w:top w:val="single" w:sz="4" w:space="0" w:color="auto"/>
              <w:left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105 </w:t>
            </w:r>
          </w:p>
        </w:tc>
        <w:tc>
          <w:tcPr>
            <w:tcW w:w="3199" w:type="dxa"/>
            <w:vMerge w:val="restart"/>
            <w:tcBorders>
              <w:top w:val="single" w:sz="4" w:space="0" w:color="auto"/>
              <w:left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Occupation </w:t>
            </w:r>
          </w:p>
        </w:tc>
        <w:tc>
          <w:tcPr>
            <w:tcW w:w="3649" w:type="dxa"/>
            <w:tcBorders>
              <w:top w:val="single" w:sz="4" w:space="0" w:color="auto"/>
              <w:left w:val="single" w:sz="4" w:space="0" w:color="auto"/>
              <w:bottom w:val="nil"/>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Student</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Government employee</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Daily laborer</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hAnsi="Times New Roman" w:cs="Times New Roman"/>
                <w:sz w:val="24"/>
                <w:szCs w:val="24"/>
                <w:shd w:val="clear" w:color="auto" w:fill="FFFFFF"/>
              </w:rPr>
              <w:t>House wife</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Farmer</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Merchant</w:t>
            </w:r>
          </w:p>
        </w:tc>
        <w:tc>
          <w:tcPr>
            <w:tcW w:w="1285" w:type="dxa"/>
            <w:tcBorders>
              <w:top w:val="single" w:sz="4" w:space="0" w:color="auto"/>
              <w:left w:val="single" w:sz="4" w:space="0" w:color="auto"/>
              <w:bottom w:val="nil"/>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1</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2</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3</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4</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hAnsi="Times New Roman" w:cs="Times New Roman"/>
                <w:sz w:val="24"/>
                <w:szCs w:val="24"/>
                <w:shd w:val="clear" w:color="auto" w:fill="FFFFFF"/>
              </w:rPr>
              <w:t>5</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hAnsi="Times New Roman" w:cs="Times New Roman"/>
                <w:sz w:val="24"/>
                <w:szCs w:val="24"/>
                <w:shd w:val="clear" w:color="auto" w:fill="FFFFFF"/>
              </w:rPr>
              <w:t>6</w:t>
            </w:r>
          </w:p>
        </w:tc>
      </w:tr>
      <w:tr w:rsidR="00DD2C74" w:rsidRPr="003F488C" w:rsidTr="00727131">
        <w:trPr>
          <w:trHeight w:val="365"/>
        </w:trPr>
        <w:tc>
          <w:tcPr>
            <w:tcW w:w="1174" w:type="dxa"/>
            <w:vMerge/>
            <w:tcBorders>
              <w:left w:val="single" w:sz="4" w:space="0" w:color="auto"/>
              <w:bottom w:val="single" w:sz="4" w:space="0" w:color="auto"/>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p>
        </w:tc>
        <w:tc>
          <w:tcPr>
            <w:tcW w:w="3199" w:type="dxa"/>
            <w:vMerge/>
            <w:tcBorders>
              <w:left w:val="single" w:sz="4" w:space="0" w:color="auto"/>
              <w:bottom w:val="single" w:sz="4" w:space="0" w:color="auto"/>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p>
        </w:tc>
        <w:tc>
          <w:tcPr>
            <w:tcW w:w="4934" w:type="dxa"/>
            <w:gridSpan w:val="2"/>
            <w:tcBorders>
              <w:top w:val="nil"/>
              <w:left w:val="single" w:sz="4" w:space="0" w:color="auto"/>
              <w:bottom w:val="single" w:sz="4" w:space="0" w:color="auto"/>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Other ____________________________</w:t>
            </w:r>
          </w:p>
        </w:tc>
      </w:tr>
      <w:tr w:rsidR="00DD2C74" w:rsidRPr="003F488C" w:rsidTr="00727131">
        <w:trPr>
          <w:trHeight w:val="1287"/>
        </w:trPr>
        <w:tc>
          <w:tcPr>
            <w:tcW w:w="1174" w:type="dxa"/>
            <w:vMerge w:val="restart"/>
            <w:tcBorders>
              <w:top w:val="single" w:sz="4" w:space="0" w:color="auto"/>
              <w:left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106 </w:t>
            </w:r>
          </w:p>
        </w:tc>
        <w:tc>
          <w:tcPr>
            <w:tcW w:w="3199" w:type="dxa"/>
            <w:vMerge w:val="restart"/>
            <w:tcBorders>
              <w:top w:val="single" w:sz="4" w:space="0" w:color="auto"/>
              <w:left w:val="single" w:sz="4" w:space="0" w:color="auto"/>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Religion </w:t>
            </w:r>
          </w:p>
        </w:tc>
        <w:tc>
          <w:tcPr>
            <w:tcW w:w="3649" w:type="dxa"/>
            <w:tcBorders>
              <w:top w:val="single" w:sz="4" w:space="0" w:color="auto"/>
              <w:left w:val="single" w:sz="4" w:space="0" w:color="auto"/>
              <w:bottom w:val="nil"/>
              <w:right w:val="single" w:sz="4" w:space="0" w:color="auto"/>
            </w:tcBorders>
            <w:vAlign w:val="center"/>
            <w:hideMark/>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Orthodox</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Protestant</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Muslim</w:t>
            </w:r>
          </w:p>
        </w:tc>
        <w:tc>
          <w:tcPr>
            <w:tcW w:w="1285" w:type="dxa"/>
            <w:tcBorders>
              <w:top w:val="single" w:sz="4" w:space="0" w:color="auto"/>
              <w:left w:val="single" w:sz="4" w:space="0" w:color="auto"/>
              <w:bottom w:val="nil"/>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1</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2</w:t>
            </w:r>
          </w:p>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3</w:t>
            </w:r>
          </w:p>
        </w:tc>
      </w:tr>
      <w:tr w:rsidR="00DD2C74" w:rsidRPr="003F488C" w:rsidTr="00727131">
        <w:trPr>
          <w:trHeight w:val="491"/>
        </w:trPr>
        <w:tc>
          <w:tcPr>
            <w:tcW w:w="1174" w:type="dxa"/>
            <w:vMerge/>
            <w:tcBorders>
              <w:left w:val="single" w:sz="4" w:space="0" w:color="auto"/>
              <w:bottom w:val="single" w:sz="4" w:space="0" w:color="auto"/>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p>
        </w:tc>
        <w:tc>
          <w:tcPr>
            <w:tcW w:w="3199" w:type="dxa"/>
            <w:vMerge/>
            <w:tcBorders>
              <w:left w:val="single" w:sz="4" w:space="0" w:color="auto"/>
              <w:bottom w:val="single" w:sz="4" w:space="0" w:color="auto"/>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p>
        </w:tc>
        <w:tc>
          <w:tcPr>
            <w:tcW w:w="4934" w:type="dxa"/>
            <w:gridSpan w:val="2"/>
            <w:tcBorders>
              <w:top w:val="nil"/>
              <w:left w:val="single" w:sz="4" w:space="0" w:color="auto"/>
              <w:bottom w:val="single" w:sz="4" w:space="0" w:color="auto"/>
              <w:right w:val="single" w:sz="4" w:space="0" w:color="auto"/>
            </w:tcBorders>
            <w:vAlign w:val="center"/>
          </w:tcPr>
          <w:p w:rsidR="00DD2C74" w:rsidRPr="003F488C" w:rsidRDefault="00DD2C74" w:rsidP="00727131">
            <w:pPr>
              <w:spacing w:after="0" w:line="360" w:lineRule="auto"/>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Other specify_______________________</w:t>
            </w:r>
          </w:p>
        </w:tc>
      </w:tr>
      <w:tr w:rsidR="00DD2C74" w:rsidRPr="003F488C" w:rsidTr="00727131">
        <w:trPr>
          <w:trHeight w:val="1691"/>
        </w:trPr>
        <w:tc>
          <w:tcPr>
            <w:tcW w:w="1174" w:type="dxa"/>
            <w:tcBorders>
              <w:top w:val="single" w:sz="4" w:space="0" w:color="auto"/>
              <w:left w:val="single" w:sz="4" w:space="0" w:color="auto"/>
              <w:right w:val="single" w:sz="4" w:space="0" w:color="auto"/>
            </w:tcBorders>
            <w:vAlign w:val="center"/>
            <w:hideMark/>
          </w:tcPr>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lastRenderedPageBreak/>
              <w:t>107</w:t>
            </w:r>
          </w:p>
        </w:tc>
        <w:tc>
          <w:tcPr>
            <w:tcW w:w="3199" w:type="dxa"/>
            <w:tcBorders>
              <w:top w:val="single" w:sz="4" w:space="0" w:color="auto"/>
              <w:left w:val="single" w:sz="4" w:space="0" w:color="auto"/>
              <w:right w:val="single" w:sz="4" w:space="0" w:color="auto"/>
            </w:tcBorders>
            <w:vAlign w:val="center"/>
            <w:hideMark/>
          </w:tcPr>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hAnsi="Times New Roman" w:cs="Times New Roman"/>
                <w:sz w:val="24"/>
                <w:szCs w:val="24"/>
              </w:rPr>
              <w:t>Educational status</w:t>
            </w:r>
          </w:p>
        </w:tc>
        <w:tc>
          <w:tcPr>
            <w:tcW w:w="3649" w:type="dxa"/>
            <w:tcBorders>
              <w:top w:val="single" w:sz="4" w:space="0" w:color="auto"/>
              <w:left w:val="single" w:sz="4" w:space="0" w:color="auto"/>
              <w:right w:val="single" w:sz="4" w:space="0" w:color="auto"/>
            </w:tcBorders>
            <w:vAlign w:val="center"/>
            <w:hideMark/>
          </w:tcPr>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Illiterate</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Elementary school</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Secondary school</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Diploma</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Degree and above</w:t>
            </w:r>
          </w:p>
        </w:tc>
        <w:tc>
          <w:tcPr>
            <w:tcW w:w="1285" w:type="dxa"/>
            <w:tcBorders>
              <w:top w:val="single" w:sz="4" w:space="0" w:color="auto"/>
              <w:left w:val="single" w:sz="4" w:space="0" w:color="auto"/>
              <w:right w:val="single" w:sz="4" w:space="0" w:color="auto"/>
            </w:tcBorders>
            <w:vAlign w:val="center"/>
          </w:tcPr>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1</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2</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3</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4</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5</w:t>
            </w:r>
          </w:p>
        </w:tc>
      </w:tr>
      <w:tr w:rsidR="00DD2C74" w:rsidRPr="003F488C" w:rsidTr="00727131">
        <w:trPr>
          <w:trHeight w:val="1412"/>
        </w:trPr>
        <w:tc>
          <w:tcPr>
            <w:tcW w:w="1174" w:type="dxa"/>
            <w:tcBorders>
              <w:top w:val="single" w:sz="4" w:space="0" w:color="auto"/>
              <w:left w:val="single" w:sz="4" w:space="0" w:color="auto"/>
              <w:right w:val="single" w:sz="4" w:space="0" w:color="auto"/>
            </w:tcBorders>
            <w:vAlign w:val="center"/>
            <w:hideMark/>
          </w:tcPr>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108 </w:t>
            </w:r>
          </w:p>
        </w:tc>
        <w:tc>
          <w:tcPr>
            <w:tcW w:w="3199" w:type="dxa"/>
            <w:tcBorders>
              <w:top w:val="single" w:sz="4" w:space="0" w:color="auto"/>
              <w:left w:val="single" w:sz="4" w:space="0" w:color="auto"/>
              <w:right w:val="single" w:sz="4" w:space="0" w:color="auto"/>
            </w:tcBorders>
            <w:vAlign w:val="center"/>
            <w:hideMark/>
          </w:tcPr>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 xml:space="preserve">Marital status </w:t>
            </w:r>
          </w:p>
        </w:tc>
        <w:tc>
          <w:tcPr>
            <w:tcW w:w="3649" w:type="dxa"/>
            <w:tcBorders>
              <w:top w:val="single" w:sz="4" w:space="0" w:color="auto"/>
              <w:left w:val="single" w:sz="4" w:space="0" w:color="auto"/>
              <w:right w:val="single" w:sz="4" w:space="0" w:color="auto"/>
            </w:tcBorders>
            <w:vAlign w:val="center"/>
            <w:hideMark/>
          </w:tcPr>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Single</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Married</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Divorced</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Widowed</w:t>
            </w:r>
          </w:p>
        </w:tc>
        <w:tc>
          <w:tcPr>
            <w:tcW w:w="1285" w:type="dxa"/>
            <w:tcBorders>
              <w:top w:val="single" w:sz="4" w:space="0" w:color="auto"/>
              <w:left w:val="single" w:sz="4" w:space="0" w:color="auto"/>
              <w:right w:val="single" w:sz="4" w:space="0" w:color="auto"/>
            </w:tcBorders>
            <w:vAlign w:val="center"/>
          </w:tcPr>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1</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2</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3</w:t>
            </w:r>
          </w:p>
          <w:p w:rsidR="00DD2C74" w:rsidRPr="003F488C" w:rsidRDefault="00DD2C74" w:rsidP="00727131">
            <w:pPr>
              <w:spacing w:after="0"/>
              <w:rPr>
                <w:rFonts w:ascii="Times New Roman" w:eastAsia="Times New Roman" w:hAnsi="Times New Roman" w:cs="Times New Roman"/>
                <w:sz w:val="24"/>
                <w:szCs w:val="24"/>
              </w:rPr>
            </w:pPr>
            <w:r w:rsidRPr="003F488C">
              <w:rPr>
                <w:rFonts w:ascii="Times New Roman" w:eastAsia="Times New Roman" w:hAnsi="Times New Roman" w:cs="Times New Roman"/>
                <w:sz w:val="24"/>
                <w:szCs w:val="24"/>
              </w:rPr>
              <w:t>4</w:t>
            </w:r>
          </w:p>
        </w:tc>
      </w:tr>
    </w:tbl>
    <w:p w:rsidR="00DD2C74" w:rsidRPr="003F488C" w:rsidRDefault="00DD2C74" w:rsidP="00DD2C74">
      <w:pPr>
        <w:spacing w:before="240" w:after="0" w:line="360" w:lineRule="auto"/>
        <w:jc w:val="both"/>
        <w:rPr>
          <w:rFonts w:ascii="TimesNewRomanPS-BoldMT" w:hAnsi="TimesNewRomanPS-BoldMT"/>
          <w:b/>
          <w:bCs/>
          <w:sz w:val="24"/>
          <w:szCs w:val="24"/>
        </w:rPr>
      </w:pPr>
      <w:r w:rsidRPr="003F488C">
        <w:rPr>
          <w:rFonts w:ascii="TimesNewRomanPS-BoldMT" w:hAnsi="TimesNewRomanPS-BoldMT"/>
          <w:b/>
          <w:bCs/>
          <w:noProof/>
          <w:sz w:val="24"/>
          <w:szCs w:val="24"/>
        </w:rPr>
        <mc:AlternateContent>
          <mc:Choice Requires="wps">
            <w:drawing>
              <wp:anchor distT="0" distB="0" distL="114300" distR="114300" simplePos="0" relativeHeight="251659264" behindDoc="0" locked="0" layoutInCell="1" allowOverlap="1" wp14:anchorId="7956ED24" wp14:editId="16D46ABA">
                <wp:simplePos x="0" y="0"/>
                <wp:positionH relativeFrom="column">
                  <wp:posOffset>3503221</wp:posOffset>
                </wp:positionH>
                <wp:positionV relativeFrom="paragraph">
                  <wp:posOffset>426760</wp:posOffset>
                </wp:positionV>
                <wp:extent cx="318770" cy="189989"/>
                <wp:effectExtent l="0" t="0" r="24130" b="19685"/>
                <wp:wrapNone/>
                <wp:docPr id="1" name="Rounded Rectangle 1"/>
                <wp:cNvGraphicFramePr/>
                <a:graphic xmlns:a="http://schemas.openxmlformats.org/drawingml/2006/main">
                  <a:graphicData uri="http://schemas.microsoft.com/office/word/2010/wordprocessingShape">
                    <wps:wsp>
                      <wps:cNvSpPr/>
                      <wps:spPr>
                        <a:xfrm>
                          <a:off x="0" y="0"/>
                          <a:ext cx="318770" cy="189989"/>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 o:spid="_x0000_s1026" style="position:absolute;margin-left:275.85pt;margin-top:33.6pt;width:25.1pt;height:14.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" fillcolor="white [3212]" strokecolor="black [3213]" strokeweight="2pt"/>
            </w:pict>
          </mc:Fallback>
        </mc:AlternateContent>
      </w:r>
      <w:r w:rsidRPr="003F488C">
        <w:rPr>
          <w:rFonts w:ascii="Times New Roman" w:hAnsi="Times New Roman" w:cs="Times New Roman"/>
          <w:b/>
          <w:sz w:val="28"/>
        </w:rPr>
        <w:t>Part II. Patient history check list</w:t>
      </w:r>
    </w:p>
    <w:p w:rsidR="00DD2C74" w:rsidRPr="003F488C" w:rsidRDefault="00DD2C74" w:rsidP="00DD2C74">
      <w:pPr>
        <w:pStyle w:val="ListParagraph"/>
        <w:numPr>
          <w:ilvl w:val="0"/>
          <w:numId w:val="11"/>
        </w:numPr>
        <w:spacing w:after="0" w:line="360" w:lineRule="auto"/>
        <w:jc w:val="both"/>
        <w:rPr>
          <w:rFonts w:ascii="TimesNewRomanPS-BoldMT" w:hAnsi="TimesNewRomanPS-BoldMT"/>
          <w:bCs/>
          <w:sz w:val="24"/>
          <w:szCs w:val="24"/>
        </w:rPr>
      </w:pPr>
      <w:r w:rsidRPr="003F488C">
        <w:rPr>
          <w:rFonts w:ascii="TimesNewRomanPS-BoldMT" w:hAnsi="TimesNewRomanPS-BoldMT"/>
          <w:b/>
          <w:bCs/>
          <w:noProof/>
          <w:sz w:val="24"/>
          <w:szCs w:val="24"/>
        </w:rPr>
        <mc:AlternateContent>
          <mc:Choice Requires="wps">
            <w:drawing>
              <wp:anchor distT="0" distB="0" distL="114300" distR="114300" simplePos="0" relativeHeight="251661312" behindDoc="0" locked="0" layoutInCell="1" allowOverlap="1" wp14:anchorId="55D4E5F1" wp14:editId="63862E15">
                <wp:simplePos x="0" y="0"/>
                <wp:positionH relativeFrom="column">
                  <wp:posOffset>4816549</wp:posOffset>
                </wp:positionH>
                <wp:positionV relativeFrom="paragraph">
                  <wp:posOffset>262255</wp:posOffset>
                </wp:positionV>
                <wp:extent cx="318976" cy="170121"/>
                <wp:effectExtent l="0" t="0" r="24130" b="20955"/>
                <wp:wrapNone/>
                <wp:docPr id="5" name="Rounded Rectangle 5"/>
                <wp:cNvGraphicFramePr/>
                <a:graphic xmlns:a="http://schemas.openxmlformats.org/drawingml/2006/main">
                  <a:graphicData uri="http://schemas.microsoft.com/office/word/2010/wordprocessingShape">
                    <wps:wsp>
                      <wps:cNvSpPr/>
                      <wps:spPr>
                        <a:xfrm>
                          <a:off x="0" y="0"/>
                          <a:ext cx="318976" cy="170121"/>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 o:spid="_x0000_s1026" style="position:absolute;margin-left:379.25pt;margin-top:20.65pt;width:25.1pt;height:13.4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" fillcolor="white [3212]" strokecolor="black [3213]" strokeweight="2pt"/>
            </w:pict>
          </mc:Fallback>
        </mc:AlternateContent>
      </w:r>
      <w:r w:rsidRPr="003F488C">
        <w:rPr>
          <w:rFonts w:ascii="TimesNewRomanPS-BoldMT" w:hAnsi="TimesNewRomanPS-BoldMT"/>
          <w:b/>
          <w:bCs/>
          <w:noProof/>
          <w:sz w:val="24"/>
          <w:szCs w:val="24"/>
        </w:rPr>
        <mc:AlternateContent>
          <mc:Choice Requires="wps">
            <w:drawing>
              <wp:anchor distT="0" distB="0" distL="114300" distR="114300" simplePos="0" relativeHeight="251660288" behindDoc="0" locked="0" layoutInCell="1" allowOverlap="1" wp14:anchorId="2DA2CC2C" wp14:editId="597F8714">
                <wp:simplePos x="0" y="0"/>
                <wp:positionH relativeFrom="column">
                  <wp:posOffset>4593265</wp:posOffset>
                </wp:positionH>
                <wp:positionV relativeFrom="paragraph">
                  <wp:posOffset>20630</wp:posOffset>
                </wp:positionV>
                <wp:extent cx="318976" cy="170121"/>
                <wp:effectExtent l="0" t="0" r="24130" b="20955"/>
                <wp:wrapNone/>
                <wp:docPr id="2" name="Rounded Rectangle 2"/>
                <wp:cNvGraphicFramePr/>
                <a:graphic xmlns:a="http://schemas.openxmlformats.org/drawingml/2006/main">
                  <a:graphicData uri="http://schemas.microsoft.com/office/word/2010/wordprocessingShape">
                    <wps:wsp>
                      <wps:cNvSpPr/>
                      <wps:spPr>
                        <a:xfrm>
                          <a:off x="0" y="0"/>
                          <a:ext cx="318976" cy="170121"/>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 o:spid="_x0000_s1026" style="position:absolute;margin-left:361.65pt;margin-top:1.6pt;width:25.1pt;height:13.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" fillcolor="white [3212]" strokecolor="black [3213]" strokeweight="2pt"/>
            </w:pict>
          </mc:Fallback>
        </mc:AlternateContent>
      </w:r>
      <w:r w:rsidRPr="003F488C">
        <w:rPr>
          <w:rFonts w:ascii="TimesNewRomanPS-BoldMT" w:hAnsi="TimesNewRomanPS-BoldMT"/>
          <w:bCs/>
          <w:sz w:val="24"/>
          <w:szCs w:val="24"/>
        </w:rPr>
        <w:t xml:space="preserve">Did the patient have history of malaria?      Yes                          No           </w:t>
      </w:r>
    </w:p>
    <w:p w:rsidR="00DD2C74" w:rsidRPr="003F488C" w:rsidRDefault="00DD2C74" w:rsidP="00DD2C74">
      <w:pPr>
        <w:pStyle w:val="ListParagraph"/>
        <w:numPr>
          <w:ilvl w:val="0"/>
          <w:numId w:val="11"/>
        </w:numPr>
        <w:spacing w:after="0" w:line="360" w:lineRule="auto"/>
        <w:jc w:val="both"/>
        <w:rPr>
          <w:rFonts w:ascii="TimesNewRomanPS-BoldMT" w:hAnsi="TimesNewRomanPS-BoldMT"/>
          <w:bCs/>
          <w:sz w:val="24"/>
          <w:szCs w:val="24"/>
        </w:rPr>
      </w:pPr>
      <w:r w:rsidRPr="003F488C">
        <w:rPr>
          <w:rFonts w:ascii="TimesNewRomanPS-BoldMT" w:hAnsi="TimesNewRomanPS-BoldMT"/>
          <w:b/>
          <w:bCs/>
          <w:noProof/>
          <w:sz w:val="24"/>
          <w:szCs w:val="24"/>
        </w:rPr>
        <mc:AlternateContent>
          <mc:Choice Requires="wps">
            <w:drawing>
              <wp:anchor distT="0" distB="0" distL="114300" distR="114300" simplePos="0" relativeHeight="251662336" behindDoc="0" locked="0" layoutInCell="1" allowOverlap="1" wp14:anchorId="715B7461" wp14:editId="5C8CA679">
                <wp:simplePos x="0" y="0"/>
                <wp:positionH relativeFrom="column">
                  <wp:posOffset>5582093</wp:posOffset>
                </wp:positionH>
                <wp:positionV relativeFrom="paragraph">
                  <wp:posOffset>9998</wp:posOffset>
                </wp:positionV>
                <wp:extent cx="318976" cy="170121"/>
                <wp:effectExtent l="0" t="0" r="24130" b="20955"/>
                <wp:wrapNone/>
                <wp:docPr id="6" name="Rounded Rectangle 6"/>
                <wp:cNvGraphicFramePr/>
                <a:graphic xmlns:a="http://schemas.openxmlformats.org/drawingml/2006/main">
                  <a:graphicData uri="http://schemas.microsoft.com/office/word/2010/wordprocessingShape">
                    <wps:wsp>
                      <wps:cNvSpPr/>
                      <wps:spPr>
                        <a:xfrm>
                          <a:off x="0" y="0"/>
                          <a:ext cx="318976" cy="170121"/>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6" o:spid="_x0000_s1026" style="position:absolute;margin-left:439.55pt;margin-top:.8pt;width:25.1pt;height:13.4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" fillcolor="white [3212]" strokecolor="black [3213]" strokeweight="2pt"/>
            </w:pict>
          </mc:Fallback>
        </mc:AlternateContent>
      </w:r>
      <w:r w:rsidRPr="003F488C">
        <w:rPr>
          <w:rFonts w:ascii="TimesNewRomanPS-BoldMT" w:hAnsi="TimesNewRomanPS-BoldMT"/>
          <w:bCs/>
          <w:sz w:val="24"/>
          <w:szCs w:val="24"/>
        </w:rPr>
        <w:t xml:space="preserve">Did he/she take any anti-malarial drugs within the last 6 weeks?  Yes                No           </w:t>
      </w:r>
    </w:p>
    <w:p w:rsidR="00DD2C74" w:rsidRPr="003F488C" w:rsidRDefault="00DD2C74" w:rsidP="00DD2C74">
      <w:pPr>
        <w:pStyle w:val="ListParagraph"/>
        <w:numPr>
          <w:ilvl w:val="0"/>
          <w:numId w:val="11"/>
        </w:numPr>
        <w:spacing w:after="0" w:line="360" w:lineRule="auto"/>
        <w:jc w:val="both"/>
        <w:rPr>
          <w:rFonts w:ascii="TimesNewRomanPS-BoldMT" w:hAnsi="TimesNewRomanPS-BoldMT"/>
          <w:bCs/>
          <w:sz w:val="24"/>
          <w:szCs w:val="24"/>
        </w:rPr>
      </w:pPr>
      <w:r w:rsidRPr="003F488C">
        <w:rPr>
          <w:rFonts w:ascii="TimesNewRomanPS-BoldMT" w:hAnsi="TimesNewRomanPS-BoldMT"/>
          <w:bCs/>
          <w:sz w:val="24"/>
          <w:szCs w:val="24"/>
        </w:rPr>
        <w:t xml:space="preserve">If yes, please specify__________________ </w:t>
      </w:r>
    </w:p>
    <w:p w:rsidR="00DD2C74" w:rsidRPr="003F488C" w:rsidRDefault="00DD2C74" w:rsidP="00DD2C74">
      <w:pPr>
        <w:spacing w:before="240" w:after="0" w:line="360" w:lineRule="auto"/>
        <w:jc w:val="both"/>
        <w:rPr>
          <w:rFonts w:ascii="TimesNewRomanPS-BoldMT" w:hAnsi="TimesNewRomanPS-BoldMT"/>
          <w:b/>
          <w:bCs/>
          <w:sz w:val="24"/>
          <w:szCs w:val="24"/>
        </w:rPr>
      </w:pPr>
      <w:r w:rsidRPr="003F488C">
        <w:rPr>
          <w:rFonts w:ascii="TimesNewRomanPS-BoldMT" w:hAnsi="TimesNewRomanPS-BoldMT"/>
          <w:b/>
          <w:bCs/>
          <w:sz w:val="24"/>
          <w:szCs w:val="24"/>
        </w:rPr>
        <w:t xml:space="preserve">3. Laboratory results (microscopy): </w:t>
      </w:r>
    </w:p>
    <w:p w:rsidR="00DD2C74" w:rsidRPr="003F488C" w:rsidRDefault="00DD2C74" w:rsidP="00DD2C74">
      <w:pPr>
        <w:spacing w:after="0" w:line="360" w:lineRule="auto"/>
        <w:jc w:val="both"/>
        <w:rPr>
          <w:rFonts w:ascii="TimesNewRomanPS-BoldMT" w:hAnsi="TimesNewRomanPS-BoldMT"/>
          <w:bCs/>
          <w:sz w:val="24"/>
          <w:szCs w:val="24"/>
        </w:rPr>
      </w:pPr>
      <w:r w:rsidRPr="003F488C">
        <w:rPr>
          <w:rFonts w:ascii="TimesNewRomanPS-BoldMT" w:hAnsi="TimesNewRomanPS-BoldMT"/>
          <w:b/>
          <w:bCs/>
          <w:noProof/>
          <w:sz w:val="24"/>
          <w:szCs w:val="24"/>
        </w:rPr>
        <mc:AlternateContent>
          <mc:Choice Requires="wps">
            <w:drawing>
              <wp:anchor distT="0" distB="0" distL="114300" distR="114300" simplePos="0" relativeHeight="251665408" behindDoc="0" locked="0" layoutInCell="1" allowOverlap="1" wp14:anchorId="5F2821A2" wp14:editId="219F3452">
                <wp:simplePos x="0" y="0"/>
                <wp:positionH relativeFrom="column">
                  <wp:posOffset>3108325</wp:posOffset>
                </wp:positionH>
                <wp:positionV relativeFrom="paragraph">
                  <wp:posOffset>21590</wp:posOffset>
                </wp:positionV>
                <wp:extent cx="244549" cy="180340"/>
                <wp:effectExtent l="0" t="0" r="22225" b="10160"/>
                <wp:wrapNone/>
                <wp:docPr id="13" name="Rounded Rectangle 13"/>
                <wp:cNvGraphicFramePr/>
                <a:graphic xmlns:a="http://schemas.openxmlformats.org/drawingml/2006/main">
                  <a:graphicData uri="http://schemas.microsoft.com/office/word/2010/wordprocessingShape">
                    <wps:wsp>
                      <wps:cNvSpPr/>
                      <wps:spPr>
                        <a:xfrm>
                          <a:off x="0" y="0"/>
                          <a:ext cx="244549" cy="18034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26" style="position:absolute;margin-left:244.75pt;margin-top:1.7pt;width:19.25pt;height:1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" fillcolor="white [3212]" strokecolor="black [3213]" strokeweight="2pt"/>
            </w:pict>
          </mc:Fallback>
        </mc:AlternateContent>
      </w:r>
      <w:r w:rsidRPr="003F488C">
        <w:rPr>
          <w:rFonts w:ascii="TimesNewRomanPS-BoldMT" w:hAnsi="TimesNewRomanPS-BoldMT"/>
          <w:b/>
          <w:bCs/>
          <w:noProof/>
          <w:sz w:val="24"/>
          <w:szCs w:val="24"/>
        </w:rPr>
        <mc:AlternateContent>
          <mc:Choice Requires="wps">
            <w:drawing>
              <wp:anchor distT="0" distB="0" distL="114300" distR="114300" simplePos="0" relativeHeight="251666432" behindDoc="0" locked="0" layoutInCell="1" allowOverlap="1" wp14:anchorId="73A6F9EA" wp14:editId="67CE74D3">
                <wp:simplePos x="0" y="0"/>
                <wp:positionH relativeFrom="column">
                  <wp:posOffset>1838325</wp:posOffset>
                </wp:positionH>
                <wp:positionV relativeFrom="paragraph">
                  <wp:posOffset>2540</wp:posOffset>
                </wp:positionV>
                <wp:extent cx="233916" cy="180753"/>
                <wp:effectExtent l="0" t="0" r="13970" b="10160"/>
                <wp:wrapNone/>
                <wp:docPr id="14" name="Rounded Rectangle 14"/>
                <wp:cNvGraphicFramePr/>
                <a:graphic xmlns:a="http://schemas.openxmlformats.org/drawingml/2006/main">
                  <a:graphicData uri="http://schemas.microsoft.com/office/word/2010/wordprocessingShape">
                    <wps:wsp>
                      <wps:cNvSpPr/>
                      <wps:spPr>
                        <a:xfrm>
                          <a:off x="0" y="0"/>
                          <a:ext cx="233916" cy="180753"/>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26" style="position:absolute;margin-left:144.75pt;margin-top:.2pt;width:18.4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" fillcolor="white [3212]" strokecolor="black [3213]" strokeweight="2pt"/>
            </w:pict>
          </mc:Fallback>
        </mc:AlternateContent>
      </w:r>
      <w:r w:rsidRPr="003F488C">
        <w:rPr>
          <w:rFonts w:ascii="TimesNewRomanPS-BoldMT" w:hAnsi="TimesNewRomanPS-BoldMT"/>
          <w:b/>
          <w:bCs/>
          <w:noProof/>
          <w:sz w:val="24"/>
          <w:szCs w:val="24"/>
        </w:rPr>
        <mc:AlternateContent>
          <mc:Choice Requires="wps">
            <w:drawing>
              <wp:anchor distT="0" distB="0" distL="114300" distR="114300" simplePos="0" relativeHeight="251663360" behindDoc="0" locked="0" layoutInCell="1" allowOverlap="1" wp14:anchorId="7664B55D" wp14:editId="108EB483">
                <wp:simplePos x="0" y="0"/>
                <wp:positionH relativeFrom="margin">
                  <wp:posOffset>5582093</wp:posOffset>
                </wp:positionH>
                <wp:positionV relativeFrom="paragraph">
                  <wp:posOffset>15712</wp:posOffset>
                </wp:positionV>
                <wp:extent cx="244549" cy="169545"/>
                <wp:effectExtent l="0" t="0" r="22225" b="20955"/>
                <wp:wrapNone/>
                <wp:docPr id="11" name="Rounded Rectangle 11"/>
                <wp:cNvGraphicFramePr/>
                <a:graphic xmlns:a="http://schemas.openxmlformats.org/drawingml/2006/main">
                  <a:graphicData uri="http://schemas.microsoft.com/office/word/2010/wordprocessingShape">
                    <wps:wsp>
                      <wps:cNvSpPr/>
                      <wps:spPr>
                        <a:xfrm>
                          <a:off x="0" y="0"/>
                          <a:ext cx="244549" cy="1695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1" o:spid="_x0000_s1026" style="position:absolute;margin-left:439.55pt;margin-top:1.25pt;width:19.25pt;height:13.3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" fillcolor="white [3212]" strokecolor="black [3213]" strokeweight="2pt">
                <w10:wrap anchorx="margin"/>
              </v:roundrect>
            </w:pict>
          </mc:Fallback>
        </mc:AlternateContent>
      </w:r>
      <w:r w:rsidRPr="003F488C">
        <w:rPr>
          <w:rFonts w:ascii="TimesNewRomanPS-BoldMT" w:hAnsi="TimesNewRomanPS-BoldMT"/>
          <w:b/>
          <w:bCs/>
          <w:noProof/>
          <w:sz w:val="24"/>
          <w:szCs w:val="24"/>
        </w:rPr>
        <mc:AlternateContent>
          <mc:Choice Requires="wps">
            <w:drawing>
              <wp:anchor distT="0" distB="0" distL="114300" distR="114300" simplePos="0" relativeHeight="251664384" behindDoc="0" locked="0" layoutInCell="1" allowOverlap="1" wp14:anchorId="4DAFC581" wp14:editId="6B38BD61">
                <wp:simplePos x="0" y="0"/>
                <wp:positionH relativeFrom="column">
                  <wp:posOffset>4019033</wp:posOffset>
                </wp:positionH>
                <wp:positionV relativeFrom="paragraph">
                  <wp:posOffset>15299</wp:posOffset>
                </wp:positionV>
                <wp:extent cx="223284" cy="138224"/>
                <wp:effectExtent l="0" t="0" r="24765" b="14605"/>
                <wp:wrapNone/>
                <wp:docPr id="12" name="Rounded Rectangle 12"/>
                <wp:cNvGraphicFramePr/>
                <a:graphic xmlns:a="http://schemas.openxmlformats.org/drawingml/2006/main">
                  <a:graphicData uri="http://schemas.microsoft.com/office/word/2010/wordprocessingShape">
                    <wps:wsp>
                      <wps:cNvSpPr/>
                      <wps:spPr>
                        <a:xfrm>
                          <a:off x="0" y="0"/>
                          <a:ext cx="223284" cy="138224"/>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26" style="position:absolute;margin-left:316.45pt;margin-top:1.2pt;width:17.6pt;height:1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" fillcolor="white [3212]" strokecolor="black [3213]" strokeweight="2pt"/>
            </w:pict>
          </mc:Fallback>
        </mc:AlternateContent>
      </w:r>
      <w:r w:rsidRPr="003F488C">
        <w:rPr>
          <w:rFonts w:ascii="TimesNewRomanPS-BoldMT" w:hAnsi="TimesNewRomanPS-BoldMT"/>
          <w:bCs/>
          <w:sz w:val="24"/>
          <w:szCs w:val="24"/>
        </w:rPr>
        <w:t xml:space="preserve">Thin/thick smear;     Negative          </w:t>
      </w:r>
      <w:r w:rsidRPr="003F488C">
        <w:rPr>
          <w:rFonts w:ascii="TimesNewRomanPS-BoldMT" w:hAnsi="TimesNewRomanPS-BoldMT"/>
          <w:bCs/>
          <w:i/>
          <w:sz w:val="24"/>
          <w:szCs w:val="24"/>
        </w:rPr>
        <w:t xml:space="preserve">P. falciparum            P. </w:t>
      </w:r>
      <w:proofErr w:type="spellStart"/>
      <w:r w:rsidRPr="003F488C">
        <w:rPr>
          <w:rFonts w:ascii="TimesNewRomanPS-BoldMT" w:hAnsi="TimesNewRomanPS-BoldMT"/>
          <w:bCs/>
          <w:i/>
          <w:sz w:val="24"/>
          <w:szCs w:val="24"/>
        </w:rPr>
        <w:t>vivax</w:t>
      </w:r>
      <w:proofErr w:type="spellEnd"/>
      <w:r w:rsidRPr="003F488C">
        <w:rPr>
          <w:rFonts w:ascii="TimesNewRomanPS-BoldMT" w:hAnsi="TimesNewRomanPS-BoldMT"/>
          <w:bCs/>
          <w:i/>
          <w:sz w:val="24"/>
          <w:szCs w:val="24"/>
        </w:rPr>
        <w:t xml:space="preserve">          P. </w:t>
      </w:r>
      <w:proofErr w:type="spellStart"/>
      <w:r w:rsidRPr="003F488C">
        <w:rPr>
          <w:rFonts w:ascii="TimesNewRomanPS-BoldMT" w:hAnsi="TimesNewRomanPS-BoldMT"/>
          <w:bCs/>
          <w:i/>
          <w:sz w:val="24"/>
          <w:szCs w:val="24"/>
        </w:rPr>
        <w:t>malariae</w:t>
      </w:r>
      <w:proofErr w:type="spellEnd"/>
      <w:r w:rsidRPr="003F488C">
        <w:rPr>
          <w:rFonts w:ascii="TimesNewRomanPS-BoldMT" w:hAnsi="TimesNewRomanPS-BoldMT"/>
          <w:bCs/>
          <w:i/>
          <w:sz w:val="24"/>
          <w:szCs w:val="24"/>
        </w:rPr>
        <w:t xml:space="preserve"> /</w:t>
      </w:r>
      <w:proofErr w:type="spellStart"/>
      <w:r w:rsidRPr="003F488C">
        <w:rPr>
          <w:rFonts w:ascii="TimesNewRomanPS-BoldMT" w:hAnsi="TimesNewRomanPS-BoldMT"/>
          <w:bCs/>
          <w:i/>
          <w:sz w:val="24"/>
          <w:szCs w:val="24"/>
        </w:rPr>
        <w:t>ovali</w:t>
      </w:r>
      <w:proofErr w:type="spellEnd"/>
    </w:p>
    <w:p w:rsidR="00DD2C74" w:rsidRPr="003F488C" w:rsidRDefault="00DD2C74" w:rsidP="00DD2C74">
      <w:pPr>
        <w:spacing w:after="0" w:line="360" w:lineRule="auto"/>
        <w:jc w:val="both"/>
        <w:rPr>
          <w:rFonts w:ascii="TimesNewRomanPS-BoldMT" w:hAnsi="TimesNewRomanPS-BoldMT"/>
          <w:bCs/>
          <w:sz w:val="24"/>
          <w:szCs w:val="24"/>
        </w:rPr>
      </w:pPr>
      <w:r w:rsidRPr="003F488C">
        <w:rPr>
          <w:rFonts w:ascii="TimesNewRomanPS-BoldMT" w:hAnsi="TimesNewRomanPS-BoldMT"/>
          <w:bCs/>
          <w:sz w:val="24"/>
          <w:szCs w:val="24"/>
        </w:rPr>
        <w:t xml:space="preserve">Asexual Parasitemia: _________________  </w:t>
      </w:r>
    </w:p>
    <w:p w:rsidR="00DD2C74" w:rsidRPr="003F488C" w:rsidRDefault="00DD2C74" w:rsidP="00DD2C74">
      <w:pPr>
        <w:spacing w:after="0" w:line="360" w:lineRule="auto"/>
        <w:jc w:val="both"/>
        <w:rPr>
          <w:rFonts w:ascii="TimesNewRomanPS-BoldMT" w:hAnsi="TimesNewRomanPS-BoldMT"/>
          <w:bCs/>
          <w:sz w:val="24"/>
          <w:szCs w:val="24"/>
        </w:rPr>
      </w:pPr>
      <w:proofErr w:type="spellStart"/>
      <w:r w:rsidRPr="003F488C">
        <w:rPr>
          <w:rFonts w:ascii="TimesNewRomanPS-BoldMT" w:hAnsi="TimesNewRomanPS-BoldMT"/>
          <w:bCs/>
          <w:sz w:val="24"/>
          <w:szCs w:val="24"/>
        </w:rPr>
        <w:t>Gametocytemia</w:t>
      </w:r>
      <w:proofErr w:type="spellEnd"/>
      <w:r w:rsidRPr="003F488C">
        <w:rPr>
          <w:rFonts w:ascii="TimesNewRomanPS-BoldMT" w:hAnsi="TimesNewRomanPS-BoldMT"/>
          <w:bCs/>
          <w:sz w:val="24"/>
          <w:szCs w:val="24"/>
        </w:rPr>
        <w:t>_____________________</w:t>
      </w:r>
    </w:p>
    <w:p w:rsidR="00DD2C74" w:rsidRPr="003F488C" w:rsidRDefault="00DD2C74" w:rsidP="00DD2C74">
      <w:pPr>
        <w:spacing w:line="360" w:lineRule="auto"/>
        <w:jc w:val="both"/>
        <w:rPr>
          <w:rFonts w:ascii="TimesNewRomanPS-BoldMT" w:hAnsi="TimesNewRomanPS-BoldMT"/>
          <w:bCs/>
          <w:sz w:val="24"/>
          <w:szCs w:val="24"/>
        </w:rPr>
      </w:pPr>
      <w:r w:rsidRPr="003F488C">
        <w:rPr>
          <w:rFonts w:ascii="TimesNewRomanPS-BoldMT" w:hAnsi="TimesNewRomanPS-BoldMT"/>
          <w:bCs/>
          <w:sz w:val="24"/>
          <w:szCs w:val="24"/>
        </w:rPr>
        <w:t>Parasite density/</w:t>
      </w:r>
      <w:r w:rsidRPr="003F488C">
        <w:rPr>
          <w:rFonts w:ascii="Times New Roman" w:hAnsi="Times New Roman" w:cs="Times New Roman"/>
          <w:bCs/>
          <w:sz w:val="24"/>
          <w:szCs w:val="24"/>
        </w:rPr>
        <w:t>µ</w:t>
      </w:r>
      <w:r w:rsidRPr="003F488C">
        <w:rPr>
          <w:rFonts w:ascii="TimesNewRomanPS-BoldMT" w:hAnsi="TimesNewRomanPS-BoldMT"/>
          <w:bCs/>
          <w:sz w:val="24"/>
          <w:szCs w:val="24"/>
        </w:rPr>
        <w:t>l of blood: _________________________________</w:t>
      </w:r>
    </w:p>
    <w:p w:rsidR="00DD2C74" w:rsidRPr="003F488C" w:rsidRDefault="00DD2C74" w:rsidP="00DD2C74">
      <w:pPr>
        <w:pStyle w:val="Heading2"/>
        <w:spacing w:after="240" w:line="360" w:lineRule="auto"/>
        <w:rPr>
          <w:rFonts w:ascii="Times New Roman" w:hAnsi="Times New Roman" w:cs="Times New Roman"/>
          <w:b/>
          <w:color w:val="auto"/>
          <w:sz w:val="24"/>
        </w:rPr>
      </w:pPr>
      <w:bookmarkStart w:id="2" w:name="_Toc11019864"/>
      <w:bookmarkStart w:id="3" w:name="_Toc151248468"/>
      <w:r w:rsidRPr="003F488C">
        <w:rPr>
          <w:rFonts w:ascii="Times New Roman" w:hAnsi="Times New Roman" w:cs="Times New Roman"/>
          <w:b/>
          <w:color w:val="auto"/>
          <w:sz w:val="24"/>
        </w:rPr>
        <w:t>Annex IV. Check list for exclude study participants</w:t>
      </w:r>
      <w:bookmarkEnd w:id="2"/>
      <w:bookmarkEnd w:id="3"/>
    </w:p>
    <w:p w:rsidR="00DD2C74" w:rsidRPr="003F488C" w:rsidRDefault="00DD2C74" w:rsidP="00DD2C74">
      <w:pPr>
        <w:spacing w:after="80" w:line="360" w:lineRule="auto"/>
        <w:jc w:val="both"/>
        <w:rPr>
          <w:rStyle w:val="fontstyle21"/>
          <w:i w:val="0"/>
        </w:rPr>
      </w:pPr>
      <w:r w:rsidRPr="003F488C">
        <w:rPr>
          <w:noProof/>
        </w:rPr>
        <mc:AlternateContent>
          <mc:Choice Requires="wps">
            <w:drawing>
              <wp:anchor distT="0" distB="0" distL="114300" distR="114300" simplePos="0" relativeHeight="251667456" behindDoc="0" locked="0" layoutInCell="1" allowOverlap="1" wp14:anchorId="0EE19CD6" wp14:editId="004A6409">
                <wp:simplePos x="0" y="0"/>
                <wp:positionH relativeFrom="column">
                  <wp:posOffset>3081020</wp:posOffset>
                </wp:positionH>
                <wp:positionV relativeFrom="paragraph">
                  <wp:posOffset>382905</wp:posOffset>
                </wp:positionV>
                <wp:extent cx="352425" cy="161925"/>
                <wp:effectExtent l="13970" t="11430" r="5080" b="762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242.6pt;margin-top:30.15pt;width:27.7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"/>
            </w:pict>
          </mc:Fallback>
        </mc:AlternateContent>
      </w:r>
      <w:r w:rsidRPr="003F488C">
        <w:rPr>
          <w:rStyle w:val="fontstyle21"/>
        </w:rPr>
        <w:t>The patients who have one of the following characteristics should be exclude from the study</w:t>
      </w:r>
    </w:p>
    <w:p w:rsidR="00DD2C74" w:rsidRPr="003F488C" w:rsidRDefault="00DD2C74" w:rsidP="00DD2C74">
      <w:pPr>
        <w:pStyle w:val="ListParagraph"/>
        <w:numPr>
          <w:ilvl w:val="0"/>
          <w:numId w:val="13"/>
        </w:numPr>
        <w:spacing w:after="80" w:line="480" w:lineRule="auto"/>
        <w:jc w:val="both"/>
        <w:rPr>
          <w:rStyle w:val="fontstyle21"/>
          <w:i w:val="0"/>
        </w:rPr>
      </w:pPr>
      <w:r w:rsidRPr="003F488C">
        <w:rPr>
          <w:noProof/>
        </w:rPr>
        <mc:AlternateContent>
          <mc:Choice Requires="wps">
            <w:drawing>
              <wp:anchor distT="0" distB="0" distL="114300" distR="114300" simplePos="0" relativeHeight="251669504" behindDoc="0" locked="0" layoutInCell="1" allowOverlap="1" wp14:anchorId="463CFD16" wp14:editId="2CC61C65">
                <wp:simplePos x="0" y="0"/>
                <wp:positionH relativeFrom="column">
                  <wp:posOffset>3090545</wp:posOffset>
                </wp:positionH>
                <wp:positionV relativeFrom="paragraph">
                  <wp:posOffset>335915</wp:posOffset>
                </wp:positionV>
                <wp:extent cx="342900" cy="147320"/>
                <wp:effectExtent l="13970" t="12065" r="5080" b="1206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243.35pt;margin-top:26.45pt;width:27pt;height:1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"/>
            </w:pict>
          </mc:Fallback>
        </mc:AlternateContent>
      </w:r>
      <w:r w:rsidRPr="003F488C">
        <w:rPr>
          <w:noProof/>
        </w:rPr>
        <mc:AlternateContent>
          <mc:Choice Requires="wps">
            <w:drawing>
              <wp:anchor distT="0" distB="0" distL="114300" distR="114300" simplePos="0" relativeHeight="251670528" behindDoc="0" locked="0" layoutInCell="1" allowOverlap="1" wp14:anchorId="473C1BA5" wp14:editId="67FD5152">
                <wp:simplePos x="0" y="0"/>
                <wp:positionH relativeFrom="column">
                  <wp:posOffset>3962400</wp:posOffset>
                </wp:positionH>
                <wp:positionV relativeFrom="paragraph">
                  <wp:posOffset>328930</wp:posOffset>
                </wp:positionV>
                <wp:extent cx="376555" cy="154305"/>
                <wp:effectExtent l="9525" t="5080" r="13970"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312pt;margin-top:25.9pt;width:29.65pt;height:12.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"/>
            </w:pict>
          </mc:Fallback>
        </mc:AlternateContent>
      </w:r>
      <w:r w:rsidRPr="003F488C">
        <w:rPr>
          <w:noProof/>
        </w:rPr>
        <mc:AlternateContent>
          <mc:Choice Requires="wps">
            <w:drawing>
              <wp:anchor distT="0" distB="0" distL="114300" distR="114300" simplePos="0" relativeHeight="251668480" behindDoc="0" locked="0" layoutInCell="1" allowOverlap="1" wp14:anchorId="7C25A275" wp14:editId="4AD66361">
                <wp:simplePos x="0" y="0"/>
                <wp:positionH relativeFrom="column">
                  <wp:posOffset>3933825</wp:posOffset>
                </wp:positionH>
                <wp:positionV relativeFrom="paragraph">
                  <wp:posOffset>2540</wp:posOffset>
                </wp:positionV>
                <wp:extent cx="342900" cy="161925"/>
                <wp:effectExtent l="9525" t="12065" r="9525" b="698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309.75pt;margin-top:.2pt;width:27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"/>
            </w:pict>
          </mc:Fallback>
        </mc:AlternateContent>
      </w:r>
      <w:r w:rsidRPr="003F488C">
        <w:rPr>
          <w:rStyle w:val="fontstyle21"/>
        </w:rPr>
        <w:t xml:space="preserve">Is the patient/control &lt;18 years old?  Yes                   No </w:t>
      </w:r>
    </w:p>
    <w:p w:rsidR="00DD2C74" w:rsidRPr="003F488C" w:rsidRDefault="00DD2C74" w:rsidP="00DD2C74">
      <w:pPr>
        <w:pStyle w:val="ListParagraph"/>
        <w:numPr>
          <w:ilvl w:val="0"/>
          <w:numId w:val="13"/>
        </w:numPr>
        <w:spacing w:after="80" w:line="480" w:lineRule="auto"/>
        <w:jc w:val="both"/>
        <w:rPr>
          <w:rStyle w:val="fontstyle21"/>
          <w:i w:val="0"/>
        </w:rPr>
      </w:pPr>
      <w:r w:rsidRPr="003F488C">
        <w:rPr>
          <w:rStyle w:val="fontstyle21"/>
        </w:rPr>
        <w:t xml:space="preserve">Is the patient/control pregnant?          Yes                   No </w:t>
      </w:r>
    </w:p>
    <w:p w:rsidR="00DD2C74" w:rsidRPr="003F488C" w:rsidRDefault="00DD2C74" w:rsidP="00DD2C74">
      <w:pPr>
        <w:pStyle w:val="ListParagraph"/>
        <w:numPr>
          <w:ilvl w:val="0"/>
          <w:numId w:val="13"/>
        </w:numPr>
        <w:spacing w:after="80" w:line="480" w:lineRule="auto"/>
        <w:jc w:val="both"/>
      </w:pPr>
      <w:r w:rsidRPr="003F488C">
        <w:rPr>
          <w:noProof/>
        </w:rPr>
        <mc:AlternateContent>
          <mc:Choice Requires="wps">
            <w:drawing>
              <wp:anchor distT="0" distB="0" distL="114300" distR="114300" simplePos="0" relativeHeight="251674624" behindDoc="0" locked="0" layoutInCell="1" allowOverlap="1" wp14:anchorId="3E5862F6" wp14:editId="5FD949DD">
                <wp:simplePos x="0" y="0"/>
                <wp:positionH relativeFrom="column">
                  <wp:posOffset>5052695</wp:posOffset>
                </wp:positionH>
                <wp:positionV relativeFrom="paragraph">
                  <wp:posOffset>342900</wp:posOffset>
                </wp:positionV>
                <wp:extent cx="371475" cy="161925"/>
                <wp:effectExtent l="13970" t="9525" r="5080" b="952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397.85pt;margin-top:27pt;width:29.25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"/>
            </w:pict>
          </mc:Fallback>
        </mc:AlternateContent>
      </w:r>
      <w:r w:rsidRPr="003F488C">
        <w:rPr>
          <w:noProof/>
        </w:rPr>
        <mc:AlternateContent>
          <mc:Choice Requires="wps">
            <w:drawing>
              <wp:anchor distT="0" distB="0" distL="114300" distR="114300" simplePos="0" relativeHeight="251673600" behindDoc="0" locked="0" layoutInCell="1" allowOverlap="1" wp14:anchorId="2DF37C9A" wp14:editId="70FFE733">
                <wp:simplePos x="0" y="0"/>
                <wp:positionH relativeFrom="column">
                  <wp:posOffset>4224020</wp:posOffset>
                </wp:positionH>
                <wp:positionV relativeFrom="paragraph">
                  <wp:posOffset>342900</wp:posOffset>
                </wp:positionV>
                <wp:extent cx="371475" cy="173355"/>
                <wp:effectExtent l="13970" t="9525" r="5080" b="762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733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332.6pt;margin-top:27pt;width:29.25pt;height:13.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"/>
            </w:pict>
          </mc:Fallback>
        </mc:AlternateContent>
      </w:r>
      <w:r w:rsidRPr="003F488C">
        <w:rPr>
          <w:noProof/>
        </w:rPr>
        <mc:AlternateContent>
          <mc:Choice Requires="wps">
            <w:drawing>
              <wp:anchor distT="0" distB="0" distL="114300" distR="114300" simplePos="0" relativeHeight="251671552" behindDoc="0" locked="0" layoutInCell="1" allowOverlap="1" wp14:anchorId="245585C4" wp14:editId="7FF97BCD">
                <wp:simplePos x="0" y="0"/>
                <wp:positionH relativeFrom="column">
                  <wp:posOffset>3852545</wp:posOffset>
                </wp:positionH>
                <wp:positionV relativeFrom="paragraph">
                  <wp:posOffset>19050</wp:posOffset>
                </wp:positionV>
                <wp:extent cx="371475" cy="142875"/>
                <wp:effectExtent l="13970" t="9525" r="5080" b="952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303.35pt;margin-top:1.5pt;width:29.25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"/>
            </w:pict>
          </mc:Fallback>
        </mc:AlternateContent>
      </w:r>
      <w:r w:rsidRPr="003F488C">
        <w:rPr>
          <w:noProof/>
        </w:rPr>
        <mc:AlternateContent>
          <mc:Choice Requires="wps">
            <w:drawing>
              <wp:anchor distT="0" distB="0" distL="114300" distR="114300" simplePos="0" relativeHeight="251672576" behindDoc="0" locked="0" layoutInCell="1" allowOverlap="1" wp14:anchorId="210F723E" wp14:editId="689E7748">
                <wp:simplePos x="0" y="0"/>
                <wp:positionH relativeFrom="column">
                  <wp:posOffset>4690745</wp:posOffset>
                </wp:positionH>
                <wp:positionV relativeFrom="paragraph">
                  <wp:posOffset>9525</wp:posOffset>
                </wp:positionV>
                <wp:extent cx="371475" cy="142875"/>
                <wp:effectExtent l="13970" t="9525" r="5080" b="952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369.35pt;margin-top:.75pt;width:29.25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"/>
            </w:pict>
          </mc:Fallback>
        </mc:AlternateContent>
      </w:r>
      <w:r w:rsidRPr="003F488C">
        <w:rPr>
          <w:rStyle w:val="fontstyle21"/>
        </w:rPr>
        <w:t xml:space="preserve">Is the patient/control </w:t>
      </w:r>
      <w:proofErr w:type="gramStart"/>
      <w:r w:rsidRPr="003F488C">
        <w:rPr>
          <w:rStyle w:val="fontstyle21"/>
        </w:rPr>
        <w:t>take</w:t>
      </w:r>
      <w:proofErr w:type="gramEnd"/>
      <w:r w:rsidRPr="003F488C">
        <w:rPr>
          <w:rFonts w:ascii="Times New Roman" w:hAnsi="Times New Roman" w:cs="Times New Roman"/>
          <w:sz w:val="24"/>
          <w:szCs w:val="24"/>
        </w:rPr>
        <w:t xml:space="preserve"> anticoagulant therapy?   </w:t>
      </w:r>
      <w:r w:rsidRPr="003F488C">
        <w:rPr>
          <w:rStyle w:val="fontstyle21"/>
        </w:rPr>
        <w:t xml:space="preserve">Yes                 No </w:t>
      </w:r>
    </w:p>
    <w:p w:rsidR="00DD2C74" w:rsidRPr="003F488C" w:rsidRDefault="00DD2C74" w:rsidP="00DD2C74">
      <w:pPr>
        <w:pStyle w:val="ListParagraph"/>
        <w:numPr>
          <w:ilvl w:val="0"/>
          <w:numId w:val="13"/>
        </w:numPr>
        <w:spacing w:after="80" w:line="480" w:lineRule="auto"/>
        <w:jc w:val="both"/>
        <w:rPr>
          <w:rStyle w:val="fontstyle21"/>
          <w:i w:val="0"/>
        </w:rPr>
      </w:pPr>
      <w:r w:rsidRPr="003F488C">
        <w:rPr>
          <w:rStyle w:val="fontstyle21"/>
        </w:rPr>
        <w:t xml:space="preserve">Is the patient/control </w:t>
      </w:r>
      <w:proofErr w:type="gramStart"/>
      <w:r w:rsidRPr="003F488C">
        <w:rPr>
          <w:rFonts w:ascii="Times New Roman" w:hAnsi="Times New Roman" w:cs="Times New Roman"/>
          <w:sz w:val="24"/>
          <w:szCs w:val="24"/>
        </w:rPr>
        <w:t>take</w:t>
      </w:r>
      <w:proofErr w:type="gramEnd"/>
      <w:r w:rsidRPr="003F488C">
        <w:rPr>
          <w:rFonts w:ascii="Times New Roman" w:hAnsi="Times New Roman" w:cs="Times New Roman"/>
          <w:sz w:val="24"/>
          <w:szCs w:val="24"/>
        </w:rPr>
        <w:t xml:space="preserve"> antiretroviral therapy (ART)?  </w:t>
      </w:r>
      <w:r w:rsidRPr="003F488C">
        <w:rPr>
          <w:rStyle w:val="fontstyle21"/>
        </w:rPr>
        <w:t>Yes                No</w:t>
      </w:r>
    </w:p>
    <w:p w:rsidR="00DD2C74" w:rsidRPr="003F488C" w:rsidRDefault="00DD2C74" w:rsidP="00DD2C74">
      <w:pPr>
        <w:pStyle w:val="ListParagraph"/>
        <w:numPr>
          <w:ilvl w:val="0"/>
          <w:numId w:val="13"/>
        </w:numPr>
        <w:spacing w:after="80" w:line="480" w:lineRule="auto"/>
        <w:jc w:val="both"/>
        <w:rPr>
          <w:rStyle w:val="fontstyle21"/>
          <w:i w:val="0"/>
        </w:rPr>
      </w:pPr>
      <w:r w:rsidRPr="003F488C">
        <w:rPr>
          <w:rStyle w:val="fontstyle21"/>
        </w:rPr>
        <w:t>Is the patient/control had history of chronic diseases?</w:t>
      </w:r>
    </w:p>
    <w:p w:rsidR="00DD2C74" w:rsidRPr="003F488C" w:rsidRDefault="00DD2C74" w:rsidP="00DD2C74">
      <w:pPr>
        <w:pStyle w:val="ListParagraph"/>
        <w:numPr>
          <w:ilvl w:val="0"/>
          <w:numId w:val="14"/>
        </w:numPr>
        <w:spacing w:after="80" w:line="480" w:lineRule="auto"/>
        <w:jc w:val="both"/>
        <w:rPr>
          <w:i/>
        </w:rPr>
      </w:pPr>
      <w:r w:rsidRPr="003F488C">
        <w:rPr>
          <w:noProof/>
        </w:rPr>
        <mc:AlternateContent>
          <mc:Choice Requires="wps">
            <w:drawing>
              <wp:anchor distT="0" distB="0" distL="114300" distR="114300" simplePos="0" relativeHeight="251676672" behindDoc="0" locked="0" layoutInCell="1" allowOverlap="1" wp14:anchorId="0DAAD5FA" wp14:editId="6DDF8DFE">
                <wp:simplePos x="0" y="0"/>
                <wp:positionH relativeFrom="column">
                  <wp:posOffset>3423920</wp:posOffset>
                </wp:positionH>
                <wp:positionV relativeFrom="paragraph">
                  <wp:posOffset>15240</wp:posOffset>
                </wp:positionV>
                <wp:extent cx="371475" cy="142875"/>
                <wp:effectExtent l="13970" t="5715" r="5080" b="1333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269.6pt;margin-top:1.2pt;width:29.25pt;height:1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"/>
            </w:pict>
          </mc:Fallback>
        </mc:AlternateContent>
      </w:r>
      <w:r w:rsidRPr="003F488C">
        <w:rPr>
          <w:noProof/>
        </w:rPr>
        <mc:AlternateContent>
          <mc:Choice Requires="wps">
            <w:drawing>
              <wp:anchor distT="0" distB="0" distL="114300" distR="114300" simplePos="0" relativeHeight="251675648" behindDoc="0" locked="0" layoutInCell="1" allowOverlap="1" wp14:anchorId="34572FA0" wp14:editId="0FCAEB9D">
                <wp:simplePos x="0" y="0"/>
                <wp:positionH relativeFrom="column">
                  <wp:posOffset>2538095</wp:posOffset>
                </wp:positionH>
                <wp:positionV relativeFrom="paragraph">
                  <wp:posOffset>24765</wp:posOffset>
                </wp:positionV>
                <wp:extent cx="371475" cy="142875"/>
                <wp:effectExtent l="13970" t="5715" r="5080" b="1333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199.85pt;margin-top:1.95pt;width:29.2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"/>
            </w:pict>
          </mc:Fallback>
        </mc:AlternateContent>
      </w:r>
      <w:r w:rsidRPr="003F488C">
        <w:rPr>
          <w:rFonts w:ascii="Times New Roman" w:hAnsi="Times New Roman" w:cs="Times New Roman"/>
          <w:sz w:val="24"/>
          <w:szCs w:val="24"/>
        </w:rPr>
        <w:t xml:space="preserve">Hypertension   </w:t>
      </w:r>
      <w:r w:rsidRPr="003F488C">
        <w:rPr>
          <w:rStyle w:val="fontstyle21"/>
        </w:rPr>
        <w:t xml:space="preserve">       Yes                   No</w:t>
      </w:r>
    </w:p>
    <w:p w:rsidR="00DD2C74" w:rsidRPr="003F488C" w:rsidRDefault="00DD2C74" w:rsidP="00DD2C74">
      <w:pPr>
        <w:pStyle w:val="ListParagraph"/>
        <w:numPr>
          <w:ilvl w:val="0"/>
          <w:numId w:val="14"/>
        </w:numPr>
        <w:spacing w:after="80" w:line="480" w:lineRule="auto"/>
        <w:jc w:val="both"/>
        <w:rPr>
          <w:rFonts w:ascii="Times New Roman" w:hAnsi="Times New Roman" w:cs="Times New Roman"/>
          <w:sz w:val="24"/>
          <w:szCs w:val="24"/>
        </w:rPr>
      </w:pPr>
      <w:r w:rsidRPr="003F488C">
        <w:rPr>
          <w:noProof/>
        </w:rPr>
        <mc:AlternateContent>
          <mc:Choice Requires="wps">
            <w:drawing>
              <wp:anchor distT="0" distB="0" distL="114300" distR="114300" simplePos="0" relativeHeight="251682816" behindDoc="0" locked="0" layoutInCell="1" allowOverlap="1" wp14:anchorId="62FEE507" wp14:editId="67A52312">
                <wp:simplePos x="0" y="0"/>
                <wp:positionH relativeFrom="column">
                  <wp:posOffset>3423920</wp:posOffset>
                </wp:positionH>
                <wp:positionV relativeFrom="paragraph">
                  <wp:posOffset>6985</wp:posOffset>
                </wp:positionV>
                <wp:extent cx="371475" cy="147955"/>
                <wp:effectExtent l="13970" t="6985" r="5080" b="698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69.6pt;margin-top:.55pt;width:29.25pt;height:1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"/>
            </w:pict>
          </mc:Fallback>
        </mc:AlternateContent>
      </w:r>
      <w:r w:rsidRPr="003F488C">
        <w:rPr>
          <w:noProof/>
        </w:rPr>
        <mc:AlternateContent>
          <mc:Choice Requires="wps">
            <w:drawing>
              <wp:anchor distT="0" distB="0" distL="114300" distR="114300" simplePos="0" relativeHeight="251681792" behindDoc="0" locked="0" layoutInCell="1" allowOverlap="1" wp14:anchorId="453F4819" wp14:editId="27BDC9C4">
                <wp:simplePos x="0" y="0"/>
                <wp:positionH relativeFrom="column">
                  <wp:posOffset>2528570</wp:posOffset>
                </wp:positionH>
                <wp:positionV relativeFrom="paragraph">
                  <wp:posOffset>21590</wp:posOffset>
                </wp:positionV>
                <wp:extent cx="371475" cy="142875"/>
                <wp:effectExtent l="13970" t="12065" r="5080" b="698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199.1pt;margin-top:1.7pt;width:29.25pt;height:1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"/>
            </w:pict>
          </mc:Fallback>
        </mc:AlternateContent>
      </w:r>
      <w:r w:rsidRPr="003F488C">
        <w:rPr>
          <w:rFonts w:ascii="Times New Roman" w:hAnsi="Times New Roman" w:cs="Times New Roman"/>
          <w:sz w:val="24"/>
          <w:szCs w:val="24"/>
        </w:rPr>
        <w:t xml:space="preserve">Diabetes mellitus    </w:t>
      </w:r>
      <w:r w:rsidRPr="003F488C">
        <w:rPr>
          <w:rStyle w:val="fontstyle21"/>
        </w:rPr>
        <w:t>Yes                   No</w:t>
      </w:r>
    </w:p>
    <w:p w:rsidR="00DD2C74" w:rsidRPr="003F488C" w:rsidRDefault="00DD2C74" w:rsidP="00DD2C74">
      <w:pPr>
        <w:pStyle w:val="ListParagraph"/>
        <w:numPr>
          <w:ilvl w:val="0"/>
          <w:numId w:val="14"/>
        </w:numPr>
        <w:spacing w:after="80" w:line="480" w:lineRule="auto"/>
        <w:jc w:val="both"/>
        <w:rPr>
          <w:rFonts w:ascii="Times New Roman" w:hAnsi="Times New Roman" w:cs="Times New Roman"/>
          <w:sz w:val="24"/>
          <w:szCs w:val="24"/>
        </w:rPr>
      </w:pPr>
      <w:r w:rsidRPr="003F488C">
        <w:rPr>
          <w:noProof/>
        </w:rPr>
        <mc:AlternateContent>
          <mc:Choice Requires="wps">
            <w:drawing>
              <wp:anchor distT="0" distB="0" distL="114300" distR="114300" simplePos="0" relativeHeight="251678720" behindDoc="0" locked="0" layoutInCell="1" allowOverlap="1" wp14:anchorId="01C81146" wp14:editId="734B5822">
                <wp:simplePos x="0" y="0"/>
                <wp:positionH relativeFrom="column">
                  <wp:posOffset>3433445</wp:posOffset>
                </wp:positionH>
                <wp:positionV relativeFrom="paragraph">
                  <wp:posOffset>9525</wp:posOffset>
                </wp:positionV>
                <wp:extent cx="371475" cy="142875"/>
                <wp:effectExtent l="13970" t="9525" r="5080" b="952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270.35pt;margin-top:.75pt;width:29.25pt;height:1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"/>
            </w:pict>
          </mc:Fallback>
        </mc:AlternateContent>
      </w:r>
      <w:r w:rsidRPr="003F488C">
        <w:rPr>
          <w:noProof/>
        </w:rPr>
        <mc:AlternateContent>
          <mc:Choice Requires="wps">
            <w:drawing>
              <wp:anchor distT="0" distB="0" distL="114300" distR="114300" simplePos="0" relativeHeight="251677696" behindDoc="0" locked="0" layoutInCell="1" allowOverlap="1" wp14:anchorId="2C8108EA" wp14:editId="6D3FCD73">
                <wp:simplePos x="0" y="0"/>
                <wp:positionH relativeFrom="column">
                  <wp:posOffset>2528570</wp:posOffset>
                </wp:positionH>
                <wp:positionV relativeFrom="paragraph">
                  <wp:posOffset>19050</wp:posOffset>
                </wp:positionV>
                <wp:extent cx="371475" cy="142875"/>
                <wp:effectExtent l="13970" t="9525" r="5080" b="952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99.1pt;margin-top:1.5pt;width:29.25pt;height: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"/>
            </w:pict>
          </mc:Fallback>
        </mc:AlternateContent>
      </w:r>
      <w:r w:rsidRPr="003F488C">
        <w:rPr>
          <w:rFonts w:ascii="Times New Roman" w:hAnsi="Times New Roman" w:cs="Times New Roman"/>
          <w:sz w:val="24"/>
          <w:szCs w:val="24"/>
        </w:rPr>
        <w:t xml:space="preserve">Cardiac disease       </w:t>
      </w:r>
      <w:r w:rsidRPr="003F488C">
        <w:rPr>
          <w:rStyle w:val="fontstyle21"/>
        </w:rPr>
        <w:t>Yes                   No</w:t>
      </w:r>
    </w:p>
    <w:p w:rsidR="00DD2C74" w:rsidRPr="003F488C" w:rsidRDefault="00DD2C74" w:rsidP="00DD2C74">
      <w:pPr>
        <w:pStyle w:val="ListParagraph"/>
        <w:numPr>
          <w:ilvl w:val="0"/>
          <w:numId w:val="14"/>
        </w:numPr>
        <w:spacing w:after="80" w:line="480" w:lineRule="auto"/>
        <w:jc w:val="both"/>
        <w:rPr>
          <w:rStyle w:val="fontstyle21"/>
        </w:rPr>
      </w:pPr>
      <w:r w:rsidRPr="003F488C">
        <w:rPr>
          <w:noProof/>
        </w:rPr>
        <w:lastRenderedPageBreak/>
        <mc:AlternateContent>
          <mc:Choice Requires="wps">
            <w:drawing>
              <wp:anchor distT="0" distB="0" distL="114300" distR="114300" simplePos="0" relativeHeight="251680768" behindDoc="0" locked="0" layoutInCell="1" allowOverlap="1" wp14:anchorId="44B48620" wp14:editId="5C8A533D">
                <wp:simplePos x="0" y="0"/>
                <wp:positionH relativeFrom="column">
                  <wp:posOffset>3462020</wp:posOffset>
                </wp:positionH>
                <wp:positionV relativeFrom="paragraph">
                  <wp:posOffset>12065</wp:posOffset>
                </wp:positionV>
                <wp:extent cx="371475" cy="142875"/>
                <wp:effectExtent l="13970" t="12065" r="5080" b="698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272.6pt;margin-top:.95pt;width:29.25pt;height:1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"/>
            </w:pict>
          </mc:Fallback>
        </mc:AlternateContent>
      </w:r>
      <w:r w:rsidRPr="003F488C">
        <w:rPr>
          <w:rFonts w:ascii="Times New Roman" w:hAnsi="Times New Roman" w:cs="Times New Roman"/>
          <w:sz w:val="24"/>
          <w:szCs w:val="24"/>
        </w:rPr>
        <w:t>Renal disease</w:t>
      </w:r>
      <w:r w:rsidRPr="003F488C">
        <w:rPr>
          <w:noProof/>
        </w:rPr>
        <mc:AlternateContent>
          <mc:Choice Requires="wps">
            <w:drawing>
              <wp:anchor distT="0" distB="0" distL="114300" distR="114300" simplePos="0" relativeHeight="251679744" behindDoc="0" locked="0" layoutInCell="1" allowOverlap="1" wp14:anchorId="41A82E4A" wp14:editId="6C04B2A2">
                <wp:simplePos x="0" y="0"/>
                <wp:positionH relativeFrom="column">
                  <wp:posOffset>2528570</wp:posOffset>
                </wp:positionH>
                <wp:positionV relativeFrom="paragraph">
                  <wp:posOffset>12065</wp:posOffset>
                </wp:positionV>
                <wp:extent cx="371475" cy="142875"/>
                <wp:effectExtent l="13970" t="12065" r="5080" b="698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99.1pt;margin-top:.95pt;width:29.25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"/>
            </w:pict>
          </mc:Fallback>
        </mc:AlternateContent>
      </w:r>
      <w:r w:rsidRPr="003F488C">
        <w:rPr>
          <w:rFonts w:ascii="Times New Roman" w:hAnsi="Times New Roman" w:cs="Times New Roman"/>
          <w:sz w:val="24"/>
          <w:szCs w:val="24"/>
        </w:rPr>
        <w:t xml:space="preserve">          </w:t>
      </w:r>
      <w:r w:rsidRPr="003F488C">
        <w:rPr>
          <w:rStyle w:val="fontstyle21"/>
        </w:rPr>
        <w:t>Yes                   No</w:t>
      </w:r>
    </w:p>
    <w:p w:rsidR="00DD2C74" w:rsidRPr="003F488C" w:rsidRDefault="00DD2C74" w:rsidP="00DD2C74">
      <w:pPr>
        <w:pStyle w:val="ListParagraph"/>
        <w:numPr>
          <w:ilvl w:val="0"/>
          <w:numId w:val="14"/>
        </w:numPr>
        <w:spacing w:after="80" w:line="480" w:lineRule="auto"/>
        <w:jc w:val="both"/>
        <w:rPr>
          <w:rStyle w:val="fontstyle21"/>
          <w:iCs w:val="0"/>
        </w:rPr>
      </w:pPr>
      <w:r w:rsidRPr="003F488C">
        <w:rPr>
          <w:noProof/>
        </w:rPr>
        <mc:AlternateContent>
          <mc:Choice Requires="wps">
            <w:drawing>
              <wp:anchor distT="0" distB="0" distL="114300" distR="114300" simplePos="0" relativeHeight="251685888" behindDoc="0" locked="0" layoutInCell="1" allowOverlap="1" wp14:anchorId="1354CDD2" wp14:editId="3768B553">
                <wp:simplePos x="0" y="0"/>
                <wp:positionH relativeFrom="column">
                  <wp:posOffset>3223895</wp:posOffset>
                </wp:positionH>
                <wp:positionV relativeFrom="paragraph">
                  <wp:posOffset>15240</wp:posOffset>
                </wp:positionV>
                <wp:extent cx="371475" cy="142875"/>
                <wp:effectExtent l="13970" t="5715" r="5080" b="133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53.85pt;margin-top:1.2pt;width:29.25pt;height:1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"/>
            </w:pict>
          </mc:Fallback>
        </mc:AlternateContent>
      </w:r>
      <w:r w:rsidRPr="003F488C">
        <w:rPr>
          <w:noProof/>
        </w:rPr>
        <mc:AlternateContent>
          <mc:Choice Requires="wps">
            <w:drawing>
              <wp:anchor distT="0" distB="0" distL="114300" distR="114300" simplePos="0" relativeHeight="251686912" behindDoc="0" locked="0" layoutInCell="1" allowOverlap="1" wp14:anchorId="4701084B" wp14:editId="0DA8089B">
                <wp:simplePos x="0" y="0"/>
                <wp:positionH relativeFrom="column">
                  <wp:posOffset>4152900</wp:posOffset>
                </wp:positionH>
                <wp:positionV relativeFrom="paragraph">
                  <wp:posOffset>12065</wp:posOffset>
                </wp:positionV>
                <wp:extent cx="371475" cy="152400"/>
                <wp:effectExtent l="0" t="0" r="28575"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327pt;margin-top:.95pt;width:29.25pt;height: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"/>
            </w:pict>
          </mc:Fallback>
        </mc:AlternateContent>
      </w:r>
      <w:r w:rsidRPr="003F488C">
        <w:rPr>
          <w:rStyle w:val="fontstyle01"/>
          <w:color w:val="auto"/>
        </w:rPr>
        <w:t xml:space="preserve">Inherited bleeding disorders </w:t>
      </w:r>
      <w:r w:rsidRPr="003F488C">
        <w:rPr>
          <w:rStyle w:val="fontstyle21"/>
        </w:rPr>
        <w:t xml:space="preserve">   Yes                   No</w:t>
      </w:r>
    </w:p>
    <w:p w:rsidR="00DD2C74" w:rsidRPr="003F488C" w:rsidRDefault="00DD2C74" w:rsidP="00DD2C74">
      <w:pPr>
        <w:pStyle w:val="ListParagraph"/>
        <w:numPr>
          <w:ilvl w:val="0"/>
          <w:numId w:val="13"/>
        </w:numPr>
        <w:spacing w:after="80" w:line="480" w:lineRule="auto"/>
        <w:jc w:val="both"/>
        <w:rPr>
          <w:rStyle w:val="fontstyle21"/>
          <w:i w:val="0"/>
        </w:rPr>
      </w:pPr>
      <w:r w:rsidRPr="003F488C">
        <w:rPr>
          <w:noProof/>
        </w:rPr>
        <mc:AlternateContent>
          <mc:Choice Requires="wps">
            <w:drawing>
              <wp:anchor distT="0" distB="0" distL="114300" distR="114300" simplePos="0" relativeHeight="251683840" behindDoc="0" locked="0" layoutInCell="1" allowOverlap="1" wp14:anchorId="0A679B44" wp14:editId="43BC30C9">
                <wp:simplePos x="0" y="0"/>
                <wp:positionH relativeFrom="column">
                  <wp:posOffset>4527550</wp:posOffset>
                </wp:positionH>
                <wp:positionV relativeFrom="paragraph">
                  <wp:posOffset>17145</wp:posOffset>
                </wp:positionV>
                <wp:extent cx="371475" cy="142875"/>
                <wp:effectExtent l="13970" t="7620" r="5080" b="1143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56.5pt;margin-top:1.35pt;width:29.25pt;height:1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"/>
            </w:pict>
          </mc:Fallback>
        </mc:AlternateContent>
      </w:r>
      <w:r w:rsidRPr="003F488C">
        <w:rPr>
          <w:noProof/>
        </w:rPr>
        <mc:AlternateContent>
          <mc:Choice Requires="wps">
            <w:drawing>
              <wp:anchor distT="0" distB="0" distL="114300" distR="114300" simplePos="0" relativeHeight="251684864" behindDoc="0" locked="0" layoutInCell="1" allowOverlap="1" wp14:anchorId="25A85884" wp14:editId="465891C6">
                <wp:simplePos x="0" y="0"/>
                <wp:positionH relativeFrom="column">
                  <wp:posOffset>3692525</wp:posOffset>
                </wp:positionH>
                <wp:positionV relativeFrom="paragraph">
                  <wp:posOffset>16510</wp:posOffset>
                </wp:positionV>
                <wp:extent cx="371475" cy="142875"/>
                <wp:effectExtent l="9525" t="7620" r="9525" b="1143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290.75pt;margin-top:1.3pt;width:29.25pt;height:1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"/>
            </w:pict>
          </mc:Fallback>
        </mc:AlternateContent>
      </w:r>
      <w:r w:rsidRPr="003F488C">
        <w:rPr>
          <w:rStyle w:val="fontstyle21"/>
        </w:rPr>
        <w:t>Is there any family who had history bleeding?    Yes                 No</w:t>
      </w:r>
    </w:p>
    <w:p w:rsidR="00DD2C74" w:rsidRPr="003F488C" w:rsidRDefault="00DD2C74" w:rsidP="00DD2C74">
      <w:pPr>
        <w:pStyle w:val="ListParagraph"/>
        <w:numPr>
          <w:ilvl w:val="0"/>
          <w:numId w:val="13"/>
        </w:numPr>
        <w:spacing w:after="80" w:line="480" w:lineRule="auto"/>
        <w:jc w:val="both"/>
        <w:rPr>
          <w:rStyle w:val="fontstyle21"/>
          <w:i w:val="0"/>
        </w:rPr>
      </w:pPr>
      <w:r w:rsidRPr="003F488C">
        <w:rPr>
          <w:noProof/>
        </w:rPr>
        <mc:AlternateContent>
          <mc:Choice Requires="wps">
            <w:drawing>
              <wp:anchor distT="0" distB="0" distL="114300" distR="114300" simplePos="0" relativeHeight="251688960" behindDoc="0" locked="0" layoutInCell="1" allowOverlap="1" wp14:anchorId="537A4EDE" wp14:editId="163085F3">
                <wp:simplePos x="0" y="0"/>
                <wp:positionH relativeFrom="column">
                  <wp:posOffset>3819525</wp:posOffset>
                </wp:positionH>
                <wp:positionV relativeFrom="paragraph">
                  <wp:posOffset>17145</wp:posOffset>
                </wp:positionV>
                <wp:extent cx="371475" cy="142875"/>
                <wp:effectExtent l="13970" t="7620" r="5080" b="1143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300.75pt;margin-top:1.35pt;width:29.25pt;height:1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"/>
            </w:pict>
          </mc:Fallback>
        </mc:AlternateContent>
      </w:r>
      <w:r w:rsidRPr="003F488C">
        <w:rPr>
          <w:noProof/>
        </w:rPr>
        <mc:AlternateContent>
          <mc:Choice Requires="wps">
            <w:drawing>
              <wp:anchor distT="0" distB="0" distL="114300" distR="114300" simplePos="0" relativeHeight="251687936" behindDoc="0" locked="0" layoutInCell="1" allowOverlap="1" wp14:anchorId="5E8F72F3" wp14:editId="4039AC8B">
                <wp:simplePos x="0" y="0"/>
                <wp:positionH relativeFrom="column">
                  <wp:posOffset>3000375</wp:posOffset>
                </wp:positionH>
                <wp:positionV relativeFrom="paragraph">
                  <wp:posOffset>26670</wp:posOffset>
                </wp:positionV>
                <wp:extent cx="371475" cy="142875"/>
                <wp:effectExtent l="13970" t="7620" r="5080" b="1143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236.25pt;margin-top:2.1pt;width:29.25pt;height:1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"/>
            </w:pict>
          </mc:Fallback>
        </mc:AlternateContent>
      </w:r>
      <w:proofErr w:type="gramStart"/>
      <w:r w:rsidRPr="003F488C">
        <w:rPr>
          <w:rStyle w:val="fontstyle21"/>
        </w:rPr>
        <w:t>Is</w:t>
      </w:r>
      <w:proofErr w:type="gramEnd"/>
      <w:r w:rsidRPr="003F488C">
        <w:rPr>
          <w:rStyle w:val="fontstyle21"/>
        </w:rPr>
        <w:t xml:space="preserve"> the patient/ control taking drug?   Yes                No </w:t>
      </w:r>
    </w:p>
    <w:p w:rsidR="00DD2C74" w:rsidRPr="003F488C" w:rsidRDefault="00DD2C74" w:rsidP="00DD2C74">
      <w:pPr>
        <w:pStyle w:val="Heading2"/>
        <w:spacing w:after="80" w:line="360" w:lineRule="auto"/>
        <w:rPr>
          <w:rFonts w:ascii="Times New Roman" w:eastAsia="Times New Roman" w:hAnsi="Times New Roman" w:cs="Times New Roman"/>
          <w:b/>
          <w:bCs/>
          <w:color w:val="auto"/>
          <w:sz w:val="24"/>
          <w:szCs w:val="24"/>
        </w:rPr>
      </w:pPr>
      <w:bookmarkStart w:id="4" w:name="_Toc151248469"/>
      <w:r w:rsidRPr="003F488C">
        <w:rPr>
          <w:rFonts w:ascii="Times New Roman" w:eastAsia="Times New Roman" w:hAnsi="Times New Roman" w:cs="Times New Roman"/>
          <w:b/>
          <w:bCs/>
          <w:color w:val="auto"/>
          <w:sz w:val="24"/>
          <w:szCs w:val="24"/>
        </w:rPr>
        <w:t>Annex V. Principle and Procedures of tests</w:t>
      </w:r>
      <w:bookmarkEnd w:id="4"/>
    </w:p>
    <w:p w:rsidR="00DD2C74" w:rsidRPr="003F488C" w:rsidRDefault="00DD2C74" w:rsidP="00DD2C74">
      <w:pPr>
        <w:pStyle w:val="ListParagraph"/>
        <w:numPr>
          <w:ilvl w:val="0"/>
          <w:numId w:val="10"/>
        </w:numPr>
        <w:spacing w:after="80" w:line="360" w:lineRule="auto"/>
        <w:jc w:val="both"/>
        <w:rPr>
          <w:rFonts w:ascii="Times New Roman" w:hAnsi="Times New Roman" w:cs="Times New Roman"/>
          <w:b/>
          <w:sz w:val="24"/>
          <w:szCs w:val="24"/>
        </w:rPr>
      </w:pPr>
      <w:r w:rsidRPr="003F488C">
        <w:rPr>
          <w:rFonts w:ascii="Times New Roman" w:hAnsi="Times New Roman" w:cs="Times New Roman"/>
          <w:b/>
          <w:sz w:val="24"/>
          <w:szCs w:val="24"/>
        </w:rPr>
        <w:t>Sample collection, blood film preparation and examination</w:t>
      </w:r>
    </w:p>
    <w:p w:rsidR="00DD2C74" w:rsidRPr="003F488C" w:rsidRDefault="00DD2C74" w:rsidP="00DD2C74">
      <w:pPr>
        <w:pStyle w:val="ListParagraph"/>
        <w:numPr>
          <w:ilvl w:val="0"/>
          <w:numId w:val="12"/>
        </w:numPr>
        <w:spacing w:before="240" w:after="80" w:line="360" w:lineRule="auto"/>
        <w:jc w:val="both"/>
        <w:rPr>
          <w:rFonts w:ascii="Times New Roman" w:hAnsi="Times New Roman" w:cs="Times New Roman"/>
          <w:b/>
          <w:sz w:val="24"/>
          <w:szCs w:val="24"/>
        </w:rPr>
      </w:pPr>
      <w:r w:rsidRPr="003F488C">
        <w:rPr>
          <w:rFonts w:ascii="Times New Roman" w:hAnsi="Times New Roman" w:cs="Times New Roman"/>
          <w:b/>
          <w:sz w:val="24"/>
          <w:szCs w:val="24"/>
        </w:rPr>
        <w:t xml:space="preserve">Method of sample collection (capillary blood) collection  </w:t>
      </w:r>
    </w:p>
    <w:p w:rsidR="00DD2C74" w:rsidRPr="003F488C" w:rsidRDefault="00DD2C74" w:rsidP="00DD2C74">
      <w:pPr>
        <w:pStyle w:val="ListParagraph"/>
        <w:numPr>
          <w:ilvl w:val="0"/>
          <w:numId w:val="8"/>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 xml:space="preserve">Rub the site vigorously with cotton or a gauze pad moistened with 70% alcohol </w:t>
      </w:r>
    </w:p>
    <w:p w:rsidR="00DD2C74" w:rsidRPr="003F488C" w:rsidRDefault="00DD2C74" w:rsidP="00DD2C74">
      <w:pPr>
        <w:pStyle w:val="ListParagraph"/>
        <w:numPr>
          <w:ilvl w:val="0"/>
          <w:numId w:val="8"/>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After the skin has dried, make a puncture 2-3mm deep with a sterile lancet.</w:t>
      </w:r>
    </w:p>
    <w:p w:rsidR="00DD2C74" w:rsidRPr="003F488C" w:rsidRDefault="00DD2C74" w:rsidP="00DD2C74">
      <w:pPr>
        <w:pStyle w:val="ListParagraph"/>
        <w:numPr>
          <w:ilvl w:val="0"/>
          <w:numId w:val="8"/>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A freely flowing blood will be taken and make thick and thin blood films.</w:t>
      </w:r>
    </w:p>
    <w:p w:rsidR="00DD2C74" w:rsidRPr="003F488C" w:rsidRDefault="00DD2C74" w:rsidP="00DD2C74">
      <w:pPr>
        <w:pStyle w:val="ListParagraph"/>
        <w:numPr>
          <w:ilvl w:val="0"/>
          <w:numId w:val="8"/>
        </w:numPr>
        <w:spacing w:before="240"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 xml:space="preserve"> Stop the blood flow by applying slight pressure at the site preferably with a gauze pad.</w:t>
      </w:r>
    </w:p>
    <w:p w:rsidR="00DD2C74" w:rsidRPr="003F488C" w:rsidRDefault="00DD2C74" w:rsidP="00DD2C74">
      <w:pPr>
        <w:pStyle w:val="ListParagraph"/>
        <w:numPr>
          <w:ilvl w:val="0"/>
          <w:numId w:val="12"/>
        </w:numPr>
        <w:spacing w:after="80" w:line="360" w:lineRule="auto"/>
        <w:jc w:val="both"/>
        <w:rPr>
          <w:rFonts w:ascii="Times New Roman" w:hAnsi="Times New Roman" w:cs="Times New Roman"/>
          <w:b/>
          <w:bCs/>
          <w:sz w:val="24"/>
          <w:szCs w:val="24"/>
          <w:lang w:val="en-GB"/>
        </w:rPr>
      </w:pPr>
      <w:r w:rsidRPr="003F488C">
        <w:rPr>
          <w:rFonts w:ascii="Times New Roman" w:hAnsi="Times New Roman" w:cs="Times New Roman"/>
          <w:b/>
          <w:bCs/>
          <w:sz w:val="24"/>
          <w:szCs w:val="24"/>
          <w:lang w:val="en-GB"/>
        </w:rPr>
        <w:t>Preparation of thick blood film</w:t>
      </w:r>
    </w:p>
    <w:p w:rsidR="00DD2C74" w:rsidRPr="003F488C" w:rsidRDefault="00DD2C74" w:rsidP="00DD2C74">
      <w:pPr>
        <w:numPr>
          <w:ilvl w:val="0"/>
          <w:numId w:val="6"/>
        </w:numPr>
        <w:spacing w:after="80" w:line="360" w:lineRule="auto"/>
        <w:jc w:val="both"/>
        <w:rPr>
          <w:rFonts w:ascii="Times New Roman" w:hAnsi="Times New Roman" w:cs="Times New Roman"/>
          <w:bCs/>
          <w:sz w:val="24"/>
          <w:szCs w:val="24"/>
        </w:rPr>
      </w:pPr>
      <w:r w:rsidRPr="003F488C">
        <w:rPr>
          <w:rFonts w:ascii="Times New Roman" w:hAnsi="Times New Roman" w:cs="Times New Roman"/>
          <w:bCs/>
          <w:sz w:val="24"/>
          <w:szCs w:val="24"/>
        </w:rPr>
        <w:t xml:space="preserve">Place 4-6µl blood on a clean slide </w:t>
      </w:r>
    </w:p>
    <w:p w:rsidR="00DD2C74" w:rsidRPr="003F488C" w:rsidRDefault="00DD2C74" w:rsidP="00DD2C74">
      <w:pPr>
        <w:numPr>
          <w:ilvl w:val="0"/>
          <w:numId w:val="6"/>
        </w:numPr>
        <w:spacing w:after="80" w:line="360" w:lineRule="auto"/>
        <w:jc w:val="both"/>
        <w:rPr>
          <w:rFonts w:ascii="Times New Roman" w:hAnsi="Times New Roman" w:cs="Times New Roman"/>
          <w:bCs/>
          <w:sz w:val="24"/>
          <w:szCs w:val="24"/>
        </w:rPr>
      </w:pPr>
      <w:r w:rsidRPr="003F488C">
        <w:rPr>
          <w:rFonts w:ascii="Times New Roman" w:hAnsi="Times New Roman" w:cs="Times New Roman"/>
          <w:bCs/>
          <w:sz w:val="24"/>
          <w:szCs w:val="24"/>
        </w:rPr>
        <w:t xml:space="preserve">spread it with an applicator stick or the corner of another slide from end to center of the circle until small prints are just visible through the blood film </w:t>
      </w:r>
    </w:p>
    <w:p w:rsidR="00DD2C74" w:rsidRPr="003F488C" w:rsidRDefault="00DD2C74" w:rsidP="00DD2C74">
      <w:pPr>
        <w:numPr>
          <w:ilvl w:val="0"/>
          <w:numId w:val="6"/>
        </w:numPr>
        <w:spacing w:after="80" w:line="360" w:lineRule="auto"/>
        <w:jc w:val="both"/>
        <w:rPr>
          <w:rFonts w:ascii="Times New Roman" w:hAnsi="Times New Roman" w:cs="Times New Roman"/>
          <w:bCs/>
          <w:sz w:val="24"/>
          <w:szCs w:val="24"/>
        </w:rPr>
      </w:pPr>
      <w:r w:rsidRPr="003F488C">
        <w:rPr>
          <w:rFonts w:ascii="Times New Roman" w:hAnsi="Times New Roman" w:cs="Times New Roman"/>
          <w:bCs/>
          <w:sz w:val="24"/>
          <w:szCs w:val="24"/>
        </w:rPr>
        <w:t xml:space="preserve">The prepared blood film corresponds to a circle of approximately 2cm diameter. </w:t>
      </w:r>
    </w:p>
    <w:p w:rsidR="00DD2C74" w:rsidRPr="003F488C" w:rsidRDefault="00DD2C74" w:rsidP="00DD2C74">
      <w:pPr>
        <w:pStyle w:val="ListParagraph"/>
        <w:numPr>
          <w:ilvl w:val="0"/>
          <w:numId w:val="12"/>
        </w:numPr>
        <w:spacing w:after="80" w:line="360" w:lineRule="auto"/>
        <w:jc w:val="both"/>
        <w:rPr>
          <w:rFonts w:ascii="Times New Roman" w:hAnsi="Times New Roman" w:cs="Times New Roman"/>
          <w:b/>
          <w:sz w:val="24"/>
          <w:szCs w:val="24"/>
        </w:rPr>
      </w:pPr>
      <w:r w:rsidRPr="003F488C">
        <w:rPr>
          <w:rFonts w:ascii="Times New Roman" w:hAnsi="Times New Roman" w:cs="Times New Roman"/>
          <w:b/>
          <w:bCs/>
          <w:sz w:val="24"/>
          <w:szCs w:val="24"/>
          <w:lang w:val="en-GB"/>
        </w:rPr>
        <w:t>Preparation</w:t>
      </w:r>
      <w:r w:rsidRPr="003F488C">
        <w:rPr>
          <w:rFonts w:ascii="Times New Roman" w:hAnsi="Times New Roman" w:cs="Times New Roman"/>
          <w:b/>
          <w:sz w:val="24"/>
          <w:szCs w:val="24"/>
        </w:rPr>
        <w:t xml:space="preserve"> of Thin blood film </w:t>
      </w:r>
    </w:p>
    <w:p w:rsidR="00DD2C74" w:rsidRPr="003F488C" w:rsidRDefault="00DD2C74" w:rsidP="00DD2C74">
      <w:pPr>
        <w:pStyle w:val="ListParagraph"/>
        <w:numPr>
          <w:ilvl w:val="0"/>
          <w:numId w:val="7"/>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Place 2</w:t>
      </w:r>
      <w:r w:rsidRPr="003F488C">
        <w:rPr>
          <w:rFonts w:ascii="Times New Roman" w:hAnsi="Times New Roman" w:cs="Times New Roman"/>
          <w:bCs/>
          <w:sz w:val="24"/>
          <w:szCs w:val="24"/>
        </w:rPr>
        <w:t xml:space="preserve"> µl</w:t>
      </w:r>
      <w:r w:rsidRPr="003F488C">
        <w:rPr>
          <w:rFonts w:ascii="Times New Roman" w:hAnsi="Times New Roman" w:cs="Times New Roman"/>
          <w:sz w:val="24"/>
          <w:szCs w:val="24"/>
        </w:rPr>
        <w:t xml:space="preserve"> of well mixed EDTA blood or freshly collected capillary blood by using either a capillary tube or other type of blood dropping device,1.0 cm from the end of the glass slide, </w:t>
      </w:r>
    </w:p>
    <w:p w:rsidR="00DD2C74" w:rsidRPr="003F488C" w:rsidRDefault="00DD2C74" w:rsidP="00DD2C74">
      <w:pPr>
        <w:pStyle w:val="ListParagraph"/>
        <w:numPr>
          <w:ilvl w:val="0"/>
          <w:numId w:val="7"/>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The spreading slide is placed in front of the drop of blood at an angle of about 30</w:t>
      </w:r>
      <w:r w:rsidRPr="003F488C">
        <w:rPr>
          <w:rFonts w:ascii="Times New Roman" w:hAnsi="Times New Roman" w:cs="Times New Roman"/>
          <w:sz w:val="24"/>
          <w:szCs w:val="24"/>
          <w:vertAlign w:val="superscript"/>
        </w:rPr>
        <w:t xml:space="preserve">o </w:t>
      </w:r>
      <w:r w:rsidRPr="003F488C">
        <w:rPr>
          <w:rFonts w:ascii="Times New Roman" w:hAnsi="Times New Roman" w:cs="Times New Roman"/>
          <w:sz w:val="24"/>
          <w:szCs w:val="24"/>
        </w:rPr>
        <w:t>- 45</w:t>
      </w:r>
      <w:r w:rsidRPr="003F488C">
        <w:rPr>
          <w:rFonts w:ascii="Times New Roman" w:hAnsi="Times New Roman" w:cs="Times New Roman"/>
          <w:sz w:val="24"/>
          <w:szCs w:val="24"/>
          <w:vertAlign w:val="superscript"/>
        </w:rPr>
        <w:t xml:space="preserve"> o</w:t>
      </w:r>
      <w:r w:rsidRPr="003F488C">
        <w:rPr>
          <w:rFonts w:ascii="Times New Roman" w:hAnsi="Times New Roman" w:cs="Times New Roman"/>
          <w:sz w:val="24"/>
          <w:szCs w:val="24"/>
        </w:rPr>
        <w:t xml:space="preserve"> to the slide and then is moved back to make contact with the drop.</w:t>
      </w:r>
    </w:p>
    <w:p w:rsidR="00DD2C74" w:rsidRPr="003F488C" w:rsidRDefault="00DD2C74" w:rsidP="00DD2C74">
      <w:pPr>
        <w:pStyle w:val="ListParagraph"/>
        <w:numPr>
          <w:ilvl w:val="0"/>
          <w:numId w:val="7"/>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The drop will spread out quickly along the line of contact of the spreader with the slide</w:t>
      </w:r>
    </w:p>
    <w:p w:rsidR="00DD2C74" w:rsidRPr="003F488C" w:rsidRDefault="00DD2C74" w:rsidP="00DD2C74">
      <w:pPr>
        <w:pStyle w:val="ListParagraph"/>
        <w:numPr>
          <w:ilvl w:val="0"/>
          <w:numId w:val="7"/>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As the drop of blood spreads, be careful not to let it spread to both edges of the spreader</w:t>
      </w:r>
    </w:p>
    <w:p w:rsidR="00DD2C74" w:rsidRPr="003F488C" w:rsidRDefault="00DD2C74" w:rsidP="00DD2C74">
      <w:pPr>
        <w:pStyle w:val="ListParagraph"/>
        <w:numPr>
          <w:ilvl w:val="0"/>
          <w:numId w:val="7"/>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 xml:space="preserve">The spreader is advanced with a smooth steady motion </w:t>
      </w:r>
    </w:p>
    <w:p w:rsidR="00DD2C74" w:rsidRPr="003F488C" w:rsidRDefault="00DD2C74" w:rsidP="00DD2C74">
      <w:pPr>
        <w:pStyle w:val="ListParagraph"/>
        <w:numPr>
          <w:ilvl w:val="0"/>
          <w:numId w:val="7"/>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lang w:val="en-GB"/>
        </w:rPr>
        <w:t xml:space="preserve">Allow the blood film to air-dry </w:t>
      </w:r>
      <w:r w:rsidRPr="003F488C">
        <w:rPr>
          <w:rFonts w:ascii="Times New Roman" w:hAnsi="Times New Roman" w:cs="Times New Roman"/>
          <w:sz w:val="24"/>
          <w:szCs w:val="24"/>
        </w:rPr>
        <w:t xml:space="preserve">also </w:t>
      </w:r>
      <w:r w:rsidRPr="003F488C">
        <w:rPr>
          <w:rFonts w:ascii="Times New Roman" w:hAnsi="Times New Roman" w:cs="Times New Roman"/>
          <w:bCs/>
          <w:sz w:val="24"/>
          <w:szCs w:val="24"/>
        </w:rPr>
        <w:t xml:space="preserve">do not use heat </w:t>
      </w:r>
      <w:r w:rsidRPr="003F488C">
        <w:rPr>
          <w:rFonts w:ascii="Times New Roman" w:hAnsi="Times New Roman" w:cs="Times New Roman"/>
          <w:sz w:val="24"/>
          <w:szCs w:val="24"/>
        </w:rPr>
        <w:t>for drying</w:t>
      </w:r>
    </w:p>
    <w:p w:rsidR="00DD2C74" w:rsidRPr="003F488C" w:rsidRDefault="00DD2C74" w:rsidP="00DD2C74">
      <w:pPr>
        <w:pStyle w:val="ListParagraph"/>
        <w:numPr>
          <w:ilvl w:val="0"/>
          <w:numId w:val="7"/>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lang w:val="en-GB"/>
        </w:rPr>
        <w:t>Label the blood film on the head of the slide using a lead pencil or marker.</w:t>
      </w:r>
    </w:p>
    <w:p w:rsidR="00DD2C74" w:rsidRPr="003F488C" w:rsidRDefault="00DD2C74" w:rsidP="00DD2C74">
      <w:pPr>
        <w:pStyle w:val="Pa31"/>
        <w:numPr>
          <w:ilvl w:val="0"/>
          <w:numId w:val="12"/>
        </w:numPr>
        <w:spacing w:after="80" w:line="360" w:lineRule="auto"/>
        <w:jc w:val="both"/>
        <w:rPr>
          <w:rFonts w:ascii="Times New Roman" w:hAnsi="Times New Roman"/>
          <w:b/>
          <w:bCs/>
        </w:rPr>
      </w:pPr>
      <w:proofErr w:type="spellStart"/>
      <w:r w:rsidRPr="003F488C">
        <w:rPr>
          <w:rFonts w:ascii="Times New Roman" w:hAnsi="Times New Roman"/>
          <w:b/>
          <w:bCs/>
        </w:rPr>
        <w:t>Giemsa</w:t>
      </w:r>
      <w:proofErr w:type="spellEnd"/>
      <w:r w:rsidRPr="003F488C">
        <w:rPr>
          <w:rFonts w:ascii="Times New Roman" w:hAnsi="Times New Roman"/>
          <w:b/>
          <w:bCs/>
        </w:rPr>
        <w:t xml:space="preserve"> staining procedure</w:t>
      </w:r>
    </w:p>
    <w:p w:rsidR="00DD2C74" w:rsidRPr="003F488C" w:rsidRDefault="00DD2C74" w:rsidP="00DD2C74">
      <w:pPr>
        <w:pStyle w:val="Pa31"/>
        <w:numPr>
          <w:ilvl w:val="0"/>
          <w:numId w:val="9"/>
        </w:numPr>
        <w:spacing w:after="80" w:line="360" w:lineRule="auto"/>
        <w:jc w:val="both"/>
        <w:rPr>
          <w:rFonts w:ascii="Times New Roman" w:hAnsi="Times New Roman"/>
        </w:rPr>
      </w:pPr>
      <w:r w:rsidRPr="003F488C">
        <w:rPr>
          <w:rFonts w:ascii="Times New Roman" w:hAnsi="Times New Roman"/>
        </w:rPr>
        <w:lastRenderedPageBreak/>
        <w:t>fix thin blood film by using methanol after dried by air place the slides in a staining rack</w:t>
      </w:r>
    </w:p>
    <w:p w:rsidR="00DD2C74" w:rsidRPr="003F488C" w:rsidRDefault="00DD2C74" w:rsidP="00DD2C74">
      <w:pPr>
        <w:pStyle w:val="ListParagraph"/>
        <w:numPr>
          <w:ilvl w:val="0"/>
          <w:numId w:val="9"/>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 xml:space="preserve">Cover blood film with a 1:10 diluted </w:t>
      </w:r>
      <w:proofErr w:type="spellStart"/>
      <w:r w:rsidRPr="003F488C">
        <w:rPr>
          <w:rFonts w:ascii="Times New Roman" w:hAnsi="Times New Roman" w:cs="Times New Roman"/>
          <w:sz w:val="24"/>
          <w:szCs w:val="24"/>
        </w:rPr>
        <w:t>Giemsa</w:t>
      </w:r>
      <w:proofErr w:type="spellEnd"/>
      <w:r w:rsidRPr="003F488C">
        <w:rPr>
          <w:rFonts w:ascii="Times New Roman" w:hAnsi="Times New Roman" w:cs="Times New Roman"/>
          <w:sz w:val="24"/>
          <w:szCs w:val="24"/>
        </w:rPr>
        <w:t xml:space="preserve"> (1 part of stock </w:t>
      </w:r>
      <w:proofErr w:type="spellStart"/>
      <w:r w:rsidRPr="003F488C">
        <w:rPr>
          <w:rFonts w:ascii="Times New Roman" w:hAnsi="Times New Roman" w:cs="Times New Roman"/>
          <w:sz w:val="24"/>
          <w:szCs w:val="24"/>
        </w:rPr>
        <w:t>Giemsa</w:t>
      </w:r>
      <w:proofErr w:type="spellEnd"/>
      <w:r w:rsidRPr="003F488C">
        <w:rPr>
          <w:rFonts w:ascii="Times New Roman" w:hAnsi="Times New Roman" w:cs="Times New Roman"/>
          <w:sz w:val="24"/>
          <w:szCs w:val="24"/>
        </w:rPr>
        <w:t xml:space="preserve">  + 9 buffered water) </w:t>
      </w:r>
    </w:p>
    <w:p w:rsidR="00DD2C74" w:rsidRPr="003F488C" w:rsidRDefault="00DD2C74" w:rsidP="00DD2C74">
      <w:pPr>
        <w:pStyle w:val="ListParagraph"/>
        <w:numPr>
          <w:ilvl w:val="0"/>
          <w:numId w:val="9"/>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 xml:space="preserve">30 min if using 3% stain solution ,10 min if using 10% stain solution </w:t>
      </w:r>
    </w:p>
    <w:p w:rsidR="00DD2C74" w:rsidRPr="0022088A" w:rsidRDefault="00DD2C74" w:rsidP="00DD2C74">
      <w:pPr>
        <w:pStyle w:val="ListParagraph"/>
        <w:numPr>
          <w:ilvl w:val="0"/>
          <w:numId w:val="9"/>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 xml:space="preserve">Wash the stain from the slide gently using clean water  wipe the back of each slide clean and place it in draining rack for the preparation to air dry </w:t>
      </w:r>
      <w:r w:rsidRPr="003F488C">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&lt;EndNote&gt;&lt;Cite&gt;&lt;Author&gt;Cheesbrough&lt;/Author&gt;&lt;Year&gt;2006&lt;/Year&gt;&lt;RecNum&gt;80&lt;/RecNum&gt;&lt;DisplayText&gt;(49)&lt;/DisplayText&gt;&lt;record&gt;&lt;rec-number&gt;80&lt;/rec-number&gt;&lt;foreign-keys&gt;&lt;key app="EN" db-id="df9azvf0yxred3e2wr8xrzsksz0dsrppd5xx"&gt;80&lt;/key&gt;&lt;/foreign-keys&gt;&lt;ref-type name="Book"&gt;6&lt;/ref-type&gt;&lt;contributors&gt;&lt;authors&gt;&lt;author&gt;Cheesbrough, Monica&lt;/author&gt;&lt;/authors&gt;&lt;/contributors&gt;&lt;titles&gt;&lt;title&gt;District laboratory practice in tropical countries&lt;/title&gt;&lt;/titles&gt;&lt;dates&gt;&lt;year&gt;2006&lt;/year&gt;&lt;/dates&gt;&lt;publisher&gt;Cambridge university press&lt;/publisher&gt;&lt;isbn&gt;113944929X&lt;/isbn&gt;&lt;urls&gt;&lt;/urls&gt;&lt;/record&gt;&lt;/Cite&gt;&lt;/EndNote&gt;</w:instrText>
      </w:r>
      <w:r w:rsidRPr="003F488C">
        <w:rPr>
          <w:rFonts w:ascii="Times New Roman" w:hAnsi="Times New Roman" w:cs="Times New Roman"/>
          <w:sz w:val="24"/>
          <w:szCs w:val="24"/>
        </w:rPr>
        <w:fldChar w:fldCharType="separate"/>
      </w:r>
      <w:r>
        <w:rPr>
          <w:rFonts w:ascii="Times New Roman" w:hAnsi="Times New Roman" w:cs="Times New Roman"/>
          <w:noProof/>
          <w:sz w:val="24"/>
          <w:szCs w:val="24"/>
        </w:rPr>
        <w:t>(49)</w:t>
      </w:r>
      <w:r w:rsidRPr="003F488C">
        <w:rPr>
          <w:rFonts w:ascii="Times New Roman" w:hAnsi="Times New Roman" w:cs="Times New Roman"/>
          <w:sz w:val="24"/>
          <w:szCs w:val="24"/>
        </w:rPr>
        <w:fldChar w:fldCharType="end"/>
      </w:r>
      <w:r w:rsidRPr="003F488C">
        <w:rPr>
          <w:rFonts w:ascii="Times New Roman" w:hAnsi="Times New Roman" w:cs="Times New Roman"/>
          <w:sz w:val="24"/>
          <w:szCs w:val="24"/>
        </w:rPr>
        <w:t>.</w:t>
      </w:r>
    </w:p>
    <w:p w:rsidR="00DD2C74" w:rsidRPr="003F488C" w:rsidRDefault="00DD2C74" w:rsidP="00DD2C74">
      <w:pPr>
        <w:pStyle w:val="ListParagraph"/>
        <w:numPr>
          <w:ilvl w:val="0"/>
          <w:numId w:val="12"/>
        </w:numPr>
        <w:spacing w:after="80" w:line="360" w:lineRule="auto"/>
        <w:jc w:val="both"/>
        <w:rPr>
          <w:rFonts w:ascii="Times New Roman" w:hAnsi="Times New Roman" w:cs="Times New Roman"/>
          <w:sz w:val="24"/>
          <w:szCs w:val="24"/>
        </w:rPr>
      </w:pPr>
      <w:r w:rsidRPr="003F488C">
        <w:rPr>
          <w:rFonts w:ascii="Times New Roman" w:hAnsi="Times New Roman" w:cs="Times New Roman"/>
          <w:b/>
          <w:bCs/>
          <w:sz w:val="24"/>
          <w:szCs w:val="24"/>
        </w:rPr>
        <w:t>Microscopic blood film examination</w:t>
      </w:r>
    </w:p>
    <w:p w:rsidR="00DD2C74" w:rsidRPr="003F488C" w:rsidRDefault="00DD2C74" w:rsidP="00DD2C74">
      <w:pPr>
        <w:pStyle w:val="Pa31"/>
        <w:spacing w:after="80" w:line="360" w:lineRule="auto"/>
        <w:jc w:val="both"/>
      </w:pPr>
      <w:r w:rsidRPr="003F488C">
        <w:t xml:space="preserve">Thick and thin smears will be prepared on a frosted microscopic slide for each acute febrile patient from capillary blood by finger prick using sterile lancet. Blood film will be air-dried at room temperature and the thin blood film will be fixed with absolute methanol. </w:t>
      </w:r>
      <w:r w:rsidRPr="003F488C">
        <w:rPr>
          <w:rFonts w:ascii="Times New Roman" w:hAnsi="Times New Roman"/>
        </w:rPr>
        <w:t xml:space="preserve">Each blood films will be labeled patient ID number. A fresh </w:t>
      </w:r>
      <w:proofErr w:type="spellStart"/>
      <w:r w:rsidRPr="003F488C">
        <w:rPr>
          <w:rFonts w:ascii="Times New Roman" w:hAnsi="Times New Roman"/>
        </w:rPr>
        <w:t>Giemsa</w:t>
      </w:r>
      <w:proofErr w:type="spellEnd"/>
      <w:r w:rsidRPr="003F488C">
        <w:rPr>
          <w:rFonts w:ascii="Times New Roman" w:hAnsi="Times New Roman"/>
        </w:rPr>
        <w:t xml:space="preserve"> stain dilution (10%v/v) will be prepared at least once a day and possibly more often, depending on the number of blood films to be processed. </w:t>
      </w:r>
      <w:proofErr w:type="spellStart"/>
      <w:r w:rsidRPr="003F488C">
        <w:rPr>
          <w:rFonts w:ascii="Times New Roman" w:hAnsi="Times New Roman"/>
        </w:rPr>
        <w:t>Giemsa</w:t>
      </w:r>
      <w:proofErr w:type="spellEnd"/>
      <w:r w:rsidRPr="003F488C">
        <w:rPr>
          <w:rFonts w:ascii="Times New Roman" w:hAnsi="Times New Roman"/>
        </w:rPr>
        <w:t>-stained thick and thin blood films will be examined at a magnifica</w:t>
      </w:r>
      <w:r w:rsidRPr="003F488C">
        <w:rPr>
          <w:rFonts w:ascii="Times New Roman" w:hAnsi="Times New Roman"/>
        </w:rPr>
        <w:softHyphen/>
        <w:t>tion of 100×.</w:t>
      </w:r>
    </w:p>
    <w:p w:rsidR="00DD2C74" w:rsidRPr="003F488C" w:rsidRDefault="00DD2C74" w:rsidP="00DD2C74">
      <w:pPr>
        <w:pStyle w:val="Pa31"/>
        <w:spacing w:after="80" w:line="360" w:lineRule="auto"/>
        <w:jc w:val="both"/>
        <w:rPr>
          <w:rFonts w:ascii="Times New Roman" w:hAnsi="Times New Roman"/>
        </w:rPr>
      </w:pPr>
      <w:r w:rsidRPr="003F488C">
        <w:rPr>
          <w:rFonts w:ascii="Times New Roman" w:hAnsi="Times New Roman"/>
        </w:rPr>
        <w:t xml:space="preserve">One both thick and thin blood film slide per patient will be obtained and stained by 10% </w:t>
      </w:r>
      <w:proofErr w:type="spellStart"/>
      <w:r w:rsidRPr="003F488C">
        <w:rPr>
          <w:rFonts w:ascii="Times New Roman" w:hAnsi="Times New Roman"/>
        </w:rPr>
        <w:t>Giemsa</w:t>
      </w:r>
      <w:proofErr w:type="spellEnd"/>
      <w:r w:rsidRPr="003F488C">
        <w:rPr>
          <w:rFonts w:ascii="Times New Roman" w:hAnsi="Times New Roman"/>
        </w:rPr>
        <w:t xml:space="preserve"> for 10–15 min for initial screening. The study number of the patient and the date will be recorded on the frosted edge of the slide. The thick blood film will be used to count the numbers of asexual parasites and white blood cells in a limited number of microscopic fields then calculate the parasite density, by counting the number of asexual parasites in a set number of white blood cells (typically 200), using the following formula:</w:t>
      </w:r>
    </w:p>
    <w:p w:rsidR="00DD2C74" w:rsidRPr="003F488C" w:rsidRDefault="00DD2C74" w:rsidP="00DD2C74">
      <w:pPr>
        <w:spacing w:after="80" w:line="360" w:lineRule="auto"/>
        <w:jc w:val="both"/>
        <w:rPr>
          <w:rFonts w:ascii="Times New Roman" w:hAnsi="Times New Roman" w:cs="Times New Roman"/>
          <w:sz w:val="24"/>
          <w:szCs w:val="24"/>
          <w:u w:val="single"/>
        </w:rPr>
      </w:pPr>
      <w:r w:rsidRPr="003F488C">
        <w:rPr>
          <w:rFonts w:ascii="Times New Roman" w:hAnsi="Times New Roman" w:cs="Times New Roman"/>
          <w:sz w:val="24"/>
          <w:szCs w:val="24"/>
        </w:rPr>
        <w:t>Parasite density (per µl) =</w:t>
      </w:r>
      <m:oMath>
        <m:r>
          <w:rPr>
            <w:rFonts w:ascii="Cambria Math" w:hAnsi="Cambria Math" w:cs="Times New Roman"/>
            <w:sz w:val="24"/>
            <w:szCs w:val="24"/>
          </w:rPr>
          <m:t xml:space="preserve"> </m:t>
        </m:r>
      </m:oMath>
      <w:r w:rsidRPr="003F488C">
        <w:rPr>
          <w:rFonts w:ascii="Times New Roman"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Average number of parasites counted × 8000</m:t>
            </m:r>
          </m:num>
          <m:den>
            <m:r>
              <m:rPr>
                <m:sty m:val="p"/>
              </m:rPr>
              <w:rPr>
                <w:rFonts w:ascii="Cambria Math" w:hAnsi="Cambria Math" w:cs="Times New Roman"/>
                <w:sz w:val="24"/>
                <w:szCs w:val="24"/>
              </w:rPr>
              <m:t>Average Number of leukocytes counted</m:t>
            </m:r>
          </m:den>
        </m:f>
      </m:oMath>
    </w:p>
    <w:p w:rsidR="00DD2C74" w:rsidRPr="003F488C" w:rsidRDefault="00DD2C74" w:rsidP="00DD2C74">
      <w:p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When the number of asexual parasites is less than 10 per 200 white blood cells in follow-up, counting will be done against at least 500 white blood cells (i.e. to completion of the field in which the 500</w:t>
      </w:r>
      <w:r w:rsidRPr="003F488C">
        <w:rPr>
          <w:rFonts w:ascii="Times New Roman" w:hAnsi="Times New Roman" w:cs="Times New Roman"/>
          <w:sz w:val="24"/>
          <w:szCs w:val="24"/>
          <w:vertAlign w:val="superscript"/>
        </w:rPr>
        <w:t>th</w:t>
      </w:r>
      <w:r w:rsidRPr="003F488C">
        <w:rPr>
          <w:rFonts w:ascii="Times New Roman" w:hAnsi="Times New Roman" w:cs="Times New Roman"/>
          <w:sz w:val="24"/>
          <w:szCs w:val="24"/>
        </w:rPr>
        <w:t xml:space="preserve"> white blood cell is counted). A blood slide will be considered negative when examination of 1000 white blood cells or 100 fields reveals no asexual parasites. </w:t>
      </w:r>
    </w:p>
    <w:p w:rsidR="00DD2C74" w:rsidRPr="003F488C" w:rsidRDefault="00DD2C74" w:rsidP="00DD2C74">
      <w:pPr>
        <w:spacing w:after="80" w:line="360" w:lineRule="auto"/>
        <w:jc w:val="both"/>
        <w:rPr>
          <w:rFonts w:ascii="Times New Roman" w:eastAsia="Times New Roman" w:hAnsi="Times New Roman" w:cs="Times New Roman"/>
          <w:sz w:val="24"/>
          <w:szCs w:val="24"/>
        </w:rPr>
      </w:pPr>
      <w:r w:rsidRPr="003F488C">
        <w:rPr>
          <w:rFonts w:ascii="Times New Roman" w:hAnsi="Times New Roman" w:cs="Times New Roman"/>
          <w:sz w:val="24"/>
          <w:szCs w:val="24"/>
        </w:rPr>
        <w:t xml:space="preserve">Two qualified </w:t>
      </w:r>
      <w:proofErr w:type="spellStart"/>
      <w:r w:rsidRPr="003F488C">
        <w:rPr>
          <w:rFonts w:ascii="Times New Roman" w:hAnsi="Times New Roman" w:cs="Times New Roman"/>
          <w:sz w:val="24"/>
          <w:szCs w:val="24"/>
        </w:rPr>
        <w:t>microscopists</w:t>
      </w:r>
      <w:proofErr w:type="spellEnd"/>
      <w:r w:rsidRPr="003F488C">
        <w:rPr>
          <w:rFonts w:ascii="Times New Roman" w:hAnsi="Times New Roman" w:cs="Times New Roman"/>
          <w:sz w:val="24"/>
          <w:szCs w:val="24"/>
        </w:rPr>
        <w:t xml:space="preserve"> will read all the blood film independently, and para</w:t>
      </w:r>
      <w:r w:rsidRPr="003F488C">
        <w:rPr>
          <w:rFonts w:ascii="Times New Roman" w:hAnsi="Times New Roman" w:cs="Times New Roman"/>
          <w:sz w:val="24"/>
          <w:szCs w:val="24"/>
        </w:rPr>
        <w:softHyphen/>
        <w:t xml:space="preserve">site densities will be calculated by averaging the two counts. Blood film with discordant results (differences between the two </w:t>
      </w:r>
      <w:proofErr w:type="spellStart"/>
      <w:r w:rsidRPr="003F488C">
        <w:rPr>
          <w:rFonts w:ascii="Times New Roman" w:hAnsi="Times New Roman" w:cs="Times New Roman"/>
          <w:sz w:val="24"/>
          <w:szCs w:val="24"/>
        </w:rPr>
        <w:t>microscopists</w:t>
      </w:r>
      <w:proofErr w:type="spellEnd"/>
      <w:r w:rsidRPr="003F488C">
        <w:rPr>
          <w:rFonts w:ascii="Times New Roman" w:hAnsi="Times New Roman" w:cs="Times New Roman"/>
          <w:sz w:val="24"/>
          <w:szCs w:val="24"/>
        </w:rPr>
        <w:t xml:space="preserve"> in species diagnosis, in parasite density of &gt; 50% or in the presence of parasites) will be re-examined by a third, independent </w:t>
      </w:r>
      <w:proofErr w:type="spellStart"/>
      <w:r w:rsidRPr="003F488C">
        <w:rPr>
          <w:rFonts w:ascii="Times New Roman" w:hAnsi="Times New Roman" w:cs="Times New Roman"/>
          <w:sz w:val="24"/>
          <w:szCs w:val="24"/>
        </w:rPr>
        <w:t>microscopist</w:t>
      </w:r>
      <w:proofErr w:type="spellEnd"/>
      <w:r w:rsidRPr="003F488C">
        <w:rPr>
          <w:rFonts w:ascii="Times New Roman" w:hAnsi="Times New Roman" w:cs="Times New Roman"/>
          <w:sz w:val="24"/>
          <w:szCs w:val="24"/>
        </w:rPr>
        <w:t xml:space="preserve">, and parasite density will be calculated by averaging the two closest counts </w:t>
      </w:r>
      <w:r w:rsidRPr="003F488C">
        <w:rPr>
          <w:rFonts w:ascii="Times New Roman" w:hAnsi="Times New Roman" w:cs="Times New Roman"/>
          <w:sz w:val="24"/>
          <w:szCs w:val="24"/>
        </w:rPr>
        <w:fldChar w:fldCharType="begin"/>
      </w:r>
      <w:r w:rsidRPr="003F488C">
        <w:rPr>
          <w:rFonts w:ascii="Times New Roman" w:hAnsi="Times New Roman" w:cs="Times New Roman"/>
          <w:sz w:val="24"/>
          <w:szCs w:val="24"/>
        </w:rPr>
        <w:instrText xml:space="preserve"> ADDIN EN.CITE &lt;EndNote&gt;&lt;Cite&gt;&lt;Author&gt;Organization&lt;/Author&gt;&lt;Year&gt;2015&lt;/Year&gt;&lt;RecNum&gt;42&lt;/RecNum&gt;&lt;DisplayText&gt;(37)&lt;/DisplayText&gt;&lt;record&gt;&lt;rec-number&gt;42&lt;/rec-number&gt;&lt;foreign-keys&gt;&lt;key app="EN" db-id="df9azvf0yxred3e2wr8xrzsksz0dsrppd5xx"&gt;42&lt;/key&gt;&lt;/foreign-keys&gt;&lt;ref-type name="Generic"&gt;13&lt;/ref-type&gt;&lt;contributors&gt;&lt;authors&gt;&lt;author&gt;World Health Organization&lt;/author&gt;&lt;/authors&gt;&lt;/contributors&gt;&lt;titles&gt;&lt;title&gt;Methods for surveillance of antimalarial drug efficacy. Geneva: WHO; 2009&lt;/title&gt;&lt;/titles&gt;&lt;dates&gt;&lt;year&gt;2015&lt;/year&gt;&lt;/dates&gt;&lt;urls&gt;&lt;/urls&gt;&lt;/record&gt;&lt;/Cite&gt;&lt;/EndNote&gt;</w:instrText>
      </w:r>
      <w:r w:rsidRPr="003F488C">
        <w:rPr>
          <w:rFonts w:ascii="Times New Roman" w:hAnsi="Times New Roman" w:cs="Times New Roman"/>
          <w:sz w:val="24"/>
          <w:szCs w:val="24"/>
        </w:rPr>
        <w:fldChar w:fldCharType="separate"/>
      </w:r>
      <w:r w:rsidRPr="003F488C">
        <w:rPr>
          <w:rFonts w:ascii="Times New Roman" w:hAnsi="Times New Roman" w:cs="Times New Roman"/>
          <w:noProof/>
          <w:sz w:val="24"/>
          <w:szCs w:val="24"/>
        </w:rPr>
        <w:t>(37)</w:t>
      </w:r>
      <w:r w:rsidRPr="003F488C">
        <w:rPr>
          <w:rFonts w:ascii="Times New Roman" w:hAnsi="Times New Roman" w:cs="Times New Roman"/>
          <w:sz w:val="24"/>
          <w:szCs w:val="24"/>
        </w:rPr>
        <w:fldChar w:fldCharType="end"/>
      </w:r>
      <w:r w:rsidRPr="003F488C">
        <w:rPr>
          <w:rFonts w:ascii="Times New Roman" w:hAnsi="Times New Roman" w:cs="Times New Roman"/>
          <w:sz w:val="24"/>
          <w:szCs w:val="24"/>
        </w:rPr>
        <w:t>.</w:t>
      </w:r>
    </w:p>
    <w:p w:rsidR="00DD2C74" w:rsidRPr="003F488C" w:rsidRDefault="00DD2C74" w:rsidP="00DD2C74">
      <w:pPr>
        <w:pStyle w:val="CommentText"/>
        <w:spacing w:after="80" w:line="360" w:lineRule="auto"/>
        <w:jc w:val="both"/>
        <w:rPr>
          <w:sz w:val="24"/>
          <w:szCs w:val="24"/>
        </w:rPr>
      </w:pPr>
      <w:r w:rsidRPr="003F488C">
        <w:rPr>
          <w:rStyle w:val="fontstyle01"/>
          <w:b/>
          <w:color w:val="auto"/>
        </w:rPr>
        <w:t xml:space="preserve">B. </w:t>
      </w:r>
      <w:r w:rsidRPr="003F488C">
        <w:rPr>
          <w:b/>
          <w:sz w:val="24"/>
          <w:szCs w:val="24"/>
        </w:rPr>
        <w:t>Blood sample collection</w:t>
      </w:r>
    </w:p>
    <w:p w:rsidR="00DD2C74" w:rsidRPr="003F488C" w:rsidRDefault="00DD2C74" w:rsidP="00DD2C74">
      <w:pPr>
        <w:spacing w:before="240"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lastRenderedPageBreak/>
        <w:t xml:space="preserve">Five milliliter (ml) of venous blood will be collected by following SOP by a qualified laboratory technologist together with the principal investigator after obtaining consent.  And the collected blood sample dispensed into two test tubes. The first 2.7 ml transfer to 3.2% sodium citrate </w:t>
      </w:r>
      <w:proofErr w:type="spellStart"/>
      <w:r w:rsidRPr="003F488C">
        <w:rPr>
          <w:rFonts w:ascii="Times New Roman" w:hAnsi="Times New Roman" w:cs="Times New Roman"/>
          <w:sz w:val="24"/>
          <w:szCs w:val="24"/>
        </w:rPr>
        <w:t>anticoagulated</w:t>
      </w:r>
      <w:proofErr w:type="spellEnd"/>
      <w:r w:rsidRPr="003F488C">
        <w:rPr>
          <w:rFonts w:ascii="Times New Roman" w:hAnsi="Times New Roman" w:cs="Times New Roman"/>
          <w:sz w:val="24"/>
          <w:szCs w:val="24"/>
        </w:rPr>
        <w:t xml:space="preserve"> test tube for PT, APTT, and INR test analysis. Platelet-poor plasma is obtained from once centrifuged at 1500 rpm for 15 minutes sample of sodium citrated tube for PT and APTT tests. The remaining 2.3 ml blood transfer EDTA test tubes for platelet count. The plasma left after platelet analysis will be used for serological testing including </w:t>
      </w:r>
      <w:proofErr w:type="spellStart"/>
      <w:r w:rsidRPr="003F488C">
        <w:rPr>
          <w:rFonts w:ascii="Times New Roman" w:hAnsi="Times New Roman" w:cs="Times New Roman"/>
          <w:sz w:val="24"/>
          <w:szCs w:val="24"/>
        </w:rPr>
        <w:t>HBsAg</w:t>
      </w:r>
      <w:proofErr w:type="spellEnd"/>
      <w:r w:rsidRPr="003F488C">
        <w:rPr>
          <w:rFonts w:ascii="Times New Roman" w:hAnsi="Times New Roman" w:cs="Times New Roman"/>
          <w:sz w:val="24"/>
          <w:szCs w:val="24"/>
        </w:rPr>
        <w:t xml:space="preserve"> and HCV tests </w:t>
      </w:r>
    </w:p>
    <w:p w:rsidR="00DD2C74" w:rsidRPr="003F488C" w:rsidRDefault="00DD2C74" w:rsidP="00DD2C74">
      <w:pPr>
        <w:spacing w:before="240" w:after="80" w:line="360" w:lineRule="auto"/>
        <w:rPr>
          <w:rFonts w:ascii="Times New Roman" w:hAnsi="Times New Roman" w:cs="Times New Roman"/>
          <w:i/>
          <w:sz w:val="24"/>
          <w:szCs w:val="24"/>
        </w:rPr>
      </w:pPr>
      <w:r w:rsidRPr="003F488C">
        <w:rPr>
          <w:rStyle w:val="fontstyle01"/>
          <w:b/>
          <w:color w:val="auto"/>
        </w:rPr>
        <w:t>Procedure for drawing blood</w:t>
      </w:r>
      <w:r w:rsidRPr="003F488C">
        <w:rPr>
          <w:rFonts w:ascii="Times New Roman" w:hAnsi="Times New Roman" w:cs="Times New Roman"/>
          <w:b/>
          <w:bCs/>
          <w:i/>
          <w:sz w:val="24"/>
          <w:szCs w:val="24"/>
        </w:rPr>
        <w:br/>
      </w:r>
      <w:r w:rsidRPr="003F488C">
        <w:rPr>
          <w:rStyle w:val="fontstyle21"/>
        </w:rPr>
        <w:t>Step 1 – Assemble equipment</w:t>
      </w:r>
      <w:r w:rsidRPr="003F488C">
        <w:rPr>
          <w:rFonts w:ascii="Times New Roman" w:hAnsi="Times New Roman" w:cs="Times New Roman"/>
          <w:i/>
          <w:sz w:val="24"/>
          <w:szCs w:val="24"/>
        </w:rPr>
        <w:br/>
      </w:r>
      <w:r w:rsidRPr="003F488C">
        <w:rPr>
          <w:rStyle w:val="fontstyle21"/>
        </w:rPr>
        <w:t>Step 2 – Identify and prepare the patient</w:t>
      </w:r>
      <w:r w:rsidRPr="003F488C">
        <w:rPr>
          <w:rFonts w:ascii="Times New Roman" w:hAnsi="Times New Roman" w:cs="Times New Roman"/>
          <w:i/>
          <w:sz w:val="24"/>
          <w:szCs w:val="24"/>
        </w:rPr>
        <w:br/>
      </w:r>
      <w:r w:rsidRPr="003F488C">
        <w:rPr>
          <w:rStyle w:val="fontstyle21"/>
        </w:rPr>
        <w:t>Step 3 – Select the site</w:t>
      </w:r>
      <w:r w:rsidRPr="003F488C">
        <w:rPr>
          <w:rFonts w:ascii="Times New Roman" w:hAnsi="Times New Roman" w:cs="Times New Roman"/>
          <w:i/>
          <w:sz w:val="24"/>
          <w:szCs w:val="24"/>
        </w:rPr>
        <w:br/>
      </w:r>
      <w:r w:rsidRPr="003F488C">
        <w:rPr>
          <w:rStyle w:val="fontstyle21"/>
        </w:rPr>
        <w:t>Step 4 – Perform hand hygiene and put on gloves</w:t>
      </w:r>
      <w:r w:rsidRPr="003F488C">
        <w:rPr>
          <w:rFonts w:ascii="Times New Roman" w:hAnsi="Times New Roman" w:cs="Times New Roman"/>
          <w:i/>
          <w:sz w:val="24"/>
          <w:szCs w:val="24"/>
        </w:rPr>
        <w:br/>
      </w:r>
      <w:r w:rsidRPr="003F488C">
        <w:rPr>
          <w:rStyle w:val="fontstyle21"/>
        </w:rPr>
        <w:t>Step 5 – Disinfect the entry site</w:t>
      </w:r>
      <w:r w:rsidRPr="003F488C">
        <w:rPr>
          <w:rFonts w:ascii="Times New Roman" w:hAnsi="Times New Roman" w:cs="Times New Roman"/>
          <w:i/>
          <w:sz w:val="24"/>
          <w:szCs w:val="24"/>
        </w:rPr>
        <w:br/>
      </w:r>
      <w:r w:rsidRPr="003F488C">
        <w:rPr>
          <w:rStyle w:val="fontstyle21"/>
        </w:rPr>
        <w:t>Step 6 – Take blood</w:t>
      </w:r>
      <w:r w:rsidRPr="003F488C">
        <w:rPr>
          <w:rFonts w:ascii="Times New Roman" w:hAnsi="Times New Roman" w:cs="Times New Roman"/>
          <w:i/>
          <w:sz w:val="24"/>
          <w:szCs w:val="24"/>
        </w:rPr>
        <w:br/>
      </w:r>
      <w:r w:rsidRPr="003F488C">
        <w:rPr>
          <w:rStyle w:val="fontstyle21"/>
        </w:rPr>
        <w:t>Step 7 – Fill the laboratory sample into tubes</w:t>
      </w:r>
    </w:p>
    <w:p w:rsidR="00DD2C74" w:rsidRPr="003F488C" w:rsidRDefault="00DD2C74" w:rsidP="00DD2C74">
      <w:pPr>
        <w:spacing w:after="80" w:line="360" w:lineRule="auto"/>
        <w:rPr>
          <w:rFonts w:ascii="Times New Roman" w:hAnsi="Times New Roman" w:cs="Times New Roman"/>
          <w:iCs/>
          <w:sz w:val="24"/>
          <w:szCs w:val="24"/>
        </w:rPr>
      </w:pPr>
      <w:r w:rsidRPr="003F488C">
        <w:rPr>
          <w:rStyle w:val="fontstyle21"/>
        </w:rPr>
        <w:t>Step 8 – Draw samples in the correct order</w:t>
      </w:r>
      <w:r w:rsidRPr="003F488C">
        <w:rPr>
          <w:rFonts w:ascii="Times New Roman" w:hAnsi="Times New Roman" w:cs="Times New Roman"/>
          <w:i/>
          <w:sz w:val="24"/>
          <w:szCs w:val="24"/>
        </w:rPr>
        <w:br/>
      </w:r>
      <w:r w:rsidRPr="003F488C">
        <w:rPr>
          <w:rStyle w:val="fontstyle21"/>
        </w:rPr>
        <w:t>Step 9 – Clean contaminated surfaces and complete patient procedure</w:t>
      </w:r>
      <w:r w:rsidRPr="003F488C">
        <w:rPr>
          <w:rFonts w:ascii="Times New Roman" w:hAnsi="Times New Roman" w:cs="Times New Roman"/>
          <w:i/>
          <w:sz w:val="24"/>
          <w:szCs w:val="24"/>
        </w:rPr>
        <w:br/>
      </w:r>
      <w:r w:rsidRPr="003F488C">
        <w:rPr>
          <w:rStyle w:val="fontstyle21"/>
        </w:rPr>
        <w:t>Step 10 – Prepare samples for transportation</w:t>
      </w:r>
      <w:r w:rsidRPr="003F488C">
        <w:rPr>
          <w:rFonts w:ascii="Times New Roman" w:hAnsi="Times New Roman" w:cs="Times New Roman"/>
          <w:i/>
          <w:sz w:val="24"/>
          <w:szCs w:val="24"/>
        </w:rPr>
        <w:br/>
      </w:r>
      <w:r w:rsidRPr="003F488C">
        <w:rPr>
          <w:rStyle w:val="fontstyle21"/>
        </w:rPr>
        <w:t>Step 11 – Clean up spills of blood or body fluids</w:t>
      </w:r>
    </w:p>
    <w:p w:rsidR="00DD2C74" w:rsidRPr="003F488C" w:rsidRDefault="00DD2C74" w:rsidP="00DD2C74">
      <w:pPr>
        <w:spacing w:after="80" w:line="360" w:lineRule="auto"/>
        <w:jc w:val="both"/>
        <w:rPr>
          <w:rFonts w:ascii="TimesNewRomanPS-BoldMT" w:hAnsi="TimesNewRomanPS-BoldMT"/>
          <w:b/>
          <w:bCs/>
        </w:rPr>
      </w:pPr>
      <w:r w:rsidRPr="003F488C">
        <w:rPr>
          <w:rFonts w:ascii="TimesNewRomanPS-BoldMT" w:hAnsi="TimesNewRomanPS-BoldMT"/>
          <w:b/>
          <w:bCs/>
          <w:sz w:val="24"/>
          <w:szCs w:val="24"/>
        </w:rPr>
        <w:t>C. Platelet Count with Sysmex k-21 N</w:t>
      </w:r>
    </w:p>
    <w:p w:rsidR="00DD2C74" w:rsidRPr="003F488C" w:rsidRDefault="00DD2C74" w:rsidP="00DD2C74">
      <w:pPr>
        <w:spacing w:after="80" w:line="360" w:lineRule="auto"/>
        <w:jc w:val="both"/>
        <w:rPr>
          <w:rFonts w:ascii="TimesNewRomanPS-BoldMT" w:hAnsi="TimesNewRomanPS-BoldMT"/>
          <w:b/>
          <w:bCs/>
          <w:sz w:val="24"/>
          <w:szCs w:val="24"/>
        </w:rPr>
      </w:pPr>
      <w:r w:rsidRPr="003F488C">
        <w:rPr>
          <w:rFonts w:ascii="TimesNewRomanPS-BoldMT" w:hAnsi="TimesNewRomanPS-BoldMT"/>
          <w:b/>
          <w:bCs/>
          <w:sz w:val="24"/>
          <w:szCs w:val="24"/>
        </w:rPr>
        <w:t>Principle</w:t>
      </w:r>
      <w:proofErr w:type="gramStart"/>
      <w:r w:rsidRPr="003F488C">
        <w:rPr>
          <w:rFonts w:ascii="TimesNewRomanPS-BoldMT" w:hAnsi="TimesNewRomanPS-BoldMT"/>
          <w:b/>
          <w:bCs/>
          <w:sz w:val="24"/>
          <w:szCs w:val="24"/>
        </w:rPr>
        <w:t>:-</w:t>
      </w:r>
      <w:proofErr w:type="gramEnd"/>
      <w:r w:rsidRPr="003F488C">
        <w:rPr>
          <w:rFonts w:ascii="TimesNewRomanPS-BoldMT" w:hAnsi="TimesNewRomanPS-BoldMT"/>
          <w:b/>
          <w:bCs/>
          <w:sz w:val="24"/>
          <w:szCs w:val="24"/>
        </w:rPr>
        <w:t xml:space="preserve"> </w:t>
      </w:r>
      <w:r w:rsidRPr="003F488C">
        <w:rPr>
          <w:rFonts w:ascii="Times New Roman" w:hAnsi="Times New Roman" w:cs="Times New Roman"/>
          <w:sz w:val="24"/>
          <w:szCs w:val="24"/>
        </w:rPr>
        <w:t>Sysmex k-21N hematological analyzer was used to count the number of</w:t>
      </w:r>
      <w:r w:rsidRPr="003F488C">
        <w:rPr>
          <w:rFonts w:ascii="Times New Roman" w:hAnsi="Times New Roman" w:cs="Times New Roman"/>
        </w:rPr>
        <w:t xml:space="preserve"> </w:t>
      </w:r>
      <w:r w:rsidRPr="003F488C">
        <w:rPr>
          <w:rFonts w:ascii="Times New Roman" w:hAnsi="Times New Roman" w:cs="Times New Roman"/>
          <w:sz w:val="24"/>
          <w:szCs w:val="24"/>
        </w:rPr>
        <w:t>platelet by using electrical impedance principle. Blood cells which are non-conductors of</w:t>
      </w:r>
      <w:r w:rsidRPr="003F488C">
        <w:rPr>
          <w:rFonts w:ascii="Times New Roman" w:hAnsi="Times New Roman" w:cs="Times New Roman"/>
        </w:rPr>
        <w:t xml:space="preserve"> </w:t>
      </w:r>
      <w:r w:rsidRPr="003F488C">
        <w:rPr>
          <w:rFonts w:ascii="Times New Roman" w:hAnsi="Times New Roman" w:cs="Times New Roman"/>
          <w:sz w:val="24"/>
          <w:szCs w:val="24"/>
        </w:rPr>
        <w:t>electricity are diluted in a buffered electrolyte solution and allowed to pass through the</w:t>
      </w:r>
      <w:r w:rsidRPr="003F488C">
        <w:rPr>
          <w:rFonts w:ascii="Times New Roman" w:hAnsi="Times New Roman" w:cs="Times New Roman"/>
        </w:rPr>
        <w:t xml:space="preserve"> </w:t>
      </w:r>
      <w:r w:rsidRPr="003F488C">
        <w:rPr>
          <w:rFonts w:ascii="Times New Roman" w:hAnsi="Times New Roman" w:cs="Times New Roman"/>
          <w:sz w:val="24"/>
          <w:szCs w:val="24"/>
        </w:rPr>
        <w:t>orifice of an aperture tube between two electrodes. During the passage of blood cells</w:t>
      </w:r>
      <w:r w:rsidRPr="003F488C">
        <w:rPr>
          <w:rFonts w:ascii="Times New Roman" w:hAnsi="Times New Roman" w:cs="Times New Roman"/>
        </w:rPr>
        <w:t xml:space="preserve"> </w:t>
      </w:r>
      <w:r w:rsidRPr="003F488C">
        <w:rPr>
          <w:rFonts w:ascii="Times New Roman" w:hAnsi="Times New Roman" w:cs="Times New Roman"/>
          <w:sz w:val="24"/>
          <w:szCs w:val="24"/>
        </w:rPr>
        <w:t>through the aperture there is interruption of the current by the non-conducting cells, alters</w:t>
      </w:r>
      <w:r w:rsidRPr="003F488C">
        <w:rPr>
          <w:rFonts w:ascii="Times New Roman" w:hAnsi="Times New Roman" w:cs="Times New Roman"/>
        </w:rPr>
        <w:t xml:space="preserve"> </w:t>
      </w:r>
      <w:r w:rsidRPr="003F488C">
        <w:rPr>
          <w:rFonts w:ascii="Times New Roman" w:hAnsi="Times New Roman" w:cs="Times New Roman"/>
          <w:sz w:val="24"/>
          <w:szCs w:val="24"/>
        </w:rPr>
        <w:t>the electric charge and a pulse is produced. The total number of pulses is directly</w:t>
      </w:r>
      <w:r w:rsidRPr="003F488C">
        <w:rPr>
          <w:rFonts w:ascii="Times New Roman" w:hAnsi="Times New Roman" w:cs="Times New Roman"/>
        </w:rPr>
        <w:t xml:space="preserve"> </w:t>
      </w:r>
      <w:r w:rsidRPr="003F488C">
        <w:rPr>
          <w:rFonts w:ascii="Times New Roman" w:hAnsi="Times New Roman" w:cs="Times New Roman"/>
          <w:sz w:val="24"/>
          <w:szCs w:val="24"/>
        </w:rPr>
        <w:t>proportional to the cell count and amplitude of each pulse is directly proportional to</w:t>
      </w:r>
      <w:r w:rsidRPr="003F488C">
        <w:rPr>
          <w:rFonts w:ascii="Times New Roman" w:hAnsi="Times New Roman" w:cs="Times New Roman"/>
        </w:rPr>
        <w:t xml:space="preserve"> </w:t>
      </w:r>
      <w:r w:rsidRPr="003F488C">
        <w:rPr>
          <w:rFonts w:ascii="Times New Roman" w:hAnsi="Times New Roman" w:cs="Times New Roman"/>
          <w:sz w:val="24"/>
          <w:szCs w:val="24"/>
        </w:rPr>
        <w:t>volume of the cell.</w:t>
      </w:r>
    </w:p>
    <w:p w:rsidR="00DD2C74" w:rsidRPr="003F488C" w:rsidRDefault="00DD2C74" w:rsidP="00DD2C74">
      <w:pPr>
        <w:spacing w:after="80" w:line="360" w:lineRule="auto"/>
        <w:jc w:val="both"/>
        <w:rPr>
          <w:rFonts w:ascii="Times New Roman" w:hAnsi="Times New Roman" w:cs="Times New Roman"/>
          <w:b/>
          <w:bCs/>
          <w:sz w:val="24"/>
          <w:szCs w:val="24"/>
        </w:rPr>
      </w:pPr>
      <w:r w:rsidRPr="003F488C">
        <w:rPr>
          <w:rFonts w:ascii="Times New Roman" w:hAnsi="Times New Roman" w:cs="Times New Roman"/>
          <w:b/>
          <w:bCs/>
          <w:sz w:val="24"/>
          <w:szCs w:val="24"/>
        </w:rPr>
        <w:t xml:space="preserve">Procedure: </w:t>
      </w:r>
    </w:p>
    <w:p w:rsidR="00DD2C74" w:rsidRPr="003F488C" w:rsidRDefault="00DD2C74" w:rsidP="00DD2C74">
      <w:pPr>
        <w:pStyle w:val="ListParagraph"/>
        <w:numPr>
          <w:ilvl w:val="0"/>
          <w:numId w:val="3"/>
        </w:numPr>
        <w:spacing w:after="80" w:line="360" w:lineRule="auto"/>
        <w:jc w:val="both"/>
        <w:rPr>
          <w:rFonts w:ascii="Times New Roman" w:hAnsi="Times New Roman" w:cs="Times New Roman"/>
        </w:rPr>
      </w:pPr>
      <w:r w:rsidRPr="003F488C">
        <w:rPr>
          <w:rFonts w:ascii="Times New Roman" w:hAnsi="Times New Roman" w:cs="Times New Roman"/>
          <w:sz w:val="24"/>
          <w:szCs w:val="24"/>
        </w:rPr>
        <w:t>Check diluents/reagent levels, expiry dates, plugs and cables are connected;</w:t>
      </w:r>
      <w:r w:rsidRPr="003F488C">
        <w:rPr>
          <w:rFonts w:ascii="Times New Roman" w:hAnsi="Times New Roman" w:cs="Times New Roman"/>
        </w:rPr>
        <w:t xml:space="preserve"> </w:t>
      </w:r>
      <w:r w:rsidRPr="003F488C">
        <w:rPr>
          <w:rFonts w:ascii="Times New Roman" w:hAnsi="Times New Roman" w:cs="Times New Roman"/>
          <w:sz w:val="24"/>
          <w:szCs w:val="24"/>
        </w:rPr>
        <w:t>waste bottle is empty and availability of printer paper,</w:t>
      </w:r>
    </w:p>
    <w:p w:rsidR="00DD2C74" w:rsidRPr="003F488C" w:rsidRDefault="00DD2C74" w:rsidP="00DD2C74">
      <w:pPr>
        <w:pStyle w:val="ListParagraph"/>
        <w:numPr>
          <w:ilvl w:val="0"/>
          <w:numId w:val="3"/>
        </w:numPr>
        <w:spacing w:after="80" w:line="360" w:lineRule="auto"/>
        <w:jc w:val="both"/>
        <w:rPr>
          <w:rFonts w:ascii="Times New Roman" w:hAnsi="Times New Roman" w:cs="Times New Roman"/>
        </w:rPr>
      </w:pPr>
      <w:r w:rsidRPr="003F488C">
        <w:rPr>
          <w:rFonts w:ascii="Times New Roman" w:hAnsi="Times New Roman" w:cs="Times New Roman"/>
          <w:sz w:val="24"/>
          <w:szCs w:val="24"/>
        </w:rPr>
        <w:lastRenderedPageBreak/>
        <w:t>EDTA-</w:t>
      </w:r>
      <w:proofErr w:type="spellStart"/>
      <w:r w:rsidRPr="003F488C">
        <w:rPr>
          <w:rFonts w:ascii="Times New Roman" w:hAnsi="Times New Roman" w:cs="Times New Roman"/>
          <w:sz w:val="24"/>
          <w:szCs w:val="24"/>
        </w:rPr>
        <w:t>anticoagulated</w:t>
      </w:r>
      <w:proofErr w:type="spellEnd"/>
      <w:r w:rsidRPr="003F488C">
        <w:rPr>
          <w:rFonts w:ascii="Times New Roman" w:hAnsi="Times New Roman" w:cs="Times New Roman"/>
          <w:sz w:val="24"/>
          <w:szCs w:val="24"/>
        </w:rPr>
        <w:t xml:space="preserve"> Blood specimens will be mixed manually by inverting</w:t>
      </w:r>
      <w:r w:rsidRPr="003F488C">
        <w:rPr>
          <w:rFonts w:ascii="Times New Roman" w:hAnsi="Times New Roman" w:cs="Times New Roman"/>
        </w:rPr>
        <w:t xml:space="preserve"> </w:t>
      </w:r>
      <w:r w:rsidRPr="003F488C">
        <w:rPr>
          <w:rFonts w:ascii="Times New Roman" w:hAnsi="Times New Roman" w:cs="Times New Roman"/>
          <w:sz w:val="24"/>
          <w:szCs w:val="24"/>
        </w:rPr>
        <w:t>fifteen  times or left for 3-5 minutes on a mechanical mixer.</w:t>
      </w:r>
    </w:p>
    <w:p w:rsidR="00DD2C74" w:rsidRPr="003F488C" w:rsidRDefault="00DD2C74" w:rsidP="00DD2C74">
      <w:pPr>
        <w:pStyle w:val="ListParagraph"/>
        <w:numPr>
          <w:ilvl w:val="0"/>
          <w:numId w:val="3"/>
        </w:numPr>
        <w:spacing w:after="80" w:line="360" w:lineRule="auto"/>
        <w:jc w:val="both"/>
        <w:rPr>
          <w:rFonts w:ascii="Times New Roman" w:hAnsi="Times New Roman" w:cs="Times New Roman"/>
        </w:rPr>
      </w:pPr>
      <w:r w:rsidRPr="003F488C">
        <w:rPr>
          <w:rFonts w:ascii="Times New Roman" w:hAnsi="Times New Roman" w:cs="Times New Roman"/>
          <w:sz w:val="24"/>
          <w:szCs w:val="24"/>
        </w:rPr>
        <w:t>Whole blood mode will be activated in the LCD screen, the sample code input via</w:t>
      </w:r>
      <w:r w:rsidRPr="003F488C">
        <w:rPr>
          <w:rFonts w:ascii="Times New Roman" w:hAnsi="Times New Roman" w:cs="Times New Roman"/>
        </w:rPr>
        <w:t xml:space="preserve"> </w:t>
      </w:r>
      <w:r w:rsidRPr="003F488C">
        <w:rPr>
          <w:rFonts w:ascii="Times New Roman" w:hAnsi="Times New Roman" w:cs="Times New Roman"/>
          <w:sz w:val="24"/>
          <w:szCs w:val="24"/>
        </w:rPr>
        <w:t>the key board and then the press ENTER key.</w:t>
      </w:r>
    </w:p>
    <w:p w:rsidR="00DD2C74" w:rsidRPr="003F488C" w:rsidRDefault="00DD2C74" w:rsidP="00DD2C74">
      <w:pPr>
        <w:pStyle w:val="ListParagraph"/>
        <w:numPr>
          <w:ilvl w:val="0"/>
          <w:numId w:val="3"/>
        </w:numPr>
        <w:spacing w:after="80" w:line="360" w:lineRule="auto"/>
        <w:jc w:val="both"/>
        <w:rPr>
          <w:rFonts w:ascii="Times New Roman" w:hAnsi="Times New Roman" w:cs="Times New Roman"/>
        </w:rPr>
      </w:pPr>
      <w:r w:rsidRPr="003F488C">
        <w:rPr>
          <w:rFonts w:ascii="Times New Roman" w:hAnsi="Times New Roman" w:cs="Times New Roman"/>
          <w:sz w:val="24"/>
          <w:szCs w:val="24"/>
        </w:rPr>
        <w:t>The sample mix very well, then uncap and insert into the analyzer probe and press</w:t>
      </w:r>
      <w:r w:rsidRPr="003F488C">
        <w:rPr>
          <w:rFonts w:ascii="Times New Roman" w:hAnsi="Times New Roman" w:cs="Times New Roman"/>
        </w:rPr>
        <w:br/>
      </w:r>
      <w:r w:rsidRPr="003F488C">
        <w:rPr>
          <w:rFonts w:ascii="Times New Roman" w:hAnsi="Times New Roman" w:cs="Times New Roman"/>
          <w:sz w:val="24"/>
          <w:szCs w:val="24"/>
        </w:rPr>
        <w:t>the START button.</w:t>
      </w:r>
    </w:p>
    <w:p w:rsidR="00DD2C74" w:rsidRPr="003F488C" w:rsidRDefault="00DD2C74" w:rsidP="00DD2C74">
      <w:pPr>
        <w:pStyle w:val="ListParagraph"/>
        <w:numPr>
          <w:ilvl w:val="0"/>
          <w:numId w:val="3"/>
        </w:numPr>
        <w:spacing w:after="80" w:line="360" w:lineRule="auto"/>
        <w:jc w:val="both"/>
        <w:rPr>
          <w:rFonts w:ascii="Times New Roman" w:hAnsi="Times New Roman" w:cs="Times New Roman"/>
        </w:rPr>
      </w:pPr>
      <w:r w:rsidRPr="003F488C">
        <w:rPr>
          <w:rFonts w:ascii="Times New Roman" w:hAnsi="Times New Roman" w:cs="Times New Roman"/>
          <w:sz w:val="24"/>
          <w:szCs w:val="24"/>
        </w:rPr>
        <w:t>When LCD screen display ANALYSING; remove the sample and re-cap.</w:t>
      </w:r>
    </w:p>
    <w:p w:rsidR="00DD2C74" w:rsidRPr="003F488C" w:rsidRDefault="00DD2C74" w:rsidP="00DD2C74">
      <w:pPr>
        <w:pStyle w:val="ListParagraph"/>
        <w:numPr>
          <w:ilvl w:val="0"/>
          <w:numId w:val="3"/>
        </w:numPr>
        <w:spacing w:after="80" w:line="360" w:lineRule="auto"/>
        <w:jc w:val="both"/>
        <w:rPr>
          <w:rFonts w:ascii="Times New Roman" w:hAnsi="Times New Roman" w:cs="Times New Roman"/>
          <w:sz w:val="24"/>
          <w:szCs w:val="24"/>
        </w:rPr>
      </w:pPr>
      <w:r w:rsidRPr="003F488C">
        <w:rPr>
          <w:rFonts w:ascii="Times New Roman" w:hAnsi="Times New Roman" w:cs="Times New Roman"/>
          <w:sz w:val="24"/>
          <w:szCs w:val="24"/>
        </w:rPr>
        <w:t>The unit executes automatic analysis and displays the result on the LCD screen.</w:t>
      </w:r>
    </w:p>
    <w:p w:rsidR="00DD2C74" w:rsidRPr="003F488C" w:rsidRDefault="00DD2C74" w:rsidP="00DD2C74">
      <w:pPr>
        <w:spacing w:after="80" w:line="360" w:lineRule="auto"/>
        <w:jc w:val="both"/>
        <w:rPr>
          <w:rStyle w:val="fontstyle01"/>
          <w:b/>
          <w:color w:val="auto"/>
        </w:rPr>
      </w:pPr>
      <w:r w:rsidRPr="003F488C">
        <w:rPr>
          <w:rStyle w:val="fontstyle01"/>
          <w:b/>
          <w:color w:val="auto"/>
        </w:rPr>
        <w:t xml:space="preserve">D. </w:t>
      </w:r>
      <w:proofErr w:type="spellStart"/>
      <w:r w:rsidRPr="003F488C">
        <w:rPr>
          <w:rStyle w:val="fontstyle01"/>
          <w:b/>
          <w:color w:val="auto"/>
        </w:rPr>
        <w:t>Prothrombin</w:t>
      </w:r>
      <w:proofErr w:type="spellEnd"/>
      <w:r w:rsidRPr="003F488C">
        <w:rPr>
          <w:rStyle w:val="fontstyle01"/>
          <w:b/>
          <w:color w:val="auto"/>
        </w:rPr>
        <w:t xml:space="preserve"> Time (PT) test</w:t>
      </w:r>
    </w:p>
    <w:p w:rsidR="00DD2C74" w:rsidRPr="003F488C" w:rsidRDefault="00DD2C74" w:rsidP="00DD2C74">
      <w:pPr>
        <w:spacing w:after="80" w:line="360" w:lineRule="auto"/>
        <w:jc w:val="both"/>
        <w:rPr>
          <w:rFonts w:ascii="Times New Roman" w:hAnsi="Times New Roman" w:cs="Times New Roman"/>
          <w:sz w:val="24"/>
          <w:szCs w:val="24"/>
        </w:rPr>
      </w:pPr>
      <w:r w:rsidRPr="003F488C">
        <w:rPr>
          <w:rStyle w:val="fontstyle21"/>
          <w:b/>
        </w:rPr>
        <w:t xml:space="preserve">Principle: - </w:t>
      </w:r>
      <w:r w:rsidRPr="003F488C">
        <w:rPr>
          <w:rFonts w:ascii="Times New Roman" w:hAnsi="Times New Roman" w:cs="Times New Roman"/>
          <w:sz w:val="24"/>
          <w:szCs w:val="24"/>
        </w:rPr>
        <w:t xml:space="preserve">The </w:t>
      </w:r>
      <w:proofErr w:type="spellStart"/>
      <w:r w:rsidRPr="003F488C">
        <w:rPr>
          <w:rFonts w:ascii="Times New Roman" w:hAnsi="Times New Roman" w:cs="Times New Roman"/>
          <w:sz w:val="24"/>
          <w:szCs w:val="24"/>
        </w:rPr>
        <w:t>prothrombin</w:t>
      </w:r>
      <w:proofErr w:type="spellEnd"/>
      <w:r w:rsidRPr="003F488C">
        <w:rPr>
          <w:rFonts w:ascii="Times New Roman" w:hAnsi="Times New Roman" w:cs="Times New Roman"/>
          <w:sz w:val="24"/>
          <w:szCs w:val="24"/>
        </w:rPr>
        <w:t xml:space="preserve"> is the time required for plasma to clot after tissue </w:t>
      </w:r>
      <w:proofErr w:type="spellStart"/>
      <w:r w:rsidRPr="003F488C">
        <w:rPr>
          <w:rFonts w:ascii="Times New Roman" w:hAnsi="Times New Roman" w:cs="Times New Roman"/>
          <w:sz w:val="24"/>
          <w:szCs w:val="24"/>
        </w:rPr>
        <w:t>thromboplastin</w:t>
      </w:r>
      <w:proofErr w:type="spellEnd"/>
      <w:r w:rsidRPr="003F488C">
        <w:rPr>
          <w:rFonts w:ascii="Times New Roman" w:hAnsi="Times New Roman" w:cs="Times New Roman"/>
          <w:sz w:val="24"/>
          <w:szCs w:val="24"/>
        </w:rPr>
        <w:t xml:space="preserve"> and an optimal amount of calcium chloride have been added. The test depends upon the activity of the factors VII, V, X, II, and fibrinogen. </w:t>
      </w:r>
    </w:p>
    <w:p w:rsidR="00DD2C74" w:rsidRPr="003F488C" w:rsidRDefault="00DD2C74" w:rsidP="00DD2C74">
      <w:pPr>
        <w:spacing w:after="80" w:line="360" w:lineRule="auto"/>
        <w:jc w:val="both"/>
        <w:rPr>
          <w:rFonts w:ascii="Times New Roman" w:hAnsi="Times New Roman" w:cs="Times New Roman"/>
          <w:b/>
        </w:rPr>
      </w:pPr>
      <w:r w:rsidRPr="003F488C">
        <w:rPr>
          <w:rFonts w:ascii="Times New Roman" w:hAnsi="Times New Roman" w:cs="Times New Roman"/>
          <w:b/>
          <w:sz w:val="24"/>
        </w:rPr>
        <w:t>Procedure</w:t>
      </w:r>
      <w:r w:rsidRPr="003F488C">
        <w:rPr>
          <w:rFonts w:ascii="Times New Roman" w:hAnsi="Times New Roman" w:cs="Times New Roman"/>
          <w:b/>
        </w:rPr>
        <w:t>:</w:t>
      </w:r>
    </w:p>
    <w:p w:rsidR="00DD2C74" w:rsidRPr="003F488C" w:rsidRDefault="00DD2C74" w:rsidP="00DD2C74">
      <w:pPr>
        <w:pStyle w:val="ListParagraph"/>
        <w:numPr>
          <w:ilvl w:val="0"/>
          <w:numId w:val="1"/>
        </w:numPr>
        <w:spacing w:after="80" w:line="360" w:lineRule="auto"/>
        <w:jc w:val="both"/>
        <w:rPr>
          <w:rFonts w:ascii="Times New Roman" w:hAnsi="Times New Roman" w:cs="Times New Roman"/>
          <w:sz w:val="24"/>
        </w:rPr>
      </w:pPr>
      <w:r w:rsidRPr="003F488C">
        <w:rPr>
          <w:rFonts w:ascii="Times New Roman" w:hAnsi="Times New Roman" w:cs="Times New Roman"/>
          <w:sz w:val="24"/>
        </w:rPr>
        <w:t xml:space="preserve">The PT reagent that contains lyophilized </w:t>
      </w:r>
      <w:proofErr w:type="spellStart"/>
      <w:r w:rsidRPr="003F488C">
        <w:rPr>
          <w:rFonts w:ascii="Times New Roman" w:hAnsi="Times New Roman" w:cs="Times New Roman"/>
          <w:sz w:val="24"/>
        </w:rPr>
        <w:t>thromboplastin</w:t>
      </w:r>
      <w:proofErr w:type="spellEnd"/>
      <w:r w:rsidRPr="003F488C">
        <w:rPr>
          <w:rFonts w:ascii="Times New Roman" w:hAnsi="Times New Roman" w:cs="Times New Roman"/>
          <w:sz w:val="24"/>
        </w:rPr>
        <w:t xml:space="preserve"> of rabbit brain was reconstituted by mixing one vial of </w:t>
      </w:r>
      <w:proofErr w:type="spellStart"/>
      <w:r w:rsidRPr="003F488C">
        <w:rPr>
          <w:rFonts w:ascii="Times New Roman" w:hAnsi="Times New Roman" w:cs="Times New Roman"/>
          <w:sz w:val="24"/>
        </w:rPr>
        <w:t>thromboplastin</w:t>
      </w:r>
      <w:proofErr w:type="spellEnd"/>
      <w:r w:rsidRPr="003F488C">
        <w:rPr>
          <w:rFonts w:ascii="Times New Roman" w:hAnsi="Times New Roman" w:cs="Times New Roman"/>
          <w:sz w:val="24"/>
        </w:rPr>
        <w:t xml:space="preserve"> reagent and one vial of buffer, which contains of calcium chloride solution.</w:t>
      </w:r>
    </w:p>
    <w:p w:rsidR="00DD2C74" w:rsidRPr="003F488C" w:rsidRDefault="00DD2C74" w:rsidP="00DD2C74">
      <w:pPr>
        <w:pStyle w:val="ListParagraph"/>
        <w:numPr>
          <w:ilvl w:val="0"/>
          <w:numId w:val="1"/>
        </w:numPr>
        <w:spacing w:after="80" w:line="360" w:lineRule="auto"/>
        <w:jc w:val="both"/>
        <w:rPr>
          <w:rFonts w:ascii="Times New Roman" w:hAnsi="Times New Roman" w:cs="Times New Roman"/>
          <w:sz w:val="24"/>
        </w:rPr>
      </w:pPr>
      <w:r w:rsidRPr="003F488C">
        <w:rPr>
          <w:rFonts w:ascii="Times New Roman" w:hAnsi="Times New Roman" w:cs="Times New Roman"/>
          <w:sz w:val="24"/>
        </w:rPr>
        <w:t>Gently Mix and let the vial stand undistributed for 30 minutes at room temperature.</w:t>
      </w:r>
    </w:p>
    <w:p w:rsidR="00DD2C74" w:rsidRPr="003F488C" w:rsidRDefault="00DD2C74" w:rsidP="00DD2C74">
      <w:pPr>
        <w:pStyle w:val="ListParagraph"/>
        <w:numPr>
          <w:ilvl w:val="0"/>
          <w:numId w:val="1"/>
        </w:numPr>
        <w:spacing w:after="80" w:line="360" w:lineRule="auto"/>
        <w:jc w:val="both"/>
        <w:rPr>
          <w:rFonts w:ascii="Times New Roman" w:hAnsi="Times New Roman" w:cs="Times New Roman"/>
          <w:sz w:val="24"/>
        </w:rPr>
      </w:pPr>
      <w:r w:rsidRPr="003F488C">
        <w:rPr>
          <w:rFonts w:ascii="Times New Roman" w:hAnsi="Times New Roman" w:cs="Times New Roman"/>
          <w:sz w:val="24"/>
        </w:rPr>
        <w:t>Mixture incubated for 10 minutes at 37°C.</w:t>
      </w:r>
    </w:p>
    <w:p w:rsidR="00DD2C74" w:rsidRPr="003F488C" w:rsidRDefault="00DD2C74" w:rsidP="00DD2C74">
      <w:pPr>
        <w:pStyle w:val="ListParagraph"/>
        <w:numPr>
          <w:ilvl w:val="0"/>
          <w:numId w:val="1"/>
        </w:numPr>
        <w:spacing w:after="80" w:line="360" w:lineRule="auto"/>
        <w:jc w:val="both"/>
        <w:rPr>
          <w:rFonts w:ascii="Times New Roman" w:hAnsi="Times New Roman" w:cs="Times New Roman"/>
          <w:sz w:val="24"/>
        </w:rPr>
      </w:pPr>
      <w:r w:rsidRPr="003F488C">
        <w:rPr>
          <w:rFonts w:ascii="Times New Roman" w:hAnsi="Times New Roman" w:cs="Times New Roman"/>
          <w:sz w:val="24"/>
        </w:rPr>
        <w:t xml:space="preserve">Add 100 </w:t>
      </w:r>
      <w:proofErr w:type="spellStart"/>
      <w:r w:rsidRPr="003F488C">
        <w:rPr>
          <w:rFonts w:ascii="Times New Roman" w:hAnsi="Times New Roman" w:cs="Times New Roman"/>
          <w:sz w:val="24"/>
        </w:rPr>
        <w:t>μL</w:t>
      </w:r>
      <w:proofErr w:type="spellEnd"/>
      <w:r w:rsidRPr="003F488C">
        <w:rPr>
          <w:rFonts w:ascii="Times New Roman" w:hAnsi="Times New Roman" w:cs="Times New Roman"/>
          <w:sz w:val="24"/>
        </w:rPr>
        <w:t xml:space="preserve"> of platelet poor plasma in to the test cuvette and incubate for 2 minutes at 37°C.</w:t>
      </w:r>
    </w:p>
    <w:p w:rsidR="00DD2C74" w:rsidRPr="003F488C" w:rsidRDefault="00DD2C74" w:rsidP="00DD2C74">
      <w:pPr>
        <w:pStyle w:val="ListParagraph"/>
        <w:numPr>
          <w:ilvl w:val="0"/>
          <w:numId w:val="1"/>
        </w:numPr>
        <w:spacing w:after="80" w:line="360" w:lineRule="auto"/>
        <w:jc w:val="both"/>
        <w:rPr>
          <w:rFonts w:ascii="Times New Roman" w:hAnsi="Times New Roman" w:cs="Times New Roman"/>
          <w:sz w:val="24"/>
        </w:rPr>
      </w:pPr>
      <w:r w:rsidRPr="003F488C">
        <w:rPr>
          <w:rFonts w:ascii="Times New Roman" w:hAnsi="Times New Roman" w:cs="Times New Roman"/>
          <w:sz w:val="24"/>
        </w:rPr>
        <w:t xml:space="preserve">Subsequently, add 200 </w:t>
      </w:r>
      <w:proofErr w:type="spellStart"/>
      <w:r w:rsidRPr="003F488C">
        <w:rPr>
          <w:rFonts w:ascii="Times New Roman" w:hAnsi="Times New Roman" w:cs="Times New Roman"/>
          <w:sz w:val="24"/>
        </w:rPr>
        <w:t>μL</w:t>
      </w:r>
      <w:proofErr w:type="spellEnd"/>
      <w:r w:rsidRPr="003F488C">
        <w:rPr>
          <w:rFonts w:ascii="Times New Roman" w:hAnsi="Times New Roman" w:cs="Times New Roman"/>
          <w:sz w:val="24"/>
        </w:rPr>
        <w:t xml:space="preserve"> of the pre-warmed PT reagent will be rapidly added, and the time taken for clot formation (in seconds) will be recorded.</w:t>
      </w:r>
    </w:p>
    <w:p w:rsidR="00DD2C74" w:rsidRPr="003F488C" w:rsidRDefault="00DD2C74" w:rsidP="00DD2C74">
      <w:pPr>
        <w:spacing w:after="80" w:line="360" w:lineRule="auto"/>
        <w:jc w:val="both"/>
        <w:rPr>
          <w:rFonts w:ascii="Times New Roman" w:hAnsi="Times New Roman" w:cs="Times New Roman"/>
          <w:sz w:val="24"/>
        </w:rPr>
      </w:pPr>
      <w:r w:rsidRPr="003F488C">
        <w:rPr>
          <w:rFonts w:ascii="Times New Roman" w:hAnsi="Times New Roman" w:cs="Times New Roman"/>
          <w:b/>
          <w:sz w:val="24"/>
        </w:rPr>
        <w:t>International normalized ratio (INR) –</w:t>
      </w:r>
      <w:r w:rsidRPr="003F488C">
        <w:rPr>
          <w:rFonts w:ascii="Times New Roman" w:hAnsi="Times New Roman" w:cs="Times New Roman"/>
          <w:sz w:val="24"/>
        </w:rPr>
        <w:t xml:space="preserve"> Expression of the patient’s </w:t>
      </w:r>
      <w:proofErr w:type="spellStart"/>
      <w:r w:rsidRPr="003F488C">
        <w:rPr>
          <w:rFonts w:ascii="Times New Roman" w:hAnsi="Times New Roman" w:cs="Times New Roman"/>
          <w:sz w:val="24"/>
        </w:rPr>
        <w:t>prothrombin</w:t>
      </w:r>
      <w:proofErr w:type="spellEnd"/>
      <w:r w:rsidRPr="003F488C">
        <w:rPr>
          <w:rFonts w:ascii="Times New Roman" w:hAnsi="Times New Roman" w:cs="Times New Roman"/>
          <w:sz w:val="24"/>
        </w:rPr>
        <w:t xml:space="preserve"> time (PT) test result expressed as a ratio to a normal population control which has been standardized for the potency to the </w:t>
      </w:r>
      <w:proofErr w:type="spellStart"/>
      <w:r w:rsidRPr="003F488C">
        <w:rPr>
          <w:rFonts w:ascii="Times New Roman" w:hAnsi="Times New Roman" w:cs="Times New Roman"/>
          <w:sz w:val="24"/>
        </w:rPr>
        <w:t>thromboplastin</w:t>
      </w:r>
      <w:proofErr w:type="spellEnd"/>
      <w:r w:rsidRPr="003F488C">
        <w:rPr>
          <w:rFonts w:ascii="Times New Roman" w:hAnsi="Times New Roman" w:cs="Times New Roman"/>
          <w:sz w:val="24"/>
        </w:rPr>
        <w:t xml:space="preserve"> used in the assay.  The PT result is first expressed as a “PT ratio” specifically the ratio of the patient PT result to the geometric mean of the PT normal range for the specific reagent or instrument system in use.</w:t>
      </w:r>
    </w:p>
    <w:p w:rsidR="00DD2C74" w:rsidRPr="003F488C" w:rsidRDefault="00DD2C74" w:rsidP="00DD2C74">
      <w:pPr>
        <w:spacing w:after="80" w:line="360" w:lineRule="auto"/>
        <w:ind w:firstLine="720"/>
        <w:jc w:val="both"/>
        <w:rPr>
          <w:rFonts w:ascii="Times New Roman" w:hAnsi="Times New Roman" w:cs="Times New Roman"/>
          <w:sz w:val="24"/>
        </w:rPr>
      </w:pPr>
      <w:r w:rsidRPr="003F488C">
        <w:rPr>
          <w:rFonts w:ascii="Times New Roman" w:hAnsi="Times New Roman" w:cs="Times New Roman"/>
          <w:sz w:val="24"/>
        </w:rPr>
        <w:t>PT ratio = Patient PT / geometric mean of the PT reference range</w:t>
      </w:r>
    </w:p>
    <w:p w:rsidR="00DD2C74" w:rsidRPr="003F488C" w:rsidRDefault="00DD2C74" w:rsidP="00DD2C74">
      <w:pPr>
        <w:spacing w:after="80" w:line="360" w:lineRule="auto"/>
        <w:jc w:val="both"/>
        <w:rPr>
          <w:rFonts w:ascii="Times New Roman" w:hAnsi="Times New Roman" w:cs="Times New Roman"/>
          <w:sz w:val="24"/>
        </w:rPr>
      </w:pPr>
      <w:r w:rsidRPr="003F488C">
        <w:rPr>
          <w:rFonts w:ascii="Times New Roman" w:hAnsi="Times New Roman" w:cs="Times New Roman"/>
          <w:sz w:val="24"/>
        </w:rPr>
        <w:t xml:space="preserve">It is standardized using a WHO international reference </w:t>
      </w:r>
      <w:proofErr w:type="spellStart"/>
      <w:r w:rsidRPr="003F488C">
        <w:rPr>
          <w:rFonts w:ascii="Times New Roman" w:hAnsi="Times New Roman" w:cs="Times New Roman"/>
          <w:sz w:val="24"/>
        </w:rPr>
        <w:t>thromboplastin</w:t>
      </w:r>
      <w:proofErr w:type="spellEnd"/>
      <w:r w:rsidRPr="003F488C">
        <w:rPr>
          <w:rFonts w:ascii="Times New Roman" w:hAnsi="Times New Roman" w:cs="Times New Roman"/>
          <w:sz w:val="24"/>
        </w:rPr>
        <w:t xml:space="preserve"> preparation, and determined using the equation:                          INR = (PT ratio) </w:t>
      </w:r>
      <w:r w:rsidRPr="003F488C">
        <w:rPr>
          <w:rFonts w:ascii="Times New Roman" w:hAnsi="Times New Roman" w:cs="Times New Roman"/>
          <w:sz w:val="24"/>
          <w:vertAlign w:val="superscript"/>
        </w:rPr>
        <w:t>ISI</w:t>
      </w:r>
    </w:p>
    <w:p w:rsidR="00DD2C74" w:rsidRPr="003F488C" w:rsidRDefault="00DD2C74" w:rsidP="00DD2C74">
      <w:pPr>
        <w:spacing w:after="80" w:line="360" w:lineRule="auto"/>
        <w:jc w:val="both"/>
        <w:rPr>
          <w:rFonts w:ascii="Times New Roman" w:hAnsi="Times New Roman" w:cs="Times New Roman"/>
          <w:sz w:val="24"/>
        </w:rPr>
      </w:pPr>
      <w:proofErr w:type="gramStart"/>
      <w:r w:rsidRPr="003F488C">
        <w:rPr>
          <w:rFonts w:ascii="Times New Roman" w:hAnsi="Times New Roman" w:cs="Times New Roman"/>
          <w:sz w:val="24"/>
        </w:rPr>
        <w:lastRenderedPageBreak/>
        <w:t>ISI (International sensitivity index) – A mathematical indicator of the responsiveness of a PT testing system to deficiencies of the Vitamin K coagulation factors.</w:t>
      </w:r>
      <w:proofErr w:type="gramEnd"/>
      <w:r w:rsidRPr="003F488C">
        <w:rPr>
          <w:rFonts w:ascii="Times New Roman" w:hAnsi="Times New Roman" w:cs="Times New Roman"/>
          <w:sz w:val="24"/>
        </w:rPr>
        <w:t xml:space="preserve"> The slope of a regression equation comparing the PT results of a set of reference plasmas using a manufacturer’s </w:t>
      </w:r>
      <w:proofErr w:type="spellStart"/>
      <w:r w:rsidRPr="003F488C">
        <w:rPr>
          <w:rFonts w:ascii="Times New Roman" w:hAnsi="Times New Roman" w:cs="Times New Roman"/>
          <w:sz w:val="24"/>
        </w:rPr>
        <w:t>thromboplastin</w:t>
      </w:r>
      <w:proofErr w:type="spellEnd"/>
      <w:r w:rsidRPr="003F488C">
        <w:rPr>
          <w:rFonts w:ascii="Times New Roman" w:hAnsi="Times New Roman" w:cs="Times New Roman"/>
          <w:sz w:val="24"/>
        </w:rPr>
        <w:t xml:space="preserve"> reagent to the PT results using the WHO reagent ISI, by definition, is 1.0. The reagent manufacturer usually makes the ISI determination and computation.</w:t>
      </w:r>
    </w:p>
    <w:p w:rsidR="00DD2C74" w:rsidRPr="003F488C" w:rsidRDefault="00DD2C74" w:rsidP="00DD2C74">
      <w:pPr>
        <w:spacing w:after="80" w:line="360" w:lineRule="auto"/>
        <w:jc w:val="both"/>
        <w:rPr>
          <w:rFonts w:ascii="TimesNewRomanPSMT" w:hAnsi="TimesNewRomanPSMT"/>
          <w:b/>
        </w:rPr>
      </w:pPr>
      <w:r w:rsidRPr="003F488C">
        <w:rPr>
          <w:rStyle w:val="fontstyle01"/>
          <w:b/>
          <w:color w:val="auto"/>
        </w:rPr>
        <w:t xml:space="preserve">E. Activated partial </w:t>
      </w:r>
      <w:proofErr w:type="spellStart"/>
      <w:r w:rsidRPr="003F488C">
        <w:rPr>
          <w:rStyle w:val="fontstyle01"/>
          <w:b/>
          <w:color w:val="auto"/>
        </w:rPr>
        <w:t>thromboplastin</w:t>
      </w:r>
      <w:proofErr w:type="spellEnd"/>
      <w:r w:rsidRPr="003F488C">
        <w:rPr>
          <w:rStyle w:val="fontstyle01"/>
          <w:b/>
          <w:color w:val="auto"/>
        </w:rPr>
        <w:t xml:space="preserve"> time (APTT) test</w:t>
      </w:r>
    </w:p>
    <w:p w:rsidR="00DD2C74" w:rsidRPr="003F488C" w:rsidRDefault="00DD2C74" w:rsidP="00DD2C74">
      <w:pPr>
        <w:spacing w:after="80" w:line="360" w:lineRule="auto"/>
        <w:jc w:val="both"/>
        <w:rPr>
          <w:rFonts w:ascii="TimesNewRomanPSMT" w:hAnsi="TimesNewRomanPSMT"/>
          <w:i/>
        </w:rPr>
      </w:pPr>
      <w:r w:rsidRPr="003F488C">
        <w:rPr>
          <w:rStyle w:val="fontstyle01"/>
          <w:b/>
          <w:color w:val="auto"/>
        </w:rPr>
        <w:t>Principle:</w:t>
      </w:r>
      <w:r w:rsidRPr="003F488C">
        <w:rPr>
          <w:rStyle w:val="fontstyle01"/>
          <w:color w:val="auto"/>
        </w:rPr>
        <w:t xml:space="preserve"> </w:t>
      </w:r>
      <w:r w:rsidRPr="003F488C">
        <w:rPr>
          <w:rStyle w:val="fontstyle21"/>
        </w:rPr>
        <w:t xml:space="preserve">Activated partial </w:t>
      </w:r>
      <w:proofErr w:type="spellStart"/>
      <w:r w:rsidRPr="003F488C">
        <w:rPr>
          <w:rStyle w:val="fontstyle21"/>
        </w:rPr>
        <w:t>thromboplastin</w:t>
      </w:r>
      <w:proofErr w:type="spellEnd"/>
      <w:r w:rsidRPr="003F488C">
        <w:rPr>
          <w:rStyle w:val="fontstyle21"/>
        </w:rPr>
        <w:t xml:space="preserve"> time is performed by adding </w:t>
      </w:r>
      <w:proofErr w:type="spellStart"/>
      <w:r w:rsidRPr="003F488C">
        <w:rPr>
          <w:rStyle w:val="fontstyle21"/>
        </w:rPr>
        <w:t>aPTT</w:t>
      </w:r>
      <w:proofErr w:type="spellEnd"/>
      <w:r w:rsidRPr="003F488C">
        <w:rPr>
          <w:rStyle w:val="fontstyle21"/>
        </w:rPr>
        <w:t xml:space="preserve"> reagent</w:t>
      </w:r>
      <w:r w:rsidRPr="003F488C">
        <w:rPr>
          <w:rFonts w:ascii="TimesNewRomanPSMT" w:hAnsi="TimesNewRomanPSMT"/>
          <w:i/>
        </w:rPr>
        <w:br/>
      </w:r>
      <w:r w:rsidRPr="003F488C">
        <w:rPr>
          <w:rStyle w:val="fontstyle21"/>
        </w:rPr>
        <w:t>containing a plasma activator and phospholipids to the test specimen, the phospholipids</w:t>
      </w:r>
      <w:r w:rsidRPr="003F488C">
        <w:rPr>
          <w:rFonts w:ascii="TimesNewRomanPSMT" w:hAnsi="TimesNewRomanPSMT"/>
          <w:i/>
        </w:rPr>
        <w:br/>
      </w:r>
      <w:r w:rsidRPr="003F488C">
        <w:rPr>
          <w:rStyle w:val="fontstyle21"/>
        </w:rPr>
        <w:t>serves as substitute for platelets. The mixture is incubated for activation, then re calcified</w:t>
      </w:r>
      <w:r w:rsidRPr="003F488C">
        <w:rPr>
          <w:rFonts w:ascii="TimesNewRomanPSMT" w:hAnsi="TimesNewRomanPSMT"/>
          <w:i/>
        </w:rPr>
        <w:t xml:space="preserve"> </w:t>
      </w:r>
      <w:r w:rsidRPr="003F488C">
        <w:rPr>
          <w:rStyle w:val="fontstyle21"/>
        </w:rPr>
        <w:t>with calcium chloride and clot formation is timed.</w:t>
      </w:r>
    </w:p>
    <w:p w:rsidR="00DD2C74" w:rsidRPr="003F488C" w:rsidRDefault="00DD2C74" w:rsidP="00DD2C74">
      <w:pPr>
        <w:spacing w:after="80" w:line="360" w:lineRule="auto"/>
        <w:jc w:val="both"/>
        <w:rPr>
          <w:rStyle w:val="fontstyle21"/>
          <w:b/>
          <w:i w:val="0"/>
        </w:rPr>
      </w:pPr>
      <w:r w:rsidRPr="003F488C">
        <w:rPr>
          <w:rStyle w:val="fontstyle21"/>
          <w:b/>
        </w:rPr>
        <w:t>Procedure:</w:t>
      </w:r>
    </w:p>
    <w:p w:rsidR="00DD2C74" w:rsidRPr="003F488C" w:rsidRDefault="00DD2C74" w:rsidP="00DD2C74">
      <w:pPr>
        <w:pStyle w:val="ListParagraph"/>
        <w:numPr>
          <w:ilvl w:val="0"/>
          <w:numId w:val="2"/>
        </w:numPr>
        <w:spacing w:after="80" w:line="360" w:lineRule="auto"/>
        <w:jc w:val="both"/>
        <w:rPr>
          <w:rFonts w:ascii="Times New Roman" w:hAnsi="Times New Roman" w:cs="Times New Roman"/>
          <w:i/>
        </w:rPr>
      </w:pPr>
      <w:r w:rsidRPr="003F488C">
        <w:rPr>
          <w:rStyle w:val="fontstyle21"/>
        </w:rPr>
        <w:t>APTT reagent and calcium chloride will be mixed and pre-warmed at 37°C for 10</w:t>
      </w:r>
      <w:r w:rsidRPr="003F488C">
        <w:rPr>
          <w:rFonts w:ascii="TimesNewRomanPSMT" w:hAnsi="TimesNewRomanPSMT"/>
          <w:i/>
        </w:rPr>
        <w:t xml:space="preserve"> </w:t>
      </w:r>
      <w:r w:rsidRPr="003F488C">
        <w:rPr>
          <w:rStyle w:val="fontstyle21"/>
        </w:rPr>
        <w:t>minutes.</w:t>
      </w:r>
    </w:p>
    <w:p w:rsidR="00DD2C74" w:rsidRPr="003F488C" w:rsidRDefault="00DD2C74" w:rsidP="00DD2C74">
      <w:pPr>
        <w:pStyle w:val="ListParagraph"/>
        <w:numPr>
          <w:ilvl w:val="0"/>
          <w:numId w:val="2"/>
        </w:numPr>
        <w:spacing w:after="80" w:line="360" w:lineRule="auto"/>
        <w:jc w:val="both"/>
        <w:rPr>
          <w:rFonts w:ascii="Times New Roman" w:hAnsi="Times New Roman" w:cs="Times New Roman"/>
          <w:i/>
        </w:rPr>
      </w:pPr>
      <w:r w:rsidRPr="003F488C">
        <w:rPr>
          <w:rStyle w:val="fontstyle21"/>
        </w:rPr>
        <w:t>Fifty micro liters of the test plasma will be incubated at 37°C for 2</w:t>
      </w:r>
      <w:r w:rsidRPr="003F488C">
        <w:rPr>
          <w:rFonts w:ascii="TimesNewRomanPSMT" w:hAnsi="TimesNewRomanPSMT"/>
          <w:i/>
        </w:rPr>
        <w:t xml:space="preserve"> </w:t>
      </w:r>
      <w:r w:rsidRPr="003F488C">
        <w:rPr>
          <w:rStyle w:val="fontstyle21"/>
        </w:rPr>
        <w:t>minutes in test cuvette.</w:t>
      </w:r>
    </w:p>
    <w:p w:rsidR="00DD2C74" w:rsidRPr="003F488C" w:rsidRDefault="00DD2C74" w:rsidP="00DD2C74">
      <w:pPr>
        <w:pStyle w:val="ListParagraph"/>
        <w:numPr>
          <w:ilvl w:val="0"/>
          <w:numId w:val="2"/>
        </w:numPr>
        <w:spacing w:after="80" w:line="360" w:lineRule="auto"/>
        <w:jc w:val="both"/>
        <w:rPr>
          <w:rFonts w:ascii="Times New Roman" w:hAnsi="Times New Roman" w:cs="Times New Roman"/>
          <w:i/>
        </w:rPr>
      </w:pPr>
      <w:r w:rsidRPr="003F488C">
        <w:rPr>
          <w:rStyle w:val="fontstyle21"/>
        </w:rPr>
        <w:t xml:space="preserve">Add 50 </w:t>
      </w:r>
      <w:proofErr w:type="spellStart"/>
      <w:r w:rsidRPr="003F488C">
        <w:rPr>
          <w:rStyle w:val="fontstyle21"/>
        </w:rPr>
        <w:t>μL</w:t>
      </w:r>
      <w:proofErr w:type="spellEnd"/>
      <w:r w:rsidRPr="003F488C">
        <w:rPr>
          <w:rStyle w:val="fontstyle21"/>
        </w:rPr>
        <w:t xml:space="preserve"> of the pre warmed APTT reagent to the plasma, and incubate for 3</w:t>
      </w:r>
      <w:r w:rsidRPr="003F488C">
        <w:rPr>
          <w:rFonts w:ascii="TimesNewRomanPSMT" w:hAnsi="TimesNewRomanPSMT"/>
          <w:i/>
        </w:rPr>
        <w:t xml:space="preserve"> </w:t>
      </w:r>
      <w:r w:rsidRPr="003F488C">
        <w:rPr>
          <w:rStyle w:val="fontstyle21"/>
        </w:rPr>
        <w:t>minutes at 37°C.</w:t>
      </w:r>
    </w:p>
    <w:p w:rsidR="00DD2C74" w:rsidRPr="003F488C" w:rsidRDefault="00DD2C74" w:rsidP="00DD2C74">
      <w:pPr>
        <w:pStyle w:val="ListParagraph"/>
        <w:numPr>
          <w:ilvl w:val="0"/>
          <w:numId w:val="2"/>
        </w:numPr>
        <w:spacing w:after="80" w:line="360" w:lineRule="auto"/>
        <w:jc w:val="both"/>
        <w:rPr>
          <w:rStyle w:val="fontstyle21"/>
          <w:iCs w:val="0"/>
        </w:rPr>
      </w:pPr>
      <w:r w:rsidRPr="003F488C">
        <w:rPr>
          <w:rStyle w:val="fontstyle21"/>
        </w:rPr>
        <w:t xml:space="preserve">Add 50 </w:t>
      </w:r>
      <w:proofErr w:type="spellStart"/>
      <w:r w:rsidRPr="003F488C">
        <w:rPr>
          <w:rStyle w:val="fontstyle21"/>
        </w:rPr>
        <w:t>μL</w:t>
      </w:r>
      <w:proofErr w:type="spellEnd"/>
      <w:r w:rsidRPr="003F488C">
        <w:rPr>
          <w:rStyle w:val="fontstyle21"/>
        </w:rPr>
        <w:t xml:space="preserve"> of the pre-warmed calcium chloride, start the timer and the time taken</w:t>
      </w:r>
      <w:r w:rsidRPr="003F488C">
        <w:rPr>
          <w:rFonts w:ascii="TimesNewRomanPSMT" w:hAnsi="TimesNewRomanPSMT"/>
          <w:i/>
        </w:rPr>
        <w:t xml:space="preserve"> </w:t>
      </w:r>
      <w:r w:rsidRPr="003F488C">
        <w:rPr>
          <w:rStyle w:val="fontstyle21"/>
        </w:rPr>
        <w:t>for clot formation (in seconds) will be recorded.</w:t>
      </w:r>
    </w:p>
    <w:p w:rsidR="00DD2C74" w:rsidRPr="003F488C" w:rsidRDefault="00DD2C74" w:rsidP="00DD2C74">
      <w:pPr>
        <w:spacing w:after="80" w:line="360" w:lineRule="auto"/>
        <w:jc w:val="both"/>
        <w:rPr>
          <w:rStyle w:val="Strong"/>
          <w:rFonts w:ascii="Times New Roman" w:hAnsi="Times New Roman" w:cs="Times New Roman"/>
          <w:sz w:val="24"/>
        </w:rPr>
      </w:pPr>
      <w:r w:rsidRPr="003F488C">
        <w:rPr>
          <w:rStyle w:val="Strong"/>
          <w:rFonts w:ascii="Times New Roman" w:hAnsi="Times New Roman" w:cs="Times New Roman"/>
          <w:sz w:val="24"/>
        </w:rPr>
        <w:t xml:space="preserve">F. </w:t>
      </w:r>
      <w:proofErr w:type="spellStart"/>
      <w:r w:rsidRPr="003F488C">
        <w:rPr>
          <w:rStyle w:val="Strong"/>
          <w:rFonts w:ascii="Times New Roman" w:hAnsi="Times New Roman" w:cs="Times New Roman"/>
          <w:sz w:val="24"/>
        </w:rPr>
        <w:t>HBsAg</w:t>
      </w:r>
      <w:proofErr w:type="spellEnd"/>
      <w:r w:rsidRPr="003F488C">
        <w:rPr>
          <w:rStyle w:val="Strong"/>
          <w:rFonts w:ascii="Times New Roman" w:hAnsi="Times New Roman" w:cs="Times New Roman"/>
          <w:sz w:val="24"/>
        </w:rPr>
        <w:t xml:space="preserve"> Rapid Test </w:t>
      </w:r>
    </w:p>
    <w:p w:rsidR="00DD2C74" w:rsidRPr="003F488C" w:rsidRDefault="00DD2C74" w:rsidP="00DD2C74">
      <w:pPr>
        <w:spacing w:after="80" w:line="360" w:lineRule="auto"/>
        <w:jc w:val="both"/>
        <w:rPr>
          <w:rFonts w:ascii="Times New Roman" w:hAnsi="Times New Roman" w:cs="Times New Roman"/>
          <w:sz w:val="24"/>
        </w:rPr>
      </w:pPr>
      <w:r w:rsidRPr="003F488C">
        <w:rPr>
          <w:rStyle w:val="Strong"/>
          <w:rFonts w:ascii="Times New Roman" w:hAnsi="Times New Roman" w:cs="Times New Roman"/>
          <w:sz w:val="24"/>
        </w:rPr>
        <w:t>Principle</w:t>
      </w:r>
      <w:proofErr w:type="gramStart"/>
      <w:r w:rsidRPr="003F488C">
        <w:rPr>
          <w:rStyle w:val="Strong"/>
          <w:rFonts w:ascii="Times New Roman" w:hAnsi="Times New Roman" w:cs="Times New Roman"/>
          <w:sz w:val="24"/>
        </w:rPr>
        <w:t>:-</w:t>
      </w:r>
      <w:proofErr w:type="gramEnd"/>
      <w:r w:rsidRPr="003F488C">
        <w:rPr>
          <w:rStyle w:val="Strong"/>
          <w:rFonts w:ascii="Times New Roman" w:hAnsi="Times New Roman" w:cs="Times New Roman"/>
          <w:sz w:val="24"/>
        </w:rPr>
        <w:t xml:space="preserve"> </w:t>
      </w:r>
      <w:r w:rsidRPr="003F488C">
        <w:rPr>
          <w:rFonts w:ascii="Times New Roman" w:hAnsi="Times New Roman" w:cs="Times New Roman"/>
          <w:sz w:val="24"/>
        </w:rPr>
        <w:t xml:space="preserve">The One Step </w:t>
      </w:r>
      <w:proofErr w:type="spellStart"/>
      <w:r w:rsidRPr="003F488C">
        <w:rPr>
          <w:rFonts w:ascii="Times New Roman" w:hAnsi="Times New Roman" w:cs="Times New Roman"/>
          <w:sz w:val="24"/>
        </w:rPr>
        <w:t>HBsAg</w:t>
      </w:r>
      <w:proofErr w:type="spellEnd"/>
      <w:r w:rsidRPr="003F488C">
        <w:rPr>
          <w:rFonts w:ascii="Times New Roman" w:hAnsi="Times New Roman" w:cs="Times New Roman"/>
          <w:sz w:val="24"/>
        </w:rPr>
        <w:t xml:space="preserve"> Rapid Test is based on the principle of chromatographic immunoassay for the rapid qualitative detection of the surface antigen of hepatitis B virus (</w:t>
      </w:r>
      <w:proofErr w:type="spellStart"/>
      <w:r w:rsidRPr="003F488C">
        <w:rPr>
          <w:rFonts w:ascii="Times New Roman" w:hAnsi="Times New Roman" w:cs="Times New Roman"/>
          <w:sz w:val="24"/>
        </w:rPr>
        <w:t>HBsAg</w:t>
      </w:r>
      <w:proofErr w:type="spellEnd"/>
      <w:r w:rsidRPr="003F488C">
        <w:rPr>
          <w:rFonts w:ascii="Times New Roman" w:hAnsi="Times New Roman" w:cs="Times New Roman"/>
          <w:sz w:val="24"/>
        </w:rPr>
        <w:t xml:space="preserve">) in human whole blood, serum, and plasma samples. The membrane is pre-coated with anti- </w:t>
      </w:r>
      <w:proofErr w:type="spellStart"/>
      <w:r w:rsidRPr="003F488C">
        <w:rPr>
          <w:rFonts w:ascii="Times New Roman" w:hAnsi="Times New Roman" w:cs="Times New Roman"/>
          <w:sz w:val="24"/>
        </w:rPr>
        <w:t>HBsAg</w:t>
      </w:r>
      <w:proofErr w:type="spellEnd"/>
      <w:r w:rsidRPr="003F488C">
        <w:rPr>
          <w:rFonts w:ascii="Times New Roman" w:hAnsi="Times New Roman" w:cs="Times New Roman"/>
          <w:sz w:val="24"/>
        </w:rPr>
        <w:t xml:space="preserve"> capture antibody on the test line region and goat anti-mouse </w:t>
      </w:r>
      <w:proofErr w:type="spellStart"/>
      <w:r w:rsidRPr="003F488C">
        <w:rPr>
          <w:rFonts w:ascii="Times New Roman" w:hAnsi="Times New Roman" w:cs="Times New Roman"/>
          <w:sz w:val="24"/>
        </w:rPr>
        <w:t>IgG</w:t>
      </w:r>
      <w:proofErr w:type="spellEnd"/>
      <w:r w:rsidRPr="003F488C">
        <w:rPr>
          <w:rFonts w:ascii="Times New Roman" w:hAnsi="Times New Roman" w:cs="Times New Roman"/>
          <w:sz w:val="24"/>
        </w:rPr>
        <w:t xml:space="preserve"> o the control line region. During testing, the specimen is allowed to react with mouse anti- </w:t>
      </w:r>
      <w:proofErr w:type="spellStart"/>
      <w:r w:rsidRPr="003F488C">
        <w:rPr>
          <w:rFonts w:ascii="Times New Roman" w:hAnsi="Times New Roman" w:cs="Times New Roman"/>
          <w:sz w:val="24"/>
        </w:rPr>
        <w:t>HBsAg</w:t>
      </w:r>
      <w:proofErr w:type="spellEnd"/>
      <w:r w:rsidRPr="003F488C">
        <w:rPr>
          <w:rFonts w:ascii="Times New Roman" w:hAnsi="Times New Roman" w:cs="Times New Roman"/>
          <w:sz w:val="24"/>
        </w:rPr>
        <w:t xml:space="preserve">. The mixture then moves laterally on the membrane by capillary action. For positive result, a pink-colored line with a specific antibody- </w:t>
      </w:r>
      <w:proofErr w:type="spellStart"/>
      <w:r w:rsidRPr="003F488C">
        <w:rPr>
          <w:rFonts w:ascii="Times New Roman" w:hAnsi="Times New Roman" w:cs="Times New Roman"/>
          <w:sz w:val="24"/>
        </w:rPr>
        <w:t>HBsAg</w:t>
      </w:r>
      <w:proofErr w:type="spellEnd"/>
      <w:r w:rsidRPr="003F488C">
        <w:rPr>
          <w:rFonts w:ascii="Times New Roman" w:hAnsi="Times New Roman" w:cs="Times New Roman"/>
          <w:sz w:val="24"/>
        </w:rPr>
        <w:t xml:space="preserve">- antibody- colloidal gold particle complex will form on the test region. Absence of colored line in the test region indicates a negative result. To serve as a procedural control, a pink colored line in the control region will always appear demonstrating that the test has been performed correctly and the test reagent are working. </w:t>
      </w:r>
    </w:p>
    <w:p w:rsidR="00DD2C74" w:rsidRPr="003F488C" w:rsidRDefault="00DD2C74" w:rsidP="00DD2C74">
      <w:pPr>
        <w:spacing w:after="80" w:line="360" w:lineRule="auto"/>
        <w:jc w:val="both"/>
        <w:rPr>
          <w:rFonts w:ascii="Calibri-Bold" w:hAnsi="Calibri-Bold"/>
          <w:b/>
          <w:bCs/>
          <w:sz w:val="20"/>
          <w:szCs w:val="20"/>
        </w:rPr>
      </w:pPr>
      <w:r w:rsidRPr="003F488C">
        <w:rPr>
          <w:rStyle w:val="fontstyle01"/>
          <w:b/>
          <w:color w:val="auto"/>
        </w:rPr>
        <w:t>Procedure</w:t>
      </w:r>
    </w:p>
    <w:p w:rsidR="00DD2C74" w:rsidRPr="003F488C" w:rsidRDefault="00DD2C74" w:rsidP="00DD2C74">
      <w:pPr>
        <w:pStyle w:val="ListParagraph"/>
        <w:numPr>
          <w:ilvl w:val="0"/>
          <w:numId w:val="4"/>
        </w:numPr>
        <w:spacing w:after="80" w:line="360" w:lineRule="auto"/>
        <w:jc w:val="both"/>
        <w:rPr>
          <w:i/>
        </w:rPr>
      </w:pPr>
      <w:r w:rsidRPr="003F488C">
        <w:rPr>
          <w:rStyle w:val="fontstyle21"/>
        </w:rPr>
        <w:lastRenderedPageBreak/>
        <w:t>Bring the pouch to room temperature before</w:t>
      </w:r>
      <w:r w:rsidRPr="003F488C">
        <w:rPr>
          <w:rFonts w:ascii="Calibri" w:hAnsi="Calibri"/>
          <w:i/>
          <w:sz w:val="20"/>
          <w:szCs w:val="20"/>
        </w:rPr>
        <w:t xml:space="preserve"> </w:t>
      </w:r>
      <w:r w:rsidRPr="003F488C">
        <w:rPr>
          <w:rStyle w:val="fontstyle21"/>
        </w:rPr>
        <w:t>opening it. Remove the test Strip from the</w:t>
      </w:r>
      <w:r w:rsidRPr="003F488C">
        <w:rPr>
          <w:rFonts w:ascii="Calibri" w:hAnsi="Calibri"/>
          <w:i/>
          <w:sz w:val="20"/>
          <w:szCs w:val="20"/>
        </w:rPr>
        <w:t xml:space="preserve"> </w:t>
      </w:r>
      <w:r w:rsidRPr="003F488C">
        <w:rPr>
          <w:rStyle w:val="fontstyle21"/>
        </w:rPr>
        <w:t>sealed pouch and use it as soon as possible.</w:t>
      </w:r>
    </w:p>
    <w:p w:rsidR="00DD2C74" w:rsidRPr="003F488C" w:rsidRDefault="00DD2C74" w:rsidP="00DD2C74">
      <w:pPr>
        <w:pStyle w:val="ListParagraph"/>
        <w:numPr>
          <w:ilvl w:val="0"/>
          <w:numId w:val="4"/>
        </w:numPr>
        <w:spacing w:after="80" w:line="360" w:lineRule="auto"/>
        <w:jc w:val="both"/>
        <w:rPr>
          <w:i/>
        </w:rPr>
      </w:pPr>
      <w:r w:rsidRPr="003F488C">
        <w:rPr>
          <w:rStyle w:val="fontstyle21"/>
        </w:rPr>
        <w:t>Identify the test strip for each specimen or</w:t>
      </w:r>
      <w:r w:rsidRPr="003F488C">
        <w:rPr>
          <w:rFonts w:ascii="Calibri" w:hAnsi="Calibri"/>
          <w:i/>
          <w:sz w:val="20"/>
          <w:szCs w:val="20"/>
        </w:rPr>
        <w:t xml:space="preserve"> </w:t>
      </w:r>
      <w:r w:rsidRPr="003F488C">
        <w:rPr>
          <w:rStyle w:val="fontstyle21"/>
        </w:rPr>
        <w:t>control.</w:t>
      </w:r>
    </w:p>
    <w:p w:rsidR="00DD2C74" w:rsidRPr="003F488C" w:rsidRDefault="00DD2C74" w:rsidP="00DD2C74">
      <w:pPr>
        <w:pStyle w:val="ListParagraph"/>
        <w:numPr>
          <w:ilvl w:val="0"/>
          <w:numId w:val="4"/>
        </w:numPr>
        <w:spacing w:after="80" w:line="360" w:lineRule="auto"/>
        <w:jc w:val="both"/>
        <w:rPr>
          <w:i/>
        </w:rPr>
      </w:pPr>
      <w:r w:rsidRPr="003F488C">
        <w:rPr>
          <w:rStyle w:val="fontstyle21"/>
        </w:rPr>
        <w:t xml:space="preserve">With arrows pointing toward the specimen </w:t>
      </w:r>
      <w:proofErr w:type="gramStart"/>
      <w:r w:rsidRPr="003F488C">
        <w:rPr>
          <w:rStyle w:val="fontstyle21"/>
        </w:rPr>
        <w:t>immerse</w:t>
      </w:r>
      <w:proofErr w:type="gramEnd"/>
      <w:r w:rsidRPr="003F488C">
        <w:rPr>
          <w:rStyle w:val="fontstyle21"/>
        </w:rPr>
        <w:t xml:space="preserve"> the test strip vertically in the serum or</w:t>
      </w:r>
      <w:r w:rsidRPr="003F488C">
        <w:rPr>
          <w:rFonts w:ascii="Calibri" w:hAnsi="Calibri"/>
          <w:i/>
          <w:sz w:val="20"/>
          <w:szCs w:val="20"/>
        </w:rPr>
        <w:t xml:space="preserve"> </w:t>
      </w:r>
      <w:r w:rsidRPr="003F488C">
        <w:rPr>
          <w:rStyle w:val="fontstyle21"/>
        </w:rPr>
        <w:t>plasma specimen until the absorbance occur.</w:t>
      </w:r>
      <w:r w:rsidRPr="003F488C">
        <w:rPr>
          <w:rFonts w:ascii="Calibri" w:hAnsi="Calibri"/>
          <w:i/>
          <w:sz w:val="20"/>
          <w:szCs w:val="20"/>
        </w:rPr>
        <w:t xml:space="preserve"> </w:t>
      </w:r>
      <w:r w:rsidRPr="003F488C">
        <w:rPr>
          <w:rStyle w:val="fontstyle21"/>
        </w:rPr>
        <w:t>Do not pass the maximum line (MAX) on the</w:t>
      </w:r>
      <w:r w:rsidRPr="003F488C">
        <w:rPr>
          <w:rFonts w:ascii="Calibri" w:hAnsi="Calibri"/>
          <w:i/>
          <w:sz w:val="20"/>
          <w:szCs w:val="20"/>
        </w:rPr>
        <w:t xml:space="preserve"> </w:t>
      </w:r>
      <w:r w:rsidRPr="003F488C">
        <w:rPr>
          <w:rStyle w:val="fontstyle21"/>
        </w:rPr>
        <w:t>test strip when immersing the strip. See the</w:t>
      </w:r>
      <w:r w:rsidRPr="003F488C">
        <w:rPr>
          <w:rFonts w:ascii="Calibri" w:hAnsi="Calibri"/>
          <w:i/>
          <w:sz w:val="20"/>
          <w:szCs w:val="20"/>
        </w:rPr>
        <w:t xml:space="preserve"> </w:t>
      </w:r>
      <w:r w:rsidRPr="003F488C">
        <w:rPr>
          <w:rStyle w:val="fontstyle21"/>
        </w:rPr>
        <w:t>illustration below.</w:t>
      </w:r>
    </w:p>
    <w:p w:rsidR="00DD2C74" w:rsidRPr="003F488C" w:rsidRDefault="00DD2C74" w:rsidP="00DD2C74">
      <w:pPr>
        <w:pStyle w:val="ListParagraph"/>
        <w:numPr>
          <w:ilvl w:val="0"/>
          <w:numId w:val="4"/>
        </w:numPr>
        <w:spacing w:after="80" w:line="360" w:lineRule="auto"/>
        <w:jc w:val="both"/>
        <w:rPr>
          <w:i/>
        </w:rPr>
      </w:pPr>
      <w:r w:rsidRPr="003F488C">
        <w:rPr>
          <w:rStyle w:val="fontstyle21"/>
        </w:rPr>
        <w:t>Place the test strips on a non-absorbent flat</w:t>
      </w:r>
      <w:r w:rsidRPr="003F488C">
        <w:rPr>
          <w:rFonts w:ascii="Calibri" w:hAnsi="Calibri"/>
          <w:i/>
          <w:sz w:val="20"/>
          <w:szCs w:val="20"/>
        </w:rPr>
        <w:t xml:space="preserve"> </w:t>
      </w:r>
      <w:r w:rsidRPr="003F488C">
        <w:rPr>
          <w:rStyle w:val="fontstyle21"/>
        </w:rPr>
        <w:t>surface, start the timer and wait for the colored</w:t>
      </w:r>
      <w:r w:rsidRPr="003F488C">
        <w:rPr>
          <w:rFonts w:ascii="Calibri" w:hAnsi="Calibri"/>
          <w:i/>
          <w:sz w:val="20"/>
          <w:szCs w:val="20"/>
        </w:rPr>
        <w:t xml:space="preserve"> </w:t>
      </w:r>
      <w:r w:rsidRPr="003F488C">
        <w:rPr>
          <w:rStyle w:val="fontstyle21"/>
        </w:rPr>
        <w:t>line(s) to appear. The result should be read at</w:t>
      </w:r>
      <w:r w:rsidRPr="003F488C">
        <w:rPr>
          <w:rFonts w:ascii="Calibri" w:hAnsi="Calibri"/>
          <w:i/>
          <w:sz w:val="20"/>
          <w:szCs w:val="20"/>
        </w:rPr>
        <w:t xml:space="preserve"> </w:t>
      </w:r>
      <w:r w:rsidRPr="003F488C">
        <w:rPr>
          <w:rStyle w:val="fontstyle21"/>
        </w:rPr>
        <w:t>15 minutes. It is important that the background</w:t>
      </w:r>
      <w:r w:rsidRPr="003F488C">
        <w:rPr>
          <w:rFonts w:ascii="Calibri" w:hAnsi="Calibri"/>
          <w:i/>
          <w:sz w:val="20"/>
          <w:szCs w:val="20"/>
        </w:rPr>
        <w:t xml:space="preserve"> </w:t>
      </w:r>
      <w:r w:rsidRPr="003F488C">
        <w:rPr>
          <w:rStyle w:val="fontstyle21"/>
        </w:rPr>
        <w:t>is clear before the result is read.</w:t>
      </w:r>
      <w:r w:rsidRPr="003F488C">
        <w:rPr>
          <w:rFonts w:ascii="Calibri" w:hAnsi="Calibri"/>
          <w:i/>
          <w:sz w:val="20"/>
          <w:szCs w:val="20"/>
        </w:rPr>
        <w:t xml:space="preserve"> </w:t>
      </w:r>
      <w:r w:rsidRPr="003F488C">
        <w:rPr>
          <w:rStyle w:val="fontstyle21"/>
        </w:rPr>
        <w:t>Do not interpret the results after 20 minutes.</w:t>
      </w:r>
    </w:p>
    <w:p w:rsidR="00DD2C74" w:rsidRPr="003F488C" w:rsidRDefault="00DD2C74" w:rsidP="00DD2C74">
      <w:pPr>
        <w:spacing w:after="80" w:line="360" w:lineRule="auto"/>
        <w:jc w:val="both"/>
        <w:rPr>
          <w:rStyle w:val="fontstyle01"/>
          <w:b/>
          <w:color w:val="auto"/>
        </w:rPr>
      </w:pPr>
      <w:r w:rsidRPr="003F488C">
        <w:rPr>
          <w:rStyle w:val="fontstyle01"/>
          <w:b/>
          <w:color w:val="auto"/>
        </w:rPr>
        <w:t>G. One strip HCV rapid card test</w:t>
      </w:r>
    </w:p>
    <w:p w:rsidR="00DD2C74" w:rsidRPr="003F488C" w:rsidRDefault="00DD2C74" w:rsidP="00DD2C74">
      <w:pPr>
        <w:spacing w:after="80" w:line="360" w:lineRule="auto"/>
        <w:jc w:val="both"/>
        <w:rPr>
          <w:rStyle w:val="fontstyle21"/>
          <w:i w:val="0"/>
        </w:rPr>
      </w:pPr>
      <w:r w:rsidRPr="003F488C">
        <w:rPr>
          <w:rStyle w:val="fontstyle01"/>
          <w:b/>
          <w:color w:val="auto"/>
        </w:rPr>
        <w:t>Principle</w:t>
      </w:r>
      <w:proofErr w:type="gramStart"/>
      <w:r w:rsidRPr="003F488C">
        <w:rPr>
          <w:rStyle w:val="fontstyle01"/>
          <w:b/>
          <w:color w:val="auto"/>
        </w:rPr>
        <w:t>:-</w:t>
      </w:r>
      <w:proofErr w:type="gramEnd"/>
      <w:r w:rsidRPr="003F488C">
        <w:rPr>
          <w:rStyle w:val="fontstyle01"/>
          <w:b/>
          <w:color w:val="auto"/>
        </w:rPr>
        <w:t xml:space="preserve"> </w:t>
      </w:r>
      <w:r w:rsidRPr="003F488C">
        <w:rPr>
          <w:rStyle w:val="fontstyle21"/>
        </w:rPr>
        <w:t>Cortez Diagnostic, Inc. HCV test employs chromatographic lateral</w:t>
      </w:r>
      <w:r w:rsidRPr="003F488C">
        <w:rPr>
          <w:rFonts w:ascii="Times-Roman" w:hAnsi="Times-Roman"/>
          <w:i/>
          <w:sz w:val="16"/>
          <w:szCs w:val="16"/>
        </w:rPr>
        <w:t xml:space="preserve"> </w:t>
      </w:r>
      <w:r w:rsidRPr="003F488C">
        <w:rPr>
          <w:rStyle w:val="fontstyle21"/>
        </w:rPr>
        <w:t>flow device in a strip format. Colloidal gold conjugated recombinant</w:t>
      </w:r>
      <w:r w:rsidRPr="003F488C">
        <w:rPr>
          <w:rFonts w:ascii="Times-Roman" w:hAnsi="Times-Roman"/>
          <w:i/>
          <w:sz w:val="16"/>
          <w:szCs w:val="16"/>
        </w:rPr>
        <w:t xml:space="preserve"> </w:t>
      </w:r>
      <w:r w:rsidRPr="003F488C">
        <w:rPr>
          <w:rStyle w:val="fontstyle21"/>
        </w:rPr>
        <w:t>antigens corresponding to HCV core, NS3/4 and NS5</w:t>
      </w:r>
      <w:r w:rsidRPr="003F488C">
        <w:rPr>
          <w:rFonts w:ascii="Times-Roman" w:hAnsi="Times-Roman"/>
          <w:i/>
          <w:sz w:val="16"/>
          <w:szCs w:val="16"/>
        </w:rPr>
        <w:t xml:space="preserve"> </w:t>
      </w:r>
      <w:r w:rsidRPr="003F488C">
        <w:rPr>
          <w:rStyle w:val="fontstyle21"/>
        </w:rPr>
        <w:t>regions are dry-immobilized at the end of nitrocellulose membrane</w:t>
      </w:r>
      <w:r w:rsidRPr="003F488C">
        <w:rPr>
          <w:rFonts w:ascii="Times-Roman" w:hAnsi="Times-Roman"/>
          <w:i/>
          <w:sz w:val="16"/>
          <w:szCs w:val="16"/>
        </w:rPr>
        <w:t xml:space="preserve"> </w:t>
      </w:r>
      <w:r w:rsidRPr="003F488C">
        <w:rPr>
          <w:rStyle w:val="fontstyle21"/>
        </w:rPr>
        <w:t>strip. HCV antigens are bond at the Test Zone (T) and rabbit anti-HCV monoclonal antibodies are bond at the Control Zone (C).</w:t>
      </w:r>
      <w:r w:rsidRPr="003F488C">
        <w:rPr>
          <w:rFonts w:ascii="Times-Roman" w:hAnsi="Times-Roman"/>
          <w:i/>
          <w:sz w:val="16"/>
          <w:szCs w:val="16"/>
        </w:rPr>
        <w:t xml:space="preserve"> </w:t>
      </w:r>
      <w:r w:rsidRPr="003F488C">
        <w:rPr>
          <w:rStyle w:val="fontstyle21"/>
        </w:rPr>
        <w:t>When the sample is added, it migrates by capillary diffusion</w:t>
      </w:r>
      <w:r w:rsidRPr="003F488C">
        <w:rPr>
          <w:rFonts w:ascii="Times-Roman" w:hAnsi="Times-Roman"/>
          <w:i/>
          <w:sz w:val="16"/>
          <w:szCs w:val="16"/>
        </w:rPr>
        <w:t xml:space="preserve"> </w:t>
      </w:r>
      <w:r w:rsidRPr="003F488C">
        <w:rPr>
          <w:rStyle w:val="fontstyle21"/>
        </w:rPr>
        <w:t>rehydrating the gold conjugate. If present in sample, HCV</w:t>
      </w:r>
      <w:r w:rsidRPr="003F488C">
        <w:rPr>
          <w:rFonts w:ascii="Times-Roman" w:hAnsi="Times-Roman"/>
          <w:i/>
          <w:sz w:val="16"/>
          <w:szCs w:val="16"/>
        </w:rPr>
        <w:t xml:space="preserve"> </w:t>
      </w:r>
      <w:r w:rsidRPr="003F488C">
        <w:rPr>
          <w:rStyle w:val="fontstyle21"/>
        </w:rPr>
        <w:t>antibodies will bind with the gold conjugated antigens forming</w:t>
      </w:r>
      <w:r w:rsidRPr="003F488C">
        <w:rPr>
          <w:rFonts w:ascii="Times-Roman" w:hAnsi="Times-Roman"/>
          <w:i/>
          <w:sz w:val="16"/>
          <w:szCs w:val="16"/>
        </w:rPr>
        <w:t xml:space="preserve"> </w:t>
      </w:r>
      <w:r w:rsidRPr="003F488C">
        <w:rPr>
          <w:rStyle w:val="fontstyle21"/>
        </w:rPr>
        <w:t>particles. These particles will continue to migrate along the strip</w:t>
      </w:r>
      <w:r w:rsidRPr="003F488C">
        <w:rPr>
          <w:rFonts w:ascii="Times-Roman" w:hAnsi="Times-Roman"/>
          <w:i/>
          <w:sz w:val="16"/>
          <w:szCs w:val="16"/>
        </w:rPr>
        <w:t xml:space="preserve"> </w:t>
      </w:r>
      <w:r w:rsidRPr="003F488C">
        <w:rPr>
          <w:rStyle w:val="fontstyle21"/>
        </w:rPr>
        <w:t>until the Test Zone (T) zone where they are captured by the HCV</w:t>
      </w:r>
      <w:r w:rsidRPr="003F488C">
        <w:rPr>
          <w:rFonts w:ascii="Times-Roman" w:hAnsi="Times-Roman"/>
          <w:i/>
          <w:sz w:val="16"/>
          <w:szCs w:val="16"/>
        </w:rPr>
        <w:t xml:space="preserve"> </w:t>
      </w:r>
      <w:r w:rsidRPr="003F488C">
        <w:rPr>
          <w:rStyle w:val="fontstyle21"/>
        </w:rPr>
        <w:t>antigens generating a visible red line. If there are no HCV antibodies</w:t>
      </w:r>
      <w:r w:rsidRPr="003F488C">
        <w:rPr>
          <w:rFonts w:ascii="Times-Roman" w:hAnsi="Times-Roman"/>
          <w:i/>
          <w:sz w:val="16"/>
          <w:szCs w:val="16"/>
        </w:rPr>
        <w:t xml:space="preserve"> </w:t>
      </w:r>
      <w:r w:rsidRPr="003F488C">
        <w:rPr>
          <w:rStyle w:val="fontstyle21"/>
        </w:rPr>
        <w:t>in sample, no red line is formed in the Test Zone (T).The gold</w:t>
      </w:r>
      <w:r w:rsidRPr="003F488C">
        <w:rPr>
          <w:rFonts w:ascii="Times-Roman" w:hAnsi="Times-Roman"/>
          <w:i/>
          <w:sz w:val="16"/>
          <w:szCs w:val="16"/>
        </w:rPr>
        <w:t xml:space="preserve"> </w:t>
      </w:r>
      <w:r w:rsidRPr="003F488C">
        <w:rPr>
          <w:rStyle w:val="fontstyle21"/>
        </w:rPr>
        <w:t>conjugate will continue to migrate alone until it is captured in the</w:t>
      </w:r>
      <w:r w:rsidRPr="003F488C">
        <w:rPr>
          <w:rFonts w:ascii="Times-Roman" w:hAnsi="Times-Roman"/>
          <w:i/>
          <w:sz w:val="16"/>
          <w:szCs w:val="16"/>
        </w:rPr>
        <w:t xml:space="preserve"> </w:t>
      </w:r>
      <w:r w:rsidRPr="003F488C">
        <w:rPr>
          <w:rStyle w:val="fontstyle21"/>
        </w:rPr>
        <w:t>Control Zone(C) by the rabbit anti-HCV antibodies aggregating in a</w:t>
      </w:r>
      <w:r w:rsidRPr="003F488C">
        <w:rPr>
          <w:rFonts w:ascii="Times-Roman" w:hAnsi="Times-Roman"/>
          <w:i/>
          <w:sz w:val="16"/>
          <w:szCs w:val="16"/>
        </w:rPr>
        <w:t xml:space="preserve"> </w:t>
      </w:r>
      <w:r w:rsidRPr="003F488C">
        <w:rPr>
          <w:rStyle w:val="fontstyle21"/>
        </w:rPr>
        <w:t>red line, which indicates the validity of the test</w:t>
      </w:r>
    </w:p>
    <w:p w:rsidR="00DD2C74" w:rsidRPr="003F488C" w:rsidRDefault="00DD2C74" w:rsidP="00DD2C74">
      <w:pPr>
        <w:spacing w:after="80" w:line="360" w:lineRule="auto"/>
        <w:jc w:val="both"/>
        <w:rPr>
          <w:rFonts w:ascii="Tunga" w:hAnsi="Tunga"/>
          <w:b/>
          <w:bCs/>
          <w:sz w:val="28"/>
          <w:szCs w:val="28"/>
        </w:rPr>
      </w:pPr>
      <w:r w:rsidRPr="003F488C">
        <w:rPr>
          <w:rStyle w:val="fontstyle01"/>
          <w:b/>
          <w:color w:val="auto"/>
        </w:rPr>
        <w:t>Procedure</w:t>
      </w:r>
    </w:p>
    <w:p w:rsidR="00DD2C74" w:rsidRPr="003F488C" w:rsidRDefault="00DD2C74" w:rsidP="00DD2C74">
      <w:pPr>
        <w:pStyle w:val="ListParagraph"/>
        <w:numPr>
          <w:ilvl w:val="0"/>
          <w:numId w:val="5"/>
        </w:numPr>
        <w:spacing w:after="80" w:line="360" w:lineRule="auto"/>
        <w:jc w:val="both"/>
        <w:rPr>
          <w:rFonts w:ascii="TimesNewRomanPS-ItalicMT" w:hAnsi="TimesNewRomanPS-ItalicMT"/>
          <w:iCs/>
          <w:sz w:val="24"/>
          <w:szCs w:val="24"/>
        </w:rPr>
      </w:pPr>
      <w:r w:rsidRPr="003F488C">
        <w:rPr>
          <w:rStyle w:val="fontstyle21"/>
        </w:rPr>
        <w:t>Allow the test cassette to reach room temperature</w:t>
      </w:r>
      <w:r w:rsidRPr="003F488C">
        <w:rPr>
          <w:rFonts w:ascii="Times-Roman" w:hAnsi="Times-Roman"/>
          <w:sz w:val="16"/>
          <w:szCs w:val="16"/>
        </w:rPr>
        <w:t xml:space="preserve"> </w:t>
      </w:r>
      <w:r w:rsidRPr="003F488C">
        <w:rPr>
          <w:rStyle w:val="fontstyle21"/>
        </w:rPr>
        <w:t>before opening the pouch.</w:t>
      </w:r>
    </w:p>
    <w:p w:rsidR="00DD2C74" w:rsidRPr="003F488C" w:rsidRDefault="00DD2C74" w:rsidP="00DD2C74">
      <w:pPr>
        <w:pStyle w:val="ListParagraph"/>
        <w:numPr>
          <w:ilvl w:val="0"/>
          <w:numId w:val="5"/>
        </w:numPr>
        <w:spacing w:after="80" w:line="360" w:lineRule="auto"/>
        <w:jc w:val="both"/>
        <w:rPr>
          <w:rFonts w:ascii="TimesNewRomanPS-ItalicMT" w:hAnsi="TimesNewRomanPS-ItalicMT"/>
          <w:iCs/>
          <w:sz w:val="24"/>
          <w:szCs w:val="24"/>
        </w:rPr>
      </w:pPr>
      <w:r w:rsidRPr="003F488C">
        <w:rPr>
          <w:rStyle w:val="fontstyle21"/>
        </w:rPr>
        <w:t>Slowly add 50</w:t>
      </w:r>
      <w:r w:rsidRPr="003F488C">
        <w:rPr>
          <w:rStyle w:val="fontstyle31"/>
        </w:rPr>
        <w:t>µ</w:t>
      </w:r>
      <w:r w:rsidRPr="003F488C">
        <w:rPr>
          <w:rStyle w:val="fontstyle21"/>
        </w:rPr>
        <w:t>l serum/plasma/whole blood sample by using</w:t>
      </w:r>
      <w:r w:rsidRPr="003F488C">
        <w:rPr>
          <w:rFonts w:ascii="Times-Roman" w:hAnsi="Times-Roman"/>
          <w:sz w:val="16"/>
          <w:szCs w:val="16"/>
        </w:rPr>
        <w:t xml:space="preserve"> </w:t>
      </w:r>
      <w:r w:rsidRPr="003F488C">
        <w:rPr>
          <w:rStyle w:val="fontstyle21"/>
        </w:rPr>
        <w:t>pipette into sample window, and then slowly add one drop</w:t>
      </w:r>
      <w:r w:rsidRPr="003F488C">
        <w:rPr>
          <w:rFonts w:ascii="Times-Roman" w:hAnsi="Times-Roman"/>
          <w:sz w:val="16"/>
          <w:szCs w:val="16"/>
        </w:rPr>
        <w:t xml:space="preserve"> </w:t>
      </w:r>
      <w:r w:rsidRPr="003F488C">
        <w:rPr>
          <w:rStyle w:val="fontstyle21"/>
        </w:rPr>
        <w:t>(about 50</w:t>
      </w:r>
      <w:r w:rsidRPr="003F488C">
        <w:rPr>
          <w:rStyle w:val="fontstyle31"/>
        </w:rPr>
        <w:t>µ</w:t>
      </w:r>
      <w:r w:rsidRPr="003F488C">
        <w:rPr>
          <w:rStyle w:val="fontstyle21"/>
        </w:rPr>
        <w:t>l) of sample diluent.</w:t>
      </w:r>
    </w:p>
    <w:p w:rsidR="00DD2C74" w:rsidRPr="003F488C" w:rsidRDefault="00DD2C74" w:rsidP="00DD2C74">
      <w:pPr>
        <w:pStyle w:val="ListParagraph"/>
        <w:numPr>
          <w:ilvl w:val="0"/>
          <w:numId w:val="5"/>
        </w:numPr>
        <w:spacing w:after="80" w:line="360" w:lineRule="auto"/>
        <w:jc w:val="both"/>
        <w:rPr>
          <w:rFonts w:ascii="TimesNewRomanPS-ItalicMT" w:hAnsi="TimesNewRomanPS-ItalicMT"/>
          <w:iCs/>
          <w:sz w:val="24"/>
          <w:szCs w:val="24"/>
        </w:rPr>
      </w:pPr>
      <w:r w:rsidRPr="003F488C">
        <w:rPr>
          <w:rStyle w:val="fontstyle21"/>
        </w:rPr>
        <w:t>Avoid dropping sample in the observation window. Do not</w:t>
      </w:r>
      <w:r w:rsidRPr="003F488C">
        <w:rPr>
          <w:rFonts w:ascii="Times-Roman" w:hAnsi="Times-Roman"/>
          <w:sz w:val="16"/>
          <w:szCs w:val="16"/>
        </w:rPr>
        <w:t xml:space="preserve"> </w:t>
      </w:r>
      <w:r w:rsidRPr="003F488C">
        <w:rPr>
          <w:rStyle w:val="fontstyle21"/>
        </w:rPr>
        <w:t>allow the sample to overflow.</w:t>
      </w:r>
    </w:p>
    <w:p w:rsidR="00DD2C74" w:rsidRPr="003F488C" w:rsidRDefault="00DD2C74" w:rsidP="00DD2C74">
      <w:pPr>
        <w:pStyle w:val="ListParagraph"/>
        <w:numPr>
          <w:ilvl w:val="0"/>
          <w:numId w:val="5"/>
        </w:numPr>
        <w:spacing w:after="80" w:line="360" w:lineRule="auto"/>
        <w:jc w:val="both"/>
        <w:rPr>
          <w:rFonts w:ascii="TimesNewRomanPS-ItalicMT" w:hAnsi="TimesNewRomanPS-ItalicMT"/>
          <w:iCs/>
          <w:sz w:val="24"/>
          <w:szCs w:val="24"/>
        </w:rPr>
      </w:pPr>
      <w:r w:rsidRPr="003F488C">
        <w:rPr>
          <w:rStyle w:val="fontstyle21"/>
        </w:rPr>
        <w:t>Place the cassette on flat surface and read the results within 15</w:t>
      </w:r>
      <w:r w:rsidRPr="003F488C">
        <w:rPr>
          <w:rFonts w:ascii="Times-Roman" w:hAnsi="Times-Roman"/>
          <w:sz w:val="16"/>
          <w:szCs w:val="16"/>
        </w:rPr>
        <w:t xml:space="preserve"> </w:t>
      </w:r>
      <w:r w:rsidRPr="003F488C">
        <w:rPr>
          <w:rStyle w:val="fontstyle21"/>
        </w:rPr>
        <w:t>minutes.</w:t>
      </w:r>
    </w:p>
    <w:p w:rsidR="00DD2C74" w:rsidRPr="003F488C" w:rsidRDefault="00DD2C74" w:rsidP="00DD2C74">
      <w:pPr>
        <w:pStyle w:val="ListParagraph"/>
        <w:numPr>
          <w:ilvl w:val="0"/>
          <w:numId w:val="5"/>
        </w:numPr>
        <w:spacing w:after="80" w:line="360" w:lineRule="auto"/>
        <w:jc w:val="both"/>
        <w:rPr>
          <w:rStyle w:val="fontstyle21"/>
          <w:i w:val="0"/>
        </w:rPr>
      </w:pPr>
      <w:r w:rsidRPr="003F488C">
        <w:rPr>
          <w:rStyle w:val="fontstyle21"/>
        </w:rPr>
        <w:t>A positive test line may appear after 15 minutes - this is a</w:t>
      </w:r>
      <w:r w:rsidRPr="003F488C">
        <w:rPr>
          <w:rFonts w:ascii="Times-Roman" w:hAnsi="Times-Roman"/>
          <w:sz w:val="16"/>
          <w:szCs w:val="16"/>
        </w:rPr>
        <w:t xml:space="preserve"> </w:t>
      </w:r>
      <w:r w:rsidRPr="003F488C">
        <w:rPr>
          <w:rStyle w:val="fontstyle21"/>
        </w:rPr>
        <w:t>False Positive Result - do not read the results after 15 minutes.</w:t>
      </w:r>
    </w:p>
    <w:p w:rsidR="00F32CB4" w:rsidRDefault="00F32CB4"/>
    <w:sectPr w:rsidR="00F32C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Italic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Garamond Pro Bold">
    <w:altName w:val="Garamon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00"/>
    <w:family w:val="roman"/>
    <w:notTrueType/>
    <w:pitch w:val="default"/>
    <w:sig w:usb0="00000003" w:usb1="00000000" w:usb2="00000000" w:usb3="00000000" w:csb0="00000001" w:csb1="00000000"/>
  </w:font>
  <w:font w:name="Calibri-Bold">
    <w:altName w:val="MS Mincho"/>
    <w:panose1 w:val="00000000000000000000"/>
    <w:charset w:val="80"/>
    <w:family w:val="auto"/>
    <w:notTrueType/>
    <w:pitch w:val="default"/>
    <w:sig w:usb0="00000000" w:usb1="08070000" w:usb2="00000010" w:usb3="00000000" w:csb0="00020000" w:csb1="00000000"/>
  </w:font>
  <w:font w:name="Times-Roman">
    <w:altName w:val="Times New Roman"/>
    <w:panose1 w:val="00000000000000000000"/>
    <w:charset w:val="00"/>
    <w:family w:val="roman"/>
    <w:notTrueType/>
    <w:pitch w:val="default"/>
  </w:font>
  <w:font w:name="Tunga">
    <w:altName w:val="Courier New"/>
    <w:panose1 w:val="00000400000000000000"/>
    <w:charset w:val="01"/>
    <w:family w:val="roman"/>
    <w:notTrueType/>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30E1"/>
    <w:multiLevelType w:val="multilevel"/>
    <w:tmpl w:val="D978700A"/>
    <w:lvl w:ilvl="0">
      <w:start w:val="1"/>
      <w:numFmt w:val="bullet"/>
      <w:lvlText w:val=""/>
      <w:lvlJc w:val="left"/>
      <w:pPr>
        <w:ind w:left="219" w:hanging="360"/>
      </w:pPr>
      <w:rPr>
        <w:rFonts w:ascii="Wingdings" w:hAnsi="Wingdings" w:hint="default"/>
      </w:rPr>
    </w:lvl>
    <w:lvl w:ilvl="1">
      <w:start w:val="1"/>
      <w:numFmt w:val="bullet"/>
      <w:lvlText w:val=""/>
      <w:lvlJc w:val="left"/>
      <w:pPr>
        <w:ind w:left="999" w:hanging="360"/>
      </w:pPr>
      <w:rPr>
        <w:rFonts w:ascii="Wingdings" w:hAnsi="Wingdings" w:hint="default"/>
      </w:rPr>
    </w:lvl>
    <w:lvl w:ilvl="2">
      <w:start w:val="1"/>
      <w:numFmt w:val="decimal"/>
      <w:lvlText w:val="%1.%2.%3"/>
      <w:lvlJc w:val="left"/>
      <w:pPr>
        <w:ind w:left="2139" w:hanging="720"/>
      </w:pPr>
      <w:rPr>
        <w:rFonts w:hint="default"/>
      </w:rPr>
    </w:lvl>
    <w:lvl w:ilvl="3">
      <w:start w:val="1"/>
      <w:numFmt w:val="decimal"/>
      <w:lvlText w:val="%1.%2.%3.%4"/>
      <w:lvlJc w:val="left"/>
      <w:pPr>
        <w:ind w:left="2919" w:hanging="720"/>
      </w:pPr>
      <w:rPr>
        <w:rFonts w:hint="default"/>
      </w:rPr>
    </w:lvl>
    <w:lvl w:ilvl="4">
      <w:start w:val="1"/>
      <w:numFmt w:val="decimal"/>
      <w:lvlText w:val="%1.%2.%3.%4.%5"/>
      <w:lvlJc w:val="left"/>
      <w:pPr>
        <w:ind w:left="4059" w:hanging="1080"/>
      </w:pPr>
      <w:rPr>
        <w:rFonts w:hint="default"/>
      </w:rPr>
    </w:lvl>
    <w:lvl w:ilvl="5">
      <w:start w:val="1"/>
      <w:numFmt w:val="decimal"/>
      <w:lvlText w:val="%1.%2.%3.%4.%5.%6"/>
      <w:lvlJc w:val="left"/>
      <w:pPr>
        <w:ind w:left="4839" w:hanging="1080"/>
      </w:pPr>
      <w:rPr>
        <w:rFonts w:hint="default"/>
      </w:rPr>
    </w:lvl>
    <w:lvl w:ilvl="6">
      <w:start w:val="1"/>
      <w:numFmt w:val="decimal"/>
      <w:lvlText w:val="%1.%2.%3.%4.%5.%6.%7"/>
      <w:lvlJc w:val="left"/>
      <w:pPr>
        <w:ind w:left="5979" w:hanging="1440"/>
      </w:pPr>
      <w:rPr>
        <w:rFonts w:hint="default"/>
      </w:rPr>
    </w:lvl>
    <w:lvl w:ilvl="7">
      <w:start w:val="1"/>
      <w:numFmt w:val="decimal"/>
      <w:lvlText w:val="%1.%2.%3.%4.%5.%6.%7.%8"/>
      <w:lvlJc w:val="left"/>
      <w:pPr>
        <w:ind w:left="6759" w:hanging="1440"/>
      </w:pPr>
      <w:rPr>
        <w:rFonts w:hint="default"/>
      </w:rPr>
    </w:lvl>
    <w:lvl w:ilvl="8">
      <w:start w:val="1"/>
      <w:numFmt w:val="decimal"/>
      <w:lvlText w:val="%1.%2.%3.%4.%5.%6.%7.%8.%9"/>
      <w:lvlJc w:val="left"/>
      <w:pPr>
        <w:ind w:left="7899" w:hanging="1800"/>
      </w:pPr>
      <w:rPr>
        <w:rFonts w:hint="default"/>
      </w:rPr>
    </w:lvl>
  </w:abstractNum>
  <w:abstractNum w:abstractNumId="1">
    <w:nsid w:val="185A70F2"/>
    <w:multiLevelType w:val="hybridMultilevel"/>
    <w:tmpl w:val="639242D8"/>
    <w:lvl w:ilvl="0" w:tplc="0409000B">
      <w:start w:val="1"/>
      <w:numFmt w:val="bullet"/>
      <w:lvlText w:val=""/>
      <w:lvlJc w:val="left"/>
      <w:pPr>
        <w:tabs>
          <w:tab w:val="num" w:pos="644"/>
        </w:tabs>
        <w:ind w:left="644" w:hanging="360"/>
      </w:pPr>
      <w:rPr>
        <w:rFonts w:ascii="Wingdings" w:hAnsi="Wingdings" w:hint="default"/>
      </w:rPr>
    </w:lvl>
    <w:lvl w:ilvl="1" w:tplc="540CE88C" w:tentative="1">
      <w:start w:val="1"/>
      <w:numFmt w:val="bullet"/>
      <w:lvlText w:val=""/>
      <w:lvlJc w:val="left"/>
      <w:pPr>
        <w:tabs>
          <w:tab w:val="num" w:pos="1364"/>
        </w:tabs>
        <w:ind w:left="1364" w:hanging="360"/>
      </w:pPr>
      <w:rPr>
        <w:rFonts w:ascii="Wingdings" w:hAnsi="Wingdings" w:hint="default"/>
      </w:rPr>
    </w:lvl>
    <w:lvl w:ilvl="2" w:tplc="CCD0DC0C" w:tentative="1">
      <w:start w:val="1"/>
      <w:numFmt w:val="bullet"/>
      <w:lvlText w:val=""/>
      <w:lvlJc w:val="left"/>
      <w:pPr>
        <w:tabs>
          <w:tab w:val="num" w:pos="2084"/>
        </w:tabs>
        <w:ind w:left="2084" w:hanging="360"/>
      </w:pPr>
      <w:rPr>
        <w:rFonts w:ascii="Wingdings" w:hAnsi="Wingdings" w:hint="default"/>
      </w:rPr>
    </w:lvl>
    <w:lvl w:ilvl="3" w:tplc="3224DF54" w:tentative="1">
      <w:start w:val="1"/>
      <w:numFmt w:val="bullet"/>
      <w:lvlText w:val=""/>
      <w:lvlJc w:val="left"/>
      <w:pPr>
        <w:tabs>
          <w:tab w:val="num" w:pos="2804"/>
        </w:tabs>
        <w:ind w:left="2804" w:hanging="360"/>
      </w:pPr>
      <w:rPr>
        <w:rFonts w:ascii="Wingdings" w:hAnsi="Wingdings" w:hint="default"/>
      </w:rPr>
    </w:lvl>
    <w:lvl w:ilvl="4" w:tplc="37647054" w:tentative="1">
      <w:start w:val="1"/>
      <w:numFmt w:val="bullet"/>
      <w:lvlText w:val=""/>
      <w:lvlJc w:val="left"/>
      <w:pPr>
        <w:tabs>
          <w:tab w:val="num" w:pos="3524"/>
        </w:tabs>
        <w:ind w:left="3524" w:hanging="360"/>
      </w:pPr>
      <w:rPr>
        <w:rFonts w:ascii="Wingdings" w:hAnsi="Wingdings" w:hint="default"/>
      </w:rPr>
    </w:lvl>
    <w:lvl w:ilvl="5" w:tplc="BCE08432" w:tentative="1">
      <w:start w:val="1"/>
      <w:numFmt w:val="bullet"/>
      <w:lvlText w:val=""/>
      <w:lvlJc w:val="left"/>
      <w:pPr>
        <w:tabs>
          <w:tab w:val="num" w:pos="4244"/>
        </w:tabs>
        <w:ind w:left="4244" w:hanging="360"/>
      </w:pPr>
      <w:rPr>
        <w:rFonts w:ascii="Wingdings" w:hAnsi="Wingdings" w:hint="default"/>
      </w:rPr>
    </w:lvl>
    <w:lvl w:ilvl="6" w:tplc="12F467F0" w:tentative="1">
      <w:start w:val="1"/>
      <w:numFmt w:val="bullet"/>
      <w:lvlText w:val=""/>
      <w:lvlJc w:val="left"/>
      <w:pPr>
        <w:tabs>
          <w:tab w:val="num" w:pos="4964"/>
        </w:tabs>
        <w:ind w:left="4964" w:hanging="360"/>
      </w:pPr>
      <w:rPr>
        <w:rFonts w:ascii="Wingdings" w:hAnsi="Wingdings" w:hint="default"/>
      </w:rPr>
    </w:lvl>
    <w:lvl w:ilvl="7" w:tplc="FA040F96" w:tentative="1">
      <w:start w:val="1"/>
      <w:numFmt w:val="bullet"/>
      <w:lvlText w:val=""/>
      <w:lvlJc w:val="left"/>
      <w:pPr>
        <w:tabs>
          <w:tab w:val="num" w:pos="5684"/>
        </w:tabs>
        <w:ind w:left="5684" w:hanging="360"/>
      </w:pPr>
      <w:rPr>
        <w:rFonts w:ascii="Wingdings" w:hAnsi="Wingdings" w:hint="default"/>
      </w:rPr>
    </w:lvl>
    <w:lvl w:ilvl="8" w:tplc="5FFCA9A4" w:tentative="1">
      <w:start w:val="1"/>
      <w:numFmt w:val="bullet"/>
      <w:lvlText w:val=""/>
      <w:lvlJc w:val="left"/>
      <w:pPr>
        <w:tabs>
          <w:tab w:val="num" w:pos="6404"/>
        </w:tabs>
        <w:ind w:left="6404" w:hanging="360"/>
      </w:pPr>
      <w:rPr>
        <w:rFonts w:ascii="Wingdings" w:hAnsi="Wingdings" w:hint="default"/>
      </w:rPr>
    </w:lvl>
  </w:abstractNum>
  <w:abstractNum w:abstractNumId="2">
    <w:nsid w:val="1B566C2B"/>
    <w:multiLevelType w:val="hybridMultilevel"/>
    <w:tmpl w:val="EFC639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89808A4"/>
    <w:multiLevelType w:val="hybridMultilevel"/>
    <w:tmpl w:val="DD8252BC"/>
    <w:lvl w:ilvl="0" w:tplc="593831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A7805D8"/>
    <w:multiLevelType w:val="hybridMultilevel"/>
    <w:tmpl w:val="B770BA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FC02649"/>
    <w:multiLevelType w:val="hybridMultilevel"/>
    <w:tmpl w:val="45EAA0FA"/>
    <w:lvl w:ilvl="0" w:tplc="0CFECD94">
      <w:start w:val="1"/>
      <w:numFmt w:val="lowerRoman"/>
      <w:lvlText w:val="%1."/>
      <w:lvlJc w:val="left"/>
      <w:pPr>
        <w:ind w:left="720" w:hanging="72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66A43BF"/>
    <w:multiLevelType w:val="hybridMultilevel"/>
    <w:tmpl w:val="7A6A98EC"/>
    <w:lvl w:ilvl="0" w:tplc="E3C6AA52">
      <w:start w:val="1"/>
      <w:numFmt w:val="decimal"/>
      <w:lvlText w:val="%1."/>
      <w:lvlJc w:val="left"/>
      <w:pPr>
        <w:ind w:left="360" w:hanging="360"/>
      </w:pPr>
      <w:rPr>
        <w:i w:val="0"/>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7">
    <w:nsid w:val="3E9D3F9D"/>
    <w:multiLevelType w:val="hybridMultilevel"/>
    <w:tmpl w:val="3AEA9A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4529FC"/>
    <w:multiLevelType w:val="hybridMultilevel"/>
    <w:tmpl w:val="86CA7F2A"/>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nsid w:val="487A21FF"/>
    <w:multiLevelType w:val="hybridMultilevel"/>
    <w:tmpl w:val="D35CFB6C"/>
    <w:lvl w:ilvl="0" w:tplc="E3C6AA52">
      <w:start w:val="1"/>
      <w:numFmt w:val="decimal"/>
      <w:lvlText w:val="%1."/>
      <w:lvlJc w:val="left"/>
      <w:pPr>
        <w:ind w:left="360" w:hanging="360"/>
      </w:pPr>
      <w:rPr>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515E417D"/>
    <w:multiLevelType w:val="hybridMultilevel"/>
    <w:tmpl w:val="95EC1032"/>
    <w:lvl w:ilvl="0" w:tplc="D34A3AA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AF709B2"/>
    <w:multiLevelType w:val="hybridMultilevel"/>
    <w:tmpl w:val="B80C4006"/>
    <w:lvl w:ilvl="0" w:tplc="3306DFE4">
      <w:start w:val="1"/>
      <w:numFmt w:val="decimal"/>
      <w:lvlText w:val="%1."/>
      <w:lvlJc w:val="left"/>
      <w:pPr>
        <w:ind w:left="360" w:hanging="360"/>
      </w:pPr>
      <w:rPr>
        <w:rFonts w:ascii="TimesNewRomanPS-ItalicMT" w:hAnsi="TimesNewRomanPS-ItalicMT" w:hint="default"/>
        <w:i w:val="0"/>
        <w:color w:val="00000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3CD3DC1"/>
    <w:multiLevelType w:val="hybridMultilevel"/>
    <w:tmpl w:val="9DDA5BA0"/>
    <w:lvl w:ilvl="0" w:tplc="0409000B">
      <w:start w:val="1"/>
      <w:numFmt w:val="bullet"/>
      <w:lvlText w:val=""/>
      <w:lvlJc w:val="left"/>
      <w:pPr>
        <w:tabs>
          <w:tab w:val="num" w:pos="644"/>
        </w:tabs>
        <w:ind w:left="644" w:hanging="360"/>
      </w:pPr>
      <w:rPr>
        <w:rFonts w:ascii="Wingdings" w:hAnsi="Wingdings" w:hint="default"/>
      </w:rPr>
    </w:lvl>
    <w:lvl w:ilvl="1" w:tplc="52F297CC">
      <w:start w:val="1445"/>
      <w:numFmt w:val="bullet"/>
      <w:lvlText w:val=""/>
      <w:lvlJc w:val="left"/>
      <w:pPr>
        <w:tabs>
          <w:tab w:val="num" w:pos="1788"/>
        </w:tabs>
        <w:ind w:left="1788" w:hanging="360"/>
      </w:pPr>
      <w:rPr>
        <w:rFonts w:ascii="Wingdings" w:hAnsi="Wingdings" w:hint="default"/>
      </w:rPr>
    </w:lvl>
    <w:lvl w:ilvl="2" w:tplc="10784B0E" w:tentative="1">
      <w:start w:val="1"/>
      <w:numFmt w:val="decimal"/>
      <w:lvlText w:val="%3."/>
      <w:lvlJc w:val="left"/>
      <w:pPr>
        <w:tabs>
          <w:tab w:val="num" w:pos="2508"/>
        </w:tabs>
        <w:ind w:left="2508" w:hanging="360"/>
      </w:pPr>
    </w:lvl>
    <w:lvl w:ilvl="3" w:tplc="AE4296AE" w:tentative="1">
      <w:start w:val="1"/>
      <w:numFmt w:val="decimal"/>
      <w:lvlText w:val="%4."/>
      <w:lvlJc w:val="left"/>
      <w:pPr>
        <w:tabs>
          <w:tab w:val="num" w:pos="3228"/>
        </w:tabs>
        <w:ind w:left="3228" w:hanging="360"/>
      </w:pPr>
    </w:lvl>
    <w:lvl w:ilvl="4" w:tplc="18EC8BAE" w:tentative="1">
      <w:start w:val="1"/>
      <w:numFmt w:val="decimal"/>
      <w:lvlText w:val="%5."/>
      <w:lvlJc w:val="left"/>
      <w:pPr>
        <w:tabs>
          <w:tab w:val="num" w:pos="3948"/>
        </w:tabs>
        <w:ind w:left="3948" w:hanging="360"/>
      </w:pPr>
    </w:lvl>
    <w:lvl w:ilvl="5" w:tplc="35FA35D0" w:tentative="1">
      <w:start w:val="1"/>
      <w:numFmt w:val="decimal"/>
      <w:lvlText w:val="%6."/>
      <w:lvlJc w:val="left"/>
      <w:pPr>
        <w:tabs>
          <w:tab w:val="num" w:pos="4668"/>
        </w:tabs>
        <w:ind w:left="4668" w:hanging="360"/>
      </w:pPr>
    </w:lvl>
    <w:lvl w:ilvl="6" w:tplc="EB7CAFB0" w:tentative="1">
      <w:start w:val="1"/>
      <w:numFmt w:val="decimal"/>
      <w:lvlText w:val="%7."/>
      <w:lvlJc w:val="left"/>
      <w:pPr>
        <w:tabs>
          <w:tab w:val="num" w:pos="5388"/>
        </w:tabs>
        <w:ind w:left="5388" w:hanging="360"/>
      </w:pPr>
    </w:lvl>
    <w:lvl w:ilvl="7" w:tplc="7DEA1AD4" w:tentative="1">
      <w:start w:val="1"/>
      <w:numFmt w:val="decimal"/>
      <w:lvlText w:val="%8."/>
      <w:lvlJc w:val="left"/>
      <w:pPr>
        <w:tabs>
          <w:tab w:val="num" w:pos="6108"/>
        </w:tabs>
        <w:ind w:left="6108" w:hanging="360"/>
      </w:pPr>
    </w:lvl>
    <w:lvl w:ilvl="8" w:tplc="B9C09DA0" w:tentative="1">
      <w:start w:val="1"/>
      <w:numFmt w:val="decimal"/>
      <w:lvlText w:val="%9."/>
      <w:lvlJc w:val="left"/>
      <w:pPr>
        <w:tabs>
          <w:tab w:val="num" w:pos="6828"/>
        </w:tabs>
        <w:ind w:left="6828" w:hanging="360"/>
      </w:pPr>
    </w:lvl>
  </w:abstractNum>
  <w:abstractNum w:abstractNumId="13">
    <w:nsid w:val="7F1F0DAA"/>
    <w:multiLevelType w:val="hybridMultilevel"/>
    <w:tmpl w:val="D994BD6E"/>
    <w:lvl w:ilvl="0" w:tplc="0409000D">
      <w:start w:val="1"/>
      <w:numFmt w:val="bullet"/>
      <w:lvlText w:val=""/>
      <w:lvlJc w:val="left"/>
      <w:pPr>
        <w:ind w:left="1635"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4"/>
  </w:num>
  <w:num w:numId="2">
    <w:abstractNumId w:val="9"/>
  </w:num>
  <w:num w:numId="3">
    <w:abstractNumId w:val="6"/>
  </w:num>
  <w:num w:numId="4">
    <w:abstractNumId w:val="11"/>
  </w:num>
  <w:num w:numId="5">
    <w:abstractNumId w:val="2"/>
  </w:num>
  <w:num w:numId="6">
    <w:abstractNumId w:val="1"/>
  </w:num>
  <w:num w:numId="7">
    <w:abstractNumId w:val="12"/>
  </w:num>
  <w:num w:numId="8">
    <w:abstractNumId w:val="0"/>
  </w:num>
  <w:num w:numId="9">
    <w:abstractNumId w:val="8"/>
  </w:num>
  <w:num w:numId="10">
    <w:abstractNumId w:val="10"/>
  </w:num>
  <w:num w:numId="11">
    <w:abstractNumId w:val="7"/>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C74"/>
    <w:rsid w:val="00DD2C74"/>
    <w:rsid w:val="00F32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C74"/>
  </w:style>
  <w:style w:type="paragraph" w:styleId="Heading2">
    <w:name w:val="heading 2"/>
    <w:basedOn w:val="Normal"/>
    <w:next w:val="Normal"/>
    <w:link w:val="Heading2Char"/>
    <w:uiPriority w:val="9"/>
    <w:unhideWhenUsed/>
    <w:qFormat/>
    <w:rsid w:val="00DD2C7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D2C74"/>
    <w:rPr>
      <w:rFonts w:asciiTheme="majorHAnsi" w:eastAsiaTheme="majorEastAsia" w:hAnsiTheme="majorHAnsi" w:cstheme="majorBidi"/>
      <w:color w:val="365F91" w:themeColor="accent1" w:themeShade="BF"/>
      <w:sz w:val="26"/>
      <w:szCs w:val="26"/>
    </w:rPr>
  </w:style>
  <w:style w:type="character" w:customStyle="1" w:styleId="fontstyle01">
    <w:name w:val="fontstyle01"/>
    <w:basedOn w:val="DefaultParagraphFont"/>
    <w:rsid w:val="00DD2C74"/>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DD2C74"/>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DD2C74"/>
    <w:rPr>
      <w:rFonts w:ascii="Times New Roman" w:hAnsi="Times New Roman" w:cs="Times New Roman" w:hint="default"/>
      <w:b w:val="0"/>
      <w:bCs w:val="0"/>
      <w:i/>
      <w:iCs/>
      <w:color w:val="000000"/>
      <w:sz w:val="24"/>
      <w:szCs w:val="24"/>
    </w:rPr>
  </w:style>
  <w:style w:type="paragraph" w:styleId="ListParagraph">
    <w:name w:val="List Paragraph"/>
    <w:basedOn w:val="Normal"/>
    <w:link w:val="ListParagraphChar"/>
    <w:uiPriority w:val="34"/>
    <w:qFormat/>
    <w:rsid w:val="00DD2C74"/>
    <w:pPr>
      <w:ind w:left="720"/>
      <w:contextualSpacing/>
    </w:pPr>
  </w:style>
  <w:style w:type="paragraph" w:styleId="CommentText">
    <w:name w:val="annotation text"/>
    <w:basedOn w:val="Normal"/>
    <w:link w:val="CommentTextChar"/>
    <w:uiPriority w:val="99"/>
    <w:unhideWhenUsed/>
    <w:rsid w:val="00DD2C74"/>
    <w:pPr>
      <w:autoSpaceDE w:val="0"/>
      <w:autoSpaceDN w:val="0"/>
      <w:adjustRightInd w:val="0"/>
      <w:spacing w:after="0" w:line="240" w:lineRule="auto"/>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DD2C74"/>
    <w:rPr>
      <w:rFonts w:ascii="Times New Roman" w:eastAsiaTheme="minorEastAsia" w:hAnsi="Times New Roman" w:cs="Times New Roman"/>
      <w:sz w:val="20"/>
      <w:szCs w:val="20"/>
    </w:rPr>
  </w:style>
  <w:style w:type="character" w:styleId="Strong">
    <w:name w:val="Strong"/>
    <w:basedOn w:val="DefaultParagraphFont"/>
    <w:uiPriority w:val="22"/>
    <w:qFormat/>
    <w:rsid w:val="00DD2C74"/>
    <w:rPr>
      <w:b/>
      <w:bCs/>
    </w:rPr>
  </w:style>
  <w:style w:type="character" w:customStyle="1" w:styleId="ListParagraphChar">
    <w:name w:val="List Paragraph Char"/>
    <w:basedOn w:val="DefaultParagraphFont"/>
    <w:link w:val="ListParagraph"/>
    <w:uiPriority w:val="34"/>
    <w:rsid w:val="00DD2C74"/>
  </w:style>
  <w:style w:type="paragraph" w:customStyle="1" w:styleId="Pa31">
    <w:name w:val="Pa3+1"/>
    <w:basedOn w:val="Normal"/>
    <w:next w:val="Normal"/>
    <w:uiPriority w:val="99"/>
    <w:rsid w:val="00DD2C74"/>
    <w:pPr>
      <w:autoSpaceDE w:val="0"/>
      <w:autoSpaceDN w:val="0"/>
      <w:adjustRightInd w:val="0"/>
      <w:spacing w:after="0" w:line="221" w:lineRule="atLeast"/>
    </w:pPr>
    <w:rPr>
      <w:rFonts w:ascii="Adobe Garamond Pro Bold" w:eastAsia="Calibri" w:hAnsi="Adobe Garamond Pro Bold" w:cs="Times New Roman"/>
      <w:sz w:val="24"/>
      <w:szCs w:val="24"/>
    </w:rPr>
  </w:style>
  <w:style w:type="paragraph" w:styleId="BalloonText">
    <w:name w:val="Balloon Text"/>
    <w:basedOn w:val="Normal"/>
    <w:link w:val="BalloonTextChar"/>
    <w:uiPriority w:val="99"/>
    <w:semiHidden/>
    <w:unhideWhenUsed/>
    <w:rsid w:val="00DD2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C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C74"/>
  </w:style>
  <w:style w:type="paragraph" w:styleId="Heading2">
    <w:name w:val="heading 2"/>
    <w:basedOn w:val="Normal"/>
    <w:next w:val="Normal"/>
    <w:link w:val="Heading2Char"/>
    <w:uiPriority w:val="9"/>
    <w:unhideWhenUsed/>
    <w:qFormat/>
    <w:rsid w:val="00DD2C7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D2C74"/>
    <w:rPr>
      <w:rFonts w:asciiTheme="majorHAnsi" w:eastAsiaTheme="majorEastAsia" w:hAnsiTheme="majorHAnsi" w:cstheme="majorBidi"/>
      <w:color w:val="365F91" w:themeColor="accent1" w:themeShade="BF"/>
      <w:sz w:val="26"/>
      <w:szCs w:val="26"/>
    </w:rPr>
  </w:style>
  <w:style w:type="character" w:customStyle="1" w:styleId="fontstyle01">
    <w:name w:val="fontstyle01"/>
    <w:basedOn w:val="DefaultParagraphFont"/>
    <w:rsid w:val="00DD2C74"/>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DD2C74"/>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DD2C74"/>
    <w:rPr>
      <w:rFonts w:ascii="Times New Roman" w:hAnsi="Times New Roman" w:cs="Times New Roman" w:hint="default"/>
      <w:b w:val="0"/>
      <w:bCs w:val="0"/>
      <w:i/>
      <w:iCs/>
      <w:color w:val="000000"/>
      <w:sz w:val="24"/>
      <w:szCs w:val="24"/>
    </w:rPr>
  </w:style>
  <w:style w:type="paragraph" w:styleId="ListParagraph">
    <w:name w:val="List Paragraph"/>
    <w:basedOn w:val="Normal"/>
    <w:link w:val="ListParagraphChar"/>
    <w:uiPriority w:val="34"/>
    <w:qFormat/>
    <w:rsid w:val="00DD2C74"/>
    <w:pPr>
      <w:ind w:left="720"/>
      <w:contextualSpacing/>
    </w:pPr>
  </w:style>
  <w:style w:type="paragraph" w:styleId="CommentText">
    <w:name w:val="annotation text"/>
    <w:basedOn w:val="Normal"/>
    <w:link w:val="CommentTextChar"/>
    <w:uiPriority w:val="99"/>
    <w:unhideWhenUsed/>
    <w:rsid w:val="00DD2C74"/>
    <w:pPr>
      <w:autoSpaceDE w:val="0"/>
      <w:autoSpaceDN w:val="0"/>
      <w:adjustRightInd w:val="0"/>
      <w:spacing w:after="0" w:line="240" w:lineRule="auto"/>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DD2C74"/>
    <w:rPr>
      <w:rFonts w:ascii="Times New Roman" w:eastAsiaTheme="minorEastAsia" w:hAnsi="Times New Roman" w:cs="Times New Roman"/>
      <w:sz w:val="20"/>
      <w:szCs w:val="20"/>
    </w:rPr>
  </w:style>
  <w:style w:type="character" w:styleId="Strong">
    <w:name w:val="Strong"/>
    <w:basedOn w:val="DefaultParagraphFont"/>
    <w:uiPriority w:val="22"/>
    <w:qFormat/>
    <w:rsid w:val="00DD2C74"/>
    <w:rPr>
      <w:b/>
      <w:bCs/>
    </w:rPr>
  </w:style>
  <w:style w:type="character" w:customStyle="1" w:styleId="ListParagraphChar">
    <w:name w:val="List Paragraph Char"/>
    <w:basedOn w:val="DefaultParagraphFont"/>
    <w:link w:val="ListParagraph"/>
    <w:uiPriority w:val="34"/>
    <w:rsid w:val="00DD2C74"/>
  </w:style>
  <w:style w:type="paragraph" w:customStyle="1" w:styleId="Pa31">
    <w:name w:val="Pa3+1"/>
    <w:basedOn w:val="Normal"/>
    <w:next w:val="Normal"/>
    <w:uiPriority w:val="99"/>
    <w:rsid w:val="00DD2C74"/>
    <w:pPr>
      <w:autoSpaceDE w:val="0"/>
      <w:autoSpaceDN w:val="0"/>
      <w:adjustRightInd w:val="0"/>
      <w:spacing w:after="0" w:line="221" w:lineRule="atLeast"/>
    </w:pPr>
    <w:rPr>
      <w:rFonts w:ascii="Adobe Garamond Pro Bold" w:eastAsia="Calibri" w:hAnsi="Adobe Garamond Pro Bold" w:cs="Times New Roman"/>
      <w:sz w:val="24"/>
      <w:szCs w:val="24"/>
    </w:rPr>
  </w:style>
  <w:style w:type="paragraph" w:styleId="BalloonText">
    <w:name w:val="Balloon Text"/>
    <w:basedOn w:val="Normal"/>
    <w:link w:val="BalloonTextChar"/>
    <w:uiPriority w:val="99"/>
    <w:semiHidden/>
    <w:unhideWhenUsed/>
    <w:rsid w:val="00DD2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C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2446</Words>
  <Characters>13944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Tegenaw Tiruneh</dc:creator>
  <cp:lastModifiedBy>Tegenaw Tiruneh</cp:lastModifiedBy>
  <cp:revision>1</cp:revision>
  <dcterms:created xsi:type="dcterms:W3CDTF">2024-05-28T06:19:00Z</dcterms:created>
  <dcterms:modified xsi:type="dcterms:W3CDTF">2024-05-28T06:23:00Z</dcterms:modified>
</cp:coreProperties>
</file>