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B9275C" w14:textId="719696AB" w:rsidR="00B63B57" w:rsidRPr="00CA72C2" w:rsidRDefault="00CA72C2" w:rsidP="006A11AF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CA72C2">
        <w:rPr>
          <w:rFonts w:ascii="Times New Roman" w:hAnsi="Times New Roman" w:cs="Times New Roman"/>
          <w:b/>
          <w:bCs/>
          <w:sz w:val="28"/>
          <w:szCs w:val="32"/>
        </w:rPr>
        <w:t>Supplementary Information</w:t>
      </w:r>
      <w:r w:rsidR="005379BE">
        <w:rPr>
          <w:rFonts w:ascii="Times New Roman" w:hAnsi="Times New Roman" w:cs="Times New Roman"/>
          <w:b/>
          <w:bCs/>
          <w:sz w:val="28"/>
          <w:szCs w:val="32"/>
        </w:rPr>
        <w:t xml:space="preserve"> 1</w:t>
      </w:r>
    </w:p>
    <w:p w14:paraId="67EBFF36" w14:textId="1491BF75" w:rsidR="00161E00" w:rsidRPr="005379BE" w:rsidRDefault="00AC04D9" w:rsidP="005379BE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5379BE">
        <w:rPr>
          <w:rFonts w:ascii="Times New Roman" w:hAnsi="Times New Roman" w:cs="Times New Roman" w:hint="eastAsia"/>
          <w:b/>
          <w:bCs/>
          <w:sz w:val="24"/>
          <w:szCs w:val="28"/>
        </w:rPr>
        <w:t>D</w:t>
      </w:r>
      <w:r w:rsidR="00A523B1" w:rsidRPr="005379BE">
        <w:rPr>
          <w:rFonts w:ascii="Times New Roman" w:hAnsi="Times New Roman" w:cs="Times New Roman"/>
          <w:b/>
          <w:bCs/>
          <w:sz w:val="24"/>
          <w:szCs w:val="28"/>
        </w:rPr>
        <w:t>etails</w:t>
      </w:r>
      <w:r w:rsidRPr="005379BE">
        <w:rPr>
          <w:rFonts w:ascii="Times New Roman" w:hAnsi="Times New Roman" w:cs="Times New Roman"/>
          <w:b/>
          <w:bCs/>
          <w:sz w:val="24"/>
          <w:szCs w:val="28"/>
        </w:rPr>
        <w:t xml:space="preserve"> to train </w:t>
      </w:r>
      <w:r w:rsidR="00A523B1" w:rsidRPr="005379BE">
        <w:rPr>
          <w:rFonts w:ascii="Times New Roman" w:hAnsi="Times New Roman" w:cs="Times New Roman"/>
          <w:b/>
          <w:bCs/>
          <w:sz w:val="24"/>
          <w:szCs w:val="28"/>
        </w:rPr>
        <w:t xml:space="preserve">our </w:t>
      </w:r>
      <w:r w:rsidRPr="005379BE">
        <w:rPr>
          <w:rFonts w:ascii="Times New Roman" w:hAnsi="Times New Roman" w:cs="Times New Roman"/>
          <w:b/>
          <w:bCs/>
          <w:sz w:val="24"/>
          <w:szCs w:val="28"/>
        </w:rPr>
        <w:t xml:space="preserve">Chemprop model </w:t>
      </w:r>
    </w:p>
    <w:p w14:paraId="0E09940F" w14:textId="4B1B09C3" w:rsidR="00AC04D9" w:rsidRDefault="00A523B1" w:rsidP="00D54761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W</w:t>
      </w:r>
      <w:r w:rsidR="00AC04D9" w:rsidRPr="00EA3D66">
        <w:rPr>
          <w:rFonts w:ascii="Times New Roman" w:hAnsi="Times New Roman" w:cs="Times New Roman"/>
          <w:sz w:val="24"/>
          <w:szCs w:val="28"/>
        </w:rPr>
        <w:t>e collected malaria data from Johns Hopkins, MMV-St. Jude datasets and PubChem data</w:t>
      </w:r>
      <w:r w:rsidR="00BC30BC">
        <w:rPr>
          <w:rFonts w:ascii="Times New Roman" w:hAnsi="Times New Roman" w:cs="Times New Roman"/>
          <w:sz w:val="24"/>
          <w:szCs w:val="28"/>
        </w:rPr>
        <w:t xml:space="preserve"> </w:t>
      </w:r>
      <w:r w:rsidR="00AC04D9" w:rsidRPr="00EA3D66">
        <w:rPr>
          <w:rFonts w:ascii="Times New Roman" w:hAnsi="Times New Roman" w:cs="Times New Roman"/>
          <w:sz w:val="24"/>
          <w:szCs w:val="28"/>
        </w:rPr>
        <w:t xml:space="preserve">which contains about 400,000 </w:t>
      </w:r>
      <w:r w:rsidR="00AC04D9">
        <w:rPr>
          <w:rFonts w:ascii="Times New Roman" w:hAnsi="Times New Roman" w:cs="Times New Roman"/>
          <w:sz w:val="24"/>
          <w:szCs w:val="28"/>
        </w:rPr>
        <w:t>bio</w:t>
      </w:r>
      <w:r w:rsidR="00AC04D9" w:rsidRPr="00EA3D66">
        <w:rPr>
          <w:rFonts w:ascii="Times New Roman" w:hAnsi="Times New Roman" w:cs="Times New Roman"/>
          <w:sz w:val="24"/>
          <w:szCs w:val="28"/>
        </w:rPr>
        <w:t>activity data</w:t>
      </w:r>
      <w:r w:rsidR="00AC04D9">
        <w:rPr>
          <w:rFonts w:ascii="Times New Roman" w:hAnsi="Times New Roman" w:cs="Times New Roman"/>
          <w:sz w:val="24"/>
          <w:szCs w:val="28"/>
        </w:rPr>
        <w:t xml:space="preserve"> </w:t>
      </w:r>
      <w:r w:rsidR="00AC04D9" w:rsidRPr="00EA3D66">
        <w:rPr>
          <w:rFonts w:ascii="Times New Roman" w:hAnsi="Times New Roman" w:cs="Times New Roman"/>
          <w:sz w:val="24"/>
          <w:szCs w:val="28"/>
        </w:rPr>
        <w:t>(including ~3,000 active compounds)</w:t>
      </w:r>
      <w:r w:rsidR="00D56C30">
        <w:rPr>
          <w:rFonts w:ascii="Times New Roman" w:hAnsi="Times New Roman" w:cs="Times New Roman"/>
          <w:sz w:val="24"/>
          <w:szCs w:val="28"/>
        </w:rPr>
        <w:t xml:space="preserve"> in total</w:t>
      </w:r>
      <w:r w:rsidR="00AC04D9" w:rsidRPr="00EA3D66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After preprocessing, SMILES of compounds and activity label (0 or 1) were input into Chemprop model. </w:t>
      </w:r>
      <w:r w:rsidR="008C779B">
        <w:rPr>
          <w:rFonts w:ascii="Times New Roman" w:hAnsi="Times New Roman" w:cs="Times New Roman"/>
          <w:sz w:val="24"/>
          <w:szCs w:val="28"/>
        </w:rPr>
        <w:t>T</w:t>
      </w:r>
      <w:r w:rsidR="008C779B">
        <w:rPr>
          <w:rFonts w:ascii="Times New Roman" w:hAnsi="Times New Roman" w:cs="Times New Roman" w:hint="eastAsia"/>
          <w:sz w:val="24"/>
          <w:szCs w:val="28"/>
        </w:rPr>
        <w:t>hen</w:t>
      </w:r>
      <w:r>
        <w:rPr>
          <w:rFonts w:ascii="Times New Roman" w:hAnsi="Times New Roman" w:cs="Times New Roman"/>
          <w:sz w:val="24"/>
          <w:szCs w:val="28"/>
        </w:rPr>
        <w:t xml:space="preserve"> a 5-fold cross-validation, balanced training strategy was implemented</w:t>
      </w:r>
      <w:r w:rsidR="00892376">
        <w:rPr>
          <w:rFonts w:ascii="Times New Roman" w:hAnsi="Times New Roman" w:cs="Times New Roman"/>
          <w:sz w:val="24"/>
          <w:szCs w:val="28"/>
        </w:rPr>
        <w:t xml:space="preserve"> to train a Chemprop model</w:t>
      </w:r>
      <w:r>
        <w:rPr>
          <w:rFonts w:ascii="Times New Roman" w:hAnsi="Times New Roman" w:cs="Times New Roman"/>
          <w:sz w:val="24"/>
          <w:szCs w:val="28"/>
        </w:rPr>
        <w:t>. Results show that the o</w:t>
      </w:r>
      <w:r w:rsidRPr="00A523B1">
        <w:rPr>
          <w:rFonts w:ascii="Times New Roman" w:hAnsi="Times New Roman" w:cs="Times New Roman"/>
          <w:sz w:val="24"/>
          <w:szCs w:val="28"/>
        </w:rPr>
        <w:t xml:space="preserve">verall test </w:t>
      </w:r>
      <w:proofErr w:type="spellStart"/>
      <w:r w:rsidRPr="00A523B1">
        <w:rPr>
          <w:rFonts w:ascii="Times New Roman" w:hAnsi="Times New Roman" w:cs="Times New Roman"/>
          <w:sz w:val="24"/>
          <w:szCs w:val="28"/>
        </w:rPr>
        <w:t>auc</w:t>
      </w:r>
      <w:proofErr w:type="spellEnd"/>
      <w:r w:rsidRPr="00A523B1">
        <w:rPr>
          <w:rFonts w:ascii="Times New Roman" w:hAnsi="Times New Roman" w:cs="Times New Roman"/>
          <w:sz w:val="24"/>
          <w:szCs w:val="28"/>
        </w:rPr>
        <w:t xml:space="preserve"> = 0.868590 </w:t>
      </w:r>
      <w:r w:rsidR="00FF4385" w:rsidRPr="00FF4385">
        <w:rPr>
          <w:rFonts w:ascii="Times New Roman" w:hAnsi="Times New Roman" w:cs="Times New Roman"/>
          <w:sz w:val="24"/>
          <w:szCs w:val="28"/>
        </w:rPr>
        <w:t>±</w:t>
      </w:r>
      <w:r w:rsidRPr="00A523B1">
        <w:rPr>
          <w:rFonts w:ascii="Times New Roman" w:hAnsi="Times New Roman" w:cs="Times New Roman"/>
          <w:sz w:val="24"/>
          <w:szCs w:val="28"/>
        </w:rPr>
        <w:t xml:space="preserve"> 0.007887</w:t>
      </w:r>
      <w:r>
        <w:rPr>
          <w:rFonts w:ascii="Times New Roman" w:hAnsi="Times New Roman" w:cs="Times New Roman"/>
          <w:sz w:val="24"/>
          <w:szCs w:val="28"/>
        </w:rPr>
        <w:t>.</w:t>
      </w:r>
    </w:p>
    <w:p w14:paraId="718F355D" w14:textId="482ABF15" w:rsidR="00AC04D9" w:rsidRDefault="00AC04D9" w:rsidP="00D54761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50E6EE7F" w14:textId="29C153FB" w:rsidR="00BC30BC" w:rsidRDefault="0094346B" w:rsidP="00D54761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T</w:t>
      </w:r>
      <w:r>
        <w:rPr>
          <w:rFonts w:ascii="Times New Roman" w:hAnsi="Times New Roman" w:cs="Times New Roman" w:hint="eastAsia"/>
          <w:sz w:val="24"/>
          <w:szCs w:val="28"/>
        </w:rPr>
        <w:t>he</w:t>
      </w:r>
      <w:r>
        <w:rPr>
          <w:rFonts w:ascii="Times New Roman" w:hAnsi="Times New Roman" w:cs="Times New Roman"/>
          <w:sz w:val="24"/>
          <w:szCs w:val="28"/>
        </w:rPr>
        <w:t xml:space="preserve"> publicly available</w:t>
      </w:r>
      <w:r w:rsidR="00BC30BC" w:rsidRPr="00EA3D66">
        <w:rPr>
          <w:rFonts w:ascii="Times New Roman" w:hAnsi="Times New Roman" w:cs="Times New Roman"/>
          <w:sz w:val="24"/>
          <w:szCs w:val="28"/>
        </w:rPr>
        <w:t xml:space="preserve"> dataset</w:t>
      </w:r>
      <w:r w:rsidR="00BC30BC">
        <w:rPr>
          <w:rFonts w:ascii="Times New Roman" w:hAnsi="Times New Roman" w:cs="Times New Roman"/>
          <w:sz w:val="24"/>
          <w:szCs w:val="28"/>
        </w:rPr>
        <w:t>s</w:t>
      </w:r>
      <w:r>
        <w:rPr>
          <w:rFonts w:ascii="Times New Roman" w:hAnsi="Times New Roman" w:cs="Times New Roman"/>
          <w:sz w:val="24"/>
          <w:szCs w:val="28"/>
        </w:rPr>
        <w:t xml:space="preserve"> above</w:t>
      </w:r>
      <w:r w:rsidR="00BC30BC">
        <w:rPr>
          <w:rFonts w:ascii="Times New Roman" w:hAnsi="Times New Roman" w:cs="Times New Roman"/>
          <w:sz w:val="24"/>
          <w:szCs w:val="28"/>
        </w:rPr>
        <w:t xml:space="preserve"> could be obtained from: </w:t>
      </w:r>
    </w:p>
    <w:p w14:paraId="2AF16A30" w14:textId="202C1BC9" w:rsidR="00BC30BC" w:rsidRDefault="00000000" w:rsidP="00D54761">
      <w:pPr>
        <w:rPr>
          <w:rFonts w:ascii="Times New Roman" w:hAnsi="Times New Roman" w:cs="Times New Roman"/>
          <w:sz w:val="24"/>
          <w:szCs w:val="28"/>
        </w:rPr>
      </w:pPr>
      <w:hyperlink r:id="rId7" w:history="1">
        <w:r w:rsidR="00BC30BC" w:rsidRPr="000A7E8F">
          <w:rPr>
            <w:rStyle w:val="Hyperlink"/>
            <w:rFonts w:ascii="Times New Roman" w:hAnsi="Times New Roman" w:cs="Times New Roman"/>
            <w:sz w:val="24"/>
            <w:szCs w:val="28"/>
          </w:rPr>
          <w:t>https://pubs.acs.org/doi/full/10.1021/acs.jcim.6b00572</w:t>
        </w:r>
      </w:hyperlink>
      <w:r w:rsidR="0094346B">
        <w:rPr>
          <w:rFonts w:ascii="Times New Roman" w:hAnsi="Times New Roman" w:cs="Times New Roman"/>
          <w:sz w:val="24"/>
          <w:szCs w:val="28"/>
        </w:rPr>
        <w:t>,</w:t>
      </w:r>
    </w:p>
    <w:p w14:paraId="0117EB57" w14:textId="4034AF0F" w:rsidR="00BC30BC" w:rsidRPr="00BC30BC" w:rsidRDefault="00000000" w:rsidP="00D54761">
      <w:pPr>
        <w:rPr>
          <w:rFonts w:ascii="Times New Roman" w:hAnsi="Times New Roman" w:cs="Times New Roman"/>
          <w:sz w:val="24"/>
          <w:szCs w:val="28"/>
        </w:rPr>
      </w:pPr>
      <w:hyperlink r:id="rId8" w:history="1">
        <w:r w:rsidR="00BC30BC" w:rsidRPr="000A7E8F">
          <w:rPr>
            <w:rStyle w:val="Hyperlink"/>
            <w:rFonts w:ascii="Times New Roman" w:hAnsi="Times New Roman" w:cs="Times New Roman"/>
            <w:sz w:val="24"/>
            <w:szCs w:val="28"/>
          </w:rPr>
          <w:t>https://pubchem.ncbi.nlm.nih.gov/bioassay/1159554</w:t>
        </w:r>
      </w:hyperlink>
      <w:r w:rsidR="00BC30BC">
        <w:rPr>
          <w:rFonts w:ascii="Times New Roman" w:hAnsi="Times New Roman" w:cs="Times New Roman"/>
          <w:sz w:val="24"/>
          <w:szCs w:val="28"/>
        </w:rPr>
        <w:t xml:space="preserve">, </w:t>
      </w:r>
      <w:hyperlink r:id="rId9" w:history="1">
        <w:r w:rsidR="00BC30BC" w:rsidRPr="000A7E8F">
          <w:rPr>
            <w:rStyle w:val="Hyperlink"/>
            <w:rFonts w:ascii="Times New Roman" w:hAnsi="Times New Roman" w:cs="Times New Roman"/>
            <w:sz w:val="24"/>
            <w:szCs w:val="28"/>
          </w:rPr>
          <w:t>https://pubchem.ncbi.nlm.nih.gov/bioassay/1159566</w:t>
        </w:r>
      </w:hyperlink>
      <w:r w:rsidR="00BC30BC">
        <w:rPr>
          <w:rFonts w:ascii="Times New Roman" w:hAnsi="Times New Roman" w:cs="Times New Roman"/>
          <w:sz w:val="24"/>
          <w:szCs w:val="28"/>
        </w:rPr>
        <w:t>.</w:t>
      </w:r>
    </w:p>
    <w:p w14:paraId="5A52976E" w14:textId="77777777" w:rsidR="00ED0FC3" w:rsidRDefault="00ED0FC3" w:rsidP="00D54761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6372BEF" w14:textId="36369C37" w:rsidR="005379BE" w:rsidRPr="005379BE" w:rsidRDefault="005379BE" w:rsidP="00D54761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CA72C2">
        <w:rPr>
          <w:rFonts w:ascii="Times New Roman" w:hAnsi="Times New Roman" w:cs="Times New Roman"/>
          <w:b/>
          <w:bCs/>
          <w:sz w:val="28"/>
          <w:szCs w:val="32"/>
        </w:rPr>
        <w:t>Supplementary Information</w:t>
      </w:r>
      <w:r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32"/>
        </w:rPr>
        <w:t>2</w:t>
      </w:r>
    </w:p>
    <w:p w14:paraId="3CF31EBC" w14:textId="62FED025" w:rsidR="00D54761" w:rsidRPr="005379BE" w:rsidRDefault="00276761" w:rsidP="005379BE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5379BE">
        <w:rPr>
          <w:rFonts w:ascii="Times New Roman" w:hAnsi="Times New Roman" w:cs="Times New Roman"/>
          <w:b/>
          <w:bCs/>
          <w:sz w:val="24"/>
          <w:szCs w:val="28"/>
        </w:rPr>
        <w:t>Predictions</w:t>
      </w:r>
      <w:r w:rsidR="00D54761" w:rsidRPr="005379BE">
        <w:rPr>
          <w:rFonts w:ascii="Times New Roman" w:hAnsi="Times New Roman" w:cs="Times New Roman"/>
          <w:b/>
          <w:bCs/>
          <w:sz w:val="24"/>
          <w:szCs w:val="28"/>
        </w:rPr>
        <w:t xml:space="preserve"> of 10 compounds predicted by MAIP and Chemprop. (weighted score = 0.5 * normalized MAIP </w:t>
      </w:r>
      <w:r w:rsidRPr="005379BE">
        <w:rPr>
          <w:rFonts w:ascii="Times New Roman" w:hAnsi="Times New Roman" w:cs="Times New Roman"/>
          <w:b/>
          <w:bCs/>
          <w:sz w:val="24"/>
          <w:szCs w:val="28"/>
        </w:rPr>
        <w:t xml:space="preserve">prediction </w:t>
      </w:r>
      <w:r w:rsidR="00D54761" w:rsidRPr="005379BE">
        <w:rPr>
          <w:rFonts w:ascii="Times New Roman" w:hAnsi="Times New Roman" w:cs="Times New Roman"/>
          <w:b/>
          <w:bCs/>
          <w:sz w:val="24"/>
          <w:szCs w:val="28"/>
        </w:rPr>
        <w:t xml:space="preserve">+ 0.5 * Chemprop </w:t>
      </w:r>
      <w:r w:rsidRPr="005379BE">
        <w:rPr>
          <w:rFonts w:ascii="Times New Roman" w:hAnsi="Times New Roman" w:cs="Times New Roman"/>
          <w:b/>
          <w:bCs/>
          <w:sz w:val="24"/>
          <w:szCs w:val="28"/>
        </w:rPr>
        <w:t>prediction</w:t>
      </w:r>
      <w:r w:rsidR="00D54761" w:rsidRPr="005379BE">
        <w:rPr>
          <w:rFonts w:ascii="Times New Roman" w:hAnsi="Times New Roman" w:cs="Times New Roman"/>
          <w:b/>
          <w:bCs/>
          <w:sz w:val="24"/>
          <w:szCs w:val="28"/>
        </w:rPr>
        <w:t>)</w:t>
      </w:r>
    </w:p>
    <w:tbl>
      <w:tblPr>
        <w:tblW w:w="8779" w:type="dxa"/>
        <w:tblLook w:val="04A0" w:firstRow="1" w:lastRow="0" w:firstColumn="1" w:lastColumn="0" w:noHBand="0" w:noVBand="1"/>
      </w:tblPr>
      <w:tblGrid>
        <w:gridCol w:w="1833"/>
        <w:gridCol w:w="1701"/>
        <w:gridCol w:w="1701"/>
        <w:gridCol w:w="2016"/>
        <w:gridCol w:w="1528"/>
      </w:tblGrid>
      <w:tr w:rsidR="00D54761" w:rsidRPr="00FA2A8E" w14:paraId="00494BC8" w14:textId="77777777" w:rsidTr="00CA1B84">
        <w:trPr>
          <w:trHeight w:val="324"/>
        </w:trPr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EDAFA" w14:textId="77777777" w:rsidR="00D54761" w:rsidRPr="003F77BF" w:rsidRDefault="00D54761" w:rsidP="00CA1B8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F77B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Compound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38A01" w14:textId="58E334DE" w:rsidR="00D54761" w:rsidRPr="003F77BF" w:rsidRDefault="00D54761" w:rsidP="00CA1B8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F77B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 xml:space="preserve">MAIP </w:t>
            </w:r>
            <w:r w:rsidR="00276761" w:rsidRPr="003F77B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prediction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21264" w14:textId="1F6FFCB8" w:rsidR="00D54761" w:rsidRPr="003F77BF" w:rsidRDefault="00D54761" w:rsidP="00CA1B8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F77B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 xml:space="preserve">normalized MAIP </w:t>
            </w:r>
            <w:r w:rsidR="00276761" w:rsidRPr="003F77B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prediction</w:t>
            </w:r>
          </w:p>
        </w:tc>
        <w:tc>
          <w:tcPr>
            <w:tcW w:w="2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871D9" w14:textId="661F4692" w:rsidR="00D54761" w:rsidRPr="003F77BF" w:rsidRDefault="00D54761" w:rsidP="00CA1B8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F77B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 xml:space="preserve">Chemprop </w:t>
            </w:r>
            <w:r w:rsidR="00276761" w:rsidRPr="003F77B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prediction</w:t>
            </w:r>
          </w:p>
        </w:tc>
        <w:tc>
          <w:tcPr>
            <w:tcW w:w="1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484D9" w14:textId="77777777" w:rsidR="00D54761" w:rsidRPr="003F77BF" w:rsidRDefault="00D54761" w:rsidP="00CA1B8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3F77B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2"/>
              </w:rPr>
              <w:t>weighted score</w:t>
            </w:r>
          </w:p>
        </w:tc>
      </w:tr>
      <w:tr w:rsidR="003F77BF" w:rsidRPr="00FA2A8E" w14:paraId="667897AE" w14:textId="77777777" w:rsidTr="00CA1B84">
        <w:trPr>
          <w:trHeight w:val="324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CEE0F" w14:textId="21BA0D2E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>Allantoin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563FC" w14:textId="51EABD95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-2.03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974AD" w14:textId="31D59B24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0.06 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DCA60" w14:textId="72FC8E15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0.15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99366" w14:textId="6DC140A2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0.11 </w:t>
            </w:r>
          </w:p>
        </w:tc>
      </w:tr>
      <w:tr w:rsidR="003F77BF" w:rsidRPr="00FA2A8E" w14:paraId="7CEBEEEF" w14:textId="77777777" w:rsidTr="00CA1B84">
        <w:trPr>
          <w:trHeight w:val="324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FD025" w14:textId="645285E4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>Beta-Sitosterol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0DE6D" w14:textId="53F15D92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14.51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1E446" w14:textId="1F6C5F12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0.62 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F21C1" w14:textId="025986C5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0.90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EB82A" w14:textId="19279586" w:rsidR="003F77BF" w:rsidRPr="003F77BF" w:rsidRDefault="003F77BF" w:rsidP="003F77BF">
            <w:pPr>
              <w:jc w:val="center"/>
              <w:rPr>
                <w:rFonts w:ascii="Times New Roman" w:hAnsi="Times New Roman" w:cs="Times New Roman"/>
                <w:sz w:val="22"/>
                <w:szCs w:val="24"/>
                <w:highlight w:val="yellow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0.76 </w:t>
            </w:r>
          </w:p>
        </w:tc>
      </w:tr>
      <w:tr w:rsidR="003F77BF" w:rsidRPr="00FA2A8E" w14:paraId="6D45C609" w14:textId="77777777" w:rsidTr="00CA1B84">
        <w:trPr>
          <w:trHeight w:val="324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A3233" w14:textId="64B3F16D" w:rsidR="003F77BF" w:rsidRPr="003F77BF" w:rsidRDefault="003F77BF" w:rsidP="003F77BF">
            <w:pPr>
              <w:jc w:val="center"/>
              <w:rPr>
                <w:rFonts w:ascii="Times New Roman" w:hAnsi="Times New Roman" w:cs="Times New Roman"/>
                <w:sz w:val="22"/>
                <w:szCs w:val="24"/>
                <w:highlight w:val="yellow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>Cosmosiin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48D3F" w14:textId="1EDA7AA6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25.71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B5EA3" w14:textId="4AFCCDDA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1.00 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A7F44" w14:textId="29CB2EE3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0.92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1047B" w14:textId="77EB9343" w:rsidR="003F77BF" w:rsidRPr="003F77BF" w:rsidRDefault="003F77BF" w:rsidP="003F77BF">
            <w:pPr>
              <w:jc w:val="center"/>
              <w:rPr>
                <w:rFonts w:ascii="Times New Roman" w:hAnsi="Times New Roman" w:cs="Times New Roman"/>
                <w:sz w:val="22"/>
                <w:szCs w:val="24"/>
                <w:highlight w:val="yellow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0.96 </w:t>
            </w:r>
          </w:p>
        </w:tc>
      </w:tr>
      <w:tr w:rsidR="003F77BF" w:rsidRPr="00FA2A8E" w14:paraId="50597C51" w14:textId="77777777" w:rsidTr="00CA1B84">
        <w:trPr>
          <w:trHeight w:val="324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B41EE" w14:textId="04795442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>Catechin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D0847" w14:textId="1AD6D1F2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12.41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343D7" w14:textId="362AEE6A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0.55 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E63DB" w14:textId="0EB0BE23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0.80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96661" w14:textId="1AE4BC6D" w:rsidR="003F77BF" w:rsidRPr="003F77BF" w:rsidRDefault="003F77BF" w:rsidP="003F77BF">
            <w:pPr>
              <w:jc w:val="center"/>
              <w:rPr>
                <w:rFonts w:ascii="Times New Roman" w:hAnsi="Times New Roman" w:cs="Times New Roman"/>
                <w:sz w:val="22"/>
                <w:szCs w:val="24"/>
                <w:highlight w:val="yellow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0.67 </w:t>
            </w:r>
          </w:p>
        </w:tc>
      </w:tr>
      <w:tr w:rsidR="003F77BF" w:rsidRPr="00FA2A8E" w14:paraId="4319E70E" w14:textId="77777777" w:rsidTr="00CA1B84">
        <w:trPr>
          <w:trHeight w:val="324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31601" w14:textId="0EB9462E" w:rsidR="003F77BF" w:rsidRPr="003F77BF" w:rsidRDefault="003F77BF" w:rsidP="003F77BF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>Robinetin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FF163" w14:textId="5E0D3964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16.43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C58AD" w14:textId="7FE0DFE9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0.69 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2CC67" w14:textId="6511191F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0.58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83FF1" w14:textId="05CE1AA3" w:rsidR="003F77BF" w:rsidRPr="003F77BF" w:rsidRDefault="003F77BF" w:rsidP="003F77BF">
            <w:pPr>
              <w:jc w:val="center"/>
              <w:rPr>
                <w:rFonts w:ascii="Times New Roman" w:hAnsi="Times New Roman" w:cs="Times New Roman"/>
                <w:sz w:val="22"/>
                <w:szCs w:val="24"/>
                <w:highlight w:val="yellow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0.63 </w:t>
            </w:r>
          </w:p>
        </w:tc>
      </w:tr>
      <w:tr w:rsidR="003F77BF" w:rsidRPr="00FA2A8E" w14:paraId="2171761E" w14:textId="77777777" w:rsidTr="00CA1B84">
        <w:trPr>
          <w:trHeight w:val="324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1CA25" w14:textId="6AA63F97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>Gentisic acid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4C0E9" w14:textId="39E63139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-3.91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991D2" w14:textId="66388781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0.00 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C03B4" w14:textId="2CDF1BD2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0.35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6BEC6" w14:textId="17ECC789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0.18 </w:t>
            </w:r>
          </w:p>
        </w:tc>
      </w:tr>
      <w:tr w:rsidR="003F77BF" w:rsidRPr="00FA2A8E" w14:paraId="5865D1EB" w14:textId="77777777" w:rsidTr="00CA1B84">
        <w:trPr>
          <w:trHeight w:val="324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D1B9E" w14:textId="3B138392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>Kaempferol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93127" w14:textId="148EE635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13.94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F53D9" w14:textId="7717D943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0.60 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08BE3" w14:textId="2567412E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0.53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37E6B" w14:textId="793BE856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0.56 </w:t>
            </w:r>
          </w:p>
        </w:tc>
      </w:tr>
      <w:tr w:rsidR="003F77BF" w:rsidRPr="00FA2A8E" w14:paraId="4C5D79F4" w14:textId="77777777" w:rsidTr="00CA1B84">
        <w:trPr>
          <w:trHeight w:val="324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318BC" w14:textId="23B64A54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>Quercetin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8C182" w14:textId="42F7DF77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14.59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47092" w14:textId="608BF905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0.62 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F4A6E" w14:textId="7438686E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0.58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76368" w14:textId="4B2161D6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0.60 </w:t>
            </w:r>
          </w:p>
        </w:tc>
      </w:tr>
      <w:tr w:rsidR="003F77BF" w:rsidRPr="00FA2A8E" w14:paraId="13D7E5A0" w14:textId="77777777" w:rsidTr="00CA1B84">
        <w:trPr>
          <w:trHeight w:val="324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C5211" w14:textId="0C085DC6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>Rosmarinic acid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53A82" w14:textId="764E06C8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4.41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24905" w14:textId="611D6277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0.28 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81CB5" w14:textId="5242D101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0.49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22811" w14:textId="27118354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0.39 </w:t>
            </w:r>
          </w:p>
        </w:tc>
      </w:tr>
      <w:tr w:rsidR="003F77BF" w:rsidRPr="00FA2A8E" w14:paraId="0C4C757E" w14:textId="77777777" w:rsidTr="00CA1B84">
        <w:trPr>
          <w:trHeight w:val="324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0EF9C" w14:textId="4481BEB7" w:rsidR="003F77BF" w:rsidRPr="003F77BF" w:rsidRDefault="003F77BF" w:rsidP="003F77BF">
            <w:pPr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bookmarkStart w:id="0" w:name="RANGE!G59"/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>Stigmastanol</w:t>
            </w:r>
            <w:bookmarkEnd w:id="0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50E43" w14:textId="4ED53F80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20.00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0EAF8" w14:textId="1774D158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0.81 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302A2" w14:textId="378ACA50" w:rsidR="003F77BF" w:rsidRPr="003F77BF" w:rsidRDefault="003F77BF" w:rsidP="003F77BF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:szCs w:val="24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0.89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8F92F" w14:textId="0D55CEF0" w:rsidR="003F77BF" w:rsidRPr="003F77BF" w:rsidRDefault="003F77BF" w:rsidP="003F77BF">
            <w:pPr>
              <w:jc w:val="center"/>
              <w:rPr>
                <w:rFonts w:ascii="Times New Roman" w:hAnsi="Times New Roman" w:cs="Times New Roman"/>
                <w:sz w:val="22"/>
                <w:szCs w:val="24"/>
                <w:highlight w:val="yellow"/>
              </w:rPr>
            </w:pPr>
            <w:r w:rsidRPr="003F77BF">
              <w:rPr>
                <w:rFonts w:ascii="Times New Roman" w:eastAsia="DengXian" w:hAnsi="Times New Roman" w:cs="Times New Roman"/>
                <w:color w:val="000000"/>
                <w:sz w:val="22"/>
                <w:szCs w:val="24"/>
              </w:rPr>
              <w:t xml:space="preserve">0.85 </w:t>
            </w:r>
          </w:p>
        </w:tc>
      </w:tr>
    </w:tbl>
    <w:p w14:paraId="351E2F29" w14:textId="77777777" w:rsidR="00610394" w:rsidRDefault="00610394" w:rsidP="006A11AF">
      <w:pPr>
        <w:rPr>
          <w:rFonts w:ascii="Times New Roman" w:hAnsi="Times New Roman" w:cs="Times New Roman"/>
          <w:sz w:val="24"/>
          <w:szCs w:val="28"/>
        </w:rPr>
      </w:pPr>
    </w:p>
    <w:p w14:paraId="4DE79079" w14:textId="77777777" w:rsidR="00610394" w:rsidRDefault="00610394" w:rsidP="006A11AF">
      <w:pPr>
        <w:rPr>
          <w:rFonts w:ascii="Times New Roman" w:hAnsi="Times New Roman" w:cs="Times New Roman"/>
          <w:sz w:val="24"/>
          <w:szCs w:val="28"/>
        </w:rPr>
      </w:pPr>
    </w:p>
    <w:p w14:paraId="1ACD0351" w14:textId="2210FA6C" w:rsidR="005379BE" w:rsidRPr="005379BE" w:rsidRDefault="005379BE" w:rsidP="006A11AF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CA72C2">
        <w:rPr>
          <w:rFonts w:ascii="Times New Roman" w:hAnsi="Times New Roman" w:cs="Times New Roman"/>
          <w:b/>
          <w:bCs/>
          <w:sz w:val="28"/>
          <w:szCs w:val="32"/>
        </w:rPr>
        <w:t>Supplementary Information</w:t>
      </w:r>
      <w:r>
        <w:rPr>
          <w:rFonts w:ascii="Times New Roman" w:hAnsi="Times New Roman" w:cs="Times New Roman"/>
          <w:b/>
          <w:bCs/>
          <w:sz w:val="28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32"/>
        </w:rPr>
        <w:t>3</w:t>
      </w:r>
    </w:p>
    <w:p w14:paraId="64572576" w14:textId="7841E1BA" w:rsidR="006D5BA0" w:rsidRPr="005379BE" w:rsidRDefault="00397AD5" w:rsidP="005379BE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5379BE">
        <w:rPr>
          <w:rFonts w:ascii="Times New Roman" w:hAnsi="Times New Roman" w:cs="Times New Roman"/>
          <w:b/>
          <w:bCs/>
          <w:sz w:val="24"/>
          <w:szCs w:val="28"/>
        </w:rPr>
        <w:t xml:space="preserve">31 approved malaria drugs from </w:t>
      </w:r>
      <w:r w:rsidR="001E6EC8" w:rsidRPr="005379BE">
        <w:rPr>
          <w:rFonts w:ascii="Times New Roman" w:hAnsi="Times New Roman" w:cs="Times New Roman"/>
          <w:b/>
          <w:bCs/>
          <w:sz w:val="24"/>
          <w:szCs w:val="28"/>
        </w:rPr>
        <w:t>DrugBank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150"/>
        <w:gridCol w:w="1150"/>
        <w:gridCol w:w="1150"/>
        <w:gridCol w:w="1150"/>
        <w:gridCol w:w="1150"/>
        <w:gridCol w:w="1150"/>
      </w:tblGrid>
      <w:tr w:rsidR="0087776F" w:rsidRPr="0087776F" w14:paraId="5A428E78" w14:textId="77777777" w:rsidTr="0087776F">
        <w:trPr>
          <w:trHeight w:val="276"/>
        </w:trPr>
        <w:tc>
          <w:tcPr>
            <w:tcW w:w="960" w:type="dxa"/>
            <w:noWrap/>
            <w:hideMark/>
          </w:tcPr>
          <w:p w14:paraId="25FF8E9C" w14:textId="77777777" w:rsidR="0087776F" w:rsidRPr="0087776F" w:rsidRDefault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DB00468</w:t>
            </w:r>
          </w:p>
        </w:tc>
        <w:tc>
          <w:tcPr>
            <w:tcW w:w="960" w:type="dxa"/>
            <w:noWrap/>
            <w:hideMark/>
          </w:tcPr>
          <w:p w14:paraId="580ECD4A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DB09274</w:t>
            </w:r>
          </w:p>
        </w:tc>
        <w:tc>
          <w:tcPr>
            <w:tcW w:w="960" w:type="dxa"/>
            <w:noWrap/>
            <w:hideMark/>
          </w:tcPr>
          <w:p w14:paraId="4AE668D3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DB00664</w:t>
            </w:r>
          </w:p>
        </w:tc>
        <w:tc>
          <w:tcPr>
            <w:tcW w:w="960" w:type="dxa"/>
            <w:noWrap/>
            <w:hideMark/>
          </w:tcPr>
          <w:p w14:paraId="0450316F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DB00608</w:t>
            </w:r>
          </w:p>
        </w:tc>
        <w:tc>
          <w:tcPr>
            <w:tcW w:w="960" w:type="dxa"/>
            <w:noWrap/>
            <w:hideMark/>
          </w:tcPr>
          <w:p w14:paraId="13852D71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DB00908</w:t>
            </w:r>
          </w:p>
        </w:tc>
        <w:tc>
          <w:tcPr>
            <w:tcW w:w="960" w:type="dxa"/>
            <w:noWrap/>
            <w:hideMark/>
          </w:tcPr>
          <w:p w14:paraId="772D11C7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DB00250</w:t>
            </w:r>
          </w:p>
        </w:tc>
        <w:tc>
          <w:tcPr>
            <w:tcW w:w="960" w:type="dxa"/>
            <w:noWrap/>
            <w:hideMark/>
          </w:tcPr>
          <w:p w14:paraId="170FF54F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DB01275</w:t>
            </w:r>
          </w:p>
        </w:tc>
      </w:tr>
      <w:tr w:rsidR="0087776F" w:rsidRPr="0087776F" w14:paraId="4A69BC26" w14:textId="77777777" w:rsidTr="0087776F">
        <w:trPr>
          <w:trHeight w:val="276"/>
        </w:trPr>
        <w:tc>
          <w:tcPr>
            <w:tcW w:w="960" w:type="dxa"/>
            <w:noWrap/>
            <w:hideMark/>
          </w:tcPr>
          <w:p w14:paraId="46608954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DB00618</w:t>
            </w:r>
          </w:p>
        </w:tc>
        <w:tc>
          <w:tcPr>
            <w:tcW w:w="960" w:type="dxa"/>
            <w:noWrap/>
            <w:hideMark/>
          </w:tcPr>
          <w:p w14:paraId="00813F66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DB00207</w:t>
            </w:r>
          </w:p>
        </w:tc>
        <w:tc>
          <w:tcPr>
            <w:tcW w:w="960" w:type="dxa"/>
            <w:noWrap/>
            <w:hideMark/>
          </w:tcPr>
          <w:p w14:paraId="7969E466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DB01299</w:t>
            </w:r>
          </w:p>
        </w:tc>
        <w:tc>
          <w:tcPr>
            <w:tcW w:w="960" w:type="dxa"/>
            <w:noWrap/>
            <w:hideMark/>
          </w:tcPr>
          <w:p w14:paraId="6E6C0DAC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DB00358</w:t>
            </w:r>
          </w:p>
        </w:tc>
        <w:tc>
          <w:tcPr>
            <w:tcW w:w="960" w:type="dxa"/>
            <w:noWrap/>
            <w:hideMark/>
          </w:tcPr>
          <w:p w14:paraId="4255652A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DB13851</w:t>
            </w:r>
          </w:p>
        </w:tc>
        <w:tc>
          <w:tcPr>
            <w:tcW w:w="960" w:type="dxa"/>
            <w:noWrap/>
            <w:hideMark/>
          </w:tcPr>
          <w:p w14:paraId="6116C277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DB01087</w:t>
            </w:r>
          </w:p>
        </w:tc>
        <w:tc>
          <w:tcPr>
            <w:tcW w:w="960" w:type="dxa"/>
            <w:noWrap/>
            <w:hideMark/>
          </w:tcPr>
          <w:p w14:paraId="412F30A3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DB01218</w:t>
            </w:r>
          </w:p>
        </w:tc>
      </w:tr>
      <w:tr w:rsidR="0087776F" w:rsidRPr="0087776F" w14:paraId="3B85BE7B" w14:textId="77777777" w:rsidTr="0087776F">
        <w:trPr>
          <w:trHeight w:val="276"/>
        </w:trPr>
        <w:tc>
          <w:tcPr>
            <w:tcW w:w="960" w:type="dxa"/>
            <w:noWrap/>
            <w:hideMark/>
          </w:tcPr>
          <w:p w14:paraId="5563DCF6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DB06697</w:t>
            </w:r>
          </w:p>
        </w:tc>
        <w:tc>
          <w:tcPr>
            <w:tcW w:w="960" w:type="dxa"/>
            <w:noWrap/>
            <w:hideMark/>
          </w:tcPr>
          <w:p w14:paraId="7320BD6E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DB01131</w:t>
            </w:r>
          </w:p>
        </w:tc>
        <w:tc>
          <w:tcPr>
            <w:tcW w:w="960" w:type="dxa"/>
            <w:noWrap/>
            <w:hideMark/>
          </w:tcPr>
          <w:p w14:paraId="4A100CA9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DB00254</w:t>
            </w:r>
          </w:p>
        </w:tc>
        <w:tc>
          <w:tcPr>
            <w:tcW w:w="960" w:type="dxa"/>
            <w:noWrap/>
            <w:hideMark/>
          </w:tcPr>
          <w:p w14:paraId="64C29838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DB00537</w:t>
            </w:r>
          </w:p>
        </w:tc>
        <w:tc>
          <w:tcPr>
            <w:tcW w:w="960" w:type="dxa"/>
            <w:noWrap/>
            <w:hideMark/>
          </w:tcPr>
          <w:p w14:paraId="18567A9B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DB09241</w:t>
            </w:r>
          </w:p>
        </w:tc>
        <w:tc>
          <w:tcPr>
            <w:tcW w:w="960" w:type="dxa"/>
            <w:noWrap/>
            <w:hideMark/>
          </w:tcPr>
          <w:p w14:paraId="48AA531E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DB13268</w:t>
            </w:r>
          </w:p>
        </w:tc>
        <w:tc>
          <w:tcPr>
            <w:tcW w:w="960" w:type="dxa"/>
            <w:noWrap/>
            <w:hideMark/>
          </w:tcPr>
          <w:p w14:paraId="49437253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DB14033</w:t>
            </w:r>
          </w:p>
        </w:tc>
      </w:tr>
      <w:tr w:rsidR="0087776F" w:rsidRPr="0087776F" w14:paraId="31A7C6A5" w14:textId="77777777" w:rsidTr="0087776F">
        <w:trPr>
          <w:trHeight w:val="276"/>
        </w:trPr>
        <w:tc>
          <w:tcPr>
            <w:tcW w:w="960" w:type="dxa"/>
            <w:noWrap/>
            <w:hideMark/>
          </w:tcPr>
          <w:p w14:paraId="14E956D8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DB00683</w:t>
            </w:r>
          </w:p>
        </w:tc>
        <w:tc>
          <w:tcPr>
            <w:tcW w:w="960" w:type="dxa"/>
            <w:noWrap/>
            <w:hideMark/>
          </w:tcPr>
          <w:p w14:paraId="56B54DFF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DB06608</w:t>
            </w:r>
          </w:p>
        </w:tc>
        <w:tc>
          <w:tcPr>
            <w:tcW w:w="960" w:type="dxa"/>
            <w:noWrap/>
            <w:hideMark/>
          </w:tcPr>
          <w:p w14:paraId="047E0BF4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DB00205</w:t>
            </w:r>
          </w:p>
        </w:tc>
        <w:tc>
          <w:tcPr>
            <w:tcW w:w="960" w:type="dxa"/>
            <w:noWrap/>
            <w:hideMark/>
          </w:tcPr>
          <w:p w14:paraId="729D3AB9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DB06708</w:t>
            </w:r>
          </w:p>
        </w:tc>
        <w:tc>
          <w:tcPr>
            <w:tcW w:w="960" w:type="dxa"/>
            <w:noWrap/>
            <w:hideMark/>
          </w:tcPr>
          <w:p w14:paraId="14E2B60F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DB01611</w:t>
            </w:r>
          </w:p>
        </w:tc>
        <w:tc>
          <w:tcPr>
            <w:tcW w:w="960" w:type="dxa"/>
            <w:noWrap/>
            <w:hideMark/>
          </w:tcPr>
          <w:p w14:paraId="586F11D3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DB00263</w:t>
            </w:r>
          </w:p>
        </w:tc>
        <w:tc>
          <w:tcPr>
            <w:tcW w:w="960" w:type="dxa"/>
            <w:noWrap/>
            <w:hideMark/>
          </w:tcPr>
          <w:p w14:paraId="380BA438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DB11638</w:t>
            </w:r>
          </w:p>
        </w:tc>
      </w:tr>
      <w:tr w:rsidR="0087776F" w:rsidRPr="0087776F" w14:paraId="5D625F44" w14:textId="77777777" w:rsidTr="0087776F">
        <w:trPr>
          <w:trHeight w:val="276"/>
        </w:trPr>
        <w:tc>
          <w:tcPr>
            <w:tcW w:w="960" w:type="dxa"/>
            <w:noWrap/>
            <w:hideMark/>
          </w:tcPr>
          <w:p w14:paraId="0C7C7AAA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DB00257</w:t>
            </w:r>
          </w:p>
        </w:tc>
        <w:tc>
          <w:tcPr>
            <w:tcW w:w="960" w:type="dxa"/>
            <w:noWrap/>
            <w:hideMark/>
          </w:tcPr>
          <w:p w14:paraId="1E7A939E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DB11282</w:t>
            </w:r>
          </w:p>
        </w:tc>
        <w:tc>
          <w:tcPr>
            <w:tcW w:w="960" w:type="dxa"/>
            <w:noWrap/>
            <w:hideMark/>
          </w:tcPr>
          <w:p w14:paraId="5F7DCF4A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7776F">
              <w:rPr>
                <w:rFonts w:ascii="Times New Roman" w:hAnsi="Times New Roman" w:cs="Times New Roman"/>
                <w:sz w:val="24"/>
                <w:szCs w:val="28"/>
              </w:rPr>
              <w:t>DB01190</w:t>
            </w:r>
          </w:p>
        </w:tc>
        <w:tc>
          <w:tcPr>
            <w:tcW w:w="960" w:type="dxa"/>
            <w:noWrap/>
            <w:hideMark/>
          </w:tcPr>
          <w:p w14:paraId="7886413E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noWrap/>
            <w:hideMark/>
          </w:tcPr>
          <w:p w14:paraId="5181CEEC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noWrap/>
            <w:hideMark/>
          </w:tcPr>
          <w:p w14:paraId="7BEC270C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noWrap/>
            <w:hideMark/>
          </w:tcPr>
          <w:p w14:paraId="2DA2E61B" w14:textId="77777777" w:rsidR="0087776F" w:rsidRPr="0087776F" w:rsidRDefault="0087776F" w:rsidP="0087776F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6FB45712" w14:textId="116E1BDE" w:rsidR="0093011F" w:rsidRPr="0093011F" w:rsidRDefault="0093011F" w:rsidP="0093011F">
      <w:pPr>
        <w:rPr>
          <w:rFonts w:ascii="Times New Roman" w:hAnsi="Times New Roman" w:cs="Times New Roman"/>
          <w:sz w:val="24"/>
          <w:szCs w:val="28"/>
        </w:rPr>
      </w:pPr>
    </w:p>
    <w:sectPr w:rsidR="0093011F" w:rsidRPr="009301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FC7E4F" w14:textId="77777777" w:rsidR="00CB62D9" w:rsidRDefault="00CB62D9" w:rsidP="00687777">
      <w:r>
        <w:separator/>
      </w:r>
    </w:p>
  </w:endnote>
  <w:endnote w:type="continuationSeparator" w:id="0">
    <w:p w14:paraId="303C1545" w14:textId="77777777" w:rsidR="00CB62D9" w:rsidRDefault="00CB62D9" w:rsidP="0068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941780" w14:textId="77777777" w:rsidR="00CB62D9" w:rsidRDefault="00CB62D9" w:rsidP="00687777">
      <w:r>
        <w:separator/>
      </w:r>
    </w:p>
  </w:footnote>
  <w:footnote w:type="continuationSeparator" w:id="0">
    <w:p w14:paraId="0D470314" w14:textId="77777777" w:rsidR="00CB62D9" w:rsidRDefault="00CB62D9" w:rsidP="0068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A80C9C"/>
    <w:multiLevelType w:val="hybridMultilevel"/>
    <w:tmpl w:val="EA2EA36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5BF3F9D"/>
    <w:multiLevelType w:val="hybridMultilevel"/>
    <w:tmpl w:val="9E746402"/>
    <w:lvl w:ilvl="0" w:tplc="AA3A0C7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B5208B0"/>
    <w:multiLevelType w:val="hybridMultilevel"/>
    <w:tmpl w:val="F4E0D368"/>
    <w:lvl w:ilvl="0" w:tplc="C05C12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B5578C5"/>
    <w:multiLevelType w:val="hybridMultilevel"/>
    <w:tmpl w:val="CC5A2BE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3415511"/>
    <w:multiLevelType w:val="hybridMultilevel"/>
    <w:tmpl w:val="A4A4B132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8B1043A"/>
    <w:multiLevelType w:val="hybridMultilevel"/>
    <w:tmpl w:val="E682CC60"/>
    <w:lvl w:ilvl="0" w:tplc="059A5A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A264C76"/>
    <w:multiLevelType w:val="hybridMultilevel"/>
    <w:tmpl w:val="ABDCB8B6"/>
    <w:lvl w:ilvl="0" w:tplc="8D8EEC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1A43777"/>
    <w:multiLevelType w:val="hybridMultilevel"/>
    <w:tmpl w:val="D5DAC2C4"/>
    <w:lvl w:ilvl="0" w:tplc="E8E060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36B6D59"/>
    <w:multiLevelType w:val="hybridMultilevel"/>
    <w:tmpl w:val="8298A962"/>
    <w:lvl w:ilvl="0" w:tplc="8B0E05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183284421">
    <w:abstractNumId w:val="6"/>
  </w:num>
  <w:num w:numId="2" w16cid:durableId="1411654741">
    <w:abstractNumId w:val="8"/>
  </w:num>
  <w:num w:numId="3" w16cid:durableId="1732076160">
    <w:abstractNumId w:val="0"/>
  </w:num>
  <w:num w:numId="4" w16cid:durableId="283853469">
    <w:abstractNumId w:val="3"/>
  </w:num>
  <w:num w:numId="5" w16cid:durableId="1490711606">
    <w:abstractNumId w:val="5"/>
  </w:num>
  <w:num w:numId="6" w16cid:durableId="877355598">
    <w:abstractNumId w:val="1"/>
  </w:num>
  <w:num w:numId="7" w16cid:durableId="19866222">
    <w:abstractNumId w:val="2"/>
  </w:num>
  <w:num w:numId="8" w16cid:durableId="58670627">
    <w:abstractNumId w:val="7"/>
  </w:num>
  <w:num w:numId="9" w16cid:durableId="17703509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rpaatr25awxpfe2rs7x5fd79zep9sxewrs9&quot;&gt;My EndNote Library Copy&lt;record-ids&gt;&lt;item&gt;297&lt;/item&gt;&lt;item&gt;301&lt;/item&gt;&lt;item&gt;302&lt;/item&gt;&lt;/record-ids&gt;&lt;/item&gt;&lt;/Libraries&gt;"/>
  </w:docVars>
  <w:rsids>
    <w:rsidRoot w:val="0044207B"/>
    <w:rsid w:val="00021834"/>
    <w:rsid w:val="00026EB5"/>
    <w:rsid w:val="00054D6A"/>
    <w:rsid w:val="00057138"/>
    <w:rsid w:val="00063DD0"/>
    <w:rsid w:val="000659D2"/>
    <w:rsid w:val="00067E10"/>
    <w:rsid w:val="00083DE5"/>
    <w:rsid w:val="000B1222"/>
    <w:rsid w:val="000B4D3A"/>
    <w:rsid w:val="000B7F86"/>
    <w:rsid w:val="000C05A1"/>
    <w:rsid w:val="000C64B2"/>
    <w:rsid w:val="000D2C41"/>
    <w:rsid w:val="000F5EA0"/>
    <w:rsid w:val="0010190E"/>
    <w:rsid w:val="0011718A"/>
    <w:rsid w:val="001221B3"/>
    <w:rsid w:val="001313EA"/>
    <w:rsid w:val="00131EAF"/>
    <w:rsid w:val="0013353F"/>
    <w:rsid w:val="00161E00"/>
    <w:rsid w:val="00162AB0"/>
    <w:rsid w:val="00162D1A"/>
    <w:rsid w:val="001939EC"/>
    <w:rsid w:val="001C4A46"/>
    <w:rsid w:val="001E1502"/>
    <w:rsid w:val="001E15D9"/>
    <w:rsid w:val="001E6EC8"/>
    <w:rsid w:val="001F55E5"/>
    <w:rsid w:val="0022292F"/>
    <w:rsid w:val="00236C8E"/>
    <w:rsid w:val="00244F77"/>
    <w:rsid w:val="00253668"/>
    <w:rsid w:val="00253FF4"/>
    <w:rsid w:val="0026044F"/>
    <w:rsid w:val="0026272D"/>
    <w:rsid w:val="002645AC"/>
    <w:rsid w:val="002668F4"/>
    <w:rsid w:val="00276761"/>
    <w:rsid w:val="002A0C78"/>
    <w:rsid w:val="002A40D9"/>
    <w:rsid w:val="002B3745"/>
    <w:rsid w:val="002C641B"/>
    <w:rsid w:val="002F07A7"/>
    <w:rsid w:val="002F4567"/>
    <w:rsid w:val="00316C0B"/>
    <w:rsid w:val="003306E8"/>
    <w:rsid w:val="003311F2"/>
    <w:rsid w:val="00346CC4"/>
    <w:rsid w:val="003753E3"/>
    <w:rsid w:val="0039003B"/>
    <w:rsid w:val="00390BA6"/>
    <w:rsid w:val="00397AD5"/>
    <w:rsid w:val="003A23F6"/>
    <w:rsid w:val="003B0E81"/>
    <w:rsid w:val="003C0C26"/>
    <w:rsid w:val="003C11D8"/>
    <w:rsid w:val="003D0B0C"/>
    <w:rsid w:val="003D0C1F"/>
    <w:rsid w:val="003D0C75"/>
    <w:rsid w:val="003D6BF0"/>
    <w:rsid w:val="003E73F3"/>
    <w:rsid w:val="003F77BF"/>
    <w:rsid w:val="00420EAA"/>
    <w:rsid w:val="004218D9"/>
    <w:rsid w:val="004237FC"/>
    <w:rsid w:val="00423F0E"/>
    <w:rsid w:val="0044207B"/>
    <w:rsid w:val="00442A4B"/>
    <w:rsid w:val="00447EFB"/>
    <w:rsid w:val="004548D3"/>
    <w:rsid w:val="00456569"/>
    <w:rsid w:val="00463BF5"/>
    <w:rsid w:val="00473B6D"/>
    <w:rsid w:val="0047412F"/>
    <w:rsid w:val="00497417"/>
    <w:rsid w:val="004A0099"/>
    <w:rsid w:val="005076F5"/>
    <w:rsid w:val="00511909"/>
    <w:rsid w:val="005309F9"/>
    <w:rsid w:val="005379BE"/>
    <w:rsid w:val="005574C8"/>
    <w:rsid w:val="00572127"/>
    <w:rsid w:val="00572849"/>
    <w:rsid w:val="00587EF2"/>
    <w:rsid w:val="00596746"/>
    <w:rsid w:val="005B1071"/>
    <w:rsid w:val="005D2355"/>
    <w:rsid w:val="005D6D71"/>
    <w:rsid w:val="005E7F90"/>
    <w:rsid w:val="00602591"/>
    <w:rsid w:val="00610394"/>
    <w:rsid w:val="00623223"/>
    <w:rsid w:val="00661665"/>
    <w:rsid w:val="00674C4B"/>
    <w:rsid w:val="00680DEE"/>
    <w:rsid w:val="00687777"/>
    <w:rsid w:val="006A11AF"/>
    <w:rsid w:val="006A369C"/>
    <w:rsid w:val="006A655C"/>
    <w:rsid w:val="006C68C8"/>
    <w:rsid w:val="006C6B08"/>
    <w:rsid w:val="006D5BA0"/>
    <w:rsid w:val="006E5C1D"/>
    <w:rsid w:val="006F2460"/>
    <w:rsid w:val="006F3AFC"/>
    <w:rsid w:val="00703C2F"/>
    <w:rsid w:val="0070511E"/>
    <w:rsid w:val="00713ED4"/>
    <w:rsid w:val="0071678B"/>
    <w:rsid w:val="00761EF2"/>
    <w:rsid w:val="00794D1A"/>
    <w:rsid w:val="007A0134"/>
    <w:rsid w:val="007A56C3"/>
    <w:rsid w:val="007C0771"/>
    <w:rsid w:val="007F1653"/>
    <w:rsid w:val="008579E3"/>
    <w:rsid w:val="00860826"/>
    <w:rsid w:val="00870D2F"/>
    <w:rsid w:val="00875642"/>
    <w:rsid w:val="0087776F"/>
    <w:rsid w:val="00886534"/>
    <w:rsid w:val="008869FC"/>
    <w:rsid w:val="00886D72"/>
    <w:rsid w:val="00887D43"/>
    <w:rsid w:val="00891EBF"/>
    <w:rsid w:val="00892376"/>
    <w:rsid w:val="00897EAB"/>
    <w:rsid w:val="008A08E0"/>
    <w:rsid w:val="008C3EDA"/>
    <w:rsid w:val="008C779B"/>
    <w:rsid w:val="008D4202"/>
    <w:rsid w:val="009119D7"/>
    <w:rsid w:val="00913D5F"/>
    <w:rsid w:val="0093011F"/>
    <w:rsid w:val="00934A62"/>
    <w:rsid w:val="0094346B"/>
    <w:rsid w:val="00953CA0"/>
    <w:rsid w:val="009611B6"/>
    <w:rsid w:val="00965EA0"/>
    <w:rsid w:val="00972892"/>
    <w:rsid w:val="0098306B"/>
    <w:rsid w:val="009C0756"/>
    <w:rsid w:val="009C6EE4"/>
    <w:rsid w:val="009C71C4"/>
    <w:rsid w:val="009E1A02"/>
    <w:rsid w:val="009F513B"/>
    <w:rsid w:val="009F7084"/>
    <w:rsid w:val="009F7BFF"/>
    <w:rsid w:val="00A006D1"/>
    <w:rsid w:val="00A148C6"/>
    <w:rsid w:val="00A2397F"/>
    <w:rsid w:val="00A30DF3"/>
    <w:rsid w:val="00A34AC5"/>
    <w:rsid w:val="00A415A1"/>
    <w:rsid w:val="00A523B1"/>
    <w:rsid w:val="00A60E37"/>
    <w:rsid w:val="00A63F62"/>
    <w:rsid w:val="00A92153"/>
    <w:rsid w:val="00A92172"/>
    <w:rsid w:val="00AB3721"/>
    <w:rsid w:val="00AC04D9"/>
    <w:rsid w:val="00AC61AF"/>
    <w:rsid w:val="00AC7B86"/>
    <w:rsid w:val="00AD1F8E"/>
    <w:rsid w:val="00AD51C5"/>
    <w:rsid w:val="00AE1161"/>
    <w:rsid w:val="00B21502"/>
    <w:rsid w:val="00B3014A"/>
    <w:rsid w:val="00B40300"/>
    <w:rsid w:val="00B63B57"/>
    <w:rsid w:val="00B63D52"/>
    <w:rsid w:val="00B75E46"/>
    <w:rsid w:val="00B940F3"/>
    <w:rsid w:val="00BB7725"/>
    <w:rsid w:val="00BC30BC"/>
    <w:rsid w:val="00BD527E"/>
    <w:rsid w:val="00BF1A75"/>
    <w:rsid w:val="00C04B86"/>
    <w:rsid w:val="00C0672A"/>
    <w:rsid w:val="00C32861"/>
    <w:rsid w:val="00C40E8B"/>
    <w:rsid w:val="00C508CD"/>
    <w:rsid w:val="00C5224C"/>
    <w:rsid w:val="00C56677"/>
    <w:rsid w:val="00C6676B"/>
    <w:rsid w:val="00C853BD"/>
    <w:rsid w:val="00CA47F1"/>
    <w:rsid w:val="00CA72C2"/>
    <w:rsid w:val="00CB62D9"/>
    <w:rsid w:val="00CC0303"/>
    <w:rsid w:val="00CC0F89"/>
    <w:rsid w:val="00CE6A6C"/>
    <w:rsid w:val="00CF1BD8"/>
    <w:rsid w:val="00CF3317"/>
    <w:rsid w:val="00CF7C76"/>
    <w:rsid w:val="00D0328C"/>
    <w:rsid w:val="00D16EAA"/>
    <w:rsid w:val="00D22A7D"/>
    <w:rsid w:val="00D230FF"/>
    <w:rsid w:val="00D2336A"/>
    <w:rsid w:val="00D34448"/>
    <w:rsid w:val="00D52946"/>
    <w:rsid w:val="00D54761"/>
    <w:rsid w:val="00D56C30"/>
    <w:rsid w:val="00D617F5"/>
    <w:rsid w:val="00D85B1D"/>
    <w:rsid w:val="00D931CE"/>
    <w:rsid w:val="00D944E1"/>
    <w:rsid w:val="00DA3591"/>
    <w:rsid w:val="00DC00E5"/>
    <w:rsid w:val="00DD69CE"/>
    <w:rsid w:val="00DE22F2"/>
    <w:rsid w:val="00DE4C16"/>
    <w:rsid w:val="00E1090B"/>
    <w:rsid w:val="00E31F8D"/>
    <w:rsid w:val="00E403C3"/>
    <w:rsid w:val="00E42E24"/>
    <w:rsid w:val="00E45223"/>
    <w:rsid w:val="00E4650F"/>
    <w:rsid w:val="00E616B6"/>
    <w:rsid w:val="00E655D5"/>
    <w:rsid w:val="00E764F2"/>
    <w:rsid w:val="00E81A2D"/>
    <w:rsid w:val="00E94755"/>
    <w:rsid w:val="00EA15EE"/>
    <w:rsid w:val="00EA1AE7"/>
    <w:rsid w:val="00EA3D52"/>
    <w:rsid w:val="00EA3D66"/>
    <w:rsid w:val="00EB722F"/>
    <w:rsid w:val="00ED0FC3"/>
    <w:rsid w:val="00F4099C"/>
    <w:rsid w:val="00F72910"/>
    <w:rsid w:val="00F73D85"/>
    <w:rsid w:val="00F769A8"/>
    <w:rsid w:val="00F80C40"/>
    <w:rsid w:val="00F9118A"/>
    <w:rsid w:val="00F92ADB"/>
    <w:rsid w:val="00F94550"/>
    <w:rsid w:val="00F96322"/>
    <w:rsid w:val="00FA2A8E"/>
    <w:rsid w:val="00FA655E"/>
    <w:rsid w:val="00FB28AC"/>
    <w:rsid w:val="00FE4185"/>
    <w:rsid w:val="00FE54C1"/>
    <w:rsid w:val="00FF371E"/>
    <w:rsid w:val="00FF4385"/>
    <w:rsid w:val="00FF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95D57C"/>
  <w15:chartTrackingRefBased/>
  <w15:docId w15:val="{394A1580-9637-4287-9EF9-1A32D221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C1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7BFF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083D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DE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2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877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8777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877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7777"/>
    <w:rPr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0"/>
    <w:rsid w:val="008579E3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8579E3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8579E3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8579E3"/>
    <w:rPr>
      <w:rFonts w:ascii="DengXian" w:eastAsia="DengXian" w:hAnsi="DengXian"/>
      <w:noProof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119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572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3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3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50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4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5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chem.ncbi.nlm.nih.gov/bioassay/115955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s.acs.org/doi/full/10.1021/acs.jcim.6b0057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ubchem.ncbi.nlm.nih.gov/bioassay/1159566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苗 宇飞</dc:creator>
  <cp:keywords/>
  <dc:description/>
  <cp:lastModifiedBy>HP</cp:lastModifiedBy>
  <cp:revision>19</cp:revision>
  <dcterms:created xsi:type="dcterms:W3CDTF">2024-03-20T09:35:00Z</dcterms:created>
  <dcterms:modified xsi:type="dcterms:W3CDTF">2024-04-08T00:55:00Z</dcterms:modified>
</cp:coreProperties>
</file>