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FB8AE" w14:textId="76A8ADD0" w:rsidR="00696551" w:rsidRDefault="00E4387F" w:rsidP="00D512B9">
      <w:pPr>
        <w:pStyle w:val="Heading1"/>
        <w:jc w:val="both"/>
        <w:rPr>
          <w:lang w:val="en-US"/>
        </w:rPr>
      </w:pPr>
      <w:r>
        <w:rPr>
          <w:lang w:val="en-US"/>
        </w:rPr>
        <w:t xml:space="preserve">Supporting information </w:t>
      </w:r>
    </w:p>
    <w:p w14:paraId="165DE4CB" w14:textId="77777777" w:rsidR="007A1BF3" w:rsidRPr="007A1BF3" w:rsidRDefault="007A1BF3" w:rsidP="007A1BF3">
      <w:pPr>
        <w:rPr>
          <w:lang w:val="en-US"/>
        </w:rPr>
      </w:pPr>
    </w:p>
    <w:p w14:paraId="2500F358" w14:textId="371644E6" w:rsidR="00E4387F" w:rsidRDefault="00E4387F" w:rsidP="00D512B9">
      <w:pPr>
        <w:pStyle w:val="Heading2"/>
        <w:jc w:val="both"/>
        <w:rPr>
          <w:lang w:val="en-US"/>
        </w:rPr>
      </w:pPr>
      <w:r>
        <w:rPr>
          <w:lang w:val="en-US"/>
        </w:rPr>
        <w:t>Author information</w:t>
      </w:r>
    </w:p>
    <w:p w14:paraId="5BDB7ECA" w14:textId="77777777" w:rsidR="00E4387F" w:rsidRDefault="00E4387F" w:rsidP="00D512B9">
      <w:pPr>
        <w:jc w:val="both"/>
        <w:rPr>
          <w:lang w:val="en-US"/>
        </w:rPr>
      </w:pPr>
      <w:r w:rsidRPr="000252A0">
        <w:rPr>
          <w:lang w:val="en-US"/>
        </w:rPr>
        <w:t>Yuri Vanbiervliet</w:t>
      </w:r>
      <w:r w:rsidRPr="00E43D2C">
        <w:rPr>
          <w:lang w:val="en-US"/>
        </w:rPr>
        <w:t xml:space="preserve">: </w:t>
      </w:r>
    </w:p>
    <w:p w14:paraId="4906547D" w14:textId="660B557D" w:rsidR="00E4387F" w:rsidRPr="00E4387F" w:rsidRDefault="00E4387F" w:rsidP="00D512B9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E4387F">
        <w:rPr>
          <w:lang w:val="en-US"/>
        </w:rPr>
        <w:t>MD, Department of Haematology, University Hospitals Leuven and Department of Microbiology, Immunology and Transplantation, KU Leuven, Leuven, Belgium ORCID 0000-0002-6169-1920</w:t>
      </w:r>
    </w:p>
    <w:p w14:paraId="36CBBE2C" w14:textId="71C186E8" w:rsidR="00E4387F" w:rsidRPr="006C229C" w:rsidRDefault="00E4387F" w:rsidP="006C229C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E-mail: </w:t>
      </w:r>
      <w:hyperlink r:id="rId7" w:history="1">
        <w:r w:rsidRPr="005A557D">
          <w:rPr>
            <w:rStyle w:val="Hyperlink"/>
            <w:lang w:val="en-US"/>
          </w:rPr>
          <w:t>yuri.vanbiervliet@uzleuven.be</w:t>
        </w:r>
      </w:hyperlink>
      <w:r w:rsidRPr="00E4387F">
        <w:rPr>
          <w:lang w:val="en-US"/>
        </w:rPr>
        <w:t xml:space="preserve"> (corresponding author)</w:t>
      </w:r>
      <w:r w:rsidR="007B2460">
        <w:rPr>
          <w:lang w:val="en-US"/>
        </w:rPr>
        <w:t xml:space="preserve">. UZ Leuven, </w:t>
      </w:r>
      <w:proofErr w:type="spellStart"/>
      <w:r w:rsidR="007B2460">
        <w:rPr>
          <w:lang w:val="en-US"/>
        </w:rPr>
        <w:t>Herestraat</w:t>
      </w:r>
      <w:proofErr w:type="spellEnd"/>
      <w:r w:rsidR="007B2460">
        <w:rPr>
          <w:lang w:val="en-US"/>
        </w:rPr>
        <w:t xml:space="preserve"> 49, 3000 Leuven, Belgium. </w:t>
      </w:r>
    </w:p>
    <w:p w14:paraId="2448149D" w14:textId="4FB2D3E6" w:rsidR="00E4387F" w:rsidRDefault="00E4387F" w:rsidP="006C229C">
      <w:pPr>
        <w:rPr>
          <w:lang w:val="en-US"/>
        </w:rPr>
      </w:pPr>
      <w:r w:rsidRPr="738E349C">
        <w:rPr>
          <w:lang w:val="en-US"/>
        </w:rPr>
        <w:t xml:space="preserve">Tine Van Nieuwenhuyse: </w:t>
      </w:r>
    </w:p>
    <w:p w14:paraId="12E42757" w14:textId="4797C407" w:rsidR="00E4387F" w:rsidRDefault="00E4387F" w:rsidP="00D512B9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E4387F">
        <w:rPr>
          <w:lang w:val="en-US"/>
        </w:rPr>
        <w:t>PharmD, Pharmacy Department; University Hospitals Leuven UZ Leuven, Belgium, ORCID 0000-0002-0898-904X</w:t>
      </w:r>
    </w:p>
    <w:p w14:paraId="1BF3D1BF" w14:textId="7DBFC07E" w:rsidR="00E4387F" w:rsidRPr="00E4387F" w:rsidRDefault="00E4387F" w:rsidP="00D512B9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E-mail: </w:t>
      </w:r>
      <w:hyperlink r:id="rId8" w:history="1">
        <w:r w:rsidRPr="005A557D">
          <w:rPr>
            <w:rStyle w:val="Hyperlink"/>
            <w:lang w:val="en-US"/>
          </w:rPr>
          <w:t>tine.vannieuwenhuyse@uzleuven.be</w:t>
        </w:r>
      </w:hyperlink>
      <w:r>
        <w:rPr>
          <w:lang w:val="en-US"/>
        </w:rPr>
        <w:t xml:space="preserve"> </w:t>
      </w:r>
      <w:r w:rsidR="004F69DD">
        <w:rPr>
          <w:lang w:val="en-US"/>
        </w:rPr>
        <w:t xml:space="preserve">(co-authorship) </w:t>
      </w:r>
    </w:p>
    <w:p w14:paraId="0CBE252F" w14:textId="77777777" w:rsidR="00E4387F" w:rsidRDefault="00E4387F" w:rsidP="00D512B9">
      <w:pPr>
        <w:jc w:val="both"/>
        <w:rPr>
          <w:lang w:val="en-US"/>
        </w:rPr>
      </w:pPr>
      <w:r w:rsidRPr="000252A0">
        <w:rPr>
          <w:lang w:val="en-US"/>
        </w:rPr>
        <w:t>Rob</w:t>
      </w:r>
      <w:r>
        <w:rPr>
          <w:lang w:val="en-US"/>
        </w:rPr>
        <w:t xml:space="preserve">ina Aerts: </w:t>
      </w:r>
    </w:p>
    <w:p w14:paraId="55C5E59C" w14:textId="2B9EF8DE" w:rsidR="00E4387F" w:rsidRDefault="00E4387F" w:rsidP="00D512B9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E4387F">
        <w:rPr>
          <w:lang w:val="en-US"/>
        </w:rPr>
        <w:t>MD Department of Haematology, University Hospitals Leuven and Department of Microbiology, Immunology and Transplantation, KU Leuven, Leuven, Belgium, ORCID 0000-0001-6337-6636</w:t>
      </w:r>
    </w:p>
    <w:p w14:paraId="4979BEF6" w14:textId="622FA804" w:rsidR="00E4387F" w:rsidRPr="00E4387F" w:rsidRDefault="00E4387F" w:rsidP="00D512B9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E-mail: </w:t>
      </w:r>
      <w:hyperlink r:id="rId9" w:history="1">
        <w:r w:rsidRPr="005A557D">
          <w:rPr>
            <w:rStyle w:val="Hyperlink"/>
            <w:lang w:val="en-US"/>
          </w:rPr>
          <w:t>robina.aerts@kuleuven.be</w:t>
        </w:r>
      </w:hyperlink>
      <w:r>
        <w:rPr>
          <w:lang w:val="en-US"/>
        </w:rPr>
        <w:t xml:space="preserve"> </w:t>
      </w:r>
    </w:p>
    <w:p w14:paraId="4404D6E2" w14:textId="77777777" w:rsidR="00E4387F" w:rsidRDefault="00E4387F" w:rsidP="00D512B9">
      <w:pPr>
        <w:jc w:val="both"/>
        <w:rPr>
          <w:lang w:val="en-US"/>
        </w:rPr>
      </w:pPr>
      <w:r w:rsidRPr="738E349C">
        <w:rPr>
          <w:lang w:val="en-US"/>
        </w:rPr>
        <w:t xml:space="preserve">Isabel Spriet: </w:t>
      </w:r>
    </w:p>
    <w:p w14:paraId="24066392" w14:textId="28F46CF6" w:rsidR="00E4387F" w:rsidRDefault="00E4387F" w:rsidP="00D512B9">
      <w:pPr>
        <w:pStyle w:val="ListParagraph"/>
        <w:numPr>
          <w:ilvl w:val="0"/>
          <w:numId w:val="4"/>
        </w:numPr>
        <w:jc w:val="both"/>
        <w:rPr>
          <w:lang w:val="en-US"/>
        </w:rPr>
      </w:pPr>
      <w:r w:rsidRPr="00E4387F">
        <w:rPr>
          <w:lang w:val="en-US"/>
        </w:rPr>
        <w:t>PharmD PhD Pharmacy Department University Hospitals Leuven and Dpt. Of Pharmaceutical and Pharmacological Sciences, KU Leuven, Belgium. ORCID: 0000-0001-6342-0676</w:t>
      </w:r>
    </w:p>
    <w:p w14:paraId="3745936C" w14:textId="480D6BAC" w:rsidR="00E4387F" w:rsidRPr="00E4387F" w:rsidRDefault="00E4387F" w:rsidP="00D512B9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E-mail: </w:t>
      </w:r>
      <w:hyperlink r:id="rId10" w:history="1">
        <w:r w:rsidRPr="005A557D">
          <w:rPr>
            <w:rStyle w:val="Hyperlink"/>
            <w:lang w:val="en-US"/>
          </w:rPr>
          <w:t>isabel.spriet@uzleuven.be</w:t>
        </w:r>
      </w:hyperlink>
      <w:r>
        <w:rPr>
          <w:lang w:val="en-US"/>
        </w:rPr>
        <w:t xml:space="preserve"> </w:t>
      </w:r>
    </w:p>
    <w:p w14:paraId="6F50E185" w14:textId="77777777" w:rsidR="00E4387F" w:rsidRDefault="00E4387F" w:rsidP="00D512B9">
      <w:pPr>
        <w:jc w:val="both"/>
        <w:rPr>
          <w:lang w:val="en-US"/>
        </w:rPr>
      </w:pPr>
      <w:r w:rsidRPr="3C9DC849">
        <w:rPr>
          <w:lang w:val="en-US"/>
        </w:rPr>
        <w:t>Katrien Lagrou</w:t>
      </w:r>
      <w:r>
        <w:rPr>
          <w:lang w:val="en-US"/>
        </w:rPr>
        <w:t>:</w:t>
      </w:r>
      <w:r w:rsidRPr="3C9DC849">
        <w:rPr>
          <w:lang w:val="en-US"/>
        </w:rPr>
        <w:t xml:space="preserve"> </w:t>
      </w:r>
    </w:p>
    <w:p w14:paraId="24269FF9" w14:textId="2581601C" w:rsidR="00E4387F" w:rsidRDefault="00E4387F" w:rsidP="00D512B9">
      <w:pPr>
        <w:pStyle w:val="ListParagraph"/>
        <w:numPr>
          <w:ilvl w:val="0"/>
          <w:numId w:val="5"/>
        </w:numPr>
        <w:jc w:val="both"/>
        <w:rPr>
          <w:lang w:val="en-US"/>
        </w:rPr>
      </w:pPr>
      <w:r w:rsidRPr="00E4387F">
        <w:rPr>
          <w:lang w:val="en-US"/>
        </w:rPr>
        <w:t>PharmD, Department of Laboratory Medicine and National Reference Center for Mycosis, University Hospitals Leuven; Department of Microbiology, Immunology and Transplantation, KU Leuven, Leuven, Belgium. ORCID 0000-0001-8668-1350</w:t>
      </w:r>
    </w:p>
    <w:p w14:paraId="5D24707C" w14:textId="7753CDA6" w:rsidR="00E4387F" w:rsidRDefault="00E4387F" w:rsidP="00D512B9">
      <w:pPr>
        <w:pStyle w:val="ListParagraph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E-mail: </w:t>
      </w:r>
      <w:hyperlink r:id="rId11" w:history="1">
        <w:r w:rsidRPr="005A557D">
          <w:rPr>
            <w:rStyle w:val="Hyperlink"/>
            <w:lang w:val="en-US"/>
          </w:rPr>
          <w:t>katrien.lagrou@uzleuven.be</w:t>
        </w:r>
      </w:hyperlink>
      <w:r>
        <w:rPr>
          <w:lang w:val="en-US"/>
        </w:rPr>
        <w:t xml:space="preserve"> </w:t>
      </w:r>
    </w:p>
    <w:p w14:paraId="602023F3" w14:textId="77777777" w:rsidR="007A1BF3" w:rsidRPr="007A1BF3" w:rsidRDefault="007A1BF3" w:rsidP="007A1BF3">
      <w:pPr>
        <w:ind w:left="360"/>
        <w:jc w:val="both"/>
        <w:rPr>
          <w:lang w:val="en-US"/>
        </w:rPr>
      </w:pPr>
    </w:p>
    <w:p w14:paraId="515729B0" w14:textId="77777777" w:rsidR="00E4387F" w:rsidRDefault="00E4387F" w:rsidP="00D512B9">
      <w:pPr>
        <w:jc w:val="both"/>
        <w:rPr>
          <w:lang w:val="en-US"/>
        </w:rPr>
      </w:pPr>
      <w:r>
        <w:rPr>
          <w:lang w:val="en-US"/>
        </w:rPr>
        <w:lastRenderedPageBreak/>
        <w:t xml:space="preserve">Johan Maertens: </w:t>
      </w:r>
    </w:p>
    <w:p w14:paraId="78D3D551" w14:textId="0CE892DF" w:rsidR="00E4387F" w:rsidRPr="00E4387F" w:rsidRDefault="00E4387F" w:rsidP="00D512B9">
      <w:pPr>
        <w:pStyle w:val="ListParagraph"/>
        <w:numPr>
          <w:ilvl w:val="0"/>
          <w:numId w:val="6"/>
        </w:numPr>
        <w:jc w:val="both"/>
        <w:rPr>
          <w:lang w:val="en-US"/>
        </w:rPr>
      </w:pPr>
      <w:r w:rsidRPr="00E4387F">
        <w:rPr>
          <w:lang w:val="en-US"/>
        </w:rPr>
        <w:t>MD PhD Department of Haematology, University Hospitals Leuven and Department of Microbiology, Immunology and Transplantation, KU Leuven, Leuven, Belgium, ORCID 0000-0003-4257-5980</w:t>
      </w:r>
    </w:p>
    <w:p w14:paraId="2E5F2EC7" w14:textId="72101722" w:rsidR="00E4387F" w:rsidRPr="00E4387F" w:rsidRDefault="00E4387F" w:rsidP="00D512B9">
      <w:pPr>
        <w:pStyle w:val="ListParagraph"/>
        <w:numPr>
          <w:ilvl w:val="0"/>
          <w:numId w:val="6"/>
        </w:numPr>
        <w:jc w:val="both"/>
        <w:rPr>
          <w:lang w:val="en-US"/>
        </w:rPr>
      </w:pPr>
      <w:r w:rsidRPr="00E4387F">
        <w:rPr>
          <w:lang w:val="en-US"/>
        </w:rPr>
        <w:t>Email</w:t>
      </w:r>
      <w:r>
        <w:rPr>
          <w:lang w:val="en-US"/>
        </w:rPr>
        <w:t xml:space="preserve">: </w:t>
      </w:r>
      <w:hyperlink r:id="rId12" w:history="1">
        <w:r w:rsidRPr="005A557D">
          <w:rPr>
            <w:rStyle w:val="Hyperlink"/>
            <w:lang w:val="en-US"/>
          </w:rPr>
          <w:t>johan.maertens@uzleuven.be</w:t>
        </w:r>
      </w:hyperlink>
      <w:r>
        <w:rPr>
          <w:lang w:val="en-US"/>
        </w:rPr>
        <w:t xml:space="preserve"> </w:t>
      </w:r>
    </w:p>
    <w:p w14:paraId="6B6123A0" w14:textId="77777777" w:rsidR="00E4387F" w:rsidRDefault="00E4387F" w:rsidP="00D512B9">
      <w:pPr>
        <w:jc w:val="both"/>
        <w:rPr>
          <w:lang w:val="en-US"/>
        </w:rPr>
      </w:pPr>
    </w:p>
    <w:p w14:paraId="12B7EF34" w14:textId="77777777" w:rsidR="00E4387F" w:rsidRDefault="00E4387F" w:rsidP="00D512B9">
      <w:pPr>
        <w:jc w:val="both"/>
        <w:rPr>
          <w:lang w:val="en-US"/>
        </w:rPr>
      </w:pPr>
    </w:p>
    <w:p w14:paraId="2C216EB8" w14:textId="77777777" w:rsidR="00465915" w:rsidRDefault="00465915" w:rsidP="00D512B9">
      <w:pPr>
        <w:jc w:val="both"/>
        <w:rPr>
          <w:lang w:val="en-US"/>
        </w:rPr>
      </w:pPr>
    </w:p>
    <w:p w14:paraId="5F81A32D" w14:textId="77777777" w:rsidR="00465915" w:rsidRDefault="00465915" w:rsidP="00D512B9">
      <w:pPr>
        <w:jc w:val="both"/>
        <w:rPr>
          <w:lang w:val="en-US"/>
        </w:rPr>
      </w:pPr>
    </w:p>
    <w:p w14:paraId="2A6EE444" w14:textId="77777777" w:rsidR="00465915" w:rsidRDefault="00465915" w:rsidP="00D512B9">
      <w:pPr>
        <w:jc w:val="both"/>
        <w:rPr>
          <w:lang w:val="en-US"/>
        </w:rPr>
      </w:pPr>
    </w:p>
    <w:p w14:paraId="24930385" w14:textId="77777777" w:rsidR="00465915" w:rsidRDefault="00465915" w:rsidP="00D512B9">
      <w:pPr>
        <w:jc w:val="both"/>
        <w:rPr>
          <w:lang w:val="en-US"/>
        </w:rPr>
      </w:pPr>
    </w:p>
    <w:p w14:paraId="5121D546" w14:textId="77777777" w:rsidR="00465915" w:rsidRDefault="00465915" w:rsidP="00D512B9">
      <w:pPr>
        <w:jc w:val="both"/>
        <w:rPr>
          <w:lang w:val="en-US"/>
        </w:rPr>
      </w:pPr>
    </w:p>
    <w:p w14:paraId="009DD424" w14:textId="77777777" w:rsidR="00465915" w:rsidRDefault="00465915" w:rsidP="00D512B9">
      <w:pPr>
        <w:jc w:val="both"/>
        <w:rPr>
          <w:lang w:val="en-US"/>
        </w:rPr>
      </w:pPr>
    </w:p>
    <w:p w14:paraId="4E49BE89" w14:textId="77777777" w:rsidR="00465915" w:rsidRDefault="00465915" w:rsidP="00D512B9">
      <w:pPr>
        <w:jc w:val="both"/>
        <w:rPr>
          <w:lang w:val="en-US"/>
        </w:rPr>
      </w:pPr>
    </w:p>
    <w:p w14:paraId="141ED122" w14:textId="77777777" w:rsidR="00465915" w:rsidRDefault="00465915" w:rsidP="00D512B9">
      <w:pPr>
        <w:jc w:val="both"/>
        <w:rPr>
          <w:lang w:val="en-US"/>
        </w:rPr>
      </w:pPr>
    </w:p>
    <w:p w14:paraId="12B7127F" w14:textId="77777777" w:rsidR="00465915" w:rsidRDefault="00465915" w:rsidP="00D512B9">
      <w:pPr>
        <w:jc w:val="both"/>
        <w:rPr>
          <w:lang w:val="en-US"/>
        </w:rPr>
      </w:pPr>
    </w:p>
    <w:p w14:paraId="76BBC3F1" w14:textId="77777777" w:rsidR="00465915" w:rsidRDefault="00465915" w:rsidP="00D512B9">
      <w:pPr>
        <w:jc w:val="both"/>
        <w:rPr>
          <w:lang w:val="en-US"/>
        </w:rPr>
      </w:pPr>
    </w:p>
    <w:p w14:paraId="1984BAF4" w14:textId="77777777" w:rsidR="00465915" w:rsidRDefault="00465915" w:rsidP="00D512B9">
      <w:pPr>
        <w:jc w:val="both"/>
        <w:rPr>
          <w:lang w:val="en-US"/>
        </w:rPr>
      </w:pPr>
    </w:p>
    <w:p w14:paraId="18A56DED" w14:textId="77777777" w:rsidR="00465915" w:rsidRDefault="00465915" w:rsidP="00D512B9">
      <w:pPr>
        <w:jc w:val="both"/>
        <w:rPr>
          <w:lang w:val="en-US"/>
        </w:rPr>
      </w:pPr>
    </w:p>
    <w:p w14:paraId="74C46B32" w14:textId="77777777" w:rsidR="00465915" w:rsidRDefault="00465915" w:rsidP="00D512B9">
      <w:pPr>
        <w:jc w:val="both"/>
        <w:rPr>
          <w:lang w:val="en-US"/>
        </w:rPr>
      </w:pPr>
    </w:p>
    <w:p w14:paraId="03778550" w14:textId="77777777" w:rsidR="00465915" w:rsidRDefault="00465915" w:rsidP="00D512B9">
      <w:pPr>
        <w:jc w:val="both"/>
        <w:rPr>
          <w:lang w:val="en-US"/>
        </w:rPr>
      </w:pPr>
    </w:p>
    <w:p w14:paraId="1B7473FB" w14:textId="77777777" w:rsidR="00322790" w:rsidRDefault="00322790" w:rsidP="00D512B9">
      <w:pPr>
        <w:jc w:val="both"/>
        <w:rPr>
          <w:lang w:val="en-US"/>
        </w:rPr>
      </w:pPr>
    </w:p>
    <w:p w14:paraId="48E49D17" w14:textId="77777777" w:rsidR="00322790" w:rsidRDefault="00322790" w:rsidP="00D512B9">
      <w:pPr>
        <w:jc w:val="both"/>
        <w:rPr>
          <w:lang w:val="en-US"/>
        </w:rPr>
      </w:pPr>
    </w:p>
    <w:p w14:paraId="04A9EE92" w14:textId="77777777" w:rsidR="00322790" w:rsidRDefault="00322790" w:rsidP="00D512B9">
      <w:pPr>
        <w:jc w:val="both"/>
        <w:rPr>
          <w:lang w:val="en-US"/>
        </w:rPr>
      </w:pPr>
    </w:p>
    <w:p w14:paraId="4609FB4F" w14:textId="77777777" w:rsidR="00322790" w:rsidRDefault="00322790" w:rsidP="00D512B9">
      <w:pPr>
        <w:jc w:val="both"/>
        <w:rPr>
          <w:lang w:val="en-US"/>
        </w:rPr>
      </w:pPr>
    </w:p>
    <w:p w14:paraId="1C52DD82" w14:textId="77777777" w:rsidR="00E32D2E" w:rsidRDefault="00E32D2E" w:rsidP="00D512B9">
      <w:pPr>
        <w:jc w:val="both"/>
        <w:rPr>
          <w:lang w:val="en-US"/>
        </w:rPr>
      </w:pPr>
    </w:p>
    <w:p w14:paraId="0BDEEF4E" w14:textId="7EB94F31" w:rsidR="00E32D2E" w:rsidRDefault="00661215" w:rsidP="00D35DD9">
      <w:pPr>
        <w:jc w:val="right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193281F9" wp14:editId="7F40819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96340" cy="897255"/>
            <wp:effectExtent l="0" t="0" r="3810" b="0"/>
            <wp:wrapSquare wrapText="bothSides"/>
            <wp:docPr id="326527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55" cy="901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D2E">
        <w:rPr>
          <w:lang w:val="en-US"/>
        </w:rPr>
        <w:t>Leuven, 3000, Belgium</w:t>
      </w:r>
    </w:p>
    <w:p w14:paraId="0ACE46E3" w14:textId="6CC51EDA" w:rsidR="00E32D2E" w:rsidRDefault="00E32D2E" w:rsidP="00D35DD9">
      <w:pPr>
        <w:jc w:val="right"/>
        <w:rPr>
          <w:lang w:val="en-US"/>
        </w:rPr>
      </w:pPr>
      <w:r>
        <w:rPr>
          <w:lang w:val="en-US"/>
        </w:rPr>
        <w:t>24</w:t>
      </w:r>
      <w:r w:rsidR="009E10F4" w:rsidRPr="009E10F4">
        <w:rPr>
          <w:vertAlign w:val="superscript"/>
          <w:lang w:val="en-US"/>
        </w:rPr>
        <w:t>th</w:t>
      </w:r>
      <w:r w:rsidR="009E10F4">
        <w:rPr>
          <w:lang w:val="en-US"/>
        </w:rPr>
        <w:t xml:space="preserve"> of July </w:t>
      </w:r>
      <w:r>
        <w:rPr>
          <w:lang w:val="en-US"/>
        </w:rPr>
        <w:t xml:space="preserve">2024 </w:t>
      </w:r>
    </w:p>
    <w:p w14:paraId="33F30148" w14:textId="77777777" w:rsidR="007A27C4" w:rsidRDefault="007A27C4" w:rsidP="007A27C4">
      <w:pPr>
        <w:rPr>
          <w:lang w:val="en-US"/>
        </w:rPr>
      </w:pPr>
    </w:p>
    <w:p w14:paraId="465DBEE8" w14:textId="77777777" w:rsidR="007A27C4" w:rsidRDefault="007A27C4" w:rsidP="007A27C4">
      <w:pPr>
        <w:rPr>
          <w:lang w:val="en-US"/>
        </w:rPr>
      </w:pPr>
    </w:p>
    <w:p w14:paraId="188C565A" w14:textId="4AAB97FF" w:rsidR="00465915" w:rsidRDefault="00E4387F" w:rsidP="00D512B9">
      <w:pPr>
        <w:pStyle w:val="Heading1"/>
        <w:jc w:val="both"/>
        <w:rPr>
          <w:lang w:val="en-US"/>
        </w:rPr>
      </w:pPr>
      <w:r>
        <w:rPr>
          <w:lang w:val="en-US"/>
        </w:rPr>
        <w:t>Cover letter</w:t>
      </w:r>
    </w:p>
    <w:p w14:paraId="1054FAFA" w14:textId="305A31C3" w:rsidR="002F79F3" w:rsidRDefault="00465915" w:rsidP="00D512B9">
      <w:pPr>
        <w:jc w:val="both"/>
        <w:rPr>
          <w:lang w:val="en-US"/>
        </w:rPr>
      </w:pPr>
      <w:r>
        <w:rPr>
          <w:lang w:val="en-US"/>
        </w:rPr>
        <w:t xml:space="preserve">Dear editor, dear </w:t>
      </w:r>
      <w:r w:rsidR="0038032D">
        <w:rPr>
          <w:lang w:val="en-US"/>
        </w:rPr>
        <w:t>D</w:t>
      </w:r>
      <w:r w:rsidR="00E8624B">
        <w:rPr>
          <w:lang w:val="en-US"/>
        </w:rPr>
        <w:t>r</w:t>
      </w:r>
      <w:r w:rsidR="002F79F3">
        <w:rPr>
          <w:lang w:val="en-US"/>
        </w:rPr>
        <w:t>. N. Hirst, dear editorial board,</w:t>
      </w:r>
    </w:p>
    <w:p w14:paraId="6576B32A" w14:textId="77777777" w:rsidR="00D35DD9" w:rsidRDefault="00D35DD9" w:rsidP="00D512B9">
      <w:pPr>
        <w:jc w:val="both"/>
        <w:rPr>
          <w:lang w:val="en-US"/>
        </w:rPr>
      </w:pPr>
    </w:p>
    <w:p w14:paraId="6E906644" w14:textId="2B32D1B9" w:rsidR="00457B26" w:rsidRDefault="00F27F98" w:rsidP="00D512B9">
      <w:pPr>
        <w:jc w:val="both"/>
        <w:rPr>
          <w:lang w:val="en-US"/>
        </w:rPr>
      </w:pPr>
      <w:r>
        <w:rPr>
          <w:lang w:val="en-US"/>
        </w:rPr>
        <w:t>I am writing to submit our manuscript entitled ‘</w:t>
      </w:r>
      <w:r w:rsidR="00DF1346">
        <w:rPr>
          <w:b/>
          <w:bCs/>
          <w:lang w:val="en-US"/>
        </w:rPr>
        <w:t>R</w:t>
      </w:r>
      <w:r w:rsidRPr="00DF1346">
        <w:rPr>
          <w:b/>
          <w:bCs/>
          <w:lang w:val="en-US"/>
        </w:rPr>
        <w:t xml:space="preserve">eview of </w:t>
      </w:r>
      <w:r w:rsidR="00B87ADD" w:rsidRPr="00DF1346">
        <w:rPr>
          <w:b/>
          <w:bCs/>
          <w:lang w:val="en-US"/>
        </w:rPr>
        <w:t>the novel antifungal drug olorofim (F901318)</w:t>
      </w:r>
      <w:r w:rsidR="00B87ADD">
        <w:rPr>
          <w:lang w:val="en-US"/>
        </w:rPr>
        <w:t>’.</w:t>
      </w:r>
      <w:r w:rsidR="00D35DD9">
        <w:rPr>
          <w:lang w:val="en-US"/>
        </w:rPr>
        <w:t xml:space="preserve"> </w:t>
      </w:r>
      <w:r w:rsidR="00B87ADD">
        <w:rPr>
          <w:lang w:val="en-US"/>
        </w:rPr>
        <w:t xml:space="preserve">In this </w:t>
      </w:r>
      <w:r w:rsidR="00E714BB">
        <w:rPr>
          <w:lang w:val="en-US"/>
        </w:rPr>
        <w:t xml:space="preserve">manuscript we present a scoping review concerning </w:t>
      </w:r>
      <w:r w:rsidR="00E61931">
        <w:rPr>
          <w:lang w:val="en-US"/>
        </w:rPr>
        <w:t xml:space="preserve">olorofim, the first-in class molecule of a novel class of antifungals, the orotomides. </w:t>
      </w:r>
      <w:r w:rsidR="009F6AD5">
        <w:rPr>
          <w:lang w:val="en-US"/>
        </w:rPr>
        <w:t>We describe the</w:t>
      </w:r>
      <w:r w:rsidR="00457B26" w:rsidRPr="00427AFA">
        <w:rPr>
          <w:lang w:val="en-US"/>
        </w:rPr>
        <w:t xml:space="preserve"> mechanism of action of olorofim, the spectrum of activity in vitro and in vivo, pharmacokinetics, pharmacodynamics, drug-drug interactions, resistance, and clinical outcomes.</w:t>
      </w:r>
      <w:r w:rsidR="00457B26">
        <w:rPr>
          <w:lang w:val="en-US"/>
        </w:rPr>
        <w:t xml:space="preserve"> This comprehensive review is of utmost importance </w:t>
      </w:r>
      <w:r w:rsidR="003B4DE2">
        <w:rPr>
          <w:lang w:val="en-US"/>
        </w:rPr>
        <w:t xml:space="preserve">as </w:t>
      </w:r>
      <w:r w:rsidR="00B70F02">
        <w:rPr>
          <w:lang w:val="en-US"/>
        </w:rPr>
        <w:t xml:space="preserve">this drugs is currently investigated in a phase III clinical trial. It has a </w:t>
      </w:r>
      <w:r w:rsidR="00117A7A">
        <w:rPr>
          <w:lang w:val="en-US"/>
        </w:rPr>
        <w:t xml:space="preserve">substantial impact </w:t>
      </w:r>
      <w:r w:rsidR="00C404E1">
        <w:rPr>
          <w:lang w:val="en-US"/>
        </w:rPr>
        <w:t>for</w:t>
      </w:r>
      <w:r w:rsidR="00117A7A">
        <w:rPr>
          <w:lang w:val="en-US"/>
        </w:rPr>
        <w:t xml:space="preserve"> the treatment of </w:t>
      </w:r>
      <w:r w:rsidR="00453C0E">
        <w:rPr>
          <w:lang w:val="en-US"/>
        </w:rPr>
        <w:t xml:space="preserve">difficult to treat invasive fungal infections, such as </w:t>
      </w:r>
      <w:r w:rsidR="00C404E1" w:rsidRPr="007756D0">
        <w:rPr>
          <w:i/>
          <w:iCs/>
          <w:lang w:val="en-US"/>
        </w:rPr>
        <w:t>Lomentospora prolificans</w:t>
      </w:r>
      <w:r w:rsidR="00C404E1" w:rsidRPr="00427AFA">
        <w:rPr>
          <w:lang w:val="en-US"/>
        </w:rPr>
        <w:t xml:space="preserve">, cryptic species of </w:t>
      </w:r>
      <w:r w:rsidR="00C404E1" w:rsidRPr="009840EA">
        <w:rPr>
          <w:i/>
          <w:iCs/>
          <w:lang w:val="en-US"/>
        </w:rPr>
        <w:t>Aspergillus</w:t>
      </w:r>
      <w:r w:rsidR="00C404E1" w:rsidRPr="00427AFA">
        <w:rPr>
          <w:lang w:val="en-US"/>
        </w:rPr>
        <w:t xml:space="preserve">, </w:t>
      </w:r>
      <w:r w:rsidR="00C404E1" w:rsidRPr="009840EA">
        <w:rPr>
          <w:i/>
          <w:iCs/>
          <w:lang w:val="en-US"/>
        </w:rPr>
        <w:t>Scedosporium</w:t>
      </w:r>
      <w:r w:rsidR="00C404E1" w:rsidRPr="00427AFA">
        <w:rPr>
          <w:lang w:val="en-US"/>
        </w:rPr>
        <w:t xml:space="preserve"> and </w:t>
      </w:r>
      <w:r w:rsidR="00C404E1" w:rsidRPr="009840EA">
        <w:rPr>
          <w:i/>
          <w:iCs/>
          <w:lang w:val="en-US"/>
        </w:rPr>
        <w:t>Coccidioides</w:t>
      </w:r>
      <w:r w:rsidR="00C404E1">
        <w:rPr>
          <w:lang w:val="en-US"/>
        </w:rPr>
        <w:t xml:space="preserve"> and for the treatment of </w:t>
      </w:r>
      <w:r w:rsidR="003F38C5">
        <w:rPr>
          <w:lang w:val="en-US"/>
        </w:rPr>
        <w:t xml:space="preserve">resistant pathogens to current available antifungal drugs. </w:t>
      </w:r>
      <w:r w:rsidR="00040993">
        <w:rPr>
          <w:lang w:val="en-US"/>
        </w:rPr>
        <w:t xml:space="preserve">Therefore this scoping review gives a clear overview </w:t>
      </w:r>
      <w:r w:rsidR="00322790">
        <w:rPr>
          <w:lang w:val="en-US"/>
        </w:rPr>
        <w:t xml:space="preserve">on this new drug as guidance </w:t>
      </w:r>
      <w:r w:rsidR="00040993">
        <w:rPr>
          <w:lang w:val="en-US"/>
        </w:rPr>
        <w:t>for clinicians</w:t>
      </w:r>
      <w:r w:rsidR="00322790">
        <w:rPr>
          <w:lang w:val="en-US"/>
        </w:rPr>
        <w:t>.</w:t>
      </w:r>
    </w:p>
    <w:p w14:paraId="22CDB2C1" w14:textId="77777777" w:rsidR="00ED4571" w:rsidRDefault="00ED4571" w:rsidP="00D512B9">
      <w:pPr>
        <w:jc w:val="both"/>
        <w:rPr>
          <w:lang w:val="en-US"/>
        </w:rPr>
      </w:pPr>
    </w:p>
    <w:p w14:paraId="23D02B48" w14:textId="49A6E5F3" w:rsidR="006340AF" w:rsidRDefault="0057127E" w:rsidP="00D512B9">
      <w:pPr>
        <w:jc w:val="both"/>
        <w:rPr>
          <w:lang w:val="en-US"/>
        </w:rPr>
      </w:pPr>
      <w:r>
        <w:rPr>
          <w:lang w:val="en-US"/>
        </w:rPr>
        <w:t xml:space="preserve">We have adhered to the submission guidelines outlined by BMC </w:t>
      </w:r>
      <w:r w:rsidR="00C660DF">
        <w:rPr>
          <w:lang w:val="en-US"/>
        </w:rPr>
        <w:t>Infectious Diseases and have included all necessary documents, such as the manuscript, figures</w:t>
      </w:r>
      <w:r w:rsidR="00682402">
        <w:rPr>
          <w:lang w:val="en-US"/>
        </w:rPr>
        <w:t xml:space="preserve"> and tables. Additionally, I</w:t>
      </w:r>
      <w:r w:rsidR="000B2A20">
        <w:rPr>
          <w:lang w:val="en-US"/>
        </w:rPr>
        <w:t xml:space="preserve"> declare that all authors have approved the manuscript for submission</w:t>
      </w:r>
      <w:r w:rsidR="00682402">
        <w:rPr>
          <w:lang w:val="en-US"/>
        </w:rPr>
        <w:t xml:space="preserve"> and that there are </w:t>
      </w:r>
      <w:r w:rsidR="00F205B1">
        <w:rPr>
          <w:lang w:val="en-US"/>
        </w:rPr>
        <w:t xml:space="preserve">no issues relating to the journal policies. </w:t>
      </w:r>
      <w:r w:rsidR="006340AF">
        <w:rPr>
          <w:lang w:val="en-US"/>
        </w:rPr>
        <w:t xml:space="preserve">Hereby I </w:t>
      </w:r>
      <w:r w:rsidR="00E714BB">
        <w:rPr>
          <w:lang w:val="en-US"/>
        </w:rPr>
        <w:t>confirm</w:t>
      </w:r>
      <w:r w:rsidR="006340AF">
        <w:rPr>
          <w:lang w:val="en-US"/>
        </w:rPr>
        <w:t xml:space="preserve"> that the manuscript has not been published or submitted for publication </w:t>
      </w:r>
      <w:r w:rsidR="00FC7987">
        <w:rPr>
          <w:lang w:val="en-US"/>
        </w:rPr>
        <w:t>elsewhere</w:t>
      </w:r>
      <w:r w:rsidR="006340AF">
        <w:rPr>
          <w:lang w:val="en-US"/>
        </w:rPr>
        <w:t>.</w:t>
      </w:r>
      <w:r w:rsidR="00FC7987">
        <w:rPr>
          <w:lang w:val="en-US"/>
        </w:rPr>
        <w:t xml:space="preserve"> Potential competing interests are </w:t>
      </w:r>
      <w:r w:rsidR="00E32D2E">
        <w:rPr>
          <w:lang w:val="en-US"/>
        </w:rPr>
        <w:t>described below in the designated</w:t>
      </w:r>
      <w:r w:rsidR="006340AF">
        <w:rPr>
          <w:lang w:val="en-US"/>
        </w:rPr>
        <w:t xml:space="preserve"> </w:t>
      </w:r>
      <w:r w:rsidR="00E32D2E">
        <w:rPr>
          <w:lang w:val="en-US"/>
        </w:rPr>
        <w:t xml:space="preserve">section. </w:t>
      </w:r>
    </w:p>
    <w:p w14:paraId="38DCD796" w14:textId="77777777" w:rsidR="00465915" w:rsidRDefault="00465915" w:rsidP="00D512B9">
      <w:pPr>
        <w:jc w:val="both"/>
        <w:rPr>
          <w:lang w:val="en-US"/>
        </w:rPr>
      </w:pPr>
    </w:p>
    <w:p w14:paraId="496DDA22" w14:textId="764F4B03" w:rsidR="00465915" w:rsidRDefault="007A1BF3" w:rsidP="00D512B9">
      <w:pPr>
        <w:jc w:val="both"/>
        <w:rPr>
          <w:lang w:val="en-US"/>
        </w:rPr>
      </w:pPr>
      <w:r>
        <w:rPr>
          <w:lang w:val="en-US"/>
        </w:rPr>
        <w:t>We are looking forward to your evaluation of your manuscript,</w:t>
      </w:r>
    </w:p>
    <w:p w14:paraId="4FDEEDE3" w14:textId="18E33B90" w:rsidR="007A1BF3" w:rsidRDefault="007A1BF3" w:rsidP="00D512B9">
      <w:pPr>
        <w:jc w:val="both"/>
        <w:rPr>
          <w:lang w:val="en-US"/>
        </w:rPr>
      </w:pPr>
      <w:r>
        <w:rPr>
          <w:lang w:val="en-US"/>
        </w:rPr>
        <w:t>Yours sincerely</w:t>
      </w:r>
    </w:p>
    <w:p w14:paraId="63AD025C" w14:textId="7561039B" w:rsidR="00680A61" w:rsidRDefault="00E32D2E" w:rsidP="00D512B9">
      <w:pPr>
        <w:jc w:val="both"/>
      </w:pPr>
      <w:r w:rsidRPr="00E32D2E">
        <w:t>Dr. Yuri Vanbiervliet, MD</w:t>
      </w:r>
      <w:r w:rsidRPr="00E32D2E">
        <w:tab/>
      </w:r>
      <w:r w:rsidRPr="00E32D2E">
        <w:tab/>
      </w:r>
      <w:r w:rsidRPr="00E32D2E">
        <w:tab/>
      </w:r>
      <w:r w:rsidRPr="00E32D2E">
        <w:tab/>
      </w:r>
      <w:r w:rsidRPr="00E32D2E">
        <w:tab/>
        <w:t>Pr</w:t>
      </w:r>
      <w:r>
        <w:t>of. Dr. Johan Maertens, MD PhD</w:t>
      </w:r>
    </w:p>
    <w:p w14:paraId="6B3B6A33" w14:textId="77777777" w:rsidR="00312CD2" w:rsidRDefault="00312CD2" w:rsidP="00D512B9">
      <w:pPr>
        <w:jc w:val="both"/>
      </w:pPr>
    </w:p>
    <w:p w14:paraId="26142FB3" w14:textId="77777777" w:rsidR="00312CD2" w:rsidRPr="00322790" w:rsidRDefault="00312CD2" w:rsidP="00D512B9">
      <w:pPr>
        <w:jc w:val="both"/>
      </w:pPr>
    </w:p>
    <w:p w14:paraId="34D562EC" w14:textId="1777A2CB" w:rsidR="00E4387F" w:rsidRDefault="00E4387F" w:rsidP="00D512B9">
      <w:pPr>
        <w:pStyle w:val="Heading2"/>
        <w:jc w:val="both"/>
        <w:rPr>
          <w:lang w:val="en-US"/>
        </w:rPr>
      </w:pPr>
      <w:r>
        <w:rPr>
          <w:lang w:val="en-US"/>
        </w:rPr>
        <w:lastRenderedPageBreak/>
        <w:t xml:space="preserve">Peer reviewers </w:t>
      </w:r>
    </w:p>
    <w:p w14:paraId="7462C7EB" w14:textId="5B09652D" w:rsidR="00E4387F" w:rsidRDefault="00E4387F" w:rsidP="00D512B9">
      <w:pPr>
        <w:jc w:val="both"/>
        <w:rPr>
          <w:lang w:val="en-US"/>
        </w:rPr>
      </w:pPr>
      <w:r>
        <w:rPr>
          <w:lang w:val="en-US"/>
        </w:rPr>
        <w:t xml:space="preserve">We do not have any suggestions. </w:t>
      </w:r>
    </w:p>
    <w:p w14:paraId="12185891" w14:textId="77777777" w:rsidR="00E4387F" w:rsidRDefault="00E4387F" w:rsidP="00D512B9">
      <w:pPr>
        <w:jc w:val="both"/>
        <w:rPr>
          <w:lang w:val="en-US"/>
        </w:rPr>
      </w:pPr>
    </w:p>
    <w:p w14:paraId="6B83908F" w14:textId="7A2B2D5E" w:rsidR="00E4387F" w:rsidRDefault="00E4387F" w:rsidP="00D512B9">
      <w:pPr>
        <w:pStyle w:val="Heading2"/>
        <w:jc w:val="both"/>
        <w:rPr>
          <w:lang w:val="en-US"/>
        </w:rPr>
      </w:pPr>
      <w:r>
        <w:rPr>
          <w:lang w:val="en-US"/>
        </w:rPr>
        <w:t>Excluding peer reviewers</w:t>
      </w:r>
    </w:p>
    <w:p w14:paraId="56469908" w14:textId="510FEE29" w:rsidR="00E4387F" w:rsidRDefault="00E4387F" w:rsidP="00D512B9">
      <w:pPr>
        <w:jc w:val="both"/>
        <w:rPr>
          <w:lang w:val="en-US"/>
        </w:rPr>
      </w:pPr>
      <w:r>
        <w:rPr>
          <w:lang w:val="en-US"/>
        </w:rPr>
        <w:t xml:space="preserve">We would not like to exclude any peer reviewer. </w:t>
      </w:r>
    </w:p>
    <w:p w14:paraId="4B67C789" w14:textId="77777777" w:rsidR="009027F7" w:rsidRDefault="009027F7" w:rsidP="00D512B9">
      <w:pPr>
        <w:jc w:val="both"/>
        <w:rPr>
          <w:lang w:val="en-US"/>
        </w:rPr>
      </w:pPr>
    </w:p>
    <w:p w14:paraId="5AAD57A6" w14:textId="298C6DC1" w:rsidR="000B2A20" w:rsidRDefault="009027F7" w:rsidP="00D512B9">
      <w:pPr>
        <w:pStyle w:val="Heading2"/>
        <w:jc w:val="both"/>
        <w:rPr>
          <w:lang w:val="en-US"/>
        </w:rPr>
      </w:pPr>
      <w:r>
        <w:rPr>
          <w:lang w:val="en-US"/>
        </w:rPr>
        <w:t xml:space="preserve">Funding </w:t>
      </w:r>
    </w:p>
    <w:p w14:paraId="61703836" w14:textId="375350DF" w:rsidR="009027F7" w:rsidRDefault="009027F7" w:rsidP="00D512B9">
      <w:pPr>
        <w:jc w:val="both"/>
        <w:rPr>
          <w:lang w:val="en-US"/>
        </w:rPr>
      </w:pPr>
      <w:r>
        <w:rPr>
          <w:lang w:val="en-US"/>
        </w:rPr>
        <w:t>This review received no external funding.</w:t>
      </w:r>
    </w:p>
    <w:p w14:paraId="380A9795" w14:textId="77777777" w:rsidR="009027F7" w:rsidRPr="00F331FB" w:rsidRDefault="009027F7" w:rsidP="00D512B9">
      <w:pPr>
        <w:jc w:val="both"/>
        <w:rPr>
          <w:lang w:val="en-US"/>
        </w:rPr>
      </w:pPr>
    </w:p>
    <w:p w14:paraId="29296269" w14:textId="77777777" w:rsidR="009027F7" w:rsidRDefault="009027F7" w:rsidP="00D512B9">
      <w:pPr>
        <w:pStyle w:val="Heading3"/>
        <w:jc w:val="both"/>
        <w:rPr>
          <w:lang w:val="en-US"/>
        </w:rPr>
      </w:pPr>
      <w:r w:rsidRPr="008E76B7">
        <w:rPr>
          <w:lang w:val="en-US"/>
        </w:rPr>
        <w:t>Conflict of i</w:t>
      </w:r>
      <w:r>
        <w:rPr>
          <w:lang w:val="en-US"/>
        </w:rPr>
        <w:t>nterest</w:t>
      </w:r>
    </w:p>
    <w:p w14:paraId="33B1141C" w14:textId="77777777" w:rsidR="009027F7" w:rsidRDefault="009027F7" w:rsidP="00D512B9">
      <w:pPr>
        <w:jc w:val="both"/>
        <w:rPr>
          <w:lang w:val="en-US"/>
        </w:rPr>
      </w:pPr>
      <w:r w:rsidRPr="044CCA3B">
        <w:rPr>
          <w:lang w:val="en-US"/>
        </w:rPr>
        <w:t xml:space="preserve">YV: </w:t>
      </w:r>
      <w:r>
        <w:rPr>
          <w:lang w:val="en-US"/>
        </w:rPr>
        <w:t xml:space="preserve">has received travel support from Pfizer and </w:t>
      </w:r>
      <w:proofErr w:type="spellStart"/>
      <w:r>
        <w:rPr>
          <w:lang w:val="en-US"/>
        </w:rPr>
        <w:t>Neovii</w:t>
      </w:r>
      <w:proofErr w:type="spellEnd"/>
      <w:r>
        <w:rPr>
          <w:lang w:val="en-US"/>
        </w:rPr>
        <w:t xml:space="preserve">. </w:t>
      </w:r>
    </w:p>
    <w:p w14:paraId="2B5D5854" w14:textId="12524FC2" w:rsidR="009027F7" w:rsidRDefault="009027F7" w:rsidP="00D512B9">
      <w:pPr>
        <w:jc w:val="both"/>
        <w:rPr>
          <w:lang w:val="en-US"/>
        </w:rPr>
      </w:pPr>
      <w:r w:rsidRPr="297F2A36">
        <w:rPr>
          <w:lang w:val="en-US"/>
        </w:rPr>
        <w:t>TV: no conflicts of interest</w:t>
      </w:r>
      <w:r w:rsidR="008D759C">
        <w:rPr>
          <w:lang w:val="en-US"/>
        </w:rPr>
        <w:t>.</w:t>
      </w:r>
    </w:p>
    <w:p w14:paraId="37126668" w14:textId="77777777" w:rsidR="009027F7" w:rsidRPr="00EB3E6B" w:rsidRDefault="009027F7" w:rsidP="00D512B9">
      <w:pPr>
        <w:jc w:val="both"/>
        <w:rPr>
          <w:rFonts w:cstheme="minorHAnsi"/>
          <w:lang w:val="en-US"/>
        </w:rPr>
      </w:pPr>
      <w:r w:rsidRPr="00A9101C">
        <w:rPr>
          <w:lang w:val="en-US"/>
        </w:rPr>
        <w:t>RA</w:t>
      </w:r>
      <w:r w:rsidRPr="00EB3E6B">
        <w:rPr>
          <w:rFonts w:cstheme="minorHAnsi"/>
          <w:lang w:val="en-US"/>
        </w:rPr>
        <w:t xml:space="preserve">: has received a research grant and travel support from Gilead Sciences and Pfizer. </w:t>
      </w:r>
    </w:p>
    <w:p w14:paraId="57EF8017" w14:textId="77777777" w:rsidR="009027F7" w:rsidRPr="00EB3E6B" w:rsidRDefault="009027F7" w:rsidP="00D512B9">
      <w:pPr>
        <w:jc w:val="both"/>
        <w:rPr>
          <w:rFonts w:cstheme="minorHAnsi"/>
          <w:lang w:val="en-US"/>
        </w:rPr>
      </w:pPr>
      <w:r w:rsidRPr="00EB3E6B">
        <w:rPr>
          <w:rFonts w:cstheme="minorHAnsi"/>
          <w:lang w:val="en-US"/>
        </w:rPr>
        <w:t>IS: has received research grants and speaker’s fees from Pfizer and Gilead.</w:t>
      </w:r>
    </w:p>
    <w:p w14:paraId="1A11EA2B" w14:textId="77777777" w:rsidR="009027F7" w:rsidRPr="00EB3E6B" w:rsidRDefault="009027F7" w:rsidP="00D512B9">
      <w:pPr>
        <w:jc w:val="both"/>
        <w:rPr>
          <w:rFonts w:cstheme="minorHAnsi"/>
          <w:lang w:val="en-US"/>
        </w:rPr>
      </w:pPr>
      <w:r w:rsidRPr="00EB3E6B">
        <w:rPr>
          <w:rFonts w:cstheme="minorHAnsi"/>
          <w:lang w:val="en-US"/>
        </w:rPr>
        <w:t xml:space="preserve">KL: received consultancy fees from MRM Health, MSD, and </w:t>
      </w:r>
      <w:proofErr w:type="spellStart"/>
      <w:r w:rsidRPr="00EB3E6B">
        <w:rPr>
          <w:rFonts w:cstheme="minorHAnsi"/>
          <w:lang w:val="en-US"/>
        </w:rPr>
        <w:t>Mundipharma</w:t>
      </w:r>
      <w:proofErr w:type="spellEnd"/>
      <w:r w:rsidRPr="00EB3E6B">
        <w:rPr>
          <w:rFonts w:cstheme="minorHAnsi"/>
          <w:lang w:val="en-US"/>
        </w:rPr>
        <w:t>, speaker fees from Pfizer and Gilea</w:t>
      </w:r>
      <w:r>
        <w:rPr>
          <w:rFonts w:cstheme="minorHAnsi"/>
          <w:lang w:val="en-US"/>
        </w:rPr>
        <w:t xml:space="preserve">d </w:t>
      </w:r>
      <w:r w:rsidRPr="00EB3E6B">
        <w:rPr>
          <w:rFonts w:cstheme="minorHAnsi"/>
          <w:lang w:val="en-US"/>
        </w:rPr>
        <w:t xml:space="preserve">and a service fee </w:t>
      </w:r>
      <w:proofErr w:type="spellStart"/>
      <w:r w:rsidRPr="00EB3E6B">
        <w:rPr>
          <w:rFonts w:cstheme="minorHAnsi"/>
          <w:lang w:val="en-US"/>
        </w:rPr>
        <w:t>fromThermo</w:t>
      </w:r>
      <w:proofErr w:type="spellEnd"/>
      <w:r w:rsidRPr="00EB3E6B">
        <w:rPr>
          <w:rFonts w:cstheme="minorHAnsi"/>
          <w:lang w:val="en-US"/>
        </w:rPr>
        <w:t xml:space="preserve"> Fisher Scientific and </w:t>
      </w:r>
      <w:proofErr w:type="spellStart"/>
      <w:r w:rsidRPr="00EB3E6B">
        <w:rPr>
          <w:rFonts w:cstheme="minorHAnsi"/>
          <w:lang w:val="en-US"/>
        </w:rPr>
        <w:t>TECOmedical</w:t>
      </w:r>
      <w:proofErr w:type="spellEnd"/>
      <w:r w:rsidRPr="00EB3E6B">
        <w:rPr>
          <w:rFonts w:cstheme="minorHAnsi"/>
          <w:lang w:val="en-US"/>
        </w:rPr>
        <w:t>.</w:t>
      </w:r>
    </w:p>
    <w:p w14:paraId="3C51381B" w14:textId="77777777" w:rsidR="009027F7" w:rsidRDefault="009027F7" w:rsidP="00D512B9">
      <w:pPr>
        <w:jc w:val="both"/>
        <w:rPr>
          <w:rFonts w:cstheme="minorHAnsi"/>
          <w:color w:val="2A2A2A"/>
          <w:shd w:val="clear" w:color="auto" w:fill="FFFFFF"/>
          <w:lang w:val="en-US"/>
        </w:rPr>
      </w:pPr>
      <w:r w:rsidRPr="00EB3E6B">
        <w:rPr>
          <w:rFonts w:cstheme="minorHAnsi"/>
          <w:lang w:val="en-US"/>
        </w:rPr>
        <w:t xml:space="preserve">JM: </w:t>
      </w:r>
      <w:r w:rsidRPr="00EB3E6B">
        <w:rPr>
          <w:rFonts w:cstheme="minorHAnsi"/>
          <w:color w:val="2A2A2A"/>
          <w:shd w:val="clear" w:color="auto" w:fill="FFFFFF"/>
          <w:lang w:val="en-US"/>
        </w:rPr>
        <w:t xml:space="preserve">has received research support from Pfizer and Gilead, and has served as a consultant or speaker for Gilead, Pfizer, MSD, Cidara, </w:t>
      </w:r>
      <w:proofErr w:type="spellStart"/>
      <w:r w:rsidRPr="00EB3E6B">
        <w:rPr>
          <w:rFonts w:cstheme="minorHAnsi"/>
          <w:color w:val="2A2A2A"/>
          <w:shd w:val="clear" w:color="auto" w:fill="FFFFFF"/>
          <w:lang w:val="en-US"/>
        </w:rPr>
        <w:t>Mundipharma</w:t>
      </w:r>
      <w:proofErr w:type="spellEnd"/>
      <w:r w:rsidRPr="00EB3E6B">
        <w:rPr>
          <w:rFonts w:cstheme="minorHAnsi"/>
          <w:color w:val="2A2A2A"/>
          <w:shd w:val="clear" w:color="auto" w:fill="FFFFFF"/>
          <w:lang w:val="en-US"/>
        </w:rPr>
        <w:t xml:space="preserve">, F2G, </w:t>
      </w:r>
      <w:proofErr w:type="spellStart"/>
      <w:r w:rsidRPr="00EB3E6B">
        <w:rPr>
          <w:rFonts w:cstheme="minorHAnsi"/>
          <w:color w:val="2A2A2A"/>
          <w:shd w:val="clear" w:color="auto" w:fill="FFFFFF"/>
          <w:lang w:val="en-US"/>
        </w:rPr>
        <w:t>Amplyx</w:t>
      </w:r>
      <w:proofErr w:type="spellEnd"/>
      <w:r w:rsidRPr="00EB3E6B">
        <w:rPr>
          <w:rFonts w:cstheme="minorHAnsi"/>
          <w:color w:val="2A2A2A"/>
          <w:shd w:val="clear" w:color="auto" w:fill="FFFFFF"/>
          <w:lang w:val="en-US"/>
        </w:rPr>
        <w:t xml:space="preserve">, Basilea, Shionogi, </w:t>
      </w:r>
      <w:proofErr w:type="spellStart"/>
      <w:r w:rsidRPr="00EB3E6B">
        <w:rPr>
          <w:rFonts w:cstheme="minorHAnsi"/>
          <w:color w:val="2A2A2A"/>
          <w:shd w:val="clear" w:color="auto" w:fill="FFFFFF"/>
          <w:lang w:val="en-US"/>
        </w:rPr>
        <w:t>Scynexis</w:t>
      </w:r>
      <w:proofErr w:type="spellEnd"/>
      <w:r w:rsidRPr="00EB3E6B">
        <w:rPr>
          <w:rFonts w:cstheme="minorHAnsi"/>
          <w:color w:val="2A2A2A"/>
          <w:shd w:val="clear" w:color="auto" w:fill="FFFFFF"/>
          <w:lang w:val="en-US"/>
        </w:rPr>
        <w:t xml:space="preserve"> and Takeda.</w:t>
      </w:r>
    </w:p>
    <w:p w14:paraId="29E1AE23" w14:textId="77777777" w:rsidR="000B2A20" w:rsidRPr="00E4387F" w:rsidRDefault="000B2A20" w:rsidP="00D512B9">
      <w:pPr>
        <w:jc w:val="both"/>
        <w:rPr>
          <w:lang w:val="en-US"/>
        </w:rPr>
      </w:pPr>
    </w:p>
    <w:sectPr w:rsidR="000B2A20" w:rsidRPr="00E4387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4606C" w14:textId="77777777" w:rsidR="00E32D2E" w:rsidRDefault="00E32D2E" w:rsidP="00E32D2E">
      <w:pPr>
        <w:spacing w:after="0" w:line="240" w:lineRule="auto"/>
      </w:pPr>
      <w:r>
        <w:separator/>
      </w:r>
    </w:p>
  </w:endnote>
  <w:endnote w:type="continuationSeparator" w:id="0">
    <w:p w14:paraId="6A0B1746" w14:textId="77777777" w:rsidR="00E32D2E" w:rsidRDefault="00E32D2E" w:rsidP="00E3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084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81FBF" w14:textId="3B5C3B13" w:rsidR="00BB6479" w:rsidRDefault="00BB64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17FE20" w14:textId="77777777" w:rsidR="00BB6479" w:rsidRDefault="00BB6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E7EC8" w14:textId="77777777" w:rsidR="00E32D2E" w:rsidRDefault="00E32D2E" w:rsidP="00E32D2E">
      <w:pPr>
        <w:spacing w:after="0" w:line="240" w:lineRule="auto"/>
      </w:pPr>
      <w:r>
        <w:separator/>
      </w:r>
    </w:p>
  </w:footnote>
  <w:footnote w:type="continuationSeparator" w:id="0">
    <w:p w14:paraId="101F56B1" w14:textId="77777777" w:rsidR="00E32D2E" w:rsidRDefault="00E32D2E" w:rsidP="00E32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446B2"/>
    <w:multiLevelType w:val="hybridMultilevel"/>
    <w:tmpl w:val="DED06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E2C"/>
    <w:multiLevelType w:val="hybridMultilevel"/>
    <w:tmpl w:val="F978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41FAB"/>
    <w:multiLevelType w:val="hybridMultilevel"/>
    <w:tmpl w:val="131A4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4196"/>
    <w:multiLevelType w:val="hybridMultilevel"/>
    <w:tmpl w:val="998A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0F2A"/>
    <w:multiLevelType w:val="hybridMultilevel"/>
    <w:tmpl w:val="D13ED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8023F"/>
    <w:multiLevelType w:val="hybridMultilevel"/>
    <w:tmpl w:val="CD305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043340">
    <w:abstractNumId w:val="0"/>
  </w:num>
  <w:num w:numId="2" w16cid:durableId="956526765">
    <w:abstractNumId w:val="5"/>
  </w:num>
  <w:num w:numId="3" w16cid:durableId="666130561">
    <w:abstractNumId w:val="2"/>
  </w:num>
  <w:num w:numId="4" w16cid:durableId="935289245">
    <w:abstractNumId w:val="1"/>
  </w:num>
  <w:num w:numId="5" w16cid:durableId="918559805">
    <w:abstractNumId w:val="3"/>
  </w:num>
  <w:num w:numId="6" w16cid:durableId="971138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7F"/>
    <w:rsid w:val="00040993"/>
    <w:rsid w:val="00051917"/>
    <w:rsid w:val="000B2A20"/>
    <w:rsid w:val="00117A7A"/>
    <w:rsid w:val="002D33E7"/>
    <w:rsid w:val="002F79F3"/>
    <w:rsid w:val="00312CD2"/>
    <w:rsid w:val="00322790"/>
    <w:rsid w:val="0038032D"/>
    <w:rsid w:val="003936B3"/>
    <w:rsid w:val="003B4DE2"/>
    <w:rsid w:val="003F38C5"/>
    <w:rsid w:val="00453C0E"/>
    <w:rsid w:val="00457B26"/>
    <w:rsid w:val="00465915"/>
    <w:rsid w:val="004F69DD"/>
    <w:rsid w:val="0057127E"/>
    <w:rsid w:val="006340AF"/>
    <w:rsid w:val="00661215"/>
    <w:rsid w:val="00680A61"/>
    <w:rsid w:val="00682402"/>
    <w:rsid w:val="00696551"/>
    <w:rsid w:val="006C229C"/>
    <w:rsid w:val="007756D0"/>
    <w:rsid w:val="007A1BF3"/>
    <w:rsid w:val="007A27C4"/>
    <w:rsid w:val="007B2460"/>
    <w:rsid w:val="008D759C"/>
    <w:rsid w:val="009027F7"/>
    <w:rsid w:val="00965640"/>
    <w:rsid w:val="009840EA"/>
    <w:rsid w:val="009E10F4"/>
    <w:rsid w:val="009F6AD5"/>
    <w:rsid w:val="00A10844"/>
    <w:rsid w:val="00B70F02"/>
    <w:rsid w:val="00B87ADD"/>
    <w:rsid w:val="00BB6479"/>
    <w:rsid w:val="00C404E1"/>
    <w:rsid w:val="00C660DF"/>
    <w:rsid w:val="00D05A90"/>
    <w:rsid w:val="00D35DD9"/>
    <w:rsid w:val="00D512B9"/>
    <w:rsid w:val="00DF1346"/>
    <w:rsid w:val="00E32D2E"/>
    <w:rsid w:val="00E4387F"/>
    <w:rsid w:val="00E61931"/>
    <w:rsid w:val="00E714BB"/>
    <w:rsid w:val="00E8624B"/>
    <w:rsid w:val="00ED4571"/>
    <w:rsid w:val="00F10361"/>
    <w:rsid w:val="00F205B1"/>
    <w:rsid w:val="00F27F98"/>
    <w:rsid w:val="00FC7987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C4A"/>
  <w15:chartTrackingRefBased/>
  <w15:docId w15:val="{41201D11-E85E-4784-A961-E28665D7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3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87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87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8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38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8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87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87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87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8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87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87F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38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8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2D2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D2E"/>
  </w:style>
  <w:style w:type="paragraph" w:styleId="Footer">
    <w:name w:val="footer"/>
    <w:basedOn w:val="Normal"/>
    <w:link w:val="FooterChar"/>
    <w:uiPriority w:val="99"/>
    <w:unhideWhenUsed/>
    <w:rsid w:val="00E32D2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e.vannieuwenhuyse@uzleuven.be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yuri.vanbiervliet@uzleuven.be" TargetMode="External"/><Relationship Id="rId12" Type="http://schemas.openxmlformats.org/officeDocument/2006/relationships/hyperlink" Target="mailto:johan.maertens@uzleuven.b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rien.lagrou@uzleuven.b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sabel.spriet@uzleuven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bina.aerts@kuleuven.b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643</Words>
  <Characters>3671</Characters>
  <Application>Microsoft Office Word</Application>
  <DocSecurity>0</DocSecurity>
  <Lines>30</Lines>
  <Paragraphs>8</Paragraphs>
  <ScaleCrop>false</ScaleCrop>
  <Company>UZ Leuven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Vanbiervliet</dc:creator>
  <cp:keywords/>
  <dc:description/>
  <cp:lastModifiedBy>Yuri Vanbiervliet</cp:lastModifiedBy>
  <cp:revision>51</cp:revision>
  <cp:lastPrinted>2024-07-24T14:23:00Z</cp:lastPrinted>
  <dcterms:created xsi:type="dcterms:W3CDTF">2024-07-24T10:58:00Z</dcterms:created>
  <dcterms:modified xsi:type="dcterms:W3CDTF">2024-07-24T14:31:00Z</dcterms:modified>
</cp:coreProperties>
</file>