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7C55B">
      <w:pPr>
        <w:spacing w:line="48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AdvTTa9c1b374" w:cs="Times New Roman"/>
          <w:color w:val="auto"/>
          <w:kern w:val="0"/>
          <w:sz w:val="24"/>
          <w:szCs w:val="24"/>
          <w:lang w:val="en-US" w:eastAsia="zh-CN" w:bidi="ar"/>
        </w:rPr>
        <w:t xml:space="preserve">Supporting Information </w:t>
      </w:r>
      <w:bookmarkStart w:id="0" w:name="_GoBack"/>
      <w:bookmarkEnd w:id="0"/>
      <w:r>
        <w:rPr>
          <w:rFonts w:hint="default" w:ascii="Times New Roman" w:hAnsi="Times New Roman" w:eastAsia="AdvTTa9c1b374" w:cs="Times New Roman"/>
          <w:color w:val="auto"/>
          <w:kern w:val="0"/>
          <w:sz w:val="24"/>
          <w:szCs w:val="24"/>
          <w:lang w:val="en-US" w:eastAsia="zh-CN" w:bidi="ar"/>
        </w:rPr>
        <w:t xml:space="preserve">S1: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en-AU"/>
        </w:rPr>
        <w:t>Articles appraisal summary report for included a</w:t>
      </w:r>
      <w:r>
        <w:rPr>
          <w:rFonts w:hint="default" w:ascii="Times New Roman" w:hAnsi="Times New Roman" w:cs="Times New Roman"/>
          <w:sz w:val="24"/>
          <w:szCs w:val="24"/>
          <w:lang w:val="en-US" w:eastAsia="en-AU"/>
        </w:rPr>
        <w:t xml:space="preserve">rticles using </w:t>
      </w:r>
      <w:r>
        <w:rPr>
          <w:rFonts w:hint="default" w:ascii="Times New Roman" w:hAnsi="Times New Roman" w:cs="Times New Roman"/>
          <w:sz w:val="24"/>
          <w:szCs w:val="24"/>
          <w:lang w:eastAsia="en-AU"/>
        </w:rPr>
        <w:t>JBI Critical Appraisal Checklist for studies reporting prevalence data</w:t>
      </w:r>
    </w:p>
    <w:tbl>
      <w:tblPr>
        <w:tblStyle w:val="4"/>
        <w:tblW w:w="91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525"/>
        <w:gridCol w:w="570"/>
        <w:gridCol w:w="525"/>
        <w:gridCol w:w="660"/>
        <w:gridCol w:w="600"/>
        <w:gridCol w:w="585"/>
        <w:gridCol w:w="705"/>
        <w:gridCol w:w="585"/>
        <w:gridCol w:w="585"/>
        <w:gridCol w:w="802"/>
      </w:tblGrid>
      <w:tr w14:paraId="22361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815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Articles</w:t>
            </w:r>
          </w:p>
        </w:tc>
        <w:tc>
          <w:tcPr>
            <w:tcW w:w="614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449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Assessment questions</w:t>
            </w:r>
          </w:p>
        </w:tc>
      </w:tr>
      <w:tr w14:paraId="2DD6D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3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8F2E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33C2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81B1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5815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3757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1CE7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Q5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C47C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29CD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Q7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5756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64B6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3494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Score</w:t>
            </w:r>
          </w:p>
        </w:tc>
      </w:tr>
      <w:tr w14:paraId="2E6F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840319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Teklay 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et al.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2021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46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5C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4D5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CE9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7BC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17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04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9A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BA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01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0D80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A89828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Sowe 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 al.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2021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31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F5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BD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8E7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0E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13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17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AA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873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6E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3A216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18C27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J. Baptiste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 al.,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3B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E7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64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307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742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38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10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A6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AA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A1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6CBD8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D4EE69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J.R Labib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et al.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,2019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85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20D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510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31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1E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D5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CA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BB1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D2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4C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73B5E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9294AF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Mupere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et al.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2006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198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4A0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5E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AC2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0C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69D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51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2F8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1A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A6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18670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14ECF3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Salama,  et al., 2003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0D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6D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4AD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07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DB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D3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96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B3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FA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94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5DD3C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E9D629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Borus 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 al.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2003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78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7F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41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8A1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B90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C5C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D5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E3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33D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3C4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2948F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B6D3DD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F. T. CUTTS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et al.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1985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6F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22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89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35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19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1B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B91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17A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5A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49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73806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2D5230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F. T. CUTTS 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 al.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1986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A0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96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97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D9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E7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CA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EA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525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09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8E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0EEC5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77DABA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F. T. CUTTS 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 al.,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1986 (different study sites)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DD3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4C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CF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F88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24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2A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58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8C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1C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94F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50CA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099DE6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Aaby 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 al.,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1990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6A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37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15D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CF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75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2C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A1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B95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2A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A3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4865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3AA4C2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Hull 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 al.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1983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8C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AA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94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10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0F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DA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A7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B7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01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1A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51E6A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4AFF9D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McBean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et al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., 1976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60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62A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EC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661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5B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0D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D2A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F9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EF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08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30E6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569FFD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Sugerman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etal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.,2011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78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44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9E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5B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F7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2D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CAA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42D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21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47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33206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ACE489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R. M. Coulborn,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et al,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2016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5F2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0B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C8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34A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F9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B50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FF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006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54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930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3DF3E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194555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R. M. Coulborn,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., 2016 (different study sites)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12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8C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F6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E8C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39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2E2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2CF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2A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146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FA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44693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681ADC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Y. Ichimura  et al.,2022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13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A7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22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9A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F9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D2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C3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A1F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32E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F0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  <w:tr w14:paraId="06A26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53F58C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Yousif et al., 2022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A95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76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D2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99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FF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EC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02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AE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F0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13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89%</w:t>
            </w:r>
          </w:p>
        </w:tc>
      </w:tr>
    </w:tbl>
    <w:p w14:paraId="055CB761">
      <w:pPr>
        <w:pStyle w:val="23"/>
        <w:bidi w:val="0"/>
        <w:spacing w:line="480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Where</w:t>
      </w:r>
    </w:p>
    <w:p w14:paraId="4D19D045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Q1: 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Was the sample frame appropriate to address the target population?</w:t>
      </w:r>
    </w:p>
    <w:p w14:paraId="236BC263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Q2: 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Were study participants sampled in an appropriate way?</w:t>
      </w:r>
    </w:p>
    <w:p w14:paraId="0A6C6F67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Q3: 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Was the sample size adequate?</w:t>
      </w:r>
    </w:p>
    <w:p w14:paraId="55C44392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Q4: 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Were the study subjects and the setting described in detail?</w:t>
      </w:r>
    </w:p>
    <w:p w14:paraId="06BE3C35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Q5: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Was the data analysis conducted with sufficient coverage of the identified sample?</w:t>
      </w:r>
    </w:p>
    <w:p w14:paraId="0836BC6F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Q6: 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Were valid methods used for the identification of the condition?</w:t>
      </w:r>
    </w:p>
    <w:p w14:paraId="770F71C8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Q7: 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Was the condition measured in a standard, reliable way for all participants?</w:t>
      </w:r>
    </w:p>
    <w:p w14:paraId="6FFDA068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Q8: 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Was there appropriate statistical analysis?</w:t>
      </w:r>
    </w:p>
    <w:p w14:paraId="2AE34CC4">
      <w:pPr>
        <w:pStyle w:val="23"/>
        <w:bidi w:val="0"/>
        <w:spacing w:line="480" w:lineRule="auto"/>
        <w:ind w:left="720" w:leftChars="0" w:firstLine="0"/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Q9: </w:t>
      </w:r>
      <w:r>
        <w:rPr>
          <w:rFonts w:hint="default" w:ascii="Times New Roman" w:hAnsi="Times New Roman" w:eastAsia="SimSun" w:cs="Times New Roman"/>
          <w:i w:val="0"/>
          <w:iCs w:val="0"/>
          <w:color w:val="4D4D4F"/>
          <w:kern w:val="0"/>
          <w:sz w:val="24"/>
          <w:szCs w:val="24"/>
          <w:u w:val="none"/>
          <w:lang w:val="en-US" w:eastAsia="zh-CN" w:bidi="ar"/>
        </w:rPr>
        <w:t>Was the response rate adequate, and if not, was the low response rate managed appropriately?</w:t>
      </w:r>
    </w:p>
    <w:sectPr>
      <w:footerReference r:id="rId3" w:type="default"/>
      <w:pgSz w:w="11906" w:h="16838"/>
      <w:pgMar w:top="1440" w:right="1800" w:bottom="1440" w:left="1800" w:header="720" w:footer="720" w:gutter="0"/>
      <w:lnNumType w:countBy="1" w:restart="continuous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yriadPro-It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ionPro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a9c1b374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D1748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CE46BD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D1C/SyACAABi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CE46BD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x2zevfhtee24edxvixdt56retdasddfxp2&quot;&gt;Effect of War on HIV service&lt;record-ids&gt;&lt;item&gt;1810&lt;/item&gt;&lt;item&gt;3614&lt;/item&gt;&lt;item&gt;3615&lt;/item&gt;&lt;item&gt;3616&lt;/item&gt;&lt;item&gt;3618&lt;/item&gt;&lt;item&gt;3619&lt;/item&gt;&lt;item&gt;3620&lt;/item&gt;&lt;item&gt;3621&lt;/item&gt;&lt;item&gt;3622&lt;/item&gt;&lt;item&gt;3623&lt;/item&gt;&lt;item&gt;3624&lt;/item&gt;&lt;item&gt;3625&lt;/item&gt;&lt;item&gt;3626&lt;/item&gt;&lt;item&gt;3627&lt;/item&gt;&lt;item&gt;3779&lt;/item&gt;&lt;item&gt;3785&lt;/item&gt;&lt;item&gt;3793&lt;/item&gt;&lt;/record-ids&gt;&lt;/item&gt;&lt;/Libraries&gt;"/>
  </w:docVars>
  <w:rsids>
    <w:rsidRoot w:val="00172A27"/>
    <w:rsid w:val="00685584"/>
    <w:rsid w:val="00890EA4"/>
    <w:rsid w:val="00A21853"/>
    <w:rsid w:val="00C62F67"/>
    <w:rsid w:val="01087940"/>
    <w:rsid w:val="015227E5"/>
    <w:rsid w:val="01590CD7"/>
    <w:rsid w:val="0197275B"/>
    <w:rsid w:val="022F5A89"/>
    <w:rsid w:val="026929FF"/>
    <w:rsid w:val="026D6C37"/>
    <w:rsid w:val="02CD0C67"/>
    <w:rsid w:val="03D40D58"/>
    <w:rsid w:val="03FF1B8F"/>
    <w:rsid w:val="04912D46"/>
    <w:rsid w:val="053055B1"/>
    <w:rsid w:val="05490DF2"/>
    <w:rsid w:val="061B348B"/>
    <w:rsid w:val="06AE5AD6"/>
    <w:rsid w:val="077D39A9"/>
    <w:rsid w:val="07E95755"/>
    <w:rsid w:val="08316F13"/>
    <w:rsid w:val="085C3DCD"/>
    <w:rsid w:val="089F63B2"/>
    <w:rsid w:val="094E3096"/>
    <w:rsid w:val="0A7814BB"/>
    <w:rsid w:val="0B185485"/>
    <w:rsid w:val="0BA03801"/>
    <w:rsid w:val="0BE2556B"/>
    <w:rsid w:val="0C1F3F8A"/>
    <w:rsid w:val="0C636D0D"/>
    <w:rsid w:val="0C7201AC"/>
    <w:rsid w:val="0CCB39DB"/>
    <w:rsid w:val="0D94728A"/>
    <w:rsid w:val="0D960D70"/>
    <w:rsid w:val="0DAC7A0D"/>
    <w:rsid w:val="0E855798"/>
    <w:rsid w:val="0EAE5974"/>
    <w:rsid w:val="0F6B6DDB"/>
    <w:rsid w:val="0F88453B"/>
    <w:rsid w:val="1021576B"/>
    <w:rsid w:val="10873860"/>
    <w:rsid w:val="110F192A"/>
    <w:rsid w:val="11BA5AB5"/>
    <w:rsid w:val="11F148BE"/>
    <w:rsid w:val="12015D6E"/>
    <w:rsid w:val="12101FF6"/>
    <w:rsid w:val="12B917F0"/>
    <w:rsid w:val="12C1159D"/>
    <w:rsid w:val="12E82452"/>
    <w:rsid w:val="136341D8"/>
    <w:rsid w:val="141D0F73"/>
    <w:rsid w:val="142A2211"/>
    <w:rsid w:val="148F20CA"/>
    <w:rsid w:val="1510089B"/>
    <w:rsid w:val="151E70F1"/>
    <w:rsid w:val="154D0F33"/>
    <w:rsid w:val="15AB7BA3"/>
    <w:rsid w:val="15C40073"/>
    <w:rsid w:val="162C5B6F"/>
    <w:rsid w:val="167638C5"/>
    <w:rsid w:val="16C759ED"/>
    <w:rsid w:val="17AF693D"/>
    <w:rsid w:val="18816AA1"/>
    <w:rsid w:val="190902E0"/>
    <w:rsid w:val="19855316"/>
    <w:rsid w:val="1ABF306F"/>
    <w:rsid w:val="1AE8530C"/>
    <w:rsid w:val="1B714745"/>
    <w:rsid w:val="1BE810DE"/>
    <w:rsid w:val="1C7E2252"/>
    <w:rsid w:val="1D2823CD"/>
    <w:rsid w:val="1D6F2959"/>
    <w:rsid w:val="1DF5734D"/>
    <w:rsid w:val="1DFF2423"/>
    <w:rsid w:val="1E0C115D"/>
    <w:rsid w:val="1E662D78"/>
    <w:rsid w:val="1EB7059A"/>
    <w:rsid w:val="1EB7117E"/>
    <w:rsid w:val="1F635D62"/>
    <w:rsid w:val="1F7A1E2C"/>
    <w:rsid w:val="1F9667C8"/>
    <w:rsid w:val="1FA9446E"/>
    <w:rsid w:val="208E622D"/>
    <w:rsid w:val="20BF14A7"/>
    <w:rsid w:val="20FE4B65"/>
    <w:rsid w:val="210D57A8"/>
    <w:rsid w:val="215471BD"/>
    <w:rsid w:val="22094B86"/>
    <w:rsid w:val="22762396"/>
    <w:rsid w:val="227F7E03"/>
    <w:rsid w:val="230C4112"/>
    <w:rsid w:val="23D71F75"/>
    <w:rsid w:val="23DC21DF"/>
    <w:rsid w:val="25177363"/>
    <w:rsid w:val="252C12D7"/>
    <w:rsid w:val="25A7267A"/>
    <w:rsid w:val="26517FC2"/>
    <w:rsid w:val="282D0630"/>
    <w:rsid w:val="28467220"/>
    <w:rsid w:val="28657B53"/>
    <w:rsid w:val="28B50BD7"/>
    <w:rsid w:val="28EA1705"/>
    <w:rsid w:val="29281CF2"/>
    <w:rsid w:val="29290B96"/>
    <w:rsid w:val="296049E8"/>
    <w:rsid w:val="29DD6632"/>
    <w:rsid w:val="2AC86B53"/>
    <w:rsid w:val="2AD369D3"/>
    <w:rsid w:val="2BBD2EF6"/>
    <w:rsid w:val="2BC2788C"/>
    <w:rsid w:val="2BD44EA2"/>
    <w:rsid w:val="2CDF0F7F"/>
    <w:rsid w:val="2D0A17CD"/>
    <w:rsid w:val="2D0B578E"/>
    <w:rsid w:val="2D8E379D"/>
    <w:rsid w:val="2DC81EA9"/>
    <w:rsid w:val="2E617F2E"/>
    <w:rsid w:val="2E8920BF"/>
    <w:rsid w:val="2F0F5931"/>
    <w:rsid w:val="30973FD8"/>
    <w:rsid w:val="32187258"/>
    <w:rsid w:val="327F3BFA"/>
    <w:rsid w:val="32EA1897"/>
    <w:rsid w:val="330471C0"/>
    <w:rsid w:val="34BA5EBD"/>
    <w:rsid w:val="353D61D5"/>
    <w:rsid w:val="35B42C3E"/>
    <w:rsid w:val="36225F5E"/>
    <w:rsid w:val="365D3659"/>
    <w:rsid w:val="36B72835"/>
    <w:rsid w:val="37B67755"/>
    <w:rsid w:val="37CC6816"/>
    <w:rsid w:val="37F232A7"/>
    <w:rsid w:val="383F45D6"/>
    <w:rsid w:val="38634C21"/>
    <w:rsid w:val="38BF21FD"/>
    <w:rsid w:val="39097EB9"/>
    <w:rsid w:val="39A00D1B"/>
    <w:rsid w:val="3A873CAC"/>
    <w:rsid w:val="3A8F2BA2"/>
    <w:rsid w:val="3AE8275F"/>
    <w:rsid w:val="3AEE784C"/>
    <w:rsid w:val="3B0C034B"/>
    <w:rsid w:val="3B595AF0"/>
    <w:rsid w:val="3BCB69D5"/>
    <w:rsid w:val="3C544BB3"/>
    <w:rsid w:val="3CC527C1"/>
    <w:rsid w:val="3D1C6016"/>
    <w:rsid w:val="3D6C2157"/>
    <w:rsid w:val="3DDA069D"/>
    <w:rsid w:val="3E5E705F"/>
    <w:rsid w:val="3EE17DBB"/>
    <w:rsid w:val="3FDE7194"/>
    <w:rsid w:val="40803C05"/>
    <w:rsid w:val="408A1131"/>
    <w:rsid w:val="40D81CF2"/>
    <w:rsid w:val="41795009"/>
    <w:rsid w:val="437102E7"/>
    <w:rsid w:val="43B83592"/>
    <w:rsid w:val="43ED1862"/>
    <w:rsid w:val="441533C6"/>
    <w:rsid w:val="45431C78"/>
    <w:rsid w:val="45DA4097"/>
    <w:rsid w:val="47A70D1B"/>
    <w:rsid w:val="48B00A3D"/>
    <w:rsid w:val="48E939D6"/>
    <w:rsid w:val="490815E8"/>
    <w:rsid w:val="49BF6C22"/>
    <w:rsid w:val="4A624F10"/>
    <w:rsid w:val="4C5401C0"/>
    <w:rsid w:val="4CC43407"/>
    <w:rsid w:val="4D2F15D3"/>
    <w:rsid w:val="4E713B76"/>
    <w:rsid w:val="4F243B79"/>
    <w:rsid w:val="51D20DCB"/>
    <w:rsid w:val="51F8100B"/>
    <w:rsid w:val="52B70298"/>
    <w:rsid w:val="52F26CA4"/>
    <w:rsid w:val="537C47E3"/>
    <w:rsid w:val="54695809"/>
    <w:rsid w:val="54820960"/>
    <w:rsid w:val="54C11818"/>
    <w:rsid w:val="55356D68"/>
    <w:rsid w:val="55567B64"/>
    <w:rsid w:val="55671C2C"/>
    <w:rsid w:val="55A3400F"/>
    <w:rsid w:val="55BD6718"/>
    <w:rsid w:val="55C805A4"/>
    <w:rsid w:val="57336BB0"/>
    <w:rsid w:val="5775113B"/>
    <w:rsid w:val="57B07E2E"/>
    <w:rsid w:val="5A0532BF"/>
    <w:rsid w:val="5A126D51"/>
    <w:rsid w:val="5A7246DE"/>
    <w:rsid w:val="5B165CEA"/>
    <w:rsid w:val="5B4B49F0"/>
    <w:rsid w:val="5CD44783"/>
    <w:rsid w:val="5D414291"/>
    <w:rsid w:val="5D6A714A"/>
    <w:rsid w:val="5D7C188C"/>
    <w:rsid w:val="5E681E61"/>
    <w:rsid w:val="5F065336"/>
    <w:rsid w:val="5F3A2E6B"/>
    <w:rsid w:val="5FA1405D"/>
    <w:rsid w:val="5FEE0755"/>
    <w:rsid w:val="60937300"/>
    <w:rsid w:val="62156CD8"/>
    <w:rsid w:val="62A12EF6"/>
    <w:rsid w:val="636E32CD"/>
    <w:rsid w:val="63C975BD"/>
    <w:rsid w:val="64014A1E"/>
    <w:rsid w:val="64145C3D"/>
    <w:rsid w:val="64B71C1B"/>
    <w:rsid w:val="64C22E9E"/>
    <w:rsid w:val="64EB553D"/>
    <w:rsid w:val="655F01CA"/>
    <w:rsid w:val="65D35C16"/>
    <w:rsid w:val="665E6A49"/>
    <w:rsid w:val="674E6A87"/>
    <w:rsid w:val="67877B57"/>
    <w:rsid w:val="67A26990"/>
    <w:rsid w:val="681E3F89"/>
    <w:rsid w:val="682B66F0"/>
    <w:rsid w:val="68B7759E"/>
    <w:rsid w:val="68D04697"/>
    <w:rsid w:val="68E67B5E"/>
    <w:rsid w:val="6A7C5642"/>
    <w:rsid w:val="6C72202C"/>
    <w:rsid w:val="6CAF622D"/>
    <w:rsid w:val="6D230DE3"/>
    <w:rsid w:val="6D604192"/>
    <w:rsid w:val="6DEF3D42"/>
    <w:rsid w:val="6E5E3AE5"/>
    <w:rsid w:val="6EED09A6"/>
    <w:rsid w:val="6F123851"/>
    <w:rsid w:val="6FB34A36"/>
    <w:rsid w:val="714B3A1B"/>
    <w:rsid w:val="718B1360"/>
    <w:rsid w:val="721811FE"/>
    <w:rsid w:val="72201995"/>
    <w:rsid w:val="72B3291B"/>
    <w:rsid w:val="733A4917"/>
    <w:rsid w:val="735C724B"/>
    <w:rsid w:val="736949E6"/>
    <w:rsid w:val="741A42C8"/>
    <w:rsid w:val="745C0AF6"/>
    <w:rsid w:val="745D2CF4"/>
    <w:rsid w:val="755E2A45"/>
    <w:rsid w:val="757D29D4"/>
    <w:rsid w:val="75CE1BFD"/>
    <w:rsid w:val="760F111B"/>
    <w:rsid w:val="76397CEF"/>
    <w:rsid w:val="766E4AF6"/>
    <w:rsid w:val="77177590"/>
    <w:rsid w:val="797A0643"/>
    <w:rsid w:val="79EA132A"/>
    <w:rsid w:val="7A133C83"/>
    <w:rsid w:val="7A2C7C45"/>
    <w:rsid w:val="7A3B358F"/>
    <w:rsid w:val="7A631102"/>
    <w:rsid w:val="7A7B5CCF"/>
    <w:rsid w:val="7B5C1973"/>
    <w:rsid w:val="7BBB1F84"/>
    <w:rsid w:val="7BD27DF3"/>
    <w:rsid w:val="7C8937D0"/>
    <w:rsid w:val="7C9E5802"/>
    <w:rsid w:val="7CB54D0A"/>
    <w:rsid w:val="7CBF17CD"/>
    <w:rsid w:val="7D387B5A"/>
    <w:rsid w:val="7E472E16"/>
    <w:rsid w:val="7ED653B7"/>
    <w:rsid w:val="7EF3542D"/>
    <w:rsid w:val="7F024C6C"/>
    <w:rsid w:val="7F6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iPriority="99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tabs>
        <w:tab w:val="left" w:pos="567"/>
      </w:tabs>
      <w:snapToGrid w:val="0"/>
      <w:spacing w:before="80" w:after="40" w:line="240" w:lineRule="atLeast"/>
      <w:outlineLvl w:val="0"/>
    </w:pPr>
    <w:rPr>
      <w:rFonts w:cs="Arial"/>
      <w:b/>
      <w:caps/>
      <w:color w:val="7C7C7C" w:themeColor="accent3" w:themeShade="BF"/>
      <w:sz w:val="24"/>
      <w:szCs w:val="28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character" w:styleId="6">
    <w:name w:val="annotation reference"/>
    <w:basedOn w:val="3"/>
    <w:qFormat/>
    <w:uiPriority w:val="0"/>
    <w:rPr>
      <w:sz w:val="16"/>
      <w:szCs w:val="16"/>
    </w:rPr>
  </w:style>
  <w:style w:type="paragraph" w:styleId="7">
    <w:name w:val="annotation text"/>
    <w:basedOn w:val="1"/>
    <w:qFormat/>
    <w:uiPriority w:val="0"/>
  </w:style>
  <w:style w:type="character" w:styleId="8">
    <w:name w:val="Emphasis"/>
    <w:basedOn w:val="3"/>
    <w:qFormat/>
    <w:uiPriority w:val="0"/>
    <w:rPr>
      <w:i/>
      <w:iCs/>
    </w:rPr>
  </w:style>
  <w:style w:type="character" w:styleId="9">
    <w:name w:val="endnote reference"/>
    <w:basedOn w:val="3"/>
    <w:qFormat/>
    <w:uiPriority w:val="0"/>
    <w:rPr>
      <w:vertAlign w:val="superscript"/>
    </w:rPr>
  </w:style>
  <w:style w:type="paragraph" w:styleId="10">
    <w:name w:val="endnote text"/>
    <w:basedOn w:val="1"/>
    <w:qFormat/>
    <w:uiPriority w:val="0"/>
    <w:pPr>
      <w:snapToGrid w:val="0"/>
      <w:jc w:val="left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3">
    <w:name w:val="Hyperlink"/>
    <w:basedOn w:val="3"/>
    <w:unhideWhenUsed/>
    <w:qFormat/>
    <w:uiPriority w:val="99"/>
    <w:rPr>
      <w:color w:val="0000FF"/>
      <w:u w:val="single"/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5">
    <w:name w:val="Strong"/>
    <w:basedOn w:val="3"/>
    <w:qFormat/>
    <w:uiPriority w:val="0"/>
    <w:rPr>
      <w:b/>
      <w:bCs/>
    </w:rPr>
  </w:style>
  <w:style w:type="table" w:styleId="16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font0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41"/>
    <w:qFormat/>
    <w:uiPriority w:val="0"/>
    <w:rPr>
      <w:rFonts w:hint="default" w:ascii="Calibri" w:hAnsi="Calibri" w:cs="Calibri"/>
      <w:i/>
      <w:iCs/>
      <w:color w:val="000000"/>
      <w:sz w:val="22"/>
      <w:szCs w:val="22"/>
      <w:u w:val="none"/>
    </w:rPr>
  </w:style>
  <w:style w:type="character" w:customStyle="1" w:styleId="19">
    <w:name w:val="font31"/>
    <w:qFormat/>
    <w:uiPriority w:val="0"/>
    <w:rPr>
      <w:rFonts w:hint="default" w:ascii="Calibri" w:hAnsi="Calibri" w:cs="Calibri"/>
      <w:color w:val="000000"/>
      <w:sz w:val="22"/>
      <w:szCs w:val="22"/>
      <w:u w:val="single"/>
    </w:rPr>
  </w:style>
  <w:style w:type="character" w:customStyle="1" w:styleId="20">
    <w:name w:val="font21"/>
    <w:qFormat/>
    <w:uiPriority w:val="0"/>
    <w:rPr>
      <w:rFonts w:hint="default" w:ascii="Calibri" w:hAnsi="Calibri" w:cs="Calibri"/>
      <w:color w:val="FF0000"/>
      <w:sz w:val="22"/>
      <w:szCs w:val="22"/>
      <w:u w:val="none"/>
    </w:rPr>
  </w:style>
  <w:style w:type="character" w:customStyle="1" w:styleId="21">
    <w:name w:val="font51"/>
    <w:qFormat/>
    <w:uiPriority w:val="0"/>
    <w:rPr>
      <w:rFonts w:hint="default" w:ascii="Calibri" w:hAnsi="Calibri" w:cs="Calibri"/>
      <w:i/>
      <w:iCs/>
      <w:color w:val="FF0000"/>
      <w:sz w:val="22"/>
      <w:szCs w:val="22"/>
      <w:u w:val="none"/>
    </w:rPr>
  </w:style>
  <w:style w:type="paragraph" w:customStyle="1" w:styleId="22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cs="Calibri" w:eastAsiaTheme="minorEastAsia"/>
      <w:lang w:val="en-US" w:eastAsia="zh-CN" w:bidi="ar-SA"/>
    </w:rPr>
  </w:style>
  <w:style w:type="paragraph" w:customStyle="1" w:styleId="23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lang w:val="en-US" w:eastAsia="zh-CN" w:bidi="ar-SA"/>
    </w:rPr>
  </w:style>
  <w:style w:type="character" w:customStyle="1" w:styleId="24">
    <w:name w:val="font71"/>
    <w:qFormat/>
    <w:uiPriority w:val="0"/>
    <w:rPr>
      <w:rFonts w:hint="default" w:ascii="Calibri" w:hAnsi="Calibri" w:cs="Calibri"/>
      <w:i/>
      <w:iCs/>
      <w:color w:val="000000"/>
      <w:sz w:val="22"/>
      <w:szCs w:val="22"/>
      <w:u w:val="none"/>
    </w:rPr>
  </w:style>
  <w:style w:type="character" w:customStyle="1" w:styleId="25">
    <w:name w:val="font81"/>
    <w:qFormat/>
    <w:uiPriority w:val="0"/>
    <w:rPr>
      <w:rFonts w:hint="default" w:ascii="Calibri" w:hAnsi="Calibri" w:cs="Calibri"/>
      <w:i/>
      <w:iCs/>
      <w:color w:val="000000"/>
      <w:sz w:val="22"/>
      <w:szCs w:val="22"/>
      <w:u w:val="none"/>
    </w:rPr>
  </w:style>
  <w:style w:type="character" w:customStyle="1" w:styleId="26">
    <w:name w:val="font61"/>
    <w:qFormat/>
    <w:uiPriority w:val="0"/>
    <w:rPr>
      <w:rFonts w:hint="default" w:ascii="Calibri" w:hAnsi="Calibri" w:cs="Calibri"/>
      <w:color w:val="000000"/>
      <w:sz w:val="22"/>
      <w:szCs w:val="22"/>
      <w:u w:val="single"/>
    </w:rPr>
  </w:style>
  <w:style w:type="character" w:customStyle="1" w:styleId="27">
    <w:name w:val="font91"/>
    <w:qFormat/>
    <w:uiPriority w:val="0"/>
    <w:rPr>
      <w:rFonts w:ascii="MyriadPro-It" w:hAnsi="MyriadPro-It" w:eastAsia="MyriadPro-It" w:cs="MyriadPro-It"/>
      <w:i/>
      <w:iCs/>
      <w:color w:val="000000"/>
      <w:sz w:val="16"/>
      <w:szCs w:val="16"/>
      <w:u w:val="none"/>
    </w:rPr>
  </w:style>
  <w:style w:type="paragraph" w:customStyle="1" w:styleId="28">
    <w:name w:val="JBI-Main Heading"/>
    <w:basedOn w:val="2"/>
    <w:qFormat/>
    <w:uiPriority w:val="0"/>
    <w:rPr>
      <w:color w:val="005A9C"/>
      <w:sz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2024-06-26T08:51:00Z</dcterms:created>
  <dc:creator>demeke endalamaw</dc:creator>
  <cp:lastModifiedBy>demeke endalamaw</cp:lastModifiedBy>
  <dcterms:modified xsi:type="dcterms:W3CDTF">2024-08-01T08:58:58Z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BEAB3E16299440618BFD9A7DF91DB398_11</vt:lpwstr>
  </property>
</Properties>
</file>