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767B" w14:textId="77777777" w:rsidR="00813CE1" w:rsidRPr="00986D82" w:rsidRDefault="00813CE1">
      <w:pPr>
        <w:jc w:val="center"/>
        <w:rPr>
          <w:rFonts w:hint="eastAsia"/>
          <w:lang w:val="en-US"/>
        </w:rPr>
      </w:pPr>
    </w:p>
    <w:p w14:paraId="039E37DC" w14:textId="77777777" w:rsidR="00813CE1" w:rsidRDefault="00813CE1" w:rsidP="00301399">
      <w:pPr>
        <w:rPr>
          <w:lang w:val="en-US"/>
        </w:rPr>
      </w:pPr>
    </w:p>
    <w:p w14:paraId="67D1A32C" w14:textId="77777777" w:rsidR="00813CE1" w:rsidRDefault="00C154B0">
      <w:pPr>
        <w:jc w:val="center"/>
      </w:pPr>
      <w:r>
        <w:rPr>
          <w:noProof/>
        </w:rPr>
        <w:drawing>
          <wp:inline distT="0" distB="0" distL="114300" distR="114300" wp14:anchorId="282972BA" wp14:editId="5923146C">
            <wp:extent cx="6638925" cy="4404360"/>
            <wp:effectExtent l="0" t="0" r="15875" b="15240"/>
            <wp:docPr id="10" name="Picture 10" descr="Figure3-ne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Figure3-new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CE49" w14:textId="7A3614D5" w:rsidR="00813CE1" w:rsidRDefault="00C154B0">
      <w:pPr>
        <w:jc w:val="center"/>
        <w:rPr>
          <w:lang w:val="en-US"/>
        </w:rPr>
      </w:pPr>
      <w:r>
        <w:rPr>
          <w:lang w:val="en-US"/>
        </w:rPr>
        <w:t xml:space="preserve">Supplement Figure </w:t>
      </w:r>
      <w:r w:rsidR="00975401">
        <w:rPr>
          <w:rFonts w:hint="eastAsia"/>
          <w:lang w:val="en-US"/>
        </w:rPr>
        <w:t>1</w:t>
      </w:r>
      <w:r>
        <w:rPr>
          <w:lang w:val="en-US"/>
        </w:rPr>
        <w:t xml:space="preserve">: Nine different filters. </w:t>
      </w:r>
      <w:r>
        <w:rPr>
          <w:lang w:val="en-GB"/>
        </w:rPr>
        <w:t xml:space="preserve">(A) Original grey filter. </w:t>
      </w:r>
      <w:r>
        <w:rPr>
          <w:lang w:val="en-US"/>
        </w:rPr>
        <w:t xml:space="preserve">(B) Laplacian of Gaussian filter, edge enhancement filter. (C) Gradient filter. </w:t>
      </w:r>
      <w:r>
        <w:rPr>
          <w:lang w:val="it-IT"/>
        </w:rPr>
        <w:t xml:space="preserve">(D) </w:t>
      </w:r>
      <w:proofErr w:type="spellStart"/>
      <w:r>
        <w:rPr>
          <w:lang w:val="it-IT"/>
        </w:rPr>
        <w:t>Square</w:t>
      </w:r>
      <w:proofErr w:type="spellEnd"/>
      <w:r>
        <w:rPr>
          <w:lang w:val="it-IT"/>
        </w:rPr>
        <w:t xml:space="preserve"> filter. (E) </w:t>
      </w:r>
      <w:proofErr w:type="spellStart"/>
      <w:r>
        <w:rPr>
          <w:lang w:val="it-IT"/>
        </w:rPr>
        <w:t>Square</w:t>
      </w:r>
      <w:proofErr w:type="spellEnd"/>
      <w:r>
        <w:rPr>
          <w:lang w:val="it-IT"/>
        </w:rPr>
        <w:t xml:space="preserve"> Root Filter. (F) </w:t>
      </w:r>
      <w:proofErr w:type="spellStart"/>
      <w:r>
        <w:rPr>
          <w:lang w:val="it-IT"/>
        </w:rPr>
        <w:t>Logarithm</w:t>
      </w:r>
      <w:proofErr w:type="spellEnd"/>
      <w:r>
        <w:rPr>
          <w:lang w:val="it-IT"/>
        </w:rPr>
        <w:t xml:space="preserve"> filter. </w:t>
      </w:r>
      <w:r>
        <w:rPr>
          <w:lang w:val="en-US"/>
        </w:rPr>
        <w:t>(G) Exponential filter. (H) Local Binary Pattern 2D filter. (</w:t>
      </w:r>
      <w:r>
        <w:rPr>
          <w:rFonts w:eastAsia="SimSun" w:hint="eastAsia"/>
          <w:lang w:val="en-US"/>
        </w:rPr>
        <w:t>I</w:t>
      </w:r>
      <w:r>
        <w:rPr>
          <w:lang w:val="en-US"/>
        </w:rPr>
        <w:t>) LL Wavelet filter</w:t>
      </w:r>
      <w:r w:rsidR="00E96D00">
        <w:rPr>
          <w:rFonts w:ascii="SimSun" w:eastAsia="SimSun" w:hAnsi="SimSun" w:cs="SimSun" w:hint="eastAsia"/>
          <w:lang w:val="en-US"/>
        </w:rPr>
        <w:t>.</w:t>
      </w:r>
      <w:r>
        <w:rPr>
          <w:lang w:val="en-US"/>
        </w:rPr>
        <w:br w:type="page"/>
      </w:r>
    </w:p>
    <w:p w14:paraId="3F8FB7A9" w14:textId="77777777" w:rsidR="00813CE1" w:rsidRDefault="00C154B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1D35EAF" wp14:editId="14E42530">
            <wp:extent cx="5725795" cy="2674620"/>
            <wp:effectExtent l="0" t="0" r="0" b="0"/>
            <wp:docPr id="7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5B307" w14:textId="77777777" w:rsidR="00813CE1" w:rsidRDefault="00813CE1">
      <w:pPr>
        <w:rPr>
          <w:lang w:val="en-US"/>
        </w:rPr>
      </w:pPr>
    </w:p>
    <w:p w14:paraId="2F31C4D9" w14:textId="309C1003" w:rsidR="00813CE1" w:rsidRDefault="00C154B0">
      <w:pPr>
        <w:jc w:val="center"/>
        <w:rPr>
          <w:lang w:val="en-US"/>
        </w:rPr>
      </w:pPr>
      <w:r>
        <w:rPr>
          <w:lang w:val="en-US"/>
        </w:rPr>
        <w:t xml:space="preserve">Supplement Figure </w:t>
      </w:r>
      <w:r w:rsidR="00975401">
        <w:rPr>
          <w:rFonts w:hint="eastAsia"/>
          <w:lang w:val="en-US"/>
        </w:rPr>
        <w:t>2</w:t>
      </w:r>
      <w:r>
        <w:rPr>
          <w:lang w:val="en-US"/>
        </w:rPr>
        <w:t>: Methods of dividing images for training and testing the classification models</w:t>
      </w:r>
    </w:p>
    <w:p w14:paraId="2359803E" w14:textId="77777777" w:rsidR="00813CE1" w:rsidRDefault="00813CE1">
      <w:pPr>
        <w:rPr>
          <w:lang w:val="en-US"/>
        </w:rPr>
      </w:pPr>
    </w:p>
    <w:p w14:paraId="3B9981F9" w14:textId="77777777" w:rsidR="00813CE1" w:rsidRDefault="00813CE1">
      <w:pPr>
        <w:rPr>
          <w:lang w:val="en-US"/>
        </w:rPr>
      </w:pPr>
    </w:p>
    <w:p w14:paraId="0B1BF0D2" w14:textId="77777777" w:rsidR="00813CE1" w:rsidRDefault="00C154B0">
      <w:pPr>
        <w:rPr>
          <w:lang w:val="en-US"/>
        </w:rPr>
      </w:pPr>
      <w:r>
        <w:rPr>
          <w:lang w:val="en-US"/>
        </w:rPr>
        <w:br w:type="page"/>
      </w:r>
    </w:p>
    <w:p w14:paraId="49F26714" w14:textId="77777777" w:rsidR="00813CE1" w:rsidRDefault="00813CE1">
      <w:pPr>
        <w:rPr>
          <w:lang w:val="en-US"/>
        </w:rPr>
      </w:pPr>
    </w:p>
    <w:p w14:paraId="73694C58" w14:textId="77777777" w:rsidR="00813CE1" w:rsidRDefault="00C154B0">
      <w:r>
        <w:rPr>
          <w:noProof/>
        </w:rPr>
        <w:drawing>
          <wp:inline distT="0" distB="0" distL="0" distR="0" wp14:anchorId="0F734C1A" wp14:editId="553B349F">
            <wp:extent cx="6645910" cy="5437505"/>
            <wp:effectExtent l="0" t="0" r="0" b="0"/>
            <wp:docPr id="8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3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0766" w14:textId="77777777" w:rsidR="0077621D" w:rsidRDefault="00C154B0">
      <w:pPr>
        <w:jc w:val="center"/>
        <w:rPr>
          <w:lang w:val="en-US"/>
        </w:rPr>
      </w:pPr>
      <w:r>
        <w:rPr>
          <w:lang w:val="en-US"/>
        </w:rPr>
        <w:t xml:space="preserve">Supplement Figure </w:t>
      </w:r>
      <w:r w:rsidR="00975401">
        <w:rPr>
          <w:rFonts w:hint="eastAsia"/>
          <w:lang w:val="en-US"/>
        </w:rPr>
        <w:t>3</w:t>
      </w:r>
      <w:r>
        <w:rPr>
          <w:lang w:val="en-US"/>
        </w:rPr>
        <w:t xml:space="preserve">: Correlation coefficient matrix of the remaining 50 features. The darker the colour, the stronger the correlation. </w:t>
      </w:r>
      <w:r w:rsidR="0077621D">
        <w:rPr>
          <w:lang w:val="en-US"/>
        </w:rPr>
        <w:br/>
      </w:r>
    </w:p>
    <w:p w14:paraId="0935CE6B" w14:textId="77777777" w:rsidR="0077621D" w:rsidRDefault="0077621D">
      <w:pPr>
        <w:suppressAutoHyphens w:val="0"/>
        <w:rPr>
          <w:lang w:val="en-US"/>
        </w:rPr>
      </w:pPr>
      <w:r>
        <w:rPr>
          <w:lang w:val="en-US"/>
        </w:rPr>
        <w:br w:type="page"/>
      </w:r>
    </w:p>
    <w:p w14:paraId="0E158E5A" w14:textId="200E0FDF" w:rsidR="0077621D" w:rsidRDefault="00AD24F7" w:rsidP="0077621D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683ADA9" wp14:editId="6E858747">
            <wp:extent cx="6645910" cy="4747260"/>
            <wp:effectExtent l="0" t="0" r="0" b="0"/>
            <wp:docPr id="917086378" name="Picture 1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86378" name="Picture 1" descr="A screenshot of a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F8">
        <w:rPr>
          <w:lang w:val="en-US"/>
        </w:rPr>
        <w:br/>
      </w:r>
      <w:r w:rsidR="0077621D">
        <w:rPr>
          <w:lang w:val="en-US"/>
        </w:rPr>
        <w:t xml:space="preserve">Supplement Figure </w:t>
      </w:r>
      <w:r w:rsidR="0077621D">
        <w:rPr>
          <w:rFonts w:hint="eastAsia"/>
          <w:lang w:val="en-US"/>
        </w:rPr>
        <w:t>4</w:t>
      </w:r>
      <w:r w:rsidR="0077621D">
        <w:rPr>
          <w:lang w:val="en-US"/>
        </w:rPr>
        <w:t xml:space="preserve">: </w:t>
      </w:r>
      <w:r w:rsidR="0077621D">
        <w:rPr>
          <w:rFonts w:hint="eastAsia"/>
          <w:lang w:val="en-US"/>
        </w:rPr>
        <w:t>C</w:t>
      </w:r>
      <w:r w:rsidR="0077621D" w:rsidRPr="0077621D">
        <w:rPr>
          <w:lang w:val="en-US"/>
        </w:rPr>
        <w:t xml:space="preserve">onfusion matrix </w:t>
      </w:r>
      <w:r w:rsidR="00A96CF8">
        <w:rPr>
          <w:lang w:val="en-US"/>
        </w:rPr>
        <w:t>for Top-4 prediction models</w:t>
      </w:r>
      <w:r w:rsidR="0077621D">
        <w:rPr>
          <w:lang w:val="en-US"/>
        </w:rPr>
        <w:t xml:space="preserve">. </w:t>
      </w:r>
      <w:r w:rsidR="00A96CF8">
        <w:rPr>
          <w:rFonts w:hint="eastAsia"/>
          <w:color w:val="000000" w:themeColor="text1"/>
          <w:lang w:val="en-US"/>
        </w:rPr>
        <w:t>T</w:t>
      </w:r>
      <w:r w:rsidR="00A96CF8" w:rsidRPr="00A96CF8">
        <w:rPr>
          <w:color w:val="000000" w:themeColor="text1"/>
          <w:lang w:val="en-US"/>
        </w:rPr>
        <w:t xml:space="preserve">he number </w:t>
      </w:r>
      <w:r w:rsidR="00A96CF8">
        <w:rPr>
          <w:rFonts w:hint="eastAsia"/>
          <w:color w:val="000000" w:themeColor="text1"/>
          <w:lang w:val="en-US"/>
        </w:rPr>
        <w:t xml:space="preserve">illustrates the </w:t>
      </w:r>
      <w:r w:rsidR="00A96CF8" w:rsidRPr="00A96CF8">
        <w:rPr>
          <w:rFonts w:hint="eastAsia"/>
          <w:color w:val="000000" w:themeColor="text1"/>
          <w:lang w:val="en-US"/>
        </w:rPr>
        <w:t>c</w:t>
      </w:r>
      <w:r w:rsidR="00A96CF8" w:rsidRPr="00A96CF8">
        <w:rPr>
          <w:color w:val="000000" w:themeColor="text1"/>
          <w:lang w:val="en-US"/>
        </w:rPr>
        <w:t xml:space="preserve">orrect and incorrect diagnoses made by the proposed AI-based diagnostic model. </w:t>
      </w:r>
      <w:r w:rsidR="0077621D">
        <w:rPr>
          <w:lang w:val="en-US"/>
        </w:rPr>
        <w:t xml:space="preserve"> </w:t>
      </w:r>
    </w:p>
    <w:p w14:paraId="29A2C342" w14:textId="025EC846" w:rsidR="00813CE1" w:rsidRDefault="00C154B0">
      <w:pPr>
        <w:jc w:val="center"/>
        <w:rPr>
          <w:lang w:val="en-US"/>
        </w:rPr>
      </w:pPr>
      <w:r>
        <w:rPr>
          <w:lang w:val="en-US"/>
        </w:rPr>
        <w:t xml:space="preserve"> </w:t>
      </w:r>
      <w:r w:rsidR="0077621D">
        <w:rPr>
          <w:lang w:val="en-US"/>
        </w:rPr>
        <w:br/>
      </w:r>
    </w:p>
    <w:p w14:paraId="6429750B" w14:textId="77777777" w:rsidR="00813CE1" w:rsidRDefault="00C154B0">
      <w:pPr>
        <w:rPr>
          <w:lang w:val="en-US"/>
        </w:rPr>
      </w:pPr>
      <w:r>
        <w:rPr>
          <w:lang w:val="en-US"/>
        </w:rPr>
        <w:br w:type="page"/>
      </w:r>
    </w:p>
    <w:p w14:paraId="07CD3B0C" w14:textId="62AE3690" w:rsidR="00813CE1" w:rsidRDefault="00C154B0">
      <w:pPr>
        <w:rPr>
          <w:lang w:val="en-US"/>
        </w:rPr>
      </w:pPr>
      <w:r>
        <w:rPr>
          <w:lang w:val="en-US"/>
        </w:rPr>
        <w:lastRenderedPageBreak/>
        <w:t xml:space="preserve">Supplement Table </w:t>
      </w:r>
      <w:r w:rsidR="00975401">
        <w:rPr>
          <w:rFonts w:hint="eastAsia"/>
          <w:lang w:val="en-US"/>
        </w:rPr>
        <w:t>1</w:t>
      </w:r>
      <w:r>
        <w:rPr>
          <w:lang w:val="en-US"/>
        </w:rPr>
        <w:t>: Training and test results for ten models with nine filters sorted by AUC of the test set.</w:t>
      </w:r>
    </w:p>
    <w:tbl>
      <w:tblPr>
        <w:tblW w:w="102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023"/>
        <w:gridCol w:w="1104"/>
        <w:gridCol w:w="855"/>
        <w:gridCol w:w="138"/>
        <w:gridCol w:w="115"/>
        <w:gridCol w:w="138"/>
        <w:gridCol w:w="879"/>
        <w:gridCol w:w="709"/>
        <w:gridCol w:w="874"/>
        <w:gridCol w:w="997"/>
        <w:gridCol w:w="855"/>
      </w:tblGrid>
      <w:tr w:rsidR="00B83C22" w:rsidRPr="00B83C22" w14:paraId="52B0AC08" w14:textId="77777777" w:rsidTr="00B83C22">
        <w:trPr>
          <w:trHeight w:val="340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0D4569" w14:textId="77777777" w:rsidR="00B83C22" w:rsidRPr="00B83C22" w:rsidRDefault="00B83C22" w:rsidP="00B83C22">
            <w:pPr>
              <w:suppressAutoHyphens w:val="0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Model name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2C9261" w14:textId="77777777" w:rsidR="00B83C22" w:rsidRPr="00B83C22" w:rsidRDefault="00B83C22" w:rsidP="00B83C22">
            <w:pPr>
              <w:suppressAutoHyphens w:val="0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Filter</w:t>
            </w:r>
          </w:p>
        </w:tc>
        <w:tc>
          <w:tcPr>
            <w:tcW w:w="298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F866C9" w14:textId="77777777" w:rsidR="00B83C22" w:rsidRPr="00B83C22" w:rsidRDefault="00B83C22" w:rsidP="00B83C22">
            <w:pPr>
              <w:suppressAutoHyphens w:val="0"/>
              <w:jc w:val="center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Training (cross validation)</w:t>
            </w:r>
          </w:p>
        </w:tc>
        <w:tc>
          <w:tcPr>
            <w:tcW w:w="25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F4CC" w14:textId="77777777" w:rsidR="00B83C22" w:rsidRPr="00B83C22" w:rsidRDefault="00B83C22" w:rsidP="00B83C22">
            <w:pPr>
              <w:suppressAutoHyphens w:val="0"/>
              <w:jc w:val="center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44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3B36C3" w14:textId="77777777" w:rsidR="00B83C22" w:rsidRPr="00B83C22" w:rsidRDefault="00B83C22" w:rsidP="00B83C22">
            <w:pPr>
              <w:suppressAutoHyphens w:val="0"/>
              <w:jc w:val="center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Test</w:t>
            </w:r>
          </w:p>
        </w:tc>
      </w:tr>
      <w:tr w:rsidR="00B83C22" w:rsidRPr="00B83C22" w14:paraId="14CD0A99" w14:textId="77777777" w:rsidTr="00B83C22">
        <w:trPr>
          <w:trHeight w:val="340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C49CE6" w14:textId="77777777" w:rsidR="00B83C22" w:rsidRPr="00B83C22" w:rsidRDefault="00B83C22" w:rsidP="00B83C22">
            <w:pPr>
              <w:suppressAutoHyphens w:val="0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C41645" w14:textId="77777777" w:rsidR="00B83C22" w:rsidRPr="00B83C22" w:rsidRDefault="00B83C22" w:rsidP="00B83C22">
            <w:pPr>
              <w:suppressAutoHyphens w:val="0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1B0A9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Accuracy </w:t>
            </w:r>
          </w:p>
          <w:p w14:paraId="7897326D" w14:textId="1E9CF9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(mean</w:t>
            </w: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±</w:t>
            </w: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 std)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AF1A9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AUC </w:t>
            </w:r>
          </w:p>
          <w:p w14:paraId="5B7665E0" w14:textId="42743201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(mean</w:t>
            </w: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±</w:t>
            </w: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 std)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2F19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95%CI of AUC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03FF8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6EE6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Accuracy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875AA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AUC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AE1B6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Precision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5E0AA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Sensitivity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CA453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b/>
                <w:bCs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 w:hint="eastAsia"/>
                <w:b/>
                <w:bCs/>
                <w:color w:val="000000"/>
                <w:sz w:val="15"/>
                <w:szCs w:val="15"/>
                <w:lang w:val="en-CN"/>
              </w:rPr>
              <w:t>F1_score</w:t>
            </w:r>
          </w:p>
        </w:tc>
      </w:tr>
      <w:tr w:rsidR="00B83C22" w:rsidRPr="00B83C22" w14:paraId="59C4B8A1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1C4E6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LogisticRegression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7749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0BC2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0.697±0.061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918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0.770±0.064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11FA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0.680-0.859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84C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1C0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4E0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8246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76A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9F2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</w:t>
            </w:r>
          </w:p>
        </w:tc>
      </w:tr>
      <w:tr w:rsidR="00B83C22" w:rsidRPr="00B83C22" w14:paraId="26FAABF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BD2A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31A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5C8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0.673±0.058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F7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0.743±0.073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DE26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0.642-0.845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72B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3DD8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A74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53F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15C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22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0.579</w:t>
            </w:r>
          </w:p>
        </w:tc>
      </w:tr>
      <w:tr w:rsidR="00B83C22" w:rsidRPr="00B83C22" w14:paraId="3B9B22A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3EC3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A9AE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79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0.735±0.039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CEE4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0.784±0.024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D9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0.752-0.817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F06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BB0D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B23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FC3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7A2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FD9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</w:t>
            </w:r>
          </w:p>
        </w:tc>
      </w:tr>
      <w:tr w:rsidR="00B83C22" w:rsidRPr="00B83C22" w14:paraId="58A1339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D659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F348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F4E1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0.682±0.055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14B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0.759±0.064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1E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0.670-0.849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DE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F7C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7ED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465E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75B8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E9AB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</w:tr>
      <w:tr w:rsidR="00B83C22" w:rsidRPr="00B83C22" w14:paraId="3F27956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4358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5DBC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C239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0.707±0.055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D9B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0.770±0.039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E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0.716-0.823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0E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6D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66F6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D582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9D4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5C7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0.556</w:t>
            </w:r>
          </w:p>
        </w:tc>
      </w:tr>
      <w:tr w:rsidR="00B83C22" w:rsidRPr="00B83C22" w14:paraId="50A16E8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C600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8F7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6E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0.740±0.077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37B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0.812±0.066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ADAA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0.721-0.903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A9A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B20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5C6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11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981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B5A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0.486</w:t>
            </w:r>
          </w:p>
        </w:tc>
      </w:tr>
      <w:tr w:rsidR="00B83C22" w:rsidRPr="00B83C22" w14:paraId="1E0677DB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1B21D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104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3E94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0.707±0.025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64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0.772±0.058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39F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0.692-0.853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04E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64E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190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1A2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31B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47E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0.541</w:t>
            </w:r>
          </w:p>
        </w:tc>
      </w:tr>
      <w:tr w:rsidR="00B83C22" w:rsidRPr="00B83C22" w14:paraId="1035097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0BC6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F12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51E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0.692±0.043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B9C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0.734±0.052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27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0.662-0.806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6E3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7C0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ECEA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8C1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741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BB4D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</w:tr>
      <w:tr w:rsidR="00B83C22" w:rsidRPr="00B83C22" w14:paraId="3C94BB7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851D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8E03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DF3B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0.707±0.047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BC8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0.794±0.055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984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0.719-0.870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DC58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F6C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0849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C51B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82C7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F31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0.541</w:t>
            </w:r>
          </w:p>
        </w:tc>
      </w:tr>
      <w:tr w:rsidR="00B83C22" w:rsidRPr="00B83C22" w14:paraId="19928664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8641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GBDT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40E4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5CB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0.697±0.073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E5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0.754±0.076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B71C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0.648-0.861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3A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620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7E06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8963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7FB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1B7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0.513</w:t>
            </w:r>
          </w:p>
        </w:tc>
      </w:tr>
      <w:tr w:rsidR="00B83C22" w:rsidRPr="00B83C22" w14:paraId="2F1B03E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A5C0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7C9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5C3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0.673±0.042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7BC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0.743±0.057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950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0.664-0.822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5CEF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18DA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43B3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0E7B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5B0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A466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0.537</w:t>
            </w:r>
          </w:p>
        </w:tc>
      </w:tr>
      <w:tr w:rsidR="00B83C22" w:rsidRPr="00B83C22" w14:paraId="33D053E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0A64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EB7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5A7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0.712±0.065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270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0.753±0.047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7671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0.688-0.818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A9BE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C79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DBCE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5D5C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C2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245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0.622</w:t>
            </w:r>
          </w:p>
        </w:tc>
      </w:tr>
      <w:tr w:rsidR="00B83C22" w:rsidRPr="00B83C22" w14:paraId="7FB17B3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FC27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6C7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EBB0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0.721±0.047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56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0.790±0.022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C03D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0.759-0.821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E4C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3D34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F46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FFC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887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C04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</w:tr>
      <w:tr w:rsidR="00B83C22" w:rsidRPr="00B83C22" w14:paraId="2E43A400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FF11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28E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6E17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0.668±0.050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154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0.755±0.049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22C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0.686-0.823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CFE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CC5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924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8C9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C01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56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</w:t>
            </w:r>
          </w:p>
        </w:tc>
      </w:tr>
      <w:tr w:rsidR="00B83C22" w:rsidRPr="00B83C22" w14:paraId="27D7FA0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76A2A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C91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041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0.726±0.063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EDE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0.761±0.067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68CE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0.668-0.854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74B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D23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8A1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479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E87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F6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0.579</w:t>
            </w:r>
          </w:p>
        </w:tc>
      </w:tr>
      <w:tr w:rsidR="00B83C22" w:rsidRPr="00B83C22" w14:paraId="7D295DB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9F8A6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68A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8B2F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0.702±0.033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09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0.752±0.023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B82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0.720-0.784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274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AAD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44E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779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F63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5E11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</w:t>
            </w:r>
          </w:p>
        </w:tc>
      </w:tr>
      <w:tr w:rsidR="00B83C22" w:rsidRPr="00B83C22" w14:paraId="2FD808D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D02F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43F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9E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0.615±0.063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9BA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0.693±0.062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9F2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0.606-0.779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7EB1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D39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BC92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FD43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80D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A46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0.462</w:t>
            </w:r>
          </w:p>
        </w:tc>
      </w:tr>
      <w:tr w:rsidR="00B83C22" w:rsidRPr="00B83C22" w14:paraId="11CF2750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8F36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DBC0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473E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0.735±0.043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F20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0.832±0.042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85EA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0.773-0.891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41D9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FD32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3E92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3D47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B5AC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5A9C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0.683</w:t>
            </w:r>
          </w:p>
        </w:tc>
      </w:tr>
      <w:tr w:rsidR="00B83C22" w:rsidRPr="00B83C22" w14:paraId="0F1CA595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23F0B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RidgeClassifier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8A3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DDD4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0.716±0.049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FE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0.782±0.062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25D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0.696-0.868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2622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6E5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13F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064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30E4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336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</w:t>
            </w:r>
          </w:p>
        </w:tc>
      </w:tr>
      <w:tr w:rsidR="00B83C22" w:rsidRPr="00B83C22" w14:paraId="5A1CBB6D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8F57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D696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CE2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0.672±0.067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061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0.741±0.057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A4C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0.661-0.820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F66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B8E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2085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7326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34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C92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0.683</w:t>
            </w:r>
          </w:p>
        </w:tc>
      </w:tr>
      <w:tr w:rsidR="00B83C22" w:rsidRPr="00B83C22" w14:paraId="4071FD6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4F31C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1EF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2DA9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0.731±0.034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281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0.806±0.032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455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0.761-0.851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D08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1A90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82C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00B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C40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CA5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0.636</w:t>
            </w:r>
          </w:p>
        </w:tc>
      </w:tr>
      <w:tr w:rsidR="00B83C22" w:rsidRPr="00B83C22" w14:paraId="382E77D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12DA9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B6F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C8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0.720±0.070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39A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0.773±0.062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96D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0.687-0.860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82B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3BD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7C4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20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62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107A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0.595</w:t>
            </w:r>
          </w:p>
        </w:tc>
      </w:tr>
      <w:tr w:rsidR="00B83C22" w:rsidRPr="00B83C22" w14:paraId="68F9561B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8507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3CB8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311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0.716±0.051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85D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0.794±0.033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089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0.748-0.841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F31A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0732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EAA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891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C212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E77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0.634</w:t>
            </w:r>
          </w:p>
        </w:tc>
      </w:tr>
      <w:tr w:rsidR="00B83C22" w:rsidRPr="00B83C22" w14:paraId="623C530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94B8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A42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260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0.735±0.052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D49B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0.819±0.058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C3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0.738-0.899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6E7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B5A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AF1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CC4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639B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530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0.579</w:t>
            </w:r>
          </w:p>
        </w:tc>
      </w:tr>
      <w:tr w:rsidR="00B83C22" w:rsidRPr="00B83C22" w14:paraId="7BC451FC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49C83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11A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9F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0.692±0.021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E35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0.776±0.063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3282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0.689-0.863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7219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0647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FA9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EA3B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1D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6F3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0.526</w:t>
            </w:r>
          </w:p>
        </w:tc>
      </w:tr>
      <w:tr w:rsidR="00B83C22" w:rsidRPr="00B83C22" w14:paraId="320F3FCC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A30A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A27B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E97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0.687±0.057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6B2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0.745±0.049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247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0.676-0.813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829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90A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B40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E13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218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BC98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</w:t>
            </w:r>
          </w:p>
        </w:tc>
      </w:tr>
      <w:tr w:rsidR="00B83C22" w:rsidRPr="00B83C22" w14:paraId="57AB132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0F435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705F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DD3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0.726±0.033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C0F1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0.789±0.036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AE1A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0.740-0.839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ED14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E767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2A0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0ED6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054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CC7D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</w:t>
            </w:r>
          </w:p>
        </w:tc>
      </w:tr>
      <w:tr w:rsidR="00B83C22" w:rsidRPr="00B83C22" w14:paraId="44C4EC8A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0A20F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SVM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C29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849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0.701±0.066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E3E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0.743±0.061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2A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0.658-0.829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CDC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F320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C4D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D3A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D22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510D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0.513</w:t>
            </w:r>
          </w:p>
        </w:tc>
      </w:tr>
      <w:tr w:rsidR="00B83C22" w:rsidRPr="00B83C22" w14:paraId="59E42CC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3467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254D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E66C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0.653±0.049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6E2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0.709±0.020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BF2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0.680-0.737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5E6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C0A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E24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3B5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AB8F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6003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0.571</w:t>
            </w:r>
          </w:p>
        </w:tc>
      </w:tr>
      <w:tr w:rsidR="00B83C22" w:rsidRPr="00B83C22" w14:paraId="6089288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5C70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1F68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B1A0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0.745±0.037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1F32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0.807±0.021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07F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0.778-0.836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1798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0439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D514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89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A3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688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</w:tr>
      <w:tr w:rsidR="00B83C22" w:rsidRPr="00B83C22" w14:paraId="560BCD9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5D92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99E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88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0.644±0.031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44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0.729±0.043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217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0.669-0.790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D2A1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E6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AD1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9D0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F123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9D20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0.591</w:t>
            </w:r>
          </w:p>
        </w:tc>
      </w:tr>
      <w:tr w:rsidR="00B83C22" w:rsidRPr="00B83C22" w14:paraId="7A7CD4E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AA1F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3B26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106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0.693±0.056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340D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0.765±0.064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C097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0.676-0.853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25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8C1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25E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E1F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97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E32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0.526</w:t>
            </w:r>
          </w:p>
        </w:tc>
      </w:tr>
      <w:tr w:rsidR="00B83C22" w:rsidRPr="00B83C22" w14:paraId="191C661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1D48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2201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152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0.702±0.025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2AB5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0.770±0.043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326E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0.710-0.830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5C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EAEB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65B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349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2C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A0D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0.556</w:t>
            </w:r>
          </w:p>
        </w:tc>
      </w:tr>
      <w:tr w:rsidR="00B83C22" w:rsidRPr="00B83C22" w14:paraId="40BCF583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462A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8AD2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6A1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0.659±0.045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FB0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0.730±0.039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281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0.675-0.785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949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E1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E50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544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D32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88B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</w:t>
            </w:r>
          </w:p>
        </w:tc>
      </w:tr>
      <w:tr w:rsidR="00B83C22" w:rsidRPr="00B83C22" w14:paraId="79664B1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38A7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E17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CEC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0.630±0.047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D2FA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0.709±0.049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788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0.641-0.777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CE5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1EBE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A50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2B1C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BC34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C21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0.591</w:t>
            </w:r>
          </w:p>
        </w:tc>
      </w:tr>
      <w:tr w:rsidR="00B83C22" w:rsidRPr="00B83C22" w14:paraId="4CC65A3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B288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E195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DBE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0.706±0.062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03C5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0.805±0.055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6B7F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0.728-0.882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C053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23A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BF68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E712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922D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A7B3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0.564</w:t>
            </w:r>
          </w:p>
        </w:tc>
      </w:tr>
      <w:tr w:rsidR="00B83C22" w:rsidRPr="00B83C22" w14:paraId="5F68BFEA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7F599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KNN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50B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6C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0.625±0.023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0ECF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0.651±0.035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526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0.603-0.699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8829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F66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9AAD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34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CFC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688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0.474</w:t>
            </w:r>
          </w:p>
        </w:tc>
      </w:tr>
      <w:tr w:rsidR="00B83C22" w:rsidRPr="00B83C22" w14:paraId="5CDB886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753EA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250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8626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0.568±0.037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3A9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0.604±0.057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50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0.524-0.683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8E5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7BEF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53DF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92F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AE5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A69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</w:t>
            </w:r>
          </w:p>
        </w:tc>
      </w:tr>
      <w:tr w:rsidR="00B83C22" w:rsidRPr="00B83C22" w14:paraId="484C1B2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DFB6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08D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9EDF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0.654±0.077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9F4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0.684±0.077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476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0.577-0.790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80CE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20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41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0.828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D8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B27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D62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0.809</w:t>
            </w:r>
          </w:p>
        </w:tc>
      </w:tr>
      <w:tr w:rsidR="00B83C22" w:rsidRPr="00B83C22" w14:paraId="2FE2A07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A270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B6B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8AC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0.615±0.072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0D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0.653±0.059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D0D2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0.570-0.736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F9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BC7F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21F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F837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3B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8A5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0.45</w:t>
            </w:r>
          </w:p>
        </w:tc>
      </w:tr>
      <w:tr w:rsidR="00B83C22" w:rsidRPr="00B83C22" w14:paraId="0045F4E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30C8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CD2A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9A5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0.692±0.030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83D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0.734±0.035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74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0.685-0.782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2FF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95F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5C9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514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9B6B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316F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0.444</w:t>
            </w:r>
          </w:p>
        </w:tc>
      </w:tr>
      <w:tr w:rsidR="00B83C22" w:rsidRPr="00B83C22" w14:paraId="5DDEF7A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1FC1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EFF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0D3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0.635±0.054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184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0.659±0.047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A56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0.593-0.725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568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98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67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9B9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D08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17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0.2</w:t>
            </w:r>
          </w:p>
        </w:tc>
      </w:tr>
      <w:tr w:rsidR="00B83C22" w:rsidRPr="00B83C22" w14:paraId="458F167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0BE8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259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12F4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0.635±0.055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FA8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0.667±0.048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1F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0.600-0.733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7CF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02FD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89E6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C37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3F5C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5B4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0.524</w:t>
            </w:r>
          </w:p>
        </w:tc>
      </w:tr>
      <w:tr w:rsidR="00B83C22" w:rsidRPr="00B83C22" w14:paraId="30819A4C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DE09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043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4EC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0.615±0.057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538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0.659±0.067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3A6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0.566-0.752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366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8D93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F2B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1B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35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DABB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</w:tr>
      <w:tr w:rsidR="00B83C22" w:rsidRPr="00B83C22" w14:paraId="5E8F688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9110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F14F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3C58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0.683±0.058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ECE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0.717±0.052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5C0C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0.645-0.790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13A7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C5BC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9502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411B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7E8B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711B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0.432</w:t>
            </w:r>
          </w:p>
        </w:tc>
      </w:tr>
      <w:tr w:rsidR="00B83C22" w:rsidRPr="00B83C22" w14:paraId="5B9D0FB2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A9F51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GaussianProcessClassifier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120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6F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0.682±0.060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4D8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0.756±0.074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4D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0.653-0.858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5D50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AC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381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54F5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3C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206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0.564</w:t>
            </w:r>
          </w:p>
        </w:tc>
      </w:tr>
      <w:tr w:rsidR="00B83C22" w:rsidRPr="00B83C22" w14:paraId="526F50EB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FF84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59D9A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11E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0.658±0.055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DFE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0.739±0.045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4721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0.676-0.801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7EE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35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A5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629C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F90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883A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0.471</w:t>
            </w:r>
          </w:p>
        </w:tc>
      </w:tr>
      <w:tr w:rsidR="00B83C22" w:rsidRPr="00B83C22" w14:paraId="6841A57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02A8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564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C8B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0.740±0.048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EAC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0.809±0.018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77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0.783-0.834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C46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D39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A534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865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A6F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48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0.681</w:t>
            </w:r>
          </w:p>
        </w:tc>
      </w:tr>
      <w:tr w:rsidR="00B83C22" w:rsidRPr="00B83C22" w14:paraId="44666560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6EF6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A017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89B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0.649±0.021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B675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0.746±0.048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FB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0.679-0.812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DEBF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33D4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283A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02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9D12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BE3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0.571</w:t>
            </w:r>
          </w:p>
        </w:tc>
      </w:tr>
      <w:tr w:rsidR="00B83C22" w:rsidRPr="00B83C22" w14:paraId="6CFF1F0B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BF77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1065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125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0.726±0.057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928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0.807±0.046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60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0.742-0.871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65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E833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F66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5E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0E4D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7B2B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0.571</w:t>
            </w:r>
          </w:p>
        </w:tc>
      </w:tr>
      <w:tr w:rsidR="00B83C22" w:rsidRPr="00B83C22" w14:paraId="1E07F34E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56D4D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3E7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AA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0.688±0.062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9D45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0.778±0.030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B22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0.736-0.819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70E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57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10A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CF96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91F1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994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0.514</w:t>
            </w:r>
          </w:p>
        </w:tc>
      </w:tr>
      <w:tr w:rsidR="00B83C22" w:rsidRPr="00B83C22" w14:paraId="061C518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0DC9C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E9D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40F0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0.692±0.023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756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0.737±0.053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E5E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0.663-0.810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C7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B66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39A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B5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D6D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49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</w:t>
            </w:r>
          </w:p>
        </w:tc>
      </w:tr>
      <w:tr w:rsidR="00B83C22" w:rsidRPr="00B83C22" w14:paraId="271E10DA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6F86C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31E2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849B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0.668±0.048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7D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0.725±0.056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20B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0.648-0.802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5F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11B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09A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11F0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62E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02F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0.537</w:t>
            </w:r>
          </w:p>
        </w:tc>
      </w:tr>
      <w:tr w:rsidR="00B83C22" w:rsidRPr="00B83C22" w14:paraId="6F1AEA3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9363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2A11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AF4E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0.726±0.035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1297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0.811±0.040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F95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0.755-0.867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2DFC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026A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74EE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AA7F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B9E5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5DB4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</w:tr>
      <w:tr w:rsidR="00B83C22" w:rsidRPr="00B83C22" w14:paraId="568E48AE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97561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DecisionTreeClassifier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F30D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524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0.634±0.046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C4D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0.633±0.074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2B9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0.530-0.737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541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D88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561F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A56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6F0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266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0.486</w:t>
            </w:r>
          </w:p>
        </w:tc>
      </w:tr>
      <w:tr w:rsidR="00B83C22" w:rsidRPr="00B83C22" w14:paraId="54B5783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7153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252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80D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0.634±0.062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26D5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0.625±0.084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47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0.508-0.742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ED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771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FB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51F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4471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349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0.444</w:t>
            </w:r>
          </w:p>
        </w:tc>
      </w:tr>
      <w:tr w:rsidR="00B83C22" w:rsidRPr="00B83C22" w14:paraId="4DB14B8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1B22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BF8F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A75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0.702±0.030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70F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0.718±0.078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C6B9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0.610-0.826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0C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188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58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55B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A0F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852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</w:tr>
      <w:tr w:rsidR="00B83C22" w:rsidRPr="00B83C22" w14:paraId="1090FD0B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BB83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6C99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11E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0.619±0.118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EE8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0.625±0.114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A334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0.467-0.783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88F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E82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E44F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28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3DA7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2D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0.683</w:t>
            </w:r>
          </w:p>
        </w:tc>
      </w:tr>
      <w:tr w:rsidR="00B83C22" w:rsidRPr="00B83C22" w14:paraId="63D8EE5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84A4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5E02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178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0.620±0.058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A50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0.619±0.051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8C0D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0.548-0.690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894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EE61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385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05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CB3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921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0.389</w:t>
            </w:r>
          </w:p>
        </w:tc>
      </w:tr>
      <w:tr w:rsidR="00B83C22" w:rsidRPr="00B83C22" w14:paraId="741B84A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C203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D8EC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B1E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0.615±0.073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A31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0.603±0.063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B86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0.515-0.691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984C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82CF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316E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204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0E97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9562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0.444</w:t>
            </w:r>
          </w:p>
        </w:tc>
      </w:tr>
      <w:tr w:rsidR="00B83C22" w:rsidRPr="00B83C22" w14:paraId="114BC6F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D4DD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F1FA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CDA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0.639±0.068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4FE3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0.627±0.043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8C5A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0.568-0.687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F9A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F28D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D4E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CBEB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396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580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0.526</w:t>
            </w:r>
          </w:p>
        </w:tc>
      </w:tr>
      <w:tr w:rsidR="00B83C22" w:rsidRPr="00B83C22" w14:paraId="07FAF4F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C95D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6E7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8E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0.616±0.066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A4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0.626±0.041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0B5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0.569-0.683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3F4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5AC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9C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5E3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BA1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E165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</w:t>
            </w:r>
          </w:p>
        </w:tc>
      </w:tr>
      <w:tr w:rsidR="00B83C22" w:rsidRPr="00B83C22" w14:paraId="08761A4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4BC3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64A7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2F2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0.717±0.057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D223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0.695±0.079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E6A5D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0.585-0.805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43D3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D04E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0F16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A933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EED7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9B0F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0.524</w:t>
            </w:r>
          </w:p>
        </w:tc>
      </w:tr>
      <w:tr w:rsidR="00B83C22" w:rsidRPr="00B83C22" w14:paraId="4FD3A61C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DA813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RandomForestClassifier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AEA2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9A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0.616±0.063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AAEE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0.691±0.050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12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0.622-0.760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589E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AB6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72B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B074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320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FDF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0.412</w:t>
            </w:r>
          </w:p>
        </w:tc>
      </w:tr>
      <w:tr w:rsidR="00B83C22" w:rsidRPr="00B83C22" w14:paraId="3073FCCA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86B8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988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3A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0.630±0.037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A51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0.664±0.052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1DC7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0.593-0.736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A5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E6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8CA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F5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F77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4A7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0.432</w:t>
            </w:r>
          </w:p>
        </w:tc>
      </w:tr>
      <w:tr w:rsidR="00B83C22" w:rsidRPr="00B83C22" w14:paraId="635748B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5912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286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1FD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0.673±0.032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1D4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0.745±0.050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1169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0.675-0.815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D01B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889C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B44A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5A9F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42E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E5F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</w:tr>
      <w:tr w:rsidR="00B83C22" w:rsidRPr="00B83C22" w14:paraId="38AB0FCA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8D645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FC2AA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B1C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0.630±0.029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0C83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0.672±0.030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E799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0.631-0.713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A8C5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799B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B15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0F2E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A7A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E26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</w:t>
            </w:r>
          </w:p>
        </w:tc>
      </w:tr>
      <w:tr w:rsidR="00B83C22" w:rsidRPr="00B83C22" w14:paraId="019C06BD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97CB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6B7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BA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0.630±0.080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B4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0.690±0.052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2B5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0.617-0.762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2DA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A337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E62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0.804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32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35E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005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0.611</w:t>
            </w:r>
          </w:p>
        </w:tc>
      </w:tr>
      <w:tr w:rsidR="00B83C22" w:rsidRPr="00B83C22" w14:paraId="3778D9C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B412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1DE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757C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0.654±0.037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E7C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0.712±0.066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9F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0.620-0.803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562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E21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A68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368A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29FD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E3E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0.486</w:t>
            </w:r>
          </w:p>
        </w:tc>
      </w:tr>
      <w:tr w:rsidR="00B83C22" w:rsidRPr="00B83C22" w14:paraId="03F1E28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77E5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76BC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FBC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0.610±0.032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B9C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0.693±0.065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A48C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0.603-0.783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CDF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47ED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3450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C744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04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EAA8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0.564</w:t>
            </w:r>
          </w:p>
        </w:tc>
      </w:tr>
      <w:tr w:rsidR="00B83C22" w:rsidRPr="00B83C22" w14:paraId="03B8279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C1FD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9FC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25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0.620±0.063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9D2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0.682±0.060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0D3E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0.599-0.766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F1C3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34C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010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6174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EA8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91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</w:t>
            </w:r>
          </w:p>
        </w:tc>
      </w:tr>
      <w:tr w:rsidR="00B83C22" w:rsidRPr="00B83C22" w14:paraId="2AA78352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3C7A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E94C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D701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0.663±0.085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273E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0.732±0.098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64D2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0.596-0.868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B776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0DC9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BB15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E8B8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7B93E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516C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0.389</w:t>
            </w:r>
          </w:p>
        </w:tc>
      </w:tr>
      <w:tr w:rsidR="00B83C22" w:rsidRPr="00B83C22" w14:paraId="6D4DAEA6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65AF1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MLPClassifier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AD81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3F1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698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0.649±0.073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E45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0.548-0.751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B87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E7A2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25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BED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0C2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FEC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0C276095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20EA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878A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842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2AA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0.671±0.054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7477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0.596-0.747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E80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4908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B79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574F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439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CA3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1A442F23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B0DAF1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2CD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ED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2E75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0.693±0.085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93E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0.575-0.811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084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BC4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2DA1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811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277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CA86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2D25F67A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D1176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7B0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C50C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0.553±0.007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BED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0.669±0.029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CB15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0.628-0.709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41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BBF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0DD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811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0D2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B8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6024B5B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D6C2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F91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01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0.553±0.007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41E4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0.667±0.056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CF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0.590-0.744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FEEF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E73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1DD2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CB1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1C6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FC5D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0E88A92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5C490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A950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4987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11E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0.701±0.042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7F4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0.642-0.760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38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51D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15E1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1A7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AB14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C22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31A4887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D826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59D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0DA4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0.558±0.015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FC8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0.676±0.025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A0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0.641-0.710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8766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2752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34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E39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9DDE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2D7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3F0C12D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54E8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259B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6F7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19D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0.678±0.051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C9B5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0.608-0.749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FAB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2B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F993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5FC5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9CC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25C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10810BE0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B7EA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6772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5EC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0.567±0.013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3D83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0.775±0.051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9CBB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0.705-0.845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9AF6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B06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4381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7927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B5C4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F5F8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40826110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B142A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MLPClassifier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D5F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A26C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DB9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0.649±0.073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F3C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0.548-0.751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3AF5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C61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04C8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47C0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81AF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EAB6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31B3B88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28A1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6D3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C16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372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0.671±0.054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9DB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0.596-0.747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C7D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E403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D95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BBF5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332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965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7A92AC5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C079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E3D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009C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79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0.693±0.085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CC6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0.575-0.811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503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E81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691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23E3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FB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20BF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758DC1E3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A981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9886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3C9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0.553±0.007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B6C0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0.669±0.029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B6BE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0.628-0.709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762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B20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D99C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474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83C6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B59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5E4A5921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425D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67A0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44E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0.553±0.007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713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0.667±0.056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B05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0.590-0.744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50E5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F7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998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E1C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9A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C02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2F29865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A335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36B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025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2E1D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0.701±0.042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33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0.642-0.760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972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5E32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02A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6BB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D5D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FB5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20C698D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37EE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940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BE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0.558±0.015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4C0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0.676±0.025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DE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0.641-0.710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7996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616A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F207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E3A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406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61A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3F8E5EB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E24106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589F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0C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0.558±0.009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D552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0.678±0.051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381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0.608-0.749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C24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2B6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FA4A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DA6B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805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2882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63419E4F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479C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1C02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6979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0.567±0.013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1CDB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0.775±0.051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D2A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0.705-0.845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3801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5580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FF44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BA79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9AE4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0239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</w:t>
            </w:r>
          </w:p>
        </w:tc>
      </w:tr>
      <w:tr w:rsidR="00B83C22" w:rsidRPr="00B83C22" w14:paraId="1F9BC456" w14:textId="77777777" w:rsidTr="00B83C22">
        <w:trPr>
          <w:trHeight w:val="32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329B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GaussianNB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45CB2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Original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053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0.619±0.073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B03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0.704±0.061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99D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0.620-0.789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12D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834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89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0.777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02D7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BFC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892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0.526</w:t>
            </w:r>
          </w:p>
        </w:tc>
      </w:tr>
      <w:tr w:rsidR="00B83C22" w:rsidRPr="00B83C22" w14:paraId="7F2019F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C7D3E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569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96FE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0.649±0.039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67A2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0.670±0.064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514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0.582-0.759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E6D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A73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AC0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EB4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CF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0.391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DC0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</w:t>
            </w:r>
          </w:p>
        </w:tc>
      </w:tr>
      <w:tr w:rsidR="00B83C22" w:rsidRPr="00B83C22" w14:paraId="27D6A6E6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9115DD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7FF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Gradient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5DC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0.557±0.083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E6BB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0.703±0.045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F51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0.640-0.765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85D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5671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FC87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AA6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0757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B99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0.656</w:t>
            </w:r>
          </w:p>
        </w:tc>
      </w:tr>
      <w:tr w:rsidR="00B83C22" w:rsidRPr="00B83C22" w14:paraId="1B49B8C9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CD9A5F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200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8D9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0.625±0.043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22D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0.670±0.018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1F53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0.646-0.695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7F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160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D6A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726D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216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753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0.605</w:t>
            </w:r>
          </w:p>
        </w:tc>
      </w:tr>
      <w:tr w:rsidR="00B83C22" w:rsidRPr="00B83C22" w14:paraId="3E2795EC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2C4A4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CEA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SquareRoot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898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0.663±0.035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6FEC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0.758±0.049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97EF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0.691-0.825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E0E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5662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43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81C1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CEBC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F27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0.694</w:t>
            </w:r>
          </w:p>
        </w:tc>
      </w:tr>
      <w:tr w:rsidR="00B83C22" w:rsidRPr="00B83C22" w14:paraId="273D0138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AF5EA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A699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Logarithm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A206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0.630±0.034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2EE6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0.748±0.027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2E8A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0.710-0.785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4F46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0550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9D57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E0D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6D1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E11C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0.655</w:t>
            </w:r>
          </w:p>
        </w:tc>
      </w:tr>
      <w:tr w:rsidR="00B83C22" w:rsidRPr="00B83C22" w14:paraId="15370054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6499D5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6E13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Exponential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1A5B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0.610±0.073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057D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0.680±0.032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7C46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0.635-0.725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76F3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DD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A40A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DCA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A224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0.913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2BD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0.712</w:t>
            </w:r>
          </w:p>
        </w:tc>
      </w:tr>
      <w:tr w:rsidR="00B83C22" w:rsidRPr="00B83C22" w14:paraId="5FF6EC17" w14:textId="77777777" w:rsidTr="00B83C22">
        <w:trPr>
          <w:trHeight w:val="32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1442C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735C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LBP2D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D75F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0.481±0.039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2C9EA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0.637±0.062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D95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0.552-0.723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D04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EFC0E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7602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0B28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0.442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F4F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963F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0.613</w:t>
            </w:r>
          </w:p>
        </w:tc>
      </w:tr>
      <w:tr w:rsidR="00B83C22" w:rsidRPr="00B83C22" w14:paraId="2DC8B99B" w14:textId="77777777" w:rsidTr="00B83C22">
        <w:trPr>
          <w:trHeight w:val="34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CC1C47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65952E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Wavelet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18C0D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0.677±0.061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AA6AEB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0.734±0.085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D49469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0.615-0.852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4E4E38" w14:textId="77777777" w:rsidR="00B83C22" w:rsidRPr="00B83C22" w:rsidRDefault="00B83C22" w:rsidP="00B83C22">
            <w:pPr>
              <w:suppressAutoHyphens w:val="0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1B9E85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9D4EE7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E8ADB0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0.692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C1481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8B4AFD" w14:textId="77777777" w:rsidR="00B83C22" w:rsidRPr="00B83C22" w:rsidRDefault="00B83C22" w:rsidP="00B83C22">
            <w:pPr>
              <w:suppressAutoHyphens w:val="0"/>
              <w:jc w:val="right"/>
              <w:rPr>
                <w:rFonts w:eastAsia="DengXian"/>
                <w:color w:val="000000"/>
                <w:sz w:val="15"/>
                <w:szCs w:val="15"/>
                <w:lang w:val="en-CN"/>
              </w:rPr>
            </w:pPr>
            <w:r w:rsidRPr="00B83C22">
              <w:rPr>
                <w:rFonts w:eastAsia="DengXian"/>
                <w:color w:val="000000"/>
                <w:sz w:val="15"/>
                <w:szCs w:val="15"/>
                <w:lang w:val="en-CN"/>
              </w:rPr>
              <w:t>0.735</w:t>
            </w:r>
          </w:p>
        </w:tc>
      </w:tr>
    </w:tbl>
    <w:p w14:paraId="467A10F4" w14:textId="77777777" w:rsidR="00813CE1" w:rsidRDefault="00813CE1"/>
    <w:p w14:paraId="53E92EB7" w14:textId="77777777" w:rsidR="00813CE1" w:rsidRDefault="00813CE1"/>
    <w:p w14:paraId="33B206A9" w14:textId="77777777" w:rsidR="00813CE1" w:rsidRDefault="00813CE1"/>
    <w:sectPr w:rsidR="00813CE1">
      <w:pgSz w:w="11906" w:h="16838"/>
      <w:pgMar w:top="720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panose1 w:val="020B0604020202020204"/>
    <w:charset w:val="01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420"/>
  <w:autoHyphenation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MDA2MzM2NTExMbVU0lEKTi0uzszPAykwrgUA1MBbOSwAAAA="/>
  </w:docVars>
  <w:rsids>
    <w:rsidRoot w:val="00653F9A"/>
    <w:rsid w:val="B4AC7FC2"/>
    <w:rsid w:val="F5EFA08A"/>
    <w:rsid w:val="000471C8"/>
    <w:rsid w:val="0008323C"/>
    <w:rsid w:val="00091D58"/>
    <w:rsid w:val="000E0BC6"/>
    <w:rsid w:val="001162EC"/>
    <w:rsid w:val="00117DCE"/>
    <w:rsid w:val="0016420D"/>
    <w:rsid w:val="00171534"/>
    <w:rsid w:val="0018087C"/>
    <w:rsid w:val="00190881"/>
    <w:rsid w:val="001E612D"/>
    <w:rsid w:val="00204790"/>
    <w:rsid w:val="0029736E"/>
    <w:rsid w:val="002D4E7A"/>
    <w:rsid w:val="002E12AD"/>
    <w:rsid w:val="002F3911"/>
    <w:rsid w:val="00301399"/>
    <w:rsid w:val="0033638B"/>
    <w:rsid w:val="003B7D41"/>
    <w:rsid w:val="0040503D"/>
    <w:rsid w:val="004D1CBD"/>
    <w:rsid w:val="00585340"/>
    <w:rsid w:val="00585686"/>
    <w:rsid w:val="005A2160"/>
    <w:rsid w:val="005E0871"/>
    <w:rsid w:val="00652F02"/>
    <w:rsid w:val="00653F9A"/>
    <w:rsid w:val="00746A3E"/>
    <w:rsid w:val="0077621D"/>
    <w:rsid w:val="00777771"/>
    <w:rsid w:val="007900DD"/>
    <w:rsid w:val="007D1E00"/>
    <w:rsid w:val="00811173"/>
    <w:rsid w:val="00813CE1"/>
    <w:rsid w:val="008D32B5"/>
    <w:rsid w:val="008E291F"/>
    <w:rsid w:val="00975401"/>
    <w:rsid w:val="00986D82"/>
    <w:rsid w:val="009A3552"/>
    <w:rsid w:val="00A96CF8"/>
    <w:rsid w:val="00A97B7D"/>
    <w:rsid w:val="00AC0A2B"/>
    <w:rsid w:val="00AD24F7"/>
    <w:rsid w:val="00B15EF8"/>
    <w:rsid w:val="00B7147B"/>
    <w:rsid w:val="00B83C22"/>
    <w:rsid w:val="00B9529A"/>
    <w:rsid w:val="00BE46FC"/>
    <w:rsid w:val="00C154B0"/>
    <w:rsid w:val="00C15744"/>
    <w:rsid w:val="00CB7266"/>
    <w:rsid w:val="00D2365E"/>
    <w:rsid w:val="00D25ECC"/>
    <w:rsid w:val="00D52CD3"/>
    <w:rsid w:val="00D77870"/>
    <w:rsid w:val="00DA46D7"/>
    <w:rsid w:val="00DD0F16"/>
    <w:rsid w:val="00E01A43"/>
    <w:rsid w:val="00E030FB"/>
    <w:rsid w:val="00E332E1"/>
    <w:rsid w:val="00E407C0"/>
    <w:rsid w:val="00E5626F"/>
    <w:rsid w:val="00E935B1"/>
    <w:rsid w:val="00E96D00"/>
    <w:rsid w:val="00EA209D"/>
    <w:rsid w:val="00EF0D52"/>
    <w:rsid w:val="00F44180"/>
    <w:rsid w:val="00F72ABA"/>
    <w:rsid w:val="00F901C0"/>
    <w:rsid w:val="00FE11E1"/>
    <w:rsid w:val="73EF1332"/>
    <w:rsid w:val="7FD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C3FDD3"/>
  <w15:docId w15:val="{DD0637A2-73C1-CC4B-A23D-881073C3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zh-CN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260" w:after="260" w:line="415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 Unicode MS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LineNumber">
    <w:name w:val="line number"/>
  </w:style>
  <w:style w:type="paragraph" w:styleId="List">
    <w:name w:val="List"/>
    <w:basedOn w:val="BodyText"/>
    <w:rPr>
      <w:rFonts w:cs="Arial Unicode MS"/>
    </w:rPr>
  </w:style>
  <w:style w:type="paragraph" w:styleId="NormalWeb">
    <w:name w:val="Normal (Web)"/>
    <w:qFormat/>
    <w:pPr>
      <w:suppressAutoHyphens/>
      <w:spacing w:beforeAutospacing="1" w:afterAutospacing="1"/>
    </w:pPr>
    <w:rPr>
      <w:sz w:val="24"/>
      <w:szCs w:val="24"/>
      <w:lang w:val="en-US"/>
    </w:rPr>
  </w:style>
  <w:style w:type="table" w:styleId="TableGrid">
    <w:name w:val="Table Grid"/>
    <w:basedOn w:val="TableNormal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qFormat/>
    <w:rPr>
      <w:b/>
      <w:bCs/>
      <w:kern w:val="0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kern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0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sz w:val="18"/>
      <w:szCs w:val="18"/>
      <w:lang w:val="en-US"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p1">
    <w:name w:val="p1"/>
    <w:qFormat/>
    <w:pPr>
      <w:suppressAutoHyphens/>
    </w:pPr>
    <w:rPr>
      <w:rFonts w:ascii="PingFang SC" w:eastAsia="PingFang SC" w:hAnsi="PingFang SC"/>
      <w:color w:val="000000"/>
      <w:sz w:val="28"/>
      <w:szCs w:val="28"/>
      <w:lang w:val="en-US"/>
    </w:rPr>
  </w:style>
  <w:style w:type="paragraph" w:customStyle="1" w:styleId="msonormal0">
    <w:name w:val="msonormal"/>
    <w:basedOn w:val="Normal"/>
    <w:qFormat/>
    <w:pPr>
      <w:spacing w:beforeAutospacing="1" w:afterAutospacing="1"/>
    </w:pPr>
  </w:style>
  <w:style w:type="paragraph" w:customStyle="1" w:styleId="xl65">
    <w:name w:val="xl65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16"/>
      <w:szCs w:val="16"/>
    </w:rPr>
  </w:style>
  <w:style w:type="paragraph" w:customStyle="1" w:styleId="xl66">
    <w:name w:val="xl66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right"/>
    </w:pPr>
    <w:rPr>
      <w:sz w:val="16"/>
      <w:szCs w:val="16"/>
    </w:rPr>
  </w:style>
  <w:style w:type="paragraph" w:customStyle="1" w:styleId="xl67">
    <w:name w:val="xl67"/>
    <w:basedOn w:val="Normal"/>
    <w:qFormat/>
    <w:pPr>
      <w:spacing w:beforeAutospacing="1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"/>
    <w:qFormat/>
    <w:pPr>
      <w:spacing w:beforeAutospacing="1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"/>
    <w:qFormat/>
    <w:pPr>
      <w:spacing w:beforeAutospacing="1" w:afterAutospacing="1"/>
      <w:jc w:val="right"/>
    </w:pPr>
    <w:rPr>
      <w:sz w:val="16"/>
      <w:szCs w:val="16"/>
    </w:rPr>
  </w:style>
  <w:style w:type="paragraph" w:customStyle="1" w:styleId="xl70">
    <w:name w:val="xl70"/>
    <w:basedOn w:val="Normal"/>
    <w:qFormat/>
    <w:pPr>
      <w:spacing w:beforeAutospacing="1" w:afterAutospacing="1"/>
    </w:pPr>
    <w:rPr>
      <w:rFonts w:ascii="Calibri" w:hAnsi="Calibri" w:cs="Calibri"/>
      <w:sz w:val="16"/>
      <w:szCs w:val="16"/>
    </w:rPr>
  </w:style>
  <w:style w:type="paragraph" w:customStyle="1" w:styleId="xl71">
    <w:name w:val="xl71"/>
    <w:basedOn w:val="Normal"/>
    <w:qFormat/>
    <w:pPr>
      <w:spacing w:beforeAutospacing="1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font0">
    <w:name w:val="font0"/>
    <w:basedOn w:val="Normal"/>
    <w:qFormat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font1">
    <w:name w:val="font1"/>
    <w:basedOn w:val="Normal"/>
    <w:qFormat/>
    <w:pPr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et2">
    <w:name w:val="et2"/>
    <w:basedOn w:val="Normal"/>
    <w:qFormat/>
    <w:pPr>
      <w:pBdr>
        <w:top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et3">
    <w:name w:val="et3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et4">
    <w:name w:val="et4"/>
    <w:basedOn w:val="Normal"/>
    <w:qFormat/>
    <w:pPr>
      <w:pBdr>
        <w:top w:val="single" w:sz="8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et5">
    <w:name w:val="et5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et6">
    <w:name w:val="et6"/>
    <w:basedOn w:val="Normal"/>
    <w:qFormat/>
    <w:pPr>
      <w:pBdr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et7">
    <w:name w:val="et7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Revision1">
    <w:name w:val="Revision1"/>
    <w:uiPriority w:val="99"/>
    <w:semiHidden/>
    <w:qFormat/>
    <w:pPr>
      <w:suppressAutoHyphens/>
    </w:pPr>
    <w:rPr>
      <w:rFonts w:asciiTheme="minorHAnsi" w:eastAsiaTheme="minorEastAsia" w:hAnsiTheme="minorHAnsi" w:cstheme="minorBidi"/>
      <w:lang w:val="en-US"/>
    </w:rPr>
  </w:style>
  <w:style w:type="paragraph" w:customStyle="1" w:styleId="font2">
    <w:name w:val="font2"/>
    <w:basedOn w:val="Normal"/>
    <w:qFormat/>
    <w:pPr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et8">
    <w:name w:val="et8"/>
    <w:basedOn w:val="Normal"/>
    <w:qFormat/>
    <w:pPr>
      <w:pBdr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et9">
    <w:name w:val="et9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et10">
    <w:name w:val="et10"/>
    <w:basedOn w:val="Normal"/>
    <w:qFormat/>
    <w:pPr>
      <w:pBdr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et12">
    <w:name w:val="et12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et13">
    <w:name w:val="et13"/>
    <w:basedOn w:val="Normal"/>
    <w:qFormat/>
    <w:pPr>
      <w:pBdr>
        <w:bottom w:val="single" w:sz="8" w:space="0" w:color="000000"/>
      </w:pBdr>
      <w:spacing w:beforeAutospacing="1" w:afterAutospacing="1"/>
    </w:pPr>
  </w:style>
  <w:style w:type="paragraph" w:customStyle="1" w:styleId="et14">
    <w:name w:val="et14"/>
    <w:basedOn w:val="Normal"/>
    <w:qFormat/>
    <w:pPr>
      <w:pBdr>
        <w:bottom w:val="single" w:sz="8" w:space="0" w:color="000000"/>
      </w:pBdr>
      <w:spacing w:beforeAutospacing="1" w:afterAutospacing="1"/>
    </w:pPr>
  </w:style>
  <w:style w:type="paragraph" w:customStyle="1" w:styleId="et16">
    <w:name w:val="et16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rFonts w:ascii="Times New Roman Regular" w:hAnsi="Times New Roman Regular"/>
      <w:color w:val="000000"/>
      <w:sz w:val="16"/>
      <w:szCs w:val="16"/>
    </w:rPr>
  </w:style>
  <w:style w:type="paragraph" w:customStyle="1" w:styleId="et18">
    <w:name w:val="et18"/>
    <w:basedOn w:val="Normal"/>
    <w:qFormat/>
    <w:pPr>
      <w:pBdr>
        <w:bottom w:val="single" w:sz="8" w:space="0" w:color="000000"/>
      </w:pBdr>
      <w:spacing w:beforeAutospacing="1" w:afterAutospacing="1"/>
    </w:pPr>
    <w:rPr>
      <w:rFonts w:ascii="Times New Roman Regular" w:hAnsi="Times New Roman Regular"/>
      <w:sz w:val="16"/>
      <w:szCs w:val="16"/>
    </w:rPr>
  </w:style>
  <w:style w:type="paragraph" w:customStyle="1" w:styleId="et19">
    <w:name w:val="et19"/>
    <w:basedOn w:val="Normal"/>
    <w:qFormat/>
    <w:pPr>
      <w:pBdr>
        <w:bottom w:val="single" w:sz="8" w:space="0" w:color="000000"/>
      </w:pBdr>
      <w:spacing w:beforeAutospacing="1" w:afterAutospacing="1"/>
    </w:pPr>
    <w:rPr>
      <w:rFonts w:ascii="Times New Roman Regular" w:hAnsi="Times New Roman Regular"/>
      <w:sz w:val="16"/>
      <w:szCs w:val="16"/>
    </w:rPr>
  </w:style>
  <w:style w:type="paragraph" w:customStyle="1" w:styleId="1">
    <w:name w:val="修订1"/>
    <w:uiPriority w:val="99"/>
    <w:semiHidden/>
    <w:qFormat/>
    <w:pPr>
      <w:suppressAutoHyphens/>
    </w:pPr>
    <w:rPr>
      <w:rFonts w:eastAsia="Times New Roman"/>
      <w:sz w:val="24"/>
      <w:szCs w:val="24"/>
      <w:lang w:val="zh-CN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 w:val="18"/>
      <w:szCs w:val="18"/>
      <w:lang w:val="zh-CN"/>
    </w:rPr>
  </w:style>
  <w:style w:type="paragraph" w:styleId="Revision">
    <w:name w:val="Revision"/>
    <w:hidden/>
    <w:uiPriority w:val="99"/>
    <w:unhideWhenUsed/>
    <w:rsid w:val="00E935B1"/>
    <w:rPr>
      <w:rFonts w:eastAsia="Times New Roman"/>
      <w:sz w:val="24"/>
      <w:szCs w:val="24"/>
      <w:lang w:val="zh-CN"/>
    </w:rPr>
  </w:style>
  <w:style w:type="paragraph" w:customStyle="1" w:styleId="font5">
    <w:name w:val="font5"/>
    <w:basedOn w:val="Normal"/>
    <w:rsid w:val="000471C8"/>
    <w:pPr>
      <w:suppressAutoHyphens w:val="0"/>
      <w:spacing w:before="100" w:beforeAutospacing="1" w:after="100" w:afterAutospacing="1"/>
    </w:pPr>
    <w:rPr>
      <w:rFonts w:ascii="DengXian" w:eastAsia="DengXian" w:hAnsi="DengXian"/>
      <w:sz w:val="18"/>
      <w:szCs w:val="18"/>
      <w:lang w:val="en-CN"/>
    </w:rPr>
  </w:style>
  <w:style w:type="paragraph" w:customStyle="1" w:styleId="xl73">
    <w:name w:val="xl73"/>
    <w:basedOn w:val="Normal"/>
    <w:rsid w:val="000471C8"/>
    <w:pP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74">
    <w:name w:val="xl74"/>
    <w:basedOn w:val="Normal"/>
    <w:rsid w:val="000471C8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75">
    <w:name w:val="xl75"/>
    <w:basedOn w:val="Normal"/>
    <w:rsid w:val="000471C8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color w:val="000000"/>
      <w:sz w:val="12"/>
      <w:szCs w:val="12"/>
      <w:lang w:val="en-CN"/>
    </w:rPr>
  </w:style>
  <w:style w:type="paragraph" w:customStyle="1" w:styleId="xl76">
    <w:name w:val="xl76"/>
    <w:basedOn w:val="Normal"/>
    <w:rsid w:val="00B83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77">
    <w:name w:val="xl77"/>
    <w:basedOn w:val="Normal"/>
    <w:rsid w:val="00B83C22"/>
    <w:pP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78">
    <w:name w:val="xl78"/>
    <w:basedOn w:val="Normal"/>
    <w:rsid w:val="00B83C22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2"/>
      <w:szCs w:val="12"/>
      <w:lang w:val="en-CN"/>
    </w:rPr>
  </w:style>
  <w:style w:type="paragraph" w:customStyle="1" w:styleId="xl79">
    <w:name w:val="xl79"/>
    <w:basedOn w:val="Normal"/>
    <w:rsid w:val="00B83C22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12"/>
      <w:szCs w:val="12"/>
      <w:lang w:val="en-CN"/>
    </w:rPr>
  </w:style>
  <w:style w:type="paragraph" w:customStyle="1" w:styleId="xl80">
    <w:name w:val="xl80"/>
    <w:basedOn w:val="Normal"/>
    <w:rsid w:val="00B83C22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2"/>
      <w:szCs w:val="12"/>
      <w:lang w:val="en-CN"/>
    </w:rPr>
  </w:style>
  <w:style w:type="paragraph" w:customStyle="1" w:styleId="xl81">
    <w:name w:val="xl81"/>
    <w:basedOn w:val="Normal"/>
    <w:rsid w:val="00B83C22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color w:val="000000"/>
      <w:sz w:val="12"/>
      <w:szCs w:val="12"/>
      <w:lang w:val="en-CN"/>
    </w:rPr>
  </w:style>
  <w:style w:type="paragraph" w:customStyle="1" w:styleId="xl82">
    <w:name w:val="xl82"/>
    <w:basedOn w:val="Normal"/>
    <w:rsid w:val="00B83C22"/>
    <w:pPr>
      <w:pBdr>
        <w:top w:val="single" w:sz="8" w:space="0" w:color="000000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83">
    <w:name w:val="xl83"/>
    <w:basedOn w:val="Normal"/>
    <w:rsid w:val="00B83C22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84">
    <w:name w:val="xl84"/>
    <w:basedOn w:val="Normal"/>
    <w:rsid w:val="00B83C22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85">
    <w:name w:val="xl85"/>
    <w:basedOn w:val="Normal"/>
    <w:rsid w:val="00B83C22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  <w:style w:type="paragraph" w:customStyle="1" w:styleId="xl86">
    <w:name w:val="xl86"/>
    <w:basedOn w:val="Normal"/>
    <w:rsid w:val="00B83C22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2"/>
      <w:szCs w:val="12"/>
      <w:lang w:val="en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Alfred Health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 Zhang</dc:creator>
  <cp:lastModifiedBy>Echo Sun</cp:lastModifiedBy>
  <cp:revision>60</cp:revision>
  <dcterms:created xsi:type="dcterms:W3CDTF">2023-09-15T01:06:00Z</dcterms:created>
  <dcterms:modified xsi:type="dcterms:W3CDTF">2024-04-17T03:32:00Z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