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A8160" w14:textId="315B9392" w:rsidR="00DC6C46" w:rsidRPr="00CC1D94" w:rsidRDefault="0054258D">
      <w:pPr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b/>
          <w:bCs/>
          <w:sz w:val="20"/>
          <w:szCs w:val="20"/>
        </w:rPr>
        <w:t>Supplement Table S1</w:t>
      </w:r>
      <w:r w:rsidRPr="00CC1D94">
        <w:rPr>
          <w:rFonts w:ascii="Times New Roman" w:hAnsi="Times New Roman" w:cs="Times New Roman"/>
          <w:sz w:val="20"/>
          <w:szCs w:val="20"/>
        </w:rPr>
        <w:t>. The latent growth mixture modeling (LGMM) model parameters for serum phosphate level trajectory grouping.</w:t>
      </w:r>
    </w:p>
    <w:tbl>
      <w:tblPr>
        <w:tblW w:w="10392" w:type="dxa"/>
        <w:tblInd w:w="-682" w:type="dxa"/>
        <w:tblLook w:val="04A0" w:firstRow="1" w:lastRow="0" w:firstColumn="1" w:lastColumn="0" w:noHBand="0" w:noVBand="1"/>
      </w:tblPr>
      <w:tblGrid>
        <w:gridCol w:w="1080"/>
        <w:gridCol w:w="1103"/>
        <w:gridCol w:w="1080"/>
        <w:gridCol w:w="1080"/>
        <w:gridCol w:w="963"/>
        <w:gridCol w:w="1046"/>
        <w:gridCol w:w="1010"/>
        <w:gridCol w:w="1010"/>
        <w:gridCol w:w="1010"/>
        <w:gridCol w:w="1010"/>
      </w:tblGrid>
      <w:tr w:rsidR="0054258D" w:rsidRPr="00CC1D94" w14:paraId="408E26CF" w14:textId="77777777" w:rsidTr="0054258D">
        <w:trPr>
          <w:trHeight w:val="270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E6C43" w14:textId="77777777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Number of classes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C08CD" w14:textId="77777777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Log likelihood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A7EBC" w14:textId="77777777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AIC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CB91B" w14:textId="77777777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BIC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60D3D" w14:textId="77777777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Entropy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69B20" w14:textId="31208C7B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 1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9FCC8" w14:textId="7C7F8DCB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 2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35C8D" w14:textId="4AA89178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 3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2432C" w14:textId="270F6F2D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 4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7C06E" w14:textId="56F7FBF9" w:rsidR="0054258D" w:rsidRPr="00CC1D94" w:rsidRDefault="0054258D" w:rsidP="0054258D">
            <w:pPr>
              <w:widowControl/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 5 (%)</w:t>
            </w:r>
          </w:p>
        </w:tc>
      </w:tr>
      <w:tr w:rsidR="0054258D" w:rsidRPr="00CC1D94" w14:paraId="785CA8A9" w14:textId="77777777" w:rsidTr="0054258D">
        <w:trPr>
          <w:trHeight w:val="270"/>
        </w:trPr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ADCA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EE902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-14356.2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EEA2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28726.47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88EE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28764.55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E36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863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4DFF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0DD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449A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7F9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4258D" w:rsidRPr="00CC1D94" w14:paraId="7B5DB7FD" w14:textId="77777777" w:rsidTr="0054258D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5AB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4FE1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-14042.3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0562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28108.67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350C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28173.95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ADD62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BD224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74.93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8B3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25.07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8D0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25F00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3367B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4258D" w:rsidRPr="00CC1D94" w14:paraId="7954C0E8" w14:textId="77777777" w:rsidTr="0054258D">
        <w:trPr>
          <w:trHeight w:val="27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64A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EA9C0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-13811.5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71BE2B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27656.89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9965D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27749.38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E4CA5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3422C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72.58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273A0E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4.35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EB1E6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23.08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FA1DC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5606EE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4258D" w:rsidRPr="00CC1D94" w14:paraId="0A0FBCFB" w14:textId="77777777" w:rsidTr="0054258D">
        <w:trPr>
          <w:trHeight w:val="27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8C6D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0D0D1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-13692.1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BBD68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27428.28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215167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27547.96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3CD95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6A1720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67.59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05F58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26.42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A8F9CA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836145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377852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54258D" w:rsidRPr="00CC1D94" w14:paraId="467A0C55" w14:textId="77777777" w:rsidTr="0054258D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19ED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C72D51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-13654.4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225165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27362.71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9968C7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27509.6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55995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DE9ADB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51.56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BB693A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34.12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C0C50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53EAD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C6554FC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</w:t>
            </w:r>
          </w:p>
        </w:tc>
      </w:tr>
    </w:tbl>
    <w:p w14:paraId="4DE32288" w14:textId="213902C9" w:rsidR="0054258D" w:rsidRPr="00CC1D94" w:rsidRDefault="0054258D">
      <w:pPr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sz w:val="20"/>
          <w:szCs w:val="20"/>
        </w:rPr>
        <w:t>Note: AIC, Akaike Information Criterion; BIC, Bayesian Information Criteria.</w:t>
      </w:r>
    </w:p>
    <w:p w14:paraId="3E7FA8D9" w14:textId="427D5C42" w:rsidR="0054258D" w:rsidRPr="00CC1D94" w:rsidRDefault="0054258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sz w:val="20"/>
          <w:szCs w:val="20"/>
        </w:rPr>
        <w:br w:type="page"/>
      </w:r>
    </w:p>
    <w:p w14:paraId="5E492398" w14:textId="23AF7AA3" w:rsidR="0054258D" w:rsidRPr="00CC1D94" w:rsidRDefault="0054258D">
      <w:pPr>
        <w:rPr>
          <w:rFonts w:ascii="Times New Roman" w:hAnsi="Times New Roman" w:cs="Times New Roman"/>
          <w:sz w:val="20"/>
          <w:szCs w:val="20"/>
        </w:rPr>
      </w:pPr>
      <w:bookmarkStart w:id="0" w:name="_Hlk170490386"/>
      <w:r w:rsidRPr="00CC1D94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 Table S2</w:t>
      </w:r>
      <w:r w:rsidRPr="00CC1D94">
        <w:rPr>
          <w:rFonts w:ascii="Times New Roman" w:hAnsi="Times New Roman" w:cs="Times New Roman"/>
          <w:sz w:val="20"/>
          <w:szCs w:val="20"/>
        </w:rPr>
        <w:t>. Mean poste</w:t>
      </w:r>
      <w:bookmarkEnd w:id="0"/>
      <w:r w:rsidRPr="00CC1D94">
        <w:rPr>
          <w:rFonts w:ascii="Times New Roman" w:hAnsi="Times New Roman" w:cs="Times New Roman"/>
          <w:sz w:val="20"/>
          <w:szCs w:val="20"/>
        </w:rPr>
        <w:t>rior probability under four classes of serum phosphate level trajectory.</w:t>
      </w: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1509"/>
        <w:gridCol w:w="1653"/>
        <w:gridCol w:w="1653"/>
        <w:gridCol w:w="1509"/>
        <w:gridCol w:w="1352"/>
      </w:tblGrid>
      <w:tr w:rsidR="0054258D" w:rsidRPr="00CC1D94" w14:paraId="2638FD54" w14:textId="77777777" w:rsidTr="0054258D">
        <w:trPr>
          <w:trHeight w:val="319"/>
          <w:jc w:val="center"/>
        </w:trPr>
        <w:tc>
          <w:tcPr>
            <w:tcW w:w="15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1F1B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</w:t>
            </w:r>
          </w:p>
        </w:tc>
        <w:tc>
          <w:tcPr>
            <w:tcW w:w="16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20CAF" w14:textId="2D8331AD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Probability 1</w:t>
            </w:r>
          </w:p>
        </w:tc>
        <w:tc>
          <w:tcPr>
            <w:tcW w:w="16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D794F" w14:textId="34DB67C3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Probability 2</w:t>
            </w:r>
          </w:p>
        </w:tc>
        <w:tc>
          <w:tcPr>
            <w:tcW w:w="15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3762F" w14:textId="2EF9384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Probability 3</w:t>
            </w:r>
          </w:p>
        </w:tc>
        <w:tc>
          <w:tcPr>
            <w:tcW w:w="13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BC9C28B" w14:textId="617ED4E3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Probability 4</w:t>
            </w:r>
          </w:p>
        </w:tc>
      </w:tr>
      <w:tr w:rsidR="0054258D" w:rsidRPr="00CC1D94" w14:paraId="5FA15030" w14:textId="77777777" w:rsidTr="0054258D">
        <w:trPr>
          <w:trHeight w:val="319"/>
          <w:jc w:val="center"/>
        </w:trPr>
        <w:tc>
          <w:tcPr>
            <w:tcW w:w="15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4725" w14:textId="293AB58B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 1</w:t>
            </w:r>
          </w:p>
        </w:tc>
        <w:tc>
          <w:tcPr>
            <w:tcW w:w="16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492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0.852000 </w:t>
            </w:r>
          </w:p>
        </w:tc>
        <w:tc>
          <w:tcPr>
            <w:tcW w:w="16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460F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0.141300 </w:t>
            </w:r>
          </w:p>
        </w:tc>
        <w:tc>
          <w:tcPr>
            <w:tcW w:w="15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8D0FA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0.006400 </w:t>
            </w:r>
          </w:p>
        </w:tc>
        <w:tc>
          <w:tcPr>
            <w:tcW w:w="13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5DA38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0.000300 </w:t>
            </w:r>
          </w:p>
        </w:tc>
      </w:tr>
      <w:tr w:rsidR="0054258D" w:rsidRPr="00CC1D94" w14:paraId="1E8BAAE2" w14:textId="77777777" w:rsidTr="0054258D">
        <w:trPr>
          <w:trHeight w:val="319"/>
          <w:jc w:val="center"/>
        </w:trPr>
        <w:tc>
          <w:tcPr>
            <w:tcW w:w="15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23F8" w14:textId="4C536AC4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 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6B576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0.129800 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C5DE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0.844600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938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0.013700 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3BB77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0.012000 </w:t>
            </w:r>
          </w:p>
        </w:tc>
      </w:tr>
      <w:tr w:rsidR="0054258D" w:rsidRPr="00CC1D94" w14:paraId="461A726A" w14:textId="77777777" w:rsidTr="0054258D">
        <w:trPr>
          <w:trHeight w:val="319"/>
          <w:jc w:val="center"/>
        </w:trPr>
        <w:tc>
          <w:tcPr>
            <w:tcW w:w="15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7418" w14:textId="3733AFCE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 3</w:t>
            </w:r>
          </w:p>
        </w:tc>
        <w:tc>
          <w:tcPr>
            <w:tcW w:w="16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9DAE4F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0.056600 </w:t>
            </w:r>
          </w:p>
        </w:tc>
        <w:tc>
          <w:tcPr>
            <w:tcW w:w="16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34F4A0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0.075500 </w:t>
            </w: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99757E" w14:textId="65CACC3E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0.867900</w:t>
            </w:r>
          </w:p>
        </w:tc>
        <w:tc>
          <w:tcPr>
            <w:tcW w:w="13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3D34AC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0.000000 </w:t>
            </w:r>
          </w:p>
        </w:tc>
      </w:tr>
      <w:tr w:rsidR="0054258D" w:rsidRPr="00CC1D94" w14:paraId="11459FD8" w14:textId="77777777" w:rsidTr="0054258D">
        <w:trPr>
          <w:trHeight w:val="319"/>
          <w:jc w:val="center"/>
        </w:trPr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FA434BB" w14:textId="54EC3A11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 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87DD2C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0.004400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3CC8E9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0.113200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F46A03" w14:textId="77777777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0.000000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93C6FE" w14:textId="359ED413" w:rsidR="0054258D" w:rsidRPr="00CC1D94" w:rsidRDefault="0054258D" w:rsidP="0054258D">
            <w:pPr>
              <w:widowControl/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1D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0.882400</w:t>
            </w:r>
          </w:p>
        </w:tc>
      </w:tr>
    </w:tbl>
    <w:p w14:paraId="163C13EF" w14:textId="53940DE9" w:rsidR="0054258D" w:rsidRPr="00CC1D94" w:rsidRDefault="0054258D">
      <w:pPr>
        <w:rPr>
          <w:rFonts w:ascii="Times New Roman" w:hAnsi="Times New Roman" w:cs="Times New Roman"/>
          <w:sz w:val="20"/>
          <w:szCs w:val="20"/>
        </w:rPr>
      </w:pPr>
    </w:p>
    <w:p w14:paraId="71E67E74" w14:textId="77777777" w:rsidR="0054258D" w:rsidRPr="00CC1D94" w:rsidRDefault="0054258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sz w:val="20"/>
          <w:szCs w:val="20"/>
        </w:rPr>
        <w:br w:type="page"/>
      </w:r>
    </w:p>
    <w:p w14:paraId="2D27311E" w14:textId="3381A272" w:rsidR="0054258D" w:rsidRPr="00CC1D94" w:rsidRDefault="0054258D">
      <w:pPr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 Table S3</w:t>
      </w:r>
      <w:r w:rsidRPr="00CC1D94">
        <w:rPr>
          <w:rFonts w:ascii="Times New Roman" w:hAnsi="Times New Roman" w:cs="Times New Roman"/>
          <w:sz w:val="20"/>
          <w:szCs w:val="20"/>
        </w:rPr>
        <w:t xml:space="preserve">. </w:t>
      </w:r>
      <w:r w:rsidR="00F8237E" w:rsidRPr="00CC1D94">
        <w:rPr>
          <w:rFonts w:ascii="Times New Roman" w:hAnsi="Times New Roman" w:cs="Times New Roman"/>
          <w:sz w:val="20"/>
          <w:szCs w:val="20"/>
        </w:rPr>
        <w:t>Screening for confounders associated with 28-day mortality in patients with sepsis using univariable Cox regression model.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126"/>
        <w:gridCol w:w="1276"/>
      </w:tblGrid>
      <w:tr w:rsidR="00F8237E" w:rsidRPr="00CC1D94" w14:paraId="7E7C3926" w14:textId="77777777" w:rsidTr="00F8237E">
        <w:trPr>
          <w:cantSplit/>
          <w:tblHeader/>
          <w:jc w:val="center"/>
        </w:trPr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38D3346B" w14:textId="6097E975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Variables</w:t>
            </w:r>
          </w:p>
        </w:tc>
        <w:tc>
          <w:tcPr>
            <w:tcW w:w="212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98EB135" w14:textId="25B6BFD4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HR (95% CI)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2310AE9" w14:textId="77777777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P</w:t>
            </w:r>
          </w:p>
        </w:tc>
      </w:tr>
      <w:tr w:rsidR="00F8237E" w:rsidRPr="00CC1D94" w14:paraId="62CC2D73" w14:textId="77777777" w:rsidTr="00F8237E">
        <w:trPr>
          <w:cantSplit/>
          <w:jc w:val="center"/>
        </w:trPr>
        <w:tc>
          <w:tcPr>
            <w:tcW w:w="241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A962F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Age</w:t>
            </w:r>
          </w:p>
        </w:tc>
        <w:tc>
          <w:tcPr>
            <w:tcW w:w="212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346507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1.02 (1.01-1.02)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B89714A" w14:textId="3EE407CB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45CBC7C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8817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Gender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CD47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C0496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9E23AFD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C30AE" w14:textId="30A1D312" w:rsidR="00F8237E" w:rsidRPr="00CC1D94" w:rsidRDefault="00FC5BF5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Female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441B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95C9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75A5B63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DDAD9" w14:textId="315F61A4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</w:t>
            </w:r>
            <w:r w:rsidR="00FC5BF5"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16FA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0.91 (0.77-1.07)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4413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0.244</w:t>
            </w:r>
          </w:p>
        </w:tc>
      </w:tr>
      <w:tr w:rsidR="00F8237E" w:rsidRPr="00CC1D94" w14:paraId="78869C2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C256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Race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4074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842C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BA8C4AD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1E95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White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2D3E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912F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FA8A6B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DF6D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Black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46A3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0.95 (0.70-1.28)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AB38A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0.719</w:t>
            </w:r>
          </w:p>
        </w:tc>
      </w:tr>
      <w:tr w:rsidR="00F8237E" w:rsidRPr="00CC1D94" w14:paraId="2DD29AC4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0FE09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Others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6F5B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1.66 (1.39-1.97)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AD3B8E" w14:textId="4D0BCBDD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502C2B9B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8256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Insurance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0805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1971B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744C7139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1C70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Medicaid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C483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AE0B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F351CAB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08B3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Medicare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ACD5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1.02 (0.75-1.38)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3B00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0.897</w:t>
            </w:r>
          </w:p>
        </w:tc>
      </w:tr>
      <w:tr w:rsidR="00F8237E" w:rsidRPr="00CC1D94" w14:paraId="534DE2D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9985F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Others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B5374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0.76 (0.57-1.03)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5D9B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0.080</w:t>
            </w:r>
          </w:p>
        </w:tc>
      </w:tr>
      <w:tr w:rsidR="00F8237E" w:rsidRPr="00CC1D94" w14:paraId="4D9F264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38BF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Marital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DA8B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DD9B6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2D82925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CD25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Divorced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EAEF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C407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4E1E370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4DD6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Married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EDBC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0.90 (0.63-1.29)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1A0C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0.577</w:t>
            </w:r>
          </w:p>
        </w:tc>
      </w:tr>
      <w:tr w:rsidR="00F8237E" w:rsidRPr="00CC1D94" w14:paraId="5873483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DEFDC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Single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B919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0.90 (0.62-1.31)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CC375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0.594</w:t>
            </w:r>
          </w:p>
        </w:tc>
      </w:tr>
      <w:tr w:rsidR="00F8237E" w:rsidRPr="00CC1D94" w14:paraId="498EA15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A6308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Widowed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A0C75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1.52 (1.01-2.30)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C511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0.049</w:t>
            </w:r>
          </w:p>
        </w:tc>
      </w:tr>
      <w:tr w:rsidR="00F8237E" w:rsidRPr="00CC1D94" w14:paraId="3CCD2B2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D047D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61F18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2.01 (1.39-2.92)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AC464" w14:textId="5898C44F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0D6F635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CAC7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Heart failure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71276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1498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4401570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3C90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37D5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B3E4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77D1C1A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832AA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80EA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1.10 (0.91-1.32)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6E95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0.328</w:t>
            </w:r>
          </w:p>
        </w:tc>
      </w:tr>
      <w:tr w:rsidR="00F8237E" w:rsidRPr="00CC1D94" w14:paraId="5CCA0DB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FF463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Respiratory failure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34788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0ABC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2A900EA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CEFF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0E78F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3C2A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0C70D3C5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E47F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CF81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2.04 (1.70-2.44)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6B7AA" w14:textId="77B00188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6C869511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8EC5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Liver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F427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756A9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48CF3BA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19D3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84FE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ED28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52C24BC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0D28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0A7DB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1.24 (1.04-1.47)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566B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0.018</w:t>
            </w:r>
          </w:p>
        </w:tc>
      </w:tr>
      <w:tr w:rsidR="00F8237E" w:rsidRPr="00CC1D94" w14:paraId="0EF94F04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1EE3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C3AB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E5B26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34F5CB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9182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FF955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1CF6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301ABF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A5BE2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E171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0.87 (0.73-1.04)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9D87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0.133</w:t>
            </w:r>
          </w:p>
        </w:tc>
      </w:tr>
      <w:tr w:rsidR="00F8237E" w:rsidRPr="00CC1D94" w14:paraId="33C83722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EE3B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Malignant cancer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1E9A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CD51C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A67B0E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7F16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43B3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11F3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766951F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AC75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F2A2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1.15 (0.94-1.42)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C00AA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0.183</w:t>
            </w:r>
          </w:p>
        </w:tc>
      </w:tr>
      <w:tr w:rsidR="00F8237E" w:rsidRPr="00CC1D94" w14:paraId="37A1783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38CE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CKD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1F83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C8F4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227693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D1B7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35D0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4A33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0493F3F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C988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477A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 (0.93-1.39)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1FA1E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0.225</w:t>
            </w:r>
          </w:p>
        </w:tc>
      </w:tr>
      <w:tr w:rsidR="00CC1D94" w:rsidRPr="00CC1D94" w14:paraId="688580C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E9F08C" w14:textId="7315E78C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AKI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BE0B86" w14:textId="77777777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CCC3EF" w14:textId="77777777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CC1D94" w:rsidRPr="00CC1D94" w14:paraId="3ED47E74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CBF31" w14:textId="2A60D8CD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F7A0B" w14:textId="6069FC86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9B729" w14:textId="77777777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CC1D94" w:rsidRPr="00CC1D94" w14:paraId="2A2B2B4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4780F" w14:textId="5D098887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EB483" w14:textId="51C799CE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3.33 (2.25-4.94)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FCFFE" w14:textId="2F721E1E" w:rsidR="00CC1D94" w:rsidRPr="00CC1D94" w:rsidRDefault="00CC1D94" w:rsidP="00CC1D9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C1D9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8237E" w:rsidRPr="00CC1D94" w14:paraId="55F99A0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30FA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Heart rate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CCAC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1.00 (1.00-1.00)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CA60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0.648</w:t>
            </w:r>
          </w:p>
        </w:tc>
      </w:tr>
      <w:tr w:rsidR="00F8237E" w:rsidRPr="00CC1D94" w14:paraId="16F3C4C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6EFC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Respiratory rate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8D0E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1.02 (1.01-1.03)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3D9B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0.002</w:t>
            </w:r>
          </w:p>
        </w:tc>
      </w:tr>
      <w:tr w:rsidR="00F8237E" w:rsidRPr="00CC1D94" w14:paraId="7030EB7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0DFD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lastRenderedPageBreak/>
              <w:t xml:space="preserve">Temperature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7CA8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0.74 (0.70-0.79)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91FA01" w14:textId="3637C1C2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4544C48B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C59AFB" w14:textId="4C4467E1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Sp</w:t>
            </w:r>
            <w:r w:rsidR="00FC5BF5"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O</w:t>
            </w: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760E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0.96 (0.95-0.98)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E6AD2" w14:textId="1410F2FD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28D2A7C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34E28F" w14:textId="5C0783D8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</w:t>
            </w:r>
            <w:r w:rsidR="00FC5BF5"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OFA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E46E8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1.08 (1.05-1.11)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0FE25" w14:textId="6946A0A2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4CB4922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7AA0E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CCI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BBF8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1.08 (1.04-1.12)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701A7A" w14:textId="558D670E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26070C3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571E0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WBC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8FB0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1.00 (1.00-1.00)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2B2E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0.917</w:t>
            </w:r>
          </w:p>
        </w:tc>
      </w:tr>
      <w:tr w:rsidR="00F8237E" w:rsidRPr="00CC1D94" w14:paraId="70190D6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C2C7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Platelet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F38C1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1.00 (1.00-1.00)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51BEF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0.954</w:t>
            </w:r>
          </w:p>
        </w:tc>
      </w:tr>
      <w:tr w:rsidR="00F8237E" w:rsidRPr="00CC1D94" w14:paraId="055B5C8C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447A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Hemoglobin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D37F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1.00 (0.97-1.03)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8F35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0.883</w:t>
            </w:r>
          </w:p>
        </w:tc>
      </w:tr>
      <w:tr w:rsidR="00F8237E" w:rsidRPr="00CC1D94" w14:paraId="265EF9C5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A0C7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INR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BD5ED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1.11 (1.07-1.16)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C329F" w14:textId="2CB755C2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1B40E9B0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0C5A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BUN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CB24E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1.01 (1.01-1.01)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49E11" w14:textId="1061CCDF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18E9F05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1D3F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Magnesium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E5C9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1.07 (1.02-1.12)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72D1D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0.006</w:t>
            </w:r>
          </w:p>
        </w:tc>
      </w:tr>
      <w:tr w:rsidR="00F8237E" w:rsidRPr="00CC1D94" w14:paraId="28B66F2D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B6FAE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Calcium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C41E9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0.94 (0.88-1.00)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6B3A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0.055</w:t>
            </w:r>
          </w:p>
        </w:tc>
      </w:tr>
      <w:tr w:rsidR="00F8237E" w:rsidRPr="00CC1D94" w14:paraId="4108631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3C79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Sodium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CFF8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1.01 (1.01-1.02)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42B9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0.042</w:t>
            </w:r>
          </w:p>
        </w:tc>
      </w:tr>
      <w:tr w:rsidR="00F8237E" w:rsidRPr="00CC1D94" w14:paraId="0836B0DB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E6E8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Chloride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21C1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1.00 (0.99-1.01)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AC4DE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0.749</w:t>
            </w:r>
          </w:p>
        </w:tc>
      </w:tr>
      <w:tr w:rsidR="00F8237E" w:rsidRPr="00CC1D94" w14:paraId="199D636F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2B6BA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Ventilation 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CE5C1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B0619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E771EC1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C50E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B93F0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3F2D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2BC397A5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3C25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3FAC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7.81 (3.50-17.47)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92094" w14:textId="12FD2EE0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588C4FB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D728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Vasopressor use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F79D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2DE7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54BA995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B284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A5DF6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731B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650BF31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99550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EE7B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3.24 (2.54-4.14)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C6E4F" w14:textId="15FC1321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8237E" w:rsidRPr="00CC1D94" w14:paraId="562293C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C3834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Potassium phosphate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F474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AD5F0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EA544B2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8B76F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05E8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17A86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7FFF37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95E7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B9FA8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0.73 (0.55-0.97)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D248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0.028</w:t>
            </w:r>
          </w:p>
        </w:tc>
      </w:tr>
      <w:tr w:rsidR="00F8237E" w:rsidRPr="00CC1D94" w14:paraId="213A72F9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CDA1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Antibiotics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6F8A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6EBC4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9CF67E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9793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8D47F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EC60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0F1F266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D1408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5B62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0.98 (0.80-1.21)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94BE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0.870</w:t>
            </w:r>
          </w:p>
        </w:tc>
      </w:tr>
      <w:tr w:rsidR="00F8237E" w:rsidRPr="00CC1D94" w14:paraId="0B903AC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D1B3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Insulin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9862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DCBEC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208EEB82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CA82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AFC2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7B81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136DCB0D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D8BD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A274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0.97 (0.82-1.16)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25BE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0.758</w:t>
            </w:r>
          </w:p>
        </w:tc>
      </w:tr>
      <w:tr w:rsidR="00F8237E" w:rsidRPr="00CC1D94" w14:paraId="21F1860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3627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Antiplatelet agents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6ABD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BC50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4CDA6C3F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FFCD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350F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7036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C701DA4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7810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DE91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0.87 (0.12-6.18)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3375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0.888</w:t>
            </w:r>
          </w:p>
        </w:tc>
      </w:tr>
      <w:tr w:rsidR="00F8237E" w:rsidRPr="00CC1D94" w14:paraId="1617A7B1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2DE62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Anticoagulation agents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3749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FD439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08F6D4E0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88F9F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EAF35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7272E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5498925B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513B9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67DBC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0.94 (0.80-1.12)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67B64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0.499</w:t>
            </w:r>
          </w:p>
        </w:tc>
      </w:tr>
      <w:tr w:rsidR="00F8237E" w:rsidRPr="00CC1D94" w14:paraId="633374B0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337D9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Statins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68743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FFB2B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6EFFFB9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07C7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4F7F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8B04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3EB5245F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4DC9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6FD1B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0.89 (0.72-1.10)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C53BC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0.266</w:t>
            </w:r>
          </w:p>
        </w:tc>
      </w:tr>
      <w:tr w:rsidR="00F8237E" w:rsidRPr="00CC1D94" w14:paraId="2DC4CF1A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1188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Mannitol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566F2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2CD8F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0E66093E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49DE80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9CE56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D7A3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09E7C683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D35A9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807FB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1.34 (0.60-2.98)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AF8757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0.481</w:t>
            </w:r>
          </w:p>
        </w:tc>
      </w:tr>
      <w:tr w:rsidR="00F8237E" w:rsidRPr="00CC1D94" w14:paraId="71FD7017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BB74205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Diuretic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606C76A8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C10F7C1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4295E1C5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2C21F6A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C3BDF22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6FEBC29D" w14:textId="77777777" w:rsidR="00F8237E" w:rsidRPr="00CC1D94" w:rsidRDefault="00F8237E" w:rsidP="00F8237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8237E" w:rsidRPr="00CC1D94" w14:paraId="78D5D5B8" w14:textId="77777777" w:rsidTr="00F8237E">
        <w:trPr>
          <w:cantSplit/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B03093A" w14:textId="77777777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lastRenderedPageBreak/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E85B490" w14:textId="77777777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1.04 (0.84-1.28)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A6CBE85" w14:textId="77777777" w:rsidR="00F8237E" w:rsidRPr="00CC1D94" w:rsidRDefault="00F8237E" w:rsidP="00F8237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CC1D94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0.714</w:t>
            </w:r>
          </w:p>
        </w:tc>
      </w:tr>
    </w:tbl>
    <w:p w14:paraId="66F2B564" w14:textId="6E4595B4" w:rsidR="00F8237E" w:rsidRDefault="00F8237E">
      <w:pPr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sz w:val="20"/>
          <w:szCs w:val="20"/>
        </w:rPr>
        <w:t xml:space="preserve">Note: CKD, chronic kidney disease; </w:t>
      </w:r>
      <w:r w:rsidR="00AA13B9">
        <w:rPr>
          <w:rFonts w:ascii="Times New Roman" w:hAnsi="Times New Roman" w:cs="Times New Roman" w:hint="eastAsia"/>
          <w:sz w:val="20"/>
          <w:szCs w:val="20"/>
        </w:rPr>
        <w:t xml:space="preserve">AKI, </w:t>
      </w:r>
      <w:r w:rsidR="00AA13B9" w:rsidRPr="00AA13B9">
        <w:rPr>
          <w:rFonts w:ascii="Times New Roman" w:hAnsi="Times New Roman" w:cs="Times New Roman" w:hint="eastAsia"/>
          <w:sz w:val="20"/>
          <w:szCs w:val="20"/>
        </w:rPr>
        <w:t>acute kidney injury</w:t>
      </w:r>
      <w:r w:rsidR="00AA13B9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CC1D94">
        <w:rPr>
          <w:rFonts w:ascii="Times New Roman" w:hAnsi="Times New Roman" w:cs="Times New Roman"/>
          <w:sz w:val="20"/>
          <w:szCs w:val="20"/>
        </w:rPr>
        <w:t>SpO2, oxyhemoglobin saturation; SOFA, Sequential Organ Failure Assessment; CCI, Charlson comorbidity index; WBC, white blood cells; INR, international normalized ration; BUN, blood urea nitrogen; HR, hazard ratio; CI, confidence interval; Ref, reference.</w:t>
      </w:r>
    </w:p>
    <w:p w14:paraId="1A44BC39" w14:textId="59F5987E" w:rsidR="004870CE" w:rsidRDefault="004870C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93CBFE6" w14:textId="1E024B9B" w:rsidR="004870CE" w:rsidRPr="00CC1D94" w:rsidRDefault="004870CE" w:rsidP="004870CE">
      <w:pPr>
        <w:rPr>
          <w:rFonts w:ascii="Times New Roman" w:hAnsi="Times New Roman" w:cs="Times New Roman"/>
          <w:sz w:val="20"/>
          <w:szCs w:val="20"/>
        </w:rPr>
      </w:pPr>
      <w:r w:rsidRPr="00CC1D94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 Table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CC1D94">
        <w:rPr>
          <w:rFonts w:ascii="Times New Roman" w:hAnsi="Times New Roman" w:cs="Times New Roman"/>
          <w:sz w:val="20"/>
          <w:szCs w:val="20"/>
        </w:rPr>
        <w:t xml:space="preserve">. </w:t>
      </w:r>
      <w:r w:rsidRPr="004870CE">
        <w:rPr>
          <w:rFonts w:ascii="Times New Roman" w:hAnsi="Times New Roman" w:cs="Times New Roman" w:hint="eastAsia"/>
          <w:sz w:val="20"/>
          <w:szCs w:val="20"/>
        </w:rPr>
        <w:t>Comparison of Kaplan-Meier curves between groups with different serum phosphate trajectories.</w:t>
      </w:r>
    </w:p>
    <w:tbl>
      <w:tblPr>
        <w:tblW w:w="96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348"/>
        <w:gridCol w:w="2348"/>
        <w:gridCol w:w="1399"/>
        <w:gridCol w:w="1400"/>
      </w:tblGrid>
      <w:tr w:rsidR="00574742" w:rsidRPr="00574742" w14:paraId="3A66D20F" w14:textId="77777777" w:rsidTr="00574742">
        <w:trPr>
          <w:cantSplit/>
          <w:tblHeader/>
          <w:jc w:val="center"/>
        </w:trPr>
        <w:tc>
          <w:tcPr>
            <w:tcW w:w="2126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407146FE" w14:textId="109F9460" w:rsidR="00574742" w:rsidRPr="004870CE" w:rsidRDefault="00574742" w:rsidP="004870CE">
            <w:pPr>
              <w:keepNext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696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D4D8C" w14:textId="1AED3058" w:rsidR="00574742" w:rsidRPr="004870CE" w:rsidRDefault="00574742" w:rsidP="004870CE">
            <w:pPr>
              <w:keepNext/>
              <w:widowControl/>
              <w:pBdr>
                <w:bottom w:val="single" w:sz="4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Serum phosphate </w:t>
            </w:r>
            <w:r w:rsidR="0087046D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level </w:t>
            </w: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trajectories</w:t>
            </w:r>
          </w:p>
        </w:tc>
        <w:tc>
          <w:tcPr>
            <w:tcW w:w="1399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35E8356A" w14:textId="072B6401" w:rsidR="00574742" w:rsidRPr="00574742" w:rsidRDefault="00574742" w:rsidP="004870CE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Statistics</w:t>
            </w:r>
          </w:p>
        </w:tc>
        <w:tc>
          <w:tcPr>
            <w:tcW w:w="1400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7D54D470" w14:textId="0E89242E" w:rsidR="00574742" w:rsidRPr="004870CE" w:rsidRDefault="00574742" w:rsidP="004870CE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3562152B" w14:textId="77777777" w:rsidTr="00574742">
        <w:trPr>
          <w:cantSplit/>
          <w:tblHeader/>
          <w:jc w:val="center"/>
        </w:trPr>
        <w:tc>
          <w:tcPr>
            <w:tcW w:w="2126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956F94" w14:textId="74A59DB1" w:rsidR="00574742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0E64A59" w14:textId="13107296" w:rsidR="00574742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 (n=1151)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DBEFA0B" w14:textId="64231DE8" w:rsidR="00574742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 (n=450)</w:t>
            </w:r>
          </w:p>
        </w:tc>
        <w:tc>
          <w:tcPr>
            <w:tcW w:w="1399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28B5D4C" w14:textId="51B4263A" w:rsidR="00574742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7871CA1" w14:textId="3C54713E" w:rsidR="00574742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61A12314" w14:textId="77777777" w:rsidTr="00574742">
        <w:trPr>
          <w:cantSplit/>
          <w:jc w:val="center"/>
        </w:trPr>
        <w:tc>
          <w:tcPr>
            <w:tcW w:w="212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2F3CE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FEFD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1DCCF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0BDC7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=32.446</w:t>
            </w:r>
          </w:p>
        </w:tc>
        <w:tc>
          <w:tcPr>
            <w:tcW w:w="140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D473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574742" w:rsidRPr="00574742" w14:paraId="1E32A3E8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B8EE7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62F8E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830 (72.11)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B02FA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258 (57.33)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3DE0A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F2F9E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7F3B7C20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6B727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D0BAA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321 (27.89)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550F3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192 (42.67)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F4C1A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74268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03F99347" w14:textId="77777777" w:rsidTr="00574742">
        <w:trPr>
          <w:cantSplit/>
          <w:tblHeader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FF65F5F" w14:textId="65EA0F53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9B5A62A" w14:textId="36D8B7A5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 (n=1151)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8B46D42" w14:textId="2AE6F21A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 (n=71)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CD021D8" w14:textId="12F528E3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7AF1D08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69B27CD7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3B654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67C72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109A3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BA587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=23.531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0A1AC9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574742" w:rsidRPr="00574742" w14:paraId="1E6516E5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C2C8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6255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830 (72.11)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462A3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 (45.07)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8D8D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275F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65B76077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2C1A92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42289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321 (27.89)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DD742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 (54.93)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7D19F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1A803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3EA6A0E7" w14:textId="77777777" w:rsidTr="00574742">
        <w:trPr>
          <w:cantSplit/>
          <w:tblHeader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FBC9CEE" w14:textId="5F5AD9E9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1DD4B46" w14:textId="2BF13247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 (n=1151)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19D9D17" w14:textId="4D653430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 (n=31)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6A03AF9" w14:textId="622E373F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C031E1B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17C327A8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78AC2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13058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8BA3A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D3244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=4.434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E237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0.035</w:t>
            </w:r>
          </w:p>
        </w:tc>
      </w:tr>
      <w:tr w:rsidR="00574742" w:rsidRPr="00574742" w14:paraId="0FF1C93C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D51DF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A6C1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830 (72.11)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1510C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 (54.84)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F1719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5D67A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43128CFC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1BE24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83F86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321 (27.89)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9C65A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 (45.16)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B6041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89D96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70EE97F8" w14:textId="77777777" w:rsidTr="00574742">
        <w:trPr>
          <w:cantSplit/>
          <w:tblHeader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B5BD88F" w14:textId="3B66BC0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D8FDAAF" w14:textId="36630217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 (n=450)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C56BA0" w14:textId="31DA9DFB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 (n=71)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ABEC34D" w14:textId="220A613A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3572335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65FE63D6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8FEB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011BC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54B09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C8E2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=3.737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57D8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0.053</w:t>
            </w:r>
          </w:p>
        </w:tc>
      </w:tr>
      <w:tr w:rsidR="00574742" w:rsidRPr="00574742" w14:paraId="24A22DC1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8EBDF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DAFC3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258 (57.33)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CBF74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 (45.07)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9A96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462E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0EEDAE54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1FAAF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B06E8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192 (42.67)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4CB85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 (54.93)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093F8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9653E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313B7698" w14:textId="77777777" w:rsidTr="00574742">
        <w:trPr>
          <w:cantSplit/>
          <w:tblHeader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2529E00" w14:textId="6F482019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6841D99" w14:textId="1E4A386B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 (n=450)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57047E2" w14:textId="45B89778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 (n=31)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F825FA6" w14:textId="0340B2C9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79C4623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7F78AB36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182CE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3EDA7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1113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D1908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=0.074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62364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0.786</w:t>
            </w:r>
          </w:p>
        </w:tc>
      </w:tr>
      <w:tr w:rsidR="00574742" w:rsidRPr="00574742" w14:paraId="7EC496BF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34D286F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21500DE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258 (57.33)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ACF16A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 (54.84)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5A3A0A9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157578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4997207A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6D82801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D8389B4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192 (42.67)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A4681F9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 (45.16)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DF52783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0F9C8BF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2BEA8F83" w14:textId="77777777" w:rsidTr="00574742">
        <w:trPr>
          <w:cantSplit/>
          <w:tblHeader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619B2A2" w14:textId="3D044AD4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2E6E55D" w14:textId="28BADEBD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 (n=71)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EFA0C01" w14:textId="50F519C2" w:rsidR="004870CE" w:rsidRPr="004870CE" w:rsidRDefault="00574742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7474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Trajectory </w:t>
            </w:r>
            <w:r w:rsidR="004870CE"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 (n=31)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AB7FCB" w14:textId="64176BC9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3526B49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74742" w:rsidRPr="00574742" w14:paraId="0D331CC3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04CB6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28-day mortality, n (%)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BBDD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E547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A5880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χ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=0.825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2249B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0.364</w:t>
            </w:r>
          </w:p>
        </w:tc>
      </w:tr>
      <w:tr w:rsidR="00574742" w:rsidRPr="00574742" w14:paraId="19290CAF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CE31F2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Alive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02E4155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 (45.07)</w:t>
            </w:r>
          </w:p>
        </w:tc>
        <w:tc>
          <w:tcPr>
            <w:tcW w:w="234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8D1598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 (54.84)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4825F81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896B84D" w14:textId="77777777" w:rsidR="004870CE" w:rsidRPr="004870CE" w:rsidRDefault="004870CE" w:rsidP="004870C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74742" w:rsidRPr="00574742" w14:paraId="0A8C7E26" w14:textId="77777777" w:rsidTr="00574742">
        <w:trPr>
          <w:cantSplit/>
          <w:jc w:val="center"/>
        </w:trPr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6D85D94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Dead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58AE5F6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 (54.93)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CA4D71F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870C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 (45.16)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ADDA869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492B092" w14:textId="77777777" w:rsidR="004870CE" w:rsidRPr="004870CE" w:rsidRDefault="004870CE" w:rsidP="004870C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DE8060C" w14:textId="26BD19DC" w:rsidR="004870CE" w:rsidRPr="004870CE" w:rsidRDefault="005747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574742">
        <w:rPr>
          <w:rFonts w:ascii="Times New Roman" w:hAnsi="Times New Roman" w:cs="Times New Roman" w:hint="eastAsia"/>
          <w:sz w:val="20"/>
          <w:szCs w:val="20"/>
        </w:rPr>
        <w:t>trajectory 1, the normal level-steady trend trajectory; trajectory 2, the high level-steady trend trajectory; trajectory 3, the high level-decreasing trend trajectory; trajectory 4, the high level-increasing trend trajectory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4870CE" w:rsidRPr="004870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A10B" w14:textId="77777777" w:rsidR="00F010C6" w:rsidRDefault="00F010C6" w:rsidP="0054258D">
      <w:pPr>
        <w:rPr>
          <w:rFonts w:hint="eastAsia"/>
        </w:rPr>
      </w:pPr>
      <w:r>
        <w:separator/>
      </w:r>
    </w:p>
  </w:endnote>
  <w:endnote w:type="continuationSeparator" w:id="0">
    <w:p w14:paraId="5F92155D" w14:textId="77777777" w:rsidR="00F010C6" w:rsidRDefault="00F010C6" w:rsidP="005425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10F40" w14:textId="77777777" w:rsidR="00F010C6" w:rsidRDefault="00F010C6" w:rsidP="0054258D">
      <w:pPr>
        <w:rPr>
          <w:rFonts w:hint="eastAsia"/>
        </w:rPr>
      </w:pPr>
      <w:r>
        <w:separator/>
      </w:r>
    </w:p>
  </w:footnote>
  <w:footnote w:type="continuationSeparator" w:id="0">
    <w:p w14:paraId="34967235" w14:textId="77777777" w:rsidR="00F010C6" w:rsidRDefault="00F010C6" w:rsidP="005425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82"/>
    <w:rsid w:val="000A734C"/>
    <w:rsid w:val="00135F23"/>
    <w:rsid w:val="00195C0D"/>
    <w:rsid w:val="0021049A"/>
    <w:rsid w:val="00384092"/>
    <w:rsid w:val="00402E2C"/>
    <w:rsid w:val="004870CE"/>
    <w:rsid w:val="004A7727"/>
    <w:rsid w:val="0052321A"/>
    <w:rsid w:val="00535830"/>
    <w:rsid w:val="0054258D"/>
    <w:rsid w:val="00574742"/>
    <w:rsid w:val="0087046D"/>
    <w:rsid w:val="008F0E55"/>
    <w:rsid w:val="00AA13B9"/>
    <w:rsid w:val="00B12282"/>
    <w:rsid w:val="00BF5661"/>
    <w:rsid w:val="00CC1D94"/>
    <w:rsid w:val="00D3595E"/>
    <w:rsid w:val="00DC6C46"/>
    <w:rsid w:val="00F010C6"/>
    <w:rsid w:val="00F8237E"/>
    <w:rsid w:val="00FC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4D83F"/>
  <w15:chartTrackingRefBased/>
  <w15:docId w15:val="{24E5E4D9-8708-4325-AD33-F9D5DF8B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5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25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2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25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685</Words>
  <Characters>3905</Characters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2024-06-28T09:49:00Z</dcterms:created>
  <dcterms:modified xsi:type="dcterms:W3CDTF">2024-12-27T09:20:00Z</dcterms:modified>
</cp:coreProperties>
</file>