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C659C0" w14:textId="0370F3AC" w:rsidR="00FA1695" w:rsidRPr="00EC3E12" w:rsidRDefault="00B8387A">
      <w:pPr>
        <w:rPr>
          <w:rFonts w:ascii="Arial" w:hAnsi="Arial" w:cs="Arial"/>
          <w:b/>
          <w:bCs/>
          <w:sz w:val="24"/>
          <w:szCs w:val="24"/>
        </w:rPr>
      </w:pPr>
      <w:r w:rsidRPr="00EC3E12">
        <w:rPr>
          <w:rFonts w:ascii="Arial" w:hAnsi="Arial" w:cs="Arial"/>
          <w:b/>
          <w:bCs/>
          <w:sz w:val="24"/>
          <w:szCs w:val="24"/>
        </w:rPr>
        <w:t xml:space="preserve">A scoping review on challenges and opportunities to </w:t>
      </w:r>
      <w:r w:rsidR="003015BE" w:rsidRPr="00EC3E12">
        <w:rPr>
          <w:rFonts w:ascii="Arial" w:hAnsi="Arial" w:cs="Arial"/>
          <w:b/>
          <w:bCs/>
          <w:sz w:val="24"/>
          <w:szCs w:val="24"/>
        </w:rPr>
        <w:t xml:space="preserve">Scaling up of Long-acting antiretroviral </w:t>
      </w:r>
      <w:r w:rsidRPr="00EC3E12">
        <w:rPr>
          <w:rFonts w:ascii="Arial" w:hAnsi="Arial" w:cs="Arial"/>
          <w:b/>
          <w:bCs/>
          <w:sz w:val="24"/>
          <w:szCs w:val="24"/>
        </w:rPr>
        <w:t>Injectable in</w:t>
      </w:r>
      <w:r w:rsidR="003015BE" w:rsidRPr="00EC3E12">
        <w:rPr>
          <w:rFonts w:ascii="Arial" w:hAnsi="Arial" w:cs="Arial"/>
          <w:b/>
          <w:bCs/>
          <w:sz w:val="24"/>
          <w:szCs w:val="24"/>
        </w:rPr>
        <w:t xml:space="preserve"> Sub-Saharan Africa. </w:t>
      </w:r>
    </w:p>
    <w:p w14:paraId="798C65E5" w14:textId="60948F6E" w:rsidR="00B8387A" w:rsidRPr="00EC3E12" w:rsidRDefault="00B8387A">
      <w:pPr>
        <w:rPr>
          <w:rFonts w:ascii="Arial" w:hAnsi="Arial" w:cs="Arial"/>
          <w:sz w:val="24"/>
          <w:szCs w:val="24"/>
        </w:rPr>
      </w:pPr>
      <w:r w:rsidRPr="00EC3E12">
        <w:rPr>
          <w:rFonts w:ascii="Arial" w:hAnsi="Arial" w:cs="Arial"/>
          <w:sz w:val="24"/>
          <w:szCs w:val="24"/>
        </w:rPr>
        <w:t xml:space="preserve">PICO </w:t>
      </w:r>
    </w:p>
    <w:p w14:paraId="040D221D" w14:textId="011F9C0B" w:rsidR="00B8387A" w:rsidRPr="00EC3E12" w:rsidRDefault="00B8387A">
      <w:pPr>
        <w:rPr>
          <w:rFonts w:ascii="Arial" w:hAnsi="Arial" w:cs="Arial"/>
          <w:sz w:val="24"/>
          <w:szCs w:val="24"/>
        </w:rPr>
      </w:pPr>
      <w:r w:rsidRPr="00EC3E12">
        <w:rPr>
          <w:rFonts w:ascii="Arial" w:hAnsi="Arial" w:cs="Arial"/>
          <w:sz w:val="24"/>
          <w:szCs w:val="24"/>
        </w:rPr>
        <w:t xml:space="preserve">P: </w:t>
      </w:r>
      <w:r w:rsidR="000D08B7" w:rsidRPr="00EC3E12">
        <w:rPr>
          <w:rFonts w:ascii="Arial" w:hAnsi="Arial" w:cs="Arial"/>
          <w:sz w:val="24"/>
          <w:szCs w:val="24"/>
        </w:rPr>
        <w:t>People Living with HIV</w:t>
      </w:r>
    </w:p>
    <w:p w14:paraId="69855717" w14:textId="7B908BF5" w:rsidR="000D08B7" w:rsidRPr="00EC3E12" w:rsidRDefault="00B8387A" w:rsidP="00B8387A">
      <w:pPr>
        <w:rPr>
          <w:rFonts w:ascii="Arial" w:hAnsi="Arial" w:cs="Arial"/>
          <w:sz w:val="24"/>
          <w:szCs w:val="24"/>
        </w:rPr>
      </w:pPr>
      <w:r w:rsidRPr="00EC3E12">
        <w:rPr>
          <w:rFonts w:ascii="Arial" w:hAnsi="Arial" w:cs="Arial"/>
          <w:sz w:val="24"/>
          <w:szCs w:val="24"/>
        </w:rPr>
        <w:t>I:</w:t>
      </w:r>
      <w:r w:rsidR="008138A6" w:rsidRPr="00EC3E12">
        <w:rPr>
          <w:rFonts w:ascii="Arial" w:hAnsi="Arial" w:cs="Arial"/>
          <w:sz w:val="24"/>
          <w:szCs w:val="24"/>
        </w:rPr>
        <w:t xml:space="preserve"> Sub-Saharan</w:t>
      </w:r>
      <w:r w:rsidR="005F2873" w:rsidRPr="00EC3E12">
        <w:rPr>
          <w:rFonts w:ascii="Arial" w:hAnsi="Arial" w:cs="Arial"/>
          <w:sz w:val="24"/>
          <w:szCs w:val="24"/>
        </w:rPr>
        <w:t xml:space="preserve"> Africa </w:t>
      </w:r>
    </w:p>
    <w:p w14:paraId="59D3B6E4" w14:textId="19E56761" w:rsidR="00B8387A" w:rsidRPr="00EC3E12" w:rsidRDefault="00B8387A" w:rsidP="00B8387A">
      <w:pPr>
        <w:rPr>
          <w:rFonts w:ascii="Arial" w:hAnsi="Arial" w:cs="Arial"/>
          <w:sz w:val="24"/>
          <w:szCs w:val="24"/>
        </w:rPr>
      </w:pPr>
      <w:r w:rsidRPr="00EC3E12">
        <w:rPr>
          <w:rFonts w:ascii="Arial" w:hAnsi="Arial" w:cs="Arial"/>
          <w:sz w:val="24"/>
          <w:szCs w:val="24"/>
        </w:rPr>
        <w:t xml:space="preserve">C: </w:t>
      </w:r>
      <w:r w:rsidR="007E5D7A" w:rsidRPr="00EC3E12">
        <w:rPr>
          <w:rFonts w:ascii="Arial" w:hAnsi="Arial" w:cs="Arial"/>
          <w:sz w:val="24"/>
          <w:szCs w:val="24"/>
        </w:rPr>
        <w:t>Challenges &amp; Opportunities</w:t>
      </w:r>
    </w:p>
    <w:p w14:paraId="34E9F41B" w14:textId="3E806423" w:rsidR="00B8387A" w:rsidRPr="00EC3E12" w:rsidRDefault="00B8387A" w:rsidP="00B8387A">
      <w:pPr>
        <w:rPr>
          <w:rFonts w:ascii="Arial" w:hAnsi="Arial" w:cs="Arial"/>
          <w:sz w:val="24"/>
          <w:szCs w:val="24"/>
        </w:rPr>
      </w:pPr>
      <w:r w:rsidRPr="00EC3E12">
        <w:rPr>
          <w:rFonts w:ascii="Arial" w:hAnsi="Arial" w:cs="Arial"/>
          <w:sz w:val="24"/>
          <w:szCs w:val="24"/>
        </w:rPr>
        <w:t xml:space="preserve">O: </w:t>
      </w:r>
      <w:r w:rsidR="005F2873" w:rsidRPr="00EC3E12">
        <w:rPr>
          <w:rFonts w:ascii="Arial" w:hAnsi="Arial" w:cs="Arial"/>
          <w:sz w:val="24"/>
          <w:szCs w:val="24"/>
        </w:rPr>
        <w:t xml:space="preserve">Challenges of </w:t>
      </w:r>
      <w:r w:rsidR="007E5D7A" w:rsidRPr="00EC3E12">
        <w:rPr>
          <w:rFonts w:ascii="Arial" w:hAnsi="Arial" w:cs="Arial"/>
          <w:sz w:val="24"/>
          <w:szCs w:val="24"/>
        </w:rPr>
        <w:t>Long-acting antiretroviral Injectable</w:t>
      </w:r>
    </w:p>
    <w:p w14:paraId="7B83702D" w14:textId="6C288DF7" w:rsidR="000D08B7" w:rsidRPr="00EC3E12" w:rsidRDefault="00AD5C86" w:rsidP="00B8387A">
      <w:pPr>
        <w:rPr>
          <w:rFonts w:ascii="Arial" w:hAnsi="Arial" w:cs="Arial"/>
          <w:b/>
          <w:bCs/>
          <w:sz w:val="24"/>
          <w:szCs w:val="24"/>
        </w:rPr>
      </w:pPr>
      <w:r w:rsidRPr="00EC3E12">
        <w:rPr>
          <w:rFonts w:ascii="Arial" w:hAnsi="Arial" w:cs="Arial"/>
          <w:b/>
          <w:bCs/>
          <w:sz w:val="24"/>
          <w:szCs w:val="24"/>
        </w:rPr>
        <w:t>P</w:t>
      </w:r>
      <w:r w:rsidR="007E5D7A" w:rsidRPr="00EC3E12">
        <w:rPr>
          <w:rFonts w:ascii="Arial" w:hAnsi="Arial" w:cs="Arial"/>
          <w:b/>
          <w:bCs/>
          <w:sz w:val="24"/>
          <w:szCs w:val="24"/>
        </w:rPr>
        <w:t xml:space="preserve"> AND I:  People Living with HIV and</w:t>
      </w:r>
      <w:r w:rsidR="005F2873" w:rsidRPr="00EC3E12">
        <w:rPr>
          <w:rFonts w:ascii="Arial" w:hAnsi="Arial" w:cs="Arial"/>
          <w:b/>
          <w:bCs/>
          <w:sz w:val="24"/>
          <w:szCs w:val="24"/>
        </w:rPr>
        <w:t xml:space="preserve"> Sub-Saharan Africa </w:t>
      </w:r>
    </w:p>
    <w:p w14:paraId="574471B6" w14:textId="14C9CB72" w:rsidR="005F2873" w:rsidRPr="00EC3E12" w:rsidRDefault="005F2873" w:rsidP="00B8387A">
      <w:pPr>
        <w:rPr>
          <w:rFonts w:ascii="Arial" w:hAnsi="Arial" w:cs="Arial"/>
          <w:b/>
          <w:bCs/>
          <w:sz w:val="24"/>
          <w:szCs w:val="24"/>
        </w:rPr>
      </w:pPr>
      <w:r w:rsidRPr="00EC3E12">
        <w:rPr>
          <w:rFonts w:ascii="Arial" w:hAnsi="Arial" w:cs="Arial"/>
          <w:b/>
          <w:bCs/>
          <w:sz w:val="24"/>
          <w:szCs w:val="24"/>
        </w:rPr>
        <w:t>(("persons"[MeSH Terms] OR "persons"[All Fields] OR "people"[All Fields]) AND Living[All Fields] AND ("hiv"[MeSH Terms] OR "hiv"[All Fields]) AND ("africa south of the sahara"[MeSH Terms] OR ("africa"[All Fields] AND "south"[All Fields] AND "sahara"[All Fields]) OR "africa south of the sahara"[All Fields] OR ("sub"[All Fields] AND "saharan"[All Fields] AND "africa"[All Fields]) OR "sub saharan africa"[All Fields])) AND ("2010/01/01"[PubDate] : "2023/12/31"[PubDate])  43427</w:t>
      </w:r>
    </w:p>
    <w:p w14:paraId="4AE692F7" w14:textId="302895FA" w:rsidR="005F2873" w:rsidRPr="00EC3E12" w:rsidRDefault="005F2873" w:rsidP="00B8387A">
      <w:pPr>
        <w:rPr>
          <w:rFonts w:ascii="Arial" w:hAnsi="Arial" w:cs="Arial"/>
          <w:b/>
          <w:bCs/>
          <w:sz w:val="24"/>
          <w:szCs w:val="24"/>
        </w:rPr>
      </w:pPr>
      <w:r w:rsidRPr="00EC3E12">
        <w:rPr>
          <w:rFonts w:ascii="Arial" w:hAnsi="Arial" w:cs="Arial"/>
          <w:b/>
          <w:bCs/>
          <w:sz w:val="24"/>
          <w:szCs w:val="24"/>
        </w:rPr>
        <w:t>P AND I and O</w:t>
      </w:r>
    </w:p>
    <w:p w14:paraId="67892D48" w14:textId="6481D439" w:rsidR="005F2873" w:rsidRPr="00EC3E12" w:rsidRDefault="005F2873" w:rsidP="00B8387A">
      <w:pPr>
        <w:rPr>
          <w:rFonts w:ascii="Arial" w:hAnsi="Arial" w:cs="Arial"/>
          <w:sz w:val="24"/>
          <w:szCs w:val="24"/>
        </w:rPr>
      </w:pPr>
      <w:r w:rsidRPr="00EC3E12">
        <w:rPr>
          <w:rFonts w:ascii="Arial" w:hAnsi="Arial" w:cs="Arial"/>
          <w:b/>
          <w:bCs/>
          <w:sz w:val="24"/>
          <w:szCs w:val="24"/>
        </w:rPr>
        <w:t xml:space="preserve">(("persons"[MeSH Terms] OR "persons"[All Fields] OR "people"[All Fields]) AND Living[All Fields] AND ("hiv"[MeSH Terms] OR "hiv"[All Fields]) AND ("africa south of the sahara"[MeSH Terms] OR ("africa"[All Fields] AND "south"[All Fields] AND "sahara"[All Fields]) OR "africa south of the sahara"[All Fields] OR ("sub"[All Fields] AND "saharan"[All Fields] AND "africa"[All Fields]) OR "sub saharan africa"[All Fields])) AND ("2010/01/01"[PubDate] : "2023/12/31"[PubDate]) and </w:t>
      </w:r>
      <w:r w:rsidRPr="00EC3E12">
        <w:rPr>
          <w:rFonts w:ascii="Arial" w:hAnsi="Arial" w:cs="Arial"/>
          <w:sz w:val="24"/>
          <w:szCs w:val="24"/>
        </w:rPr>
        <w:t>Challenges of Long-acting antiretroviral Injectable</w:t>
      </w:r>
    </w:p>
    <w:p w14:paraId="2C8212FB" w14:textId="640B7C94" w:rsidR="005F2873" w:rsidRPr="00EC3E12" w:rsidRDefault="005F2873" w:rsidP="00B8387A">
      <w:pPr>
        <w:rPr>
          <w:rFonts w:ascii="Arial" w:hAnsi="Arial" w:cs="Arial"/>
          <w:sz w:val="24"/>
          <w:szCs w:val="24"/>
        </w:rPr>
      </w:pPr>
      <w:r w:rsidRPr="00EC3E12">
        <w:rPr>
          <w:rFonts w:ascii="Arial" w:hAnsi="Arial" w:cs="Arial"/>
          <w:sz w:val="24"/>
          <w:szCs w:val="24"/>
        </w:rPr>
        <w:t xml:space="preserve">Result </w:t>
      </w:r>
    </w:p>
    <w:p w14:paraId="3826F413" w14:textId="784E8EE0" w:rsidR="005F2873" w:rsidRPr="00EC3E12" w:rsidRDefault="005F2873" w:rsidP="00B8387A">
      <w:pPr>
        <w:rPr>
          <w:rFonts w:ascii="Arial" w:hAnsi="Arial" w:cs="Arial"/>
          <w:b/>
          <w:bCs/>
          <w:sz w:val="24"/>
          <w:szCs w:val="24"/>
        </w:rPr>
      </w:pPr>
      <w:r w:rsidRPr="00EC3E12">
        <w:rPr>
          <w:rFonts w:ascii="Arial" w:hAnsi="Arial" w:cs="Arial"/>
          <w:b/>
          <w:bCs/>
          <w:sz w:val="24"/>
          <w:szCs w:val="24"/>
        </w:rPr>
        <w:t>(("persons"[MeSH Terms] OR "persons"[All Fields] OR "people"[All Fields]) AND Living[All Fields] AND ("hiv"[MeSH Terms] OR "hiv"[All Fields]) AND ("africa south of the sahara"[MeSH Terms] OR ("africa"[All Fields] AND "south"[All Fields] AND "sahara"[All Fields]) OR "africa south of the sahara"[All Fields] OR ("sub"[All Fields] AND "saharan"[All Fields] AND "africa"[All Fields]) OR "sub saharan africa"[All Fields])) AND ("2010/01/01"[PubDate] : "2023/12/31"[PubDate]) AND ("challenges"[All Fields] AND Long-acting[All Fields] AND ("anti-retroviral agents"[All Fields] OR "anti-retroviral agents"[MeSH Terms] OR ("anti-retroviral"[All Fields] AND "agents"[All Fields]) OR "anti-retroviral agents"[All Fields] OR "antiretroviral"[All Fields]) AND ("injections"[MeSH Terms] OR "injections"[All Fields] OR "injectable"[All Fields])) AND ("2010/01/01"[PubDate] : "2023/12/31"[PubDate]) 513</w:t>
      </w:r>
    </w:p>
    <w:p w14:paraId="53F7FC55" w14:textId="77777777" w:rsidR="00C62A6E" w:rsidRPr="00EC3E12" w:rsidRDefault="00C62A6E" w:rsidP="00B8387A">
      <w:pPr>
        <w:rPr>
          <w:rFonts w:ascii="Arial" w:hAnsi="Arial" w:cs="Arial"/>
          <w:b/>
          <w:bCs/>
          <w:sz w:val="24"/>
          <w:szCs w:val="24"/>
        </w:rPr>
      </w:pPr>
    </w:p>
    <w:p w14:paraId="49EE16AF" w14:textId="77777777" w:rsidR="00C62A6E" w:rsidRPr="00EC3E12" w:rsidRDefault="00C62A6E" w:rsidP="00B8387A">
      <w:pPr>
        <w:rPr>
          <w:rFonts w:ascii="Arial" w:hAnsi="Arial" w:cs="Arial"/>
          <w:b/>
          <w:bCs/>
          <w:sz w:val="24"/>
          <w:szCs w:val="24"/>
        </w:rPr>
      </w:pPr>
    </w:p>
    <w:p w14:paraId="10054CA4" w14:textId="77777777" w:rsidR="00F236B8" w:rsidRPr="00EC3E12" w:rsidRDefault="00F236B8" w:rsidP="00B8387A">
      <w:pPr>
        <w:rPr>
          <w:rFonts w:ascii="Arial" w:hAnsi="Arial" w:cs="Arial"/>
          <w:b/>
          <w:bCs/>
          <w:sz w:val="24"/>
          <w:szCs w:val="24"/>
        </w:rPr>
      </w:pPr>
    </w:p>
    <w:p w14:paraId="367FD7E4" w14:textId="77777777" w:rsidR="00E45150" w:rsidRPr="00EC3E12" w:rsidRDefault="00E45150" w:rsidP="00B8387A">
      <w:pPr>
        <w:rPr>
          <w:rFonts w:ascii="Arial" w:hAnsi="Arial" w:cs="Arial"/>
          <w:b/>
          <w:bCs/>
          <w:sz w:val="24"/>
          <w:szCs w:val="24"/>
        </w:rPr>
      </w:pPr>
    </w:p>
    <w:p w14:paraId="7389726E" w14:textId="1A57D47F" w:rsidR="00F236B8" w:rsidRPr="00EC3E12" w:rsidRDefault="00F236B8" w:rsidP="00B8387A">
      <w:pPr>
        <w:rPr>
          <w:rFonts w:ascii="Arial" w:hAnsi="Arial" w:cs="Arial"/>
          <w:b/>
          <w:bCs/>
          <w:sz w:val="24"/>
          <w:szCs w:val="24"/>
        </w:rPr>
      </w:pPr>
      <w:r w:rsidRPr="00EC3E12">
        <w:rPr>
          <w:rFonts w:ascii="Arial" w:hAnsi="Arial" w:cs="Arial"/>
          <w:b/>
          <w:bCs/>
          <w:sz w:val="24"/>
          <w:szCs w:val="24"/>
        </w:rPr>
        <w:t xml:space="preserve">Criteria for Title screening </w:t>
      </w:r>
    </w:p>
    <w:p w14:paraId="223D536A" w14:textId="07DD72F0" w:rsidR="00F236B8" w:rsidRPr="00EC3E12" w:rsidRDefault="00F236B8" w:rsidP="00F236B8">
      <w:pPr>
        <w:pStyle w:val="ListParagraph"/>
        <w:numPr>
          <w:ilvl w:val="0"/>
          <w:numId w:val="1"/>
        </w:numPr>
        <w:rPr>
          <w:rFonts w:ascii="Arial" w:hAnsi="Arial" w:cs="Arial"/>
          <w:b/>
          <w:bCs/>
          <w:sz w:val="24"/>
          <w:szCs w:val="24"/>
        </w:rPr>
      </w:pPr>
      <w:r w:rsidRPr="00EC3E12">
        <w:rPr>
          <w:rFonts w:ascii="Arial" w:hAnsi="Arial" w:cs="Arial"/>
          <w:b/>
          <w:bCs/>
          <w:sz w:val="24"/>
          <w:szCs w:val="24"/>
        </w:rPr>
        <w:t xml:space="preserve">Long acting Antiretroviral </w:t>
      </w:r>
    </w:p>
    <w:p w14:paraId="6E29A324" w14:textId="56A5006B" w:rsidR="00F236B8" w:rsidRPr="00EC3E12" w:rsidRDefault="00F236B8" w:rsidP="00F236B8">
      <w:pPr>
        <w:pStyle w:val="ListParagraph"/>
        <w:numPr>
          <w:ilvl w:val="0"/>
          <w:numId w:val="1"/>
        </w:numPr>
        <w:rPr>
          <w:rFonts w:ascii="Arial" w:hAnsi="Arial" w:cs="Arial"/>
          <w:b/>
          <w:bCs/>
          <w:sz w:val="24"/>
          <w:szCs w:val="24"/>
        </w:rPr>
      </w:pPr>
      <w:r w:rsidRPr="00EC3E12">
        <w:rPr>
          <w:rFonts w:ascii="Arial" w:hAnsi="Arial" w:cs="Arial"/>
          <w:b/>
          <w:bCs/>
          <w:sz w:val="24"/>
          <w:szCs w:val="24"/>
        </w:rPr>
        <w:t>Injectable</w:t>
      </w:r>
    </w:p>
    <w:p w14:paraId="18B35B4A" w14:textId="2D615981" w:rsidR="00F236B8" w:rsidRPr="00EC3E12" w:rsidRDefault="00F236B8" w:rsidP="00F236B8">
      <w:pPr>
        <w:pStyle w:val="ListParagraph"/>
        <w:numPr>
          <w:ilvl w:val="0"/>
          <w:numId w:val="1"/>
        </w:numPr>
        <w:rPr>
          <w:rFonts w:ascii="Arial" w:hAnsi="Arial" w:cs="Arial"/>
          <w:b/>
          <w:bCs/>
          <w:sz w:val="24"/>
          <w:szCs w:val="24"/>
        </w:rPr>
      </w:pPr>
      <w:r w:rsidRPr="00EC3E12">
        <w:rPr>
          <w:rFonts w:ascii="Arial" w:hAnsi="Arial" w:cs="Arial"/>
          <w:b/>
          <w:bCs/>
          <w:sz w:val="24"/>
          <w:szCs w:val="24"/>
        </w:rPr>
        <w:t>Africa Countries</w:t>
      </w:r>
    </w:p>
    <w:p w14:paraId="21637E00" w14:textId="7E8E9CDD" w:rsidR="00F236B8" w:rsidRPr="00EC3E12" w:rsidRDefault="00F236B8" w:rsidP="00F236B8">
      <w:pPr>
        <w:pStyle w:val="ListParagraph"/>
        <w:numPr>
          <w:ilvl w:val="0"/>
          <w:numId w:val="1"/>
        </w:numPr>
        <w:rPr>
          <w:rFonts w:ascii="Arial" w:hAnsi="Arial" w:cs="Arial"/>
          <w:b/>
          <w:bCs/>
          <w:sz w:val="24"/>
          <w:szCs w:val="24"/>
        </w:rPr>
      </w:pPr>
      <w:r w:rsidRPr="00EC3E12">
        <w:rPr>
          <w:rFonts w:ascii="Arial" w:hAnsi="Arial" w:cs="Arial"/>
          <w:b/>
          <w:bCs/>
          <w:sz w:val="24"/>
          <w:szCs w:val="24"/>
        </w:rPr>
        <w:t>long-acting injectable (ARVs)</w:t>
      </w:r>
    </w:p>
    <w:p w14:paraId="5B8D90C8" w14:textId="0D4F8FBA" w:rsidR="00F236B8" w:rsidRPr="00EC3E12" w:rsidRDefault="00F236B8" w:rsidP="00F236B8">
      <w:pPr>
        <w:rPr>
          <w:rFonts w:ascii="Arial" w:hAnsi="Arial" w:cs="Arial"/>
          <w:b/>
          <w:bCs/>
          <w:sz w:val="24"/>
          <w:szCs w:val="24"/>
        </w:rPr>
      </w:pPr>
      <w:r w:rsidRPr="00EC3E12">
        <w:rPr>
          <w:rFonts w:ascii="Arial" w:hAnsi="Arial" w:cs="Arial"/>
          <w:b/>
          <w:bCs/>
          <w:sz w:val="24"/>
          <w:szCs w:val="24"/>
        </w:rPr>
        <w:t xml:space="preserve">Abstract Screening </w:t>
      </w:r>
    </w:p>
    <w:p w14:paraId="6248EDC4" w14:textId="0BE6BE28" w:rsidR="00F236B8" w:rsidRPr="00EC3E12" w:rsidRDefault="00F236B8" w:rsidP="00F236B8">
      <w:pPr>
        <w:pStyle w:val="ListParagraph"/>
        <w:numPr>
          <w:ilvl w:val="0"/>
          <w:numId w:val="2"/>
        </w:numPr>
        <w:rPr>
          <w:rFonts w:ascii="Arial" w:hAnsi="Arial" w:cs="Arial"/>
          <w:b/>
          <w:bCs/>
          <w:sz w:val="24"/>
          <w:szCs w:val="24"/>
        </w:rPr>
      </w:pPr>
      <w:r w:rsidRPr="00EC3E12">
        <w:rPr>
          <w:rFonts w:ascii="Arial" w:hAnsi="Arial" w:cs="Arial"/>
          <w:b/>
          <w:bCs/>
          <w:sz w:val="24"/>
          <w:szCs w:val="24"/>
        </w:rPr>
        <w:t>Paper reporting the use of Injectables</w:t>
      </w:r>
    </w:p>
    <w:p w14:paraId="33B3811E" w14:textId="67440D50" w:rsidR="00F236B8" w:rsidRPr="00EC3E12" w:rsidRDefault="00F236B8" w:rsidP="00F236B8">
      <w:pPr>
        <w:pStyle w:val="ListParagraph"/>
        <w:numPr>
          <w:ilvl w:val="0"/>
          <w:numId w:val="2"/>
        </w:numPr>
        <w:rPr>
          <w:rFonts w:ascii="Arial" w:hAnsi="Arial" w:cs="Arial"/>
          <w:b/>
          <w:bCs/>
          <w:sz w:val="24"/>
          <w:szCs w:val="24"/>
        </w:rPr>
      </w:pPr>
      <w:r w:rsidRPr="00EC3E12">
        <w:rPr>
          <w:rFonts w:ascii="Arial" w:hAnsi="Arial" w:cs="Arial"/>
          <w:b/>
          <w:bCs/>
          <w:sz w:val="24"/>
          <w:szCs w:val="24"/>
        </w:rPr>
        <w:t>Paper reporting Challenges and Opportunities on the use of Injectables</w:t>
      </w:r>
    </w:p>
    <w:p w14:paraId="2C55F0AC" w14:textId="6127FF24" w:rsidR="00F236B8" w:rsidRPr="00EC3E12" w:rsidRDefault="00024300" w:rsidP="00F236B8">
      <w:pPr>
        <w:pStyle w:val="ListParagraph"/>
        <w:numPr>
          <w:ilvl w:val="0"/>
          <w:numId w:val="2"/>
        </w:numPr>
        <w:rPr>
          <w:rFonts w:ascii="Arial" w:hAnsi="Arial" w:cs="Arial"/>
          <w:b/>
          <w:bCs/>
          <w:sz w:val="24"/>
          <w:szCs w:val="24"/>
        </w:rPr>
      </w:pPr>
      <w:r w:rsidRPr="00EC3E12">
        <w:rPr>
          <w:rFonts w:ascii="Arial" w:hAnsi="Arial" w:cs="Arial"/>
          <w:b/>
          <w:bCs/>
          <w:sz w:val="24"/>
          <w:szCs w:val="24"/>
        </w:rPr>
        <w:t xml:space="preserve">Catchment or study setting should be in Africa </w:t>
      </w:r>
    </w:p>
    <w:p w14:paraId="10490D69" w14:textId="77777777" w:rsidR="00F236B8" w:rsidRPr="00EC3E12" w:rsidRDefault="00F236B8" w:rsidP="00B8387A">
      <w:pPr>
        <w:rPr>
          <w:rFonts w:ascii="Arial" w:hAnsi="Arial" w:cs="Arial"/>
          <w:b/>
          <w:bCs/>
          <w:sz w:val="24"/>
          <w:szCs w:val="24"/>
        </w:rPr>
      </w:pPr>
    </w:p>
    <w:p w14:paraId="00C3E764" w14:textId="7AF7D23B" w:rsidR="00C62A6E" w:rsidRPr="00EC3E12" w:rsidRDefault="00C62A6E" w:rsidP="00B8387A">
      <w:pPr>
        <w:rPr>
          <w:rFonts w:ascii="Arial" w:hAnsi="Arial" w:cs="Arial"/>
          <w:b/>
          <w:bCs/>
          <w:sz w:val="24"/>
          <w:szCs w:val="24"/>
        </w:rPr>
      </w:pPr>
      <w:r w:rsidRPr="00EC3E12">
        <w:rPr>
          <w:rFonts w:ascii="Arial" w:hAnsi="Arial" w:cs="Arial"/>
          <w:b/>
          <w:bCs/>
          <w:sz w:val="24"/>
          <w:szCs w:val="24"/>
        </w:rPr>
        <w:t xml:space="preserve">LIST OF PAPERS </w:t>
      </w:r>
    </w:p>
    <w:p w14:paraId="3BC2DE6D" w14:textId="77777777" w:rsidR="00C62A6E" w:rsidRPr="00EC3E12" w:rsidRDefault="00C62A6E" w:rsidP="00B8387A">
      <w:pPr>
        <w:rPr>
          <w:rFonts w:ascii="Arial" w:hAnsi="Arial" w:cs="Arial"/>
          <w:b/>
          <w:bCs/>
          <w:sz w:val="24"/>
          <w:szCs w:val="24"/>
        </w:rPr>
      </w:pPr>
    </w:p>
    <w:p w14:paraId="2F0C5F0E" w14:textId="6C7D6C0C" w:rsidR="00C62A6E" w:rsidRPr="00EC3E12" w:rsidRDefault="00C62A6E" w:rsidP="00C62A6E">
      <w:pPr>
        <w:rPr>
          <w:rFonts w:ascii="Arial" w:hAnsi="Arial" w:cs="Arial"/>
          <w:sz w:val="24"/>
          <w:szCs w:val="24"/>
        </w:rPr>
      </w:pPr>
      <w:r w:rsidRPr="00EC3E12">
        <w:rPr>
          <w:rFonts w:ascii="Arial" w:hAnsi="Arial" w:cs="Arial"/>
          <w:sz w:val="24"/>
          <w:szCs w:val="24"/>
        </w:rPr>
        <w:t xml:space="preserve">1:  Contemporary issues on the epidemiology and antiretroviral adherence of HIV-infected adolescents in sub-Saharan Africa: a narrative review Olurotimi </w:t>
      </w:r>
      <w:proofErr w:type="gramStart"/>
      <w:r w:rsidRPr="00EC3E12">
        <w:rPr>
          <w:rFonts w:ascii="Arial" w:hAnsi="Arial" w:cs="Arial"/>
          <w:sz w:val="24"/>
          <w:szCs w:val="24"/>
        </w:rPr>
        <w:t>A</w:t>
      </w:r>
      <w:proofErr w:type="gramEnd"/>
      <w:r w:rsidRPr="00EC3E12">
        <w:rPr>
          <w:rFonts w:ascii="Arial" w:hAnsi="Arial" w:cs="Arial"/>
          <w:sz w:val="24"/>
          <w:szCs w:val="24"/>
        </w:rPr>
        <w:t xml:space="preserve"> Adejumo, Kathleen M Malee, Patrick Ryscavage, Scott J Hunter, Babafemi O Taiwo J Int AIDS Soc. 2015; 18(1): 20049.  Published online 2015 Sep 16. doi: 10.7448/IAS.18.1.20049 PMCID: PMC4575412</w:t>
      </w:r>
    </w:p>
    <w:p w14:paraId="08A76020" w14:textId="77777777" w:rsidR="00C62A6E" w:rsidRPr="00EC3E12" w:rsidRDefault="00C62A6E" w:rsidP="00C62A6E">
      <w:pPr>
        <w:rPr>
          <w:rFonts w:ascii="Arial" w:hAnsi="Arial" w:cs="Arial"/>
          <w:sz w:val="24"/>
          <w:szCs w:val="24"/>
        </w:rPr>
      </w:pPr>
    </w:p>
    <w:p w14:paraId="642B8639" w14:textId="5021C591" w:rsidR="00C62A6E" w:rsidRPr="00EC3E12" w:rsidRDefault="00C62A6E" w:rsidP="00C62A6E">
      <w:pPr>
        <w:rPr>
          <w:rFonts w:ascii="Arial" w:hAnsi="Arial" w:cs="Arial"/>
          <w:sz w:val="24"/>
          <w:szCs w:val="24"/>
        </w:rPr>
      </w:pPr>
      <w:r w:rsidRPr="00EC3E12">
        <w:rPr>
          <w:rFonts w:ascii="Arial" w:hAnsi="Arial" w:cs="Arial"/>
          <w:sz w:val="24"/>
          <w:szCs w:val="24"/>
        </w:rPr>
        <w:t>2:  Accuracy of measures for antiretroviral adherence in people living with HIV Cochrane Database Syst Rev. 2022; 2022(7): CD013080.  Published online 2022 Jul 25. doi: 10.1002/14651858.CD013080.pub2</w:t>
      </w:r>
    </w:p>
    <w:p w14:paraId="62D61FA4" w14:textId="77777777" w:rsidR="00C62A6E" w:rsidRPr="00EC3E12" w:rsidRDefault="00C62A6E" w:rsidP="00C62A6E">
      <w:pPr>
        <w:rPr>
          <w:rFonts w:ascii="Arial" w:hAnsi="Arial" w:cs="Arial"/>
          <w:sz w:val="24"/>
          <w:szCs w:val="24"/>
        </w:rPr>
      </w:pPr>
    </w:p>
    <w:p w14:paraId="19EE1933" w14:textId="0EEEBC3C" w:rsidR="00C62A6E" w:rsidRPr="00EC3E12" w:rsidRDefault="00C62A6E" w:rsidP="00C62A6E">
      <w:pPr>
        <w:rPr>
          <w:rFonts w:ascii="Arial" w:hAnsi="Arial" w:cs="Arial"/>
          <w:sz w:val="24"/>
          <w:szCs w:val="24"/>
        </w:rPr>
      </w:pPr>
      <w:r w:rsidRPr="00EC3E12">
        <w:rPr>
          <w:rFonts w:ascii="Arial" w:hAnsi="Arial" w:cs="Arial"/>
          <w:sz w:val="24"/>
          <w:szCs w:val="24"/>
        </w:rPr>
        <w:t>3:  4th HIV Research for Prevention conference (HIVR4P // Virtual), 27 &amp; 28 January | 3 &amp; 4 February 2021 J Int AIDS Soc. 2021 Feb; 24(Suppl 1): e25659.  Published online 2021 Feb 19. doi: 10.1002/jia2.25659</w:t>
      </w:r>
    </w:p>
    <w:p w14:paraId="453D4AA0" w14:textId="77777777" w:rsidR="00C62A6E" w:rsidRPr="00EC3E12" w:rsidRDefault="00C62A6E" w:rsidP="00C62A6E">
      <w:pPr>
        <w:rPr>
          <w:rFonts w:ascii="Arial" w:hAnsi="Arial" w:cs="Arial"/>
          <w:sz w:val="24"/>
          <w:szCs w:val="24"/>
        </w:rPr>
      </w:pPr>
    </w:p>
    <w:p w14:paraId="69B43A24" w14:textId="7C94E706" w:rsidR="00C62A6E" w:rsidRPr="00EC3E12" w:rsidRDefault="00C62A6E" w:rsidP="00C62A6E">
      <w:pPr>
        <w:rPr>
          <w:rFonts w:ascii="Arial" w:hAnsi="Arial" w:cs="Arial"/>
          <w:sz w:val="24"/>
          <w:szCs w:val="24"/>
        </w:rPr>
      </w:pPr>
      <w:r w:rsidRPr="00EC3E12">
        <w:rPr>
          <w:rFonts w:ascii="Arial" w:hAnsi="Arial" w:cs="Arial"/>
          <w:sz w:val="24"/>
          <w:szCs w:val="24"/>
        </w:rPr>
        <w:t>4:  Long-acting or extended-release antiretroviral products for HIV treatment and prevention in infants, children, adolescents, and pregnant and breastfeeding women: knowledge gaps and research priorities</w:t>
      </w:r>
      <w:r w:rsidR="00284096" w:rsidRPr="00EC3E12">
        <w:rPr>
          <w:rFonts w:ascii="Arial" w:hAnsi="Arial" w:cs="Arial"/>
          <w:sz w:val="24"/>
          <w:szCs w:val="24"/>
        </w:rPr>
        <w:t xml:space="preserve"> </w:t>
      </w:r>
      <w:r w:rsidRPr="00EC3E12">
        <w:rPr>
          <w:rFonts w:ascii="Arial" w:hAnsi="Arial" w:cs="Arial"/>
          <w:sz w:val="24"/>
          <w:szCs w:val="24"/>
        </w:rPr>
        <w:t>Sharon Nachman, Claire L Townsend, Elaine J Abrams, Moherndren Archary, Edmund Capparelli, Polly Clayden, Shahin Lockman, Patrick Jean-Philippe, Kenneth Mayer, Mark Mirochnick, Jane McKenzie-White, Kimberly Struble, Heather Watts, Charles FlexnerLancet HIV. 2019 Aug; 6(8): e552–e558.  Published online 2019 Jul 12. doi: 10.1016/S2352-3018(19)30147-X PMCID: PMC7152795</w:t>
      </w:r>
    </w:p>
    <w:p w14:paraId="42276B38" w14:textId="77777777" w:rsidR="00C62A6E" w:rsidRPr="00EC3E12" w:rsidRDefault="00C62A6E" w:rsidP="00C62A6E">
      <w:pPr>
        <w:rPr>
          <w:rFonts w:ascii="Arial" w:hAnsi="Arial" w:cs="Arial"/>
          <w:sz w:val="24"/>
          <w:szCs w:val="24"/>
        </w:rPr>
      </w:pPr>
    </w:p>
    <w:p w14:paraId="137C5F5D" w14:textId="34AEC9FD" w:rsidR="00C62A6E" w:rsidRPr="00EC3E12" w:rsidRDefault="00C62A6E" w:rsidP="00C62A6E">
      <w:pPr>
        <w:rPr>
          <w:rFonts w:ascii="Arial" w:hAnsi="Arial" w:cs="Arial"/>
          <w:sz w:val="24"/>
          <w:szCs w:val="24"/>
        </w:rPr>
      </w:pPr>
      <w:r w:rsidRPr="00EC3E12">
        <w:rPr>
          <w:rFonts w:ascii="Arial" w:hAnsi="Arial" w:cs="Arial"/>
          <w:sz w:val="24"/>
          <w:szCs w:val="24"/>
        </w:rPr>
        <w:t xml:space="preserve">5:  Using geospatial modeling to optimize the rollout of antiretroviral-based pre-exposure HIV interventions in Sub-Saharan AfricaDavid J. Gerberry, Bradley G. Wagner, J. Gerardo Garcia-Lerma, Walid Heneine, Sally Blower Nat Commun. Author manuscript; available in PMC 2015 Jun </w:t>
      </w:r>
      <w:proofErr w:type="gramStart"/>
      <w:r w:rsidRPr="00EC3E12">
        <w:rPr>
          <w:rFonts w:ascii="Arial" w:hAnsi="Arial" w:cs="Arial"/>
          <w:sz w:val="24"/>
          <w:szCs w:val="24"/>
        </w:rPr>
        <w:t>2.Published</w:t>
      </w:r>
      <w:proofErr w:type="gramEnd"/>
      <w:r w:rsidRPr="00EC3E12">
        <w:rPr>
          <w:rFonts w:ascii="Arial" w:hAnsi="Arial" w:cs="Arial"/>
          <w:sz w:val="24"/>
          <w:szCs w:val="24"/>
        </w:rPr>
        <w:t xml:space="preserve"> in final edited form as: Nat Commun. 2014; 5: 5454. Published online 2014 Dec 2.  doi: 10.1038/ncomms6454</w:t>
      </w:r>
    </w:p>
    <w:p w14:paraId="6A210E98" w14:textId="77777777" w:rsidR="00C62A6E" w:rsidRPr="00EC3E12" w:rsidRDefault="00C62A6E" w:rsidP="00C62A6E">
      <w:pPr>
        <w:rPr>
          <w:rFonts w:ascii="Arial" w:hAnsi="Arial" w:cs="Arial"/>
          <w:sz w:val="24"/>
          <w:szCs w:val="24"/>
        </w:rPr>
      </w:pPr>
    </w:p>
    <w:p w14:paraId="4378FD46" w14:textId="37A1003C" w:rsidR="00C62A6E" w:rsidRPr="00EC3E12" w:rsidRDefault="00C62A6E" w:rsidP="00C62A6E">
      <w:pPr>
        <w:rPr>
          <w:rFonts w:ascii="Arial" w:hAnsi="Arial" w:cs="Arial"/>
          <w:sz w:val="24"/>
          <w:szCs w:val="24"/>
        </w:rPr>
      </w:pPr>
      <w:r w:rsidRPr="00EC3E12">
        <w:rPr>
          <w:rFonts w:ascii="Arial" w:hAnsi="Arial" w:cs="Arial"/>
          <w:sz w:val="24"/>
          <w:szCs w:val="24"/>
        </w:rPr>
        <w:t>6</w:t>
      </w:r>
      <w:proofErr w:type="gramStart"/>
      <w:r w:rsidRPr="00EC3E12">
        <w:rPr>
          <w:rFonts w:ascii="Arial" w:hAnsi="Arial" w:cs="Arial"/>
          <w:sz w:val="24"/>
          <w:szCs w:val="24"/>
        </w:rPr>
        <w:t>:  “</w:t>
      </w:r>
      <w:proofErr w:type="gramEnd"/>
      <w:r w:rsidRPr="00EC3E12">
        <w:rPr>
          <w:rFonts w:ascii="Arial" w:hAnsi="Arial" w:cs="Arial"/>
          <w:sz w:val="24"/>
          <w:szCs w:val="24"/>
        </w:rPr>
        <w:t>A dream come true”: Perspectives on long-acting injectable antiretroviral therapy among female sex workers living with HIV from the Dominican Republic and Tanzania Deanna Kerrigan, Tahilin Sanchez Karver, Ohvia Muraleetharan, Virginia Savage, Jessie Mbwambo, Yeycy Donastorg, Samuel Likindikoki, Martha Perez, Hoisex Gomez, Andrea Mantsios, Miranda Murray, S. Wilson Beckham, Wendy Davis, Noya Galai, Clare Barrington PLoS One. 2020; 15(6): e0234666.  Published online 2020 Jun 12. doi: 10.1371/journal.pone.0234666 PMCID: PMC7292359</w:t>
      </w:r>
    </w:p>
    <w:p w14:paraId="13993568" w14:textId="77777777" w:rsidR="00C62A6E" w:rsidRPr="00EC3E12" w:rsidRDefault="00C62A6E" w:rsidP="00C62A6E">
      <w:pPr>
        <w:rPr>
          <w:rFonts w:ascii="Arial" w:hAnsi="Arial" w:cs="Arial"/>
          <w:sz w:val="24"/>
          <w:szCs w:val="24"/>
        </w:rPr>
      </w:pPr>
    </w:p>
    <w:p w14:paraId="2B538D87" w14:textId="6CF1E65E" w:rsidR="00C62A6E" w:rsidRPr="00EC3E12" w:rsidRDefault="00C62A6E" w:rsidP="00C62A6E">
      <w:pPr>
        <w:rPr>
          <w:rFonts w:ascii="Arial" w:hAnsi="Arial" w:cs="Arial"/>
          <w:sz w:val="24"/>
          <w:szCs w:val="24"/>
        </w:rPr>
      </w:pPr>
      <w:r w:rsidRPr="00EC3E12">
        <w:rPr>
          <w:rFonts w:ascii="Arial" w:hAnsi="Arial" w:cs="Arial"/>
          <w:sz w:val="24"/>
          <w:szCs w:val="24"/>
        </w:rPr>
        <w:t xml:space="preserve">7:  Abstract Supplement Abstracts from AIDS 2022 </w:t>
      </w:r>
      <w:r w:rsidRPr="00EC3E12">
        <w:rPr>
          <w:rFonts w:ascii="Cambria Math" w:hAnsi="Cambria Math" w:cs="Cambria Math"/>
          <w:sz w:val="24"/>
          <w:szCs w:val="24"/>
        </w:rPr>
        <w:t>‐</w:t>
      </w:r>
      <w:r w:rsidRPr="00EC3E12">
        <w:rPr>
          <w:rFonts w:ascii="Arial" w:hAnsi="Arial" w:cs="Arial"/>
          <w:sz w:val="24"/>
          <w:szCs w:val="24"/>
        </w:rPr>
        <w:t xml:space="preserve"> the 24th Intern</w:t>
      </w:r>
      <w:bookmarkStart w:id="0" w:name="_GoBack"/>
      <w:bookmarkEnd w:id="0"/>
      <w:r w:rsidRPr="00EC3E12">
        <w:rPr>
          <w:rFonts w:ascii="Arial" w:hAnsi="Arial" w:cs="Arial"/>
          <w:sz w:val="24"/>
          <w:szCs w:val="24"/>
        </w:rPr>
        <w:t>ational AIDS Conference, 29 July – 2 August 2022, Montréal, Canada &amp; VirtualJ Int AIDS Soc. 2022 Aug; 25(Suppl 3): e25935.  Published online 2022 Aug 2. doi: 10.1002/jia2.25935 PMCID: PMC9344833</w:t>
      </w:r>
      <w:r w:rsidR="00E27435" w:rsidRPr="00EC3E12">
        <w:rPr>
          <w:rFonts w:ascii="Arial" w:hAnsi="Arial" w:cs="Arial"/>
          <w:sz w:val="24"/>
          <w:szCs w:val="24"/>
        </w:rPr>
        <w:t>.</w:t>
      </w:r>
    </w:p>
    <w:p w14:paraId="3F693B73" w14:textId="77777777" w:rsidR="00C62A6E" w:rsidRPr="00EC3E12" w:rsidRDefault="00C62A6E" w:rsidP="00C62A6E">
      <w:pPr>
        <w:rPr>
          <w:rFonts w:ascii="Arial" w:hAnsi="Arial" w:cs="Arial"/>
          <w:sz w:val="24"/>
          <w:szCs w:val="24"/>
        </w:rPr>
      </w:pPr>
    </w:p>
    <w:p w14:paraId="4253DD95" w14:textId="3BBE6760" w:rsidR="00C62A6E" w:rsidRPr="00EC3E12" w:rsidRDefault="00C62A6E" w:rsidP="00C62A6E">
      <w:pPr>
        <w:rPr>
          <w:rFonts w:ascii="Arial" w:hAnsi="Arial" w:cs="Arial"/>
          <w:sz w:val="24"/>
          <w:szCs w:val="24"/>
        </w:rPr>
      </w:pPr>
      <w:r w:rsidRPr="00EC3E12">
        <w:rPr>
          <w:rFonts w:ascii="Arial" w:hAnsi="Arial" w:cs="Arial"/>
          <w:sz w:val="24"/>
          <w:szCs w:val="24"/>
        </w:rPr>
        <w:t>8:  CROI 2015: Advances in Antiretroviral Therapy</w:t>
      </w:r>
      <w:r w:rsidR="00947252" w:rsidRPr="00EC3E12">
        <w:rPr>
          <w:rFonts w:ascii="Arial" w:hAnsi="Arial" w:cs="Arial"/>
          <w:sz w:val="24"/>
          <w:szCs w:val="24"/>
        </w:rPr>
        <w:t xml:space="preserve"> </w:t>
      </w:r>
      <w:r w:rsidRPr="00EC3E12">
        <w:rPr>
          <w:rFonts w:ascii="Arial" w:hAnsi="Arial" w:cs="Arial"/>
          <w:sz w:val="24"/>
          <w:szCs w:val="24"/>
        </w:rPr>
        <w:t>Susan A. Olender, MD, Barbara S. Taylor, MD, MS, Marcia Wong, MD, MPH, Timothy J. Wilkin, MD, MPH</w:t>
      </w:r>
      <w:r w:rsidR="00947252" w:rsidRPr="00EC3E12">
        <w:rPr>
          <w:rFonts w:ascii="Arial" w:hAnsi="Arial" w:cs="Arial"/>
          <w:sz w:val="24"/>
          <w:szCs w:val="24"/>
        </w:rPr>
        <w:t xml:space="preserve"> </w:t>
      </w:r>
      <w:r w:rsidRPr="00EC3E12">
        <w:rPr>
          <w:rFonts w:ascii="Arial" w:hAnsi="Arial" w:cs="Arial"/>
          <w:sz w:val="24"/>
          <w:szCs w:val="24"/>
        </w:rPr>
        <w:t xml:space="preserve">Top Antivir Med. 2015 Mar-Apr; 23(1): 28–45.  Published online 2016 Nov 28. </w:t>
      </w:r>
      <w:r w:rsidR="00947252" w:rsidRPr="00EC3E12">
        <w:rPr>
          <w:rFonts w:ascii="Arial" w:hAnsi="Arial" w:cs="Arial"/>
          <w:sz w:val="24"/>
          <w:szCs w:val="24"/>
        </w:rPr>
        <w:t xml:space="preserve"> </w:t>
      </w:r>
      <w:r w:rsidRPr="00EC3E12">
        <w:rPr>
          <w:rFonts w:ascii="Arial" w:hAnsi="Arial" w:cs="Arial"/>
          <w:sz w:val="24"/>
          <w:szCs w:val="24"/>
        </w:rPr>
        <w:t>PMCID: PMC6148902</w:t>
      </w:r>
    </w:p>
    <w:p w14:paraId="26687C11" w14:textId="77777777" w:rsidR="00C62A6E" w:rsidRPr="00EC3E12" w:rsidRDefault="00C62A6E" w:rsidP="00C62A6E">
      <w:pPr>
        <w:rPr>
          <w:rFonts w:ascii="Arial" w:hAnsi="Arial" w:cs="Arial"/>
          <w:sz w:val="24"/>
          <w:szCs w:val="24"/>
        </w:rPr>
      </w:pPr>
    </w:p>
    <w:p w14:paraId="61346C42" w14:textId="5E64B332" w:rsidR="00C62A6E" w:rsidRPr="00EC3E12" w:rsidRDefault="00C62A6E" w:rsidP="00C62A6E">
      <w:pPr>
        <w:rPr>
          <w:rFonts w:ascii="Arial" w:hAnsi="Arial" w:cs="Arial"/>
          <w:sz w:val="24"/>
          <w:szCs w:val="24"/>
        </w:rPr>
      </w:pPr>
      <w:r w:rsidRPr="00EC3E12">
        <w:rPr>
          <w:rFonts w:ascii="Arial" w:hAnsi="Arial" w:cs="Arial"/>
          <w:sz w:val="24"/>
          <w:szCs w:val="24"/>
        </w:rPr>
        <w:t>9:  Determinants of heterosexual men's demand for long-acting injectable pre-exposure prophylaxis (PrEP) for HIV in urban South Africa</w:t>
      </w:r>
      <w:r w:rsidR="00947252" w:rsidRPr="00EC3E12">
        <w:rPr>
          <w:rFonts w:ascii="Arial" w:hAnsi="Arial" w:cs="Arial"/>
          <w:sz w:val="24"/>
          <w:szCs w:val="24"/>
        </w:rPr>
        <w:t xml:space="preserve"> </w:t>
      </w:r>
      <w:r w:rsidRPr="00EC3E12">
        <w:rPr>
          <w:rFonts w:ascii="Arial" w:hAnsi="Arial" w:cs="Arial"/>
          <w:sz w:val="24"/>
          <w:szCs w:val="24"/>
        </w:rPr>
        <w:t>Chih-Yuan Cheng, Matthew Quaife, Robyn Eakle, Maria A. Cabrera Escobar, Peter Vickerman, Fern Terris-Prestholt</w:t>
      </w:r>
      <w:r w:rsidR="00947252" w:rsidRPr="00EC3E12">
        <w:rPr>
          <w:rFonts w:ascii="Arial" w:hAnsi="Arial" w:cs="Arial"/>
          <w:sz w:val="24"/>
          <w:szCs w:val="24"/>
        </w:rPr>
        <w:t xml:space="preserve"> </w:t>
      </w:r>
      <w:r w:rsidRPr="00EC3E12">
        <w:rPr>
          <w:rFonts w:ascii="Arial" w:hAnsi="Arial" w:cs="Arial"/>
          <w:sz w:val="24"/>
          <w:szCs w:val="24"/>
        </w:rPr>
        <w:t>BMC Public Health. 2019; 19: 996.  Published online 2019 Jul 24. doi: 10.1186/s12889-019-7276-1</w:t>
      </w:r>
      <w:r w:rsidR="00947252" w:rsidRPr="00EC3E12">
        <w:rPr>
          <w:rFonts w:ascii="Arial" w:hAnsi="Arial" w:cs="Arial"/>
          <w:sz w:val="24"/>
          <w:szCs w:val="24"/>
        </w:rPr>
        <w:t xml:space="preserve"> </w:t>
      </w:r>
      <w:r w:rsidRPr="00EC3E12">
        <w:rPr>
          <w:rFonts w:ascii="Arial" w:hAnsi="Arial" w:cs="Arial"/>
          <w:sz w:val="24"/>
          <w:szCs w:val="24"/>
        </w:rPr>
        <w:t>PMCID: PMC6657137</w:t>
      </w:r>
    </w:p>
    <w:p w14:paraId="3329FE3D" w14:textId="77777777" w:rsidR="00C62A6E" w:rsidRPr="00EC3E12" w:rsidRDefault="00C62A6E" w:rsidP="00C62A6E">
      <w:pPr>
        <w:rPr>
          <w:rFonts w:ascii="Arial" w:hAnsi="Arial" w:cs="Arial"/>
          <w:sz w:val="24"/>
          <w:szCs w:val="24"/>
        </w:rPr>
      </w:pPr>
    </w:p>
    <w:p w14:paraId="1703E0A6" w14:textId="40DCB62E" w:rsidR="00C62A6E" w:rsidRPr="00EC3E12" w:rsidRDefault="00C62A6E" w:rsidP="00C62A6E">
      <w:pPr>
        <w:rPr>
          <w:rFonts w:ascii="Arial" w:hAnsi="Arial" w:cs="Arial"/>
          <w:sz w:val="24"/>
          <w:szCs w:val="24"/>
        </w:rPr>
      </w:pPr>
      <w:r w:rsidRPr="00EC3E12">
        <w:rPr>
          <w:rFonts w:ascii="Arial" w:hAnsi="Arial" w:cs="Arial"/>
          <w:sz w:val="24"/>
          <w:szCs w:val="24"/>
        </w:rPr>
        <w:t>10:  Epidemiological impact and cost</w:t>
      </w:r>
      <w:r w:rsidRPr="00EC3E12">
        <w:rPr>
          <w:rFonts w:ascii="Cambria Math" w:hAnsi="Cambria Math" w:cs="Cambria Math"/>
          <w:sz w:val="24"/>
          <w:szCs w:val="24"/>
        </w:rPr>
        <w:t>‐</w:t>
      </w:r>
      <w:r w:rsidRPr="00EC3E12">
        <w:rPr>
          <w:rFonts w:ascii="Arial" w:hAnsi="Arial" w:cs="Arial"/>
          <w:sz w:val="24"/>
          <w:szCs w:val="24"/>
        </w:rPr>
        <w:t>effectiveness of providing long</w:t>
      </w:r>
      <w:r w:rsidRPr="00EC3E12">
        <w:rPr>
          <w:rFonts w:ascii="Cambria Math" w:hAnsi="Cambria Math" w:cs="Cambria Math"/>
          <w:sz w:val="24"/>
          <w:szCs w:val="24"/>
        </w:rPr>
        <w:t>‐</w:t>
      </w:r>
      <w:r w:rsidRPr="00EC3E12">
        <w:rPr>
          <w:rFonts w:ascii="Arial" w:hAnsi="Arial" w:cs="Arial"/>
          <w:sz w:val="24"/>
          <w:szCs w:val="24"/>
        </w:rPr>
        <w:t>acting pre</w:t>
      </w:r>
      <w:r w:rsidRPr="00EC3E12">
        <w:rPr>
          <w:rFonts w:ascii="Cambria Math" w:hAnsi="Cambria Math" w:cs="Cambria Math"/>
          <w:sz w:val="24"/>
          <w:szCs w:val="24"/>
        </w:rPr>
        <w:t>‐</w:t>
      </w:r>
      <w:r w:rsidRPr="00EC3E12">
        <w:rPr>
          <w:rFonts w:ascii="Arial" w:hAnsi="Arial" w:cs="Arial"/>
          <w:sz w:val="24"/>
          <w:szCs w:val="24"/>
        </w:rPr>
        <w:t>exposure prophylaxis to injectable contraceptive users for HIV prevention in South Africa: a modelling study</w:t>
      </w:r>
      <w:r w:rsidR="00947252" w:rsidRPr="00EC3E12">
        <w:rPr>
          <w:rFonts w:ascii="Arial" w:hAnsi="Arial" w:cs="Arial"/>
          <w:sz w:val="24"/>
          <w:szCs w:val="24"/>
        </w:rPr>
        <w:t xml:space="preserve"> </w:t>
      </w:r>
      <w:r w:rsidRPr="00EC3E12">
        <w:rPr>
          <w:rFonts w:ascii="Arial" w:hAnsi="Arial" w:cs="Arial"/>
          <w:sz w:val="24"/>
          <w:szCs w:val="24"/>
        </w:rPr>
        <w:t>Marjolein M van Vliet, Cheryl Hendrickson, Brooke E Nichols, Charles AB Boucher, Remco PH Peters, David AMC van de Vijver</w:t>
      </w:r>
      <w:r w:rsidR="00947252" w:rsidRPr="00EC3E12">
        <w:rPr>
          <w:rFonts w:ascii="Arial" w:hAnsi="Arial" w:cs="Arial"/>
          <w:sz w:val="24"/>
          <w:szCs w:val="24"/>
        </w:rPr>
        <w:t xml:space="preserve"> </w:t>
      </w:r>
      <w:r w:rsidRPr="00EC3E12">
        <w:rPr>
          <w:rFonts w:ascii="Arial" w:hAnsi="Arial" w:cs="Arial"/>
          <w:sz w:val="24"/>
          <w:szCs w:val="24"/>
        </w:rPr>
        <w:t>J Int AIDS Soc. 2019 Dec; 22(12): e25427.  Published online 2019 Dec 19. doi: 10.1002/jia2.25427</w:t>
      </w:r>
    </w:p>
    <w:p w14:paraId="1B4D22FA" w14:textId="77777777" w:rsidR="00C62A6E" w:rsidRPr="00EC3E12" w:rsidRDefault="00C62A6E" w:rsidP="00C62A6E">
      <w:pPr>
        <w:rPr>
          <w:rFonts w:ascii="Arial" w:hAnsi="Arial" w:cs="Arial"/>
          <w:sz w:val="24"/>
          <w:szCs w:val="24"/>
        </w:rPr>
      </w:pPr>
    </w:p>
    <w:p w14:paraId="4C4B2F03" w14:textId="61525557" w:rsidR="00C62A6E" w:rsidRPr="00EC3E12" w:rsidRDefault="00C62A6E" w:rsidP="00C62A6E">
      <w:pPr>
        <w:rPr>
          <w:rFonts w:ascii="Arial" w:hAnsi="Arial" w:cs="Arial"/>
          <w:sz w:val="24"/>
          <w:szCs w:val="24"/>
        </w:rPr>
      </w:pPr>
      <w:r w:rsidRPr="00EC3E12">
        <w:rPr>
          <w:rFonts w:ascii="Arial" w:hAnsi="Arial" w:cs="Arial"/>
          <w:sz w:val="24"/>
          <w:szCs w:val="24"/>
        </w:rPr>
        <w:t>11:  Potential of Long-Acting Products to Transform the Treatment and Prevention of Human Immunodeficiency Virus (HIV) in Infants, Children, and AdolescentsElaine J Abrams, Edmund Capparelli, Theodore Ruel, Mark Mirochnick</w:t>
      </w:r>
      <w:r w:rsidR="00947252" w:rsidRPr="00EC3E12">
        <w:rPr>
          <w:rFonts w:ascii="Arial" w:hAnsi="Arial" w:cs="Arial"/>
          <w:sz w:val="24"/>
          <w:szCs w:val="24"/>
        </w:rPr>
        <w:t xml:space="preserve"> </w:t>
      </w:r>
      <w:r w:rsidRPr="00EC3E12">
        <w:rPr>
          <w:rFonts w:ascii="Arial" w:hAnsi="Arial" w:cs="Arial"/>
          <w:sz w:val="24"/>
          <w:szCs w:val="24"/>
        </w:rPr>
        <w:t>Clin Infect Dis. 2022 Dec 1; 75(Suppl 4): S562–S570.  Published online 2022 Nov 21. doi: 10.1093/cid/ciac754</w:t>
      </w:r>
    </w:p>
    <w:p w14:paraId="633011CF" w14:textId="77777777" w:rsidR="00C62A6E" w:rsidRPr="00EC3E12" w:rsidRDefault="00C62A6E" w:rsidP="00C62A6E">
      <w:pPr>
        <w:rPr>
          <w:rFonts w:ascii="Arial" w:hAnsi="Arial" w:cs="Arial"/>
          <w:sz w:val="24"/>
          <w:szCs w:val="24"/>
        </w:rPr>
      </w:pPr>
    </w:p>
    <w:p w14:paraId="57FF72E6" w14:textId="6D2F0673" w:rsidR="00C62A6E" w:rsidRPr="00EC3E12" w:rsidRDefault="00C62A6E" w:rsidP="00C62A6E">
      <w:pPr>
        <w:rPr>
          <w:rFonts w:ascii="Arial" w:hAnsi="Arial" w:cs="Arial"/>
          <w:sz w:val="24"/>
          <w:szCs w:val="24"/>
        </w:rPr>
      </w:pPr>
      <w:r w:rsidRPr="00EC3E12">
        <w:rPr>
          <w:rFonts w:ascii="Arial" w:hAnsi="Arial" w:cs="Arial"/>
          <w:sz w:val="24"/>
          <w:szCs w:val="24"/>
        </w:rPr>
        <w:t>12:  Oral abstracts of the 10th IAS Conference on HIV Science, 21</w:t>
      </w:r>
      <w:r w:rsidRPr="00EC3E12">
        <w:rPr>
          <w:rFonts w:ascii="Cambria Math" w:hAnsi="Cambria Math" w:cs="Cambria Math"/>
          <w:sz w:val="24"/>
          <w:szCs w:val="24"/>
        </w:rPr>
        <w:t>‐</w:t>
      </w:r>
      <w:r w:rsidRPr="00EC3E12">
        <w:rPr>
          <w:rFonts w:ascii="Arial" w:hAnsi="Arial" w:cs="Arial"/>
          <w:sz w:val="24"/>
          <w:szCs w:val="24"/>
        </w:rPr>
        <w:t>24 July 2019, Mexico City, Mexico</w:t>
      </w:r>
      <w:r w:rsidR="00947252" w:rsidRPr="00EC3E12">
        <w:rPr>
          <w:rFonts w:ascii="Arial" w:hAnsi="Arial" w:cs="Arial"/>
          <w:sz w:val="24"/>
          <w:szCs w:val="24"/>
        </w:rPr>
        <w:t xml:space="preserve"> </w:t>
      </w:r>
      <w:r w:rsidRPr="00EC3E12">
        <w:rPr>
          <w:rFonts w:ascii="Arial" w:hAnsi="Arial" w:cs="Arial"/>
          <w:sz w:val="24"/>
          <w:szCs w:val="24"/>
        </w:rPr>
        <w:t>J Int AIDS Soc. 2019 Jul; 22(Suppl Suppl 5): e25327.  Published online 2019 Jul 24. doi: 10.1002/jia2.25327</w:t>
      </w:r>
    </w:p>
    <w:p w14:paraId="3FECEDC4" w14:textId="77777777" w:rsidR="00C62A6E" w:rsidRPr="00EC3E12" w:rsidRDefault="00C62A6E" w:rsidP="00C62A6E">
      <w:pPr>
        <w:rPr>
          <w:rFonts w:ascii="Arial" w:hAnsi="Arial" w:cs="Arial"/>
          <w:sz w:val="24"/>
          <w:szCs w:val="24"/>
        </w:rPr>
      </w:pPr>
    </w:p>
    <w:p w14:paraId="3944DC85" w14:textId="776FC0F8" w:rsidR="001C79A4" w:rsidRPr="00EC3E12" w:rsidRDefault="00C62A6E" w:rsidP="00C62A6E">
      <w:pPr>
        <w:rPr>
          <w:rFonts w:ascii="Arial" w:hAnsi="Arial" w:cs="Arial"/>
          <w:sz w:val="24"/>
          <w:szCs w:val="24"/>
        </w:rPr>
      </w:pPr>
      <w:r w:rsidRPr="00EC3E12">
        <w:rPr>
          <w:rFonts w:ascii="Arial" w:hAnsi="Arial" w:cs="Arial"/>
          <w:sz w:val="24"/>
          <w:szCs w:val="24"/>
        </w:rPr>
        <w:t>13:  CROI 2016: Advances in Antiretroviral TherapyBarbara S. Taylor, MD, MS, Susan A. Olender, MD, MS, Hong-Van Tieu, MD, MS, Timothy J. Wilkin, MD, MPH</w:t>
      </w:r>
      <w:r w:rsidR="00947252" w:rsidRPr="00EC3E12">
        <w:rPr>
          <w:rFonts w:ascii="Arial" w:hAnsi="Arial" w:cs="Arial"/>
          <w:sz w:val="24"/>
          <w:szCs w:val="24"/>
        </w:rPr>
        <w:t xml:space="preserve"> </w:t>
      </w:r>
      <w:r w:rsidRPr="00EC3E12">
        <w:rPr>
          <w:rFonts w:ascii="Arial" w:hAnsi="Arial" w:cs="Arial"/>
          <w:sz w:val="24"/>
          <w:szCs w:val="24"/>
        </w:rPr>
        <w:t>Top Antivir Med. 2016 May-Jun; 24(1): 59–81.  Published online 2016 Nov 28. PMCID: PMC6148924</w:t>
      </w:r>
    </w:p>
    <w:p w14:paraId="6859966B" w14:textId="77777777" w:rsidR="00C62A6E" w:rsidRPr="00EC3E12" w:rsidRDefault="00C62A6E" w:rsidP="00C62A6E">
      <w:pPr>
        <w:rPr>
          <w:rFonts w:ascii="Arial" w:hAnsi="Arial" w:cs="Arial"/>
          <w:sz w:val="24"/>
          <w:szCs w:val="24"/>
        </w:rPr>
      </w:pPr>
    </w:p>
    <w:p w14:paraId="0BAA7DB8" w14:textId="44845B93" w:rsidR="00C62A6E" w:rsidRPr="00EC3E12" w:rsidRDefault="00C62A6E" w:rsidP="00C62A6E">
      <w:pPr>
        <w:rPr>
          <w:rFonts w:ascii="Arial" w:hAnsi="Arial" w:cs="Arial"/>
          <w:sz w:val="24"/>
          <w:szCs w:val="24"/>
        </w:rPr>
      </w:pPr>
      <w:r w:rsidRPr="00EC3E12">
        <w:rPr>
          <w:rFonts w:ascii="Arial" w:hAnsi="Arial" w:cs="Arial"/>
          <w:sz w:val="24"/>
          <w:szCs w:val="24"/>
        </w:rPr>
        <w:t>14:  Implementation challenges for long-acting antivirals as treatment</w:t>
      </w:r>
      <w:r w:rsidR="001C79A4" w:rsidRPr="00EC3E12">
        <w:rPr>
          <w:rFonts w:ascii="Arial" w:hAnsi="Arial" w:cs="Arial"/>
          <w:sz w:val="24"/>
          <w:szCs w:val="24"/>
        </w:rPr>
        <w:t xml:space="preserve"> </w:t>
      </w:r>
      <w:r w:rsidRPr="00EC3E12">
        <w:rPr>
          <w:rFonts w:ascii="Arial" w:hAnsi="Arial" w:cs="Arial"/>
          <w:sz w:val="24"/>
          <w:szCs w:val="24"/>
        </w:rPr>
        <w:t>Diane Havlir, Monica Gandhi</w:t>
      </w:r>
      <w:r w:rsidR="001C79A4" w:rsidRPr="00EC3E12">
        <w:rPr>
          <w:rFonts w:ascii="Arial" w:hAnsi="Arial" w:cs="Arial"/>
          <w:sz w:val="24"/>
          <w:szCs w:val="24"/>
        </w:rPr>
        <w:t xml:space="preserve"> </w:t>
      </w:r>
      <w:r w:rsidRPr="00EC3E12">
        <w:rPr>
          <w:rFonts w:ascii="Arial" w:hAnsi="Arial" w:cs="Arial"/>
          <w:sz w:val="24"/>
          <w:szCs w:val="24"/>
        </w:rPr>
        <w:t xml:space="preserve">Curr Opin HIV AIDS. Author manuscript; available in PMC 2018 Mar </w:t>
      </w:r>
      <w:proofErr w:type="gramStart"/>
      <w:r w:rsidRPr="00EC3E12">
        <w:rPr>
          <w:rFonts w:ascii="Arial" w:hAnsi="Arial" w:cs="Arial"/>
          <w:sz w:val="24"/>
          <w:szCs w:val="24"/>
        </w:rPr>
        <w:t>12.Published</w:t>
      </w:r>
      <w:proofErr w:type="gramEnd"/>
      <w:r w:rsidRPr="00EC3E12">
        <w:rPr>
          <w:rFonts w:ascii="Arial" w:hAnsi="Arial" w:cs="Arial"/>
          <w:sz w:val="24"/>
          <w:szCs w:val="24"/>
        </w:rPr>
        <w:t xml:space="preserve"> in final edited form as: Curr Opin HIV AIDS. 2015 Jul; 10(4): 282–289.  doi: 10.1097/COH.0000000000000158</w:t>
      </w:r>
    </w:p>
    <w:p w14:paraId="3C973639" w14:textId="77777777" w:rsidR="00C62A6E" w:rsidRPr="00EC3E12" w:rsidRDefault="00C62A6E" w:rsidP="00C62A6E">
      <w:pPr>
        <w:rPr>
          <w:rFonts w:ascii="Arial" w:hAnsi="Arial" w:cs="Arial"/>
          <w:sz w:val="24"/>
          <w:szCs w:val="24"/>
        </w:rPr>
      </w:pPr>
    </w:p>
    <w:p w14:paraId="2530BDFD" w14:textId="154AEA99" w:rsidR="00C62A6E" w:rsidRPr="00EC3E12" w:rsidRDefault="00C62A6E" w:rsidP="00C62A6E">
      <w:pPr>
        <w:rPr>
          <w:rFonts w:ascii="Arial" w:hAnsi="Arial" w:cs="Arial"/>
          <w:sz w:val="24"/>
          <w:szCs w:val="24"/>
        </w:rPr>
      </w:pPr>
      <w:r w:rsidRPr="00EC3E12">
        <w:rPr>
          <w:rFonts w:ascii="Arial" w:hAnsi="Arial" w:cs="Arial"/>
          <w:sz w:val="24"/>
          <w:szCs w:val="24"/>
        </w:rPr>
        <w:t>15:  HIV Glasgow, 23–26 October 2022, Glasgow, UK / VirtualJ Int AIDS Soc. 2022 Oct; 25(Suppl 6): e26009.  Published online 2022 Oct 21. doi: 10.1002/jia2.26009</w:t>
      </w:r>
    </w:p>
    <w:p w14:paraId="4D9FB331" w14:textId="5C5A576C" w:rsidR="00C62A6E" w:rsidRPr="00EC3E12" w:rsidRDefault="00C62A6E" w:rsidP="00C62A6E">
      <w:pPr>
        <w:rPr>
          <w:rFonts w:ascii="Arial" w:hAnsi="Arial" w:cs="Arial"/>
          <w:sz w:val="24"/>
          <w:szCs w:val="24"/>
        </w:rPr>
      </w:pPr>
      <w:r w:rsidRPr="00EC3E12">
        <w:rPr>
          <w:rFonts w:ascii="Arial" w:hAnsi="Arial" w:cs="Arial"/>
          <w:sz w:val="24"/>
          <w:szCs w:val="24"/>
        </w:rPr>
        <w:t>16:  CROI 2019: Advances in Antiretroviral Therapy</w:t>
      </w:r>
      <w:r w:rsidR="001C79A4" w:rsidRPr="00EC3E12">
        <w:rPr>
          <w:rFonts w:ascii="Arial" w:hAnsi="Arial" w:cs="Arial"/>
          <w:sz w:val="24"/>
          <w:szCs w:val="24"/>
        </w:rPr>
        <w:t xml:space="preserve"> </w:t>
      </w:r>
      <w:r w:rsidRPr="00EC3E12">
        <w:rPr>
          <w:rFonts w:ascii="Arial" w:hAnsi="Arial" w:cs="Arial"/>
          <w:sz w:val="24"/>
          <w:szCs w:val="24"/>
        </w:rPr>
        <w:t>Barbara S. Taylor, Hong-Van Tieu, Joyce Jones, Timothy J. Wilkin</w:t>
      </w:r>
      <w:r w:rsidR="001C79A4" w:rsidRPr="00EC3E12">
        <w:rPr>
          <w:rFonts w:ascii="Arial" w:hAnsi="Arial" w:cs="Arial"/>
          <w:sz w:val="24"/>
          <w:szCs w:val="24"/>
        </w:rPr>
        <w:t xml:space="preserve"> </w:t>
      </w:r>
      <w:r w:rsidRPr="00EC3E12">
        <w:rPr>
          <w:rFonts w:ascii="Arial" w:hAnsi="Arial" w:cs="Arial"/>
          <w:sz w:val="24"/>
          <w:szCs w:val="24"/>
        </w:rPr>
        <w:t xml:space="preserve">Top Antivir Med. 2019 Apr; 27(1): 50–68.  Published online 2019 Apr 1. </w:t>
      </w:r>
    </w:p>
    <w:p w14:paraId="5591112A" w14:textId="77777777" w:rsidR="00C62A6E" w:rsidRPr="00EC3E12" w:rsidRDefault="00C62A6E" w:rsidP="00C62A6E">
      <w:pPr>
        <w:rPr>
          <w:rFonts w:ascii="Arial" w:hAnsi="Arial" w:cs="Arial"/>
          <w:sz w:val="24"/>
          <w:szCs w:val="24"/>
        </w:rPr>
      </w:pPr>
    </w:p>
    <w:p w14:paraId="17477210" w14:textId="60B1426B" w:rsidR="00C62A6E" w:rsidRPr="00EC3E12" w:rsidRDefault="00C62A6E" w:rsidP="00C62A6E">
      <w:pPr>
        <w:rPr>
          <w:rFonts w:ascii="Arial" w:hAnsi="Arial" w:cs="Arial"/>
          <w:sz w:val="24"/>
          <w:szCs w:val="24"/>
        </w:rPr>
      </w:pPr>
      <w:r w:rsidRPr="00EC3E12">
        <w:rPr>
          <w:rFonts w:ascii="Arial" w:hAnsi="Arial" w:cs="Arial"/>
          <w:sz w:val="24"/>
          <w:szCs w:val="24"/>
        </w:rPr>
        <w:t>17:  Long-acting antiretrovirals: a new era for the management and prevention of HIV infection</w:t>
      </w:r>
      <w:r w:rsidR="001C79A4" w:rsidRPr="00EC3E12">
        <w:rPr>
          <w:rFonts w:ascii="Arial" w:hAnsi="Arial" w:cs="Arial"/>
          <w:sz w:val="24"/>
          <w:szCs w:val="24"/>
        </w:rPr>
        <w:t xml:space="preserve"> </w:t>
      </w:r>
      <w:r w:rsidRPr="00EC3E12">
        <w:rPr>
          <w:rFonts w:ascii="Arial" w:hAnsi="Arial" w:cs="Arial"/>
          <w:sz w:val="24"/>
          <w:szCs w:val="24"/>
        </w:rPr>
        <w:t>Paul Thoueille, Eva Choong, Matthias Cavassini, Thierry Buclin, Laurent A. Decosterd</w:t>
      </w:r>
      <w:r w:rsidR="001C79A4" w:rsidRPr="00EC3E12">
        <w:rPr>
          <w:rFonts w:ascii="Arial" w:hAnsi="Arial" w:cs="Arial"/>
          <w:sz w:val="24"/>
          <w:szCs w:val="24"/>
        </w:rPr>
        <w:t xml:space="preserve"> </w:t>
      </w:r>
      <w:r w:rsidRPr="00EC3E12">
        <w:rPr>
          <w:rFonts w:ascii="Arial" w:hAnsi="Arial" w:cs="Arial"/>
          <w:sz w:val="24"/>
          <w:szCs w:val="24"/>
        </w:rPr>
        <w:t>J Antimicrob Chemother. 2022 Feb; 77(2): 290–302.  Published online 2021 Sep 9. doi: 10.1093/jac/dkab324</w:t>
      </w:r>
    </w:p>
    <w:p w14:paraId="43B466B9" w14:textId="77777777" w:rsidR="00C62A6E" w:rsidRPr="00EC3E12" w:rsidRDefault="00C62A6E" w:rsidP="00C62A6E">
      <w:pPr>
        <w:rPr>
          <w:rFonts w:ascii="Arial" w:hAnsi="Arial" w:cs="Arial"/>
          <w:sz w:val="24"/>
          <w:szCs w:val="24"/>
        </w:rPr>
      </w:pPr>
    </w:p>
    <w:p w14:paraId="0292CAF7" w14:textId="4931EA29" w:rsidR="00C62A6E" w:rsidRPr="00EC3E12" w:rsidRDefault="00C62A6E" w:rsidP="00C62A6E">
      <w:pPr>
        <w:rPr>
          <w:rFonts w:ascii="Arial" w:hAnsi="Arial" w:cs="Arial"/>
          <w:sz w:val="24"/>
          <w:szCs w:val="24"/>
        </w:rPr>
      </w:pPr>
      <w:r w:rsidRPr="00EC3E12">
        <w:rPr>
          <w:rFonts w:ascii="Arial" w:hAnsi="Arial" w:cs="Arial"/>
          <w:sz w:val="24"/>
          <w:szCs w:val="24"/>
        </w:rPr>
        <w:t>18:  Implants for HIV prevention in young women: Provider perceptions and lessons learned from contraceptive implant provision</w:t>
      </w:r>
      <w:r w:rsidR="001C79A4" w:rsidRPr="00EC3E12">
        <w:rPr>
          <w:rFonts w:ascii="Arial" w:hAnsi="Arial" w:cs="Arial"/>
          <w:sz w:val="24"/>
          <w:szCs w:val="24"/>
        </w:rPr>
        <w:t xml:space="preserve"> </w:t>
      </w:r>
      <w:r w:rsidRPr="00EC3E12">
        <w:rPr>
          <w:rFonts w:ascii="Arial" w:hAnsi="Arial" w:cs="Arial"/>
          <w:sz w:val="24"/>
          <w:szCs w:val="24"/>
        </w:rPr>
        <w:t>Hilton Humphries, Michele Upfold, Gethwana Mahlase, Makhosazana Mdladla, Tanuja N. Gengiah, Quarraisha Abdool Karim</w:t>
      </w:r>
      <w:r w:rsidR="001C79A4" w:rsidRPr="00EC3E12">
        <w:rPr>
          <w:rFonts w:ascii="Arial" w:hAnsi="Arial" w:cs="Arial"/>
          <w:sz w:val="24"/>
          <w:szCs w:val="24"/>
        </w:rPr>
        <w:t xml:space="preserve"> </w:t>
      </w:r>
      <w:r w:rsidRPr="00EC3E12">
        <w:rPr>
          <w:rFonts w:ascii="Arial" w:hAnsi="Arial" w:cs="Arial"/>
          <w:sz w:val="24"/>
          <w:szCs w:val="24"/>
        </w:rPr>
        <w:t>PLoS One. 2022; 17(1): e0262043.  Published online 2022 Jan 13. doi: 10.1371/journal.pone.0262043</w:t>
      </w:r>
    </w:p>
    <w:p w14:paraId="74E7F7FF" w14:textId="77777777" w:rsidR="00C62A6E" w:rsidRPr="00EC3E12" w:rsidRDefault="00C62A6E" w:rsidP="00C62A6E">
      <w:pPr>
        <w:rPr>
          <w:rFonts w:ascii="Arial" w:hAnsi="Arial" w:cs="Arial"/>
          <w:sz w:val="24"/>
          <w:szCs w:val="24"/>
        </w:rPr>
      </w:pPr>
    </w:p>
    <w:p w14:paraId="1A9E8EE5" w14:textId="01F76EA6" w:rsidR="00C62A6E" w:rsidRPr="00EC3E12" w:rsidRDefault="00C62A6E" w:rsidP="00C62A6E">
      <w:pPr>
        <w:rPr>
          <w:rFonts w:ascii="Arial" w:hAnsi="Arial" w:cs="Arial"/>
          <w:sz w:val="24"/>
          <w:szCs w:val="24"/>
        </w:rPr>
      </w:pPr>
      <w:r w:rsidRPr="00EC3E12">
        <w:rPr>
          <w:rFonts w:ascii="Arial" w:hAnsi="Arial" w:cs="Arial"/>
          <w:sz w:val="24"/>
          <w:szCs w:val="24"/>
        </w:rPr>
        <w:t>19:  Relative cost-effectiveness of long-acting injectable cabotegravir versus oral pre-exposure prophylaxis in South Africa based on the HPTN 083 and HPTN 084 trials: a modelled economic evaluation and threshold analysis</w:t>
      </w:r>
      <w:r w:rsidR="001C79A4" w:rsidRPr="00EC3E12">
        <w:rPr>
          <w:rFonts w:ascii="Arial" w:hAnsi="Arial" w:cs="Arial"/>
          <w:sz w:val="24"/>
          <w:szCs w:val="24"/>
        </w:rPr>
        <w:t xml:space="preserve"> </w:t>
      </w:r>
      <w:r w:rsidRPr="00EC3E12">
        <w:rPr>
          <w:rFonts w:ascii="Arial" w:hAnsi="Arial" w:cs="Arial"/>
          <w:sz w:val="24"/>
          <w:szCs w:val="24"/>
        </w:rPr>
        <w:t>Lise Jamieson, Leigh F Johnson, Brooke E Nichols, Sinead Delany-Moretlwe, Mina C Hosseinipour, Colin Russell, Gesine Meyer-Rath</w:t>
      </w:r>
      <w:r w:rsidR="001C79A4" w:rsidRPr="00EC3E12">
        <w:rPr>
          <w:rFonts w:ascii="Arial" w:hAnsi="Arial" w:cs="Arial"/>
          <w:sz w:val="24"/>
          <w:szCs w:val="24"/>
        </w:rPr>
        <w:t xml:space="preserve"> </w:t>
      </w:r>
      <w:r w:rsidRPr="00EC3E12">
        <w:rPr>
          <w:rFonts w:ascii="Arial" w:hAnsi="Arial" w:cs="Arial"/>
          <w:sz w:val="24"/>
          <w:szCs w:val="24"/>
        </w:rPr>
        <w:t>Lancet HIV. 2022 Dec; 9(12): e857–e867.  Published online 2022 Nov 7. doi: 10.1016/S2352-3018(22)00251-X</w:t>
      </w:r>
    </w:p>
    <w:p w14:paraId="5FB00690" w14:textId="77777777" w:rsidR="00C62A6E" w:rsidRPr="00EC3E12" w:rsidRDefault="00C62A6E" w:rsidP="00C62A6E">
      <w:pPr>
        <w:rPr>
          <w:rFonts w:ascii="Arial" w:hAnsi="Arial" w:cs="Arial"/>
          <w:sz w:val="24"/>
          <w:szCs w:val="24"/>
        </w:rPr>
      </w:pPr>
    </w:p>
    <w:p w14:paraId="228782D9" w14:textId="5DA80E01" w:rsidR="00C62A6E" w:rsidRPr="00EC3E12" w:rsidRDefault="00C62A6E" w:rsidP="00C62A6E">
      <w:pPr>
        <w:rPr>
          <w:rFonts w:ascii="Arial" w:hAnsi="Arial" w:cs="Arial"/>
          <w:sz w:val="24"/>
          <w:szCs w:val="24"/>
        </w:rPr>
      </w:pPr>
      <w:r w:rsidRPr="00EC3E12">
        <w:rPr>
          <w:rFonts w:ascii="Arial" w:hAnsi="Arial" w:cs="Arial"/>
          <w:sz w:val="24"/>
          <w:szCs w:val="24"/>
        </w:rPr>
        <w:t>20:  Addressing an HIV cure in LMIC</w:t>
      </w:r>
      <w:r w:rsidR="001C79A4" w:rsidRPr="00EC3E12">
        <w:rPr>
          <w:rFonts w:ascii="Arial" w:hAnsi="Arial" w:cs="Arial"/>
          <w:sz w:val="24"/>
          <w:szCs w:val="24"/>
        </w:rPr>
        <w:t xml:space="preserve"> </w:t>
      </w:r>
      <w:r w:rsidRPr="00EC3E12">
        <w:rPr>
          <w:rFonts w:ascii="Arial" w:hAnsi="Arial" w:cs="Arial"/>
          <w:sz w:val="24"/>
          <w:szCs w:val="24"/>
        </w:rPr>
        <w:t>Sherazaan D. Ismail, Joshua Pankrac, Emmanuel Ndashimye, Jessica L. Prodger, Melissa-Rose Abrahams, Jamie F. S. Mann, Andrew D. Redd, Eric J. Arts</w:t>
      </w:r>
      <w:r w:rsidR="001C79A4" w:rsidRPr="00EC3E12">
        <w:rPr>
          <w:rFonts w:ascii="Arial" w:hAnsi="Arial" w:cs="Arial"/>
          <w:sz w:val="24"/>
          <w:szCs w:val="24"/>
        </w:rPr>
        <w:t xml:space="preserve"> </w:t>
      </w:r>
      <w:r w:rsidRPr="00EC3E12">
        <w:rPr>
          <w:rFonts w:ascii="Arial" w:hAnsi="Arial" w:cs="Arial"/>
          <w:sz w:val="24"/>
          <w:szCs w:val="24"/>
        </w:rPr>
        <w:t>Retrovirology. 2021; 18: 21.  Published online 2021 Aug 3. doi: 10.1186/s12977-021-00565-1</w:t>
      </w:r>
    </w:p>
    <w:p w14:paraId="59BE89A2" w14:textId="77777777" w:rsidR="00C62A6E" w:rsidRPr="00EC3E12" w:rsidRDefault="00C62A6E" w:rsidP="00C62A6E">
      <w:pPr>
        <w:rPr>
          <w:rFonts w:ascii="Arial" w:hAnsi="Arial" w:cs="Arial"/>
          <w:sz w:val="24"/>
          <w:szCs w:val="24"/>
        </w:rPr>
      </w:pPr>
    </w:p>
    <w:p w14:paraId="1A1B6B81" w14:textId="0B5E7C0A" w:rsidR="00C62A6E" w:rsidRPr="00EC3E12" w:rsidRDefault="00C62A6E" w:rsidP="00C62A6E">
      <w:pPr>
        <w:rPr>
          <w:rFonts w:ascii="Arial" w:hAnsi="Arial" w:cs="Arial"/>
          <w:sz w:val="24"/>
          <w:szCs w:val="24"/>
        </w:rPr>
      </w:pPr>
      <w:r w:rsidRPr="00EC3E12">
        <w:rPr>
          <w:rFonts w:ascii="Arial" w:hAnsi="Arial" w:cs="Arial"/>
          <w:sz w:val="24"/>
          <w:szCs w:val="24"/>
        </w:rPr>
        <w:t>21:  Antiretroviral Drugs for Treatment and Prevention of HIV Infection in Adults: 2016 Recommendations of the International Antiviral Society–USA Panel</w:t>
      </w:r>
      <w:r w:rsidR="001C79A4" w:rsidRPr="00EC3E12">
        <w:rPr>
          <w:rFonts w:ascii="Arial" w:hAnsi="Arial" w:cs="Arial"/>
          <w:sz w:val="24"/>
          <w:szCs w:val="24"/>
        </w:rPr>
        <w:t xml:space="preserve"> </w:t>
      </w:r>
      <w:r w:rsidRPr="00EC3E12">
        <w:rPr>
          <w:rFonts w:ascii="Arial" w:hAnsi="Arial" w:cs="Arial"/>
          <w:sz w:val="24"/>
          <w:szCs w:val="24"/>
        </w:rPr>
        <w:t>Huldrych F. Günthard, Michael S. Saag, Constance A. Benson, Carlos del Rio, Joseph J. Eron, Joel E. Gallant, Jennifer F. Hoy, Michael J. Mugavero, Paul E. Sax, Melanie A. Thompson, Rajesh T. Gandhi, Raphael J. Landovitz, Davey M. Smith, Donna M. Jacobsen, Paul A. Volberding</w:t>
      </w:r>
      <w:r w:rsidR="001C79A4" w:rsidRPr="00EC3E12">
        <w:rPr>
          <w:rFonts w:ascii="Arial" w:hAnsi="Arial" w:cs="Arial"/>
          <w:sz w:val="24"/>
          <w:szCs w:val="24"/>
        </w:rPr>
        <w:t xml:space="preserve"> </w:t>
      </w:r>
      <w:r w:rsidRPr="00EC3E12">
        <w:rPr>
          <w:rFonts w:ascii="Arial" w:hAnsi="Arial" w:cs="Arial"/>
          <w:sz w:val="24"/>
          <w:szCs w:val="24"/>
        </w:rPr>
        <w:t xml:space="preserve">JAMA. Author manuscript; available in PMC 2016 Sep </w:t>
      </w:r>
      <w:proofErr w:type="gramStart"/>
      <w:r w:rsidRPr="00EC3E12">
        <w:rPr>
          <w:rFonts w:ascii="Arial" w:hAnsi="Arial" w:cs="Arial"/>
          <w:sz w:val="24"/>
          <w:szCs w:val="24"/>
        </w:rPr>
        <w:t>6.Published</w:t>
      </w:r>
      <w:proofErr w:type="gramEnd"/>
      <w:r w:rsidRPr="00EC3E12">
        <w:rPr>
          <w:rFonts w:ascii="Arial" w:hAnsi="Arial" w:cs="Arial"/>
          <w:sz w:val="24"/>
          <w:szCs w:val="24"/>
        </w:rPr>
        <w:t xml:space="preserve"> in final edited form as: JAMA. 2016 Jul 12; 316(2): 191–210.  doi: 10.1001/jama.2016.8900</w:t>
      </w:r>
    </w:p>
    <w:p w14:paraId="4D133C81" w14:textId="77777777" w:rsidR="00C62A6E" w:rsidRPr="00EC3E12" w:rsidRDefault="00C62A6E" w:rsidP="00C62A6E">
      <w:pPr>
        <w:rPr>
          <w:rFonts w:ascii="Arial" w:hAnsi="Arial" w:cs="Arial"/>
          <w:sz w:val="24"/>
          <w:szCs w:val="24"/>
        </w:rPr>
      </w:pPr>
    </w:p>
    <w:p w14:paraId="6C1BE9FC" w14:textId="20FFC623" w:rsidR="00C62A6E" w:rsidRPr="00EC3E12" w:rsidRDefault="00C62A6E" w:rsidP="00C62A6E">
      <w:pPr>
        <w:rPr>
          <w:rFonts w:ascii="Arial" w:hAnsi="Arial" w:cs="Arial"/>
          <w:sz w:val="24"/>
          <w:szCs w:val="24"/>
        </w:rPr>
      </w:pPr>
      <w:r w:rsidRPr="00EC3E12">
        <w:rPr>
          <w:rFonts w:ascii="Arial" w:hAnsi="Arial" w:cs="Arial"/>
          <w:sz w:val="24"/>
          <w:szCs w:val="24"/>
        </w:rPr>
        <w:t>22:  HIV treatment in Guinea-Bissau: room for improvement and time for new treatment options</w:t>
      </w:r>
      <w:r w:rsidR="001C79A4" w:rsidRPr="00EC3E12">
        <w:rPr>
          <w:rFonts w:ascii="Arial" w:hAnsi="Arial" w:cs="Arial"/>
          <w:sz w:val="24"/>
          <w:szCs w:val="24"/>
        </w:rPr>
        <w:t xml:space="preserve"> </w:t>
      </w:r>
      <w:r w:rsidRPr="00EC3E12">
        <w:rPr>
          <w:rFonts w:ascii="Arial" w:hAnsi="Arial" w:cs="Arial"/>
          <w:sz w:val="24"/>
          <w:szCs w:val="24"/>
        </w:rPr>
        <w:t>S. Jespersen, F. Månsson, J. Lindman, C. Wejse, C. Medina, Z. J. da Silva, DdS Te, P. Medstrand, J. Esbjörnsson, B. L. Hønge</w:t>
      </w:r>
      <w:r w:rsidR="001C79A4" w:rsidRPr="00EC3E12">
        <w:rPr>
          <w:rFonts w:ascii="Arial" w:hAnsi="Arial" w:cs="Arial"/>
          <w:sz w:val="24"/>
          <w:szCs w:val="24"/>
        </w:rPr>
        <w:t xml:space="preserve"> </w:t>
      </w:r>
      <w:r w:rsidRPr="00EC3E12">
        <w:rPr>
          <w:rFonts w:ascii="Arial" w:hAnsi="Arial" w:cs="Arial"/>
          <w:sz w:val="24"/>
          <w:szCs w:val="24"/>
        </w:rPr>
        <w:t>AIDS Res Ther. 2020; 17: 3.  Published online 2020 Feb 4. doi: 10.1186/s12981-020-0259-6</w:t>
      </w:r>
    </w:p>
    <w:p w14:paraId="55A72BAC" w14:textId="77777777" w:rsidR="00C62A6E" w:rsidRPr="00EC3E12" w:rsidRDefault="00C62A6E" w:rsidP="00C62A6E">
      <w:pPr>
        <w:rPr>
          <w:rFonts w:ascii="Arial" w:hAnsi="Arial" w:cs="Arial"/>
          <w:sz w:val="24"/>
          <w:szCs w:val="24"/>
        </w:rPr>
      </w:pPr>
    </w:p>
    <w:p w14:paraId="3ED4D307" w14:textId="5BC3C6F8" w:rsidR="00C62A6E" w:rsidRPr="00EC3E12" w:rsidRDefault="00C62A6E" w:rsidP="00C62A6E">
      <w:pPr>
        <w:rPr>
          <w:rFonts w:ascii="Arial" w:hAnsi="Arial" w:cs="Arial"/>
          <w:sz w:val="24"/>
          <w:szCs w:val="24"/>
        </w:rPr>
      </w:pPr>
      <w:r w:rsidRPr="00EC3E12">
        <w:rPr>
          <w:rFonts w:ascii="Arial" w:hAnsi="Arial" w:cs="Arial"/>
          <w:sz w:val="24"/>
          <w:szCs w:val="24"/>
        </w:rPr>
        <w:t>23:  Adolescent retention in HIV care within differentiated service-delivery models in sub-Saharan Africa</w:t>
      </w:r>
      <w:r w:rsidR="001C79A4" w:rsidRPr="00EC3E12">
        <w:rPr>
          <w:rFonts w:ascii="Arial" w:hAnsi="Arial" w:cs="Arial"/>
          <w:sz w:val="24"/>
          <w:szCs w:val="24"/>
        </w:rPr>
        <w:t xml:space="preserve"> </w:t>
      </w:r>
      <w:r w:rsidRPr="00EC3E12">
        <w:rPr>
          <w:rFonts w:ascii="Arial" w:hAnsi="Arial" w:cs="Arial"/>
          <w:sz w:val="24"/>
          <w:szCs w:val="24"/>
        </w:rPr>
        <w:t>Mhairi Maskew, Karl Technau, Mary-Ann Davies, Rachel Vreeman, Matthew P F</w:t>
      </w:r>
      <w:r w:rsidR="001C79A4" w:rsidRPr="00EC3E12">
        <w:rPr>
          <w:rFonts w:ascii="Arial" w:hAnsi="Arial" w:cs="Arial"/>
          <w:sz w:val="24"/>
          <w:szCs w:val="24"/>
        </w:rPr>
        <w:t xml:space="preserve"> </w:t>
      </w:r>
      <w:r w:rsidRPr="00EC3E12">
        <w:rPr>
          <w:rFonts w:ascii="Arial" w:hAnsi="Arial" w:cs="Arial"/>
          <w:sz w:val="24"/>
          <w:szCs w:val="24"/>
        </w:rPr>
        <w:t xml:space="preserve">Lancet HIV. Author manuscript; available in PMC 2023 Feb </w:t>
      </w:r>
      <w:proofErr w:type="gramStart"/>
      <w:r w:rsidRPr="00EC3E12">
        <w:rPr>
          <w:rFonts w:ascii="Arial" w:hAnsi="Arial" w:cs="Arial"/>
          <w:sz w:val="24"/>
          <w:szCs w:val="24"/>
        </w:rPr>
        <w:t>14.Published</w:t>
      </w:r>
      <w:proofErr w:type="gramEnd"/>
      <w:r w:rsidRPr="00EC3E12">
        <w:rPr>
          <w:rFonts w:ascii="Arial" w:hAnsi="Arial" w:cs="Arial"/>
          <w:sz w:val="24"/>
          <w:szCs w:val="24"/>
        </w:rPr>
        <w:t xml:space="preserve"> in final edited form as: Lancet HIV. 2022 Oct; 9(10): e726–e734. Published online 2022 Sep 8.  doi: 10.1016/S2352-3018(22)00137-0</w:t>
      </w:r>
    </w:p>
    <w:p w14:paraId="5EEDD423" w14:textId="77777777" w:rsidR="00C62A6E" w:rsidRPr="00EC3E12" w:rsidRDefault="00C62A6E" w:rsidP="00C62A6E">
      <w:pPr>
        <w:rPr>
          <w:rFonts w:ascii="Arial" w:hAnsi="Arial" w:cs="Arial"/>
          <w:sz w:val="24"/>
          <w:szCs w:val="24"/>
        </w:rPr>
      </w:pPr>
    </w:p>
    <w:p w14:paraId="2DF1E7E8" w14:textId="7DDD5C96" w:rsidR="00C62A6E" w:rsidRPr="00EC3E12" w:rsidRDefault="00C62A6E" w:rsidP="00C62A6E">
      <w:pPr>
        <w:rPr>
          <w:rFonts w:ascii="Arial" w:hAnsi="Arial" w:cs="Arial"/>
          <w:sz w:val="24"/>
          <w:szCs w:val="24"/>
        </w:rPr>
      </w:pPr>
      <w:r w:rsidRPr="00EC3E12">
        <w:rPr>
          <w:rFonts w:ascii="Arial" w:hAnsi="Arial" w:cs="Arial"/>
          <w:sz w:val="24"/>
          <w:szCs w:val="24"/>
        </w:rPr>
        <w:t>24:  The only way is up: priorities for implementing long-acting antiretrovirals for HIV prevention and treatment</w:t>
      </w:r>
      <w:r w:rsidR="001C79A4" w:rsidRPr="00EC3E12">
        <w:rPr>
          <w:rFonts w:ascii="Arial" w:hAnsi="Arial" w:cs="Arial"/>
          <w:sz w:val="24"/>
          <w:szCs w:val="24"/>
        </w:rPr>
        <w:t xml:space="preserve"> </w:t>
      </w:r>
      <w:r w:rsidRPr="00EC3E12">
        <w:rPr>
          <w:rFonts w:ascii="Arial" w:hAnsi="Arial" w:cs="Arial"/>
          <w:sz w:val="24"/>
          <w:szCs w:val="24"/>
        </w:rPr>
        <w:t>Delivette Castor, Kathrine Meyers, Shannon Allen</w:t>
      </w:r>
      <w:r w:rsidR="001C79A4" w:rsidRPr="00EC3E12">
        <w:rPr>
          <w:rFonts w:ascii="Arial" w:hAnsi="Arial" w:cs="Arial"/>
          <w:sz w:val="24"/>
          <w:szCs w:val="24"/>
        </w:rPr>
        <w:t xml:space="preserve"> </w:t>
      </w:r>
      <w:r w:rsidRPr="00EC3E12">
        <w:rPr>
          <w:rFonts w:ascii="Arial" w:hAnsi="Arial" w:cs="Arial"/>
          <w:sz w:val="24"/>
          <w:szCs w:val="24"/>
        </w:rPr>
        <w:t>Curr Opin HIV AIDS. 2020 Jan; 15(1): 73–80.  Published online 2019 Nov 27. doi: 10.1097/COH.0000000000000601</w:t>
      </w:r>
    </w:p>
    <w:p w14:paraId="10A737CC" w14:textId="77777777" w:rsidR="00C62A6E" w:rsidRPr="00EC3E12" w:rsidRDefault="00C62A6E" w:rsidP="00C62A6E">
      <w:pPr>
        <w:rPr>
          <w:rFonts w:ascii="Arial" w:hAnsi="Arial" w:cs="Arial"/>
          <w:sz w:val="24"/>
          <w:szCs w:val="24"/>
        </w:rPr>
      </w:pPr>
    </w:p>
    <w:p w14:paraId="3AE4A5D1" w14:textId="1DF17713" w:rsidR="00C62A6E" w:rsidRPr="00EC3E12" w:rsidRDefault="00C62A6E" w:rsidP="00C62A6E">
      <w:pPr>
        <w:rPr>
          <w:rFonts w:ascii="Arial" w:hAnsi="Arial" w:cs="Arial"/>
          <w:sz w:val="24"/>
          <w:szCs w:val="24"/>
        </w:rPr>
      </w:pPr>
      <w:r w:rsidRPr="00EC3E12">
        <w:rPr>
          <w:rFonts w:ascii="Arial" w:hAnsi="Arial" w:cs="Arial"/>
          <w:sz w:val="24"/>
          <w:szCs w:val="24"/>
        </w:rPr>
        <w:t>25:  Abstract Supplement Oral Abstracts from the 23rd International AIDS Conference, 6</w:t>
      </w:r>
      <w:r w:rsidRPr="00EC3E12">
        <w:rPr>
          <w:rFonts w:ascii="Cambria Math" w:hAnsi="Cambria Math" w:cs="Cambria Math"/>
          <w:sz w:val="24"/>
          <w:szCs w:val="24"/>
        </w:rPr>
        <w:t>‐</w:t>
      </w:r>
      <w:r w:rsidRPr="00EC3E12">
        <w:rPr>
          <w:rFonts w:ascii="Arial" w:hAnsi="Arial" w:cs="Arial"/>
          <w:sz w:val="24"/>
          <w:szCs w:val="24"/>
        </w:rPr>
        <w:t>10 July 2020</w:t>
      </w:r>
      <w:r w:rsidR="001C79A4" w:rsidRPr="00EC3E12">
        <w:rPr>
          <w:rFonts w:ascii="Arial" w:hAnsi="Arial" w:cs="Arial"/>
          <w:sz w:val="24"/>
          <w:szCs w:val="24"/>
        </w:rPr>
        <w:t xml:space="preserve"> </w:t>
      </w:r>
      <w:r w:rsidRPr="00EC3E12">
        <w:rPr>
          <w:rFonts w:ascii="Arial" w:hAnsi="Arial" w:cs="Arial"/>
          <w:sz w:val="24"/>
          <w:szCs w:val="24"/>
        </w:rPr>
        <w:t>J Int AIDS Soc. 2020 Jul; 23(Suppl 4): e25547.  Published online 2020 Jul 10. doi: 10.1002/jia2.25547</w:t>
      </w:r>
    </w:p>
    <w:p w14:paraId="2BC98116" w14:textId="77777777" w:rsidR="00C62A6E" w:rsidRPr="00EC3E12" w:rsidRDefault="00C62A6E" w:rsidP="00C62A6E">
      <w:pPr>
        <w:rPr>
          <w:rFonts w:ascii="Arial" w:hAnsi="Arial" w:cs="Arial"/>
          <w:sz w:val="24"/>
          <w:szCs w:val="24"/>
        </w:rPr>
      </w:pPr>
    </w:p>
    <w:p w14:paraId="00F9EB54" w14:textId="1A818E90" w:rsidR="00C62A6E" w:rsidRPr="00EC3E12" w:rsidRDefault="00C62A6E" w:rsidP="00C62A6E">
      <w:pPr>
        <w:rPr>
          <w:rFonts w:ascii="Arial" w:hAnsi="Arial" w:cs="Arial"/>
          <w:sz w:val="24"/>
          <w:szCs w:val="24"/>
        </w:rPr>
      </w:pPr>
      <w:r w:rsidRPr="00EC3E12">
        <w:rPr>
          <w:rFonts w:ascii="Arial" w:hAnsi="Arial" w:cs="Arial"/>
          <w:sz w:val="24"/>
          <w:szCs w:val="24"/>
        </w:rPr>
        <w:t>26:  The arc of HIV epidemics in sub-Saharan Africa: new challenges with concentrating epidemics in the era of 90-90-90</w:t>
      </w:r>
      <w:r w:rsidR="001C79A4" w:rsidRPr="00EC3E12">
        <w:rPr>
          <w:rFonts w:ascii="Arial" w:hAnsi="Arial" w:cs="Arial"/>
          <w:sz w:val="24"/>
          <w:szCs w:val="24"/>
        </w:rPr>
        <w:t xml:space="preserve"> </w:t>
      </w:r>
      <w:r w:rsidRPr="00EC3E12">
        <w:rPr>
          <w:rFonts w:ascii="Arial" w:hAnsi="Arial" w:cs="Arial"/>
          <w:sz w:val="24"/>
          <w:szCs w:val="24"/>
        </w:rPr>
        <w:t>Katrina F. Ortblad, Jared M. Baeten, Peter Cherutich, Joyce Njeri Wamicwe, Judith N. Wasserheit</w:t>
      </w:r>
      <w:r w:rsidR="001C79A4" w:rsidRPr="00EC3E12">
        <w:rPr>
          <w:rFonts w:ascii="Arial" w:hAnsi="Arial" w:cs="Arial"/>
          <w:sz w:val="24"/>
          <w:szCs w:val="24"/>
        </w:rPr>
        <w:t xml:space="preserve"> </w:t>
      </w:r>
      <w:r w:rsidRPr="00EC3E12">
        <w:rPr>
          <w:rFonts w:ascii="Arial" w:hAnsi="Arial" w:cs="Arial"/>
          <w:sz w:val="24"/>
          <w:szCs w:val="24"/>
        </w:rPr>
        <w:t xml:space="preserve">Curr Opin HIV AIDS. Author manuscript; available in PMC 2020 Sep </w:t>
      </w:r>
      <w:proofErr w:type="gramStart"/>
      <w:r w:rsidRPr="00EC3E12">
        <w:rPr>
          <w:rFonts w:ascii="Arial" w:hAnsi="Arial" w:cs="Arial"/>
          <w:sz w:val="24"/>
          <w:szCs w:val="24"/>
        </w:rPr>
        <w:t>1.Published</w:t>
      </w:r>
      <w:proofErr w:type="gramEnd"/>
      <w:r w:rsidRPr="00EC3E12">
        <w:rPr>
          <w:rFonts w:ascii="Arial" w:hAnsi="Arial" w:cs="Arial"/>
          <w:sz w:val="24"/>
          <w:szCs w:val="24"/>
        </w:rPr>
        <w:t xml:space="preserve"> in final edited form as: Curr Opin HIV AIDS. 2019 Sep; 14(5): 354–365.  doi: 10.1097/COH.0000000000000569</w:t>
      </w:r>
    </w:p>
    <w:p w14:paraId="524F6EA8" w14:textId="77777777" w:rsidR="00C62A6E" w:rsidRPr="00EC3E12" w:rsidRDefault="00C62A6E" w:rsidP="00C62A6E">
      <w:pPr>
        <w:rPr>
          <w:rFonts w:ascii="Arial" w:hAnsi="Arial" w:cs="Arial"/>
          <w:sz w:val="24"/>
          <w:szCs w:val="24"/>
        </w:rPr>
      </w:pPr>
    </w:p>
    <w:p w14:paraId="3B3A0935" w14:textId="2A4F3E14" w:rsidR="00C62A6E" w:rsidRPr="00EC3E12" w:rsidRDefault="00C62A6E" w:rsidP="00C62A6E">
      <w:pPr>
        <w:rPr>
          <w:rFonts w:ascii="Arial" w:hAnsi="Arial" w:cs="Arial"/>
          <w:sz w:val="24"/>
          <w:szCs w:val="24"/>
        </w:rPr>
      </w:pPr>
      <w:r w:rsidRPr="00EC3E12">
        <w:rPr>
          <w:rFonts w:ascii="Arial" w:hAnsi="Arial" w:cs="Arial"/>
          <w:sz w:val="24"/>
          <w:szCs w:val="24"/>
        </w:rPr>
        <w:t>27:  Antiretroviral Use for Prevention and Other Factors Affecting the Course of the HIV-1 Epidemic</w:t>
      </w:r>
      <w:r w:rsidR="001C79A4" w:rsidRPr="00EC3E12">
        <w:rPr>
          <w:rFonts w:ascii="Arial" w:hAnsi="Arial" w:cs="Arial"/>
          <w:sz w:val="24"/>
          <w:szCs w:val="24"/>
        </w:rPr>
        <w:t xml:space="preserve"> </w:t>
      </w:r>
      <w:r w:rsidRPr="00EC3E12">
        <w:rPr>
          <w:rFonts w:ascii="Arial" w:hAnsi="Arial" w:cs="Arial"/>
          <w:sz w:val="24"/>
          <w:szCs w:val="24"/>
        </w:rPr>
        <w:t>Susan P. Buchbinder, MD</w:t>
      </w:r>
      <w:r w:rsidR="001C79A4" w:rsidRPr="00EC3E12">
        <w:rPr>
          <w:rFonts w:ascii="Arial" w:hAnsi="Arial" w:cs="Arial"/>
          <w:sz w:val="24"/>
          <w:szCs w:val="24"/>
        </w:rPr>
        <w:t xml:space="preserve"> </w:t>
      </w:r>
      <w:r w:rsidRPr="00EC3E12">
        <w:rPr>
          <w:rFonts w:ascii="Arial" w:hAnsi="Arial" w:cs="Arial"/>
          <w:sz w:val="24"/>
          <w:szCs w:val="24"/>
        </w:rPr>
        <w:t xml:space="preserve">Top Antivir Med. 2012 Jun-Jul; 20(2): 32–40.  Published online 2016 Nov 28. </w:t>
      </w:r>
    </w:p>
    <w:p w14:paraId="144D248E" w14:textId="77777777" w:rsidR="00C62A6E" w:rsidRPr="00EC3E12" w:rsidRDefault="00C62A6E" w:rsidP="00C62A6E">
      <w:pPr>
        <w:rPr>
          <w:rFonts w:ascii="Arial" w:hAnsi="Arial" w:cs="Arial"/>
          <w:sz w:val="24"/>
          <w:szCs w:val="24"/>
        </w:rPr>
      </w:pPr>
    </w:p>
    <w:p w14:paraId="6988D826" w14:textId="4279DDD6" w:rsidR="00C62A6E" w:rsidRPr="00EC3E12" w:rsidRDefault="00C62A6E" w:rsidP="00C62A6E">
      <w:pPr>
        <w:rPr>
          <w:rFonts w:ascii="Arial" w:hAnsi="Arial" w:cs="Arial"/>
          <w:sz w:val="24"/>
          <w:szCs w:val="24"/>
        </w:rPr>
      </w:pPr>
      <w:r w:rsidRPr="00EC3E12">
        <w:rPr>
          <w:rFonts w:ascii="Arial" w:hAnsi="Arial" w:cs="Arial"/>
          <w:sz w:val="24"/>
          <w:szCs w:val="24"/>
        </w:rPr>
        <w:t>28:  Oral abstracts of the 11th IAS Conference on HIV Science, 18</w:t>
      </w:r>
      <w:r w:rsidRPr="00EC3E12">
        <w:rPr>
          <w:rFonts w:ascii="Cambria Math" w:hAnsi="Cambria Math" w:cs="Cambria Math"/>
          <w:sz w:val="24"/>
          <w:szCs w:val="24"/>
        </w:rPr>
        <w:t>‐</w:t>
      </w:r>
      <w:r w:rsidRPr="00EC3E12">
        <w:rPr>
          <w:rFonts w:ascii="Arial" w:hAnsi="Arial" w:cs="Arial"/>
          <w:sz w:val="24"/>
          <w:szCs w:val="24"/>
        </w:rPr>
        <w:t>21 July 2021</w:t>
      </w:r>
      <w:r w:rsidR="001C79A4" w:rsidRPr="00EC3E12">
        <w:rPr>
          <w:rFonts w:ascii="Arial" w:hAnsi="Arial" w:cs="Arial"/>
          <w:sz w:val="24"/>
          <w:szCs w:val="24"/>
        </w:rPr>
        <w:t xml:space="preserve"> </w:t>
      </w:r>
      <w:r w:rsidRPr="00EC3E12">
        <w:rPr>
          <w:rFonts w:ascii="Arial" w:hAnsi="Arial" w:cs="Arial"/>
          <w:sz w:val="24"/>
          <w:szCs w:val="24"/>
        </w:rPr>
        <w:t>J Int AIDS Soc. 2021 Jul; 24(Suppl 4): e25755.  Published online 2021 Jul 21. doi: 10.1002/jia2.25755</w:t>
      </w:r>
    </w:p>
    <w:p w14:paraId="3E003C05" w14:textId="77777777" w:rsidR="00C62A6E" w:rsidRPr="00EC3E12" w:rsidRDefault="00C62A6E" w:rsidP="00C62A6E">
      <w:pPr>
        <w:rPr>
          <w:rFonts w:ascii="Arial" w:hAnsi="Arial" w:cs="Arial"/>
          <w:sz w:val="24"/>
          <w:szCs w:val="24"/>
        </w:rPr>
      </w:pPr>
    </w:p>
    <w:p w14:paraId="44229339" w14:textId="4907DEE5" w:rsidR="00C62A6E" w:rsidRPr="00EC3E12" w:rsidRDefault="00C62A6E" w:rsidP="00C62A6E">
      <w:pPr>
        <w:rPr>
          <w:rFonts w:ascii="Arial" w:hAnsi="Arial" w:cs="Arial"/>
          <w:sz w:val="24"/>
          <w:szCs w:val="24"/>
        </w:rPr>
      </w:pPr>
      <w:r w:rsidRPr="00EC3E12">
        <w:rPr>
          <w:rFonts w:ascii="Arial" w:hAnsi="Arial" w:cs="Arial"/>
          <w:sz w:val="24"/>
          <w:szCs w:val="24"/>
        </w:rPr>
        <w:t>29:  HIV care and treatment experiences among female sex workers living with HIV in sub-Saharan Africa: A systematic review</w:t>
      </w:r>
      <w:r w:rsidR="001C79A4" w:rsidRPr="00EC3E12">
        <w:rPr>
          <w:rFonts w:ascii="Arial" w:hAnsi="Arial" w:cs="Arial"/>
          <w:sz w:val="24"/>
          <w:szCs w:val="24"/>
        </w:rPr>
        <w:t xml:space="preserve"> </w:t>
      </w:r>
      <w:r w:rsidRPr="00EC3E12">
        <w:rPr>
          <w:rFonts w:ascii="Arial" w:hAnsi="Arial" w:cs="Arial"/>
          <w:sz w:val="24"/>
          <w:szCs w:val="24"/>
        </w:rPr>
        <w:t>Kathryn E. Lancaster, Dana Cernigliaro, Rose Zulliger, Paul F. Fleming</w:t>
      </w:r>
      <w:r w:rsidR="001C79A4" w:rsidRPr="00EC3E12">
        <w:rPr>
          <w:rFonts w:ascii="Arial" w:hAnsi="Arial" w:cs="Arial"/>
          <w:sz w:val="24"/>
          <w:szCs w:val="24"/>
        </w:rPr>
        <w:t xml:space="preserve">. </w:t>
      </w:r>
      <w:r w:rsidRPr="00EC3E12">
        <w:rPr>
          <w:rFonts w:ascii="Arial" w:hAnsi="Arial" w:cs="Arial"/>
          <w:sz w:val="24"/>
          <w:szCs w:val="24"/>
        </w:rPr>
        <w:t xml:space="preserve">Afr J AIDS Res. Author manuscript; available in PMC 2017 Aug </w:t>
      </w:r>
      <w:proofErr w:type="gramStart"/>
      <w:r w:rsidRPr="00EC3E12">
        <w:rPr>
          <w:rFonts w:ascii="Arial" w:hAnsi="Arial" w:cs="Arial"/>
          <w:sz w:val="24"/>
          <w:szCs w:val="24"/>
        </w:rPr>
        <w:t>3.Published</w:t>
      </w:r>
      <w:proofErr w:type="gramEnd"/>
      <w:r w:rsidRPr="00EC3E12">
        <w:rPr>
          <w:rFonts w:ascii="Arial" w:hAnsi="Arial" w:cs="Arial"/>
          <w:sz w:val="24"/>
          <w:szCs w:val="24"/>
        </w:rPr>
        <w:t xml:space="preserve"> in final edited form as: Afr J AIDS Res. 2016 Dec; 15(4): 377–386.  doi: 10.2989/16085906.2016.1255652</w:t>
      </w:r>
    </w:p>
    <w:p w14:paraId="52D5BB3C" w14:textId="77777777" w:rsidR="00C62A6E" w:rsidRPr="00EC3E12" w:rsidRDefault="00C62A6E" w:rsidP="00C62A6E">
      <w:pPr>
        <w:rPr>
          <w:rFonts w:ascii="Arial" w:hAnsi="Arial" w:cs="Arial"/>
          <w:sz w:val="24"/>
          <w:szCs w:val="24"/>
        </w:rPr>
      </w:pPr>
    </w:p>
    <w:p w14:paraId="74DFD0A3" w14:textId="099C2229" w:rsidR="00C62A6E" w:rsidRPr="00EC3E12" w:rsidRDefault="00C62A6E" w:rsidP="00C62A6E">
      <w:pPr>
        <w:rPr>
          <w:rFonts w:ascii="Arial" w:hAnsi="Arial" w:cs="Arial"/>
          <w:sz w:val="24"/>
          <w:szCs w:val="24"/>
        </w:rPr>
      </w:pPr>
      <w:r w:rsidRPr="00EC3E12">
        <w:rPr>
          <w:rFonts w:ascii="Arial" w:hAnsi="Arial" w:cs="Arial"/>
          <w:sz w:val="24"/>
          <w:szCs w:val="24"/>
        </w:rPr>
        <w:t>30</w:t>
      </w:r>
      <w:proofErr w:type="gramStart"/>
      <w:r w:rsidRPr="00EC3E12">
        <w:rPr>
          <w:rFonts w:ascii="Arial" w:hAnsi="Arial" w:cs="Arial"/>
          <w:sz w:val="24"/>
          <w:szCs w:val="24"/>
        </w:rPr>
        <w:t>:  “</w:t>
      </w:r>
      <w:proofErr w:type="gramEnd"/>
      <w:r w:rsidRPr="00EC3E12">
        <w:rPr>
          <w:rFonts w:ascii="Arial" w:hAnsi="Arial" w:cs="Arial"/>
          <w:sz w:val="24"/>
          <w:szCs w:val="24"/>
        </w:rPr>
        <w:t>How am I going to live?”: exploring barriers to ART adherence among adolescents and young adults living with HIV in Uganda</w:t>
      </w:r>
      <w:r w:rsidR="001C79A4" w:rsidRPr="00EC3E12">
        <w:rPr>
          <w:rFonts w:ascii="Arial" w:hAnsi="Arial" w:cs="Arial"/>
          <w:sz w:val="24"/>
          <w:szCs w:val="24"/>
        </w:rPr>
        <w:t xml:space="preserve"> </w:t>
      </w:r>
      <w:r w:rsidRPr="00EC3E12">
        <w:rPr>
          <w:rFonts w:ascii="Arial" w:hAnsi="Arial" w:cs="Arial"/>
          <w:sz w:val="24"/>
          <w:szCs w:val="24"/>
        </w:rPr>
        <w:t>Sarah MacCarthy, Uzaib Saya, Clare Samba, Josephine Birungi, Stephen Okoboi, Sebastian Linnemayr</w:t>
      </w:r>
      <w:r w:rsidR="001C79A4" w:rsidRPr="00EC3E12">
        <w:rPr>
          <w:rFonts w:ascii="Arial" w:hAnsi="Arial" w:cs="Arial"/>
          <w:sz w:val="24"/>
          <w:szCs w:val="24"/>
        </w:rPr>
        <w:t xml:space="preserve"> </w:t>
      </w:r>
      <w:r w:rsidRPr="00EC3E12">
        <w:rPr>
          <w:rFonts w:ascii="Arial" w:hAnsi="Arial" w:cs="Arial"/>
          <w:sz w:val="24"/>
          <w:szCs w:val="24"/>
        </w:rPr>
        <w:t>BMC Public Health. 2018; 18: 1158.  Published online 2018 Oct 4. doi: 10.1186/s12889-018-6048-7</w:t>
      </w:r>
    </w:p>
    <w:p w14:paraId="324E1050" w14:textId="77777777" w:rsidR="00C62A6E" w:rsidRPr="00EC3E12" w:rsidRDefault="00C62A6E" w:rsidP="00C62A6E">
      <w:pPr>
        <w:rPr>
          <w:rFonts w:ascii="Arial" w:hAnsi="Arial" w:cs="Arial"/>
          <w:sz w:val="24"/>
          <w:szCs w:val="24"/>
        </w:rPr>
      </w:pPr>
    </w:p>
    <w:p w14:paraId="4B92A23B" w14:textId="2209049F" w:rsidR="00C62A6E" w:rsidRPr="00EC3E12" w:rsidRDefault="00C62A6E" w:rsidP="00C62A6E">
      <w:pPr>
        <w:rPr>
          <w:rFonts w:ascii="Arial" w:hAnsi="Arial" w:cs="Arial"/>
          <w:sz w:val="24"/>
          <w:szCs w:val="24"/>
        </w:rPr>
      </w:pPr>
      <w:r w:rsidRPr="00EC3E12">
        <w:rPr>
          <w:rFonts w:ascii="Arial" w:hAnsi="Arial" w:cs="Arial"/>
          <w:sz w:val="24"/>
          <w:szCs w:val="24"/>
        </w:rPr>
        <w:t>31:  Factors Associated with Preferences for Long-Acting Injectable Antiretroviral Therapy Among Adolescents and Young People Living with HIV in South Africa</w:t>
      </w:r>
      <w:r w:rsidR="001C79A4" w:rsidRPr="00EC3E12">
        <w:rPr>
          <w:rFonts w:ascii="Arial" w:hAnsi="Arial" w:cs="Arial"/>
          <w:sz w:val="24"/>
          <w:szCs w:val="24"/>
        </w:rPr>
        <w:t xml:space="preserve"> </w:t>
      </w:r>
      <w:r w:rsidRPr="00EC3E12">
        <w:rPr>
          <w:rFonts w:ascii="Arial" w:hAnsi="Arial" w:cs="Arial"/>
          <w:sz w:val="24"/>
          <w:szCs w:val="24"/>
        </w:rPr>
        <w:t>Elona Toska, Siyanai Zhou, Jenny Chen-Charles, Lesley Gittings, Don Operario, Lucie Cluver</w:t>
      </w:r>
      <w:r w:rsidR="001C79A4" w:rsidRPr="00EC3E12">
        <w:rPr>
          <w:rFonts w:ascii="Arial" w:hAnsi="Arial" w:cs="Arial"/>
          <w:sz w:val="24"/>
          <w:szCs w:val="24"/>
        </w:rPr>
        <w:t xml:space="preserve"> </w:t>
      </w:r>
      <w:r w:rsidRPr="00EC3E12">
        <w:rPr>
          <w:rFonts w:ascii="Arial" w:hAnsi="Arial" w:cs="Arial"/>
          <w:sz w:val="24"/>
          <w:szCs w:val="24"/>
        </w:rPr>
        <w:t>AIDS Behav. 2023; 27(7): 2163–2175.  Published online 2023 Jan 9. doi: 10.1007/s10461-022-03949-2</w:t>
      </w:r>
    </w:p>
    <w:p w14:paraId="1FA0B21D" w14:textId="77777777" w:rsidR="00C62A6E" w:rsidRPr="00EC3E12" w:rsidRDefault="00C62A6E" w:rsidP="00C62A6E">
      <w:pPr>
        <w:rPr>
          <w:rFonts w:ascii="Arial" w:hAnsi="Arial" w:cs="Arial"/>
          <w:sz w:val="24"/>
          <w:szCs w:val="24"/>
        </w:rPr>
      </w:pPr>
    </w:p>
    <w:p w14:paraId="475B187B" w14:textId="7E53EE66" w:rsidR="00C62A6E" w:rsidRPr="00EC3E12" w:rsidRDefault="00C62A6E" w:rsidP="00C62A6E">
      <w:pPr>
        <w:rPr>
          <w:rFonts w:ascii="Arial" w:hAnsi="Arial" w:cs="Arial"/>
          <w:sz w:val="24"/>
          <w:szCs w:val="24"/>
        </w:rPr>
      </w:pPr>
      <w:r w:rsidRPr="00EC3E12">
        <w:rPr>
          <w:rFonts w:ascii="Arial" w:hAnsi="Arial" w:cs="Arial"/>
          <w:sz w:val="24"/>
          <w:szCs w:val="24"/>
        </w:rPr>
        <w:t>32:  AbstractsJ Int AIDS Soc. 2018 Jul; 21(Suppl Suppl 6): e25148.  Published online 2018 Jul 26. doi: 10.1002/jia2.25148</w:t>
      </w:r>
    </w:p>
    <w:p w14:paraId="4C20A72F" w14:textId="77777777" w:rsidR="00C62A6E" w:rsidRPr="00EC3E12" w:rsidRDefault="00C62A6E" w:rsidP="00C62A6E">
      <w:pPr>
        <w:rPr>
          <w:rFonts w:ascii="Arial" w:hAnsi="Arial" w:cs="Arial"/>
          <w:sz w:val="24"/>
          <w:szCs w:val="24"/>
        </w:rPr>
      </w:pPr>
    </w:p>
    <w:p w14:paraId="412C6606" w14:textId="431ECAA2" w:rsidR="00C62A6E" w:rsidRPr="00EC3E12" w:rsidRDefault="00C62A6E" w:rsidP="00C62A6E">
      <w:pPr>
        <w:rPr>
          <w:rFonts w:ascii="Arial" w:hAnsi="Arial" w:cs="Arial"/>
          <w:sz w:val="24"/>
          <w:szCs w:val="24"/>
        </w:rPr>
      </w:pPr>
      <w:r w:rsidRPr="00EC3E12">
        <w:rPr>
          <w:rFonts w:ascii="Arial" w:hAnsi="Arial" w:cs="Arial"/>
          <w:sz w:val="24"/>
          <w:szCs w:val="24"/>
        </w:rPr>
        <w:t xml:space="preserve">33:  Injectable </w:t>
      </w:r>
      <w:r w:rsidR="009640B8" w:rsidRPr="00EC3E12">
        <w:rPr>
          <w:rFonts w:ascii="Arial" w:hAnsi="Arial" w:cs="Arial"/>
          <w:sz w:val="24"/>
          <w:szCs w:val="24"/>
        </w:rPr>
        <w:t>long-acting</w:t>
      </w:r>
      <w:r w:rsidRPr="00EC3E12">
        <w:rPr>
          <w:rFonts w:ascii="Arial" w:hAnsi="Arial" w:cs="Arial"/>
          <w:sz w:val="24"/>
          <w:szCs w:val="24"/>
        </w:rPr>
        <w:t xml:space="preserve"> antiretroviral for HIV treatment and prevention: perspectives of potential users</w:t>
      </w:r>
      <w:r w:rsidR="002732F7" w:rsidRPr="00EC3E12">
        <w:rPr>
          <w:rFonts w:ascii="Arial" w:hAnsi="Arial" w:cs="Arial"/>
          <w:sz w:val="24"/>
          <w:szCs w:val="24"/>
        </w:rPr>
        <w:t xml:space="preserve"> </w:t>
      </w:r>
      <w:r w:rsidRPr="00EC3E12">
        <w:rPr>
          <w:rFonts w:ascii="Arial" w:hAnsi="Arial" w:cs="Arial"/>
          <w:sz w:val="24"/>
          <w:szCs w:val="24"/>
        </w:rPr>
        <w:t>Laurence Slama, Raphael Porcher, Françoise Linard, Catherine Chakvetadze, Agnès Cros, Séverine Carillon, Lucille Gallardo, Jean-Paul Viard, Jean-Michel MolinaBMC Infect Dis. 2023; 23: 98.  Published online 2023 Feb 17. doi: 10.1186/s12879-023-08071-9</w:t>
      </w:r>
    </w:p>
    <w:p w14:paraId="07D5DA8F" w14:textId="77777777" w:rsidR="00C62A6E" w:rsidRPr="00EC3E12" w:rsidRDefault="00C62A6E" w:rsidP="00C62A6E">
      <w:pPr>
        <w:rPr>
          <w:rFonts w:ascii="Arial" w:hAnsi="Arial" w:cs="Arial"/>
          <w:sz w:val="24"/>
          <w:szCs w:val="24"/>
        </w:rPr>
      </w:pPr>
    </w:p>
    <w:p w14:paraId="37AD7DFA" w14:textId="05D4FC2C" w:rsidR="00C62A6E" w:rsidRPr="00EC3E12" w:rsidRDefault="00C62A6E" w:rsidP="00C62A6E">
      <w:pPr>
        <w:rPr>
          <w:rFonts w:ascii="Arial" w:hAnsi="Arial" w:cs="Arial"/>
          <w:sz w:val="24"/>
          <w:szCs w:val="24"/>
        </w:rPr>
      </w:pPr>
      <w:r w:rsidRPr="00EC3E12">
        <w:rPr>
          <w:rFonts w:ascii="Arial" w:hAnsi="Arial" w:cs="Arial"/>
          <w:sz w:val="24"/>
          <w:szCs w:val="24"/>
        </w:rPr>
        <w:t>34:  Availability of integrated family planning services in HIV care and support sites in sub-Saharan Africa: a secondary analysis of national health facility surveys</w:t>
      </w:r>
      <w:r w:rsidR="002732F7" w:rsidRPr="00EC3E12">
        <w:rPr>
          <w:rFonts w:ascii="Arial" w:hAnsi="Arial" w:cs="Arial"/>
          <w:sz w:val="24"/>
          <w:szCs w:val="24"/>
        </w:rPr>
        <w:t xml:space="preserve"> </w:t>
      </w:r>
      <w:r w:rsidRPr="00EC3E12">
        <w:rPr>
          <w:rFonts w:ascii="Arial" w:hAnsi="Arial" w:cs="Arial"/>
          <w:sz w:val="24"/>
          <w:szCs w:val="24"/>
        </w:rPr>
        <w:t>Mufaro Kanyangarara, Kwame Sakyi, Amos Laar</w:t>
      </w:r>
    </w:p>
    <w:p w14:paraId="15C6A4AF" w14:textId="77777777" w:rsidR="00C62A6E" w:rsidRPr="00EC3E12" w:rsidRDefault="00C62A6E" w:rsidP="00C62A6E">
      <w:pPr>
        <w:rPr>
          <w:rFonts w:ascii="Arial" w:hAnsi="Arial" w:cs="Arial"/>
          <w:sz w:val="24"/>
          <w:szCs w:val="24"/>
        </w:rPr>
      </w:pPr>
      <w:r w:rsidRPr="00EC3E12">
        <w:rPr>
          <w:rFonts w:ascii="Arial" w:hAnsi="Arial" w:cs="Arial"/>
          <w:sz w:val="24"/>
          <w:szCs w:val="24"/>
        </w:rPr>
        <w:t>Reprod Health. 2019; 16(Suppl 1): 60.  Published online 2019 May 29. doi: 10.1186/s12978-019-0713-x</w:t>
      </w:r>
    </w:p>
    <w:p w14:paraId="5B01462E" w14:textId="77777777" w:rsidR="00C62A6E" w:rsidRPr="00EC3E12" w:rsidRDefault="00C62A6E" w:rsidP="00C62A6E">
      <w:pPr>
        <w:rPr>
          <w:rFonts w:ascii="Arial" w:hAnsi="Arial" w:cs="Arial"/>
          <w:sz w:val="24"/>
          <w:szCs w:val="24"/>
        </w:rPr>
      </w:pPr>
    </w:p>
    <w:p w14:paraId="626A90DF" w14:textId="2D93D5A9" w:rsidR="00C62A6E" w:rsidRPr="00EC3E12" w:rsidRDefault="00C62A6E" w:rsidP="00C62A6E">
      <w:pPr>
        <w:rPr>
          <w:rFonts w:ascii="Arial" w:hAnsi="Arial" w:cs="Arial"/>
          <w:sz w:val="24"/>
          <w:szCs w:val="24"/>
        </w:rPr>
      </w:pPr>
      <w:r w:rsidRPr="00EC3E12">
        <w:rPr>
          <w:rFonts w:ascii="Arial" w:hAnsi="Arial" w:cs="Arial"/>
          <w:sz w:val="24"/>
          <w:szCs w:val="24"/>
        </w:rPr>
        <w:t>35:  CROI 2014: Advances in Antiretroviral Therapy</w:t>
      </w:r>
      <w:r w:rsidR="00BE2554" w:rsidRPr="00EC3E12">
        <w:rPr>
          <w:rFonts w:ascii="Arial" w:hAnsi="Arial" w:cs="Arial"/>
          <w:sz w:val="24"/>
          <w:szCs w:val="24"/>
        </w:rPr>
        <w:t xml:space="preserve"> </w:t>
      </w:r>
      <w:r w:rsidRPr="00EC3E12">
        <w:rPr>
          <w:rFonts w:ascii="Arial" w:hAnsi="Arial" w:cs="Arial"/>
          <w:sz w:val="24"/>
          <w:szCs w:val="24"/>
        </w:rPr>
        <w:t>Barbara S. Taylor, MD, MS, Noga Shalev, MD, Timothy J. Wilkin, MD, MPH</w:t>
      </w:r>
      <w:r w:rsidR="00BE2554" w:rsidRPr="00EC3E12">
        <w:rPr>
          <w:rFonts w:ascii="Arial" w:hAnsi="Arial" w:cs="Arial"/>
          <w:sz w:val="24"/>
          <w:szCs w:val="24"/>
        </w:rPr>
        <w:t xml:space="preserve"> </w:t>
      </w:r>
      <w:r w:rsidRPr="00EC3E12">
        <w:rPr>
          <w:rFonts w:ascii="Arial" w:hAnsi="Arial" w:cs="Arial"/>
          <w:sz w:val="24"/>
          <w:szCs w:val="24"/>
        </w:rPr>
        <w:t xml:space="preserve">Top Antivir Med. 2014 May; 22(2): 616–631.  Published online 2016 Nov 28. </w:t>
      </w:r>
    </w:p>
    <w:p w14:paraId="3B823BB2" w14:textId="77777777" w:rsidR="00C62A6E" w:rsidRPr="00EC3E12" w:rsidRDefault="00C62A6E" w:rsidP="00C62A6E">
      <w:pPr>
        <w:rPr>
          <w:rFonts w:ascii="Arial" w:hAnsi="Arial" w:cs="Arial"/>
          <w:sz w:val="24"/>
          <w:szCs w:val="24"/>
        </w:rPr>
      </w:pPr>
    </w:p>
    <w:p w14:paraId="2E973170" w14:textId="50DE07CC" w:rsidR="00C62A6E" w:rsidRPr="00EC3E12" w:rsidRDefault="00C62A6E" w:rsidP="00C62A6E">
      <w:pPr>
        <w:rPr>
          <w:rFonts w:ascii="Arial" w:hAnsi="Arial" w:cs="Arial"/>
          <w:sz w:val="24"/>
          <w:szCs w:val="24"/>
        </w:rPr>
      </w:pPr>
      <w:r w:rsidRPr="00EC3E12">
        <w:rPr>
          <w:rFonts w:ascii="Arial" w:hAnsi="Arial" w:cs="Arial"/>
          <w:sz w:val="24"/>
          <w:szCs w:val="24"/>
        </w:rPr>
        <w:t>36</w:t>
      </w:r>
      <w:proofErr w:type="gramStart"/>
      <w:r w:rsidRPr="00EC3E12">
        <w:rPr>
          <w:rFonts w:ascii="Arial" w:hAnsi="Arial" w:cs="Arial"/>
          <w:sz w:val="24"/>
          <w:szCs w:val="24"/>
        </w:rPr>
        <w:t>:  “</w:t>
      </w:r>
      <w:proofErr w:type="gramEnd"/>
      <w:r w:rsidRPr="00EC3E12">
        <w:rPr>
          <w:rFonts w:ascii="Arial" w:hAnsi="Arial" w:cs="Arial"/>
          <w:sz w:val="24"/>
          <w:szCs w:val="24"/>
        </w:rPr>
        <w:t>Lighten This Burden of Ours”: Acceptability and Preferences Regarding Injectable Antiretroviral Treatment Among Adults and Youth Living With HIV in Coastal Kenya</w:t>
      </w:r>
      <w:r w:rsidR="00BE2554" w:rsidRPr="00EC3E12">
        <w:rPr>
          <w:rFonts w:ascii="Arial" w:hAnsi="Arial" w:cs="Arial"/>
          <w:sz w:val="24"/>
          <w:szCs w:val="24"/>
        </w:rPr>
        <w:t xml:space="preserve"> </w:t>
      </w:r>
      <w:r w:rsidRPr="00EC3E12">
        <w:rPr>
          <w:rFonts w:ascii="Arial" w:hAnsi="Arial" w:cs="Arial"/>
          <w:sz w:val="24"/>
          <w:szCs w:val="24"/>
        </w:rPr>
        <w:t>Jane M. Simoni, Kristin Beima-Sofie, George Wanje, Zahra H. Mohamed, Kenneth Tapia, R. Scott McClelland, Rodney J. Y. Ho, Ann C. Collier, Susan M. Graham</w:t>
      </w:r>
      <w:r w:rsidR="00BE2554" w:rsidRPr="00EC3E12">
        <w:rPr>
          <w:rFonts w:ascii="Arial" w:hAnsi="Arial" w:cs="Arial"/>
          <w:sz w:val="24"/>
          <w:szCs w:val="24"/>
        </w:rPr>
        <w:t xml:space="preserve"> </w:t>
      </w:r>
      <w:r w:rsidRPr="00EC3E12">
        <w:rPr>
          <w:rFonts w:ascii="Arial" w:hAnsi="Arial" w:cs="Arial"/>
          <w:sz w:val="24"/>
          <w:szCs w:val="24"/>
        </w:rPr>
        <w:t>J Int Assoc Provid AIDS Care. 2021 Jan-Dec; 20: 23259582211000517.  Published online 2021 Mar 9. doi: 10.1177/23259582211000517</w:t>
      </w:r>
    </w:p>
    <w:p w14:paraId="18F6B7B7" w14:textId="77777777" w:rsidR="00C62A6E" w:rsidRPr="00EC3E12" w:rsidRDefault="00C62A6E" w:rsidP="00C62A6E">
      <w:pPr>
        <w:rPr>
          <w:rFonts w:ascii="Arial" w:hAnsi="Arial" w:cs="Arial"/>
          <w:sz w:val="24"/>
          <w:szCs w:val="24"/>
        </w:rPr>
      </w:pPr>
    </w:p>
    <w:p w14:paraId="1C78D008" w14:textId="5918456C" w:rsidR="00C62A6E" w:rsidRPr="00EC3E12" w:rsidRDefault="00C62A6E" w:rsidP="00C62A6E">
      <w:pPr>
        <w:rPr>
          <w:rFonts w:ascii="Arial" w:hAnsi="Arial" w:cs="Arial"/>
          <w:sz w:val="24"/>
          <w:szCs w:val="24"/>
        </w:rPr>
      </w:pPr>
      <w:r w:rsidRPr="00EC3E12">
        <w:rPr>
          <w:rFonts w:ascii="Arial" w:hAnsi="Arial" w:cs="Arial"/>
          <w:sz w:val="24"/>
          <w:szCs w:val="24"/>
        </w:rPr>
        <w:t>37:  Addressing Antiretroviral Drug Resistance with Host-Targeting Drugs—First Steps towards Developing a Host-Targeting HIV-1 Assembly Inhibitor</w:t>
      </w:r>
      <w:r w:rsidR="00BE2554" w:rsidRPr="00EC3E12">
        <w:rPr>
          <w:rFonts w:ascii="Arial" w:hAnsi="Arial" w:cs="Arial"/>
          <w:sz w:val="24"/>
          <w:szCs w:val="24"/>
        </w:rPr>
        <w:t xml:space="preserve"> </w:t>
      </w:r>
      <w:r w:rsidRPr="00EC3E12">
        <w:rPr>
          <w:rFonts w:ascii="Arial" w:hAnsi="Arial" w:cs="Arial"/>
          <w:sz w:val="24"/>
          <w:szCs w:val="24"/>
        </w:rPr>
        <w:t>Jaisri R. Lingappa, Vishwanath R. Lingappa, Jonathan C. Reed</w:t>
      </w:r>
      <w:r w:rsidR="00BE2554" w:rsidRPr="00EC3E12">
        <w:rPr>
          <w:rFonts w:ascii="Arial" w:hAnsi="Arial" w:cs="Arial"/>
          <w:sz w:val="24"/>
          <w:szCs w:val="24"/>
        </w:rPr>
        <w:t xml:space="preserve"> </w:t>
      </w:r>
      <w:r w:rsidRPr="00EC3E12">
        <w:rPr>
          <w:rFonts w:ascii="Arial" w:hAnsi="Arial" w:cs="Arial"/>
          <w:sz w:val="24"/>
          <w:szCs w:val="24"/>
        </w:rPr>
        <w:t>Viruses. 2021 Mar; 13(3): 451.  Published online 2021 Mar 10. doi: 10.3390/v13030451</w:t>
      </w:r>
    </w:p>
    <w:p w14:paraId="3CF670EB" w14:textId="77777777" w:rsidR="00C62A6E" w:rsidRPr="00EC3E12" w:rsidRDefault="00C62A6E" w:rsidP="00C62A6E">
      <w:pPr>
        <w:rPr>
          <w:rFonts w:ascii="Arial" w:hAnsi="Arial" w:cs="Arial"/>
          <w:sz w:val="24"/>
          <w:szCs w:val="24"/>
        </w:rPr>
      </w:pPr>
    </w:p>
    <w:p w14:paraId="7C29887E" w14:textId="42C636C3" w:rsidR="00C62A6E" w:rsidRPr="00EC3E12" w:rsidRDefault="00C62A6E" w:rsidP="00C62A6E">
      <w:pPr>
        <w:rPr>
          <w:rFonts w:ascii="Arial" w:hAnsi="Arial" w:cs="Arial"/>
          <w:sz w:val="24"/>
          <w:szCs w:val="24"/>
        </w:rPr>
      </w:pPr>
      <w:r w:rsidRPr="00EC3E12">
        <w:rPr>
          <w:rFonts w:ascii="Arial" w:hAnsi="Arial" w:cs="Arial"/>
          <w:sz w:val="24"/>
          <w:szCs w:val="24"/>
        </w:rPr>
        <w:t xml:space="preserve">38:  So Pathogenic or So </w:t>
      </w:r>
      <w:proofErr w:type="gramStart"/>
      <w:r w:rsidRPr="00EC3E12">
        <w:rPr>
          <w:rFonts w:ascii="Arial" w:hAnsi="Arial" w:cs="Arial"/>
          <w:sz w:val="24"/>
          <w:szCs w:val="24"/>
        </w:rPr>
        <w:t>What?—</w:t>
      </w:r>
      <w:proofErr w:type="gramEnd"/>
      <w:r w:rsidRPr="00EC3E12">
        <w:rPr>
          <w:rFonts w:ascii="Arial" w:hAnsi="Arial" w:cs="Arial"/>
          <w:sz w:val="24"/>
          <w:szCs w:val="24"/>
        </w:rPr>
        <w:t>A Brief Overview of SIV Pathogenesis with an Emphasis on Cure Research</w:t>
      </w:r>
      <w:r w:rsidR="00BE2554" w:rsidRPr="00EC3E12">
        <w:rPr>
          <w:rFonts w:ascii="Arial" w:hAnsi="Arial" w:cs="Arial"/>
          <w:sz w:val="24"/>
          <w:szCs w:val="24"/>
        </w:rPr>
        <w:t xml:space="preserve"> </w:t>
      </w:r>
      <w:r w:rsidRPr="00EC3E12">
        <w:rPr>
          <w:rFonts w:ascii="Arial" w:hAnsi="Arial" w:cs="Arial"/>
          <w:sz w:val="24"/>
          <w:szCs w:val="24"/>
        </w:rPr>
        <w:t>Adam J. Kleinman, Ivona Pandrea, Cristian Apetrei</w:t>
      </w:r>
      <w:r w:rsidR="00BE2554" w:rsidRPr="00EC3E12">
        <w:rPr>
          <w:rFonts w:ascii="Arial" w:hAnsi="Arial" w:cs="Arial"/>
          <w:sz w:val="24"/>
          <w:szCs w:val="24"/>
        </w:rPr>
        <w:t xml:space="preserve">  </w:t>
      </w:r>
      <w:r w:rsidRPr="00EC3E12">
        <w:rPr>
          <w:rFonts w:ascii="Arial" w:hAnsi="Arial" w:cs="Arial"/>
          <w:sz w:val="24"/>
          <w:szCs w:val="24"/>
        </w:rPr>
        <w:t>Viruses. 2022 Jan; 14(1): 135.  Published online 2022 Jan 12. doi: 10.3390/v14010135</w:t>
      </w:r>
    </w:p>
    <w:p w14:paraId="606648B3" w14:textId="77777777" w:rsidR="00C62A6E" w:rsidRPr="00EC3E12" w:rsidRDefault="00C62A6E" w:rsidP="00C62A6E">
      <w:pPr>
        <w:rPr>
          <w:rFonts w:ascii="Arial" w:hAnsi="Arial" w:cs="Arial"/>
          <w:sz w:val="24"/>
          <w:szCs w:val="24"/>
        </w:rPr>
      </w:pPr>
    </w:p>
    <w:p w14:paraId="77817DD0" w14:textId="0EB9579B" w:rsidR="00C62A6E" w:rsidRPr="00EC3E12" w:rsidRDefault="00C62A6E" w:rsidP="00C62A6E">
      <w:pPr>
        <w:rPr>
          <w:rFonts w:ascii="Arial" w:hAnsi="Arial" w:cs="Arial"/>
          <w:sz w:val="24"/>
          <w:szCs w:val="24"/>
        </w:rPr>
      </w:pPr>
      <w:r w:rsidRPr="00EC3E12">
        <w:rPr>
          <w:rFonts w:ascii="Arial" w:hAnsi="Arial" w:cs="Arial"/>
          <w:sz w:val="24"/>
          <w:szCs w:val="24"/>
        </w:rPr>
        <w:t>39:  Which New Health Technologies Do We Need to Achieve an End to HIV/AIDS?</w:t>
      </w:r>
      <w:r w:rsidR="00BE2554" w:rsidRPr="00EC3E12">
        <w:rPr>
          <w:rFonts w:ascii="Arial" w:hAnsi="Arial" w:cs="Arial"/>
          <w:sz w:val="24"/>
          <w:szCs w:val="24"/>
        </w:rPr>
        <w:t xml:space="preserve"> </w:t>
      </w:r>
      <w:r w:rsidRPr="00EC3E12">
        <w:rPr>
          <w:rFonts w:ascii="Arial" w:hAnsi="Arial" w:cs="Arial"/>
          <w:sz w:val="24"/>
          <w:szCs w:val="24"/>
        </w:rPr>
        <w:t>Glenda E. Gray, Fatima Laher, Tanya Doherty, Salim Abdool Karim, Scott Hammer, John Mascola, Chris Beyrer, Larry Corey</w:t>
      </w:r>
      <w:r w:rsidR="00BE2554" w:rsidRPr="00EC3E12">
        <w:rPr>
          <w:rFonts w:ascii="Arial" w:hAnsi="Arial" w:cs="Arial"/>
          <w:sz w:val="24"/>
          <w:szCs w:val="24"/>
        </w:rPr>
        <w:t xml:space="preserve"> </w:t>
      </w:r>
      <w:r w:rsidRPr="00EC3E12">
        <w:rPr>
          <w:rFonts w:ascii="Arial" w:hAnsi="Arial" w:cs="Arial"/>
          <w:sz w:val="24"/>
          <w:szCs w:val="24"/>
        </w:rPr>
        <w:t>PLoS Biol. 2016 Mar; 14(3): e1002372.  Published online 2016</w:t>
      </w:r>
      <w:r w:rsidR="00BE2554" w:rsidRPr="00EC3E12">
        <w:rPr>
          <w:rFonts w:ascii="Arial" w:hAnsi="Arial" w:cs="Arial"/>
          <w:sz w:val="24"/>
          <w:szCs w:val="24"/>
        </w:rPr>
        <w:t xml:space="preserve"> </w:t>
      </w:r>
      <w:r w:rsidRPr="00EC3E12">
        <w:rPr>
          <w:rFonts w:ascii="Arial" w:hAnsi="Arial" w:cs="Arial"/>
          <w:sz w:val="24"/>
          <w:szCs w:val="24"/>
        </w:rPr>
        <w:t xml:space="preserve">Madoi: 10.1371/journal.pbio.1002372Correction in: PLoS Biol. 2016 Jun; 14(6): e1002487. </w:t>
      </w:r>
    </w:p>
    <w:p w14:paraId="3AC546C7" w14:textId="77777777" w:rsidR="00C62A6E" w:rsidRPr="00EC3E12" w:rsidRDefault="00C62A6E" w:rsidP="00C62A6E">
      <w:pPr>
        <w:rPr>
          <w:rFonts w:ascii="Arial" w:hAnsi="Arial" w:cs="Arial"/>
          <w:sz w:val="24"/>
          <w:szCs w:val="24"/>
        </w:rPr>
      </w:pPr>
    </w:p>
    <w:p w14:paraId="52A851EF" w14:textId="18FF246E" w:rsidR="00C62A6E" w:rsidRPr="00EC3E12" w:rsidRDefault="00C62A6E" w:rsidP="00C62A6E">
      <w:pPr>
        <w:rPr>
          <w:rFonts w:ascii="Arial" w:hAnsi="Arial" w:cs="Arial"/>
          <w:sz w:val="24"/>
          <w:szCs w:val="24"/>
        </w:rPr>
      </w:pPr>
      <w:r w:rsidRPr="00EC3E12">
        <w:rPr>
          <w:rFonts w:ascii="Arial" w:hAnsi="Arial" w:cs="Arial"/>
          <w:sz w:val="24"/>
          <w:szCs w:val="24"/>
        </w:rPr>
        <w:t>40:  CROI 2017: Advances in Antiretroviral Therapy</w:t>
      </w:r>
      <w:r w:rsidR="00BE2554" w:rsidRPr="00EC3E12">
        <w:rPr>
          <w:rFonts w:ascii="Arial" w:hAnsi="Arial" w:cs="Arial"/>
          <w:sz w:val="24"/>
          <w:szCs w:val="24"/>
        </w:rPr>
        <w:t xml:space="preserve"> </w:t>
      </w:r>
      <w:r w:rsidRPr="00EC3E12">
        <w:rPr>
          <w:rFonts w:ascii="Arial" w:hAnsi="Arial" w:cs="Arial"/>
          <w:sz w:val="24"/>
          <w:szCs w:val="24"/>
        </w:rPr>
        <w:t>Joyce Jones, Barbara S. Taylor, Hong-Van Tieu, Timothy J. Wilkin</w:t>
      </w:r>
      <w:r w:rsidR="00BE2554" w:rsidRPr="00EC3E12">
        <w:rPr>
          <w:rFonts w:ascii="Arial" w:hAnsi="Arial" w:cs="Arial"/>
          <w:sz w:val="24"/>
          <w:szCs w:val="24"/>
        </w:rPr>
        <w:t xml:space="preserve"> </w:t>
      </w:r>
      <w:r w:rsidRPr="00EC3E12">
        <w:rPr>
          <w:rFonts w:ascii="Arial" w:hAnsi="Arial" w:cs="Arial"/>
          <w:sz w:val="24"/>
          <w:szCs w:val="24"/>
        </w:rPr>
        <w:t xml:space="preserve">Top Antivir Med. 2017 May-Jun; 25(2): 51–67.  </w:t>
      </w:r>
    </w:p>
    <w:p w14:paraId="4E8EA039" w14:textId="77777777" w:rsidR="00C62A6E" w:rsidRPr="00EC3E12" w:rsidRDefault="00C62A6E" w:rsidP="00C62A6E">
      <w:pPr>
        <w:rPr>
          <w:rFonts w:ascii="Arial" w:hAnsi="Arial" w:cs="Arial"/>
          <w:sz w:val="24"/>
          <w:szCs w:val="24"/>
        </w:rPr>
      </w:pPr>
    </w:p>
    <w:p w14:paraId="6F716832" w14:textId="0B355740" w:rsidR="00C62A6E" w:rsidRPr="00EC3E12" w:rsidRDefault="00C62A6E" w:rsidP="00C62A6E">
      <w:pPr>
        <w:rPr>
          <w:rFonts w:ascii="Arial" w:hAnsi="Arial" w:cs="Arial"/>
          <w:sz w:val="24"/>
          <w:szCs w:val="24"/>
        </w:rPr>
      </w:pPr>
      <w:r w:rsidRPr="00EC3E12">
        <w:rPr>
          <w:rFonts w:ascii="Arial" w:hAnsi="Arial" w:cs="Arial"/>
          <w:sz w:val="24"/>
          <w:szCs w:val="24"/>
        </w:rPr>
        <w:t>41:  Infectious RNA: Human Immunodeficiency Virus (HIV) Biology, Therapeutic Intervention, and the Quest for a Vaccine</w:t>
      </w:r>
      <w:r w:rsidR="00BE2554" w:rsidRPr="00EC3E12">
        <w:rPr>
          <w:rFonts w:ascii="Arial" w:hAnsi="Arial" w:cs="Arial"/>
          <w:sz w:val="24"/>
          <w:szCs w:val="24"/>
        </w:rPr>
        <w:t xml:space="preserve"> </w:t>
      </w:r>
      <w:r w:rsidRPr="00EC3E12">
        <w:rPr>
          <w:rFonts w:ascii="Arial" w:hAnsi="Arial" w:cs="Arial"/>
          <w:sz w:val="24"/>
          <w:szCs w:val="24"/>
        </w:rPr>
        <w:t>Yasemin van Heuvel, Stefanie Schatz, Jamila Franca Rosengarten, Jörn Stitz</w:t>
      </w:r>
      <w:r w:rsidR="00BE2554" w:rsidRPr="00EC3E12">
        <w:rPr>
          <w:rFonts w:ascii="Arial" w:hAnsi="Arial" w:cs="Arial"/>
          <w:sz w:val="24"/>
          <w:szCs w:val="24"/>
        </w:rPr>
        <w:t xml:space="preserve"> </w:t>
      </w:r>
      <w:r w:rsidRPr="00EC3E12">
        <w:rPr>
          <w:rFonts w:ascii="Arial" w:hAnsi="Arial" w:cs="Arial"/>
          <w:sz w:val="24"/>
          <w:szCs w:val="24"/>
        </w:rPr>
        <w:t>Toxins (Basel) 2022 Feb; 14(2): 138.  Published online 2022 Feb 14. doi: 10.3390/toxins14020138</w:t>
      </w:r>
    </w:p>
    <w:p w14:paraId="4D445F35" w14:textId="77777777" w:rsidR="00C62A6E" w:rsidRPr="00EC3E12" w:rsidRDefault="00C62A6E" w:rsidP="00C62A6E">
      <w:pPr>
        <w:rPr>
          <w:rFonts w:ascii="Arial" w:hAnsi="Arial" w:cs="Arial"/>
          <w:sz w:val="24"/>
          <w:szCs w:val="24"/>
        </w:rPr>
      </w:pPr>
    </w:p>
    <w:p w14:paraId="7E5ABAF6" w14:textId="0A1F504B" w:rsidR="00C62A6E" w:rsidRPr="00EC3E12" w:rsidRDefault="00C62A6E" w:rsidP="00C62A6E">
      <w:pPr>
        <w:rPr>
          <w:rFonts w:ascii="Arial" w:hAnsi="Arial" w:cs="Arial"/>
          <w:sz w:val="24"/>
          <w:szCs w:val="24"/>
        </w:rPr>
      </w:pPr>
      <w:r w:rsidRPr="00EC3E12">
        <w:rPr>
          <w:rFonts w:ascii="Arial" w:hAnsi="Arial" w:cs="Arial"/>
          <w:sz w:val="24"/>
          <w:szCs w:val="24"/>
        </w:rPr>
        <w:t>42:  Long-acting implants to treat and prevent HIV infection</w:t>
      </w:r>
      <w:r w:rsidR="00BE2554" w:rsidRPr="00EC3E12">
        <w:rPr>
          <w:rFonts w:ascii="Arial" w:hAnsi="Arial" w:cs="Arial"/>
          <w:sz w:val="24"/>
          <w:szCs w:val="24"/>
        </w:rPr>
        <w:t xml:space="preserve"> </w:t>
      </w:r>
      <w:r w:rsidRPr="00EC3E12">
        <w:rPr>
          <w:rFonts w:ascii="Arial" w:hAnsi="Arial" w:cs="Arial"/>
          <w:sz w:val="24"/>
          <w:szCs w:val="24"/>
        </w:rPr>
        <w:t>Ethel D. Weld, Charles Flexner</w:t>
      </w:r>
      <w:r w:rsidR="00BE2554" w:rsidRPr="00EC3E12">
        <w:rPr>
          <w:rFonts w:ascii="Arial" w:hAnsi="Arial" w:cs="Arial"/>
          <w:sz w:val="24"/>
          <w:szCs w:val="24"/>
        </w:rPr>
        <w:t xml:space="preserve"> </w:t>
      </w:r>
      <w:r w:rsidRPr="00EC3E12">
        <w:rPr>
          <w:rFonts w:ascii="Arial" w:hAnsi="Arial" w:cs="Arial"/>
          <w:sz w:val="24"/>
          <w:szCs w:val="24"/>
        </w:rPr>
        <w:t xml:space="preserve">Curr Opin HIV AIDS. Author manuscript; available in PMC 2020 Mar </w:t>
      </w:r>
      <w:proofErr w:type="gramStart"/>
      <w:r w:rsidRPr="00EC3E12">
        <w:rPr>
          <w:rFonts w:ascii="Arial" w:hAnsi="Arial" w:cs="Arial"/>
          <w:sz w:val="24"/>
          <w:szCs w:val="24"/>
        </w:rPr>
        <w:t>2.Published</w:t>
      </w:r>
      <w:proofErr w:type="gramEnd"/>
      <w:r w:rsidRPr="00EC3E12">
        <w:rPr>
          <w:rFonts w:ascii="Arial" w:hAnsi="Arial" w:cs="Arial"/>
          <w:sz w:val="24"/>
          <w:szCs w:val="24"/>
        </w:rPr>
        <w:t xml:space="preserve"> in final edited form as: Curr Opin HIV AIDS. 2020 Jan; 15(1): 33–41.  doi: 10.1097/COH.0000000000000591</w:t>
      </w:r>
    </w:p>
    <w:p w14:paraId="5AEC5694" w14:textId="77777777" w:rsidR="00C62A6E" w:rsidRPr="00EC3E12" w:rsidRDefault="00C62A6E" w:rsidP="00C62A6E">
      <w:pPr>
        <w:rPr>
          <w:rFonts w:ascii="Arial" w:hAnsi="Arial" w:cs="Arial"/>
          <w:sz w:val="24"/>
          <w:szCs w:val="24"/>
        </w:rPr>
      </w:pPr>
    </w:p>
    <w:p w14:paraId="0BCEFAF6" w14:textId="24BA39AF" w:rsidR="00C62A6E" w:rsidRPr="00EC3E12" w:rsidRDefault="00C62A6E" w:rsidP="00C62A6E">
      <w:pPr>
        <w:rPr>
          <w:rFonts w:ascii="Arial" w:hAnsi="Arial" w:cs="Arial"/>
          <w:sz w:val="24"/>
          <w:szCs w:val="24"/>
        </w:rPr>
      </w:pPr>
      <w:r w:rsidRPr="00EC3E12">
        <w:rPr>
          <w:rFonts w:ascii="Arial" w:hAnsi="Arial" w:cs="Arial"/>
          <w:sz w:val="24"/>
          <w:szCs w:val="24"/>
        </w:rPr>
        <w:t>43:  Interventions to Improve Antiretroviral Therapy Adherence Among Adolescents and Youth in Low- and Middle-Income Countries: A Systematic Review 2015–2019</w:t>
      </w:r>
      <w:r w:rsidR="00BE2554" w:rsidRPr="00EC3E12">
        <w:rPr>
          <w:rFonts w:ascii="Arial" w:hAnsi="Arial" w:cs="Arial"/>
          <w:sz w:val="24"/>
          <w:szCs w:val="24"/>
        </w:rPr>
        <w:t xml:space="preserve"> </w:t>
      </w:r>
      <w:r w:rsidRPr="00EC3E12">
        <w:rPr>
          <w:rFonts w:ascii="Arial" w:hAnsi="Arial" w:cs="Arial"/>
          <w:sz w:val="24"/>
          <w:szCs w:val="24"/>
        </w:rPr>
        <w:t>Lindsey K. Reif, Elaine J. Abrams, Stephen Arpadi, Batya Elul, Margaret L. McNairy, Daniel W. Fitzgerald, Louise Kuhn</w:t>
      </w:r>
      <w:r w:rsidR="00BE2554" w:rsidRPr="00EC3E12">
        <w:rPr>
          <w:rFonts w:ascii="Arial" w:hAnsi="Arial" w:cs="Arial"/>
          <w:sz w:val="24"/>
          <w:szCs w:val="24"/>
        </w:rPr>
        <w:t xml:space="preserve"> </w:t>
      </w:r>
      <w:r w:rsidRPr="00EC3E12">
        <w:rPr>
          <w:rFonts w:ascii="Arial" w:hAnsi="Arial" w:cs="Arial"/>
          <w:sz w:val="24"/>
          <w:szCs w:val="24"/>
        </w:rPr>
        <w:t>AIDS Behav. 2020; 24(10): 2797–2810.  Published online 2020 Mar 9. doi: 10.1007/s10461-020-02822-4</w:t>
      </w:r>
    </w:p>
    <w:p w14:paraId="708636F1" w14:textId="77777777" w:rsidR="00C62A6E" w:rsidRPr="00EC3E12" w:rsidRDefault="00C62A6E" w:rsidP="00C62A6E">
      <w:pPr>
        <w:rPr>
          <w:rFonts w:ascii="Arial" w:hAnsi="Arial" w:cs="Arial"/>
          <w:sz w:val="24"/>
          <w:szCs w:val="24"/>
        </w:rPr>
      </w:pPr>
    </w:p>
    <w:p w14:paraId="561A5F40" w14:textId="6A6F0174" w:rsidR="00C62A6E" w:rsidRPr="00EC3E12" w:rsidRDefault="00C62A6E" w:rsidP="00C62A6E">
      <w:pPr>
        <w:rPr>
          <w:rFonts w:ascii="Arial" w:hAnsi="Arial" w:cs="Arial"/>
          <w:sz w:val="24"/>
          <w:szCs w:val="24"/>
        </w:rPr>
      </w:pPr>
      <w:r w:rsidRPr="00EC3E12">
        <w:rPr>
          <w:rFonts w:ascii="Arial" w:hAnsi="Arial" w:cs="Arial"/>
          <w:sz w:val="24"/>
          <w:szCs w:val="24"/>
        </w:rPr>
        <w:t>44:  The urgent need for more potent antiretroviral therapy in low-income countries to achieve UNAIDS 90-90-90 and complete eradication of AIDS by 2030</w:t>
      </w:r>
      <w:r w:rsidR="00D562A7" w:rsidRPr="00EC3E12">
        <w:rPr>
          <w:rFonts w:ascii="Arial" w:hAnsi="Arial" w:cs="Arial"/>
          <w:sz w:val="24"/>
          <w:szCs w:val="24"/>
        </w:rPr>
        <w:t xml:space="preserve"> </w:t>
      </w:r>
      <w:r w:rsidRPr="00EC3E12">
        <w:rPr>
          <w:rFonts w:ascii="Arial" w:hAnsi="Arial" w:cs="Arial"/>
          <w:sz w:val="24"/>
          <w:szCs w:val="24"/>
        </w:rPr>
        <w:t>Emmanuel Ndashimye, Eric J. ArtsInfect Dis Poverty. 2019; 8: 63.  Published online 2019 Aug 2. doi: 10.1186/s40249-019-0573-1</w:t>
      </w:r>
    </w:p>
    <w:p w14:paraId="3E4A4032" w14:textId="77777777" w:rsidR="00C62A6E" w:rsidRPr="00EC3E12" w:rsidRDefault="00C62A6E" w:rsidP="00C62A6E">
      <w:pPr>
        <w:rPr>
          <w:rFonts w:ascii="Arial" w:hAnsi="Arial" w:cs="Arial"/>
          <w:sz w:val="24"/>
          <w:szCs w:val="24"/>
        </w:rPr>
      </w:pPr>
    </w:p>
    <w:p w14:paraId="3B37F420" w14:textId="444A7C8C" w:rsidR="00C62A6E" w:rsidRPr="00EC3E12" w:rsidRDefault="00C62A6E" w:rsidP="00C62A6E">
      <w:pPr>
        <w:rPr>
          <w:rFonts w:ascii="Arial" w:hAnsi="Arial" w:cs="Arial"/>
          <w:sz w:val="24"/>
          <w:szCs w:val="24"/>
        </w:rPr>
      </w:pPr>
      <w:r w:rsidRPr="00EC3E12">
        <w:rPr>
          <w:rFonts w:ascii="Arial" w:hAnsi="Arial" w:cs="Arial"/>
          <w:sz w:val="24"/>
          <w:szCs w:val="24"/>
        </w:rPr>
        <w:t>45:  State of the art review: Recent advances in PrEP for HIV</w:t>
      </w:r>
      <w:r w:rsidR="00BE2554" w:rsidRPr="00EC3E12">
        <w:rPr>
          <w:rFonts w:ascii="Arial" w:hAnsi="Arial" w:cs="Arial"/>
          <w:sz w:val="24"/>
          <w:szCs w:val="24"/>
        </w:rPr>
        <w:t xml:space="preserve"> </w:t>
      </w:r>
      <w:r w:rsidRPr="00EC3E12">
        <w:rPr>
          <w:rFonts w:ascii="Arial" w:hAnsi="Arial" w:cs="Arial"/>
          <w:sz w:val="24"/>
          <w:szCs w:val="24"/>
        </w:rPr>
        <w:t>Monica Desai, Nigel Field, Robert Grant, Sheena McCormack</w:t>
      </w:r>
      <w:r w:rsidR="00BE2554" w:rsidRPr="00EC3E12">
        <w:rPr>
          <w:rFonts w:ascii="Arial" w:hAnsi="Arial" w:cs="Arial"/>
          <w:sz w:val="24"/>
          <w:szCs w:val="24"/>
        </w:rPr>
        <w:t xml:space="preserve"> </w:t>
      </w:r>
      <w:r w:rsidRPr="00EC3E12">
        <w:rPr>
          <w:rFonts w:ascii="Arial" w:hAnsi="Arial" w:cs="Arial"/>
          <w:sz w:val="24"/>
          <w:szCs w:val="24"/>
        </w:rPr>
        <w:t xml:space="preserve">BMJ. Author manuscript; available in PMC 2018 Jun </w:t>
      </w:r>
      <w:proofErr w:type="gramStart"/>
      <w:r w:rsidRPr="00EC3E12">
        <w:rPr>
          <w:rFonts w:ascii="Arial" w:hAnsi="Arial" w:cs="Arial"/>
          <w:sz w:val="24"/>
          <w:szCs w:val="24"/>
        </w:rPr>
        <w:t>27.Published</w:t>
      </w:r>
      <w:proofErr w:type="gramEnd"/>
      <w:r w:rsidRPr="00EC3E12">
        <w:rPr>
          <w:rFonts w:ascii="Arial" w:hAnsi="Arial" w:cs="Arial"/>
          <w:sz w:val="24"/>
          <w:szCs w:val="24"/>
        </w:rPr>
        <w:t xml:space="preserve"> in final edited form as: BMJ. 2017 Dec 11; 359: j5011. Published online 2017 Dec 11.  doi: 10.1136/</w:t>
      </w:r>
      <w:proofErr w:type="gramStart"/>
      <w:r w:rsidRPr="00EC3E12">
        <w:rPr>
          <w:rFonts w:ascii="Arial" w:hAnsi="Arial" w:cs="Arial"/>
          <w:sz w:val="24"/>
          <w:szCs w:val="24"/>
        </w:rPr>
        <w:t>bmj.j</w:t>
      </w:r>
      <w:proofErr w:type="gramEnd"/>
      <w:r w:rsidRPr="00EC3E12">
        <w:rPr>
          <w:rFonts w:ascii="Arial" w:hAnsi="Arial" w:cs="Arial"/>
          <w:sz w:val="24"/>
          <w:szCs w:val="24"/>
        </w:rPr>
        <w:t>5011</w:t>
      </w:r>
    </w:p>
    <w:p w14:paraId="6A4E9DEF" w14:textId="77777777" w:rsidR="00C62A6E" w:rsidRPr="00EC3E12" w:rsidRDefault="00C62A6E" w:rsidP="00C62A6E">
      <w:pPr>
        <w:rPr>
          <w:rFonts w:ascii="Arial" w:hAnsi="Arial" w:cs="Arial"/>
          <w:sz w:val="24"/>
          <w:szCs w:val="24"/>
        </w:rPr>
      </w:pPr>
    </w:p>
    <w:p w14:paraId="5013D97B" w14:textId="69C6E83D" w:rsidR="00C62A6E" w:rsidRPr="00EC3E12" w:rsidRDefault="00C62A6E" w:rsidP="00C62A6E">
      <w:pPr>
        <w:rPr>
          <w:rFonts w:ascii="Arial" w:hAnsi="Arial" w:cs="Arial"/>
          <w:sz w:val="24"/>
          <w:szCs w:val="24"/>
        </w:rPr>
      </w:pPr>
      <w:r w:rsidRPr="00EC3E12">
        <w:rPr>
          <w:rFonts w:ascii="Arial" w:hAnsi="Arial" w:cs="Arial"/>
          <w:sz w:val="24"/>
          <w:szCs w:val="24"/>
        </w:rPr>
        <w:t>46:  Use of integrase inhibitors in HIV-associated tuberculosis in high-burden settings: implementation challenges and research gaps</w:t>
      </w:r>
      <w:r w:rsidR="00BE2554" w:rsidRPr="00EC3E12">
        <w:rPr>
          <w:rFonts w:ascii="Arial" w:hAnsi="Arial" w:cs="Arial"/>
          <w:sz w:val="24"/>
          <w:szCs w:val="24"/>
        </w:rPr>
        <w:t xml:space="preserve"> </w:t>
      </w:r>
      <w:r w:rsidRPr="00EC3E12">
        <w:rPr>
          <w:rFonts w:ascii="Arial" w:hAnsi="Arial" w:cs="Arial"/>
          <w:sz w:val="24"/>
          <w:szCs w:val="24"/>
        </w:rPr>
        <w:t xml:space="preserve">Anushka Naidoo, Kogieleum Naidoo, Nesri Padayatchi, Kelly E </w:t>
      </w:r>
      <w:proofErr w:type="gramStart"/>
      <w:r w:rsidRPr="00EC3E12">
        <w:rPr>
          <w:rFonts w:ascii="Arial" w:hAnsi="Arial" w:cs="Arial"/>
          <w:sz w:val="24"/>
          <w:szCs w:val="24"/>
        </w:rPr>
        <w:t>Dooley</w:t>
      </w:r>
      <w:r w:rsidR="00BE2554" w:rsidRPr="00EC3E12">
        <w:rPr>
          <w:rFonts w:ascii="Arial" w:hAnsi="Arial" w:cs="Arial"/>
          <w:sz w:val="24"/>
          <w:szCs w:val="24"/>
        </w:rPr>
        <w:t xml:space="preserve">  </w:t>
      </w:r>
      <w:r w:rsidRPr="00EC3E12">
        <w:rPr>
          <w:rFonts w:ascii="Arial" w:hAnsi="Arial" w:cs="Arial"/>
          <w:sz w:val="24"/>
          <w:szCs w:val="24"/>
        </w:rPr>
        <w:t>Lancet</w:t>
      </w:r>
      <w:proofErr w:type="gramEnd"/>
      <w:r w:rsidRPr="00EC3E12">
        <w:rPr>
          <w:rFonts w:ascii="Arial" w:hAnsi="Arial" w:cs="Arial"/>
          <w:sz w:val="24"/>
          <w:szCs w:val="24"/>
        </w:rPr>
        <w:t xml:space="preserve"> HIV. Author manuscript; available in PMC 2023 Feb </w:t>
      </w:r>
      <w:proofErr w:type="gramStart"/>
      <w:r w:rsidRPr="00EC3E12">
        <w:rPr>
          <w:rFonts w:ascii="Arial" w:hAnsi="Arial" w:cs="Arial"/>
          <w:sz w:val="24"/>
          <w:szCs w:val="24"/>
        </w:rPr>
        <w:t>1.Published</w:t>
      </w:r>
      <w:proofErr w:type="gramEnd"/>
      <w:r w:rsidRPr="00EC3E12">
        <w:rPr>
          <w:rFonts w:ascii="Arial" w:hAnsi="Arial" w:cs="Arial"/>
          <w:sz w:val="24"/>
          <w:szCs w:val="24"/>
        </w:rPr>
        <w:t xml:space="preserve"> in final edited form as: Lancet HIV. 2022 Feb; 9(2): e130–e138.  doi: 10.1016/S2352-3018(21)00324-6</w:t>
      </w:r>
    </w:p>
    <w:p w14:paraId="0BB5A44A" w14:textId="77777777" w:rsidR="00C62A6E" w:rsidRPr="00EC3E12" w:rsidRDefault="00C62A6E" w:rsidP="00C62A6E">
      <w:pPr>
        <w:rPr>
          <w:rFonts w:ascii="Arial" w:hAnsi="Arial" w:cs="Arial"/>
          <w:sz w:val="24"/>
          <w:szCs w:val="24"/>
        </w:rPr>
      </w:pPr>
    </w:p>
    <w:p w14:paraId="11C078FA" w14:textId="56AA54A5" w:rsidR="00C62A6E" w:rsidRPr="00EC3E12" w:rsidRDefault="00C62A6E" w:rsidP="00C62A6E">
      <w:pPr>
        <w:rPr>
          <w:rFonts w:ascii="Arial" w:hAnsi="Arial" w:cs="Arial"/>
          <w:sz w:val="24"/>
          <w:szCs w:val="24"/>
        </w:rPr>
      </w:pPr>
      <w:r w:rsidRPr="00EC3E12">
        <w:rPr>
          <w:rFonts w:ascii="Arial" w:hAnsi="Arial" w:cs="Arial"/>
          <w:sz w:val="24"/>
          <w:szCs w:val="24"/>
        </w:rPr>
        <w:t>47:  COMBINATION HIV PREVENTION IN CLINICAL CARE SETTINGS IN 2014: RECOMMENDATIONS OF AN INTERNATIONAL ANTIVIRAL SOCIETY–USA PANEL</w:t>
      </w:r>
      <w:r w:rsidR="00334523" w:rsidRPr="00EC3E12">
        <w:rPr>
          <w:rFonts w:ascii="Arial" w:hAnsi="Arial" w:cs="Arial"/>
          <w:sz w:val="24"/>
          <w:szCs w:val="24"/>
        </w:rPr>
        <w:t xml:space="preserve"> </w:t>
      </w:r>
      <w:r w:rsidRPr="00EC3E12">
        <w:rPr>
          <w:rFonts w:ascii="Arial" w:hAnsi="Arial" w:cs="Arial"/>
          <w:sz w:val="24"/>
          <w:szCs w:val="24"/>
        </w:rPr>
        <w:t>Jeanne M. Marrazzo, Carlos del Rio, David R. Holtgrave, Myron S. Cohen, Seth C. Kalichman, Kenneth H. Mayer, Julio S. G. Montaner, Darrell P. Wheeler, Robert M. Grant, Beatriz Grinsztejn, N. Kumarasamy, Steven J. Shoptaw, Rochelle P. Walensky, Francois Dabis, Jeremy Sugarman, Constance A. Benson</w:t>
      </w:r>
      <w:r w:rsidR="00334523" w:rsidRPr="00EC3E12">
        <w:rPr>
          <w:rFonts w:ascii="Arial" w:hAnsi="Arial" w:cs="Arial"/>
          <w:sz w:val="24"/>
          <w:szCs w:val="24"/>
        </w:rPr>
        <w:t xml:space="preserve"> </w:t>
      </w:r>
      <w:r w:rsidRPr="00EC3E12">
        <w:rPr>
          <w:rFonts w:ascii="Arial" w:hAnsi="Arial" w:cs="Arial"/>
          <w:sz w:val="24"/>
          <w:szCs w:val="24"/>
        </w:rPr>
        <w:t xml:space="preserve">JAMA. Author manuscript; available in PMC 2018 Dec </w:t>
      </w:r>
      <w:proofErr w:type="gramStart"/>
      <w:r w:rsidRPr="00EC3E12">
        <w:rPr>
          <w:rFonts w:ascii="Arial" w:hAnsi="Arial" w:cs="Arial"/>
          <w:sz w:val="24"/>
          <w:szCs w:val="24"/>
        </w:rPr>
        <w:t>28.Published</w:t>
      </w:r>
      <w:proofErr w:type="gramEnd"/>
      <w:r w:rsidRPr="00EC3E12">
        <w:rPr>
          <w:rFonts w:ascii="Arial" w:hAnsi="Arial" w:cs="Arial"/>
          <w:sz w:val="24"/>
          <w:szCs w:val="24"/>
        </w:rPr>
        <w:t xml:space="preserve"> in final edited form as: JAMA.  2014 Jul 23-30; 312(4): 390–409.  doi: 10.1001/jama.2014.7999</w:t>
      </w:r>
    </w:p>
    <w:p w14:paraId="7E01BDC3" w14:textId="77777777" w:rsidR="00C62A6E" w:rsidRPr="00EC3E12" w:rsidRDefault="00C62A6E" w:rsidP="00C62A6E">
      <w:pPr>
        <w:rPr>
          <w:rFonts w:ascii="Arial" w:hAnsi="Arial" w:cs="Arial"/>
          <w:sz w:val="24"/>
          <w:szCs w:val="24"/>
        </w:rPr>
      </w:pPr>
    </w:p>
    <w:p w14:paraId="03C1294B" w14:textId="0A319F23" w:rsidR="00C62A6E" w:rsidRPr="00EC3E12" w:rsidRDefault="00C62A6E" w:rsidP="00C62A6E">
      <w:pPr>
        <w:rPr>
          <w:rFonts w:ascii="Arial" w:hAnsi="Arial" w:cs="Arial"/>
          <w:sz w:val="24"/>
          <w:szCs w:val="24"/>
        </w:rPr>
      </w:pPr>
      <w:r w:rsidRPr="00EC3E12">
        <w:rPr>
          <w:rFonts w:ascii="Arial" w:hAnsi="Arial" w:cs="Arial"/>
          <w:sz w:val="24"/>
          <w:szCs w:val="24"/>
        </w:rPr>
        <w:t>48:  Community acceptability of dolutegravir-based HIV treatment in women: a qualitative study in South Africa and Uganda</w:t>
      </w:r>
      <w:r w:rsidR="00334523" w:rsidRPr="00EC3E12">
        <w:rPr>
          <w:rFonts w:ascii="Arial" w:hAnsi="Arial" w:cs="Arial"/>
          <w:sz w:val="24"/>
          <w:szCs w:val="24"/>
        </w:rPr>
        <w:t xml:space="preserve"> </w:t>
      </w:r>
      <w:r w:rsidRPr="00EC3E12">
        <w:rPr>
          <w:rFonts w:ascii="Arial" w:hAnsi="Arial" w:cs="Arial"/>
          <w:sz w:val="24"/>
          <w:szCs w:val="24"/>
        </w:rPr>
        <w:t>Yussif Alhassan, Adelline Twimukye, Thoko Malaba, Catherine Orrell, Landon Myer, Catriona Waitt, Mohammed Lamorde, Andrew Kambugu, Helen Reynolds, Saye Khoo, Miriam Taegtmeyer</w:t>
      </w:r>
      <w:r w:rsidR="00334523" w:rsidRPr="00EC3E12">
        <w:rPr>
          <w:rFonts w:ascii="Arial" w:hAnsi="Arial" w:cs="Arial"/>
          <w:sz w:val="24"/>
          <w:szCs w:val="24"/>
        </w:rPr>
        <w:t xml:space="preserve"> </w:t>
      </w:r>
      <w:r w:rsidRPr="00EC3E12">
        <w:rPr>
          <w:rFonts w:ascii="Arial" w:hAnsi="Arial" w:cs="Arial"/>
          <w:sz w:val="24"/>
          <w:szCs w:val="24"/>
        </w:rPr>
        <w:t>BMC Public Health. 2020; 20: 1883.  Published online 2020 Dec 7. doi: 10.1186/s12889-020-09991-w</w:t>
      </w:r>
    </w:p>
    <w:p w14:paraId="239D0093" w14:textId="77777777" w:rsidR="00C62A6E" w:rsidRPr="00EC3E12" w:rsidRDefault="00C62A6E" w:rsidP="00C62A6E">
      <w:pPr>
        <w:rPr>
          <w:rFonts w:ascii="Arial" w:hAnsi="Arial" w:cs="Arial"/>
          <w:sz w:val="24"/>
          <w:szCs w:val="24"/>
        </w:rPr>
      </w:pPr>
    </w:p>
    <w:p w14:paraId="39C29EB2" w14:textId="58869CD4" w:rsidR="00C62A6E" w:rsidRPr="00EC3E12" w:rsidRDefault="00C62A6E" w:rsidP="00C62A6E">
      <w:pPr>
        <w:rPr>
          <w:rFonts w:ascii="Arial" w:hAnsi="Arial" w:cs="Arial"/>
          <w:sz w:val="24"/>
          <w:szCs w:val="24"/>
        </w:rPr>
      </w:pPr>
      <w:r w:rsidRPr="00EC3E12">
        <w:rPr>
          <w:rFonts w:ascii="Arial" w:hAnsi="Arial" w:cs="Arial"/>
          <w:sz w:val="24"/>
          <w:szCs w:val="24"/>
        </w:rPr>
        <w:t>49:  Advancing the use of Long</w:t>
      </w:r>
      <w:r w:rsidRPr="00EC3E12">
        <w:rPr>
          <w:rFonts w:ascii="Cambria Math" w:hAnsi="Cambria Math" w:cs="Cambria Math"/>
          <w:sz w:val="24"/>
          <w:szCs w:val="24"/>
        </w:rPr>
        <w:t>‐</w:t>
      </w:r>
      <w:r w:rsidRPr="00EC3E12">
        <w:rPr>
          <w:rFonts w:ascii="Arial" w:hAnsi="Arial" w:cs="Arial"/>
          <w:sz w:val="24"/>
          <w:szCs w:val="24"/>
        </w:rPr>
        <w:t>Acting Extended Delivery formulations for HIV prevention in sub</w:t>
      </w:r>
      <w:r w:rsidRPr="00EC3E12">
        <w:rPr>
          <w:rFonts w:ascii="Cambria Math" w:hAnsi="Cambria Math" w:cs="Cambria Math"/>
          <w:sz w:val="24"/>
          <w:szCs w:val="24"/>
        </w:rPr>
        <w:t>‐</w:t>
      </w:r>
      <w:r w:rsidRPr="00EC3E12">
        <w:rPr>
          <w:rFonts w:ascii="Arial" w:hAnsi="Arial" w:cs="Arial"/>
          <w:sz w:val="24"/>
          <w:szCs w:val="24"/>
        </w:rPr>
        <w:t>Saharan Africa: challenges, opportunities, and recommendations</w:t>
      </w:r>
      <w:r w:rsidR="002732F7" w:rsidRPr="00EC3E12">
        <w:rPr>
          <w:rFonts w:ascii="Arial" w:hAnsi="Arial" w:cs="Arial"/>
          <w:sz w:val="24"/>
          <w:szCs w:val="24"/>
        </w:rPr>
        <w:t xml:space="preserve"> </w:t>
      </w:r>
      <w:r w:rsidRPr="00EC3E12">
        <w:rPr>
          <w:rFonts w:ascii="Arial" w:hAnsi="Arial" w:cs="Arial"/>
          <w:sz w:val="24"/>
          <w:szCs w:val="24"/>
        </w:rPr>
        <w:t>Nyaradzo M. Mgodi, Grant Murewanhema, Enos Moyo, Chesterfield Samba, Godfrey Musuka, Tafadzwa Dzinamarira, Joelle M. Brown</w:t>
      </w:r>
      <w:r w:rsidR="002732F7" w:rsidRPr="00EC3E12">
        <w:rPr>
          <w:rFonts w:ascii="Arial" w:hAnsi="Arial" w:cs="Arial"/>
          <w:sz w:val="24"/>
          <w:szCs w:val="24"/>
        </w:rPr>
        <w:t xml:space="preserve"> </w:t>
      </w:r>
      <w:r w:rsidRPr="00EC3E12">
        <w:rPr>
          <w:rFonts w:ascii="Arial" w:hAnsi="Arial" w:cs="Arial"/>
          <w:sz w:val="24"/>
          <w:szCs w:val="24"/>
        </w:rPr>
        <w:t>J Int AIDS Soc. 2023 Jul; 26(Suppl 2): e26115.  Published online 2023 Jul 13. doi: 10.1002/jia2.26115</w:t>
      </w:r>
    </w:p>
    <w:p w14:paraId="3E66FE78" w14:textId="77777777" w:rsidR="00C62A6E" w:rsidRPr="00EC3E12" w:rsidRDefault="00C62A6E" w:rsidP="00C62A6E">
      <w:pPr>
        <w:rPr>
          <w:rFonts w:ascii="Arial" w:hAnsi="Arial" w:cs="Arial"/>
          <w:sz w:val="24"/>
          <w:szCs w:val="24"/>
        </w:rPr>
      </w:pPr>
    </w:p>
    <w:p w14:paraId="1C757E39" w14:textId="42E10EBA" w:rsidR="00C62A6E" w:rsidRPr="00EC3E12" w:rsidRDefault="00C62A6E" w:rsidP="00C62A6E">
      <w:pPr>
        <w:rPr>
          <w:rFonts w:ascii="Arial" w:hAnsi="Arial" w:cs="Arial"/>
          <w:sz w:val="24"/>
          <w:szCs w:val="24"/>
        </w:rPr>
      </w:pPr>
      <w:r w:rsidRPr="00EC3E12">
        <w:rPr>
          <w:rFonts w:ascii="Arial" w:hAnsi="Arial" w:cs="Arial"/>
          <w:sz w:val="24"/>
          <w:szCs w:val="24"/>
        </w:rPr>
        <w:t>50:  Health system adaptations and considerations to facilitate optimal oral pre-exposure prophylaxis scale-up in sub-Saharan Africa</w:t>
      </w:r>
      <w:r w:rsidR="002732F7" w:rsidRPr="00EC3E12">
        <w:rPr>
          <w:rFonts w:ascii="Arial" w:hAnsi="Arial" w:cs="Arial"/>
          <w:sz w:val="24"/>
          <w:szCs w:val="24"/>
        </w:rPr>
        <w:t xml:space="preserve"> </w:t>
      </w:r>
      <w:r w:rsidRPr="00EC3E12">
        <w:rPr>
          <w:rFonts w:ascii="Arial" w:hAnsi="Arial" w:cs="Arial"/>
          <w:sz w:val="24"/>
          <w:szCs w:val="24"/>
        </w:rPr>
        <w:t>Daniel K Were, Abednego Musau, Kaitlyn Atkins, Prakriti Shrestha, Jason Reed, Kelly Curran, Diwakar Mohan</w:t>
      </w:r>
      <w:r w:rsidR="002732F7" w:rsidRPr="00EC3E12">
        <w:rPr>
          <w:rFonts w:ascii="Arial" w:hAnsi="Arial" w:cs="Arial"/>
          <w:sz w:val="24"/>
          <w:szCs w:val="24"/>
        </w:rPr>
        <w:t xml:space="preserve"> </w:t>
      </w:r>
      <w:r w:rsidRPr="00EC3E12">
        <w:rPr>
          <w:rFonts w:ascii="Arial" w:hAnsi="Arial" w:cs="Arial"/>
          <w:sz w:val="24"/>
          <w:szCs w:val="24"/>
        </w:rPr>
        <w:t xml:space="preserve">Lancet HIV. Author manuscript; available in PMC 2022 Jul </w:t>
      </w:r>
      <w:proofErr w:type="gramStart"/>
      <w:r w:rsidRPr="00EC3E12">
        <w:rPr>
          <w:rFonts w:ascii="Arial" w:hAnsi="Arial" w:cs="Arial"/>
          <w:sz w:val="24"/>
          <w:szCs w:val="24"/>
        </w:rPr>
        <w:t>1.Published</w:t>
      </w:r>
      <w:proofErr w:type="gramEnd"/>
      <w:r w:rsidRPr="00EC3E12">
        <w:rPr>
          <w:rFonts w:ascii="Arial" w:hAnsi="Arial" w:cs="Arial"/>
          <w:sz w:val="24"/>
          <w:szCs w:val="24"/>
        </w:rPr>
        <w:t xml:space="preserve"> in final edited form as: Lancet HIV. 2021 Aug; 8(8): e511–e520. Published online 2021 Jul 12.  doi: 10.1016/S2352-3018(21)00129-6</w:t>
      </w:r>
    </w:p>
    <w:p w14:paraId="4950A4B6" w14:textId="11F1EEC7" w:rsidR="00C62A6E" w:rsidRPr="00EC3E12" w:rsidRDefault="00C62A6E" w:rsidP="00C62A6E">
      <w:pPr>
        <w:rPr>
          <w:rFonts w:ascii="Arial" w:hAnsi="Arial" w:cs="Arial"/>
          <w:sz w:val="24"/>
          <w:szCs w:val="24"/>
        </w:rPr>
      </w:pPr>
      <w:r w:rsidRPr="00EC3E12">
        <w:rPr>
          <w:rFonts w:ascii="Arial" w:hAnsi="Arial" w:cs="Arial"/>
          <w:sz w:val="24"/>
          <w:szCs w:val="24"/>
        </w:rPr>
        <w:t>51:  ARV-based HIV prevention for women – where we are in 2014Timothy D Mastro, Nirupama Sista, Quarraisha Abdool-Karim</w:t>
      </w:r>
      <w:r w:rsidR="00C121E7" w:rsidRPr="00EC3E12">
        <w:rPr>
          <w:rFonts w:ascii="Arial" w:hAnsi="Arial" w:cs="Arial"/>
          <w:sz w:val="24"/>
          <w:szCs w:val="24"/>
        </w:rPr>
        <w:t xml:space="preserve"> </w:t>
      </w:r>
      <w:r w:rsidRPr="00EC3E12">
        <w:rPr>
          <w:rFonts w:ascii="Arial" w:hAnsi="Arial" w:cs="Arial"/>
          <w:sz w:val="24"/>
          <w:szCs w:val="24"/>
        </w:rPr>
        <w:t>J Int AIDS Soc. 2014; 17(3Suppl 2): 19154.  Published online 2014 Sep 8. doi: 10.7448/IAS.17.3.19154</w:t>
      </w:r>
    </w:p>
    <w:p w14:paraId="64C058C8" w14:textId="77777777" w:rsidR="00C62A6E" w:rsidRPr="00EC3E12" w:rsidRDefault="00C62A6E" w:rsidP="00C62A6E">
      <w:pPr>
        <w:rPr>
          <w:rFonts w:ascii="Arial" w:hAnsi="Arial" w:cs="Arial"/>
          <w:sz w:val="24"/>
          <w:szCs w:val="24"/>
        </w:rPr>
      </w:pPr>
    </w:p>
    <w:p w14:paraId="42908683" w14:textId="7B7D6ECA" w:rsidR="00C62A6E" w:rsidRPr="00EC3E12" w:rsidRDefault="00C62A6E" w:rsidP="00C62A6E">
      <w:pPr>
        <w:rPr>
          <w:rFonts w:ascii="Arial" w:hAnsi="Arial" w:cs="Arial"/>
          <w:sz w:val="24"/>
          <w:szCs w:val="24"/>
        </w:rPr>
      </w:pPr>
      <w:r w:rsidRPr="00EC3E12">
        <w:rPr>
          <w:rFonts w:ascii="Arial" w:hAnsi="Arial" w:cs="Arial"/>
          <w:sz w:val="24"/>
          <w:szCs w:val="24"/>
        </w:rPr>
        <w:t xml:space="preserve">52:  Uptake of long acting reversible contraception following integrated </w:t>
      </w:r>
      <w:proofErr w:type="gramStart"/>
      <w:r w:rsidRPr="00EC3E12">
        <w:rPr>
          <w:rFonts w:ascii="Arial" w:hAnsi="Arial" w:cs="Arial"/>
          <w:sz w:val="24"/>
          <w:szCs w:val="24"/>
        </w:rPr>
        <w:t>couples</w:t>
      </w:r>
      <w:proofErr w:type="gramEnd"/>
      <w:r w:rsidRPr="00EC3E12">
        <w:rPr>
          <w:rFonts w:ascii="Arial" w:hAnsi="Arial" w:cs="Arial"/>
          <w:sz w:val="24"/>
          <w:szCs w:val="24"/>
        </w:rPr>
        <w:t xml:space="preserve"> HIV and fertility goal-based family planning counselling in Catholic and non-Catholic, urban and rural government health centers in Kigali, Rwanda</w:t>
      </w:r>
      <w:r w:rsidR="00C121E7" w:rsidRPr="00EC3E12">
        <w:rPr>
          <w:rFonts w:ascii="Arial" w:hAnsi="Arial" w:cs="Arial"/>
          <w:sz w:val="24"/>
          <w:szCs w:val="24"/>
        </w:rPr>
        <w:t xml:space="preserve"> </w:t>
      </w:r>
      <w:r w:rsidRPr="00EC3E12">
        <w:rPr>
          <w:rFonts w:ascii="Arial" w:hAnsi="Arial" w:cs="Arial"/>
          <w:sz w:val="24"/>
          <w:szCs w:val="24"/>
        </w:rPr>
        <w:t>Jeannine Mukamuyango, Rosine Ingabire, Rachel Parker, Julien Nyombayire, Andrew Abaasa, Gershim Asiki, Sarah Rae Easter, Kristin M. Wall, Laetitia Nyirazinyoye, Amanda Tichacek, Nadine Kaslow, Matt A. Price, Susan Allen, Etienne Karita</w:t>
      </w:r>
      <w:r w:rsidR="00C121E7" w:rsidRPr="00EC3E12">
        <w:rPr>
          <w:rFonts w:ascii="Arial" w:hAnsi="Arial" w:cs="Arial"/>
          <w:sz w:val="24"/>
          <w:szCs w:val="24"/>
        </w:rPr>
        <w:t xml:space="preserve"> </w:t>
      </w:r>
      <w:r w:rsidRPr="00EC3E12">
        <w:rPr>
          <w:rFonts w:ascii="Arial" w:hAnsi="Arial" w:cs="Arial"/>
          <w:sz w:val="24"/>
          <w:szCs w:val="24"/>
        </w:rPr>
        <w:t>Reprod Health. 2020; 17: 126.  Published online 2020 Aug 17. doi: 10.1186/s12978-020-00981-0</w:t>
      </w:r>
    </w:p>
    <w:p w14:paraId="70AE0B73" w14:textId="32DB87B9" w:rsidR="00C62A6E" w:rsidRPr="00EC3E12" w:rsidRDefault="00C62A6E" w:rsidP="00C62A6E">
      <w:pPr>
        <w:rPr>
          <w:rFonts w:ascii="Arial" w:hAnsi="Arial" w:cs="Arial"/>
          <w:sz w:val="24"/>
          <w:szCs w:val="24"/>
        </w:rPr>
      </w:pPr>
      <w:r w:rsidRPr="00EC3E12">
        <w:rPr>
          <w:rFonts w:ascii="Arial" w:hAnsi="Arial" w:cs="Arial"/>
          <w:sz w:val="24"/>
          <w:szCs w:val="24"/>
        </w:rPr>
        <w:t>53:  Combination HIV prevention for female sex workers: what is the evidence?</w:t>
      </w:r>
      <w:r w:rsidR="00C121E7" w:rsidRPr="00EC3E12">
        <w:rPr>
          <w:rFonts w:ascii="Arial" w:hAnsi="Arial" w:cs="Arial"/>
          <w:sz w:val="24"/>
          <w:szCs w:val="24"/>
        </w:rPr>
        <w:t xml:space="preserve"> </w:t>
      </w:r>
      <w:r w:rsidRPr="00EC3E12">
        <w:rPr>
          <w:rFonts w:ascii="Arial" w:hAnsi="Arial" w:cs="Arial"/>
          <w:sz w:val="24"/>
          <w:szCs w:val="24"/>
        </w:rPr>
        <w:t>Linda-Gail Bekker, Leigh Johnson, Frances Cowan, Cheryl Overs, Donela Besada, Sharon Hillier, Willard Cates, Jr</w:t>
      </w:r>
      <w:r w:rsidR="00C121E7" w:rsidRPr="00EC3E12">
        <w:rPr>
          <w:rFonts w:ascii="Arial" w:hAnsi="Arial" w:cs="Arial"/>
          <w:sz w:val="24"/>
          <w:szCs w:val="24"/>
        </w:rPr>
        <w:t xml:space="preserve"> </w:t>
      </w:r>
      <w:r w:rsidRPr="00EC3E12">
        <w:rPr>
          <w:rFonts w:ascii="Arial" w:hAnsi="Arial" w:cs="Arial"/>
          <w:sz w:val="24"/>
          <w:szCs w:val="24"/>
        </w:rPr>
        <w:t xml:space="preserve">Lancet. Author manuscript; available in PMC 2023 Jul </w:t>
      </w:r>
      <w:proofErr w:type="gramStart"/>
      <w:r w:rsidRPr="00EC3E12">
        <w:rPr>
          <w:rFonts w:ascii="Arial" w:hAnsi="Arial" w:cs="Arial"/>
          <w:sz w:val="24"/>
          <w:szCs w:val="24"/>
        </w:rPr>
        <w:t>4.Published</w:t>
      </w:r>
      <w:proofErr w:type="gramEnd"/>
      <w:r w:rsidRPr="00EC3E12">
        <w:rPr>
          <w:rFonts w:ascii="Arial" w:hAnsi="Arial" w:cs="Arial"/>
          <w:sz w:val="24"/>
          <w:szCs w:val="24"/>
        </w:rPr>
        <w:t xml:space="preserve"> in final edited form as: Lancet. 2015 Jan 3; 385(9962): 72–87. Published online 2014 Jul 22.  doi: 10.1016/S0140-6736(14)60974-0</w:t>
      </w:r>
    </w:p>
    <w:p w14:paraId="1C932E12" w14:textId="77777777" w:rsidR="00C62A6E" w:rsidRPr="00EC3E12" w:rsidRDefault="00C62A6E" w:rsidP="00C62A6E">
      <w:pPr>
        <w:rPr>
          <w:rFonts w:ascii="Arial" w:hAnsi="Arial" w:cs="Arial"/>
          <w:sz w:val="24"/>
          <w:szCs w:val="24"/>
        </w:rPr>
      </w:pPr>
    </w:p>
    <w:p w14:paraId="775D1AC0" w14:textId="5170DED5" w:rsidR="00C62A6E" w:rsidRPr="00EC3E12" w:rsidRDefault="00C62A6E" w:rsidP="00C62A6E">
      <w:pPr>
        <w:rPr>
          <w:rFonts w:ascii="Arial" w:hAnsi="Arial" w:cs="Arial"/>
          <w:sz w:val="24"/>
          <w:szCs w:val="24"/>
        </w:rPr>
      </w:pPr>
      <w:r w:rsidRPr="00EC3E12">
        <w:rPr>
          <w:rFonts w:ascii="Arial" w:hAnsi="Arial" w:cs="Arial"/>
          <w:sz w:val="24"/>
          <w:szCs w:val="24"/>
        </w:rPr>
        <w:t xml:space="preserve">54:  CROI 2019: Advances in HIV Prevention and Plans to End </w:t>
      </w:r>
      <w:proofErr w:type="gramStart"/>
      <w:r w:rsidRPr="00EC3E12">
        <w:rPr>
          <w:rFonts w:ascii="Arial" w:hAnsi="Arial" w:cs="Arial"/>
          <w:sz w:val="24"/>
          <w:szCs w:val="24"/>
        </w:rPr>
        <w:t>The</w:t>
      </w:r>
      <w:proofErr w:type="gramEnd"/>
      <w:r w:rsidRPr="00EC3E12">
        <w:rPr>
          <w:rFonts w:ascii="Arial" w:hAnsi="Arial" w:cs="Arial"/>
          <w:sz w:val="24"/>
          <w:szCs w:val="24"/>
        </w:rPr>
        <w:t xml:space="preserve"> Epidemic</w:t>
      </w:r>
      <w:r w:rsidR="00334523" w:rsidRPr="00EC3E12">
        <w:rPr>
          <w:rFonts w:ascii="Arial" w:hAnsi="Arial" w:cs="Arial"/>
          <w:sz w:val="24"/>
          <w:szCs w:val="24"/>
        </w:rPr>
        <w:t xml:space="preserve"> </w:t>
      </w:r>
      <w:r w:rsidRPr="00EC3E12">
        <w:rPr>
          <w:rFonts w:ascii="Arial" w:hAnsi="Arial" w:cs="Arial"/>
          <w:sz w:val="24"/>
          <w:szCs w:val="24"/>
        </w:rPr>
        <w:t>Susan P. Buchbinder, Albert Y. Liu</w:t>
      </w:r>
      <w:r w:rsidR="00334523" w:rsidRPr="00EC3E12">
        <w:rPr>
          <w:rFonts w:ascii="Arial" w:hAnsi="Arial" w:cs="Arial"/>
          <w:sz w:val="24"/>
          <w:szCs w:val="24"/>
        </w:rPr>
        <w:t xml:space="preserve"> </w:t>
      </w:r>
      <w:r w:rsidRPr="00EC3E12">
        <w:rPr>
          <w:rFonts w:ascii="Arial" w:hAnsi="Arial" w:cs="Arial"/>
          <w:sz w:val="24"/>
          <w:szCs w:val="24"/>
        </w:rPr>
        <w:t xml:space="preserve">Top Antivir Med. 2019 Apr; 27(1): 8–25.  Published online 2019 Apr 1. </w:t>
      </w:r>
    </w:p>
    <w:p w14:paraId="0532710D" w14:textId="77777777" w:rsidR="00C62A6E" w:rsidRPr="00EC3E12" w:rsidRDefault="00C62A6E" w:rsidP="00C62A6E">
      <w:pPr>
        <w:rPr>
          <w:rFonts w:ascii="Arial" w:hAnsi="Arial" w:cs="Arial"/>
          <w:sz w:val="24"/>
          <w:szCs w:val="24"/>
        </w:rPr>
      </w:pPr>
    </w:p>
    <w:p w14:paraId="54A99917" w14:textId="51760E46" w:rsidR="00C62A6E" w:rsidRPr="00EC3E12" w:rsidRDefault="00C62A6E" w:rsidP="00C62A6E">
      <w:pPr>
        <w:rPr>
          <w:rFonts w:ascii="Arial" w:hAnsi="Arial" w:cs="Arial"/>
          <w:sz w:val="24"/>
          <w:szCs w:val="24"/>
        </w:rPr>
      </w:pPr>
      <w:r w:rsidRPr="00EC3E12">
        <w:rPr>
          <w:rFonts w:ascii="Arial" w:hAnsi="Arial" w:cs="Arial"/>
          <w:sz w:val="24"/>
          <w:szCs w:val="24"/>
        </w:rPr>
        <w:t>55:  Reduced efficacy of HIV-1 integrase inhibitors in patients with drug resistance mutations in reverse transcriptase</w:t>
      </w:r>
      <w:r w:rsidR="00334523" w:rsidRPr="00EC3E12">
        <w:rPr>
          <w:rFonts w:ascii="Arial" w:hAnsi="Arial" w:cs="Arial"/>
          <w:sz w:val="24"/>
          <w:szCs w:val="24"/>
        </w:rPr>
        <w:t xml:space="preserve"> </w:t>
      </w:r>
      <w:r w:rsidRPr="00EC3E12">
        <w:rPr>
          <w:rFonts w:ascii="Arial" w:hAnsi="Arial" w:cs="Arial"/>
          <w:sz w:val="24"/>
          <w:szCs w:val="24"/>
        </w:rPr>
        <w:t>Mark J. Siedner, Michelle A. Moorhouse, Bryony Simmons, Tulio de Oliveira, Richard Lessells, Jennifer Giandhari, Stephen A. Kemp, Benjamin Chimukangara, Godspower Akpomiemie, Celicia M. Serenata, Willem D. F. Venter, Andrew Hill, Ravindra K. Gupta</w:t>
      </w:r>
      <w:r w:rsidR="00334523" w:rsidRPr="00EC3E12">
        <w:rPr>
          <w:rFonts w:ascii="Arial" w:hAnsi="Arial" w:cs="Arial"/>
          <w:sz w:val="24"/>
          <w:szCs w:val="24"/>
        </w:rPr>
        <w:t xml:space="preserve"> </w:t>
      </w:r>
      <w:r w:rsidRPr="00EC3E12">
        <w:rPr>
          <w:rFonts w:ascii="Arial" w:hAnsi="Arial" w:cs="Arial"/>
          <w:sz w:val="24"/>
          <w:szCs w:val="24"/>
        </w:rPr>
        <w:t>Nat Commun. 2020; 11: 5922.  Published online 2020 Dec 1. doi: 10.1038/s41467-020-19801-x</w:t>
      </w:r>
    </w:p>
    <w:p w14:paraId="33855465" w14:textId="77777777" w:rsidR="00C62A6E" w:rsidRPr="00EC3E12" w:rsidRDefault="00C62A6E" w:rsidP="00C62A6E">
      <w:pPr>
        <w:rPr>
          <w:rFonts w:ascii="Arial" w:hAnsi="Arial" w:cs="Arial"/>
          <w:sz w:val="24"/>
          <w:szCs w:val="24"/>
        </w:rPr>
      </w:pPr>
    </w:p>
    <w:p w14:paraId="531FE3D8" w14:textId="0974C8A3" w:rsidR="00334523" w:rsidRPr="00EC3E12" w:rsidRDefault="00C62A6E" w:rsidP="00C62A6E">
      <w:pPr>
        <w:rPr>
          <w:rFonts w:ascii="Arial" w:hAnsi="Arial" w:cs="Arial"/>
          <w:sz w:val="24"/>
          <w:szCs w:val="24"/>
        </w:rPr>
      </w:pPr>
      <w:r w:rsidRPr="00EC3E12">
        <w:rPr>
          <w:rFonts w:ascii="Arial" w:hAnsi="Arial" w:cs="Arial"/>
          <w:sz w:val="24"/>
          <w:szCs w:val="24"/>
        </w:rPr>
        <w:t>56:  “I was still very young”: agency, stigma and HIV care strategies at school, baseline results of a qualitative study among youth in rural Kenya and Uganda</w:t>
      </w:r>
      <w:r w:rsidR="00334523" w:rsidRPr="00EC3E12">
        <w:rPr>
          <w:rFonts w:ascii="Arial" w:hAnsi="Arial" w:cs="Arial"/>
          <w:sz w:val="24"/>
          <w:szCs w:val="24"/>
        </w:rPr>
        <w:t xml:space="preserve"> j</w:t>
      </w:r>
      <w:r w:rsidRPr="00EC3E12">
        <w:rPr>
          <w:rFonts w:ascii="Arial" w:hAnsi="Arial" w:cs="Arial"/>
          <w:sz w:val="24"/>
          <w:szCs w:val="24"/>
        </w:rPr>
        <w:t>ason Johnson</w:t>
      </w:r>
      <w:r w:rsidRPr="00EC3E12">
        <w:rPr>
          <w:rFonts w:ascii="Cambria Math" w:hAnsi="Cambria Math" w:cs="Cambria Math"/>
          <w:sz w:val="24"/>
          <w:szCs w:val="24"/>
        </w:rPr>
        <w:t>‐</w:t>
      </w:r>
      <w:r w:rsidRPr="00EC3E12">
        <w:rPr>
          <w:rFonts w:ascii="Arial" w:hAnsi="Arial" w:cs="Arial"/>
          <w:sz w:val="24"/>
          <w:szCs w:val="24"/>
        </w:rPr>
        <w:t>Peretz, Sarah Lebu, Cecilia Akatukwasa, Monica Getahun, Theodore Ruel, Joi Lee, James Ayieko, Florence Mwangwa, Lawrence Owino, Anjeline Onyango, Irene Maeri, Frederick Atwine, Edwin D. Charlebois, Elizabeth A. Bukusi, Moses R. Kamya, Diane V. Havlir, Carol S. Camlin</w:t>
      </w:r>
      <w:r w:rsidR="00334523" w:rsidRPr="00EC3E12">
        <w:rPr>
          <w:rFonts w:ascii="Arial" w:hAnsi="Arial" w:cs="Arial"/>
          <w:sz w:val="24"/>
          <w:szCs w:val="24"/>
        </w:rPr>
        <w:t xml:space="preserve"> </w:t>
      </w:r>
      <w:r w:rsidRPr="00EC3E12">
        <w:rPr>
          <w:rFonts w:ascii="Arial" w:hAnsi="Arial" w:cs="Arial"/>
          <w:sz w:val="24"/>
          <w:szCs w:val="24"/>
        </w:rPr>
        <w:t>J Int AIDS Soc. 2022 Jul; 25(Suppl 1): e25919.  Published online 2022 Jul 12. doi: 10.1002/jia2.25919</w:t>
      </w:r>
    </w:p>
    <w:p w14:paraId="22BF8353" w14:textId="77777777" w:rsidR="00C62A6E" w:rsidRPr="00EC3E12" w:rsidRDefault="00C62A6E" w:rsidP="00C62A6E">
      <w:pPr>
        <w:rPr>
          <w:rFonts w:ascii="Arial" w:hAnsi="Arial" w:cs="Arial"/>
          <w:sz w:val="24"/>
          <w:szCs w:val="24"/>
        </w:rPr>
      </w:pPr>
    </w:p>
    <w:p w14:paraId="768CD481" w14:textId="0BCE3FE6" w:rsidR="00C62A6E" w:rsidRPr="00EC3E12" w:rsidRDefault="00C62A6E" w:rsidP="00C62A6E">
      <w:pPr>
        <w:rPr>
          <w:rFonts w:ascii="Arial" w:hAnsi="Arial" w:cs="Arial"/>
          <w:sz w:val="24"/>
          <w:szCs w:val="24"/>
        </w:rPr>
      </w:pPr>
      <w:r w:rsidRPr="00EC3E12">
        <w:rPr>
          <w:rFonts w:ascii="Arial" w:hAnsi="Arial" w:cs="Arial"/>
          <w:sz w:val="24"/>
          <w:szCs w:val="24"/>
        </w:rPr>
        <w:t>57:  Characteristics of Women Enrolled into a Randomized Clinical Trial of Dapivirine Vaginal Ring for HIV-1 Prevention</w:t>
      </w:r>
      <w:r w:rsidR="00334523" w:rsidRPr="00EC3E12">
        <w:rPr>
          <w:rFonts w:ascii="Arial" w:hAnsi="Arial" w:cs="Arial"/>
          <w:sz w:val="24"/>
          <w:szCs w:val="24"/>
        </w:rPr>
        <w:t xml:space="preserve"> </w:t>
      </w:r>
      <w:r w:rsidRPr="00EC3E12">
        <w:rPr>
          <w:rFonts w:ascii="Arial" w:hAnsi="Arial" w:cs="Arial"/>
          <w:sz w:val="24"/>
          <w:szCs w:val="24"/>
        </w:rPr>
        <w:t>Thesla Palanee-Phillips, Katie Schwartz, Elizabeth R. Brown, Vaneshree Govender, Nyaradzo Mgodi, Flavia Matovu Kiweewa, Gonasagrie Nair, Felix Mhlanga, Samantha Siva, Linda-Gail Bekker, Nitesha Jeenarain, Zakir Gaffoor, Francis Martinson, Bonus Makanani, Sarita Naidoo, Arendevi Pather, Jessica Phillip, Marla J. Husnik, Ariane van der Straten, Lydia Soto-Torres, Jared Baeten</w:t>
      </w:r>
      <w:r w:rsidR="00334523" w:rsidRPr="00EC3E12">
        <w:rPr>
          <w:rFonts w:ascii="Arial" w:hAnsi="Arial" w:cs="Arial"/>
          <w:sz w:val="24"/>
          <w:szCs w:val="24"/>
        </w:rPr>
        <w:t xml:space="preserve"> </w:t>
      </w:r>
      <w:r w:rsidRPr="00EC3E12">
        <w:rPr>
          <w:rFonts w:ascii="Arial" w:hAnsi="Arial" w:cs="Arial"/>
          <w:sz w:val="24"/>
          <w:szCs w:val="24"/>
        </w:rPr>
        <w:t>PLoS One. 2015; 10(6): e0128857.  Published online 2015 Jun 10. doi: 10.1371/journal.pone.0128857</w:t>
      </w:r>
    </w:p>
    <w:p w14:paraId="13C13E8B" w14:textId="77777777" w:rsidR="00C62A6E" w:rsidRPr="00EC3E12" w:rsidRDefault="00C62A6E" w:rsidP="00C62A6E">
      <w:pPr>
        <w:rPr>
          <w:rFonts w:ascii="Arial" w:hAnsi="Arial" w:cs="Arial"/>
          <w:sz w:val="24"/>
          <w:szCs w:val="24"/>
        </w:rPr>
      </w:pPr>
    </w:p>
    <w:p w14:paraId="5A4BC30B" w14:textId="3D76AB68" w:rsidR="00C62A6E" w:rsidRPr="00EC3E12" w:rsidRDefault="00C62A6E" w:rsidP="00C62A6E">
      <w:pPr>
        <w:rPr>
          <w:rFonts w:ascii="Arial" w:hAnsi="Arial" w:cs="Arial"/>
          <w:sz w:val="24"/>
          <w:szCs w:val="24"/>
        </w:rPr>
      </w:pPr>
      <w:r w:rsidRPr="00EC3E12">
        <w:rPr>
          <w:rFonts w:ascii="Arial" w:hAnsi="Arial" w:cs="Arial"/>
          <w:sz w:val="24"/>
          <w:szCs w:val="24"/>
        </w:rPr>
        <w:t>58:  Drug hypersensitivity in HIV infection</w:t>
      </w:r>
      <w:r w:rsidR="00334523" w:rsidRPr="00EC3E12">
        <w:rPr>
          <w:rFonts w:ascii="Arial" w:hAnsi="Arial" w:cs="Arial"/>
          <w:sz w:val="24"/>
          <w:szCs w:val="24"/>
        </w:rPr>
        <w:t xml:space="preserve"> </w:t>
      </w:r>
      <w:r w:rsidRPr="00EC3E12">
        <w:rPr>
          <w:rFonts w:ascii="Arial" w:hAnsi="Arial" w:cs="Arial"/>
          <w:sz w:val="24"/>
          <w:szCs w:val="24"/>
        </w:rPr>
        <w:t>Jonny Peter, Phuti Choshi, Rannakoe J. Lehloenya</w:t>
      </w:r>
      <w:r w:rsidR="00334523" w:rsidRPr="00EC3E12">
        <w:rPr>
          <w:rFonts w:ascii="Arial" w:hAnsi="Arial" w:cs="Arial"/>
          <w:sz w:val="24"/>
          <w:szCs w:val="24"/>
        </w:rPr>
        <w:t xml:space="preserve"> </w:t>
      </w:r>
      <w:r w:rsidRPr="00EC3E12">
        <w:rPr>
          <w:rFonts w:ascii="Arial" w:hAnsi="Arial" w:cs="Arial"/>
          <w:sz w:val="24"/>
          <w:szCs w:val="24"/>
        </w:rPr>
        <w:t xml:space="preserve">Curr Opin Allergy Clin Immunol. Author manuscript; available in PMC 2020 May </w:t>
      </w:r>
      <w:proofErr w:type="gramStart"/>
      <w:r w:rsidRPr="00EC3E12">
        <w:rPr>
          <w:rFonts w:ascii="Arial" w:hAnsi="Arial" w:cs="Arial"/>
          <w:sz w:val="24"/>
          <w:szCs w:val="24"/>
        </w:rPr>
        <w:t>19.Published</w:t>
      </w:r>
      <w:proofErr w:type="gramEnd"/>
      <w:r w:rsidRPr="00EC3E12">
        <w:rPr>
          <w:rFonts w:ascii="Arial" w:hAnsi="Arial" w:cs="Arial"/>
          <w:sz w:val="24"/>
          <w:szCs w:val="24"/>
        </w:rPr>
        <w:t xml:space="preserve"> in final edited form as: Curr Opin Allergy Clin Immunol. 2019 Aug; 19(4): 272–282.  doi: 10.1097/ACI.0000000000000545</w:t>
      </w:r>
    </w:p>
    <w:p w14:paraId="688A383B" w14:textId="77777777" w:rsidR="00C62A6E" w:rsidRPr="00EC3E12" w:rsidRDefault="00C62A6E" w:rsidP="00C62A6E">
      <w:pPr>
        <w:rPr>
          <w:rFonts w:ascii="Arial" w:hAnsi="Arial" w:cs="Arial"/>
          <w:sz w:val="24"/>
          <w:szCs w:val="24"/>
        </w:rPr>
      </w:pPr>
    </w:p>
    <w:p w14:paraId="0C500F7C" w14:textId="7B42B689" w:rsidR="00C62A6E" w:rsidRPr="00EC3E12" w:rsidRDefault="00C62A6E" w:rsidP="00C62A6E">
      <w:pPr>
        <w:rPr>
          <w:rFonts w:ascii="Arial" w:hAnsi="Arial" w:cs="Arial"/>
          <w:sz w:val="24"/>
          <w:szCs w:val="24"/>
        </w:rPr>
      </w:pPr>
      <w:r w:rsidRPr="00EC3E12">
        <w:rPr>
          <w:rFonts w:ascii="Arial" w:hAnsi="Arial" w:cs="Arial"/>
          <w:sz w:val="24"/>
          <w:szCs w:val="24"/>
        </w:rPr>
        <w:t>59:  How HIV Clients Find Their Way Back to the ART Clinic: A Qualitative Study of Disengagement and Re-engagement with HIV Care in Malawi</w:t>
      </w:r>
      <w:r w:rsidR="00334523" w:rsidRPr="00EC3E12">
        <w:rPr>
          <w:rFonts w:ascii="Arial" w:hAnsi="Arial" w:cs="Arial"/>
          <w:sz w:val="24"/>
          <w:szCs w:val="24"/>
        </w:rPr>
        <w:t xml:space="preserve"> </w:t>
      </w:r>
      <w:r w:rsidRPr="00EC3E12">
        <w:rPr>
          <w:rFonts w:ascii="Arial" w:hAnsi="Arial" w:cs="Arial"/>
          <w:sz w:val="24"/>
          <w:szCs w:val="24"/>
        </w:rPr>
        <w:t xml:space="preserve">Stephanie </w:t>
      </w:r>
      <w:proofErr w:type="gramStart"/>
      <w:r w:rsidRPr="00EC3E12">
        <w:rPr>
          <w:rFonts w:ascii="Arial" w:hAnsi="Arial" w:cs="Arial"/>
          <w:sz w:val="24"/>
          <w:szCs w:val="24"/>
        </w:rPr>
        <w:t xml:space="preserve">Chamberlin, </w:t>
      </w:r>
      <w:r w:rsidR="00593C4F" w:rsidRPr="00EC3E12">
        <w:rPr>
          <w:rFonts w:ascii="Arial" w:hAnsi="Arial" w:cs="Arial"/>
          <w:sz w:val="24"/>
          <w:szCs w:val="24"/>
        </w:rPr>
        <w:t xml:space="preserve"> </w:t>
      </w:r>
      <w:r w:rsidRPr="00EC3E12">
        <w:rPr>
          <w:rFonts w:ascii="Arial" w:hAnsi="Arial" w:cs="Arial"/>
          <w:sz w:val="24"/>
          <w:szCs w:val="24"/>
        </w:rPr>
        <w:t>Misheck</w:t>
      </w:r>
      <w:proofErr w:type="gramEnd"/>
      <w:r w:rsidRPr="00EC3E12">
        <w:rPr>
          <w:rFonts w:ascii="Arial" w:hAnsi="Arial" w:cs="Arial"/>
          <w:sz w:val="24"/>
          <w:szCs w:val="24"/>
        </w:rPr>
        <w:t xml:space="preserve"> Mphande, Khumbo Phiri, Pericles Kalande, Kathryn Dovel</w:t>
      </w:r>
      <w:r w:rsidR="00593C4F" w:rsidRPr="00EC3E12">
        <w:rPr>
          <w:rFonts w:ascii="Arial" w:hAnsi="Arial" w:cs="Arial"/>
          <w:sz w:val="24"/>
          <w:szCs w:val="24"/>
        </w:rPr>
        <w:t xml:space="preserve"> </w:t>
      </w:r>
      <w:r w:rsidRPr="00EC3E12">
        <w:rPr>
          <w:rFonts w:ascii="Arial" w:hAnsi="Arial" w:cs="Arial"/>
          <w:sz w:val="24"/>
          <w:szCs w:val="24"/>
        </w:rPr>
        <w:t>AIDS Behav. 2022; 26(3): 674–685.  Published online 2021 Aug 17. doi: 10.1007/s10461-021-03427-1</w:t>
      </w:r>
    </w:p>
    <w:p w14:paraId="0F1A4C81" w14:textId="77777777" w:rsidR="00C62A6E" w:rsidRPr="00EC3E12" w:rsidRDefault="00C62A6E" w:rsidP="00C62A6E">
      <w:pPr>
        <w:rPr>
          <w:rFonts w:ascii="Arial" w:hAnsi="Arial" w:cs="Arial"/>
          <w:sz w:val="24"/>
          <w:szCs w:val="24"/>
        </w:rPr>
      </w:pPr>
    </w:p>
    <w:p w14:paraId="6DBE2416" w14:textId="1F141239" w:rsidR="00C62A6E" w:rsidRPr="00EC3E12" w:rsidRDefault="00C62A6E" w:rsidP="00C62A6E">
      <w:pPr>
        <w:rPr>
          <w:rFonts w:ascii="Arial" w:hAnsi="Arial" w:cs="Arial"/>
          <w:sz w:val="24"/>
          <w:szCs w:val="24"/>
        </w:rPr>
      </w:pPr>
      <w:r w:rsidRPr="00EC3E12">
        <w:rPr>
          <w:rFonts w:ascii="Arial" w:hAnsi="Arial" w:cs="Arial"/>
          <w:sz w:val="24"/>
          <w:szCs w:val="24"/>
        </w:rPr>
        <w:t>60:  CROI 2018: Advances in Antiretroviral TherapyHong-Van Tieu, Barbara S. Taylor, Joyce Jones, Timothy J. Wilkin</w:t>
      </w:r>
      <w:r w:rsidR="00593C4F" w:rsidRPr="00EC3E12">
        <w:rPr>
          <w:rFonts w:ascii="Arial" w:hAnsi="Arial" w:cs="Arial"/>
          <w:sz w:val="24"/>
          <w:szCs w:val="24"/>
        </w:rPr>
        <w:t xml:space="preserve"> </w:t>
      </w:r>
      <w:r w:rsidRPr="00EC3E12">
        <w:rPr>
          <w:rFonts w:ascii="Arial" w:hAnsi="Arial" w:cs="Arial"/>
          <w:sz w:val="24"/>
          <w:szCs w:val="24"/>
        </w:rPr>
        <w:t xml:space="preserve">Top Antivir Med. 2018 Apr; 26(1): 40–53.  Published online 2018 May 3. </w:t>
      </w:r>
    </w:p>
    <w:p w14:paraId="3D4987FC" w14:textId="77777777" w:rsidR="00C62A6E" w:rsidRPr="00EC3E12" w:rsidRDefault="00C62A6E" w:rsidP="00C62A6E">
      <w:pPr>
        <w:rPr>
          <w:rFonts w:ascii="Arial" w:hAnsi="Arial" w:cs="Arial"/>
          <w:sz w:val="24"/>
          <w:szCs w:val="24"/>
        </w:rPr>
      </w:pPr>
    </w:p>
    <w:p w14:paraId="1A8E4F27" w14:textId="7EE46175" w:rsidR="00C62A6E" w:rsidRPr="00EC3E12" w:rsidRDefault="00C62A6E" w:rsidP="00C62A6E">
      <w:pPr>
        <w:rPr>
          <w:rFonts w:ascii="Arial" w:hAnsi="Arial" w:cs="Arial"/>
          <w:sz w:val="24"/>
          <w:szCs w:val="24"/>
        </w:rPr>
      </w:pPr>
      <w:r w:rsidRPr="00EC3E12">
        <w:rPr>
          <w:rFonts w:ascii="Arial" w:hAnsi="Arial" w:cs="Arial"/>
          <w:sz w:val="24"/>
          <w:szCs w:val="24"/>
        </w:rPr>
        <w:t>61:  The effectiveness, feasibility and acceptability of HIV service delivery at private pharmacies in sub</w:t>
      </w:r>
      <w:r w:rsidRPr="00EC3E12">
        <w:rPr>
          <w:rFonts w:ascii="Cambria Math" w:hAnsi="Cambria Math" w:cs="Cambria Math"/>
          <w:sz w:val="24"/>
          <w:szCs w:val="24"/>
        </w:rPr>
        <w:t>‐</w:t>
      </w:r>
      <w:r w:rsidRPr="00EC3E12">
        <w:rPr>
          <w:rFonts w:ascii="Arial" w:hAnsi="Arial" w:cs="Arial"/>
          <w:sz w:val="24"/>
          <w:szCs w:val="24"/>
        </w:rPr>
        <w:t>Saharan Africa: a scoping review</w:t>
      </w:r>
      <w:r w:rsidR="00593C4F" w:rsidRPr="00EC3E12">
        <w:rPr>
          <w:rFonts w:ascii="Arial" w:hAnsi="Arial" w:cs="Arial"/>
          <w:sz w:val="24"/>
          <w:szCs w:val="24"/>
        </w:rPr>
        <w:t xml:space="preserve"> </w:t>
      </w:r>
      <w:r w:rsidRPr="00EC3E12">
        <w:rPr>
          <w:rFonts w:ascii="Arial" w:hAnsi="Arial" w:cs="Arial"/>
          <w:sz w:val="24"/>
          <w:szCs w:val="24"/>
        </w:rPr>
        <w:t>Alexandra P. Kuo, Stephanie D. Roche, Melissa L. Mugambi, Jillian Pintye, Jared M. Baeten, Elizabeth Bukusi, Kenneth Ngure, Andy Stergachis, Katrina F. Ortblad</w:t>
      </w:r>
      <w:r w:rsidR="00593C4F" w:rsidRPr="00EC3E12">
        <w:rPr>
          <w:rFonts w:ascii="Arial" w:hAnsi="Arial" w:cs="Arial"/>
          <w:sz w:val="24"/>
          <w:szCs w:val="24"/>
        </w:rPr>
        <w:t xml:space="preserve"> </w:t>
      </w:r>
      <w:r w:rsidRPr="00EC3E12">
        <w:rPr>
          <w:rFonts w:ascii="Arial" w:hAnsi="Arial" w:cs="Arial"/>
          <w:sz w:val="24"/>
          <w:szCs w:val="24"/>
        </w:rPr>
        <w:t>J Int AIDS Soc. 2022 Oct; 25(10): e26027.  Published online 2022 Oct 26. doi: 10.1002/jia2.26027</w:t>
      </w:r>
    </w:p>
    <w:p w14:paraId="0CB59011" w14:textId="77777777" w:rsidR="00C62A6E" w:rsidRPr="00EC3E12" w:rsidRDefault="00C62A6E" w:rsidP="00C62A6E">
      <w:pPr>
        <w:rPr>
          <w:rFonts w:ascii="Arial" w:hAnsi="Arial" w:cs="Arial"/>
          <w:sz w:val="24"/>
          <w:szCs w:val="24"/>
        </w:rPr>
      </w:pPr>
    </w:p>
    <w:p w14:paraId="47D83836" w14:textId="6E5FD572" w:rsidR="00C62A6E" w:rsidRPr="00EC3E12" w:rsidRDefault="00C62A6E" w:rsidP="00C62A6E">
      <w:pPr>
        <w:rPr>
          <w:rFonts w:ascii="Arial" w:hAnsi="Arial" w:cs="Arial"/>
          <w:sz w:val="24"/>
          <w:szCs w:val="24"/>
        </w:rPr>
      </w:pPr>
      <w:r w:rsidRPr="00EC3E12">
        <w:rPr>
          <w:rFonts w:ascii="Arial" w:hAnsi="Arial" w:cs="Arial"/>
          <w:sz w:val="24"/>
          <w:szCs w:val="24"/>
        </w:rPr>
        <w:t>62:  Traversing the cascade: urgent research priorities for implementing the ‘treat all’ strategy for children and adolescents living with HIV in sub-Saharan Africa</w:t>
      </w:r>
      <w:r w:rsidR="00593C4F" w:rsidRPr="00EC3E12">
        <w:rPr>
          <w:rFonts w:ascii="Arial" w:hAnsi="Arial" w:cs="Arial"/>
          <w:sz w:val="24"/>
          <w:szCs w:val="24"/>
        </w:rPr>
        <w:t xml:space="preserve"> </w:t>
      </w:r>
      <w:r w:rsidRPr="00EC3E12">
        <w:rPr>
          <w:rFonts w:ascii="Arial" w:hAnsi="Arial" w:cs="Arial"/>
          <w:sz w:val="24"/>
          <w:szCs w:val="24"/>
        </w:rPr>
        <w:t xml:space="preserve">Leslie </w:t>
      </w:r>
      <w:proofErr w:type="gramStart"/>
      <w:r w:rsidRPr="00EC3E12">
        <w:rPr>
          <w:rFonts w:ascii="Arial" w:hAnsi="Arial" w:cs="Arial"/>
          <w:sz w:val="24"/>
          <w:szCs w:val="24"/>
        </w:rPr>
        <w:t>A</w:t>
      </w:r>
      <w:proofErr w:type="gramEnd"/>
      <w:r w:rsidRPr="00EC3E12">
        <w:rPr>
          <w:rFonts w:ascii="Arial" w:hAnsi="Arial" w:cs="Arial"/>
          <w:sz w:val="24"/>
          <w:szCs w:val="24"/>
        </w:rPr>
        <w:t xml:space="preserve"> Enane, Mary-Ann Davies, Valériane Leroy, Andrew Edmonds, Edith Apondi, Adebola Adedimeji, Rachel C Vreeman</w:t>
      </w:r>
      <w:r w:rsidR="00593C4F" w:rsidRPr="00EC3E12">
        <w:rPr>
          <w:rFonts w:ascii="Arial" w:hAnsi="Arial" w:cs="Arial"/>
          <w:sz w:val="24"/>
          <w:szCs w:val="24"/>
        </w:rPr>
        <w:t xml:space="preserve"> </w:t>
      </w:r>
      <w:r w:rsidRPr="00EC3E12">
        <w:rPr>
          <w:rFonts w:ascii="Arial" w:hAnsi="Arial" w:cs="Arial"/>
          <w:sz w:val="24"/>
          <w:szCs w:val="24"/>
        </w:rPr>
        <w:t xml:space="preserve">J Virus Erad. 2018 Nov; 4(Suppl 2): 40–46.  Published online 2018 Nov 15. </w:t>
      </w:r>
    </w:p>
    <w:p w14:paraId="7508F13E" w14:textId="398F15C9" w:rsidR="00C62A6E" w:rsidRPr="00EC3E12" w:rsidRDefault="00C62A6E" w:rsidP="00C62A6E">
      <w:pPr>
        <w:rPr>
          <w:rFonts w:ascii="Arial" w:hAnsi="Arial" w:cs="Arial"/>
          <w:sz w:val="24"/>
          <w:szCs w:val="24"/>
        </w:rPr>
      </w:pPr>
      <w:r w:rsidRPr="00EC3E12">
        <w:rPr>
          <w:rFonts w:ascii="Arial" w:hAnsi="Arial" w:cs="Arial"/>
          <w:sz w:val="24"/>
          <w:szCs w:val="24"/>
        </w:rPr>
        <w:t>63:  A long-acting formulation of the integrase inhibitor raltegravir protects humanized BLT mice from repeated high-dose vaginal HIV challenges</w:t>
      </w:r>
      <w:r w:rsidR="00593C4F" w:rsidRPr="00EC3E12">
        <w:rPr>
          <w:rFonts w:ascii="Arial" w:hAnsi="Arial" w:cs="Arial"/>
          <w:sz w:val="24"/>
          <w:szCs w:val="24"/>
        </w:rPr>
        <w:t xml:space="preserve"> </w:t>
      </w:r>
      <w:r w:rsidRPr="00EC3E12">
        <w:rPr>
          <w:rFonts w:ascii="Arial" w:hAnsi="Arial" w:cs="Arial"/>
          <w:sz w:val="24"/>
          <w:szCs w:val="24"/>
        </w:rPr>
        <w:t>Martina Kovarova, Michael D. Swanson, Rosa I. Sanchez, Caroline E. Baker, Justin Steve, Rae Ann Spagnuolo, Bonnie J. Howell, Daria J. Hazuda, J. Victor Garcia</w:t>
      </w:r>
      <w:r w:rsidR="00593C4F" w:rsidRPr="00EC3E12">
        <w:rPr>
          <w:rFonts w:ascii="Arial" w:hAnsi="Arial" w:cs="Arial"/>
          <w:sz w:val="24"/>
          <w:szCs w:val="24"/>
        </w:rPr>
        <w:t xml:space="preserve"> </w:t>
      </w:r>
      <w:r w:rsidRPr="00EC3E12">
        <w:rPr>
          <w:rFonts w:ascii="Arial" w:hAnsi="Arial" w:cs="Arial"/>
          <w:sz w:val="24"/>
          <w:szCs w:val="24"/>
        </w:rPr>
        <w:t>J Antimicrob Chemother. 2016 Jun; 71(6): 1586–1596.  Published online 2016 Mar 21. doi: 10.1093/jac/dkw042</w:t>
      </w:r>
    </w:p>
    <w:p w14:paraId="0B3BCE42" w14:textId="77777777" w:rsidR="00C62A6E" w:rsidRPr="00EC3E12" w:rsidRDefault="00C62A6E" w:rsidP="00C62A6E">
      <w:pPr>
        <w:rPr>
          <w:rFonts w:ascii="Arial" w:hAnsi="Arial" w:cs="Arial"/>
          <w:sz w:val="24"/>
          <w:szCs w:val="24"/>
        </w:rPr>
      </w:pPr>
    </w:p>
    <w:p w14:paraId="31246B65" w14:textId="56F43B4E" w:rsidR="00C62A6E" w:rsidRPr="00EC3E12" w:rsidRDefault="00C62A6E" w:rsidP="00C62A6E">
      <w:pPr>
        <w:rPr>
          <w:rFonts w:ascii="Arial" w:hAnsi="Arial" w:cs="Arial"/>
          <w:sz w:val="24"/>
          <w:szCs w:val="24"/>
        </w:rPr>
      </w:pPr>
      <w:r w:rsidRPr="00EC3E12">
        <w:rPr>
          <w:rFonts w:ascii="Arial" w:hAnsi="Arial" w:cs="Arial"/>
          <w:sz w:val="24"/>
          <w:szCs w:val="24"/>
        </w:rPr>
        <w:t>64:  Oral abstracts of the 21st International AIDS Conference</w:t>
      </w:r>
      <w:r w:rsidR="00593C4F" w:rsidRPr="00EC3E12">
        <w:rPr>
          <w:rFonts w:ascii="Arial" w:hAnsi="Arial" w:cs="Arial"/>
          <w:sz w:val="24"/>
          <w:szCs w:val="24"/>
        </w:rPr>
        <w:t xml:space="preserve"> </w:t>
      </w:r>
      <w:r w:rsidRPr="00EC3E12">
        <w:rPr>
          <w:rFonts w:ascii="Arial" w:hAnsi="Arial" w:cs="Arial"/>
          <w:sz w:val="24"/>
          <w:szCs w:val="24"/>
        </w:rPr>
        <w:t>J Int AIDS Soc. 2017 Jul; 20(Suppl 5): 22253.  Published online 2017 Jul 27. doi: 10.7448/IAS.20.6.22253</w:t>
      </w:r>
    </w:p>
    <w:p w14:paraId="68C68806" w14:textId="77777777" w:rsidR="00C62A6E" w:rsidRPr="00EC3E12" w:rsidRDefault="00C62A6E" w:rsidP="00C62A6E">
      <w:pPr>
        <w:rPr>
          <w:rFonts w:ascii="Arial" w:hAnsi="Arial" w:cs="Arial"/>
          <w:sz w:val="24"/>
          <w:szCs w:val="24"/>
        </w:rPr>
      </w:pPr>
    </w:p>
    <w:p w14:paraId="602C8DC1" w14:textId="14CEB031" w:rsidR="00C62A6E" w:rsidRPr="00EC3E12" w:rsidRDefault="00C62A6E" w:rsidP="00C62A6E">
      <w:pPr>
        <w:rPr>
          <w:rFonts w:ascii="Arial" w:hAnsi="Arial" w:cs="Arial"/>
          <w:sz w:val="24"/>
          <w:szCs w:val="24"/>
        </w:rPr>
      </w:pPr>
      <w:r w:rsidRPr="00EC3E12">
        <w:rPr>
          <w:rFonts w:ascii="Arial" w:hAnsi="Arial" w:cs="Arial"/>
          <w:sz w:val="24"/>
          <w:szCs w:val="24"/>
        </w:rPr>
        <w:t>65:  Third</w:t>
      </w:r>
      <w:r w:rsidRPr="00EC3E12">
        <w:rPr>
          <w:rFonts w:ascii="Cambria Math" w:hAnsi="Cambria Math" w:cs="Cambria Math"/>
          <w:sz w:val="24"/>
          <w:szCs w:val="24"/>
        </w:rPr>
        <w:t>‐</w:t>
      </w:r>
      <w:r w:rsidRPr="00EC3E12">
        <w:rPr>
          <w:rFonts w:ascii="Arial" w:hAnsi="Arial" w:cs="Arial"/>
          <w:sz w:val="24"/>
          <w:szCs w:val="24"/>
        </w:rPr>
        <w:t>line antiretroviral therapy, including raltegravir (RAL), darunavir (DRV/r) and/or etravirine (ETR), is well tolerated and achieves durable virologic suppression over 144 weeks in resource</w:t>
      </w:r>
      <w:r w:rsidRPr="00EC3E12">
        <w:rPr>
          <w:rFonts w:ascii="Cambria Math" w:hAnsi="Cambria Math" w:cs="Cambria Math"/>
          <w:sz w:val="24"/>
          <w:szCs w:val="24"/>
        </w:rPr>
        <w:t>‐</w:t>
      </w:r>
      <w:r w:rsidRPr="00EC3E12">
        <w:rPr>
          <w:rFonts w:ascii="Arial" w:hAnsi="Arial" w:cs="Arial"/>
          <w:sz w:val="24"/>
          <w:szCs w:val="24"/>
        </w:rPr>
        <w:t>limited settings: ACTG A5288 strategy trial</w:t>
      </w:r>
      <w:r w:rsidR="00593C4F" w:rsidRPr="00EC3E12">
        <w:rPr>
          <w:rFonts w:ascii="Arial" w:hAnsi="Arial" w:cs="Arial"/>
          <w:sz w:val="24"/>
          <w:szCs w:val="24"/>
        </w:rPr>
        <w:t xml:space="preserve"> </w:t>
      </w:r>
      <w:r w:rsidRPr="00EC3E12">
        <w:rPr>
          <w:rFonts w:ascii="Arial" w:hAnsi="Arial" w:cs="Arial"/>
          <w:sz w:val="24"/>
          <w:szCs w:val="24"/>
        </w:rPr>
        <w:t>Anchalee Avihingsanon, Michael D. Hughes, Robert Salata, Catherine Godfrey, Caitlyn McCarthy, Peter Mugyenyi, Evelyn Hogg, Robert Gross, Sandra W. Cardoso, Aggrey Bukuru, Mumbi Makanga, Sharlaa Badal</w:t>
      </w:r>
      <w:r w:rsidRPr="00EC3E12">
        <w:rPr>
          <w:rFonts w:ascii="Cambria Math" w:hAnsi="Cambria Math" w:cs="Cambria Math"/>
          <w:sz w:val="24"/>
          <w:szCs w:val="24"/>
        </w:rPr>
        <w:t>‐</w:t>
      </w:r>
      <w:r w:rsidRPr="00EC3E12">
        <w:rPr>
          <w:rFonts w:ascii="Arial" w:hAnsi="Arial" w:cs="Arial"/>
          <w:sz w:val="24"/>
          <w:szCs w:val="24"/>
        </w:rPr>
        <w:t>aesen, Vidya Mave, Beatrice Wangari Ndege, Sandy Nerette Fontain, Wadzanai Samaneka, Rode Secours, Marije Van Schalkwyk, Rosie Mngqibisa, Lerato Mohapi, Javier Valencia, Patcharaphan Sugandhavesa, Esmelda Montalban, Cornelius Munyanga, Maganizo Chagomerana, Breno R. Santos, Nagalingeswaran Kumarasamy, Cecilia Kanyama, Robert T. Schooley, John W. Mellors, Carole L. Wallis, Ann C. Collier, Beatriz Grinsztejn, for the A5288 Study team</w:t>
      </w:r>
      <w:r w:rsidR="00593C4F" w:rsidRPr="00EC3E12">
        <w:rPr>
          <w:rFonts w:ascii="Arial" w:hAnsi="Arial" w:cs="Arial"/>
          <w:sz w:val="24"/>
          <w:szCs w:val="24"/>
        </w:rPr>
        <w:t xml:space="preserve"> </w:t>
      </w:r>
      <w:r w:rsidRPr="00EC3E12">
        <w:rPr>
          <w:rFonts w:ascii="Arial" w:hAnsi="Arial" w:cs="Arial"/>
          <w:sz w:val="24"/>
          <w:szCs w:val="24"/>
        </w:rPr>
        <w:t>J Int AIDS Soc. 2022 Jun; 25(6): e25905.  Published online 2022 Jun 15. doi: 10.1002/jia2.25905</w:t>
      </w:r>
    </w:p>
    <w:p w14:paraId="48AC716C" w14:textId="77777777" w:rsidR="00C62A6E" w:rsidRPr="00EC3E12" w:rsidRDefault="00C62A6E" w:rsidP="00C62A6E">
      <w:pPr>
        <w:rPr>
          <w:rFonts w:ascii="Arial" w:hAnsi="Arial" w:cs="Arial"/>
          <w:sz w:val="24"/>
          <w:szCs w:val="24"/>
        </w:rPr>
      </w:pPr>
    </w:p>
    <w:p w14:paraId="60938836" w14:textId="2520495F" w:rsidR="00C62A6E" w:rsidRPr="00EC3E12" w:rsidRDefault="00C62A6E" w:rsidP="00C62A6E">
      <w:pPr>
        <w:rPr>
          <w:rFonts w:ascii="Arial" w:hAnsi="Arial" w:cs="Arial"/>
          <w:sz w:val="24"/>
          <w:szCs w:val="24"/>
        </w:rPr>
      </w:pPr>
      <w:r w:rsidRPr="00EC3E12">
        <w:rPr>
          <w:rFonts w:ascii="Arial" w:hAnsi="Arial" w:cs="Arial"/>
          <w:sz w:val="24"/>
          <w:szCs w:val="24"/>
        </w:rPr>
        <w:t>66:  The influence of partnership on contraceptive use among HIV-infected women accessing antiretroviral therapy in rural Uganda</w:t>
      </w:r>
      <w:r w:rsidR="00593C4F" w:rsidRPr="00EC3E12">
        <w:rPr>
          <w:rFonts w:ascii="Arial" w:hAnsi="Arial" w:cs="Arial"/>
          <w:sz w:val="24"/>
          <w:szCs w:val="24"/>
        </w:rPr>
        <w:t xml:space="preserve"> </w:t>
      </w:r>
      <w:r w:rsidRPr="00EC3E12">
        <w:rPr>
          <w:rFonts w:ascii="Arial" w:hAnsi="Arial" w:cs="Arial"/>
          <w:sz w:val="24"/>
          <w:szCs w:val="24"/>
        </w:rPr>
        <w:t>Christina I. Nieves, Angela Kaida, George R. Seage, III, Jerome Kabakyenga, Winnie Muyindike, Yap Boum, A. Rain Mocello, Jeffrey N. Martin, Peter W. Hunt, Jessica E. Haberer, David R. Bangsberg, Lynn T Matthews</w:t>
      </w:r>
      <w:r w:rsidR="00593C4F" w:rsidRPr="00EC3E12">
        <w:rPr>
          <w:rFonts w:ascii="Arial" w:hAnsi="Arial" w:cs="Arial"/>
          <w:sz w:val="24"/>
          <w:szCs w:val="24"/>
        </w:rPr>
        <w:t xml:space="preserve"> </w:t>
      </w:r>
      <w:r w:rsidRPr="00EC3E12">
        <w:rPr>
          <w:rFonts w:ascii="Arial" w:hAnsi="Arial" w:cs="Arial"/>
          <w:sz w:val="24"/>
          <w:szCs w:val="24"/>
        </w:rPr>
        <w:t xml:space="preserve">Contraception. Author manuscript; available in PMC 2016 Aug </w:t>
      </w:r>
      <w:proofErr w:type="gramStart"/>
      <w:r w:rsidRPr="00EC3E12">
        <w:rPr>
          <w:rFonts w:ascii="Arial" w:hAnsi="Arial" w:cs="Arial"/>
          <w:sz w:val="24"/>
          <w:szCs w:val="24"/>
        </w:rPr>
        <w:t>1.Published</w:t>
      </w:r>
      <w:proofErr w:type="gramEnd"/>
      <w:r w:rsidRPr="00EC3E12">
        <w:rPr>
          <w:rFonts w:ascii="Arial" w:hAnsi="Arial" w:cs="Arial"/>
          <w:sz w:val="24"/>
          <w:szCs w:val="24"/>
        </w:rPr>
        <w:t xml:space="preserve"> in final edited form as: Contraception. 2015 Aug; 92(2): 152–159. Published online 2015 May 14.  doi: 10.1016/j.contraception.2015.04.011</w:t>
      </w:r>
    </w:p>
    <w:p w14:paraId="4805096A" w14:textId="77777777" w:rsidR="00C62A6E" w:rsidRPr="00EC3E12" w:rsidRDefault="00C62A6E" w:rsidP="00C62A6E">
      <w:pPr>
        <w:rPr>
          <w:rFonts w:ascii="Arial" w:hAnsi="Arial" w:cs="Arial"/>
          <w:sz w:val="24"/>
          <w:szCs w:val="24"/>
        </w:rPr>
      </w:pPr>
    </w:p>
    <w:p w14:paraId="4A9E11F7" w14:textId="49174828" w:rsidR="00C62A6E" w:rsidRPr="00EC3E12" w:rsidRDefault="00C62A6E" w:rsidP="00C62A6E">
      <w:pPr>
        <w:rPr>
          <w:rFonts w:ascii="Arial" w:hAnsi="Arial" w:cs="Arial"/>
          <w:sz w:val="24"/>
          <w:szCs w:val="24"/>
        </w:rPr>
      </w:pPr>
      <w:r w:rsidRPr="00EC3E12">
        <w:rPr>
          <w:rFonts w:ascii="Arial" w:hAnsi="Arial" w:cs="Arial"/>
          <w:sz w:val="24"/>
          <w:szCs w:val="24"/>
        </w:rPr>
        <w:t>67:  Acceptability of a long</w:t>
      </w:r>
      <w:r w:rsidRPr="00EC3E12">
        <w:rPr>
          <w:rFonts w:ascii="Cambria Math" w:hAnsi="Cambria Math" w:cs="Cambria Math"/>
          <w:sz w:val="24"/>
          <w:szCs w:val="24"/>
        </w:rPr>
        <w:t>‐</w:t>
      </w:r>
      <w:r w:rsidRPr="00EC3E12">
        <w:rPr>
          <w:rFonts w:ascii="Arial" w:hAnsi="Arial" w:cs="Arial"/>
          <w:sz w:val="24"/>
          <w:szCs w:val="24"/>
        </w:rPr>
        <w:t>acting injectable HIV prevention product among US and African women: findings from a phase 2 clinical Trial (HPTN 076)</w:t>
      </w:r>
      <w:r w:rsidR="00593C4F" w:rsidRPr="00EC3E12">
        <w:rPr>
          <w:rFonts w:ascii="Arial" w:hAnsi="Arial" w:cs="Arial"/>
          <w:sz w:val="24"/>
          <w:szCs w:val="24"/>
        </w:rPr>
        <w:t xml:space="preserve"> </w:t>
      </w:r>
      <w:r w:rsidRPr="00EC3E12">
        <w:rPr>
          <w:rFonts w:ascii="Arial" w:hAnsi="Arial" w:cs="Arial"/>
          <w:sz w:val="24"/>
          <w:szCs w:val="24"/>
        </w:rPr>
        <w:t>Elizabeth E Tolley, Sue Li, Sahar Z Zangeneh, Millicent Atujuna, Petina Musara, Jessica Justman, Subash Pathak, Linda</w:t>
      </w:r>
      <w:r w:rsidRPr="00EC3E12">
        <w:rPr>
          <w:rFonts w:ascii="Cambria Math" w:hAnsi="Cambria Math" w:cs="Cambria Math"/>
          <w:sz w:val="24"/>
          <w:szCs w:val="24"/>
        </w:rPr>
        <w:t>‐</w:t>
      </w:r>
      <w:r w:rsidRPr="00EC3E12">
        <w:rPr>
          <w:rFonts w:ascii="Arial" w:hAnsi="Arial" w:cs="Arial"/>
          <w:sz w:val="24"/>
          <w:szCs w:val="24"/>
        </w:rPr>
        <w:t>Gail Bekker, Shobha Swaminathan, Jill Stanton, Jennifer Farrior, Nirupama Sista</w:t>
      </w:r>
      <w:r w:rsidR="00593C4F" w:rsidRPr="00EC3E12">
        <w:rPr>
          <w:rFonts w:ascii="Arial" w:hAnsi="Arial" w:cs="Arial"/>
          <w:sz w:val="24"/>
          <w:szCs w:val="24"/>
        </w:rPr>
        <w:t xml:space="preserve"> </w:t>
      </w:r>
      <w:r w:rsidRPr="00EC3E12">
        <w:rPr>
          <w:rFonts w:ascii="Arial" w:hAnsi="Arial" w:cs="Arial"/>
          <w:sz w:val="24"/>
          <w:szCs w:val="24"/>
        </w:rPr>
        <w:t>J Int AIDS Soc. 2019 Oct; 22(10): e25408.  Published online 2019 Oct 25. doi: 10.1002/jia2.25408</w:t>
      </w:r>
    </w:p>
    <w:p w14:paraId="599401C6" w14:textId="77777777" w:rsidR="00C62A6E" w:rsidRPr="00EC3E12" w:rsidRDefault="00C62A6E" w:rsidP="00C62A6E">
      <w:pPr>
        <w:rPr>
          <w:rFonts w:ascii="Arial" w:hAnsi="Arial" w:cs="Arial"/>
          <w:sz w:val="24"/>
          <w:szCs w:val="24"/>
        </w:rPr>
      </w:pPr>
    </w:p>
    <w:p w14:paraId="28CCB5A0" w14:textId="129B708E" w:rsidR="00C62A6E" w:rsidRPr="00EC3E12" w:rsidRDefault="00C62A6E" w:rsidP="00C62A6E">
      <w:pPr>
        <w:rPr>
          <w:rFonts w:ascii="Arial" w:hAnsi="Arial" w:cs="Arial"/>
          <w:sz w:val="24"/>
          <w:szCs w:val="24"/>
        </w:rPr>
      </w:pPr>
      <w:r w:rsidRPr="00EC3E12">
        <w:rPr>
          <w:rFonts w:ascii="Arial" w:hAnsi="Arial" w:cs="Arial"/>
          <w:sz w:val="24"/>
          <w:szCs w:val="24"/>
        </w:rPr>
        <w:t>68:  Inclusion of pregnant women in antiretroviral drug research: what is needed to move forwards?</w:t>
      </w:r>
      <w:r w:rsidR="00593C4F" w:rsidRPr="00EC3E12">
        <w:rPr>
          <w:rFonts w:ascii="Arial" w:hAnsi="Arial" w:cs="Arial"/>
          <w:sz w:val="24"/>
          <w:szCs w:val="24"/>
        </w:rPr>
        <w:t xml:space="preserve"> </w:t>
      </w:r>
      <w:r w:rsidRPr="00EC3E12">
        <w:rPr>
          <w:rFonts w:ascii="Arial" w:hAnsi="Arial" w:cs="Arial"/>
          <w:sz w:val="24"/>
          <w:szCs w:val="24"/>
        </w:rPr>
        <w:t>Lee Fairlie, Catriona Waitt, Shahin Lockman, Michelle Moorhouse, Elaine J. Abrams, Polly Clayden, Marta Boffito, Saye Khoo, Helen Rees, Amandine Cournil, Willem Francois Venter, Celicia Serenata, Matthew Chersich</w:t>
      </w:r>
      <w:r w:rsidR="00593C4F" w:rsidRPr="00EC3E12">
        <w:rPr>
          <w:rFonts w:ascii="Arial" w:hAnsi="Arial" w:cs="Arial"/>
          <w:sz w:val="24"/>
          <w:szCs w:val="24"/>
        </w:rPr>
        <w:t xml:space="preserve"> </w:t>
      </w:r>
      <w:r w:rsidRPr="00EC3E12">
        <w:rPr>
          <w:rFonts w:ascii="Arial" w:hAnsi="Arial" w:cs="Arial"/>
          <w:sz w:val="24"/>
          <w:szCs w:val="24"/>
        </w:rPr>
        <w:t>J Int AIDS Soc. 2019 Sep; 22(9): e25372.  Published online 2019 Sep 16. doi: 10.1002/jia2.25372</w:t>
      </w:r>
    </w:p>
    <w:p w14:paraId="2398E0E8" w14:textId="67B2AA62" w:rsidR="00C62A6E" w:rsidRPr="00EC3E12" w:rsidRDefault="00D3292A" w:rsidP="00D3292A">
      <w:pPr>
        <w:tabs>
          <w:tab w:val="left" w:pos="6645"/>
        </w:tabs>
        <w:rPr>
          <w:rFonts w:ascii="Arial" w:hAnsi="Arial" w:cs="Arial"/>
          <w:sz w:val="24"/>
          <w:szCs w:val="24"/>
        </w:rPr>
      </w:pPr>
      <w:r w:rsidRPr="00EC3E12">
        <w:rPr>
          <w:rFonts w:ascii="Arial" w:hAnsi="Arial" w:cs="Arial"/>
          <w:sz w:val="24"/>
          <w:szCs w:val="24"/>
        </w:rPr>
        <w:tab/>
      </w:r>
    </w:p>
    <w:p w14:paraId="5D0C81F2" w14:textId="71587FFB" w:rsidR="00C62A6E" w:rsidRPr="00EC3E12" w:rsidRDefault="00C62A6E" w:rsidP="00C62A6E">
      <w:pPr>
        <w:rPr>
          <w:rFonts w:ascii="Arial" w:hAnsi="Arial" w:cs="Arial"/>
          <w:sz w:val="24"/>
          <w:szCs w:val="24"/>
        </w:rPr>
      </w:pPr>
      <w:r w:rsidRPr="00EC3E12">
        <w:rPr>
          <w:rFonts w:ascii="Arial" w:hAnsi="Arial" w:cs="Arial"/>
          <w:sz w:val="24"/>
          <w:szCs w:val="24"/>
        </w:rPr>
        <w:t>69:  HIV Glasgow – Virtual, 5–8 October 2020</w:t>
      </w:r>
      <w:r w:rsidR="00593C4F" w:rsidRPr="00EC3E12">
        <w:rPr>
          <w:rFonts w:ascii="Arial" w:hAnsi="Arial" w:cs="Arial"/>
          <w:sz w:val="24"/>
          <w:szCs w:val="24"/>
        </w:rPr>
        <w:t xml:space="preserve"> </w:t>
      </w:r>
      <w:r w:rsidRPr="00EC3E12">
        <w:rPr>
          <w:rFonts w:ascii="Arial" w:hAnsi="Arial" w:cs="Arial"/>
          <w:sz w:val="24"/>
          <w:szCs w:val="24"/>
        </w:rPr>
        <w:t>J Int AIDS Soc. 2020 Oct; 23(Suppl 7): e25616.  Published online 2020 Oct 5. doi: 10.1002/jia2.25616</w:t>
      </w:r>
    </w:p>
    <w:p w14:paraId="53EC9B47" w14:textId="77777777" w:rsidR="00C62A6E" w:rsidRPr="00EC3E12" w:rsidRDefault="00C62A6E" w:rsidP="00C62A6E">
      <w:pPr>
        <w:rPr>
          <w:rFonts w:ascii="Arial" w:hAnsi="Arial" w:cs="Arial"/>
          <w:sz w:val="24"/>
          <w:szCs w:val="24"/>
        </w:rPr>
      </w:pPr>
    </w:p>
    <w:p w14:paraId="4B6B3D13" w14:textId="1509D64D" w:rsidR="00C62A6E" w:rsidRPr="00EC3E12" w:rsidRDefault="00C62A6E" w:rsidP="00C62A6E">
      <w:pPr>
        <w:rPr>
          <w:rFonts w:ascii="Arial" w:hAnsi="Arial" w:cs="Arial"/>
          <w:sz w:val="24"/>
          <w:szCs w:val="24"/>
        </w:rPr>
      </w:pPr>
      <w:r w:rsidRPr="00EC3E12">
        <w:rPr>
          <w:rFonts w:ascii="Arial" w:hAnsi="Arial" w:cs="Arial"/>
          <w:sz w:val="24"/>
          <w:szCs w:val="24"/>
        </w:rPr>
        <w:t xml:space="preserve">70:  Optimizing Pediatric Dosing Recommendations and Treatment Management of Antiretroviral Drugs Using Therapeutic Drug Monitoring Data in Children Living </w:t>
      </w:r>
      <w:proofErr w:type="gramStart"/>
      <w:r w:rsidRPr="00EC3E12">
        <w:rPr>
          <w:rFonts w:ascii="Arial" w:hAnsi="Arial" w:cs="Arial"/>
          <w:sz w:val="24"/>
          <w:szCs w:val="24"/>
        </w:rPr>
        <w:t>With</w:t>
      </w:r>
      <w:proofErr w:type="gramEnd"/>
      <w:r w:rsidRPr="00EC3E12">
        <w:rPr>
          <w:rFonts w:ascii="Arial" w:hAnsi="Arial" w:cs="Arial"/>
          <w:sz w:val="24"/>
          <w:szCs w:val="24"/>
        </w:rPr>
        <w:t xml:space="preserve"> HIV</w:t>
      </w:r>
      <w:r w:rsidR="00593C4F" w:rsidRPr="00EC3E12">
        <w:rPr>
          <w:rFonts w:ascii="Arial" w:hAnsi="Arial" w:cs="Arial"/>
          <w:sz w:val="24"/>
          <w:szCs w:val="24"/>
        </w:rPr>
        <w:t xml:space="preserve"> </w:t>
      </w:r>
      <w:r w:rsidRPr="00EC3E12">
        <w:rPr>
          <w:rFonts w:ascii="Arial" w:hAnsi="Arial" w:cs="Arial"/>
          <w:sz w:val="24"/>
          <w:szCs w:val="24"/>
        </w:rPr>
        <w:t>Hylke Waalewijn, Anna Turkova, Natella Rakhmanina, Tim R. Cressey, Martina Penazzato, Angela Colbers, David M. Burger</w:t>
      </w:r>
      <w:r w:rsidR="00593C4F" w:rsidRPr="00EC3E12">
        <w:rPr>
          <w:rFonts w:ascii="Arial" w:hAnsi="Arial" w:cs="Arial"/>
          <w:sz w:val="24"/>
          <w:szCs w:val="24"/>
        </w:rPr>
        <w:t xml:space="preserve"> </w:t>
      </w:r>
      <w:r w:rsidRPr="00EC3E12">
        <w:rPr>
          <w:rFonts w:ascii="Arial" w:hAnsi="Arial" w:cs="Arial"/>
          <w:sz w:val="24"/>
          <w:szCs w:val="24"/>
        </w:rPr>
        <w:t>Ther Drug Monit. 2019 Aug; 41(4): 431–443.  Published online 2019 Apr 18. doi: 10.1097/FTD.0000000000000637</w:t>
      </w:r>
    </w:p>
    <w:p w14:paraId="2DCF13CE" w14:textId="77777777" w:rsidR="00C62A6E" w:rsidRPr="00EC3E12" w:rsidRDefault="00C62A6E" w:rsidP="00C62A6E">
      <w:pPr>
        <w:rPr>
          <w:rFonts w:ascii="Arial" w:hAnsi="Arial" w:cs="Arial"/>
          <w:sz w:val="24"/>
          <w:szCs w:val="24"/>
        </w:rPr>
      </w:pPr>
    </w:p>
    <w:p w14:paraId="1D400FF9" w14:textId="10685946" w:rsidR="00C62A6E" w:rsidRPr="00EC3E12" w:rsidRDefault="00C62A6E" w:rsidP="00C62A6E">
      <w:pPr>
        <w:rPr>
          <w:rFonts w:ascii="Arial" w:hAnsi="Arial" w:cs="Arial"/>
          <w:sz w:val="24"/>
          <w:szCs w:val="24"/>
        </w:rPr>
      </w:pPr>
      <w:r w:rsidRPr="00EC3E12">
        <w:rPr>
          <w:rFonts w:ascii="Arial" w:hAnsi="Arial" w:cs="Arial"/>
          <w:sz w:val="24"/>
          <w:szCs w:val="24"/>
        </w:rPr>
        <w:t>71:  A Qualitative Exploration of Women's Interest in Long-Acting Injectable Antiretroviral Therapy Across Six Cities in the Women's Interagency HIV Study: Intersections with Current and Past Injectable Medication and Substance Use</w:t>
      </w:r>
      <w:r w:rsidR="00593C4F" w:rsidRPr="00EC3E12">
        <w:rPr>
          <w:rFonts w:ascii="Arial" w:hAnsi="Arial" w:cs="Arial"/>
          <w:sz w:val="24"/>
          <w:szCs w:val="24"/>
        </w:rPr>
        <w:t xml:space="preserve"> </w:t>
      </w:r>
      <w:r w:rsidRPr="00EC3E12">
        <w:rPr>
          <w:rFonts w:ascii="Arial" w:hAnsi="Arial" w:cs="Arial"/>
          <w:sz w:val="24"/>
          <w:szCs w:val="24"/>
        </w:rPr>
        <w:t>Morgan M. Philbin, Carrigan Parish, Sadie Bergen, Deanna Kerrigan, Elizabeth N. Kinnard, Sarah E. Reed, Mardge H. Cohen, Oluwakemi Sosanya, Anandi N. Sheth, Adaora A. Adimora, Jennifer Cocohoba, Lakshmi Goparaju, Elizabeth T. Golub, Margaret Fischl, Maria L. Alcaide, Lisa R. Metsch</w:t>
      </w:r>
      <w:r w:rsidR="00593C4F" w:rsidRPr="00EC3E12">
        <w:rPr>
          <w:rFonts w:ascii="Arial" w:hAnsi="Arial" w:cs="Arial"/>
          <w:sz w:val="24"/>
          <w:szCs w:val="24"/>
        </w:rPr>
        <w:t xml:space="preserve"> </w:t>
      </w:r>
      <w:r w:rsidRPr="00EC3E12">
        <w:rPr>
          <w:rFonts w:ascii="Arial" w:hAnsi="Arial" w:cs="Arial"/>
          <w:sz w:val="24"/>
          <w:szCs w:val="24"/>
        </w:rPr>
        <w:t>AIDS Patient Care STDS.  January 2021; 35(1): 23–30.  Published online 2021 Jan 4. doi: 10.1089/apc.2020.0164</w:t>
      </w:r>
    </w:p>
    <w:p w14:paraId="5FDB5613" w14:textId="77777777" w:rsidR="00C62A6E" w:rsidRPr="00EC3E12" w:rsidRDefault="00C62A6E" w:rsidP="00C62A6E">
      <w:pPr>
        <w:rPr>
          <w:rFonts w:ascii="Arial" w:hAnsi="Arial" w:cs="Arial"/>
          <w:sz w:val="24"/>
          <w:szCs w:val="24"/>
        </w:rPr>
      </w:pPr>
    </w:p>
    <w:p w14:paraId="208481DA" w14:textId="7C4AD526" w:rsidR="00C62A6E" w:rsidRPr="00EC3E12" w:rsidRDefault="00C62A6E" w:rsidP="00C62A6E">
      <w:pPr>
        <w:rPr>
          <w:rFonts w:ascii="Arial" w:hAnsi="Arial" w:cs="Arial"/>
          <w:sz w:val="24"/>
          <w:szCs w:val="24"/>
        </w:rPr>
      </w:pPr>
      <w:r w:rsidRPr="00EC3E12">
        <w:rPr>
          <w:rFonts w:ascii="Arial" w:hAnsi="Arial" w:cs="Arial"/>
          <w:sz w:val="24"/>
          <w:szCs w:val="24"/>
        </w:rPr>
        <w:t>72:  Advances in HIV Prevention for Serodiscordant Couples</w:t>
      </w:r>
      <w:r w:rsidR="00593C4F" w:rsidRPr="00EC3E12">
        <w:rPr>
          <w:rFonts w:ascii="Arial" w:hAnsi="Arial" w:cs="Arial"/>
          <w:sz w:val="24"/>
          <w:szCs w:val="24"/>
        </w:rPr>
        <w:t xml:space="preserve"> </w:t>
      </w:r>
      <w:r w:rsidRPr="00EC3E12">
        <w:rPr>
          <w:rFonts w:ascii="Arial" w:hAnsi="Arial" w:cs="Arial"/>
          <w:sz w:val="24"/>
          <w:szCs w:val="24"/>
        </w:rPr>
        <w:t>Kathryn E. Muessig, Myron S. Cohen</w:t>
      </w:r>
      <w:r w:rsidR="00593C4F" w:rsidRPr="00EC3E12">
        <w:rPr>
          <w:rFonts w:ascii="Arial" w:hAnsi="Arial" w:cs="Arial"/>
          <w:sz w:val="24"/>
          <w:szCs w:val="24"/>
        </w:rPr>
        <w:t xml:space="preserve"> </w:t>
      </w:r>
      <w:r w:rsidRPr="00EC3E12">
        <w:rPr>
          <w:rFonts w:ascii="Arial" w:hAnsi="Arial" w:cs="Arial"/>
          <w:sz w:val="24"/>
          <w:szCs w:val="24"/>
        </w:rPr>
        <w:t xml:space="preserve">Curr HIV/AIDS Rep. Author manuscript; available in PMC 2015 Dec </w:t>
      </w:r>
      <w:proofErr w:type="gramStart"/>
      <w:r w:rsidRPr="00EC3E12">
        <w:rPr>
          <w:rFonts w:ascii="Arial" w:hAnsi="Arial" w:cs="Arial"/>
          <w:sz w:val="24"/>
          <w:szCs w:val="24"/>
        </w:rPr>
        <w:t>1.Published</w:t>
      </w:r>
      <w:proofErr w:type="gramEnd"/>
      <w:r w:rsidRPr="00EC3E12">
        <w:rPr>
          <w:rFonts w:ascii="Arial" w:hAnsi="Arial" w:cs="Arial"/>
          <w:sz w:val="24"/>
          <w:szCs w:val="24"/>
        </w:rPr>
        <w:t xml:space="preserve"> in final edited form as: Curr HIV/AIDS Rep. 2014 Dec; 11(4): 434–446.  doi: 10.1007/s11904-014-0225-9</w:t>
      </w:r>
    </w:p>
    <w:p w14:paraId="538B083F" w14:textId="77777777" w:rsidR="00C62A6E" w:rsidRPr="00EC3E12" w:rsidRDefault="00C62A6E" w:rsidP="00C62A6E">
      <w:pPr>
        <w:rPr>
          <w:rFonts w:ascii="Arial" w:hAnsi="Arial" w:cs="Arial"/>
          <w:sz w:val="24"/>
          <w:szCs w:val="24"/>
        </w:rPr>
      </w:pPr>
    </w:p>
    <w:p w14:paraId="24864B50" w14:textId="752CA92A" w:rsidR="00C62A6E" w:rsidRPr="00EC3E12" w:rsidRDefault="00C62A6E" w:rsidP="00C62A6E">
      <w:pPr>
        <w:rPr>
          <w:rFonts w:ascii="Arial" w:hAnsi="Arial" w:cs="Arial"/>
          <w:sz w:val="24"/>
          <w:szCs w:val="24"/>
        </w:rPr>
      </w:pPr>
      <w:r w:rsidRPr="00EC3E12">
        <w:rPr>
          <w:rFonts w:ascii="Arial" w:hAnsi="Arial" w:cs="Arial"/>
          <w:sz w:val="24"/>
          <w:szCs w:val="24"/>
        </w:rPr>
        <w:t>73:  HIV Glasgow 2018, 28–31 October 2018, Glasgow, UK</w:t>
      </w:r>
      <w:r w:rsidR="00593C4F" w:rsidRPr="00EC3E12">
        <w:rPr>
          <w:rFonts w:ascii="Arial" w:hAnsi="Arial" w:cs="Arial"/>
          <w:sz w:val="24"/>
          <w:szCs w:val="24"/>
        </w:rPr>
        <w:t xml:space="preserve"> </w:t>
      </w:r>
      <w:r w:rsidRPr="00EC3E12">
        <w:rPr>
          <w:rFonts w:ascii="Arial" w:hAnsi="Arial" w:cs="Arial"/>
          <w:sz w:val="24"/>
          <w:szCs w:val="24"/>
        </w:rPr>
        <w:t>J Int AIDS Soc. 2018 Oct; 21(Suppl Suppl 8): e25187.  Published online 2018 Oct 26. doi: 10.1002/jia2.25187</w:t>
      </w:r>
    </w:p>
    <w:p w14:paraId="669BC0B2" w14:textId="77777777" w:rsidR="00C62A6E" w:rsidRPr="00EC3E12" w:rsidRDefault="00C62A6E" w:rsidP="00C62A6E">
      <w:pPr>
        <w:rPr>
          <w:rFonts w:ascii="Arial" w:hAnsi="Arial" w:cs="Arial"/>
          <w:sz w:val="24"/>
          <w:szCs w:val="24"/>
        </w:rPr>
      </w:pPr>
    </w:p>
    <w:p w14:paraId="7E212C05" w14:textId="160C8ED5" w:rsidR="00C62A6E" w:rsidRPr="00EC3E12" w:rsidRDefault="00C62A6E" w:rsidP="00C62A6E">
      <w:pPr>
        <w:rPr>
          <w:rFonts w:ascii="Arial" w:hAnsi="Arial" w:cs="Arial"/>
          <w:sz w:val="24"/>
          <w:szCs w:val="24"/>
        </w:rPr>
      </w:pPr>
      <w:r w:rsidRPr="00EC3E12">
        <w:rPr>
          <w:rFonts w:ascii="Arial" w:hAnsi="Arial" w:cs="Arial"/>
          <w:sz w:val="24"/>
          <w:szCs w:val="24"/>
        </w:rPr>
        <w:t>74:  Contraceptive Methods and Risk of HIV Acquisition or Female-to-Male Transmission</w:t>
      </w:r>
      <w:r w:rsidR="00593C4F" w:rsidRPr="00EC3E12">
        <w:rPr>
          <w:rFonts w:ascii="Arial" w:hAnsi="Arial" w:cs="Arial"/>
          <w:sz w:val="24"/>
          <w:szCs w:val="24"/>
        </w:rPr>
        <w:t xml:space="preserve"> </w:t>
      </w:r>
      <w:r w:rsidRPr="00EC3E12">
        <w:rPr>
          <w:rFonts w:ascii="Arial" w:hAnsi="Arial" w:cs="Arial"/>
          <w:sz w:val="24"/>
          <w:szCs w:val="24"/>
        </w:rPr>
        <w:t>Lisa B. Haddad, Chelsea B. Polis, Anandi N. Sheth, Jennifer Brown, Athena P. Kourtis, Caroline King, Rana Chakraborty, Igho Ofotokun</w:t>
      </w:r>
      <w:r w:rsidR="00593C4F" w:rsidRPr="00EC3E12">
        <w:rPr>
          <w:rFonts w:ascii="Arial" w:hAnsi="Arial" w:cs="Arial"/>
          <w:sz w:val="24"/>
          <w:szCs w:val="24"/>
        </w:rPr>
        <w:t xml:space="preserve"> </w:t>
      </w:r>
      <w:r w:rsidRPr="00EC3E12">
        <w:rPr>
          <w:rFonts w:ascii="Arial" w:hAnsi="Arial" w:cs="Arial"/>
          <w:sz w:val="24"/>
          <w:szCs w:val="24"/>
        </w:rPr>
        <w:t xml:space="preserve">Curr HIV/AIDS Rep. Author manuscript; available in PMC 2015 Jan </w:t>
      </w:r>
      <w:proofErr w:type="gramStart"/>
      <w:r w:rsidRPr="00EC3E12">
        <w:rPr>
          <w:rFonts w:ascii="Arial" w:hAnsi="Arial" w:cs="Arial"/>
          <w:sz w:val="24"/>
          <w:szCs w:val="24"/>
        </w:rPr>
        <w:t>29.Published</w:t>
      </w:r>
      <w:proofErr w:type="gramEnd"/>
      <w:r w:rsidRPr="00EC3E12">
        <w:rPr>
          <w:rFonts w:ascii="Arial" w:hAnsi="Arial" w:cs="Arial"/>
          <w:sz w:val="24"/>
          <w:szCs w:val="24"/>
        </w:rPr>
        <w:t xml:space="preserve"> in final edited form as: Curr HIV/AIDS Rep. 2014 Dec; 11(4): 447–458.  doi: 10.1007/s11904-014-0236-6</w:t>
      </w:r>
    </w:p>
    <w:p w14:paraId="520889AA" w14:textId="77777777" w:rsidR="00C62A6E" w:rsidRPr="00EC3E12" w:rsidRDefault="00C62A6E" w:rsidP="00C62A6E">
      <w:pPr>
        <w:rPr>
          <w:rFonts w:ascii="Arial" w:hAnsi="Arial" w:cs="Arial"/>
          <w:sz w:val="24"/>
          <w:szCs w:val="24"/>
        </w:rPr>
      </w:pPr>
    </w:p>
    <w:p w14:paraId="612034DE" w14:textId="79F79F6A" w:rsidR="00C62A6E" w:rsidRPr="00EC3E12" w:rsidRDefault="00C62A6E" w:rsidP="00C62A6E">
      <w:pPr>
        <w:rPr>
          <w:rFonts w:ascii="Arial" w:hAnsi="Arial" w:cs="Arial"/>
          <w:sz w:val="24"/>
          <w:szCs w:val="24"/>
        </w:rPr>
      </w:pPr>
      <w:r w:rsidRPr="00EC3E12">
        <w:rPr>
          <w:rFonts w:ascii="Arial" w:hAnsi="Arial" w:cs="Arial"/>
          <w:sz w:val="24"/>
          <w:szCs w:val="24"/>
        </w:rPr>
        <w:t>75:  Acceptability and feasibility of long-acting injectable antiretroviral therapy for HIV-infected persons who inject drugs in Vietnam: A qualitative study</w:t>
      </w:r>
      <w:r w:rsidR="00593C4F" w:rsidRPr="00EC3E12">
        <w:rPr>
          <w:rFonts w:ascii="Arial" w:hAnsi="Arial" w:cs="Arial"/>
          <w:sz w:val="24"/>
          <w:szCs w:val="24"/>
        </w:rPr>
        <w:t xml:space="preserve"> </w:t>
      </w:r>
      <w:r w:rsidRPr="00EC3E12">
        <w:rPr>
          <w:rFonts w:ascii="Arial" w:hAnsi="Arial" w:cs="Arial"/>
          <w:sz w:val="24"/>
          <w:szCs w:val="24"/>
        </w:rPr>
        <w:t>Sarah E. Rutstein, Adams L. Sibley, Hanna E. Huffstetler, Trang Thu Do Nguyen, Ha Viet Tran, Giang Le Minh, Teerada Sripaipan, Minh Nguyen, William C. Miller, Joseph J. Eron, Cynthia L. Gay, Vivian F. Go</w:t>
      </w:r>
      <w:r w:rsidR="00593C4F" w:rsidRPr="00EC3E12">
        <w:rPr>
          <w:rFonts w:ascii="Arial" w:hAnsi="Arial" w:cs="Arial"/>
          <w:sz w:val="24"/>
          <w:szCs w:val="24"/>
        </w:rPr>
        <w:t xml:space="preserve"> </w:t>
      </w:r>
      <w:r w:rsidRPr="00EC3E12">
        <w:rPr>
          <w:rFonts w:ascii="Arial" w:hAnsi="Arial" w:cs="Arial"/>
          <w:sz w:val="24"/>
          <w:szCs w:val="24"/>
        </w:rPr>
        <w:t>Lancet Reg Health West Pac. 2023 Feb; 31: 100603.  Published online 2022 Sep 23. doi: 10.1016/j.lanwpc.2022.100603</w:t>
      </w:r>
    </w:p>
    <w:p w14:paraId="2A572C2F" w14:textId="77777777" w:rsidR="00C62A6E" w:rsidRPr="00EC3E12" w:rsidRDefault="00C62A6E" w:rsidP="00C62A6E">
      <w:pPr>
        <w:rPr>
          <w:rFonts w:ascii="Arial" w:hAnsi="Arial" w:cs="Arial"/>
          <w:sz w:val="24"/>
          <w:szCs w:val="24"/>
        </w:rPr>
      </w:pPr>
    </w:p>
    <w:p w14:paraId="710E9E7F" w14:textId="24BCACFE" w:rsidR="00C62A6E" w:rsidRPr="00EC3E12" w:rsidRDefault="00C62A6E" w:rsidP="00C62A6E">
      <w:pPr>
        <w:rPr>
          <w:rFonts w:ascii="Arial" w:hAnsi="Arial" w:cs="Arial"/>
          <w:sz w:val="24"/>
          <w:szCs w:val="24"/>
        </w:rPr>
      </w:pPr>
      <w:r w:rsidRPr="00EC3E12">
        <w:rPr>
          <w:rFonts w:ascii="Arial" w:hAnsi="Arial" w:cs="Arial"/>
          <w:sz w:val="24"/>
          <w:szCs w:val="24"/>
        </w:rPr>
        <w:t>76:  Integrating family planning services into HIV care: use of a point-of-care electronic medical record system in Lilongwe, Malawi</w:t>
      </w:r>
      <w:r w:rsidR="00593C4F" w:rsidRPr="00EC3E12">
        <w:rPr>
          <w:rFonts w:ascii="Arial" w:hAnsi="Arial" w:cs="Arial"/>
          <w:sz w:val="24"/>
          <w:szCs w:val="24"/>
        </w:rPr>
        <w:t xml:space="preserve"> </w:t>
      </w:r>
      <w:r w:rsidRPr="00EC3E12">
        <w:rPr>
          <w:rFonts w:ascii="Arial" w:hAnsi="Arial" w:cs="Arial"/>
          <w:sz w:val="24"/>
          <w:szCs w:val="24"/>
        </w:rPr>
        <w:t>Hannock Tweya, Caryl Feldacker, Lisa B. Haddad, Chimango Munthali, Mwatha Bwanali, Colin Speight, Layout G. Kachere, Petros Tembo, Sam Phiri</w:t>
      </w:r>
      <w:r w:rsidR="00934724" w:rsidRPr="00EC3E12">
        <w:rPr>
          <w:rFonts w:ascii="Arial" w:hAnsi="Arial" w:cs="Arial"/>
          <w:sz w:val="24"/>
          <w:szCs w:val="24"/>
        </w:rPr>
        <w:t xml:space="preserve"> </w:t>
      </w:r>
      <w:r w:rsidRPr="00EC3E12">
        <w:rPr>
          <w:rFonts w:ascii="Arial" w:hAnsi="Arial" w:cs="Arial"/>
          <w:sz w:val="24"/>
          <w:szCs w:val="24"/>
        </w:rPr>
        <w:t>Glob Health Action. 2017; 10(1): 1383724.  Published online 2017 Oct 17. doi: 10.1080/16549716.2017.1383724</w:t>
      </w:r>
    </w:p>
    <w:p w14:paraId="2796F6BB" w14:textId="77777777" w:rsidR="00C62A6E" w:rsidRPr="00EC3E12" w:rsidRDefault="00C62A6E" w:rsidP="00C62A6E">
      <w:pPr>
        <w:rPr>
          <w:rFonts w:ascii="Arial" w:hAnsi="Arial" w:cs="Arial"/>
          <w:sz w:val="24"/>
          <w:szCs w:val="24"/>
        </w:rPr>
      </w:pPr>
    </w:p>
    <w:p w14:paraId="489C8700" w14:textId="4089F037" w:rsidR="00C62A6E" w:rsidRPr="00EC3E12" w:rsidRDefault="00C62A6E" w:rsidP="00C62A6E">
      <w:pPr>
        <w:rPr>
          <w:rFonts w:ascii="Arial" w:hAnsi="Arial" w:cs="Arial"/>
          <w:sz w:val="24"/>
          <w:szCs w:val="24"/>
        </w:rPr>
      </w:pPr>
      <w:r w:rsidRPr="00EC3E12">
        <w:rPr>
          <w:rFonts w:ascii="Arial" w:hAnsi="Arial" w:cs="Arial"/>
          <w:sz w:val="24"/>
          <w:szCs w:val="24"/>
        </w:rPr>
        <w:t xml:space="preserve">77:  A Semimechanistic Pharmacokinetic Model for Depot Medroxyprogesterone Acetate and Drug–Drug Interactions </w:t>
      </w:r>
      <w:proofErr w:type="gramStart"/>
      <w:r w:rsidRPr="00EC3E12">
        <w:rPr>
          <w:rFonts w:ascii="Arial" w:hAnsi="Arial" w:cs="Arial"/>
          <w:sz w:val="24"/>
          <w:szCs w:val="24"/>
        </w:rPr>
        <w:t>With</w:t>
      </w:r>
      <w:proofErr w:type="gramEnd"/>
      <w:r w:rsidRPr="00EC3E12">
        <w:rPr>
          <w:rFonts w:ascii="Arial" w:hAnsi="Arial" w:cs="Arial"/>
          <w:sz w:val="24"/>
          <w:szCs w:val="24"/>
        </w:rPr>
        <w:t xml:space="preserve"> Antiretroviral and Antituberculosis Treatment</w:t>
      </w:r>
      <w:r w:rsidR="00934724" w:rsidRPr="00EC3E12">
        <w:rPr>
          <w:rFonts w:ascii="Arial" w:hAnsi="Arial" w:cs="Arial"/>
          <w:sz w:val="24"/>
          <w:szCs w:val="24"/>
        </w:rPr>
        <w:t xml:space="preserve"> </w:t>
      </w:r>
      <w:r w:rsidRPr="00EC3E12">
        <w:rPr>
          <w:rFonts w:ascii="Arial" w:hAnsi="Arial" w:cs="Arial"/>
          <w:sz w:val="24"/>
          <w:szCs w:val="24"/>
        </w:rPr>
        <w:t>Jose Francis, Rosie Mngqibisa, Helen McIlleron, Michelle A Kendall, Xingye Wu, Kelly E. Dooley, Cynthia Firnhaber, Catherine Godfrey, Susan E. Cohn, Paolo Denti, the A5093, A5283, A5338 study teams</w:t>
      </w:r>
      <w:r w:rsidR="00934724" w:rsidRPr="00EC3E12">
        <w:rPr>
          <w:rFonts w:ascii="Arial" w:hAnsi="Arial" w:cs="Arial"/>
          <w:sz w:val="24"/>
          <w:szCs w:val="24"/>
        </w:rPr>
        <w:t xml:space="preserve"> </w:t>
      </w:r>
      <w:r w:rsidRPr="00EC3E12">
        <w:rPr>
          <w:rFonts w:ascii="Arial" w:hAnsi="Arial" w:cs="Arial"/>
          <w:sz w:val="24"/>
          <w:szCs w:val="24"/>
        </w:rPr>
        <w:t>Clin Pharmacol Ther. 2021 Oct; 110(4): 1057–1065.  Published online 2021 Jul 1. doi: 10.1002/cpt.2324</w:t>
      </w:r>
    </w:p>
    <w:p w14:paraId="255C3E39" w14:textId="77777777" w:rsidR="00C62A6E" w:rsidRPr="00EC3E12" w:rsidRDefault="00C62A6E" w:rsidP="00C62A6E">
      <w:pPr>
        <w:rPr>
          <w:rFonts w:ascii="Arial" w:hAnsi="Arial" w:cs="Arial"/>
          <w:sz w:val="24"/>
          <w:szCs w:val="24"/>
        </w:rPr>
      </w:pPr>
    </w:p>
    <w:p w14:paraId="6F31E942" w14:textId="363DEBE6" w:rsidR="00C62A6E" w:rsidRPr="00EC3E12" w:rsidRDefault="00C62A6E" w:rsidP="00C62A6E">
      <w:pPr>
        <w:rPr>
          <w:rFonts w:ascii="Arial" w:hAnsi="Arial" w:cs="Arial"/>
          <w:sz w:val="24"/>
          <w:szCs w:val="24"/>
        </w:rPr>
      </w:pPr>
      <w:r w:rsidRPr="00EC3E12">
        <w:rPr>
          <w:rFonts w:ascii="Arial" w:hAnsi="Arial" w:cs="Arial"/>
          <w:sz w:val="24"/>
          <w:szCs w:val="24"/>
        </w:rPr>
        <w:t>78:  Transportation cost as a barrier to contraceptive use among women initiating treatment for HIV in Tanzania</w:t>
      </w:r>
      <w:r w:rsidR="00934724" w:rsidRPr="00EC3E12">
        <w:rPr>
          <w:rFonts w:ascii="Arial" w:hAnsi="Arial" w:cs="Arial"/>
          <w:sz w:val="24"/>
          <w:szCs w:val="24"/>
        </w:rPr>
        <w:t xml:space="preserve"> </w:t>
      </w:r>
      <w:r w:rsidRPr="00EC3E12">
        <w:rPr>
          <w:rFonts w:ascii="Arial" w:hAnsi="Arial" w:cs="Arial"/>
          <w:sz w:val="24"/>
          <w:szCs w:val="24"/>
        </w:rPr>
        <w:t>Lauren A. Hunter, Ndola Prata, Brenda Eskenazi, Prosper F. Njau, Sandra I. McCoy</w:t>
      </w:r>
      <w:r w:rsidR="00934724" w:rsidRPr="00EC3E12">
        <w:rPr>
          <w:rFonts w:ascii="Arial" w:hAnsi="Arial" w:cs="Arial"/>
          <w:sz w:val="24"/>
          <w:szCs w:val="24"/>
        </w:rPr>
        <w:t xml:space="preserve"> </w:t>
      </w:r>
      <w:r w:rsidRPr="00EC3E12">
        <w:rPr>
          <w:rFonts w:ascii="Arial" w:hAnsi="Arial" w:cs="Arial"/>
          <w:sz w:val="24"/>
          <w:szCs w:val="24"/>
        </w:rPr>
        <w:t xml:space="preserve">AIDS Care. Author manuscript; available in PMC 2022 Sep </w:t>
      </w:r>
      <w:proofErr w:type="gramStart"/>
      <w:r w:rsidRPr="00EC3E12">
        <w:rPr>
          <w:rFonts w:ascii="Arial" w:hAnsi="Arial" w:cs="Arial"/>
          <w:sz w:val="24"/>
          <w:szCs w:val="24"/>
        </w:rPr>
        <w:t>13.Published</w:t>
      </w:r>
      <w:proofErr w:type="gramEnd"/>
      <w:r w:rsidRPr="00EC3E12">
        <w:rPr>
          <w:rFonts w:ascii="Arial" w:hAnsi="Arial" w:cs="Arial"/>
          <w:sz w:val="24"/>
          <w:szCs w:val="24"/>
        </w:rPr>
        <w:t xml:space="preserve"> in final edited form as: AIDS Care. 2021 Feb; 33(2): 206–213. Published online 2020 May 6.  doi: 10.1080/09540121.2020.1758613</w:t>
      </w:r>
    </w:p>
    <w:p w14:paraId="540D3714" w14:textId="77777777" w:rsidR="00C62A6E" w:rsidRPr="00EC3E12" w:rsidRDefault="00C62A6E" w:rsidP="00C62A6E">
      <w:pPr>
        <w:rPr>
          <w:rFonts w:ascii="Arial" w:hAnsi="Arial" w:cs="Arial"/>
          <w:sz w:val="24"/>
          <w:szCs w:val="24"/>
        </w:rPr>
      </w:pPr>
    </w:p>
    <w:p w14:paraId="59A93E10" w14:textId="4D334A62" w:rsidR="00C62A6E" w:rsidRPr="00EC3E12" w:rsidRDefault="00C62A6E" w:rsidP="00C62A6E">
      <w:pPr>
        <w:rPr>
          <w:rFonts w:ascii="Arial" w:hAnsi="Arial" w:cs="Arial"/>
          <w:sz w:val="24"/>
          <w:szCs w:val="24"/>
        </w:rPr>
      </w:pPr>
      <w:r w:rsidRPr="00EC3E12">
        <w:rPr>
          <w:rFonts w:ascii="Arial" w:hAnsi="Arial" w:cs="Arial"/>
          <w:sz w:val="24"/>
          <w:szCs w:val="24"/>
        </w:rPr>
        <w:t>79:  Evaluating Barriers to Viral Suppression among People with HIV in Santiago, Dominican Republic</w:t>
      </w:r>
      <w:r w:rsidR="00934724" w:rsidRPr="00EC3E12">
        <w:rPr>
          <w:rFonts w:ascii="Arial" w:hAnsi="Arial" w:cs="Arial"/>
          <w:sz w:val="24"/>
          <w:szCs w:val="24"/>
        </w:rPr>
        <w:t xml:space="preserve"> </w:t>
      </w:r>
      <w:r w:rsidRPr="00EC3E12">
        <w:rPr>
          <w:rFonts w:ascii="Arial" w:hAnsi="Arial" w:cs="Arial"/>
          <w:sz w:val="24"/>
          <w:szCs w:val="24"/>
        </w:rPr>
        <w:t>Meghan McCarthy, Jun Tao, Alain Lerebours, Claudia Rodriguez, Timothy P Flanigan, Martha C Sanchez</w:t>
      </w:r>
      <w:r w:rsidR="00934724" w:rsidRPr="00EC3E12">
        <w:rPr>
          <w:rFonts w:ascii="Arial" w:hAnsi="Arial" w:cs="Arial"/>
          <w:sz w:val="24"/>
          <w:szCs w:val="24"/>
        </w:rPr>
        <w:t xml:space="preserve"> </w:t>
      </w:r>
      <w:r w:rsidRPr="00EC3E12">
        <w:rPr>
          <w:rFonts w:ascii="Arial" w:hAnsi="Arial" w:cs="Arial"/>
          <w:sz w:val="24"/>
          <w:szCs w:val="24"/>
        </w:rPr>
        <w:t>J Int Assoc Provid AIDS Care. 2022 Jan-Dec; 21: 23259582221096522.  Published online 2022 May 9. doi: 10.1177/23259582221096522</w:t>
      </w:r>
    </w:p>
    <w:p w14:paraId="4CE272A7" w14:textId="77777777" w:rsidR="00C62A6E" w:rsidRPr="00EC3E12" w:rsidRDefault="00C62A6E" w:rsidP="00C62A6E">
      <w:pPr>
        <w:rPr>
          <w:rFonts w:ascii="Arial" w:hAnsi="Arial" w:cs="Arial"/>
          <w:sz w:val="24"/>
          <w:szCs w:val="24"/>
        </w:rPr>
      </w:pPr>
    </w:p>
    <w:p w14:paraId="5CBD4A78" w14:textId="3C619E53" w:rsidR="00C62A6E" w:rsidRPr="00EC3E12" w:rsidRDefault="00C62A6E" w:rsidP="00C62A6E">
      <w:pPr>
        <w:rPr>
          <w:rFonts w:ascii="Arial" w:hAnsi="Arial" w:cs="Arial"/>
          <w:sz w:val="24"/>
          <w:szCs w:val="24"/>
        </w:rPr>
      </w:pPr>
      <w:r w:rsidRPr="00EC3E12">
        <w:rPr>
          <w:rFonts w:ascii="Arial" w:hAnsi="Arial" w:cs="Arial"/>
          <w:sz w:val="24"/>
          <w:szCs w:val="24"/>
        </w:rPr>
        <w:t>80:  Long-Acting Injectable Drugs for HIV-1 Pre-Exposure Prophylaxis: Considerations for Africa</w:t>
      </w:r>
      <w:r w:rsidR="00E85CCB" w:rsidRPr="00EC3E12">
        <w:rPr>
          <w:rFonts w:ascii="Arial" w:hAnsi="Arial" w:cs="Arial"/>
          <w:sz w:val="24"/>
          <w:szCs w:val="24"/>
        </w:rPr>
        <w:t xml:space="preserve"> </w:t>
      </w:r>
      <w:r w:rsidRPr="00EC3E12">
        <w:rPr>
          <w:rFonts w:ascii="Arial" w:hAnsi="Arial" w:cs="Arial"/>
          <w:sz w:val="24"/>
          <w:szCs w:val="24"/>
        </w:rPr>
        <w:t>Enos Moyo, Grant Murewanhema, Godfrey Musuka, Tafadzwa Dzinamarira</w:t>
      </w:r>
      <w:r w:rsidR="00E85CCB" w:rsidRPr="00EC3E12">
        <w:rPr>
          <w:rFonts w:ascii="Arial" w:hAnsi="Arial" w:cs="Arial"/>
          <w:sz w:val="24"/>
          <w:szCs w:val="24"/>
        </w:rPr>
        <w:t xml:space="preserve"> </w:t>
      </w:r>
      <w:r w:rsidRPr="00EC3E12">
        <w:rPr>
          <w:rFonts w:ascii="Arial" w:hAnsi="Arial" w:cs="Arial"/>
          <w:sz w:val="24"/>
          <w:szCs w:val="24"/>
        </w:rPr>
        <w:t>Trop Med Infect Dis. 2022 Aug; 7(8): 154.  Published online 2022 Jul 29. doi: 10.3390/tropicalmed7080154</w:t>
      </w:r>
    </w:p>
    <w:p w14:paraId="50F8FA6F" w14:textId="77777777" w:rsidR="00C62A6E" w:rsidRPr="00EC3E12" w:rsidRDefault="00C62A6E" w:rsidP="00C62A6E">
      <w:pPr>
        <w:rPr>
          <w:rFonts w:ascii="Arial" w:hAnsi="Arial" w:cs="Arial"/>
          <w:sz w:val="24"/>
          <w:szCs w:val="24"/>
        </w:rPr>
      </w:pPr>
    </w:p>
    <w:p w14:paraId="413B7D10" w14:textId="65CA3C00" w:rsidR="00C62A6E" w:rsidRPr="00EC3E12" w:rsidRDefault="00C62A6E" w:rsidP="00C62A6E">
      <w:pPr>
        <w:rPr>
          <w:rFonts w:ascii="Arial" w:hAnsi="Arial" w:cs="Arial"/>
          <w:sz w:val="24"/>
          <w:szCs w:val="24"/>
        </w:rPr>
      </w:pPr>
      <w:r w:rsidRPr="00EC3E12">
        <w:rPr>
          <w:rFonts w:ascii="Arial" w:hAnsi="Arial" w:cs="Arial"/>
          <w:sz w:val="24"/>
          <w:szCs w:val="24"/>
        </w:rPr>
        <w:t>81:  Acceptability of Long-Acting Injectable Cabotegravir (CAB LA) in HIV-Uninfected Individuals: HPTN 077</w:t>
      </w:r>
      <w:r w:rsidR="00E85CCB" w:rsidRPr="00EC3E12">
        <w:rPr>
          <w:rFonts w:ascii="Arial" w:hAnsi="Arial" w:cs="Arial"/>
          <w:sz w:val="24"/>
          <w:szCs w:val="24"/>
        </w:rPr>
        <w:t xml:space="preserve"> </w:t>
      </w:r>
      <w:r w:rsidRPr="00EC3E12">
        <w:rPr>
          <w:rFonts w:ascii="Arial" w:hAnsi="Arial" w:cs="Arial"/>
          <w:sz w:val="24"/>
          <w:szCs w:val="24"/>
        </w:rPr>
        <w:t>Elizabeth E. Tolley, Sahar Z. Zangeneh, Gordon Chau, Joe Eron, Beatriz Grinsztejn, Hilton Humphries, Albert Liu, Marc Siegel, Maseko Bertha, Ravindre Panchia, Sue Li, Leslie Cottle, Alex Rinehart, David Margolis, Andrea Jennings, Marybeth McCauley, Raphael J. Landovitz</w:t>
      </w:r>
      <w:r w:rsidR="00E85CCB" w:rsidRPr="00EC3E12">
        <w:rPr>
          <w:rFonts w:ascii="Arial" w:hAnsi="Arial" w:cs="Arial"/>
          <w:sz w:val="24"/>
          <w:szCs w:val="24"/>
        </w:rPr>
        <w:t xml:space="preserve"> </w:t>
      </w:r>
      <w:r w:rsidRPr="00EC3E12">
        <w:rPr>
          <w:rFonts w:ascii="Arial" w:hAnsi="Arial" w:cs="Arial"/>
          <w:sz w:val="24"/>
          <w:szCs w:val="24"/>
        </w:rPr>
        <w:t>AIDS Behav. 2020; 24(9): 2520–2531.  Published online 2020 Feb 12. doi: 10.1007/s10461-020-02808-2</w:t>
      </w:r>
    </w:p>
    <w:p w14:paraId="1B71E48A" w14:textId="77777777" w:rsidR="00C62A6E" w:rsidRPr="00EC3E12" w:rsidRDefault="00C62A6E" w:rsidP="00C62A6E">
      <w:pPr>
        <w:rPr>
          <w:rFonts w:ascii="Arial" w:hAnsi="Arial" w:cs="Arial"/>
          <w:sz w:val="24"/>
          <w:szCs w:val="24"/>
        </w:rPr>
      </w:pPr>
    </w:p>
    <w:p w14:paraId="65B71072" w14:textId="3C5912F0" w:rsidR="00C62A6E" w:rsidRPr="00EC3E12" w:rsidRDefault="00C62A6E" w:rsidP="00C62A6E">
      <w:pPr>
        <w:rPr>
          <w:rFonts w:ascii="Arial" w:hAnsi="Arial" w:cs="Arial"/>
          <w:sz w:val="24"/>
          <w:szCs w:val="24"/>
        </w:rPr>
      </w:pPr>
      <w:r w:rsidRPr="00EC3E12">
        <w:rPr>
          <w:rFonts w:ascii="Arial" w:hAnsi="Arial" w:cs="Arial"/>
          <w:sz w:val="24"/>
          <w:szCs w:val="24"/>
        </w:rPr>
        <w:t>82:  Psychosocial and mental health challenges faced by emerging adults living with HIV and support systems aiding their positive coping: a qualitative study from the Kenyan coast</w:t>
      </w:r>
      <w:r w:rsidR="00E85CCB" w:rsidRPr="00EC3E12">
        <w:rPr>
          <w:rFonts w:ascii="Arial" w:hAnsi="Arial" w:cs="Arial"/>
          <w:sz w:val="24"/>
          <w:szCs w:val="24"/>
        </w:rPr>
        <w:t xml:space="preserve"> </w:t>
      </w:r>
      <w:r w:rsidRPr="00EC3E12">
        <w:rPr>
          <w:rFonts w:ascii="Arial" w:hAnsi="Arial" w:cs="Arial"/>
          <w:sz w:val="24"/>
          <w:szCs w:val="24"/>
        </w:rPr>
        <w:t>Moses K. Nyongesa, Carophine Nasambu, Rachael Mapenzi, Hans M. Koot, Pim Cuijpers, Charles R. J. C. Newton, Amina Abubakar</w:t>
      </w:r>
      <w:r w:rsidR="00E85CCB" w:rsidRPr="00EC3E12">
        <w:rPr>
          <w:rFonts w:ascii="Arial" w:hAnsi="Arial" w:cs="Arial"/>
          <w:sz w:val="24"/>
          <w:szCs w:val="24"/>
        </w:rPr>
        <w:t xml:space="preserve"> </w:t>
      </w:r>
      <w:r w:rsidRPr="00EC3E12">
        <w:rPr>
          <w:rFonts w:ascii="Arial" w:hAnsi="Arial" w:cs="Arial"/>
          <w:sz w:val="24"/>
          <w:szCs w:val="24"/>
        </w:rPr>
        <w:t>BMC Public Health. 2022; 22: 76.  Published online 2022 Jan 12. doi: 10.1186/s12889-021-12440-x</w:t>
      </w:r>
    </w:p>
    <w:p w14:paraId="5BF2FBA7" w14:textId="77777777" w:rsidR="00C62A6E" w:rsidRPr="00EC3E12" w:rsidRDefault="00C62A6E" w:rsidP="00C62A6E">
      <w:pPr>
        <w:rPr>
          <w:rFonts w:ascii="Arial" w:hAnsi="Arial" w:cs="Arial"/>
          <w:sz w:val="24"/>
          <w:szCs w:val="24"/>
        </w:rPr>
      </w:pPr>
    </w:p>
    <w:p w14:paraId="71D4D356" w14:textId="502A0FD3" w:rsidR="00C62A6E" w:rsidRPr="00EC3E12" w:rsidRDefault="00C62A6E" w:rsidP="00C62A6E">
      <w:pPr>
        <w:rPr>
          <w:rFonts w:ascii="Arial" w:hAnsi="Arial" w:cs="Arial"/>
          <w:sz w:val="24"/>
          <w:szCs w:val="24"/>
        </w:rPr>
      </w:pPr>
      <w:r w:rsidRPr="00EC3E12">
        <w:rPr>
          <w:rFonts w:ascii="Arial" w:hAnsi="Arial" w:cs="Arial"/>
          <w:sz w:val="24"/>
          <w:szCs w:val="24"/>
        </w:rPr>
        <w:t>83:  Cabotegravir for the prevention of HIV-1 in women: results from HPTN 084, a phase 3, randomised clinical trial</w:t>
      </w:r>
      <w:r w:rsidR="00E85CCB" w:rsidRPr="00EC3E12">
        <w:rPr>
          <w:rFonts w:ascii="Arial" w:hAnsi="Arial" w:cs="Arial"/>
          <w:sz w:val="24"/>
          <w:szCs w:val="24"/>
        </w:rPr>
        <w:t xml:space="preserve"> </w:t>
      </w:r>
      <w:r w:rsidRPr="00EC3E12">
        <w:rPr>
          <w:rFonts w:ascii="Arial" w:hAnsi="Arial" w:cs="Arial"/>
          <w:sz w:val="24"/>
          <w:szCs w:val="24"/>
        </w:rPr>
        <w:t>Sinead Delany-Moretlwe, James P Hughes, Peter Bock, Samuel Gurrion Ouma, Portia Hunidzarira, Dishiki Kalonji, Noel Kayange, Joseph Makhema, Patricia Mandima, Carrie Mathew, Elizabeth Spooner, Juliet Mpendo, Pamela Mukwekwerere, Nyaradzo Mgodi, Patricia Nahirya Ntege, Gonasagrie Nair, Clemensia Nakabiito, Harriet Nuwagaba-Biribonwoha, Ravindre Panchia, Nishanta Singh, Bekezela Siziba, Jennifer Farrior, Scott Rose, Peter L Anderson, Susan H Eshleman, Mark A Marzinke, Craig W Hendrix, Stephanie Beigel-Orme, Sybil Hosek, Elizabeth Tolley, Nirupama Sista, Adeola Adeyeye, James F Rooney, Alex Rinehart, William R Spreen, Kimberly Smith, Brett Hanscom, Myron S Cohen, Mina C Hosseinipour, HPTN 084 study group</w:t>
      </w:r>
      <w:r w:rsidR="00E85CCB" w:rsidRPr="00EC3E12">
        <w:rPr>
          <w:rFonts w:ascii="Arial" w:hAnsi="Arial" w:cs="Arial"/>
          <w:sz w:val="24"/>
          <w:szCs w:val="24"/>
        </w:rPr>
        <w:t xml:space="preserve"> </w:t>
      </w:r>
      <w:r w:rsidRPr="00EC3E12">
        <w:rPr>
          <w:rFonts w:ascii="Arial" w:hAnsi="Arial" w:cs="Arial"/>
          <w:sz w:val="24"/>
          <w:szCs w:val="24"/>
        </w:rPr>
        <w:t>Lancet. 2022 May 7; 399(10337): 1779–1789.  doi: 10.1016/S0140-6736(22)00538-4Correction in: Lancet. 2022 May 7; 399(10337): 1778. Correction in: volume 399 on page 1778</w:t>
      </w:r>
    </w:p>
    <w:p w14:paraId="3612A071" w14:textId="77777777" w:rsidR="00C62A6E" w:rsidRPr="00EC3E12" w:rsidRDefault="00C62A6E" w:rsidP="00C62A6E">
      <w:pPr>
        <w:rPr>
          <w:rFonts w:ascii="Arial" w:hAnsi="Arial" w:cs="Arial"/>
          <w:sz w:val="24"/>
          <w:szCs w:val="24"/>
        </w:rPr>
      </w:pPr>
    </w:p>
    <w:p w14:paraId="736A158D" w14:textId="238ACDBA" w:rsidR="00C62A6E" w:rsidRPr="00EC3E12" w:rsidRDefault="00C62A6E" w:rsidP="00C62A6E">
      <w:pPr>
        <w:rPr>
          <w:rFonts w:ascii="Arial" w:hAnsi="Arial" w:cs="Arial"/>
          <w:sz w:val="24"/>
          <w:szCs w:val="24"/>
        </w:rPr>
      </w:pPr>
      <w:r w:rsidRPr="00EC3E12">
        <w:rPr>
          <w:rFonts w:ascii="Arial" w:hAnsi="Arial" w:cs="Arial"/>
          <w:sz w:val="24"/>
          <w:szCs w:val="24"/>
        </w:rPr>
        <w:t>84:  Preferences and acceptability for long</w:t>
      </w:r>
      <w:r w:rsidRPr="00EC3E12">
        <w:rPr>
          <w:rFonts w:ascii="Cambria Math" w:hAnsi="Cambria Math" w:cs="Cambria Math"/>
          <w:sz w:val="24"/>
          <w:szCs w:val="24"/>
        </w:rPr>
        <w:t>‐</w:t>
      </w:r>
      <w:r w:rsidRPr="00EC3E12">
        <w:rPr>
          <w:rFonts w:ascii="Arial" w:hAnsi="Arial" w:cs="Arial"/>
          <w:sz w:val="24"/>
          <w:szCs w:val="24"/>
        </w:rPr>
        <w:t>acting PrEP agents among pregnant and postpartum women with experience using daily oral PrEP in South Africa and Kenya</w:t>
      </w:r>
      <w:r w:rsidR="00E85CCB" w:rsidRPr="00EC3E12">
        <w:rPr>
          <w:rFonts w:ascii="Arial" w:hAnsi="Arial" w:cs="Arial"/>
          <w:sz w:val="24"/>
          <w:szCs w:val="24"/>
        </w:rPr>
        <w:t xml:space="preserve"> </w:t>
      </w:r>
      <w:r w:rsidRPr="00EC3E12">
        <w:rPr>
          <w:rFonts w:ascii="Arial" w:hAnsi="Arial" w:cs="Arial"/>
          <w:sz w:val="24"/>
          <w:szCs w:val="24"/>
        </w:rPr>
        <w:t>Nafisa J. Wara, Rufaro Mvududu, Mary M. Marwa, Laurén Gómez, Nyiko Mashele, Catherine Orrell, Corrina Moucheraud, John Kinuthia, Grace John</w:t>
      </w:r>
      <w:r w:rsidRPr="00EC3E12">
        <w:rPr>
          <w:rFonts w:ascii="Cambria Math" w:hAnsi="Cambria Math" w:cs="Cambria Math"/>
          <w:sz w:val="24"/>
          <w:szCs w:val="24"/>
        </w:rPr>
        <w:t>‐</w:t>
      </w:r>
      <w:r w:rsidRPr="00EC3E12">
        <w:rPr>
          <w:rFonts w:ascii="Arial" w:hAnsi="Arial" w:cs="Arial"/>
          <w:sz w:val="24"/>
          <w:szCs w:val="24"/>
        </w:rPr>
        <w:t>Stewart, Landon Myer, Risa Hoffman, Jillian Pintye, Dvora L. Joseph Davey</w:t>
      </w:r>
      <w:r w:rsidR="00E85CCB" w:rsidRPr="00EC3E12">
        <w:rPr>
          <w:rFonts w:ascii="Arial" w:hAnsi="Arial" w:cs="Arial"/>
          <w:sz w:val="24"/>
          <w:szCs w:val="24"/>
        </w:rPr>
        <w:t xml:space="preserve"> </w:t>
      </w:r>
      <w:r w:rsidRPr="00EC3E12">
        <w:rPr>
          <w:rFonts w:ascii="Arial" w:hAnsi="Arial" w:cs="Arial"/>
          <w:sz w:val="24"/>
          <w:szCs w:val="24"/>
        </w:rPr>
        <w:t>J Int AIDS Soc. 2023 May; 26(5): e26088.  Published online 2023 May 23. doi: 10.1002/jia2.26088</w:t>
      </w:r>
    </w:p>
    <w:p w14:paraId="1DC2548F" w14:textId="77777777" w:rsidR="00C62A6E" w:rsidRPr="00EC3E12" w:rsidRDefault="00C62A6E" w:rsidP="00C62A6E">
      <w:pPr>
        <w:rPr>
          <w:rFonts w:ascii="Arial" w:hAnsi="Arial" w:cs="Arial"/>
          <w:sz w:val="24"/>
          <w:szCs w:val="24"/>
        </w:rPr>
      </w:pPr>
    </w:p>
    <w:p w14:paraId="67E50EC4" w14:textId="505E9F2C" w:rsidR="00C62A6E" w:rsidRPr="00EC3E12" w:rsidRDefault="00C62A6E" w:rsidP="00C62A6E">
      <w:pPr>
        <w:rPr>
          <w:rFonts w:ascii="Arial" w:hAnsi="Arial" w:cs="Arial"/>
          <w:sz w:val="24"/>
          <w:szCs w:val="24"/>
        </w:rPr>
      </w:pPr>
      <w:r w:rsidRPr="00EC3E12">
        <w:rPr>
          <w:rFonts w:ascii="Arial" w:hAnsi="Arial" w:cs="Arial"/>
          <w:sz w:val="24"/>
          <w:szCs w:val="24"/>
        </w:rPr>
        <w:t>85:  Contraception and pregnancy in microbicide trials</w:t>
      </w:r>
      <w:r w:rsidR="00E85CCB" w:rsidRPr="00EC3E12">
        <w:rPr>
          <w:rFonts w:ascii="Arial" w:hAnsi="Arial" w:cs="Arial"/>
          <w:sz w:val="24"/>
          <w:szCs w:val="24"/>
        </w:rPr>
        <w:t xml:space="preserve"> </w:t>
      </w:r>
      <w:r w:rsidRPr="00EC3E12">
        <w:rPr>
          <w:rFonts w:ascii="Arial" w:hAnsi="Arial" w:cs="Arial"/>
          <w:sz w:val="24"/>
          <w:szCs w:val="24"/>
        </w:rPr>
        <w:t>Sengeziwe Sibeko, Gabriel M. Cohen, Jagidesa Moodley</w:t>
      </w:r>
      <w:r w:rsidR="00E85CCB" w:rsidRPr="00EC3E12">
        <w:rPr>
          <w:rFonts w:ascii="Arial" w:hAnsi="Arial" w:cs="Arial"/>
          <w:sz w:val="24"/>
          <w:szCs w:val="24"/>
        </w:rPr>
        <w:t xml:space="preserve"> </w:t>
      </w:r>
      <w:r w:rsidRPr="00EC3E12">
        <w:rPr>
          <w:rFonts w:ascii="Arial" w:hAnsi="Arial" w:cs="Arial"/>
          <w:sz w:val="24"/>
          <w:szCs w:val="24"/>
        </w:rPr>
        <w:t xml:space="preserve">Best Pract Res Clin Obstet Gynaecol. Author manuscript; available in PMC 2017 Jul </w:t>
      </w:r>
      <w:proofErr w:type="gramStart"/>
      <w:r w:rsidRPr="00EC3E12">
        <w:rPr>
          <w:rFonts w:ascii="Arial" w:hAnsi="Arial" w:cs="Arial"/>
          <w:sz w:val="24"/>
          <w:szCs w:val="24"/>
        </w:rPr>
        <w:t>24.Published</w:t>
      </w:r>
      <w:proofErr w:type="gramEnd"/>
      <w:r w:rsidRPr="00EC3E12">
        <w:rPr>
          <w:rFonts w:ascii="Arial" w:hAnsi="Arial" w:cs="Arial"/>
          <w:sz w:val="24"/>
          <w:szCs w:val="24"/>
        </w:rPr>
        <w:t xml:space="preserve"> in final edited form as: Best Pract Res Clin Obstet Gynaecol. 2012 Aug; 26(4): 473–486. Published online 2012 Mar 3.  doi: 10.1016/j.bpobgyn.2012.01.005</w:t>
      </w:r>
    </w:p>
    <w:p w14:paraId="5F6D9AA1" w14:textId="77777777" w:rsidR="00C62A6E" w:rsidRPr="00EC3E12" w:rsidRDefault="00C62A6E" w:rsidP="00C62A6E">
      <w:pPr>
        <w:rPr>
          <w:rFonts w:ascii="Arial" w:hAnsi="Arial" w:cs="Arial"/>
          <w:sz w:val="24"/>
          <w:szCs w:val="24"/>
        </w:rPr>
      </w:pPr>
    </w:p>
    <w:p w14:paraId="18DE9570" w14:textId="29C8E979" w:rsidR="00C62A6E" w:rsidRPr="00EC3E12" w:rsidRDefault="00C62A6E" w:rsidP="00C62A6E">
      <w:pPr>
        <w:rPr>
          <w:rFonts w:ascii="Arial" w:hAnsi="Arial" w:cs="Arial"/>
          <w:sz w:val="24"/>
          <w:szCs w:val="24"/>
        </w:rPr>
      </w:pPr>
      <w:r w:rsidRPr="00EC3E12">
        <w:rPr>
          <w:rFonts w:ascii="Arial" w:hAnsi="Arial" w:cs="Arial"/>
          <w:sz w:val="24"/>
          <w:szCs w:val="24"/>
        </w:rPr>
        <w:t>86:  Advancing global health and strengthening the HIV response in the era of the Sustainable Development Goals: the International AIDS Society—Lancet Commission</w:t>
      </w:r>
      <w:r w:rsidR="00E85CCB" w:rsidRPr="00EC3E12">
        <w:rPr>
          <w:rFonts w:ascii="Arial" w:hAnsi="Arial" w:cs="Arial"/>
          <w:sz w:val="24"/>
          <w:szCs w:val="24"/>
        </w:rPr>
        <w:t xml:space="preserve"> </w:t>
      </w:r>
      <w:r w:rsidRPr="00EC3E12">
        <w:rPr>
          <w:rFonts w:ascii="Arial" w:hAnsi="Arial" w:cs="Arial"/>
          <w:sz w:val="24"/>
          <w:szCs w:val="24"/>
        </w:rPr>
        <w:t>Linda-Gail Bekker, George Alleyne, Stefan Baral, Javier Cepeda, Demetre Daskalakis, David Dowdy, Mark Dybul, Serge Eholie, Kene Esom, Geoff Garnett, Anna Grimsrud, James Hakim, Diane Havlir, Michael T Isbell, Leigh Johnson, Adeeba Kamarulzaman, Parastu Kasaie, Michel Kazatchkine, Nduku Kilonzo, Michael Klag, Marina Klein, Sharon R Lewin, Chewe Luo, Keletso Makofane, Natasha K Martin, Kenneth Mayer, Gregorio Millett, Ntobeko Ntusi, Loyce Pace, Carey Pike, Peter Piot, Anton Pozniak, Thomas C Quinn, Jurgen Rockstroh, Jirair Ratevosian, Owen Ryan, Serra Sippel, Bruno Spire, Agnes Soucat, Ann Starrs, Steffanie A Strathdee, Nicholas Thomson, Stefano Vella, Mauro Schechter, Peter Vickerman, Brian Weir, Chris Beyrer</w:t>
      </w:r>
      <w:r w:rsidR="00E85CCB" w:rsidRPr="00EC3E12">
        <w:rPr>
          <w:rFonts w:ascii="Arial" w:hAnsi="Arial" w:cs="Arial"/>
          <w:sz w:val="24"/>
          <w:szCs w:val="24"/>
        </w:rPr>
        <w:t xml:space="preserve"> </w:t>
      </w:r>
      <w:r w:rsidRPr="00EC3E12">
        <w:rPr>
          <w:rFonts w:ascii="Arial" w:hAnsi="Arial" w:cs="Arial"/>
          <w:sz w:val="24"/>
          <w:szCs w:val="24"/>
        </w:rPr>
        <w:t>Lancet. 2018 28 July-3 August; 392(10144): 312–358.  Published online 2018 Jul 20. doi: 10.1016/S0140-6736(18)31070-5</w:t>
      </w:r>
    </w:p>
    <w:p w14:paraId="5B2BC379" w14:textId="77777777" w:rsidR="00C62A6E" w:rsidRPr="00EC3E12" w:rsidRDefault="00C62A6E" w:rsidP="00C62A6E">
      <w:pPr>
        <w:rPr>
          <w:rFonts w:ascii="Arial" w:hAnsi="Arial" w:cs="Arial"/>
          <w:sz w:val="24"/>
          <w:szCs w:val="24"/>
        </w:rPr>
      </w:pPr>
    </w:p>
    <w:p w14:paraId="6A077FFF" w14:textId="0C4FD4A3" w:rsidR="00C62A6E" w:rsidRPr="00EC3E12" w:rsidRDefault="00C62A6E" w:rsidP="00C62A6E">
      <w:pPr>
        <w:rPr>
          <w:rFonts w:ascii="Arial" w:hAnsi="Arial" w:cs="Arial"/>
          <w:sz w:val="24"/>
          <w:szCs w:val="24"/>
        </w:rPr>
      </w:pPr>
      <w:r w:rsidRPr="00EC3E12">
        <w:rPr>
          <w:rFonts w:ascii="Arial" w:hAnsi="Arial" w:cs="Arial"/>
          <w:sz w:val="24"/>
          <w:szCs w:val="24"/>
        </w:rPr>
        <w:t>87:  Declining HIV incidence in sub</w:t>
      </w:r>
      <w:r w:rsidRPr="00EC3E12">
        <w:rPr>
          <w:rFonts w:ascii="Cambria Math" w:hAnsi="Cambria Math" w:cs="Cambria Math"/>
          <w:sz w:val="24"/>
          <w:szCs w:val="24"/>
        </w:rPr>
        <w:t>‐</w:t>
      </w:r>
      <w:r w:rsidRPr="00EC3E12">
        <w:rPr>
          <w:rFonts w:ascii="Arial" w:hAnsi="Arial" w:cs="Arial"/>
          <w:sz w:val="24"/>
          <w:szCs w:val="24"/>
        </w:rPr>
        <w:t>Saharan Africa: a systematic review and meta</w:t>
      </w:r>
      <w:r w:rsidRPr="00EC3E12">
        <w:rPr>
          <w:rFonts w:ascii="Cambria Math" w:hAnsi="Cambria Math" w:cs="Cambria Math"/>
          <w:sz w:val="24"/>
          <w:szCs w:val="24"/>
        </w:rPr>
        <w:t>‐</w:t>
      </w:r>
      <w:r w:rsidRPr="00EC3E12">
        <w:rPr>
          <w:rFonts w:ascii="Arial" w:hAnsi="Arial" w:cs="Arial"/>
          <w:sz w:val="24"/>
          <w:szCs w:val="24"/>
        </w:rPr>
        <w:t>analysis of empiric data</w:t>
      </w:r>
      <w:r w:rsidR="00E85CCB" w:rsidRPr="00EC3E12">
        <w:rPr>
          <w:rFonts w:ascii="Arial" w:hAnsi="Arial" w:cs="Arial"/>
          <w:sz w:val="24"/>
          <w:szCs w:val="24"/>
        </w:rPr>
        <w:t xml:space="preserve"> </w:t>
      </w:r>
      <w:r w:rsidRPr="00EC3E12">
        <w:rPr>
          <w:rFonts w:ascii="Arial" w:hAnsi="Arial" w:cs="Arial"/>
          <w:sz w:val="24"/>
          <w:szCs w:val="24"/>
        </w:rPr>
        <w:t>Keya Joshi, Justin Lessler, Oluwasolape Olawore, Gideon Loevinsohn, Sophrena Bushey, Aaron A R Tobian, M Kate Grabowski</w:t>
      </w:r>
      <w:r w:rsidR="00E85CCB" w:rsidRPr="00EC3E12">
        <w:rPr>
          <w:rFonts w:ascii="Arial" w:hAnsi="Arial" w:cs="Arial"/>
          <w:sz w:val="24"/>
          <w:szCs w:val="24"/>
        </w:rPr>
        <w:t xml:space="preserve"> </w:t>
      </w:r>
      <w:r w:rsidRPr="00EC3E12">
        <w:rPr>
          <w:rFonts w:ascii="Arial" w:hAnsi="Arial" w:cs="Arial"/>
          <w:sz w:val="24"/>
          <w:szCs w:val="24"/>
        </w:rPr>
        <w:t>J Int AIDS Soc. 2021 Oct; 24(10): e25818.  Published online 2021 Oct 20. doi: 10.1002/jia2.25818</w:t>
      </w:r>
    </w:p>
    <w:p w14:paraId="1D358407" w14:textId="77777777" w:rsidR="00C62A6E" w:rsidRPr="00EC3E12" w:rsidRDefault="00C62A6E" w:rsidP="00C62A6E">
      <w:pPr>
        <w:rPr>
          <w:rFonts w:ascii="Arial" w:hAnsi="Arial" w:cs="Arial"/>
          <w:sz w:val="24"/>
          <w:szCs w:val="24"/>
        </w:rPr>
      </w:pPr>
    </w:p>
    <w:p w14:paraId="65D6DDF4" w14:textId="2CD2D84B" w:rsidR="00C62A6E" w:rsidRPr="00EC3E12" w:rsidRDefault="00C62A6E" w:rsidP="00C62A6E">
      <w:pPr>
        <w:rPr>
          <w:rFonts w:ascii="Arial" w:hAnsi="Arial" w:cs="Arial"/>
          <w:sz w:val="24"/>
          <w:szCs w:val="24"/>
        </w:rPr>
      </w:pPr>
      <w:r w:rsidRPr="00EC3E12">
        <w:rPr>
          <w:rFonts w:ascii="Arial" w:hAnsi="Arial" w:cs="Arial"/>
          <w:sz w:val="24"/>
          <w:szCs w:val="24"/>
        </w:rPr>
        <w:t>88:  The importance of assessing and addressing mental health barriers to PrEP use during pregnancy and postpartum in sub</w:t>
      </w:r>
      <w:r w:rsidRPr="00EC3E12">
        <w:rPr>
          <w:rFonts w:ascii="Cambria Math" w:hAnsi="Cambria Math" w:cs="Cambria Math"/>
          <w:sz w:val="24"/>
          <w:szCs w:val="24"/>
        </w:rPr>
        <w:t>‐</w:t>
      </w:r>
      <w:r w:rsidRPr="00EC3E12">
        <w:rPr>
          <w:rFonts w:ascii="Arial" w:hAnsi="Arial" w:cs="Arial"/>
          <w:sz w:val="24"/>
          <w:szCs w:val="24"/>
        </w:rPr>
        <w:t>Saharan Africa: state of the science and research priorities</w:t>
      </w:r>
      <w:r w:rsidR="00E85CCB" w:rsidRPr="00EC3E12">
        <w:rPr>
          <w:rFonts w:ascii="Arial" w:hAnsi="Arial" w:cs="Arial"/>
          <w:sz w:val="24"/>
          <w:szCs w:val="24"/>
        </w:rPr>
        <w:t xml:space="preserve"> </w:t>
      </w:r>
      <w:r w:rsidRPr="00EC3E12">
        <w:rPr>
          <w:rFonts w:ascii="Arial" w:hAnsi="Arial" w:cs="Arial"/>
          <w:sz w:val="24"/>
          <w:szCs w:val="24"/>
        </w:rPr>
        <w:t>Amelia M. Stanton, Conall O'Cleirigh, Lucia Knight, Dvora L. Joseph Davey, Landon Myer, John A. Joska, Kenneth H. Mayer, Linda</w:t>
      </w:r>
      <w:r w:rsidRPr="00EC3E12">
        <w:rPr>
          <w:rFonts w:ascii="Cambria Math" w:hAnsi="Cambria Math" w:cs="Cambria Math"/>
          <w:sz w:val="24"/>
          <w:szCs w:val="24"/>
        </w:rPr>
        <w:t>‐</w:t>
      </w:r>
      <w:r w:rsidRPr="00EC3E12">
        <w:rPr>
          <w:rFonts w:ascii="Arial" w:hAnsi="Arial" w:cs="Arial"/>
          <w:sz w:val="24"/>
          <w:szCs w:val="24"/>
        </w:rPr>
        <w:t>Gail Bekker, Christina Psaros</w:t>
      </w:r>
      <w:r w:rsidR="00E85CCB" w:rsidRPr="00EC3E12">
        <w:rPr>
          <w:rFonts w:ascii="Arial" w:hAnsi="Arial" w:cs="Arial"/>
          <w:sz w:val="24"/>
          <w:szCs w:val="24"/>
        </w:rPr>
        <w:t xml:space="preserve"> </w:t>
      </w:r>
      <w:r w:rsidRPr="00EC3E12">
        <w:rPr>
          <w:rFonts w:ascii="Arial" w:hAnsi="Arial" w:cs="Arial"/>
          <w:sz w:val="24"/>
          <w:szCs w:val="24"/>
        </w:rPr>
        <w:t>J Int AIDS Soc. 2022 Oct; 25(10): e26026.  Published online 2022 Oct 17. doi: 10.1002/jia2.26026</w:t>
      </w:r>
    </w:p>
    <w:p w14:paraId="4D8B51C2" w14:textId="77777777" w:rsidR="00C62A6E" w:rsidRPr="00EC3E12" w:rsidRDefault="00C62A6E" w:rsidP="00C62A6E">
      <w:pPr>
        <w:rPr>
          <w:rFonts w:ascii="Arial" w:hAnsi="Arial" w:cs="Arial"/>
          <w:sz w:val="24"/>
          <w:szCs w:val="24"/>
        </w:rPr>
      </w:pPr>
    </w:p>
    <w:p w14:paraId="53CD3BA1" w14:textId="62F446AF" w:rsidR="00C62A6E" w:rsidRPr="00EC3E12" w:rsidRDefault="00C62A6E" w:rsidP="00C62A6E">
      <w:pPr>
        <w:rPr>
          <w:rFonts w:ascii="Arial" w:hAnsi="Arial" w:cs="Arial"/>
          <w:sz w:val="24"/>
          <w:szCs w:val="24"/>
        </w:rPr>
      </w:pPr>
      <w:r w:rsidRPr="00EC3E12">
        <w:rPr>
          <w:rFonts w:ascii="Arial" w:hAnsi="Arial" w:cs="Arial"/>
          <w:sz w:val="24"/>
          <w:szCs w:val="24"/>
        </w:rPr>
        <w:t>89:  Cost-effectiveness of easy-access, risk-informed oral pre-exposure prophylaxis in HIV epidemics in sub-Saharan Africa: a modelling study</w:t>
      </w:r>
      <w:r w:rsidR="00E85CCB" w:rsidRPr="00EC3E12">
        <w:rPr>
          <w:rFonts w:ascii="Arial" w:hAnsi="Arial" w:cs="Arial"/>
          <w:sz w:val="24"/>
          <w:szCs w:val="24"/>
        </w:rPr>
        <w:t xml:space="preserve"> </w:t>
      </w:r>
      <w:r w:rsidRPr="00EC3E12">
        <w:rPr>
          <w:rFonts w:ascii="Arial" w:hAnsi="Arial" w:cs="Arial"/>
          <w:sz w:val="24"/>
          <w:szCs w:val="24"/>
        </w:rPr>
        <w:t>Andrew N Phillips, Anna Bershteyn, Paul Revill, Loveleen Bansi-Matharu, Katharine Kripke, Marie-Claude Boily, Rowan Martin-Hughes, Leigh F Johnson, Zindoga Mukandavire, Lise Jamieson, Gesine Meyer-Rath, Timothy B Hallett, Debra ten Brink, Sherrie L Kelly, Brooke E Nichols, Eran Bendavid, Edinah Mudimu, Isaac Taramusi, Jennifer Smith, Shona Dalal, Rachel Baggaley, Siobhan Crowley, Fern Terris-Prestholt, Peter Godfrey-Faussett, Irene Mukui, Andreas Jahn, Kelsey K Case, Diane Havlir, Maya Petersen, Moses Kamya, Catherine A Koss, Laura B Balzer, Tsitsi Apollo, Thato Chidarikire, John W Mellors, Urvi M Parikh, Catherine Godfrey, Valentina Cambiano, HIV Modelling Consortium</w:t>
      </w:r>
      <w:r w:rsidR="00E85CCB" w:rsidRPr="00EC3E12">
        <w:rPr>
          <w:rFonts w:ascii="Arial" w:hAnsi="Arial" w:cs="Arial"/>
          <w:sz w:val="24"/>
          <w:szCs w:val="24"/>
        </w:rPr>
        <w:t xml:space="preserve">. </w:t>
      </w:r>
      <w:r w:rsidRPr="00EC3E12">
        <w:rPr>
          <w:rFonts w:ascii="Arial" w:hAnsi="Arial" w:cs="Arial"/>
          <w:sz w:val="24"/>
          <w:szCs w:val="24"/>
        </w:rPr>
        <w:t>Lancet HIV. 2022 May; 9(5): e353–e362.  Published online 2022 Apr 27. doi: 10.1016/S2352-3018(22)00029-7</w:t>
      </w:r>
    </w:p>
    <w:p w14:paraId="4A0EB06C" w14:textId="77777777" w:rsidR="00C62A6E" w:rsidRPr="00EC3E12" w:rsidRDefault="00C62A6E" w:rsidP="00C62A6E">
      <w:pPr>
        <w:rPr>
          <w:rFonts w:ascii="Arial" w:hAnsi="Arial" w:cs="Arial"/>
          <w:sz w:val="24"/>
          <w:szCs w:val="24"/>
        </w:rPr>
      </w:pPr>
    </w:p>
    <w:p w14:paraId="3F5B100D" w14:textId="76D4068F" w:rsidR="00C62A6E" w:rsidRPr="00EC3E12" w:rsidRDefault="00C62A6E" w:rsidP="00C62A6E">
      <w:pPr>
        <w:rPr>
          <w:rFonts w:ascii="Arial" w:hAnsi="Arial" w:cs="Arial"/>
          <w:sz w:val="24"/>
          <w:szCs w:val="24"/>
        </w:rPr>
      </w:pPr>
      <w:r w:rsidRPr="00EC3E12">
        <w:rPr>
          <w:rFonts w:ascii="Arial" w:hAnsi="Arial" w:cs="Arial"/>
          <w:sz w:val="24"/>
          <w:szCs w:val="24"/>
        </w:rPr>
        <w:t>90:  CROI 2022: Epidemiologic Trends and Prevention for HIV and SARS-CoV-2</w:t>
      </w:r>
      <w:r w:rsidR="00E85CCB" w:rsidRPr="00EC3E12">
        <w:rPr>
          <w:rFonts w:ascii="Arial" w:hAnsi="Arial" w:cs="Arial"/>
          <w:sz w:val="24"/>
          <w:szCs w:val="24"/>
        </w:rPr>
        <w:t xml:space="preserve"> </w:t>
      </w:r>
      <w:r w:rsidRPr="00EC3E12">
        <w:rPr>
          <w:rFonts w:ascii="Arial" w:hAnsi="Arial" w:cs="Arial"/>
          <w:sz w:val="24"/>
          <w:szCs w:val="24"/>
        </w:rPr>
        <w:t>Susan Buchbinder, Albert Liu</w:t>
      </w:r>
      <w:r w:rsidR="00E85CCB" w:rsidRPr="00EC3E12">
        <w:rPr>
          <w:rFonts w:ascii="Arial" w:hAnsi="Arial" w:cs="Arial"/>
          <w:sz w:val="24"/>
          <w:szCs w:val="24"/>
        </w:rPr>
        <w:t xml:space="preserve"> </w:t>
      </w:r>
      <w:r w:rsidRPr="00EC3E12">
        <w:rPr>
          <w:rFonts w:ascii="Arial" w:hAnsi="Arial" w:cs="Arial"/>
          <w:sz w:val="24"/>
          <w:szCs w:val="24"/>
        </w:rPr>
        <w:t xml:space="preserve">Top Antivir Med. 2022 Apr; 30(2): 426–453.  Published online 2022 Apr 1. </w:t>
      </w:r>
    </w:p>
    <w:p w14:paraId="0B7BCD97" w14:textId="77777777" w:rsidR="00C62A6E" w:rsidRPr="00EC3E12" w:rsidRDefault="00C62A6E" w:rsidP="00C62A6E">
      <w:pPr>
        <w:rPr>
          <w:rFonts w:ascii="Arial" w:hAnsi="Arial" w:cs="Arial"/>
          <w:sz w:val="24"/>
          <w:szCs w:val="24"/>
        </w:rPr>
      </w:pPr>
    </w:p>
    <w:p w14:paraId="4E21AACE" w14:textId="64A9107D" w:rsidR="00C62A6E" w:rsidRPr="00EC3E12" w:rsidRDefault="00C62A6E" w:rsidP="00C62A6E">
      <w:pPr>
        <w:rPr>
          <w:rFonts w:ascii="Arial" w:hAnsi="Arial" w:cs="Arial"/>
          <w:sz w:val="24"/>
          <w:szCs w:val="24"/>
        </w:rPr>
      </w:pPr>
      <w:r w:rsidRPr="00EC3E12">
        <w:rPr>
          <w:rFonts w:ascii="Arial" w:hAnsi="Arial" w:cs="Arial"/>
          <w:sz w:val="24"/>
          <w:szCs w:val="24"/>
        </w:rPr>
        <w:t>91:  Perspectives on preparing for long-acting injectable treatment for HIV among consumer, clinical and nonclinical stakeholders: A qualitative study exploring the anticipated challenges and opportunities for implementation in Los Angeles County</w:t>
      </w:r>
      <w:r w:rsidR="00E85CCB" w:rsidRPr="00EC3E12">
        <w:rPr>
          <w:rFonts w:ascii="Arial" w:hAnsi="Arial" w:cs="Arial"/>
          <w:sz w:val="24"/>
          <w:szCs w:val="24"/>
        </w:rPr>
        <w:t xml:space="preserve"> </w:t>
      </w:r>
      <w:r w:rsidRPr="00EC3E12">
        <w:rPr>
          <w:rFonts w:ascii="Arial" w:hAnsi="Arial" w:cs="Arial"/>
          <w:sz w:val="24"/>
          <w:szCs w:val="24"/>
        </w:rPr>
        <w:t>Oluwadamilola Jolayemi, Laura M. Bogart, Erik D. Storholm, David Goodman-Meza, Elena Rosenberg-Carlson, Rebecca Cohen, Uyen Kao, Steve Shoptaw, Raphael J. Landovitz</w:t>
      </w:r>
      <w:r w:rsidR="00E85CCB" w:rsidRPr="00EC3E12">
        <w:rPr>
          <w:rFonts w:ascii="Arial" w:hAnsi="Arial" w:cs="Arial"/>
          <w:sz w:val="24"/>
          <w:szCs w:val="24"/>
        </w:rPr>
        <w:t xml:space="preserve"> </w:t>
      </w:r>
      <w:r w:rsidRPr="00EC3E12">
        <w:rPr>
          <w:rFonts w:ascii="Arial" w:hAnsi="Arial" w:cs="Arial"/>
          <w:sz w:val="24"/>
          <w:szCs w:val="24"/>
        </w:rPr>
        <w:t>PLoS One. 2022; 17(2): e0262926.  Published online 2022 Feb 3. doi: 10.1371/journal.pone.0262926</w:t>
      </w:r>
    </w:p>
    <w:p w14:paraId="0273D790" w14:textId="77777777" w:rsidR="00C62A6E" w:rsidRPr="00EC3E12" w:rsidRDefault="00C62A6E" w:rsidP="00C62A6E">
      <w:pPr>
        <w:rPr>
          <w:rFonts w:ascii="Arial" w:hAnsi="Arial" w:cs="Arial"/>
          <w:sz w:val="24"/>
          <w:szCs w:val="24"/>
        </w:rPr>
      </w:pPr>
    </w:p>
    <w:p w14:paraId="11FEF00D" w14:textId="5CDCB6D3" w:rsidR="00C62A6E" w:rsidRPr="00EC3E12" w:rsidRDefault="00C62A6E" w:rsidP="00C62A6E">
      <w:pPr>
        <w:rPr>
          <w:rFonts w:ascii="Arial" w:hAnsi="Arial" w:cs="Arial"/>
          <w:sz w:val="24"/>
          <w:szCs w:val="24"/>
        </w:rPr>
      </w:pPr>
      <w:r w:rsidRPr="00EC3E12">
        <w:rPr>
          <w:rFonts w:ascii="Arial" w:hAnsi="Arial" w:cs="Arial"/>
          <w:sz w:val="24"/>
          <w:szCs w:val="24"/>
        </w:rPr>
        <w:t>92:  The Intergenerational Impact of a Slow Pandemic: HIV and Children</w:t>
      </w:r>
      <w:r w:rsidR="00A7605E" w:rsidRPr="00EC3E12">
        <w:rPr>
          <w:rFonts w:ascii="Arial" w:hAnsi="Arial" w:cs="Arial"/>
          <w:sz w:val="24"/>
          <w:szCs w:val="24"/>
        </w:rPr>
        <w:t xml:space="preserve"> </w:t>
      </w:r>
      <w:r w:rsidRPr="00EC3E12">
        <w:rPr>
          <w:rFonts w:ascii="Arial" w:hAnsi="Arial" w:cs="Arial"/>
          <w:sz w:val="24"/>
          <w:szCs w:val="24"/>
        </w:rPr>
        <w:t>Geoffrey Peter Garnett</w:t>
      </w:r>
      <w:r w:rsidR="00A7605E" w:rsidRPr="00EC3E12">
        <w:rPr>
          <w:rFonts w:ascii="Arial" w:hAnsi="Arial" w:cs="Arial"/>
          <w:sz w:val="24"/>
          <w:szCs w:val="24"/>
        </w:rPr>
        <w:t xml:space="preserve"> </w:t>
      </w:r>
      <w:r w:rsidRPr="00EC3E12">
        <w:rPr>
          <w:rFonts w:ascii="Arial" w:hAnsi="Arial" w:cs="Arial"/>
          <w:sz w:val="24"/>
          <w:szCs w:val="24"/>
        </w:rPr>
        <w:t>New Dir Child Adolesc Dev. 2020 May; 2020(171): 139–150.  Published online 2020 Aug 23.</w:t>
      </w:r>
      <w:r w:rsidR="00A7605E" w:rsidRPr="00EC3E12">
        <w:rPr>
          <w:rFonts w:ascii="Arial" w:hAnsi="Arial" w:cs="Arial"/>
          <w:sz w:val="24"/>
          <w:szCs w:val="24"/>
        </w:rPr>
        <w:t xml:space="preserve"> </w:t>
      </w:r>
      <w:r w:rsidRPr="00EC3E12">
        <w:rPr>
          <w:rFonts w:ascii="Arial" w:hAnsi="Arial" w:cs="Arial"/>
          <w:sz w:val="24"/>
          <w:szCs w:val="24"/>
        </w:rPr>
        <w:t>doi: 10.1002/cad.20358</w:t>
      </w:r>
    </w:p>
    <w:p w14:paraId="02F544C2" w14:textId="77777777" w:rsidR="00C62A6E" w:rsidRPr="00EC3E12" w:rsidRDefault="00C62A6E" w:rsidP="00C62A6E">
      <w:pPr>
        <w:rPr>
          <w:rFonts w:ascii="Arial" w:hAnsi="Arial" w:cs="Arial"/>
          <w:sz w:val="24"/>
          <w:szCs w:val="24"/>
        </w:rPr>
      </w:pPr>
    </w:p>
    <w:p w14:paraId="516DEEE3" w14:textId="18F0C22A" w:rsidR="00C62A6E" w:rsidRPr="00EC3E12" w:rsidRDefault="00C62A6E" w:rsidP="00C62A6E">
      <w:pPr>
        <w:rPr>
          <w:rFonts w:ascii="Arial" w:hAnsi="Arial" w:cs="Arial"/>
          <w:sz w:val="24"/>
          <w:szCs w:val="24"/>
        </w:rPr>
      </w:pPr>
      <w:r w:rsidRPr="00EC3E12">
        <w:rPr>
          <w:rFonts w:ascii="Arial" w:hAnsi="Arial" w:cs="Arial"/>
          <w:sz w:val="24"/>
          <w:szCs w:val="24"/>
        </w:rPr>
        <w:t>93:  Promise, perils and cautious optimism: the next frontier in long-acting modalities for the treatment and prevention of HIV</w:t>
      </w:r>
      <w:r w:rsidR="00A7605E" w:rsidRPr="00EC3E12">
        <w:rPr>
          <w:rFonts w:ascii="Arial" w:hAnsi="Arial" w:cs="Arial"/>
          <w:sz w:val="24"/>
          <w:szCs w:val="24"/>
        </w:rPr>
        <w:t xml:space="preserve"> </w:t>
      </w:r>
      <w:r w:rsidRPr="00EC3E12">
        <w:rPr>
          <w:rFonts w:ascii="Arial" w:hAnsi="Arial" w:cs="Arial"/>
          <w:sz w:val="24"/>
          <w:szCs w:val="24"/>
        </w:rPr>
        <w:t>Morgan M. Philbin, Amaya Perez-Brumer</w:t>
      </w:r>
      <w:r w:rsidR="00A7605E" w:rsidRPr="00EC3E12">
        <w:rPr>
          <w:rFonts w:ascii="Arial" w:hAnsi="Arial" w:cs="Arial"/>
          <w:sz w:val="24"/>
          <w:szCs w:val="24"/>
        </w:rPr>
        <w:t xml:space="preserve"> </w:t>
      </w:r>
      <w:r w:rsidRPr="00EC3E12">
        <w:rPr>
          <w:rFonts w:ascii="Arial" w:hAnsi="Arial" w:cs="Arial"/>
          <w:sz w:val="24"/>
          <w:szCs w:val="24"/>
        </w:rPr>
        <w:t>Curr Opin HIV AIDS. 2022 Mar; 17(2): 72–88.  Published online 2022 Feb 7. doi: 10.1097/COH.0000000000000723</w:t>
      </w:r>
    </w:p>
    <w:p w14:paraId="1B15FAA1" w14:textId="77777777" w:rsidR="00C62A6E" w:rsidRPr="00EC3E12" w:rsidRDefault="00C62A6E" w:rsidP="00C62A6E">
      <w:pPr>
        <w:rPr>
          <w:rFonts w:ascii="Arial" w:hAnsi="Arial" w:cs="Arial"/>
          <w:sz w:val="24"/>
          <w:szCs w:val="24"/>
        </w:rPr>
      </w:pPr>
    </w:p>
    <w:p w14:paraId="1859C900" w14:textId="16D0085D" w:rsidR="00C62A6E" w:rsidRPr="00EC3E12" w:rsidRDefault="00C62A6E" w:rsidP="00C62A6E">
      <w:pPr>
        <w:rPr>
          <w:rFonts w:ascii="Arial" w:hAnsi="Arial" w:cs="Arial"/>
          <w:sz w:val="24"/>
          <w:szCs w:val="24"/>
        </w:rPr>
      </w:pPr>
      <w:r w:rsidRPr="00EC3E12">
        <w:rPr>
          <w:rFonts w:ascii="Arial" w:hAnsi="Arial" w:cs="Arial"/>
          <w:sz w:val="24"/>
          <w:szCs w:val="24"/>
        </w:rPr>
        <w:t>94:  Challenges and opportunities for oral pre-exposure prophylaxis in the prevention of HIV infection: where are we in Europe?</w:t>
      </w:r>
      <w:r w:rsidR="00A7605E" w:rsidRPr="00EC3E12">
        <w:rPr>
          <w:rFonts w:ascii="Arial" w:hAnsi="Arial" w:cs="Arial"/>
          <w:sz w:val="24"/>
          <w:szCs w:val="24"/>
        </w:rPr>
        <w:t xml:space="preserve"> </w:t>
      </w:r>
      <w:r w:rsidRPr="00EC3E12">
        <w:rPr>
          <w:rFonts w:ascii="Arial" w:hAnsi="Arial" w:cs="Arial"/>
          <w:sz w:val="24"/>
          <w:szCs w:val="24"/>
        </w:rPr>
        <w:t>Jean-Michel Molina, Claire Pintado, Caroline Gatey, Diane Ponscarme, Pierre Charbonneau, Benedicte Loze, Willy Rozenbaum, Constance Delaugerre</w:t>
      </w:r>
      <w:r w:rsidR="00A7605E" w:rsidRPr="00EC3E12">
        <w:rPr>
          <w:rFonts w:ascii="Arial" w:hAnsi="Arial" w:cs="Arial"/>
          <w:sz w:val="24"/>
          <w:szCs w:val="24"/>
        </w:rPr>
        <w:t xml:space="preserve"> </w:t>
      </w:r>
      <w:r w:rsidRPr="00EC3E12">
        <w:rPr>
          <w:rFonts w:ascii="Arial" w:hAnsi="Arial" w:cs="Arial"/>
          <w:sz w:val="24"/>
          <w:szCs w:val="24"/>
        </w:rPr>
        <w:t>BMC Med. 2013; 11: 186.  Published online 2013 Aug 23. doi: 10.1186/1741-7015-11-186</w:t>
      </w:r>
    </w:p>
    <w:p w14:paraId="326B1863" w14:textId="77777777" w:rsidR="00C62A6E" w:rsidRPr="00EC3E12" w:rsidRDefault="00C62A6E" w:rsidP="00C62A6E">
      <w:pPr>
        <w:rPr>
          <w:rFonts w:ascii="Arial" w:hAnsi="Arial" w:cs="Arial"/>
          <w:sz w:val="24"/>
          <w:szCs w:val="24"/>
        </w:rPr>
      </w:pPr>
    </w:p>
    <w:p w14:paraId="274A935D" w14:textId="4CDCED25" w:rsidR="00C62A6E" w:rsidRPr="00EC3E12" w:rsidRDefault="00C62A6E" w:rsidP="00C62A6E">
      <w:pPr>
        <w:rPr>
          <w:rFonts w:ascii="Arial" w:hAnsi="Arial" w:cs="Arial"/>
          <w:sz w:val="24"/>
          <w:szCs w:val="24"/>
        </w:rPr>
      </w:pPr>
      <w:r w:rsidRPr="00EC3E12">
        <w:rPr>
          <w:rFonts w:ascii="Arial" w:hAnsi="Arial" w:cs="Arial"/>
          <w:sz w:val="24"/>
          <w:szCs w:val="24"/>
        </w:rPr>
        <w:t>95:  Long-acting HIV pre-exposure prophylaxis (PrEP) approaches: recent advances, emerging technologies, and development challenges</w:t>
      </w:r>
      <w:r w:rsidR="00A7605E" w:rsidRPr="00EC3E12">
        <w:rPr>
          <w:rFonts w:ascii="Arial" w:hAnsi="Arial" w:cs="Arial"/>
          <w:sz w:val="24"/>
          <w:szCs w:val="24"/>
        </w:rPr>
        <w:t xml:space="preserve"> </w:t>
      </w:r>
      <w:r w:rsidRPr="00EC3E12">
        <w:rPr>
          <w:rFonts w:ascii="Arial" w:hAnsi="Arial" w:cs="Arial"/>
          <w:sz w:val="24"/>
          <w:szCs w:val="24"/>
        </w:rPr>
        <w:t>Vivek Agrahari, Sharon M. Anderson, M. Melissa Peet, Andrew P. Wong, Onkar N. Singh, Gustavo F. Doncel, Meredith R. Clark</w:t>
      </w:r>
      <w:r w:rsidR="00A7605E" w:rsidRPr="00EC3E12">
        <w:rPr>
          <w:rFonts w:ascii="Arial" w:hAnsi="Arial" w:cs="Arial"/>
          <w:sz w:val="24"/>
          <w:szCs w:val="24"/>
        </w:rPr>
        <w:t xml:space="preserve"> </w:t>
      </w:r>
      <w:r w:rsidRPr="00EC3E12">
        <w:rPr>
          <w:rFonts w:ascii="Arial" w:hAnsi="Arial" w:cs="Arial"/>
          <w:sz w:val="24"/>
          <w:szCs w:val="24"/>
        </w:rPr>
        <w:t xml:space="preserve">Expert Opin Drug Deliv. Author manuscript; available in PMC 2022 Nov </w:t>
      </w:r>
      <w:proofErr w:type="gramStart"/>
      <w:r w:rsidRPr="00EC3E12">
        <w:rPr>
          <w:rFonts w:ascii="Arial" w:hAnsi="Arial" w:cs="Arial"/>
          <w:sz w:val="24"/>
          <w:szCs w:val="24"/>
        </w:rPr>
        <w:t>7.Published</w:t>
      </w:r>
      <w:proofErr w:type="gramEnd"/>
      <w:r w:rsidRPr="00EC3E12">
        <w:rPr>
          <w:rFonts w:ascii="Arial" w:hAnsi="Arial" w:cs="Arial"/>
          <w:sz w:val="24"/>
          <w:szCs w:val="24"/>
        </w:rPr>
        <w:t xml:space="preserve"> in final edited form as: Expert Opin Drug Deliv. 2022 Oct; 19(10): 1365–1380. Published online 2022 Oct 25.  doi: 10.1080/17425247.2022.2135699</w:t>
      </w:r>
    </w:p>
    <w:p w14:paraId="7EB6CABD" w14:textId="77777777" w:rsidR="00C62A6E" w:rsidRPr="00EC3E12" w:rsidRDefault="00C62A6E" w:rsidP="00C62A6E">
      <w:pPr>
        <w:rPr>
          <w:rFonts w:ascii="Arial" w:hAnsi="Arial" w:cs="Arial"/>
          <w:sz w:val="24"/>
          <w:szCs w:val="24"/>
        </w:rPr>
      </w:pPr>
    </w:p>
    <w:p w14:paraId="22884824" w14:textId="3BCAB184" w:rsidR="00C62A6E" w:rsidRPr="00EC3E12" w:rsidRDefault="00C62A6E" w:rsidP="00C62A6E">
      <w:pPr>
        <w:rPr>
          <w:rFonts w:ascii="Arial" w:hAnsi="Arial" w:cs="Arial"/>
          <w:sz w:val="24"/>
          <w:szCs w:val="24"/>
        </w:rPr>
      </w:pPr>
      <w:r w:rsidRPr="00EC3E12">
        <w:rPr>
          <w:rFonts w:ascii="Arial" w:hAnsi="Arial" w:cs="Arial"/>
          <w:sz w:val="24"/>
          <w:szCs w:val="24"/>
        </w:rPr>
        <w:t>96:  Injectable Antiretroviral Drugs: Back to the Future</w:t>
      </w:r>
      <w:r w:rsidR="00A7605E" w:rsidRPr="00EC3E12">
        <w:rPr>
          <w:rFonts w:ascii="Arial" w:hAnsi="Arial" w:cs="Arial"/>
          <w:sz w:val="24"/>
          <w:szCs w:val="24"/>
        </w:rPr>
        <w:t xml:space="preserve"> </w:t>
      </w:r>
      <w:r w:rsidRPr="00EC3E12">
        <w:rPr>
          <w:rFonts w:ascii="Arial" w:hAnsi="Arial" w:cs="Arial"/>
          <w:sz w:val="24"/>
          <w:szCs w:val="24"/>
        </w:rPr>
        <w:t>Marco Berruti, Niccolò Riccardi, Diana Canetti, Sergio Lo Caputo, Lucia Taramasso, Antonio Di Biagio</w:t>
      </w:r>
      <w:r w:rsidR="00A7605E" w:rsidRPr="00EC3E12">
        <w:rPr>
          <w:rFonts w:ascii="Arial" w:hAnsi="Arial" w:cs="Arial"/>
          <w:sz w:val="24"/>
          <w:szCs w:val="24"/>
        </w:rPr>
        <w:t xml:space="preserve"> </w:t>
      </w:r>
      <w:r w:rsidRPr="00EC3E12">
        <w:rPr>
          <w:rFonts w:ascii="Arial" w:hAnsi="Arial" w:cs="Arial"/>
          <w:sz w:val="24"/>
          <w:szCs w:val="24"/>
        </w:rPr>
        <w:t>Viruses. 2021 Feb; 13(2): 228.  Published online 2021 Feb 2. doi: 10.3390/v13020228</w:t>
      </w:r>
    </w:p>
    <w:p w14:paraId="155E7761" w14:textId="77777777" w:rsidR="00C62A6E" w:rsidRPr="00EC3E12" w:rsidRDefault="00C62A6E" w:rsidP="00C62A6E">
      <w:pPr>
        <w:rPr>
          <w:rFonts w:ascii="Arial" w:hAnsi="Arial" w:cs="Arial"/>
          <w:sz w:val="24"/>
          <w:szCs w:val="24"/>
        </w:rPr>
      </w:pPr>
    </w:p>
    <w:p w14:paraId="48F35E95" w14:textId="54EB5D2E" w:rsidR="00C62A6E" w:rsidRPr="00EC3E12" w:rsidRDefault="00C62A6E" w:rsidP="00C62A6E">
      <w:pPr>
        <w:rPr>
          <w:rFonts w:ascii="Arial" w:hAnsi="Arial" w:cs="Arial"/>
          <w:sz w:val="24"/>
          <w:szCs w:val="24"/>
        </w:rPr>
      </w:pPr>
      <w:r w:rsidRPr="00EC3E12">
        <w:rPr>
          <w:rFonts w:ascii="Arial" w:hAnsi="Arial" w:cs="Arial"/>
          <w:sz w:val="24"/>
          <w:szCs w:val="24"/>
        </w:rPr>
        <w:t>97:  Antiretroviral adherence for adolescents growing up with HIV: understanding real life, drug delivery and forgiveness</w:t>
      </w:r>
      <w:r w:rsidR="00A7605E" w:rsidRPr="00EC3E12">
        <w:rPr>
          <w:rFonts w:ascii="Arial" w:hAnsi="Arial" w:cs="Arial"/>
          <w:sz w:val="24"/>
          <w:szCs w:val="24"/>
        </w:rPr>
        <w:t xml:space="preserve"> </w:t>
      </w:r>
      <w:r w:rsidRPr="00EC3E12">
        <w:rPr>
          <w:rFonts w:ascii="Arial" w:hAnsi="Arial" w:cs="Arial"/>
          <w:sz w:val="24"/>
          <w:szCs w:val="24"/>
        </w:rPr>
        <w:t>Caroline Foster, Sara Ayers, Sarah Fidler</w:t>
      </w:r>
      <w:r w:rsidR="00A7605E" w:rsidRPr="00EC3E12">
        <w:rPr>
          <w:rFonts w:ascii="Arial" w:hAnsi="Arial" w:cs="Arial"/>
          <w:sz w:val="24"/>
          <w:szCs w:val="24"/>
        </w:rPr>
        <w:t xml:space="preserve"> </w:t>
      </w:r>
      <w:r w:rsidRPr="00EC3E12">
        <w:rPr>
          <w:rFonts w:ascii="Arial" w:hAnsi="Arial" w:cs="Arial"/>
          <w:sz w:val="24"/>
          <w:szCs w:val="24"/>
        </w:rPr>
        <w:t>Ther Adv Infect Dis. 2020 Jan-Dec; 7: 2049936120920177.  Published online 2020 May 7. doi: 10.1177/2049936120920177</w:t>
      </w:r>
    </w:p>
    <w:p w14:paraId="5C988AFF" w14:textId="55E8886C" w:rsidR="00C62A6E" w:rsidRPr="00EC3E12" w:rsidRDefault="00C62A6E" w:rsidP="00C62A6E">
      <w:pPr>
        <w:rPr>
          <w:rFonts w:ascii="Arial" w:hAnsi="Arial" w:cs="Arial"/>
          <w:sz w:val="24"/>
          <w:szCs w:val="24"/>
        </w:rPr>
      </w:pPr>
      <w:r w:rsidRPr="00EC3E12">
        <w:rPr>
          <w:rFonts w:ascii="Arial" w:hAnsi="Arial" w:cs="Arial"/>
          <w:sz w:val="24"/>
          <w:szCs w:val="24"/>
        </w:rPr>
        <w:t>98:  Modeling the health impact and cost threshold of long-acting ART for adolescents and young adults in Kenya</w:t>
      </w:r>
      <w:r w:rsidR="00A7605E" w:rsidRPr="00EC3E12">
        <w:rPr>
          <w:rFonts w:ascii="Arial" w:hAnsi="Arial" w:cs="Arial"/>
          <w:sz w:val="24"/>
          <w:szCs w:val="24"/>
        </w:rPr>
        <w:t xml:space="preserve"> </w:t>
      </w:r>
      <w:r w:rsidRPr="00EC3E12">
        <w:rPr>
          <w:rFonts w:ascii="Arial" w:hAnsi="Arial" w:cs="Arial"/>
          <w:sz w:val="24"/>
          <w:szCs w:val="24"/>
        </w:rPr>
        <w:t xml:space="preserve">Jessica Culhane, Monisha Sharma, Kate Wilson, </w:t>
      </w:r>
      <w:proofErr w:type="gramStart"/>
      <w:r w:rsidRPr="00EC3E12">
        <w:rPr>
          <w:rFonts w:ascii="Arial" w:hAnsi="Arial" w:cs="Arial"/>
          <w:sz w:val="24"/>
          <w:szCs w:val="24"/>
        </w:rPr>
        <w:t>D.Allen</w:t>
      </w:r>
      <w:proofErr w:type="gramEnd"/>
      <w:r w:rsidRPr="00EC3E12">
        <w:rPr>
          <w:rFonts w:ascii="Arial" w:hAnsi="Arial" w:cs="Arial"/>
          <w:sz w:val="24"/>
          <w:szCs w:val="24"/>
        </w:rPr>
        <w:t xml:space="preserve"> Roberts, Cyrus Mugo, Dalton Wamalwa, Irene Inwani, Ruanne V. Barnabas, Pamela K. Kohler</w:t>
      </w:r>
      <w:r w:rsidR="00A7605E" w:rsidRPr="00EC3E12">
        <w:rPr>
          <w:rFonts w:ascii="Arial" w:hAnsi="Arial" w:cs="Arial"/>
          <w:sz w:val="24"/>
          <w:szCs w:val="24"/>
        </w:rPr>
        <w:t xml:space="preserve"> </w:t>
      </w:r>
      <w:r w:rsidRPr="00EC3E12">
        <w:rPr>
          <w:rFonts w:ascii="Arial" w:hAnsi="Arial" w:cs="Arial"/>
          <w:sz w:val="24"/>
          <w:szCs w:val="24"/>
        </w:rPr>
        <w:t>EClinicalMedicine. 2020 Aug; 25: 100453.  Published online 2020 Jul 16. doi: 10.1016/j.eclinm.2020.100453</w:t>
      </w:r>
    </w:p>
    <w:p w14:paraId="769EA6FC" w14:textId="4D8F52C7" w:rsidR="00C62A6E" w:rsidRPr="00EC3E12" w:rsidRDefault="00C62A6E" w:rsidP="00C62A6E">
      <w:pPr>
        <w:rPr>
          <w:rFonts w:ascii="Arial" w:hAnsi="Arial" w:cs="Arial"/>
          <w:sz w:val="24"/>
          <w:szCs w:val="24"/>
        </w:rPr>
      </w:pPr>
      <w:r w:rsidRPr="00EC3E12">
        <w:rPr>
          <w:rFonts w:ascii="Arial" w:hAnsi="Arial" w:cs="Arial"/>
          <w:sz w:val="24"/>
          <w:szCs w:val="24"/>
        </w:rPr>
        <w:t>99:  Evaluating cabotegravir/rilpivirine long-acting, injectable in the treatment of HIV infection: emerging data and therapeutic potential</w:t>
      </w:r>
      <w:r w:rsidR="00A7605E" w:rsidRPr="00EC3E12">
        <w:rPr>
          <w:rFonts w:ascii="Arial" w:hAnsi="Arial" w:cs="Arial"/>
          <w:sz w:val="24"/>
          <w:szCs w:val="24"/>
        </w:rPr>
        <w:t xml:space="preserve"> </w:t>
      </w:r>
      <w:r w:rsidRPr="00EC3E12">
        <w:rPr>
          <w:rFonts w:ascii="Arial" w:hAnsi="Arial" w:cs="Arial"/>
          <w:sz w:val="24"/>
          <w:szCs w:val="24"/>
        </w:rPr>
        <w:t>Cristina Fernandez, Clare L van Halsema</w:t>
      </w:r>
      <w:r w:rsidR="00A7605E" w:rsidRPr="00EC3E12">
        <w:rPr>
          <w:rFonts w:ascii="Arial" w:hAnsi="Arial" w:cs="Arial"/>
          <w:sz w:val="24"/>
          <w:szCs w:val="24"/>
        </w:rPr>
        <w:t xml:space="preserve"> </w:t>
      </w:r>
      <w:r w:rsidRPr="00EC3E12">
        <w:rPr>
          <w:rFonts w:ascii="Arial" w:hAnsi="Arial" w:cs="Arial"/>
          <w:sz w:val="24"/>
          <w:szCs w:val="24"/>
        </w:rPr>
        <w:t>HIV AIDS (Auckl) 2019; 11: 179–192.  Published online 2019 Jul 31. doi: 10.2147/HIV.S184642</w:t>
      </w:r>
    </w:p>
    <w:p w14:paraId="20F8B7F4" w14:textId="77777777" w:rsidR="00C62A6E" w:rsidRPr="00EC3E12" w:rsidRDefault="00C62A6E" w:rsidP="00C62A6E">
      <w:pPr>
        <w:rPr>
          <w:rFonts w:ascii="Arial" w:hAnsi="Arial" w:cs="Arial"/>
          <w:sz w:val="24"/>
          <w:szCs w:val="24"/>
        </w:rPr>
      </w:pPr>
    </w:p>
    <w:p w14:paraId="577103BB" w14:textId="59E630F9" w:rsidR="00C62A6E" w:rsidRPr="00EC3E12" w:rsidRDefault="00C62A6E" w:rsidP="00C62A6E">
      <w:pPr>
        <w:rPr>
          <w:rFonts w:ascii="Arial" w:hAnsi="Arial" w:cs="Arial"/>
          <w:sz w:val="24"/>
          <w:szCs w:val="24"/>
        </w:rPr>
      </w:pPr>
      <w:r w:rsidRPr="00EC3E12">
        <w:rPr>
          <w:rFonts w:ascii="Arial" w:hAnsi="Arial" w:cs="Arial"/>
          <w:sz w:val="24"/>
          <w:szCs w:val="24"/>
        </w:rPr>
        <w:t>100:  Who’s slipping through the cracks? A comprehensive individual, clinical, and health system characterization of people with virologic failure on first-line HIV treatment in Uganda and South Africa</w:t>
      </w:r>
      <w:r w:rsidR="00A7605E" w:rsidRPr="00EC3E12">
        <w:rPr>
          <w:rFonts w:ascii="Arial" w:hAnsi="Arial" w:cs="Arial"/>
          <w:sz w:val="24"/>
          <w:szCs w:val="24"/>
        </w:rPr>
        <w:t xml:space="preserve"> </w:t>
      </w:r>
      <w:r w:rsidRPr="00EC3E12">
        <w:rPr>
          <w:rFonts w:ascii="Arial" w:hAnsi="Arial" w:cs="Arial"/>
          <w:sz w:val="24"/>
          <w:szCs w:val="24"/>
        </w:rPr>
        <w:t>Z Reynolds, SM McCluskey, MYS Moosa, RF Gilbert, S Pillay, I Aturinda, KL Ard, W Muyindike, N Musinguzi, G Masette, P Moodley, J Brijkumar, T Rautenberg, G George, BA Johnson, RT Gandhi, H Sunpath, VC Marconi, MB Bwana, MJ Siedner</w:t>
      </w:r>
      <w:r w:rsidR="00A7605E" w:rsidRPr="00EC3E12">
        <w:rPr>
          <w:rFonts w:ascii="Arial" w:hAnsi="Arial" w:cs="Arial"/>
          <w:sz w:val="24"/>
          <w:szCs w:val="24"/>
        </w:rPr>
        <w:t xml:space="preserve"> </w:t>
      </w:r>
      <w:r w:rsidRPr="00EC3E12">
        <w:rPr>
          <w:rFonts w:ascii="Arial" w:hAnsi="Arial" w:cs="Arial"/>
          <w:sz w:val="24"/>
          <w:szCs w:val="24"/>
        </w:rPr>
        <w:t>HIV Med. Author manuscript; available in PMC 2023 May 1.Published in final edited form as: HIV Med. 2022 May; 23(5): 474–484. Published online 2021 Nov 9.  doi: 10.1111/hiv.13203</w:t>
      </w:r>
    </w:p>
    <w:p w14:paraId="5E4C38E2" w14:textId="77777777" w:rsidR="00C62A6E" w:rsidRPr="00EC3E12" w:rsidRDefault="00C62A6E" w:rsidP="00C62A6E">
      <w:pPr>
        <w:rPr>
          <w:rFonts w:ascii="Arial" w:hAnsi="Arial" w:cs="Arial"/>
          <w:sz w:val="24"/>
          <w:szCs w:val="24"/>
        </w:rPr>
      </w:pPr>
    </w:p>
    <w:p w14:paraId="31811B19" w14:textId="4FC2C353" w:rsidR="00C62A6E" w:rsidRPr="00EC3E12" w:rsidRDefault="00C62A6E" w:rsidP="00C62A6E">
      <w:pPr>
        <w:rPr>
          <w:rFonts w:ascii="Arial" w:hAnsi="Arial" w:cs="Arial"/>
          <w:sz w:val="24"/>
          <w:szCs w:val="24"/>
        </w:rPr>
      </w:pPr>
      <w:r w:rsidRPr="00EC3E12">
        <w:rPr>
          <w:rFonts w:ascii="Arial" w:hAnsi="Arial" w:cs="Arial"/>
          <w:sz w:val="24"/>
          <w:szCs w:val="24"/>
        </w:rPr>
        <w:t>101:  Addressing the global burden of hepatitis B virus while developing long-acting injectables for the prevention and treatment of HIV</w:t>
      </w:r>
      <w:r w:rsidR="00A7605E" w:rsidRPr="00EC3E12">
        <w:rPr>
          <w:rFonts w:ascii="Arial" w:hAnsi="Arial" w:cs="Arial"/>
          <w:sz w:val="24"/>
          <w:szCs w:val="24"/>
        </w:rPr>
        <w:t xml:space="preserve"> </w:t>
      </w:r>
      <w:r w:rsidRPr="00EC3E12">
        <w:rPr>
          <w:rFonts w:ascii="Arial" w:hAnsi="Arial" w:cs="Arial"/>
          <w:sz w:val="24"/>
          <w:szCs w:val="24"/>
        </w:rPr>
        <w:t>Robert C Bollinger, Chloe L Thio, Mark S Sulkowski, Jane McKenzie-White, David L Thomas, Charles Flexner</w:t>
      </w:r>
      <w:r w:rsidR="00A7605E" w:rsidRPr="00EC3E12">
        <w:rPr>
          <w:rFonts w:ascii="Arial" w:hAnsi="Arial" w:cs="Arial"/>
          <w:sz w:val="24"/>
          <w:szCs w:val="24"/>
        </w:rPr>
        <w:t xml:space="preserve"> </w:t>
      </w:r>
      <w:r w:rsidRPr="00EC3E12">
        <w:rPr>
          <w:rFonts w:ascii="Arial" w:hAnsi="Arial" w:cs="Arial"/>
          <w:sz w:val="24"/>
          <w:szCs w:val="24"/>
        </w:rPr>
        <w:t xml:space="preserve">Lancet HIV. Author manuscript; available in PMC 2020 Jul </w:t>
      </w:r>
      <w:proofErr w:type="gramStart"/>
      <w:r w:rsidRPr="00EC3E12">
        <w:rPr>
          <w:rFonts w:ascii="Arial" w:hAnsi="Arial" w:cs="Arial"/>
          <w:sz w:val="24"/>
          <w:szCs w:val="24"/>
        </w:rPr>
        <w:t>23.Published</w:t>
      </w:r>
      <w:proofErr w:type="gramEnd"/>
      <w:r w:rsidRPr="00EC3E12">
        <w:rPr>
          <w:rFonts w:ascii="Arial" w:hAnsi="Arial" w:cs="Arial"/>
          <w:sz w:val="24"/>
          <w:szCs w:val="24"/>
        </w:rPr>
        <w:t xml:space="preserve"> in final edited form as: Lancet HIV. 2020 Jun; 7(6): e443–e448. Published online 2019 Dec 20.  doi: 10.1016/S2352-3018(19)30342-X</w:t>
      </w:r>
    </w:p>
    <w:p w14:paraId="3765C4D3" w14:textId="77777777" w:rsidR="00C62A6E" w:rsidRPr="00EC3E12" w:rsidRDefault="00C62A6E" w:rsidP="00C62A6E">
      <w:pPr>
        <w:rPr>
          <w:rFonts w:ascii="Arial" w:hAnsi="Arial" w:cs="Arial"/>
          <w:sz w:val="24"/>
          <w:szCs w:val="24"/>
        </w:rPr>
      </w:pPr>
    </w:p>
    <w:p w14:paraId="03A69B81" w14:textId="67E284CE" w:rsidR="00C62A6E" w:rsidRPr="00EC3E12" w:rsidRDefault="00C62A6E" w:rsidP="00C62A6E">
      <w:pPr>
        <w:rPr>
          <w:rFonts w:ascii="Arial" w:hAnsi="Arial" w:cs="Arial"/>
          <w:sz w:val="24"/>
          <w:szCs w:val="24"/>
        </w:rPr>
      </w:pPr>
      <w:r w:rsidRPr="00EC3E12">
        <w:rPr>
          <w:rFonts w:ascii="Arial" w:hAnsi="Arial" w:cs="Arial"/>
          <w:sz w:val="24"/>
          <w:szCs w:val="24"/>
        </w:rPr>
        <w:t>102:  Impact along the HIV pre</w:t>
      </w:r>
      <w:r w:rsidRPr="00EC3E12">
        <w:rPr>
          <w:rFonts w:ascii="Cambria Math" w:hAnsi="Cambria Math" w:cs="Cambria Math"/>
          <w:sz w:val="24"/>
          <w:szCs w:val="24"/>
        </w:rPr>
        <w:t>‐</w:t>
      </w:r>
      <w:r w:rsidRPr="00EC3E12">
        <w:rPr>
          <w:rFonts w:ascii="Arial" w:hAnsi="Arial" w:cs="Arial"/>
          <w:sz w:val="24"/>
          <w:szCs w:val="24"/>
        </w:rPr>
        <w:t>exposure prophylaxis “cascade of prevention” in western Kenya: a mathematical modelling study</w:t>
      </w:r>
      <w:r w:rsidR="00A7605E" w:rsidRPr="00EC3E12">
        <w:rPr>
          <w:rFonts w:ascii="Arial" w:hAnsi="Arial" w:cs="Arial"/>
          <w:sz w:val="24"/>
          <w:szCs w:val="24"/>
        </w:rPr>
        <w:t xml:space="preserve"> </w:t>
      </w:r>
      <w:r w:rsidRPr="00EC3E12">
        <w:rPr>
          <w:rFonts w:ascii="Arial" w:hAnsi="Arial" w:cs="Arial"/>
          <w:sz w:val="24"/>
          <w:szCs w:val="24"/>
        </w:rPr>
        <w:t>Anna Bershteyn, Monisha Sharma, Adam N Akullian, Kathryn Peebles, Supriya Sarkar, R Scott Braithwaite, Edinah Mudimu</w:t>
      </w:r>
      <w:r w:rsidR="00A7605E" w:rsidRPr="00EC3E12">
        <w:rPr>
          <w:rFonts w:ascii="Arial" w:hAnsi="Arial" w:cs="Arial"/>
          <w:sz w:val="24"/>
          <w:szCs w:val="24"/>
        </w:rPr>
        <w:t xml:space="preserve"> </w:t>
      </w:r>
      <w:r w:rsidRPr="00EC3E12">
        <w:rPr>
          <w:rFonts w:ascii="Arial" w:hAnsi="Arial" w:cs="Arial"/>
          <w:sz w:val="24"/>
          <w:szCs w:val="24"/>
        </w:rPr>
        <w:t>J Int AIDS Soc. 2020 Jun; 23(Suppl 3): e25527.  Published online 2020 Jun 30. doi: 10.1002/jia2.25527</w:t>
      </w:r>
    </w:p>
    <w:p w14:paraId="634DE220" w14:textId="121F359A" w:rsidR="00C62A6E" w:rsidRPr="00EC3E12" w:rsidRDefault="00C62A6E" w:rsidP="00C62A6E">
      <w:pPr>
        <w:rPr>
          <w:rFonts w:ascii="Arial" w:hAnsi="Arial" w:cs="Arial"/>
          <w:sz w:val="24"/>
          <w:szCs w:val="24"/>
        </w:rPr>
      </w:pPr>
      <w:r w:rsidRPr="00EC3E12">
        <w:rPr>
          <w:rFonts w:ascii="Arial" w:hAnsi="Arial" w:cs="Arial"/>
          <w:sz w:val="24"/>
          <w:szCs w:val="24"/>
        </w:rPr>
        <w:t>103:  Challenges of HIV diagnosis and management in the context of pre</w:t>
      </w:r>
      <w:r w:rsidRPr="00EC3E12">
        <w:rPr>
          <w:rFonts w:ascii="Cambria Math" w:hAnsi="Cambria Math" w:cs="Cambria Math"/>
          <w:sz w:val="24"/>
          <w:szCs w:val="24"/>
        </w:rPr>
        <w:t>‐</w:t>
      </w:r>
      <w:r w:rsidRPr="00EC3E12">
        <w:rPr>
          <w:rFonts w:ascii="Arial" w:hAnsi="Arial" w:cs="Arial"/>
          <w:sz w:val="24"/>
          <w:szCs w:val="24"/>
        </w:rPr>
        <w:t>exposure prophylaxis (PrEP), post</w:t>
      </w:r>
      <w:r w:rsidRPr="00EC3E12">
        <w:rPr>
          <w:rFonts w:ascii="Cambria Math" w:hAnsi="Cambria Math" w:cs="Cambria Math"/>
          <w:sz w:val="24"/>
          <w:szCs w:val="24"/>
        </w:rPr>
        <w:t>‐</w:t>
      </w:r>
      <w:r w:rsidRPr="00EC3E12">
        <w:rPr>
          <w:rFonts w:ascii="Arial" w:hAnsi="Arial" w:cs="Arial"/>
          <w:sz w:val="24"/>
          <w:szCs w:val="24"/>
        </w:rPr>
        <w:t>exposure prophylaxis (PEP), test and start and acute HIV infection: a scoping review</w:t>
      </w:r>
      <w:r w:rsidR="00A7605E" w:rsidRPr="00EC3E12">
        <w:rPr>
          <w:rFonts w:ascii="Arial" w:hAnsi="Arial" w:cs="Arial"/>
          <w:sz w:val="24"/>
          <w:szCs w:val="24"/>
        </w:rPr>
        <w:t xml:space="preserve"> </w:t>
      </w:r>
      <w:r w:rsidRPr="00EC3E12">
        <w:rPr>
          <w:rFonts w:ascii="Arial" w:hAnsi="Arial" w:cs="Arial"/>
          <w:sz w:val="24"/>
          <w:szCs w:val="24"/>
        </w:rPr>
        <w:t>Tamara Elliott, Eduard J Sanders, Meg Doherty, Thumbi Ndung'u, Myron Cohen, Pragna Patel, Gus Cairns, Sarah E Rutstein, Jintanat Ananworanich, Colin Brown, Sarah Fidler</w:t>
      </w:r>
      <w:r w:rsidR="00A7605E" w:rsidRPr="00EC3E12">
        <w:rPr>
          <w:rFonts w:ascii="Arial" w:hAnsi="Arial" w:cs="Arial"/>
          <w:sz w:val="24"/>
          <w:szCs w:val="24"/>
        </w:rPr>
        <w:t xml:space="preserve"> </w:t>
      </w:r>
      <w:r w:rsidRPr="00EC3E12">
        <w:rPr>
          <w:rFonts w:ascii="Arial" w:hAnsi="Arial" w:cs="Arial"/>
          <w:sz w:val="24"/>
          <w:szCs w:val="24"/>
        </w:rPr>
        <w:t>J Int AIDS Soc. 2019 Dec; 22(12): e25419.  Published online 2019 Dec 18. doi: 10.1002/jia2.25419</w:t>
      </w:r>
    </w:p>
    <w:p w14:paraId="264ADB4A" w14:textId="77777777" w:rsidR="00C62A6E" w:rsidRPr="00EC3E12" w:rsidRDefault="00C62A6E" w:rsidP="00C62A6E">
      <w:pPr>
        <w:rPr>
          <w:rFonts w:ascii="Arial" w:hAnsi="Arial" w:cs="Arial"/>
          <w:sz w:val="24"/>
          <w:szCs w:val="24"/>
        </w:rPr>
      </w:pPr>
    </w:p>
    <w:p w14:paraId="69762299" w14:textId="2F103049" w:rsidR="00C62A6E" w:rsidRPr="00EC3E12" w:rsidRDefault="00C62A6E" w:rsidP="00C62A6E">
      <w:pPr>
        <w:rPr>
          <w:rFonts w:ascii="Arial" w:hAnsi="Arial" w:cs="Arial"/>
          <w:sz w:val="24"/>
          <w:szCs w:val="24"/>
        </w:rPr>
      </w:pPr>
      <w:r w:rsidRPr="00EC3E12">
        <w:rPr>
          <w:rFonts w:ascii="Arial" w:hAnsi="Arial" w:cs="Arial"/>
          <w:sz w:val="24"/>
          <w:szCs w:val="24"/>
        </w:rPr>
        <w:t>104:  Safety and Efficacy of Long-Acting Injectable Agents for HIV-1: Systematic Review and Meta-Analysis</w:t>
      </w:r>
      <w:r w:rsidR="00A7605E" w:rsidRPr="00EC3E12">
        <w:rPr>
          <w:rFonts w:ascii="Arial" w:hAnsi="Arial" w:cs="Arial"/>
          <w:sz w:val="24"/>
          <w:szCs w:val="24"/>
        </w:rPr>
        <w:t xml:space="preserve"> </w:t>
      </w:r>
      <w:r w:rsidRPr="00EC3E12">
        <w:rPr>
          <w:rFonts w:ascii="Arial" w:hAnsi="Arial" w:cs="Arial"/>
          <w:sz w:val="24"/>
          <w:szCs w:val="24"/>
        </w:rPr>
        <w:t>Wenjing Wang, Shengnan Zhao, Yaxin Wu, Wenshan Duan, Sibo Li, Zhen Li, Caiping Guo, Wen Wang, Tong Zhang, Hao Wu, Xiaojie Huang</w:t>
      </w:r>
      <w:r w:rsidR="00A7605E" w:rsidRPr="00EC3E12">
        <w:rPr>
          <w:rFonts w:ascii="Arial" w:hAnsi="Arial" w:cs="Arial"/>
          <w:sz w:val="24"/>
          <w:szCs w:val="24"/>
        </w:rPr>
        <w:t xml:space="preserve"> </w:t>
      </w:r>
      <w:r w:rsidRPr="00EC3E12">
        <w:rPr>
          <w:rFonts w:ascii="Arial" w:hAnsi="Arial" w:cs="Arial"/>
          <w:sz w:val="24"/>
          <w:szCs w:val="24"/>
        </w:rPr>
        <w:t>JMIR Public Health Surveill. 2023; 9: e46767.  Published online 2023 Jul 27. doi: 10.2196/46767</w:t>
      </w:r>
    </w:p>
    <w:p w14:paraId="741A3C51" w14:textId="77777777" w:rsidR="00C62A6E" w:rsidRPr="00EC3E12" w:rsidRDefault="00C62A6E" w:rsidP="00C62A6E">
      <w:pPr>
        <w:rPr>
          <w:rFonts w:ascii="Arial" w:hAnsi="Arial" w:cs="Arial"/>
          <w:sz w:val="24"/>
          <w:szCs w:val="24"/>
        </w:rPr>
      </w:pPr>
    </w:p>
    <w:p w14:paraId="3834599B" w14:textId="382D23EF" w:rsidR="00C62A6E" w:rsidRPr="00EC3E12" w:rsidRDefault="00C62A6E" w:rsidP="00C62A6E">
      <w:pPr>
        <w:rPr>
          <w:rFonts w:ascii="Arial" w:hAnsi="Arial" w:cs="Arial"/>
          <w:sz w:val="24"/>
          <w:szCs w:val="24"/>
        </w:rPr>
      </w:pPr>
      <w:r w:rsidRPr="00EC3E12">
        <w:rPr>
          <w:rFonts w:ascii="Arial" w:hAnsi="Arial" w:cs="Arial"/>
          <w:sz w:val="24"/>
          <w:szCs w:val="24"/>
        </w:rPr>
        <w:t>105:  Complex decisions: correlates of injectable contraceptive discontinuation following HIV-1 seroconversion in an HIV prevention trial</w:t>
      </w:r>
      <w:r w:rsidR="00A7605E" w:rsidRPr="00EC3E12">
        <w:rPr>
          <w:rFonts w:ascii="Arial" w:hAnsi="Arial" w:cs="Arial"/>
          <w:sz w:val="24"/>
          <w:szCs w:val="24"/>
        </w:rPr>
        <w:t xml:space="preserve"> </w:t>
      </w:r>
      <w:r w:rsidRPr="00EC3E12">
        <w:rPr>
          <w:rFonts w:ascii="Arial" w:hAnsi="Arial" w:cs="Arial"/>
          <w:sz w:val="24"/>
          <w:szCs w:val="24"/>
        </w:rPr>
        <w:t>Margaret R. Caplan, Raphael J. Landovitz, Thesla Palanee-Phillips, Gonasagrie Nair, Felix Mhlanga, Jennifer E. Balkus, Sharon A. Riddler, Pamina M. Gorbach</w:t>
      </w:r>
      <w:r w:rsidR="00A7605E" w:rsidRPr="00EC3E12">
        <w:rPr>
          <w:rFonts w:ascii="Arial" w:hAnsi="Arial" w:cs="Arial"/>
          <w:sz w:val="24"/>
          <w:szCs w:val="24"/>
        </w:rPr>
        <w:t xml:space="preserve"> </w:t>
      </w:r>
      <w:r w:rsidRPr="00EC3E12">
        <w:rPr>
          <w:rFonts w:ascii="Arial" w:hAnsi="Arial" w:cs="Arial"/>
          <w:sz w:val="24"/>
          <w:szCs w:val="24"/>
        </w:rPr>
        <w:t xml:space="preserve">AIDS Care. Author manuscript; available in PMC 2020 Jun </w:t>
      </w:r>
      <w:proofErr w:type="gramStart"/>
      <w:r w:rsidRPr="00EC3E12">
        <w:rPr>
          <w:rFonts w:ascii="Arial" w:hAnsi="Arial" w:cs="Arial"/>
          <w:sz w:val="24"/>
          <w:szCs w:val="24"/>
        </w:rPr>
        <w:t>1.Published</w:t>
      </w:r>
      <w:proofErr w:type="gramEnd"/>
      <w:r w:rsidRPr="00EC3E12">
        <w:rPr>
          <w:rFonts w:ascii="Arial" w:hAnsi="Arial" w:cs="Arial"/>
          <w:sz w:val="24"/>
          <w:szCs w:val="24"/>
        </w:rPr>
        <w:t xml:space="preserve"> in final edited form as: AIDS Care. 2019 Jun; 31(6): 746–753. Published online 2019 Feb 13.  doi: 10.1080/09540121.2019.1580345</w:t>
      </w:r>
    </w:p>
    <w:p w14:paraId="66961B01" w14:textId="33AFD644" w:rsidR="00C62A6E" w:rsidRPr="00EC3E12" w:rsidRDefault="00C62A6E" w:rsidP="00C62A6E">
      <w:pPr>
        <w:rPr>
          <w:rFonts w:ascii="Arial" w:hAnsi="Arial" w:cs="Arial"/>
          <w:sz w:val="24"/>
          <w:szCs w:val="24"/>
        </w:rPr>
      </w:pPr>
      <w:r w:rsidRPr="00EC3E12">
        <w:rPr>
          <w:rFonts w:ascii="Arial" w:hAnsi="Arial" w:cs="Arial"/>
          <w:sz w:val="24"/>
          <w:szCs w:val="24"/>
        </w:rPr>
        <w:t>106:  Necessary but Not Sufficient: The Need for Innovative Strategies to Enhance Retention and Viral Suppression After Rapid Initiation of Antiretroviral Therapy</w:t>
      </w:r>
      <w:r w:rsidR="00A7605E" w:rsidRPr="00EC3E12">
        <w:rPr>
          <w:rFonts w:ascii="Arial" w:hAnsi="Arial" w:cs="Arial"/>
          <w:sz w:val="24"/>
          <w:szCs w:val="24"/>
        </w:rPr>
        <w:t xml:space="preserve"> </w:t>
      </w:r>
      <w:r w:rsidRPr="00EC3E12">
        <w:rPr>
          <w:rFonts w:ascii="Arial" w:hAnsi="Arial" w:cs="Arial"/>
          <w:sz w:val="24"/>
          <w:szCs w:val="24"/>
        </w:rPr>
        <w:t>Serena Patricia Koenig, Jean William Pape</w:t>
      </w:r>
      <w:r w:rsidR="00A7605E" w:rsidRPr="00EC3E12">
        <w:rPr>
          <w:rFonts w:ascii="Arial" w:hAnsi="Arial" w:cs="Arial"/>
          <w:sz w:val="24"/>
          <w:szCs w:val="24"/>
        </w:rPr>
        <w:t xml:space="preserve"> </w:t>
      </w:r>
      <w:r w:rsidRPr="00EC3E12">
        <w:rPr>
          <w:rFonts w:ascii="Arial" w:hAnsi="Arial" w:cs="Arial"/>
          <w:sz w:val="24"/>
          <w:szCs w:val="24"/>
        </w:rPr>
        <w:t>Clin Infect Dis. 2020 Nov 15; 71(10): 2615–2617.  Published online 2019 Dec 7. doi: 10.1093/cid/ciz1176</w:t>
      </w:r>
    </w:p>
    <w:p w14:paraId="78E153CF" w14:textId="47BB5FB7" w:rsidR="00C62A6E" w:rsidRPr="00EC3E12" w:rsidRDefault="00C62A6E" w:rsidP="00C62A6E">
      <w:pPr>
        <w:rPr>
          <w:rFonts w:ascii="Arial" w:hAnsi="Arial" w:cs="Arial"/>
          <w:sz w:val="24"/>
          <w:szCs w:val="24"/>
        </w:rPr>
      </w:pPr>
      <w:r w:rsidRPr="00EC3E12">
        <w:rPr>
          <w:rFonts w:ascii="Arial" w:hAnsi="Arial" w:cs="Arial"/>
          <w:sz w:val="24"/>
          <w:szCs w:val="24"/>
        </w:rPr>
        <w:t>107:  Hormonal Contraception and HIV-1 Acquisition: Biological Mechanisms</w:t>
      </w:r>
      <w:r w:rsidR="00A7605E" w:rsidRPr="00EC3E12">
        <w:rPr>
          <w:rFonts w:ascii="Arial" w:hAnsi="Arial" w:cs="Arial"/>
          <w:sz w:val="24"/>
          <w:szCs w:val="24"/>
        </w:rPr>
        <w:t xml:space="preserve"> </w:t>
      </w:r>
      <w:r w:rsidRPr="00EC3E12">
        <w:rPr>
          <w:rFonts w:ascii="Arial" w:hAnsi="Arial" w:cs="Arial"/>
          <w:sz w:val="24"/>
          <w:szCs w:val="24"/>
        </w:rPr>
        <w:t>Janet P. Hapgood, Charu Kaushic, Zdenek Hel</w:t>
      </w:r>
      <w:r w:rsidR="00A7605E" w:rsidRPr="00EC3E12">
        <w:rPr>
          <w:rFonts w:ascii="Arial" w:hAnsi="Arial" w:cs="Arial"/>
          <w:sz w:val="24"/>
          <w:szCs w:val="24"/>
        </w:rPr>
        <w:t xml:space="preserve"> </w:t>
      </w:r>
      <w:r w:rsidRPr="00EC3E12">
        <w:rPr>
          <w:rFonts w:ascii="Arial" w:hAnsi="Arial" w:cs="Arial"/>
          <w:sz w:val="24"/>
          <w:szCs w:val="24"/>
        </w:rPr>
        <w:t>Endocr Rev. 2018 Feb; 39(1): 36–78.  Published online 2018 Jan 4. doi: 10.1210/er.2017-00103</w:t>
      </w:r>
    </w:p>
    <w:p w14:paraId="2F4C084E" w14:textId="77777777" w:rsidR="00C62A6E" w:rsidRPr="00EC3E12" w:rsidRDefault="00C62A6E" w:rsidP="00C62A6E">
      <w:pPr>
        <w:rPr>
          <w:rFonts w:ascii="Arial" w:hAnsi="Arial" w:cs="Arial"/>
          <w:sz w:val="24"/>
          <w:szCs w:val="24"/>
        </w:rPr>
      </w:pPr>
    </w:p>
    <w:p w14:paraId="2F05E436" w14:textId="4B6E5F8C" w:rsidR="00C62A6E" w:rsidRPr="00EC3E12" w:rsidRDefault="00C62A6E" w:rsidP="00C62A6E">
      <w:pPr>
        <w:rPr>
          <w:rFonts w:ascii="Arial" w:hAnsi="Arial" w:cs="Arial"/>
          <w:sz w:val="24"/>
          <w:szCs w:val="24"/>
        </w:rPr>
      </w:pPr>
      <w:r w:rsidRPr="00EC3E12">
        <w:rPr>
          <w:rFonts w:ascii="Arial" w:hAnsi="Arial" w:cs="Arial"/>
          <w:sz w:val="24"/>
          <w:szCs w:val="24"/>
        </w:rPr>
        <w:t>108:  Emerging nanotechnology approaches for HIV/AIDS treatment and prevention</w:t>
      </w:r>
      <w:r w:rsidR="00A7605E" w:rsidRPr="00EC3E12">
        <w:rPr>
          <w:rFonts w:ascii="Arial" w:hAnsi="Arial" w:cs="Arial"/>
          <w:sz w:val="24"/>
          <w:szCs w:val="24"/>
        </w:rPr>
        <w:t xml:space="preserve"> </w:t>
      </w:r>
      <w:r w:rsidRPr="00EC3E12">
        <w:rPr>
          <w:rFonts w:ascii="Arial" w:hAnsi="Arial" w:cs="Arial"/>
          <w:sz w:val="24"/>
          <w:szCs w:val="24"/>
        </w:rPr>
        <w:t>Tewodros Mamo, E Ashley Moseman, Nagesh Kolishetti, Carolina Salvador-Morales, Jinjun Shi, Daniel R Kuritzkes, Robert Langer, Ulrich von Andrian, Omid C Farokhzad</w:t>
      </w:r>
      <w:r w:rsidR="00A7605E" w:rsidRPr="00EC3E12">
        <w:rPr>
          <w:rFonts w:ascii="Arial" w:hAnsi="Arial" w:cs="Arial"/>
          <w:sz w:val="24"/>
          <w:szCs w:val="24"/>
        </w:rPr>
        <w:t xml:space="preserve"> </w:t>
      </w:r>
      <w:r w:rsidRPr="00EC3E12">
        <w:rPr>
          <w:rFonts w:ascii="Arial" w:hAnsi="Arial" w:cs="Arial"/>
          <w:sz w:val="24"/>
          <w:szCs w:val="24"/>
        </w:rPr>
        <w:t xml:space="preserve">Nanomedicine (Lond) Author manuscript; available in PMC 2010 Dec </w:t>
      </w:r>
      <w:proofErr w:type="gramStart"/>
      <w:r w:rsidRPr="00EC3E12">
        <w:rPr>
          <w:rFonts w:ascii="Arial" w:hAnsi="Arial" w:cs="Arial"/>
          <w:sz w:val="24"/>
          <w:szCs w:val="24"/>
        </w:rPr>
        <w:t>1.Published</w:t>
      </w:r>
      <w:proofErr w:type="gramEnd"/>
      <w:r w:rsidRPr="00EC3E12">
        <w:rPr>
          <w:rFonts w:ascii="Arial" w:hAnsi="Arial" w:cs="Arial"/>
          <w:sz w:val="24"/>
          <w:szCs w:val="24"/>
        </w:rPr>
        <w:t xml:space="preserve"> in final edited form as: Nanomedicine (Lond). 2010 Feb; 5(2): 269–285.  doi: 10.2217/nnm.10.1</w:t>
      </w:r>
    </w:p>
    <w:p w14:paraId="6A8E780D" w14:textId="77777777" w:rsidR="00C62A6E" w:rsidRPr="00EC3E12" w:rsidRDefault="00C62A6E" w:rsidP="00C62A6E">
      <w:pPr>
        <w:rPr>
          <w:rFonts w:ascii="Arial" w:hAnsi="Arial" w:cs="Arial"/>
          <w:sz w:val="24"/>
          <w:szCs w:val="24"/>
        </w:rPr>
      </w:pPr>
    </w:p>
    <w:p w14:paraId="6293A940" w14:textId="2F286681" w:rsidR="00C62A6E" w:rsidRPr="00EC3E12" w:rsidRDefault="00C62A6E" w:rsidP="00C62A6E">
      <w:pPr>
        <w:rPr>
          <w:rFonts w:ascii="Arial" w:hAnsi="Arial" w:cs="Arial"/>
          <w:sz w:val="24"/>
          <w:szCs w:val="24"/>
        </w:rPr>
      </w:pPr>
      <w:r w:rsidRPr="00EC3E12">
        <w:rPr>
          <w:rFonts w:ascii="Arial" w:hAnsi="Arial" w:cs="Arial"/>
          <w:sz w:val="24"/>
          <w:szCs w:val="24"/>
        </w:rPr>
        <w:t>109:  Eliciting Preferences for HIV Prevention Technologies: A Systematic Review</w:t>
      </w:r>
      <w:r w:rsidR="00A7605E" w:rsidRPr="00EC3E12">
        <w:rPr>
          <w:rFonts w:ascii="Arial" w:hAnsi="Arial" w:cs="Arial"/>
          <w:sz w:val="24"/>
          <w:szCs w:val="24"/>
        </w:rPr>
        <w:t xml:space="preserve"> </w:t>
      </w:r>
      <w:r w:rsidRPr="00EC3E12">
        <w:rPr>
          <w:rFonts w:ascii="Arial" w:hAnsi="Arial" w:cs="Arial"/>
          <w:sz w:val="24"/>
          <w:szCs w:val="24"/>
        </w:rPr>
        <w:t>S. Wilson Beckham, Norah L. Crossnohere, Margaret Gross, John F. P. Bridges</w:t>
      </w:r>
      <w:r w:rsidR="00A7605E" w:rsidRPr="00EC3E12">
        <w:rPr>
          <w:rFonts w:ascii="Arial" w:hAnsi="Arial" w:cs="Arial"/>
          <w:sz w:val="24"/>
          <w:szCs w:val="24"/>
        </w:rPr>
        <w:t xml:space="preserve"> </w:t>
      </w:r>
      <w:r w:rsidRPr="00EC3E12">
        <w:rPr>
          <w:rFonts w:ascii="Arial" w:hAnsi="Arial" w:cs="Arial"/>
          <w:sz w:val="24"/>
          <w:szCs w:val="24"/>
        </w:rPr>
        <w:t>Patient. 2021; 14(2): 151–174.  Published online 2020 Dec 15. doi: 10.1007/s40271-020-00486-9</w:t>
      </w:r>
    </w:p>
    <w:p w14:paraId="48D454F7" w14:textId="77777777" w:rsidR="00C62A6E" w:rsidRPr="00EC3E12" w:rsidRDefault="00C62A6E" w:rsidP="00C62A6E">
      <w:pPr>
        <w:rPr>
          <w:rFonts w:ascii="Arial" w:hAnsi="Arial" w:cs="Arial"/>
          <w:sz w:val="24"/>
          <w:szCs w:val="24"/>
        </w:rPr>
      </w:pPr>
    </w:p>
    <w:p w14:paraId="49CB50BE" w14:textId="56D48A3F" w:rsidR="00C62A6E" w:rsidRPr="00EC3E12" w:rsidRDefault="00C62A6E" w:rsidP="00C62A6E">
      <w:pPr>
        <w:rPr>
          <w:rFonts w:ascii="Arial" w:hAnsi="Arial" w:cs="Arial"/>
          <w:sz w:val="24"/>
          <w:szCs w:val="24"/>
        </w:rPr>
      </w:pPr>
      <w:r w:rsidRPr="00EC3E12">
        <w:rPr>
          <w:rFonts w:ascii="Arial" w:hAnsi="Arial" w:cs="Arial"/>
          <w:sz w:val="24"/>
          <w:szCs w:val="24"/>
        </w:rPr>
        <w:t>110:  Rethinking HIV prevention to prepare for oral PrEP implementation for young African women</w:t>
      </w:r>
      <w:r w:rsidR="00A7605E" w:rsidRPr="00EC3E12">
        <w:rPr>
          <w:rFonts w:ascii="Arial" w:hAnsi="Arial" w:cs="Arial"/>
          <w:sz w:val="24"/>
          <w:szCs w:val="24"/>
        </w:rPr>
        <w:t xml:space="preserve"> </w:t>
      </w:r>
      <w:r w:rsidRPr="00EC3E12">
        <w:rPr>
          <w:rFonts w:ascii="Arial" w:hAnsi="Arial" w:cs="Arial"/>
          <w:sz w:val="24"/>
          <w:szCs w:val="24"/>
        </w:rPr>
        <w:t>Connie L Celum, Sinead Delany-Moretlwe, Margaret McConnell, Heidi van Rooyen, Linda-Gail Bekker, Ann Kurth, Elizabeth Bukusi, Chris Desmond, Jennifer Morton, Jared M Baeten</w:t>
      </w:r>
      <w:r w:rsidR="00A7605E" w:rsidRPr="00EC3E12">
        <w:rPr>
          <w:rFonts w:ascii="Arial" w:hAnsi="Arial" w:cs="Arial"/>
          <w:sz w:val="24"/>
          <w:szCs w:val="24"/>
        </w:rPr>
        <w:t xml:space="preserve"> </w:t>
      </w:r>
      <w:r w:rsidRPr="00EC3E12">
        <w:rPr>
          <w:rFonts w:ascii="Arial" w:hAnsi="Arial" w:cs="Arial"/>
          <w:sz w:val="24"/>
          <w:szCs w:val="24"/>
        </w:rPr>
        <w:t>J Int AIDS Soc. 2015; 18(4Suppl 3): 20227.  Published online 2015 Jul 20. doi: 10.7448/IAS.18.4.20227</w:t>
      </w:r>
    </w:p>
    <w:p w14:paraId="584D7B8E" w14:textId="77777777" w:rsidR="00C62A6E" w:rsidRPr="00EC3E12" w:rsidRDefault="00C62A6E" w:rsidP="00C62A6E">
      <w:pPr>
        <w:rPr>
          <w:rFonts w:ascii="Arial" w:hAnsi="Arial" w:cs="Arial"/>
          <w:sz w:val="24"/>
          <w:szCs w:val="24"/>
        </w:rPr>
      </w:pPr>
    </w:p>
    <w:p w14:paraId="15C520F3" w14:textId="3E0039E8" w:rsidR="00C62A6E" w:rsidRPr="00EC3E12" w:rsidRDefault="00C62A6E" w:rsidP="00C62A6E">
      <w:pPr>
        <w:rPr>
          <w:rFonts w:ascii="Arial" w:hAnsi="Arial" w:cs="Arial"/>
          <w:sz w:val="24"/>
          <w:szCs w:val="24"/>
        </w:rPr>
      </w:pPr>
      <w:r w:rsidRPr="00EC3E12">
        <w:rPr>
          <w:rFonts w:ascii="Arial" w:hAnsi="Arial" w:cs="Arial"/>
          <w:sz w:val="24"/>
          <w:szCs w:val="24"/>
        </w:rPr>
        <w:t>111:  The Invisible Product: Preferences for sustained-release, long-acting Pre-Exposure Prophylaxis to HIV among South African youth</w:t>
      </w:r>
      <w:r w:rsidR="00A7605E" w:rsidRPr="00EC3E12">
        <w:rPr>
          <w:rFonts w:ascii="Arial" w:hAnsi="Arial" w:cs="Arial"/>
          <w:sz w:val="24"/>
          <w:szCs w:val="24"/>
        </w:rPr>
        <w:t xml:space="preserve"> </w:t>
      </w:r>
      <w:r w:rsidRPr="00EC3E12">
        <w:rPr>
          <w:rFonts w:ascii="Arial" w:hAnsi="Arial" w:cs="Arial"/>
          <w:sz w:val="24"/>
          <w:szCs w:val="24"/>
        </w:rPr>
        <w:t>ET Montgomery, M Atujuna, E Krogstad, M Hartmann, S Ndwayana, Shannon O’Rourke, LG Bekker, A van der Straten, AM Minnis</w:t>
      </w:r>
      <w:r w:rsidR="00A7605E" w:rsidRPr="00EC3E12">
        <w:rPr>
          <w:rFonts w:ascii="Arial" w:hAnsi="Arial" w:cs="Arial"/>
          <w:sz w:val="24"/>
          <w:szCs w:val="24"/>
        </w:rPr>
        <w:t xml:space="preserve"> </w:t>
      </w:r>
      <w:r w:rsidRPr="00EC3E12">
        <w:rPr>
          <w:rFonts w:ascii="Arial" w:hAnsi="Arial" w:cs="Arial"/>
          <w:sz w:val="24"/>
          <w:szCs w:val="24"/>
        </w:rPr>
        <w:t xml:space="preserve">J Acquir Immune Defic Syndr. Author manuscript; available in PMC 2020 Apr </w:t>
      </w:r>
      <w:proofErr w:type="gramStart"/>
      <w:r w:rsidRPr="00EC3E12">
        <w:rPr>
          <w:rFonts w:ascii="Arial" w:hAnsi="Arial" w:cs="Arial"/>
          <w:sz w:val="24"/>
          <w:szCs w:val="24"/>
        </w:rPr>
        <w:t>15.Published</w:t>
      </w:r>
      <w:proofErr w:type="gramEnd"/>
      <w:r w:rsidRPr="00EC3E12">
        <w:rPr>
          <w:rFonts w:ascii="Arial" w:hAnsi="Arial" w:cs="Arial"/>
          <w:sz w:val="24"/>
          <w:szCs w:val="24"/>
        </w:rPr>
        <w:t xml:space="preserve"> in final edited form as: J Acquir Immune Defic Syndr. 2019 Apr 15; 80(5): 542–550.  doi: 10.1097/QAI.0000000000001960</w:t>
      </w:r>
    </w:p>
    <w:p w14:paraId="47B25B68" w14:textId="77777777" w:rsidR="00C62A6E" w:rsidRPr="00EC3E12" w:rsidRDefault="00C62A6E" w:rsidP="00C62A6E">
      <w:pPr>
        <w:rPr>
          <w:rFonts w:ascii="Arial" w:hAnsi="Arial" w:cs="Arial"/>
          <w:sz w:val="24"/>
          <w:szCs w:val="24"/>
        </w:rPr>
      </w:pPr>
    </w:p>
    <w:p w14:paraId="394EE8BD" w14:textId="48B094E7" w:rsidR="00C62A6E" w:rsidRPr="00EC3E12" w:rsidRDefault="00C62A6E" w:rsidP="00C62A6E">
      <w:pPr>
        <w:rPr>
          <w:rFonts w:ascii="Arial" w:hAnsi="Arial" w:cs="Arial"/>
          <w:sz w:val="24"/>
          <w:szCs w:val="24"/>
        </w:rPr>
      </w:pPr>
      <w:r w:rsidRPr="00EC3E12">
        <w:rPr>
          <w:rFonts w:ascii="Arial" w:hAnsi="Arial" w:cs="Arial"/>
          <w:sz w:val="24"/>
          <w:szCs w:val="24"/>
        </w:rPr>
        <w:t>112:  The Influence of Anticipated HIV Stigma on Health-related Behaviors, Self-rated Health, and Treatment Preferences Among People Living with HIV in East Asia</w:t>
      </w:r>
      <w:r w:rsidR="00A7605E" w:rsidRPr="00EC3E12">
        <w:rPr>
          <w:rFonts w:ascii="Arial" w:hAnsi="Arial" w:cs="Arial"/>
          <w:sz w:val="24"/>
          <w:szCs w:val="24"/>
        </w:rPr>
        <w:t xml:space="preserve"> </w:t>
      </w:r>
      <w:r w:rsidRPr="00EC3E12">
        <w:rPr>
          <w:rFonts w:ascii="Arial" w:hAnsi="Arial" w:cs="Arial"/>
          <w:sz w:val="24"/>
          <w:szCs w:val="24"/>
        </w:rPr>
        <w:t>Fei Yu, Yu-Hsiang Hsiao, Sejun Park, Keita Kambara, Brent Allan, Garry Brough, Ta-Fen Hwang, Nathalie Dang, Benjamin Young, Rickesh Patel, Andres Maldonado, Chinyere Okoli</w:t>
      </w:r>
      <w:r w:rsidR="00A7605E" w:rsidRPr="00EC3E12">
        <w:rPr>
          <w:rFonts w:ascii="Arial" w:hAnsi="Arial" w:cs="Arial"/>
          <w:sz w:val="24"/>
          <w:szCs w:val="24"/>
        </w:rPr>
        <w:t xml:space="preserve"> </w:t>
      </w:r>
      <w:r w:rsidRPr="00EC3E12">
        <w:rPr>
          <w:rFonts w:ascii="Arial" w:hAnsi="Arial" w:cs="Arial"/>
          <w:sz w:val="24"/>
          <w:szCs w:val="24"/>
        </w:rPr>
        <w:t>AIDS Behav. 2023; 27(4): 1287–1303.  Published online 2022 Nov 8. doi: 10.1007/s10461-022-03865-5</w:t>
      </w:r>
    </w:p>
    <w:p w14:paraId="6A3E6DAF" w14:textId="77777777" w:rsidR="00C62A6E" w:rsidRPr="00EC3E12" w:rsidRDefault="00C62A6E" w:rsidP="00C62A6E">
      <w:pPr>
        <w:rPr>
          <w:rFonts w:ascii="Arial" w:hAnsi="Arial" w:cs="Arial"/>
          <w:sz w:val="24"/>
          <w:szCs w:val="24"/>
        </w:rPr>
      </w:pPr>
    </w:p>
    <w:p w14:paraId="0E97DDD4" w14:textId="575971E5" w:rsidR="00C62A6E" w:rsidRPr="00EC3E12" w:rsidRDefault="00C62A6E" w:rsidP="00C62A6E">
      <w:pPr>
        <w:rPr>
          <w:rFonts w:ascii="Arial" w:hAnsi="Arial" w:cs="Arial"/>
          <w:sz w:val="24"/>
          <w:szCs w:val="24"/>
        </w:rPr>
      </w:pPr>
      <w:r w:rsidRPr="00EC3E12">
        <w:rPr>
          <w:rFonts w:ascii="Arial" w:hAnsi="Arial" w:cs="Arial"/>
          <w:sz w:val="24"/>
          <w:szCs w:val="24"/>
        </w:rPr>
        <w:t>113:  HIV viral load non-suppression and associated factors among pregnant and postpartum women in rural northeastern South Africa: a cross-sectional survey</w:t>
      </w:r>
      <w:r w:rsidR="009A2B7D" w:rsidRPr="00EC3E12">
        <w:rPr>
          <w:rFonts w:ascii="Arial" w:hAnsi="Arial" w:cs="Arial"/>
          <w:sz w:val="24"/>
          <w:szCs w:val="24"/>
        </w:rPr>
        <w:t xml:space="preserve"> </w:t>
      </w:r>
      <w:r w:rsidRPr="00EC3E12">
        <w:rPr>
          <w:rFonts w:ascii="Arial" w:hAnsi="Arial" w:cs="Arial"/>
          <w:sz w:val="24"/>
          <w:szCs w:val="24"/>
        </w:rPr>
        <w:t>Nobubelo Kwanele Ngandu, Carl J Lombard,</w:t>
      </w:r>
      <w:r w:rsidR="009A2B7D" w:rsidRPr="00EC3E12">
        <w:rPr>
          <w:rFonts w:ascii="Arial" w:hAnsi="Arial" w:cs="Arial"/>
          <w:sz w:val="24"/>
          <w:szCs w:val="24"/>
        </w:rPr>
        <w:t xml:space="preserve"> </w:t>
      </w:r>
      <w:r w:rsidRPr="00EC3E12">
        <w:rPr>
          <w:rFonts w:ascii="Arial" w:hAnsi="Arial" w:cs="Arial"/>
          <w:sz w:val="24"/>
          <w:szCs w:val="24"/>
        </w:rPr>
        <w:t>Thandiwe Elsie Mbira, Adrian Puren, Catriona Waitt, Andrew J Prendergast, Thorkild Tylleskär, Philippe Van de Perre, Ameena Ebrahim Goga</w:t>
      </w:r>
      <w:r w:rsidR="009A2B7D" w:rsidRPr="00EC3E12">
        <w:rPr>
          <w:rFonts w:ascii="Arial" w:hAnsi="Arial" w:cs="Arial"/>
          <w:sz w:val="24"/>
          <w:szCs w:val="24"/>
        </w:rPr>
        <w:t xml:space="preserve"> </w:t>
      </w:r>
      <w:r w:rsidRPr="00EC3E12">
        <w:rPr>
          <w:rFonts w:ascii="Arial" w:hAnsi="Arial" w:cs="Arial"/>
          <w:sz w:val="24"/>
          <w:szCs w:val="24"/>
        </w:rPr>
        <w:t>BMJ Open. 2022; 12(3): e058347.  Published online 2022 Mar 10. doi: 10.1136/bmjopen-2021-058347</w:t>
      </w:r>
    </w:p>
    <w:p w14:paraId="0BD2E10F" w14:textId="77777777" w:rsidR="00C62A6E" w:rsidRPr="00EC3E12" w:rsidRDefault="00C62A6E" w:rsidP="00C62A6E">
      <w:pPr>
        <w:rPr>
          <w:rFonts w:ascii="Arial" w:hAnsi="Arial" w:cs="Arial"/>
          <w:sz w:val="24"/>
          <w:szCs w:val="24"/>
        </w:rPr>
      </w:pPr>
    </w:p>
    <w:p w14:paraId="14CB7F5E" w14:textId="67617AA1" w:rsidR="00C62A6E" w:rsidRPr="00EC3E12" w:rsidRDefault="00C62A6E" w:rsidP="00C62A6E">
      <w:pPr>
        <w:rPr>
          <w:rFonts w:ascii="Arial" w:hAnsi="Arial" w:cs="Arial"/>
          <w:sz w:val="24"/>
          <w:szCs w:val="24"/>
        </w:rPr>
      </w:pPr>
      <w:r w:rsidRPr="00EC3E12">
        <w:rPr>
          <w:rFonts w:ascii="Arial" w:hAnsi="Arial" w:cs="Arial"/>
          <w:sz w:val="24"/>
          <w:szCs w:val="24"/>
        </w:rPr>
        <w:t>114:  The importance of the “how”: the case for differentiated service delivery of long</w:t>
      </w:r>
      <w:r w:rsidRPr="00EC3E12">
        <w:rPr>
          <w:rFonts w:ascii="Cambria Math" w:hAnsi="Cambria Math" w:cs="Cambria Math"/>
          <w:sz w:val="24"/>
          <w:szCs w:val="24"/>
        </w:rPr>
        <w:t>‐</w:t>
      </w:r>
      <w:r w:rsidRPr="00EC3E12">
        <w:rPr>
          <w:rFonts w:ascii="Arial" w:hAnsi="Arial" w:cs="Arial"/>
          <w:sz w:val="24"/>
          <w:szCs w:val="24"/>
        </w:rPr>
        <w:t>acting and extended delivery regimens for HIV prevention and treatment</w:t>
      </w:r>
      <w:r w:rsidR="009A2B7D" w:rsidRPr="00EC3E12">
        <w:rPr>
          <w:rFonts w:ascii="Arial" w:hAnsi="Arial" w:cs="Arial"/>
          <w:sz w:val="24"/>
          <w:szCs w:val="24"/>
        </w:rPr>
        <w:t xml:space="preserve"> </w:t>
      </w:r>
      <w:r w:rsidRPr="00EC3E12">
        <w:rPr>
          <w:rFonts w:ascii="Arial" w:hAnsi="Arial" w:cs="Arial"/>
          <w:sz w:val="24"/>
          <w:szCs w:val="24"/>
        </w:rPr>
        <w:t>Anna Grimsrud, Lynne Wilkinson, Sinead Delany</w:t>
      </w:r>
      <w:r w:rsidRPr="00EC3E12">
        <w:rPr>
          <w:rFonts w:ascii="Cambria Math" w:hAnsi="Cambria Math" w:cs="Cambria Math"/>
          <w:sz w:val="24"/>
          <w:szCs w:val="24"/>
        </w:rPr>
        <w:t>‐</w:t>
      </w:r>
      <w:r w:rsidRPr="00EC3E12">
        <w:rPr>
          <w:rFonts w:ascii="Arial" w:hAnsi="Arial" w:cs="Arial"/>
          <w:sz w:val="24"/>
          <w:szCs w:val="24"/>
        </w:rPr>
        <w:t>Moretlwe, Peter Ehrenkranz, Kimberly Green, Maureen Murenga, Kenneth Ngure, Nelson J. Otwoma, Nittaya Phanuphak, Wim Vandevelde, Marco Vitoria, Helen Bygrave</w:t>
      </w:r>
      <w:r w:rsidR="009A2B7D" w:rsidRPr="00EC3E12">
        <w:rPr>
          <w:rFonts w:ascii="Arial" w:hAnsi="Arial" w:cs="Arial"/>
          <w:sz w:val="24"/>
          <w:szCs w:val="24"/>
        </w:rPr>
        <w:t xml:space="preserve"> </w:t>
      </w:r>
      <w:r w:rsidRPr="00EC3E12">
        <w:rPr>
          <w:rFonts w:ascii="Arial" w:hAnsi="Arial" w:cs="Arial"/>
          <w:sz w:val="24"/>
          <w:szCs w:val="24"/>
        </w:rPr>
        <w:t>J Int AIDS Soc. 2023 Jul; 26(Suppl 2): e26095.  Published online 2023 Jul 13. doi: 10.1002/jia2.26095</w:t>
      </w:r>
    </w:p>
    <w:p w14:paraId="437582CD" w14:textId="77777777" w:rsidR="00C62A6E" w:rsidRPr="00EC3E12" w:rsidRDefault="00C62A6E" w:rsidP="00C62A6E">
      <w:pPr>
        <w:rPr>
          <w:rFonts w:ascii="Arial" w:hAnsi="Arial" w:cs="Arial"/>
          <w:sz w:val="24"/>
          <w:szCs w:val="24"/>
        </w:rPr>
      </w:pPr>
    </w:p>
    <w:p w14:paraId="0E4C279E" w14:textId="553B5C8E" w:rsidR="00C62A6E" w:rsidRPr="00EC3E12" w:rsidRDefault="00C62A6E" w:rsidP="00C62A6E">
      <w:pPr>
        <w:rPr>
          <w:rFonts w:ascii="Arial" w:hAnsi="Arial" w:cs="Arial"/>
          <w:sz w:val="24"/>
          <w:szCs w:val="24"/>
        </w:rPr>
      </w:pPr>
      <w:r w:rsidRPr="00EC3E12">
        <w:rPr>
          <w:rFonts w:ascii="Arial" w:hAnsi="Arial" w:cs="Arial"/>
          <w:sz w:val="24"/>
          <w:szCs w:val="24"/>
        </w:rPr>
        <w:t>115:  Understanding user perspectives of and preferences for oral PrEP for HIV prevention in the context of intervention scale</w:t>
      </w:r>
      <w:r w:rsidRPr="00EC3E12">
        <w:rPr>
          <w:rFonts w:ascii="Cambria Math" w:hAnsi="Cambria Math" w:cs="Cambria Math"/>
          <w:sz w:val="24"/>
          <w:szCs w:val="24"/>
        </w:rPr>
        <w:t>‐</w:t>
      </w:r>
      <w:r w:rsidRPr="00EC3E12">
        <w:rPr>
          <w:rFonts w:ascii="Arial" w:hAnsi="Arial" w:cs="Arial"/>
          <w:sz w:val="24"/>
          <w:szCs w:val="24"/>
        </w:rPr>
        <w:t>up: a synthesis of evidence from sub</w:t>
      </w:r>
      <w:r w:rsidRPr="00EC3E12">
        <w:rPr>
          <w:rFonts w:ascii="Cambria Math" w:hAnsi="Cambria Math" w:cs="Cambria Math"/>
          <w:sz w:val="24"/>
          <w:szCs w:val="24"/>
        </w:rPr>
        <w:t>‐</w:t>
      </w:r>
      <w:r w:rsidRPr="00EC3E12">
        <w:rPr>
          <w:rFonts w:ascii="Arial" w:hAnsi="Arial" w:cs="Arial"/>
          <w:sz w:val="24"/>
          <w:szCs w:val="24"/>
        </w:rPr>
        <w:t>Saharan Africa</w:t>
      </w:r>
      <w:r w:rsidR="009A2B7D" w:rsidRPr="00EC3E12">
        <w:rPr>
          <w:rFonts w:ascii="Arial" w:hAnsi="Arial" w:cs="Arial"/>
          <w:sz w:val="24"/>
          <w:szCs w:val="24"/>
        </w:rPr>
        <w:t xml:space="preserve"> </w:t>
      </w:r>
      <w:r w:rsidRPr="00EC3E12">
        <w:rPr>
          <w:rFonts w:ascii="Arial" w:hAnsi="Arial" w:cs="Arial"/>
          <w:sz w:val="24"/>
          <w:szCs w:val="24"/>
        </w:rPr>
        <w:t>Robyn Eakle, Peter Weatherburn, Adam Bourne</w:t>
      </w:r>
      <w:r w:rsidR="009A2B7D" w:rsidRPr="00EC3E12">
        <w:rPr>
          <w:rFonts w:ascii="Arial" w:hAnsi="Arial" w:cs="Arial"/>
          <w:sz w:val="24"/>
          <w:szCs w:val="24"/>
        </w:rPr>
        <w:t xml:space="preserve"> </w:t>
      </w:r>
      <w:r w:rsidRPr="00EC3E12">
        <w:rPr>
          <w:rFonts w:ascii="Arial" w:hAnsi="Arial" w:cs="Arial"/>
          <w:sz w:val="24"/>
          <w:szCs w:val="24"/>
        </w:rPr>
        <w:t>J Int AIDS Soc. 2019 Jul; 22(Suppl Suppl 4): e25306.  Published online 2019 Jul 22. doi: 10.1002/jia2.25306</w:t>
      </w:r>
    </w:p>
    <w:p w14:paraId="75020581" w14:textId="2D731EBB" w:rsidR="00C62A6E" w:rsidRPr="00EC3E12" w:rsidRDefault="00C62A6E" w:rsidP="00C62A6E">
      <w:pPr>
        <w:rPr>
          <w:rFonts w:ascii="Arial" w:hAnsi="Arial" w:cs="Arial"/>
          <w:sz w:val="24"/>
          <w:szCs w:val="24"/>
        </w:rPr>
      </w:pPr>
      <w:r w:rsidRPr="00EC3E12">
        <w:rPr>
          <w:rFonts w:ascii="Arial" w:hAnsi="Arial" w:cs="Arial"/>
          <w:sz w:val="24"/>
          <w:szCs w:val="24"/>
        </w:rPr>
        <w:t>116:  How early is too early? Challenges in ART initiation and engaging in HIV care under Treat All in Rwanda—A qualitative study</w:t>
      </w:r>
      <w:r w:rsidR="009A2B7D" w:rsidRPr="00EC3E12">
        <w:rPr>
          <w:rFonts w:ascii="Arial" w:hAnsi="Arial" w:cs="Arial"/>
          <w:sz w:val="24"/>
          <w:szCs w:val="24"/>
        </w:rPr>
        <w:t xml:space="preserve"> </w:t>
      </w:r>
      <w:r w:rsidRPr="00EC3E12">
        <w:rPr>
          <w:rFonts w:ascii="Arial" w:hAnsi="Arial" w:cs="Arial"/>
          <w:sz w:val="24"/>
          <w:szCs w:val="24"/>
        </w:rPr>
        <w:t>Jonathan Ross, Charles Ingabire, Francine Umwiza, Josephine Gasana, Athanase Munyaneza, Gad Murenzi, Sabin Nsanzimana, Eric Remera, Matthew J. Akiyama, Kathryn M. Anastos, Adebola Adedimeji</w:t>
      </w:r>
      <w:r w:rsidR="009A2B7D" w:rsidRPr="00EC3E12">
        <w:rPr>
          <w:rFonts w:ascii="Arial" w:hAnsi="Arial" w:cs="Arial"/>
          <w:sz w:val="24"/>
          <w:szCs w:val="24"/>
        </w:rPr>
        <w:t xml:space="preserve"> </w:t>
      </w:r>
      <w:r w:rsidRPr="00EC3E12">
        <w:rPr>
          <w:rFonts w:ascii="Arial" w:hAnsi="Arial" w:cs="Arial"/>
          <w:sz w:val="24"/>
          <w:szCs w:val="24"/>
        </w:rPr>
        <w:t>PLoS One. 2021; 16(5): e0251645.  Published online 2021 May 13. doi: 10.1371/journal.pone.0251645</w:t>
      </w:r>
    </w:p>
    <w:p w14:paraId="59F26913" w14:textId="77777777" w:rsidR="00C62A6E" w:rsidRPr="00EC3E12" w:rsidRDefault="00C62A6E" w:rsidP="00C62A6E">
      <w:pPr>
        <w:rPr>
          <w:rFonts w:ascii="Arial" w:hAnsi="Arial" w:cs="Arial"/>
          <w:sz w:val="24"/>
          <w:szCs w:val="24"/>
        </w:rPr>
      </w:pPr>
    </w:p>
    <w:p w14:paraId="543D0BE6" w14:textId="135CF6A5" w:rsidR="00C62A6E" w:rsidRPr="00EC3E12" w:rsidRDefault="00C62A6E" w:rsidP="00C62A6E">
      <w:pPr>
        <w:rPr>
          <w:rFonts w:ascii="Arial" w:hAnsi="Arial" w:cs="Arial"/>
          <w:sz w:val="24"/>
          <w:szCs w:val="24"/>
        </w:rPr>
      </w:pPr>
      <w:r w:rsidRPr="00EC3E12">
        <w:rPr>
          <w:rFonts w:ascii="Arial" w:hAnsi="Arial" w:cs="Arial"/>
          <w:sz w:val="24"/>
          <w:szCs w:val="24"/>
        </w:rPr>
        <w:t>117:  Long-acting Injectable Cabotegravir for the Prevention of HIV Infection</w:t>
      </w:r>
      <w:r w:rsidR="009A2B7D" w:rsidRPr="00EC3E12">
        <w:rPr>
          <w:rFonts w:ascii="Arial" w:hAnsi="Arial" w:cs="Arial"/>
          <w:sz w:val="24"/>
          <w:szCs w:val="24"/>
        </w:rPr>
        <w:t xml:space="preserve"> </w:t>
      </w:r>
      <w:r w:rsidRPr="00EC3E12">
        <w:rPr>
          <w:rFonts w:ascii="Arial" w:hAnsi="Arial" w:cs="Arial"/>
          <w:sz w:val="24"/>
          <w:szCs w:val="24"/>
        </w:rPr>
        <w:t>Meredith E. Clement, Ryan Kofron, Raphael J. Landovitz</w:t>
      </w:r>
      <w:r w:rsidR="009A2B7D" w:rsidRPr="00EC3E12">
        <w:rPr>
          <w:rFonts w:ascii="Arial" w:hAnsi="Arial" w:cs="Arial"/>
          <w:sz w:val="24"/>
          <w:szCs w:val="24"/>
        </w:rPr>
        <w:t xml:space="preserve"> </w:t>
      </w:r>
      <w:r w:rsidRPr="00EC3E12">
        <w:rPr>
          <w:rFonts w:ascii="Arial" w:hAnsi="Arial" w:cs="Arial"/>
          <w:sz w:val="24"/>
          <w:szCs w:val="24"/>
        </w:rPr>
        <w:t xml:space="preserve">Curr Opin HIV AIDS. Author manuscript; available in PMC 2021 Jan </w:t>
      </w:r>
      <w:proofErr w:type="gramStart"/>
      <w:r w:rsidRPr="00EC3E12">
        <w:rPr>
          <w:rFonts w:ascii="Arial" w:hAnsi="Arial" w:cs="Arial"/>
          <w:sz w:val="24"/>
          <w:szCs w:val="24"/>
        </w:rPr>
        <w:t>1.Published</w:t>
      </w:r>
      <w:proofErr w:type="gramEnd"/>
      <w:r w:rsidRPr="00EC3E12">
        <w:rPr>
          <w:rFonts w:ascii="Arial" w:hAnsi="Arial" w:cs="Arial"/>
          <w:sz w:val="24"/>
          <w:szCs w:val="24"/>
        </w:rPr>
        <w:t xml:space="preserve"> in final edited form as: Curr Opin HIV AIDS. 2020 Jan; 15(1): 19–26.  doi: 10.1097/COH.0000000000000597</w:t>
      </w:r>
    </w:p>
    <w:p w14:paraId="69D25635" w14:textId="77777777" w:rsidR="00C62A6E" w:rsidRPr="00EC3E12" w:rsidRDefault="00C62A6E" w:rsidP="00C62A6E">
      <w:pPr>
        <w:rPr>
          <w:rFonts w:ascii="Arial" w:hAnsi="Arial" w:cs="Arial"/>
          <w:sz w:val="24"/>
          <w:szCs w:val="24"/>
        </w:rPr>
      </w:pPr>
    </w:p>
    <w:p w14:paraId="71445CCB" w14:textId="2D6C8BA9" w:rsidR="00C62A6E" w:rsidRPr="00EC3E12" w:rsidRDefault="00C62A6E" w:rsidP="00C62A6E">
      <w:pPr>
        <w:rPr>
          <w:rFonts w:ascii="Arial" w:hAnsi="Arial" w:cs="Arial"/>
          <w:sz w:val="24"/>
          <w:szCs w:val="24"/>
        </w:rPr>
      </w:pPr>
      <w:r w:rsidRPr="00EC3E12">
        <w:rPr>
          <w:rFonts w:ascii="Arial" w:hAnsi="Arial" w:cs="Arial"/>
          <w:sz w:val="24"/>
          <w:szCs w:val="24"/>
        </w:rPr>
        <w:t>118:  Improving antiretroviral therapy adherence in resource</w:t>
      </w:r>
      <w:r w:rsidRPr="00EC3E12">
        <w:rPr>
          <w:rFonts w:ascii="Cambria Math" w:hAnsi="Cambria Math" w:cs="Cambria Math"/>
          <w:sz w:val="24"/>
          <w:szCs w:val="24"/>
        </w:rPr>
        <w:t>‐</w:t>
      </w:r>
      <w:r w:rsidRPr="00EC3E12">
        <w:rPr>
          <w:rFonts w:ascii="Arial" w:hAnsi="Arial" w:cs="Arial"/>
          <w:sz w:val="24"/>
          <w:szCs w:val="24"/>
        </w:rPr>
        <w:t>limited settings at scale: a discussion of interventions and recommendations</w:t>
      </w:r>
      <w:r w:rsidR="009A2B7D" w:rsidRPr="00EC3E12">
        <w:rPr>
          <w:rFonts w:ascii="Arial" w:hAnsi="Arial" w:cs="Arial"/>
          <w:sz w:val="24"/>
          <w:szCs w:val="24"/>
        </w:rPr>
        <w:t xml:space="preserve"> </w:t>
      </w:r>
      <w:r w:rsidRPr="00EC3E12">
        <w:rPr>
          <w:rFonts w:ascii="Arial" w:hAnsi="Arial" w:cs="Arial"/>
          <w:sz w:val="24"/>
          <w:szCs w:val="24"/>
        </w:rPr>
        <w:t>Jessica E. Haberer, Lora Sabin, K. Rivet Amico, Catherine Orrell, Omar Galárraga, Alexander C. Tsai, Rachel C. Vreeman, Ira Wilson, Nadia A. Sam</w:t>
      </w:r>
      <w:r w:rsidRPr="00EC3E12">
        <w:rPr>
          <w:rFonts w:ascii="Cambria Math" w:hAnsi="Cambria Math" w:cs="Cambria Math"/>
          <w:sz w:val="24"/>
          <w:szCs w:val="24"/>
        </w:rPr>
        <w:t>‐</w:t>
      </w:r>
      <w:r w:rsidRPr="00EC3E12">
        <w:rPr>
          <w:rFonts w:ascii="Arial" w:hAnsi="Arial" w:cs="Arial"/>
          <w:sz w:val="24"/>
          <w:szCs w:val="24"/>
        </w:rPr>
        <w:t>Agudu, Terrence F. Blaschke, Bernard Vrijens, Claude A. Mellins, Robert H. Remien, Sheri D. Weiser, Elizabeth Lowenthal, Michael J. Stirratt, Papa Salif Sow, Bruce Thomas, Nathan Ford, Edward Mills, Richard Lester, Jean B. Nachega, Bosco Mwebesa Bwana, Fred Ssewamala, Lawrence Mbuagbaw, Paula Munderi, Elvin Geng, David R. Bangsberg</w:t>
      </w:r>
      <w:r w:rsidR="009A2B7D" w:rsidRPr="00EC3E12">
        <w:rPr>
          <w:rFonts w:ascii="Arial" w:hAnsi="Arial" w:cs="Arial"/>
          <w:sz w:val="24"/>
          <w:szCs w:val="24"/>
        </w:rPr>
        <w:t xml:space="preserve"> </w:t>
      </w:r>
      <w:r w:rsidRPr="00EC3E12">
        <w:rPr>
          <w:rFonts w:ascii="Arial" w:hAnsi="Arial" w:cs="Arial"/>
          <w:sz w:val="24"/>
          <w:szCs w:val="24"/>
        </w:rPr>
        <w:t>J Int AIDS Soc. 2017; 20(1): 21371.  Published online 2017 Mar 22. doi: 10.7448/IAS.20.1.21371</w:t>
      </w:r>
    </w:p>
    <w:p w14:paraId="46A81420" w14:textId="24E9AD5D" w:rsidR="00C62A6E" w:rsidRPr="00EC3E12" w:rsidRDefault="00C62A6E" w:rsidP="00C62A6E">
      <w:pPr>
        <w:rPr>
          <w:rFonts w:ascii="Arial" w:hAnsi="Arial" w:cs="Arial"/>
          <w:sz w:val="24"/>
          <w:szCs w:val="24"/>
        </w:rPr>
      </w:pPr>
      <w:r w:rsidRPr="00EC3E12">
        <w:rPr>
          <w:rFonts w:ascii="Arial" w:hAnsi="Arial" w:cs="Arial"/>
          <w:sz w:val="24"/>
          <w:szCs w:val="24"/>
        </w:rPr>
        <w:t>119:  Exploring user and stakeholder perspectives from South Africa and Uganda to refine microarray patch development for HIV PrEP delivery and as a multipurpose prevention technology</w:t>
      </w:r>
      <w:r w:rsidR="009A2B7D" w:rsidRPr="00EC3E12">
        <w:rPr>
          <w:rFonts w:ascii="Arial" w:hAnsi="Arial" w:cs="Arial"/>
          <w:sz w:val="24"/>
          <w:szCs w:val="24"/>
        </w:rPr>
        <w:t xml:space="preserve"> </w:t>
      </w:r>
      <w:r w:rsidRPr="00EC3E12">
        <w:rPr>
          <w:rFonts w:ascii="Arial" w:hAnsi="Arial" w:cs="Arial"/>
          <w:sz w:val="24"/>
          <w:szCs w:val="24"/>
        </w:rPr>
        <w:t>Ayesha Ismail, Sarah Magni, Anne Katahoire, Florence Ayebare, Godfrey Siu, Fred Semitala, Peter Kyambadde, Barbara Friedland, Courtney Jarrahian, Maggie Kilbourne-Brook</w:t>
      </w:r>
      <w:r w:rsidR="009A2B7D" w:rsidRPr="00EC3E12">
        <w:rPr>
          <w:rFonts w:ascii="Arial" w:hAnsi="Arial" w:cs="Arial"/>
          <w:sz w:val="24"/>
          <w:szCs w:val="24"/>
        </w:rPr>
        <w:t xml:space="preserve"> </w:t>
      </w:r>
      <w:r w:rsidRPr="00EC3E12">
        <w:rPr>
          <w:rFonts w:ascii="Arial" w:hAnsi="Arial" w:cs="Arial"/>
          <w:sz w:val="24"/>
          <w:szCs w:val="24"/>
        </w:rPr>
        <w:t>PLoS One. 2023; 18(8): e0290568.  Published online 2023 Aug 31. doi: 10.1371/journal.pone.0290568</w:t>
      </w:r>
    </w:p>
    <w:p w14:paraId="0E95AB51" w14:textId="77777777" w:rsidR="00C62A6E" w:rsidRPr="00EC3E12" w:rsidRDefault="00C62A6E" w:rsidP="00C62A6E">
      <w:pPr>
        <w:rPr>
          <w:rFonts w:ascii="Arial" w:hAnsi="Arial" w:cs="Arial"/>
          <w:sz w:val="24"/>
          <w:szCs w:val="24"/>
        </w:rPr>
      </w:pPr>
    </w:p>
    <w:p w14:paraId="5C4DCAD6" w14:textId="26A1E7DC" w:rsidR="00C62A6E" w:rsidRPr="00EC3E12" w:rsidRDefault="00C62A6E" w:rsidP="00C62A6E">
      <w:pPr>
        <w:rPr>
          <w:rFonts w:ascii="Arial" w:hAnsi="Arial" w:cs="Arial"/>
          <w:sz w:val="24"/>
          <w:szCs w:val="24"/>
        </w:rPr>
      </w:pPr>
      <w:r w:rsidRPr="00EC3E12">
        <w:rPr>
          <w:rFonts w:ascii="Arial" w:hAnsi="Arial" w:cs="Arial"/>
          <w:sz w:val="24"/>
          <w:szCs w:val="24"/>
        </w:rPr>
        <w:t>120:  Is a lower-dose, subcutaneous contraceptive injectable containing depot medroxyprogesterone acetate likely to impact women’s risk of HIV?</w:t>
      </w:r>
      <w:r w:rsidR="009A2B7D" w:rsidRPr="00EC3E12">
        <w:rPr>
          <w:rFonts w:ascii="Arial" w:hAnsi="Arial" w:cs="Arial"/>
          <w:sz w:val="24"/>
          <w:szCs w:val="24"/>
        </w:rPr>
        <w:t xml:space="preserve"> </w:t>
      </w:r>
      <w:r w:rsidRPr="00EC3E12">
        <w:rPr>
          <w:rFonts w:ascii="Arial" w:hAnsi="Arial" w:cs="Arial"/>
          <w:sz w:val="24"/>
          <w:szCs w:val="24"/>
        </w:rPr>
        <w:t>Chelsea B. Polis, Sharon L. Achilles, Zdenek Hel, Janet P. Hapgood</w:t>
      </w:r>
      <w:r w:rsidR="009A2B7D" w:rsidRPr="00EC3E12">
        <w:rPr>
          <w:rFonts w:ascii="Arial" w:hAnsi="Arial" w:cs="Arial"/>
          <w:sz w:val="24"/>
          <w:szCs w:val="24"/>
        </w:rPr>
        <w:t xml:space="preserve"> </w:t>
      </w:r>
      <w:r w:rsidRPr="00EC3E12">
        <w:rPr>
          <w:rFonts w:ascii="Arial" w:hAnsi="Arial" w:cs="Arial"/>
          <w:sz w:val="24"/>
          <w:szCs w:val="24"/>
        </w:rPr>
        <w:t xml:space="preserve">Contraception. Author manuscript; available in PMC 2018 Mar </w:t>
      </w:r>
      <w:proofErr w:type="gramStart"/>
      <w:r w:rsidRPr="00EC3E12">
        <w:rPr>
          <w:rFonts w:ascii="Arial" w:hAnsi="Arial" w:cs="Arial"/>
          <w:sz w:val="24"/>
          <w:szCs w:val="24"/>
        </w:rPr>
        <w:t>1.Published</w:t>
      </w:r>
      <w:proofErr w:type="gramEnd"/>
      <w:r w:rsidRPr="00EC3E12">
        <w:rPr>
          <w:rFonts w:ascii="Arial" w:hAnsi="Arial" w:cs="Arial"/>
          <w:sz w:val="24"/>
          <w:szCs w:val="24"/>
        </w:rPr>
        <w:t xml:space="preserve"> in final edited form as: Contraception. 2018 Mar; 97(3): 191–197. Published online 2017 Dec 11.  doi: 10.1016/j.contraception.2017.12.003</w:t>
      </w:r>
    </w:p>
    <w:p w14:paraId="4432ABCA" w14:textId="77777777" w:rsidR="00C62A6E" w:rsidRPr="00EC3E12" w:rsidRDefault="00C62A6E" w:rsidP="00C62A6E">
      <w:pPr>
        <w:rPr>
          <w:rFonts w:ascii="Arial" w:hAnsi="Arial" w:cs="Arial"/>
          <w:sz w:val="24"/>
          <w:szCs w:val="24"/>
        </w:rPr>
      </w:pPr>
    </w:p>
    <w:p w14:paraId="33AA0281" w14:textId="4B433CD5" w:rsidR="00C62A6E" w:rsidRPr="00EC3E12" w:rsidRDefault="00C62A6E" w:rsidP="00C62A6E">
      <w:pPr>
        <w:rPr>
          <w:rFonts w:ascii="Arial" w:hAnsi="Arial" w:cs="Arial"/>
          <w:sz w:val="24"/>
          <w:szCs w:val="24"/>
        </w:rPr>
      </w:pPr>
      <w:r w:rsidRPr="00EC3E12">
        <w:rPr>
          <w:rFonts w:ascii="Arial" w:hAnsi="Arial" w:cs="Arial"/>
          <w:sz w:val="24"/>
          <w:szCs w:val="24"/>
        </w:rPr>
        <w:t>121:  Strengthening HIV surveillance in the antiretroviral therapy era: rationale and design of a longitudinal study to monitor HIV prevalence and incidence in the uMgungundlovu District, KwaZulu-Natal, South Africa</w:t>
      </w:r>
      <w:r w:rsidR="009A2B7D" w:rsidRPr="00EC3E12">
        <w:rPr>
          <w:rFonts w:ascii="Arial" w:hAnsi="Arial" w:cs="Arial"/>
          <w:sz w:val="24"/>
          <w:szCs w:val="24"/>
        </w:rPr>
        <w:t xml:space="preserve"> </w:t>
      </w:r>
      <w:r w:rsidRPr="00EC3E12">
        <w:rPr>
          <w:rFonts w:ascii="Arial" w:hAnsi="Arial" w:cs="Arial"/>
          <w:sz w:val="24"/>
          <w:szCs w:val="24"/>
        </w:rPr>
        <w:t>Ayesha BM Kharsany, Cherie Cawood, David Khanyile, Anneke Grobler, Lyle R. Mckinnon, Natasha Samsunder, Janet A Frohlich, Quarraisha Abdool Karim, Adrian Puren, Alex Welte, Gavin George, Kaymarlin Govender, Carlos Toledo, Zawadi Chipeta, Lycias Zembe, Mary T Glenshaw, Lorna Madurai, Varough M Deyde, Alfred Bere</w:t>
      </w:r>
      <w:r w:rsidR="009A2B7D" w:rsidRPr="00EC3E12">
        <w:rPr>
          <w:rFonts w:ascii="Arial" w:hAnsi="Arial" w:cs="Arial"/>
          <w:sz w:val="24"/>
          <w:szCs w:val="24"/>
        </w:rPr>
        <w:t xml:space="preserve"> </w:t>
      </w:r>
      <w:r w:rsidRPr="00EC3E12">
        <w:rPr>
          <w:rFonts w:ascii="Arial" w:hAnsi="Arial" w:cs="Arial"/>
          <w:sz w:val="24"/>
          <w:szCs w:val="24"/>
        </w:rPr>
        <w:t>BMC Public Health. 2015; 15: 1149.  Published online 2015 Nov 20. doi: 10.1186/s12889-015-2179-2</w:t>
      </w:r>
    </w:p>
    <w:p w14:paraId="54F11850" w14:textId="649BDF39" w:rsidR="00C62A6E" w:rsidRPr="00EC3E12" w:rsidRDefault="00C62A6E" w:rsidP="00C62A6E">
      <w:pPr>
        <w:rPr>
          <w:rFonts w:ascii="Arial" w:hAnsi="Arial" w:cs="Arial"/>
          <w:sz w:val="24"/>
          <w:szCs w:val="24"/>
        </w:rPr>
      </w:pPr>
      <w:r w:rsidRPr="00EC3E12">
        <w:rPr>
          <w:rFonts w:ascii="Arial" w:hAnsi="Arial" w:cs="Arial"/>
          <w:sz w:val="24"/>
          <w:szCs w:val="24"/>
        </w:rPr>
        <w:t>122:  Contraceptive use among HIV-infected women and men receiving antiretroviral therapy in Lusaka, Zambia: a cross-sectional survey</w:t>
      </w:r>
      <w:r w:rsidR="009A2B7D" w:rsidRPr="00EC3E12">
        <w:rPr>
          <w:rFonts w:ascii="Arial" w:hAnsi="Arial" w:cs="Arial"/>
          <w:sz w:val="24"/>
          <w:szCs w:val="24"/>
        </w:rPr>
        <w:t xml:space="preserve"> </w:t>
      </w:r>
      <w:r w:rsidRPr="00EC3E12">
        <w:rPr>
          <w:rFonts w:ascii="Arial" w:hAnsi="Arial" w:cs="Arial"/>
          <w:sz w:val="24"/>
          <w:szCs w:val="24"/>
        </w:rPr>
        <w:t>Nancy L. Hancock, Carla J. Chibwesha, Samuel Bosomprah, Jonathan Newman, Mwangelwa Mubiana-Mbewe, Elizabeth Siyama Sitali, Carolyn Bolton-Moore, Clara Mbwili-Muleya, Benjamin H. Chi</w:t>
      </w:r>
      <w:r w:rsidR="009A2B7D" w:rsidRPr="00EC3E12">
        <w:rPr>
          <w:rFonts w:ascii="Arial" w:hAnsi="Arial" w:cs="Arial"/>
          <w:sz w:val="24"/>
          <w:szCs w:val="24"/>
        </w:rPr>
        <w:t xml:space="preserve"> </w:t>
      </w:r>
      <w:r w:rsidRPr="00EC3E12">
        <w:rPr>
          <w:rFonts w:ascii="Arial" w:hAnsi="Arial" w:cs="Arial"/>
          <w:sz w:val="24"/>
          <w:szCs w:val="24"/>
        </w:rPr>
        <w:t>BMC Public Health. 2016; 16: 392.  Published online 2016 May 12. doi: 10.1186/s12889-016-3070-5</w:t>
      </w:r>
    </w:p>
    <w:p w14:paraId="3EBA3A86" w14:textId="77777777" w:rsidR="00C62A6E" w:rsidRPr="00EC3E12" w:rsidRDefault="00C62A6E" w:rsidP="00C62A6E">
      <w:pPr>
        <w:rPr>
          <w:rFonts w:ascii="Arial" w:hAnsi="Arial" w:cs="Arial"/>
          <w:sz w:val="24"/>
          <w:szCs w:val="24"/>
        </w:rPr>
      </w:pPr>
    </w:p>
    <w:p w14:paraId="567E102A" w14:textId="6657D395" w:rsidR="00C62A6E" w:rsidRPr="00EC3E12" w:rsidRDefault="00C62A6E" w:rsidP="00C62A6E">
      <w:pPr>
        <w:rPr>
          <w:rFonts w:ascii="Arial" w:hAnsi="Arial" w:cs="Arial"/>
          <w:sz w:val="24"/>
          <w:szCs w:val="24"/>
        </w:rPr>
      </w:pPr>
      <w:r w:rsidRPr="00EC3E12">
        <w:rPr>
          <w:rFonts w:ascii="Arial" w:hAnsi="Arial" w:cs="Arial"/>
          <w:sz w:val="24"/>
          <w:szCs w:val="24"/>
        </w:rPr>
        <w:t>123:  Women for science and science for women: Gaps, challenges and opportunities towards optimizing pre-exposure prophylaxis for HIV-1 prevention</w:t>
      </w:r>
      <w:r w:rsidR="009A2B7D" w:rsidRPr="00EC3E12">
        <w:rPr>
          <w:rFonts w:ascii="Arial" w:hAnsi="Arial" w:cs="Arial"/>
          <w:sz w:val="24"/>
          <w:szCs w:val="24"/>
        </w:rPr>
        <w:t xml:space="preserve"> </w:t>
      </w:r>
      <w:r w:rsidRPr="00EC3E12">
        <w:rPr>
          <w:rFonts w:ascii="Arial" w:hAnsi="Arial" w:cs="Arial"/>
          <w:sz w:val="24"/>
          <w:szCs w:val="24"/>
        </w:rPr>
        <w:t>Quarraisha Abdool Karim, Derseree Archary, Françoise Barré-Sinoussi, Kristina Broliden, Cecilia Cabrera, Francesca Chiodi, Sarah J. Fidler, Tanuja N. Gengiah, Carolina Herrera, Ayesha B. M. Kharsany, Lenine J. P. Liebenberg, Sharana Mahomed, Elisabeth Menu, Christiane Moog, Gabriella Scarlatti, Nabila Seddiki, Aida Sivro, Mariangela Cavarelli</w:t>
      </w:r>
      <w:r w:rsidR="009A2B7D" w:rsidRPr="00EC3E12">
        <w:rPr>
          <w:rFonts w:ascii="Arial" w:hAnsi="Arial" w:cs="Arial"/>
          <w:sz w:val="24"/>
          <w:szCs w:val="24"/>
        </w:rPr>
        <w:t xml:space="preserve"> </w:t>
      </w:r>
      <w:r w:rsidRPr="00EC3E12">
        <w:rPr>
          <w:rFonts w:ascii="Arial" w:hAnsi="Arial" w:cs="Arial"/>
          <w:sz w:val="24"/>
          <w:szCs w:val="24"/>
        </w:rPr>
        <w:t>Front Immunol. 2022; 13: 1055042.  Published online 2022 Dec 6. doi: 10.3389/fimmu.2022.1055042</w:t>
      </w:r>
    </w:p>
    <w:p w14:paraId="320BA03D" w14:textId="77777777" w:rsidR="00C62A6E" w:rsidRPr="00EC3E12" w:rsidRDefault="00C62A6E" w:rsidP="00C62A6E">
      <w:pPr>
        <w:rPr>
          <w:rFonts w:ascii="Arial" w:hAnsi="Arial" w:cs="Arial"/>
          <w:sz w:val="24"/>
          <w:szCs w:val="24"/>
        </w:rPr>
      </w:pPr>
    </w:p>
    <w:p w14:paraId="16993DC9" w14:textId="1A034B61" w:rsidR="00C62A6E" w:rsidRPr="00EC3E12" w:rsidRDefault="00C62A6E" w:rsidP="00C62A6E">
      <w:pPr>
        <w:rPr>
          <w:rFonts w:ascii="Arial" w:hAnsi="Arial" w:cs="Arial"/>
          <w:sz w:val="24"/>
          <w:szCs w:val="24"/>
        </w:rPr>
      </w:pPr>
      <w:r w:rsidRPr="00EC3E12">
        <w:rPr>
          <w:rFonts w:ascii="Arial" w:hAnsi="Arial" w:cs="Arial"/>
          <w:sz w:val="24"/>
          <w:szCs w:val="24"/>
        </w:rPr>
        <w:t>124:  CROI 2013: New Tools to Understand Transmission Dynamics and Prevent HIV Infections</w:t>
      </w:r>
      <w:r w:rsidR="009A2B7D" w:rsidRPr="00EC3E12">
        <w:rPr>
          <w:rFonts w:ascii="Arial" w:hAnsi="Arial" w:cs="Arial"/>
          <w:sz w:val="24"/>
          <w:szCs w:val="24"/>
        </w:rPr>
        <w:t xml:space="preserve"> </w:t>
      </w:r>
      <w:r w:rsidRPr="00EC3E12">
        <w:rPr>
          <w:rFonts w:ascii="Arial" w:hAnsi="Arial" w:cs="Arial"/>
          <w:sz w:val="24"/>
          <w:szCs w:val="24"/>
        </w:rPr>
        <w:t>Susan P. Buchbinder, MD, Albert Y. Liu, MD, MPH</w:t>
      </w:r>
      <w:r w:rsidR="009A2B7D" w:rsidRPr="00EC3E12">
        <w:rPr>
          <w:rFonts w:ascii="Arial" w:hAnsi="Arial" w:cs="Arial"/>
          <w:sz w:val="24"/>
          <w:szCs w:val="24"/>
        </w:rPr>
        <w:t xml:space="preserve"> </w:t>
      </w:r>
      <w:r w:rsidRPr="00EC3E12">
        <w:rPr>
          <w:rFonts w:ascii="Arial" w:hAnsi="Arial" w:cs="Arial"/>
          <w:sz w:val="24"/>
          <w:szCs w:val="24"/>
        </w:rPr>
        <w:t xml:space="preserve">Top Antivir Med. 2013 Apr-May; 21(2): 47–61.  Published online 2016 Nov 28. </w:t>
      </w:r>
    </w:p>
    <w:p w14:paraId="3A78AEAF" w14:textId="77777777" w:rsidR="00C62A6E" w:rsidRPr="00EC3E12" w:rsidRDefault="00C62A6E" w:rsidP="00C62A6E">
      <w:pPr>
        <w:rPr>
          <w:rFonts w:ascii="Arial" w:hAnsi="Arial" w:cs="Arial"/>
          <w:sz w:val="24"/>
          <w:szCs w:val="24"/>
        </w:rPr>
      </w:pPr>
    </w:p>
    <w:p w14:paraId="25EEAAEC" w14:textId="4107DEFC" w:rsidR="00C62A6E" w:rsidRPr="00EC3E12" w:rsidRDefault="00C62A6E" w:rsidP="00C62A6E">
      <w:pPr>
        <w:rPr>
          <w:rFonts w:ascii="Arial" w:hAnsi="Arial" w:cs="Arial"/>
          <w:sz w:val="24"/>
          <w:szCs w:val="24"/>
        </w:rPr>
      </w:pPr>
      <w:r w:rsidRPr="00EC3E12">
        <w:rPr>
          <w:rFonts w:ascii="Arial" w:hAnsi="Arial" w:cs="Arial"/>
          <w:sz w:val="24"/>
          <w:szCs w:val="24"/>
        </w:rPr>
        <w:t>125:  Long-Acting Injectable Cabotegravir for HIV Prevention: What Do We Know and Need to Know about the Risks and Consequences of Cabotegravir Resistance?</w:t>
      </w:r>
      <w:r w:rsidR="009A2B7D" w:rsidRPr="00EC3E12">
        <w:rPr>
          <w:rFonts w:ascii="Arial" w:hAnsi="Arial" w:cs="Arial"/>
          <w:sz w:val="24"/>
          <w:szCs w:val="24"/>
        </w:rPr>
        <w:t xml:space="preserve"> </w:t>
      </w:r>
      <w:r w:rsidRPr="00EC3E12">
        <w:rPr>
          <w:rFonts w:ascii="Arial" w:hAnsi="Arial" w:cs="Arial"/>
          <w:sz w:val="24"/>
          <w:szCs w:val="24"/>
        </w:rPr>
        <w:t>Urvi M. Parikh, Catherine A. Koss, John W. Mellors</w:t>
      </w:r>
      <w:r w:rsidR="009A2B7D" w:rsidRPr="00EC3E12">
        <w:rPr>
          <w:rFonts w:ascii="Arial" w:hAnsi="Arial" w:cs="Arial"/>
          <w:sz w:val="24"/>
          <w:szCs w:val="24"/>
        </w:rPr>
        <w:t xml:space="preserve"> </w:t>
      </w:r>
      <w:r w:rsidRPr="00EC3E12">
        <w:rPr>
          <w:rFonts w:ascii="Arial" w:hAnsi="Arial" w:cs="Arial"/>
          <w:sz w:val="24"/>
          <w:szCs w:val="24"/>
        </w:rPr>
        <w:t>Curr HIV/AIDS Rep. 2022; 19(5): 384–393.  Published online 2022 Sep 16. doi: 10.1007/s11904-022-00616-y</w:t>
      </w:r>
    </w:p>
    <w:p w14:paraId="70C866D8" w14:textId="77777777" w:rsidR="00C62A6E" w:rsidRPr="00EC3E12" w:rsidRDefault="00C62A6E" w:rsidP="00C62A6E">
      <w:pPr>
        <w:rPr>
          <w:rFonts w:ascii="Arial" w:hAnsi="Arial" w:cs="Arial"/>
          <w:sz w:val="24"/>
          <w:szCs w:val="24"/>
        </w:rPr>
      </w:pPr>
    </w:p>
    <w:p w14:paraId="4DEDA176" w14:textId="1CE9B1FD" w:rsidR="00C62A6E" w:rsidRPr="00EC3E12" w:rsidRDefault="00C62A6E" w:rsidP="00C62A6E">
      <w:pPr>
        <w:rPr>
          <w:rFonts w:ascii="Arial" w:hAnsi="Arial" w:cs="Arial"/>
          <w:sz w:val="24"/>
          <w:szCs w:val="24"/>
        </w:rPr>
      </w:pPr>
      <w:r w:rsidRPr="00EC3E12">
        <w:rPr>
          <w:rFonts w:ascii="Arial" w:hAnsi="Arial" w:cs="Arial"/>
          <w:sz w:val="24"/>
          <w:szCs w:val="24"/>
        </w:rPr>
        <w:t>126:  Twenty years of Prevention of Mother to Child HIV Transmission: research to implementation at a national referral hospital in Uganda</w:t>
      </w:r>
      <w:r w:rsidR="009A2B7D" w:rsidRPr="00EC3E12">
        <w:rPr>
          <w:rFonts w:ascii="Arial" w:hAnsi="Arial" w:cs="Arial"/>
          <w:sz w:val="24"/>
          <w:szCs w:val="24"/>
        </w:rPr>
        <w:t xml:space="preserve"> </w:t>
      </w:r>
      <w:r w:rsidRPr="00EC3E12">
        <w:rPr>
          <w:rFonts w:ascii="Arial" w:hAnsi="Arial" w:cs="Arial"/>
          <w:sz w:val="24"/>
          <w:szCs w:val="24"/>
        </w:rPr>
        <w:t>Emily Namara-Lugolobi, Zikulah Namukwaya, Maxensia Owor, Joseph</w:t>
      </w:r>
      <w:r w:rsidR="009A2B7D" w:rsidRPr="00EC3E12">
        <w:rPr>
          <w:rFonts w:ascii="Arial" w:hAnsi="Arial" w:cs="Arial"/>
          <w:sz w:val="24"/>
          <w:szCs w:val="24"/>
        </w:rPr>
        <w:t xml:space="preserve"> </w:t>
      </w:r>
      <w:r w:rsidRPr="00EC3E12">
        <w:rPr>
          <w:rFonts w:ascii="Arial" w:hAnsi="Arial" w:cs="Arial"/>
          <w:sz w:val="24"/>
          <w:szCs w:val="24"/>
        </w:rPr>
        <w:t>Ouma, Joyce Namale-Matovu, Clemensia Nakabiito, Christopher Ndugwa, Mary Glenn Fowler, Phillipa Musoke</w:t>
      </w:r>
      <w:r w:rsidR="009A2B7D" w:rsidRPr="00EC3E12">
        <w:rPr>
          <w:rFonts w:ascii="Arial" w:hAnsi="Arial" w:cs="Arial"/>
          <w:sz w:val="24"/>
          <w:szCs w:val="24"/>
        </w:rPr>
        <w:t xml:space="preserve"> </w:t>
      </w:r>
      <w:r w:rsidRPr="00EC3E12">
        <w:rPr>
          <w:rFonts w:ascii="Arial" w:hAnsi="Arial" w:cs="Arial"/>
          <w:sz w:val="24"/>
          <w:szCs w:val="24"/>
        </w:rPr>
        <w:t>Afr Health Sci. 2022 Aug; 22(Spec Issue): 22–33.  doi: 10.4314/</w:t>
      </w:r>
      <w:proofErr w:type="gramStart"/>
      <w:r w:rsidRPr="00EC3E12">
        <w:rPr>
          <w:rFonts w:ascii="Arial" w:hAnsi="Arial" w:cs="Arial"/>
          <w:sz w:val="24"/>
          <w:szCs w:val="24"/>
        </w:rPr>
        <w:t>ahs.v</w:t>
      </w:r>
      <w:proofErr w:type="gramEnd"/>
      <w:r w:rsidRPr="00EC3E12">
        <w:rPr>
          <w:rFonts w:ascii="Arial" w:hAnsi="Arial" w:cs="Arial"/>
          <w:sz w:val="24"/>
          <w:szCs w:val="24"/>
        </w:rPr>
        <w:t>22i2.5S</w:t>
      </w:r>
    </w:p>
    <w:p w14:paraId="3D1BF433" w14:textId="77777777" w:rsidR="00C62A6E" w:rsidRPr="00EC3E12" w:rsidRDefault="00C62A6E" w:rsidP="00C62A6E">
      <w:pPr>
        <w:rPr>
          <w:rFonts w:ascii="Arial" w:hAnsi="Arial" w:cs="Arial"/>
          <w:sz w:val="24"/>
          <w:szCs w:val="24"/>
        </w:rPr>
      </w:pPr>
    </w:p>
    <w:p w14:paraId="64B95534" w14:textId="6BA3619B" w:rsidR="00C62A6E" w:rsidRPr="00EC3E12" w:rsidRDefault="00C62A6E" w:rsidP="00C62A6E">
      <w:pPr>
        <w:rPr>
          <w:rFonts w:ascii="Arial" w:hAnsi="Arial" w:cs="Arial"/>
          <w:sz w:val="24"/>
          <w:szCs w:val="24"/>
        </w:rPr>
      </w:pPr>
      <w:r w:rsidRPr="00EC3E12">
        <w:rPr>
          <w:rFonts w:ascii="Arial" w:hAnsi="Arial" w:cs="Arial"/>
          <w:sz w:val="24"/>
          <w:szCs w:val="24"/>
        </w:rPr>
        <w:t>127:  CROI 2016: Hot Spots in HIV Infection and Advances in HIV Prevention</w:t>
      </w:r>
      <w:r w:rsidR="00900F07" w:rsidRPr="00EC3E12">
        <w:rPr>
          <w:rFonts w:ascii="Arial" w:hAnsi="Arial" w:cs="Arial"/>
          <w:sz w:val="24"/>
          <w:szCs w:val="24"/>
        </w:rPr>
        <w:t xml:space="preserve"> </w:t>
      </w:r>
      <w:r w:rsidRPr="00EC3E12">
        <w:rPr>
          <w:rFonts w:ascii="Arial" w:hAnsi="Arial" w:cs="Arial"/>
          <w:sz w:val="24"/>
          <w:szCs w:val="24"/>
        </w:rPr>
        <w:t>Susan P. Buchbinder, MD, Albert Y. Liu, MD, MPH</w:t>
      </w:r>
      <w:r w:rsidR="00900F07" w:rsidRPr="00EC3E12">
        <w:rPr>
          <w:rFonts w:ascii="Arial" w:hAnsi="Arial" w:cs="Arial"/>
          <w:sz w:val="24"/>
          <w:szCs w:val="24"/>
        </w:rPr>
        <w:t xml:space="preserve"> </w:t>
      </w:r>
      <w:r w:rsidRPr="00EC3E12">
        <w:rPr>
          <w:rFonts w:ascii="Arial" w:hAnsi="Arial" w:cs="Arial"/>
          <w:sz w:val="24"/>
          <w:szCs w:val="24"/>
        </w:rPr>
        <w:t xml:space="preserve">Top Antivir Med. 2016 May-Jun; 24(1): 10–28.  Published online 2016 Nov 28. </w:t>
      </w:r>
    </w:p>
    <w:p w14:paraId="5B8F0BB1" w14:textId="77777777" w:rsidR="00C62A6E" w:rsidRPr="00EC3E12" w:rsidRDefault="00C62A6E" w:rsidP="00C62A6E">
      <w:pPr>
        <w:rPr>
          <w:rFonts w:ascii="Arial" w:hAnsi="Arial" w:cs="Arial"/>
          <w:sz w:val="24"/>
          <w:szCs w:val="24"/>
        </w:rPr>
      </w:pPr>
    </w:p>
    <w:p w14:paraId="5941F829" w14:textId="025AEB5C" w:rsidR="00C62A6E" w:rsidRPr="00EC3E12" w:rsidRDefault="00C62A6E" w:rsidP="00C62A6E">
      <w:pPr>
        <w:rPr>
          <w:rFonts w:ascii="Arial" w:hAnsi="Arial" w:cs="Arial"/>
          <w:sz w:val="24"/>
          <w:szCs w:val="24"/>
        </w:rPr>
      </w:pPr>
      <w:r w:rsidRPr="00EC3E12">
        <w:rPr>
          <w:rFonts w:ascii="Arial" w:hAnsi="Arial" w:cs="Arial"/>
          <w:sz w:val="24"/>
          <w:szCs w:val="24"/>
        </w:rPr>
        <w:t>128:  Past and future of HIV infection. A document based on expert opinion</w:t>
      </w:r>
      <w:r w:rsidR="00900F07" w:rsidRPr="00EC3E12">
        <w:rPr>
          <w:rFonts w:ascii="Arial" w:hAnsi="Arial" w:cs="Arial"/>
          <w:sz w:val="24"/>
          <w:szCs w:val="24"/>
        </w:rPr>
        <w:t xml:space="preserve"> </w:t>
      </w:r>
      <w:r w:rsidRPr="00EC3E12">
        <w:rPr>
          <w:rFonts w:ascii="Arial" w:hAnsi="Arial" w:cs="Arial"/>
          <w:sz w:val="24"/>
          <w:szCs w:val="24"/>
        </w:rPr>
        <w:t>Emilio Bouza, José Ramón Arribas, Belén Alejos, José Ignacio Bernardino, Maye Coiras, Pep Coll, Jorge Del Romero, María José Fuster, Miguel Górgolas, Alipio Gutiérrez, Diego Gracia, Victoria Hernando, Javier Martínez-Picado, José Manuel Martínez Sesmero, Esteban Martínez, Santiago Moreno, Beatriz Mothe, Maria Luisa Navarro, Daniel Podzamczer, Federico Pulido, José Tomás Ramos, Ezequiel Ruiz-Mateos, Inés Suárez García, Esteban Palomo</w:t>
      </w:r>
      <w:r w:rsidR="00900F07" w:rsidRPr="00EC3E12">
        <w:rPr>
          <w:rFonts w:ascii="Arial" w:hAnsi="Arial" w:cs="Arial"/>
          <w:sz w:val="24"/>
          <w:szCs w:val="24"/>
        </w:rPr>
        <w:t xml:space="preserve"> </w:t>
      </w:r>
      <w:r w:rsidRPr="00EC3E12">
        <w:rPr>
          <w:rFonts w:ascii="Arial" w:hAnsi="Arial" w:cs="Arial"/>
          <w:sz w:val="24"/>
          <w:szCs w:val="24"/>
        </w:rPr>
        <w:t>Rev Esp Quimioter. 2022; 35(2): 131–156.  Published online 2021 Jan 12. doi: 10.37201/req/083.2021</w:t>
      </w:r>
    </w:p>
    <w:p w14:paraId="17729042" w14:textId="77777777" w:rsidR="00C62A6E" w:rsidRPr="00EC3E12" w:rsidRDefault="00C62A6E" w:rsidP="00C62A6E">
      <w:pPr>
        <w:rPr>
          <w:rFonts w:ascii="Arial" w:hAnsi="Arial" w:cs="Arial"/>
          <w:sz w:val="24"/>
          <w:szCs w:val="24"/>
        </w:rPr>
      </w:pPr>
    </w:p>
    <w:p w14:paraId="16A9B4D0" w14:textId="4B26D97E" w:rsidR="00C62A6E" w:rsidRPr="00EC3E12" w:rsidRDefault="00C62A6E" w:rsidP="00C62A6E">
      <w:pPr>
        <w:rPr>
          <w:rFonts w:ascii="Arial" w:hAnsi="Arial" w:cs="Arial"/>
          <w:sz w:val="24"/>
          <w:szCs w:val="24"/>
        </w:rPr>
      </w:pPr>
      <w:r w:rsidRPr="00EC3E12">
        <w:rPr>
          <w:rFonts w:ascii="Arial" w:hAnsi="Arial" w:cs="Arial"/>
          <w:sz w:val="24"/>
          <w:szCs w:val="24"/>
        </w:rPr>
        <w:t>129:  PrEP implementation research in Africa: what is new?</w:t>
      </w:r>
      <w:r w:rsidR="00900F07" w:rsidRPr="00EC3E12">
        <w:rPr>
          <w:rFonts w:ascii="Arial" w:hAnsi="Arial" w:cs="Arial"/>
          <w:sz w:val="24"/>
          <w:szCs w:val="24"/>
        </w:rPr>
        <w:t xml:space="preserve"> </w:t>
      </w:r>
      <w:r w:rsidRPr="00EC3E12">
        <w:rPr>
          <w:rFonts w:ascii="Arial" w:hAnsi="Arial" w:cs="Arial"/>
          <w:sz w:val="24"/>
          <w:szCs w:val="24"/>
        </w:rPr>
        <w:t>Frances M Cowan, Sinead Delany-Moretlwe, Eduard J Sanders, Nelly R Mugo, Fernand A Guedou, Michel Alary, Luc Behanzin, Owen Mugurungi, Linda-Gail Bekker</w:t>
      </w:r>
      <w:r w:rsidR="00900F07" w:rsidRPr="00EC3E12">
        <w:rPr>
          <w:rFonts w:ascii="Arial" w:hAnsi="Arial" w:cs="Arial"/>
          <w:sz w:val="24"/>
          <w:szCs w:val="24"/>
        </w:rPr>
        <w:t xml:space="preserve"> </w:t>
      </w:r>
      <w:r w:rsidRPr="00EC3E12">
        <w:rPr>
          <w:rFonts w:ascii="Arial" w:hAnsi="Arial" w:cs="Arial"/>
          <w:sz w:val="24"/>
          <w:szCs w:val="24"/>
        </w:rPr>
        <w:t>J Int AIDS Soc. 2016; 19(7Suppl 6): 21101.  Published online 2016 Oct 18. doi: 10.7448/IAS.19.7.21101</w:t>
      </w:r>
    </w:p>
    <w:p w14:paraId="5D1C434F" w14:textId="1F997B97" w:rsidR="00C62A6E" w:rsidRPr="00EC3E12" w:rsidRDefault="00C62A6E" w:rsidP="00C62A6E">
      <w:pPr>
        <w:rPr>
          <w:rFonts w:ascii="Arial" w:hAnsi="Arial" w:cs="Arial"/>
          <w:sz w:val="24"/>
          <w:szCs w:val="24"/>
        </w:rPr>
      </w:pPr>
      <w:r w:rsidRPr="00EC3E12">
        <w:rPr>
          <w:rFonts w:ascii="Arial" w:hAnsi="Arial" w:cs="Arial"/>
          <w:sz w:val="24"/>
          <w:szCs w:val="24"/>
        </w:rPr>
        <w:t>130:  Provision of immediate postpartum contraception to women living with HIV in the Eastern Cape, South Africa; a cross-sectional analysis</w:t>
      </w:r>
      <w:r w:rsidR="00900F07" w:rsidRPr="00EC3E12">
        <w:rPr>
          <w:rFonts w:ascii="Arial" w:hAnsi="Arial" w:cs="Arial"/>
          <w:sz w:val="24"/>
          <w:szCs w:val="24"/>
        </w:rPr>
        <w:t xml:space="preserve"> </w:t>
      </w:r>
      <w:r w:rsidRPr="00EC3E12">
        <w:rPr>
          <w:rFonts w:ascii="Arial" w:hAnsi="Arial" w:cs="Arial"/>
          <w:sz w:val="24"/>
          <w:szCs w:val="24"/>
        </w:rPr>
        <w:t>Oladele Vincent Adeniyi, Anthony Idowu Ajayi, Oluwaseyi Dolapo Somefun, John Shearer Lambert</w:t>
      </w:r>
      <w:r w:rsidR="00900F07" w:rsidRPr="00EC3E12">
        <w:rPr>
          <w:rFonts w:ascii="Arial" w:hAnsi="Arial" w:cs="Arial"/>
          <w:sz w:val="24"/>
          <w:szCs w:val="24"/>
        </w:rPr>
        <w:t xml:space="preserve"> </w:t>
      </w:r>
      <w:r w:rsidRPr="00EC3E12">
        <w:rPr>
          <w:rFonts w:ascii="Arial" w:hAnsi="Arial" w:cs="Arial"/>
          <w:sz w:val="24"/>
          <w:szCs w:val="24"/>
        </w:rPr>
        <w:t>Reprod Health. 2020; 17: 194.  Published online 2020 Dec 9. doi: 10.1186/s12978-020-01049-9</w:t>
      </w:r>
    </w:p>
    <w:p w14:paraId="14C6D4F4" w14:textId="77777777" w:rsidR="00C62A6E" w:rsidRPr="00EC3E12" w:rsidRDefault="00C62A6E" w:rsidP="00C62A6E">
      <w:pPr>
        <w:rPr>
          <w:rFonts w:ascii="Arial" w:hAnsi="Arial" w:cs="Arial"/>
          <w:sz w:val="24"/>
          <w:szCs w:val="24"/>
        </w:rPr>
      </w:pPr>
    </w:p>
    <w:p w14:paraId="535029B9" w14:textId="1882A16C" w:rsidR="00C62A6E" w:rsidRPr="00EC3E12" w:rsidRDefault="00C62A6E" w:rsidP="00C62A6E">
      <w:pPr>
        <w:rPr>
          <w:rFonts w:ascii="Arial" w:hAnsi="Arial" w:cs="Arial"/>
          <w:sz w:val="24"/>
          <w:szCs w:val="24"/>
        </w:rPr>
      </w:pPr>
      <w:r w:rsidRPr="00EC3E12">
        <w:rPr>
          <w:rFonts w:ascii="Arial" w:hAnsi="Arial" w:cs="Arial"/>
          <w:sz w:val="24"/>
          <w:szCs w:val="24"/>
        </w:rPr>
        <w:t>131:  Integration of HIV prevention and sexual and reproductive health in the era of anti-retroviral-based prevention: findings from assessments in Kenya, Malawi and Zimbabwe</w:t>
      </w:r>
      <w:r w:rsidR="00900F07" w:rsidRPr="00EC3E12">
        <w:rPr>
          <w:rFonts w:ascii="Arial" w:hAnsi="Arial" w:cs="Arial"/>
          <w:sz w:val="24"/>
          <w:szCs w:val="24"/>
        </w:rPr>
        <w:t xml:space="preserve"> </w:t>
      </w:r>
      <w:r w:rsidRPr="00EC3E12">
        <w:rPr>
          <w:rFonts w:ascii="Arial" w:hAnsi="Arial" w:cs="Arial"/>
          <w:sz w:val="24"/>
          <w:szCs w:val="24"/>
        </w:rPr>
        <w:t>Fannie Kachale, Imelda Mahaka, Fatima Mhuriro, Mary Mugambi, Joseph Murungu, Barbra Ncube, Getrude Ncube, Albert Ndwiga, Rose Nyirenda, Violet Otindo, Anna Carter, Megan Dunbar, Janet Fleischman, Jessica Rodrigues, Kate Segal</w:t>
      </w:r>
      <w:r w:rsidR="00900F07" w:rsidRPr="00EC3E12">
        <w:rPr>
          <w:rFonts w:ascii="Arial" w:hAnsi="Arial" w:cs="Arial"/>
          <w:sz w:val="24"/>
          <w:szCs w:val="24"/>
        </w:rPr>
        <w:t xml:space="preserve"> </w:t>
      </w:r>
      <w:r w:rsidRPr="00EC3E12">
        <w:rPr>
          <w:rFonts w:ascii="Arial" w:hAnsi="Arial" w:cs="Arial"/>
          <w:sz w:val="24"/>
          <w:szCs w:val="24"/>
        </w:rPr>
        <w:t>Version 2. Gates Open Res. 2021; 5: 145.  Published online 2022 Mar 28.</w:t>
      </w:r>
      <w:r w:rsidR="00900F07" w:rsidRPr="00EC3E12">
        <w:rPr>
          <w:rFonts w:ascii="Arial" w:hAnsi="Arial" w:cs="Arial"/>
          <w:sz w:val="24"/>
          <w:szCs w:val="24"/>
        </w:rPr>
        <w:t xml:space="preserve"> </w:t>
      </w:r>
      <w:r w:rsidRPr="00EC3E12">
        <w:rPr>
          <w:rFonts w:ascii="Arial" w:hAnsi="Arial" w:cs="Arial"/>
          <w:sz w:val="24"/>
          <w:szCs w:val="24"/>
        </w:rPr>
        <w:t>doi: 10.12688/gatesopenres.13330.2</w:t>
      </w:r>
    </w:p>
    <w:p w14:paraId="2D0FBED4" w14:textId="77777777" w:rsidR="00C62A6E" w:rsidRPr="00EC3E12" w:rsidRDefault="00C62A6E" w:rsidP="00C62A6E">
      <w:pPr>
        <w:rPr>
          <w:rFonts w:ascii="Arial" w:hAnsi="Arial" w:cs="Arial"/>
          <w:sz w:val="24"/>
          <w:szCs w:val="24"/>
        </w:rPr>
      </w:pPr>
    </w:p>
    <w:p w14:paraId="41B6EF67" w14:textId="14784AD2" w:rsidR="00C62A6E" w:rsidRPr="00EC3E12" w:rsidRDefault="00C62A6E" w:rsidP="00C62A6E">
      <w:pPr>
        <w:rPr>
          <w:rFonts w:ascii="Arial" w:hAnsi="Arial" w:cs="Arial"/>
          <w:sz w:val="24"/>
          <w:szCs w:val="24"/>
        </w:rPr>
      </w:pPr>
      <w:r w:rsidRPr="00EC3E12">
        <w:rPr>
          <w:rFonts w:ascii="Arial" w:hAnsi="Arial" w:cs="Arial"/>
          <w:sz w:val="24"/>
          <w:szCs w:val="24"/>
        </w:rPr>
        <w:t>132:  Safety and continued use of the levonorgestrel intrauterine system as compared with the copper intrauterine device among women living with HIV in South Africa: A randomized controlled trial</w:t>
      </w:r>
      <w:r w:rsidR="00900F07" w:rsidRPr="00EC3E12">
        <w:rPr>
          <w:rFonts w:ascii="Arial" w:hAnsi="Arial" w:cs="Arial"/>
          <w:sz w:val="24"/>
          <w:szCs w:val="24"/>
        </w:rPr>
        <w:t xml:space="preserve"> </w:t>
      </w:r>
      <w:r w:rsidRPr="00EC3E12">
        <w:rPr>
          <w:rFonts w:ascii="Arial" w:hAnsi="Arial" w:cs="Arial"/>
          <w:sz w:val="24"/>
          <w:szCs w:val="24"/>
        </w:rPr>
        <w:t>Catherine S. Todd, Heidi E. Jones, Nontokozo Langwenya, Donald R. Hoover, Pai-Lien Chen, Gregory Petro, Landon Myer</w:t>
      </w:r>
      <w:r w:rsidR="00900F07" w:rsidRPr="00EC3E12">
        <w:rPr>
          <w:rFonts w:ascii="Arial" w:hAnsi="Arial" w:cs="Arial"/>
          <w:sz w:val="24"/>
          <w:szCs w:val="24"/>
        </w:rPr>
        <w:t xml:space="preserve"> </w:t>
      </w:r>
      <w:r w:rsidRPr="00EC3E12">
        <w:rPr>
          <w:rFonts w:ascii="Arial" w:hAnsi="Arial" w:cs="Arial"/>
          <w:sz w:val="24"/>
          <w:szCs w:val="24"/>
        </w:rPr>
        <w:t>PLoS Med. 2020 May; 17(5): e1003110.  Published online 2020 May 22. doi: 10.1371/journal.pmed.1003110</w:t>
      </w:r>
      <w:r w:rsidR="00900F07" w:rsidRPr="00EC3E12">
        <w:rPr>
          <w:rFonts w:ascii="Arial" w:hAnsi="Arial" w:cs="Arial"/>
          <w:sz w:val="24"/>
          <w:szCs w:val="24"/>
        </w:rPr>
        <w:t>.</w:t>
      </w:r>
    </w:p>
    <w:p w14:paraId="23048357" w14:textId="77777777" w:rsidR="00900F07" w:rsidRPr="00EC3E12" w:rsidRDefault="00900F07" w:rsidP="00C62A6E">
      <w:pPr>
        <w:rPr>
          <w:rFonts w:ascii="Arial" w:hAnsi="Arial" w:cs="Arial"/>
          <w:sz w:val="24"/>
          <w:szCs w:val="24"/>
        </w:rPr>
      </w:pPr>
    </w:p>
    <w:p w14:paraId="203676EB" w14:textId="77777777" w:rsidR="00C62A6E" w:rsidRPr="00EC3E12" w:rsidRDefault="00C62A6E" w:rsidP="00C62A6E">
      <w:pPr>
        <w:rPr>
          <w:rFonts w:ascii="Arial" w:hAnsi="Arial" w:cs="Arial"/>
          <w:sz w:val="24"/>
          <w:szCs w:val="24"/>
        </w:rPr>
      </w:pPr>
    </w:p>
    <w:p w14:paraId="632AC235" w14:textId="6D8B4551" w:rsidR="00C62A6E" w:rsidRPr="00EC3E12" w:rsidRDefault="00C62A6E" w:rsidP="00C62A6E">
      <w:pPr>
        <w:rPr>
          <w:rFonts w:ascii="Arial" w:hAnsi="Arial" w:cs="Arial"/>
          <w:sz w:val="24"/>
          <w:szCs w:val="24"/>
        </w:rPr>
      </w:pPr>
      <w:r w:rsidRPr="00EC3E12">
        <w:rPr>
          <w:rFonts w:ascii="Arial" w:hAnsi="Arial" w:cs="Arial"/>
          <w:sz w:val="24"/>
          <w:szCs w:val="24"/>
        </w:rPr>
        <w:t>133:  Long-Acting Injectable Antiretroviral Agents for HIV Treatment and Prevention</w:t>
      </w:r>
      <w:r w:rsidR="00900F07" w:rsidRPr="00EC3E12">
        <w:rPr>
          <w:rFonts w:ascii="Arial" w:hAnsi="Arial" w:cs="Arial"/>
          <w:sz w:val="24"/>
          <w:szCs w:val="24"/>
        </w:rPr>
        <w:t xml:space="preserve"> </w:t>
      </w:r>
      <w:r w:rsidRPr="00EC3E12">
        <w:rPr>
          <w:rFonts w:ascii="Arial" w:hAnsi="Arial" w:cs="Arial"/>
          <w:sz w:val="24"/>
          <w:szCs w:val="24"/>
        </w:rPr>
        <w:t>Yeon-Sook Kim</w:t>
      </w:r>
      <w:r w:rsidR="00900F07" w:rsidRPr="00EC3E12">
        <w:rPr>
          <w:rFonts w:ascii="Arial" w:hAnsi="Arial" w:cs="Arial"/>
          <w:sz w:val="24"/>
          <w:szCs w:val="24"/>
        </w:rPr>
        <w:t xml:space="preserve"> </w:t>
      </w:r>
      <w:r w:rsidRPr="00EC3E12">
        <w:rPr>
          <w:rFonts w:ascii="Arial" w:hAnsi="Arial" w:cs="Arial"/>
          <w:sz w:val="24"/>
          <w:szCs w:val="24"/>
        </w:rPr>
        <w:t>Infect Chemother. 2021 Dec; 53(4): 686–695.  Published online 2021 Dec 20. doi: 10.3947/ic.2021.0136</w:t>
      </w:r>
    </w:p>
    <w:p w14:paraId="33E2B783" w14:textId="77777777" w:rsidR="00C62A6E" w:rsidRPr="00EC3E12" w:rsidRDefault="00C62A6E" w:rsidP="00C62A6E">
      <w:pPr>
        <w:rPr>
          <w:rFonts w:ascii="Arial" w:hAnsi="Arial" w:cs="Arial"/>
          <w:sz w:val="24"/>
          <w:szCs w:val="24"/>
        </w:rPr>
      </w:pPr>
    </w:p>
    <w:p w14:paraId="20EB9C5D" w14:textId="459B62C1" w:rsidR="00C62A6E" w:rsidRPr="00EC3E12" w:rsidRDefault="00C62A6E" w:rsidP="00C62A6E">
      <w:pPr>
        <w:rPr>
          <w:rFonts w:ascii="Arial" w:hAnsi="Arial" w:cs="Arial"/>
          <w:sz w:val="24"/>
          <w:szCs w:val="24"/>
        </w:rPr>
      </w:pPr>
      <w:r w:rsidRPr="00EC3E12">
        <w:rPr>
          <w:rFonts w:ascii="Arial" w:hAnsi="Arial" w:cs="Arial"/>
          <w:sz w:val="24"/>
          <w:szCs w:val="24"/>
        </w:rPr>
        <w:t>134:  Current ART, determinants for virologic failure and implications for HIV drug resistance: an umbrella review</w:t>
      </w:r>
      <w:r w:rsidR="00900F07" w:rsidRPr="00EC3E12">
        <w:rPr>
          <w:rFonts w:ascii="Arial" w:hAnsi="Arial" w:cs="Arial"/>
          <w:sz w:val="24"/>
          <w:szCs w:val="24"/>
        </w:rPr>
        <w:t xml:space="preserve"> </w:t>
      </w:r>
      <w:r w:rsidRPr="00EC3E12">
        <w:rPr>
          <w:rFonts w:ascii="Arial" w:hAnsi="Arial" w:cs="Arial"/>
          <w:sz w:val="24"/>
          <w:szCs w:val="24"/>
        </w:rPr>
        <w:t>SeyedAhmad SeyedAlinaghi, Amir Masoud Afsahi, Ali Moradi, Zohal Parmoon, Pedram Habibi, Pegah Mirzapour, Mohsen Dashti, Afsaneh Ghasemzadeh, Elaheh Karimi, Foziye Sanaati, Zahra Hamedi, Ayoob Molla, Esmaeil Mehraeen, Omid Dadras</w:t>
      </w:r>
      <w:r w:rsidR="00900F07" w:rsidRPr="00EC3E12">
        <w:rPr>
          <w:rFonts w:ascii="Arial" w:hAnsi="Arial" w:cs="Arial"/>
          <w:sz w:val="24"/>
          <w:szCs w:val="24"/>
        </w:rPr>
        <w:t xml:space="preserve"> </w:t>
      </w:r>
      <w:r w:rsidRPr="00EC3E12">
        <w:rPr>
          <w:rFonts w:ascii="Arial" w:hAnsi="Arial" w:cs="Arial"/>
          <w:sz w:val="24"/>
          <w:szCs w:val="24"/>
        </w:rPr>
        <w:t>AIDS Res Ther. 2023; 20: 74.  Published online 2023 Oct 27. doi: 10.1186/s12981-023-00572-6</w:t>
      </w:r>
    </w:p>
    <w:p w14:paraId="1A27AC19" w14:textId="77777777" w:rsidR="00C62A6E" w:rsidRPr="00EC3E12" w:rsidRDefault="00C62A6E" w:rsidP="00C62A6E">
      <w:pPr>
        <w:rPr>
          <w:rFonts w:ascii="Arial" w:hAnsi="Arial" w:cs="Arial"/>
          <w:sz w:val="24"/>
          <w:szCs w:val="24"/>
        </w:rPr>
      </w:pPr>
    </w:p>
    <w:p w14:paraId="50F61F2D" w14:textId="2C54A28E" w:rsidR="00C62A6E" w:rsidRPr="00EC3E12" w:rsidRDefault="00C62A6E" w:rsidP="00C62A6E">
      <w:pPr>
        <w:rPr>
          <w:rFonts w:ascii="Arial" w:hAnsi="Arial" w:cs="Arial"/>
          <w:sz w:val="24"/>
          <w:szCs w:val="24"/>
        </w:rPr>
      </w:pPr>
      <w:r w:rsidRPr="00EC3E12">
        <w:rPr>
          <w:rFonts w:ascii="Arial" w:hAnsi="Arial" w:cs="Arial"/>
          <w:sz w:val="24"/>
          <w:szCs w:val="24"/>
        </w:rPr>
        <w:t>135:  Giving voice to the end-user: input on multipurpose prevention technologies from the perspectives of young women in Kenya and South Africa</w:t>
      </w:r>
      <w:r w:rsidR="00900F07" w:rsidRPr="00EC3E12">
        <w:rPr>
          <w:rFonts w:ascii="Arial" w:hAnsi="Arial" w:cs="Arial"/>
          <w:sz w:val="24"/>
          <w:szCs w:val="24"/>
        </w:rPr>
        <w:t xml:space="preserve"> </w:t>
      </w:r>
      <w:r w:rsidRPr="00EC3E12">
        <w:rPr>
          <w:rFonts w:ascii="Arial" w:hAnsi="Arial" w:cs="Arial"/>
          <w:sz w:val="24"/>
          <w:szCs w:val="24"/>
        </w:rPr>
        <w:t>Alexandra M. Minnis, Emily Krogstad, Mary Kate Shapley-Quinn, Kawango Agot, Khatija Ahmed, L. Danielle Wagner, Ariane van der Straten, on behalf of the TRIO Study Team</w:t>
      </w:r>
      <w:r w:rsidR="00900F07" w:rsidRPr="00EC3E12">
        <w:rPr>
          <w:rFonts w:ascii="Arial" w:hAnsi="Arial" w:cs="Arial"/>
          <w:sz w:val="24"/>
          <w:szCs w:val="24"/>
        </w:rPr>
        <w:t xml:space="preserve"> </w:t>
      </w:r>
      <w:r w:rsidRPr="00EC3E12">
        <w:rPr>
          <w:rFonts w:ascii="Arial" w:hAnsi="Arial" w:cs="Arial"/>
          <w:sz w:val="24"/>
          <w:szCs w:val="24"/>
        </w:rPr>
        <w:t>Sex Reprod Health Matters. 2021; 29(1): 1927477.  Published online 2021 Jul 5. doi: 10.1080/26410397.2021.1927477</w:t>
      </w:r>
    </w:p>
    <w:p w14:paraId="40C9B346" w14:textId="77777777" w:rsidR="00C62A6E" w:rsidRPr="00EC3E12" w:rsidRDefault="00C62A6E" w:rsidP="00C62A6E">
      <w:pPr>
        <w:rPr>
          <w:rFonts w:ascii="Arial" w:hAnsi="Arial" w:cs="Arial"/>
          <w:sz w:val="24"/>
          <w:szCs w:val="24"/>
        </w:rPr>
      </w:pPr>
    </w:p>
    <w:p w14:paraId="4485FE90" w14:textId="7A4D497B" w:rsidR="00C62A6E" w:rsidRPr="00EC3E12" w:rsidRDefault="00C62A6E" w:rsidP="00C62A6E">
      <w:pPr>
        <w:rPr>
          <w:rFonts w:ascii="Arial" w:hAnsi="Arial" w:cs="Arial"/>
          <w:sz w:val="24"/>
          <w:szCs w:val="24"/>
        </w:rPr>
      </w:pPr>
      <w:r w:rsidRPr="00EC3E12">
        <w:rPr>
          <w:rFonts w:ascii="Arial" w:hAnsi="Arial" w:cs="Arial"/>
          <w:sz w:val="24"/>
          <w:szCs w:val="24"/>
        </w:rPr>
        <w:t>136:  Recent advances and new challenges in cisgender women’s gynaecological and obstetric health in the context of HIV</w:t>
      </w:r>
      <w:r w:rsidR="00900F07" w:rsidRPr="00EC3E12">
        <w:rPr>
          <w:rFonts w:ascii="Arial" w:hAnsi="Arial" w:cs="Arial"/>
          <w:sz w:val="24"/>
          <w:szCs w:val="24"/>
        </w:rPr>
        <w:t xml:space="preserve"> </w:t>
      </w:r>
      <w:r w:rsidRPr="00EC3E12">
        <w:rPr>
          <w:rFonts w:ascii="Arial" w:hAnsi="Arial" w:cs="Arial"/>
          <w:sz w:val="24"/>
          <w:szCs w:val="24"/>
        </w:rPr>
        <w:t>Jennifer Deese, Renee Heffron, Heather Jaspan, Lindi Masson, Jennifer A Smit, Sengeziwe Sibeko</w:t>
      </w:r>
      <w:r w:rsidR="00900F07" w:rsidRPr="00EC3E12">
        <w:rPr>
          <w:rFonts w:ascii="Arial" w:hAnsi="Arial" w:cs="Arial"/>
          <w:sz w:val="24"/>
          <w:szCs w:val="24"/>
        </w:rPr>
        <w:t xml:space="preserve"> </w:t>
      </w:r>
      <w:r w:rsidRPr="00EC3E12">
        <w:rPr>
          <w:rFonts w:ascii="Arial" w:hAnsi="Arial" w:cs="Arial"/>
          <w:sz w:val="24"/>
          <w:szCs w:val="24"/>
        </w:rPr>
        <w:t xml:space="preserve">Clin Obstet Gynecol. Author manuscript; available in PMC 2022 Sep </w:t>
      </w:r>
      <w:proofErr w:type="gramStart"/>
      <w:r w:rsidRPr="00EC3E12">
        <w:rPr>
          <w:rFonts w:ascii="Arial" w:hAnsi="Arial" w:cs="Arial"/>
          <w:sz w:val="24"/>
          <w:szCs w:val="24"/>
        </w:rPr>
        <w:t>1.Published</w:t>
      </w:r>
      <w:proofErr w:type="gramEnd"/>
      <w:r w:rsidRPr="00EC3E12">
        <w:rPr>
          <w:rFonts w:ascii="Arial" w:hAnsi="Arial" w:cs="Arial"/>
          <w:sz w:val="24"/>
          <w:szCs w:val="24"/>
        </w:rPr>
        <w:t xml:space="preserve"> in final edited form as: Clin Obstet Gynecol. 2021 Sep 1; 64(3): 475–490.  doi: 10.1097/GRF.0000000000000627</w:t>
      </w:r>
    </w:p>
    <w:p w14:paraId="515AAE8B" w14:textId="77777777" w:rsidR="00C62A6E" w:rsidRPr="00EC3E12" w:rsidRDefault="00C62A6E" w:rsidP="00C62A6E">
      <w:pPr>
        <w:rPr>
          <w:rFonts w:ascii="Arial" w:hAnsi="Arial" w:cs="Arial"/>
          <w:sz w:val="24"/>
          <w:szCs w:val="24"/>
        </w:rPr>
      </w:pPr>
    </w:p>
    <w:p w14:paraId="60C1AAD5" w14:textId="20C32279" w:rsidR="00C62A6E" w:rsidRPr="00EC3E12" w:rsidRDefault="00C62A6E" w:rsidP="00C62A6E">
      <w:pPr>
        <w:rPr>
          <w:rFonts w:ascii="Arial" w:hAnsi="Arial" w:cs="Arial"/>
          <w:sz w:val="24"/>
          <w:szCs w:val="24"/>
        </w:rPr>
      </w:pPr>
      <w:r w:rsidRPr="00EC3E12">
        <w:rPr>
          <w:rFonts w:ascii="Arial" w:hAnsi="Arial" w:cs="Arial"/>
          <w:sz w:val="24"/>
          <w:szCs w:val="24"/>
        </w:rPr>
        <w:t>137:  Beyond the Magic Bullet: What Will It Take to End the AIDS Epidemic?</w:t>
      </w:r>
      <w:r w:rsidR="00900F07" w:rsidRPr="00EC3E12">
        <w:rPr>
          <w:rFonts w:ascii="Arial" w:hAnsi="Arial" w:cs="Arial"/>
          <w:sz w:val="24"/>
          <w:szCs w:val="24"/>
        </w:rPr>
        <w:t xml:space="preserve"> </w:t>
      </w:r>
      <w:r w:rsidRPr="00EC3E12">
        <w:rPr>
          <w:rFonts w:ascii="Arial" w:hAnsi="Arial" w:cs="Arial"/>
          <w:sz w:val="24"/>
          <w:szCs w:val="24"/>
        </w:rPr>
        <w:t>Wafaa M. El-Sadr</w:t>
      </w:r>
      <w:r w:rsidR="00900F07" w:rsidRPr="00EC3E12">
        <w:rPr>
          <w:rFonts w:ascii="Arial" w:hAnsi="Arial" w:cs="Arial"/>
          <w:sz w:val="24"/>
          <w:szCs w:val="24"/>
        </w:rPr>
        <w:t xml:space="preserve"> </w:t>
      </w:r>
      <w:r w:rsidRPr="00EC3E12">
        <w:rPr>
          <w:rFonts w:ascii="Arial" w:hAnsi="Arial" w:cs="Arial"/>
          <w:sz w:val="24"/>
          <w:szCs w:val="24"/>
        </w:rPr>
        <w:t>Am J Public Health. 2021 Jul; 111(7): 1234–1236.  Published online 2021 Jul. doi: 10.2105/AJPH.2021.306290</w:t>
      </w:r>
    </w:p>
    <w:p w14:paraId="6BEFF56E" w14:textId="77777777" w:rsidR="00C62A6E" w:rsidRPr="00EC3E12" w:rsidRDefault="00C62A6E" w:rsidP="00C62A6E">
      <w:pPr>
        <w:rPr>
          <w:rFonts w:ascii="Arial" w:hAnsi="Arial" w:cs="Arial"/>
          <w:sz w:val="24"/>
          <w:szCs w:val="24"/>
        </w:rPr>
      </w:pPr>
    </w:p>
    <w:p w14:paraId="69D36AED" w14:textId="33E1DD18" w:rsidR="00C62A6E" w:rsidRPr="00EC3E12" w:rsidRDefault="00C62A6E" w:rsidP="00C62A6E">
      <w:pPr>
        <w:rPr>
          <w:rFonts w:ascii="Arial" w:hAnsi="Arial" w:cs="Arial"/>
          <w:sz w:val="24"/>
          <w:szCs w:val="24"/>
        </w:rPr>
      </w:pPr>
      <w:r w:rsidRPr="00EC3E12">
        <w:rPr>
          <w:rFonts w:ascii="Arial" w:hAnsi="Arial" w:cs="Arial"/>
          <w:sz w:val="24"/>
          <w:szCs w:val="24"/>
        </w:rPr>
        <w:t>138:  Abstract Supplement Abstracts from IAS 2023, the 12th IAS Conference on HIV Science, 23 – 26 July, Brisbane, Australia &amp; Virtual</w:t>
      </w:r>
      <w:r w:rsidR="00900F07" w:rsidRPr="00EC3E12">
        <w:rPr>
          <w:rFonts w:ascii="Arial" w:hAnsi="Arial" w:cs="Arial"/>
          <w:sz w:val="24"/>
          <w:szCs w:val="24"/>
        </w:rPr>
        <w:t xml:space="preserve"> </w:t>
      </w:r>
      <w:r w:rsidRPr="00EC3E12">
        <w:rPr>
          <w:rFonts w:ascii="Arial" w:hAnsi="Arial" w:cs="Arial"/>
          <w:sz w:val="24"/>
          <w:szCs w:val="24"/>
        </w:rPr>
        <w:t>J Int AIDS Soc. 2023 Aug; 26(Suppl 3): e26134.  Published online 2023 Jul 23. doi: 10.1002/jia2.26134</w:t>
      </w:r>
    </w:p>
    <w:p w14:paraId="6D6059E1" w14:textId="77777777" w:rsidR="00C62A6E" w:rsidRPr="00EC3E12" w:rsidRDefault="00C62A6E" w:rsidP="00C62A6E">
      <w:pPr>
        <w:rPr>
          <w:rFonts w:ascii="Arial" w:hAnsi="Arial" w:cs="Arial"/>
          <w:sz w:val="24"/>
          <w:szCs w:val="24"/>
        </w:rPr>
      </w:pPr>
    </w:p>
    <w:p w14:paraId="4CCBEBB0" w14:textId="6ED07099" w:rsidR="00C62A6E" w:rsidRPr="00EC3E12" w:rsidRDefault="00C62A6E" w:rsidP="00C62A6E">
      <w:pPr>
        <w:rPr>
          <w:rFonts w:ascii="Arial" w:hAnsi="Arial" w:cs="Arial"/>
          <w:sz w:val="24"/>
          <w:szCs w:val="24"/>
        </w:rPr>
      </w:pPr>
      <w:r w:rsidRPr="00EC3E12">
        <w:rPr>
          <w:rFonts w:ascii="Arial" w:hAnsi="Arial" w:cs="Arial"/>
          <w:sz w:val="24"/>
          <w:szCs w:val="24"/>
        </w:rPr>
        <w:t>139:  Women and HIV in Sub-Saharan Africa</w:t>
      </w:r>
      <w:r w:rsidR="00900F07" w:rsidRPr="00EC3E12">
        <w:rPr>
          <w:rFonts w:ascii="Arial" w:hAnsi="Arial" w:cs="Arial"/>
          <w:sz w:val="24"/>
          <w:szCs w:val="24"/>
        </w:rPr>
        <w:t xml:space="preserve"> </w:t>
      </w:r>
      <w:r w:rsidRPr="00EC3E12">
        <w:rPr>
          <w:rFonts w:ascii="Arial" w:hAnsi="Arial" w:cs="Arial"/>
          <w:sz w:val="24"/>
          <w:szCs w:val="24"/>
        </w:rPr>
        <w:t>Gita Ramjee, Brodie Daniels</w:t>
      </w:r>
      <w:r w:rsidR="00900F07" w:rsidRPr="00EC3E12">
        <w:rPr>
          <w:rFonts w:ascii="Arial" w:hAnsi="Arial" w:cs="Arial"/>
          <w:sz w:val="24"/>
          <w:szCs w:val="24"/>
        </w:rPr>
        <w:t xml:space="preserve"> </w:t>
      </w:r>
      <w:r w:rsidRPr="00EC3E12">
        <w:rPr>
          <w:rFonts w:ascii="Arial" w:hAnsi="Arial" w:cs="Arial"/>
          <w:sz w:val="24"/>
          <w:szCs w:val="24"/>
        </w:rPr>
        <w:t>AIDS Res Ther. 2013; 10: 30.  Published online 2013 Dec 13. doi: 10.1186/1742-6405-10-30</w:t>
      </w:r>
    </w:p>
    <w:p w14:paraId="77CE63B9" w14:textId="77777777" w:rsidR="00C62A6E" w:rsidRPr="00EC3E12" w:rsidRDefault="00C62A6E" w:rsidP="00C62A6E">
      <w:pPr>
        <w:rPr>
          <w:rFonts w:ascii="Arial" w:hAnsi="Arial" w:cs="Arial"/>
          <w:sz w:val="24"/>
          <w:szCs w:val="24"/>
        </w:rPr>
      </w:pPr>
    </w:p>
    <w:p w14:paraId="2EAAEA9E" w14:textId="51D10D33" w:rsidR="00C62A6E" w:rsidRPr="00EC3E12" w:rsidRDefault="00C62A6E" w:rsidP="00C62A6E">
      <w:pPr>
        <w:rPr>
          <w:rFonts w:ascii="Arial" w:hAnsi="Arial" w:cs="Arial"/>
          <w:sz w:val="24"/>
          <w:szCs w:val="24"/>
        </w:rPr>
      </w:pPr>
      <w:r w:rsidRPr="00EC3E12">
        <w:rPr>
          <w:rFonts w:ascii="Arial" w:hAnsi="Arial" w:cs="Arial"/>
          <w:sz w:val="24"/>
          <w:szCs w:val="24"/>
        </w:rPr>
        <w:t>140:  Ageing with HIV: Medicine Optimisation Challenges and Support Needs for Older People Living with HIV: A Systematic Review</w:t>
      </w:r>
      <w:r w:rsidR="00900F07" w:rsidRPr="00EC3E12">
        <w:rPr>
          <w:rFonts w:ascii="Arial" w:hAnsi="Arial" w:cs="Arial"/>
          <w:sz w:val="24"/>
          <w:szCs w:val="24"/>
        </w:rPr>
        <w:t xml:space="preserve"> </w:t>
      </w:r>
      <w:r w:rsidRPr="00EC3E12">
        <w:rPr>
          <w:rFonts w:ascii="Arial" w:hAnsi="Arial" w:cs="Arial"/>
          <w:sz w:val="24"/>
          <w:szCs w:val="24"/>
        </w:rPr>
        <w:t>Priya Sarma, Rebecca Cassidy, Sarah Corlett, Barbra Katusiime</w:t>
      </w:r>
      <w:r w:rsidR="00900F07" w:rsidRPr="00EC3E12">
        <w:rPr>
          <w:rFonts w:ascii="Arial" w:hAnsi="Arial" w:cs="Arial"/>
          <w:sz w:val="24"/>
          <w:szCs w:val="24"/>
        </w:rPr>
        <w:t xml:space="preserve"> </w:t>
      </w:r>
      <w:r w:rsidRPr="00EC3E12">
        <w:rPr>
          <w:rFonts w:ascii="Arial" w:hAnsi="Arial" w:cs="Arial"/>
          <w:sz w:val="24"/>
          <w:szCs w:val="24"/>
        </w:rPr>
        <w:t>Drugs Aging. 2023; 40(3): 179–240.  Published online 2023 Jan 20. doi: 10.1007/s40266-022-01003-3</w:t>
      </w:r>
    </w:p>
    <w:p w14:paraId="485F289D" w14:textId="42CEE4E4" w:rsidR="00C62A6E" w:rsidRPr="00EC3E12" w:rsidRDefault="00C62A6E" w:rsidP="00C62A6E">
      <w:pPr>
        <w:rPr>
          <w:rFonts w:ascii="Arial" w:hAnsi="Arial" w:cs="Arial"/>
          <w:sz w:val="24"/>
          <w:szCs w:val="24"/>
        </w:rPr>
      </w:pPr>
      <w:r w:rsidRPr="00EC3E12">
        <w:rPr>
          <w:rFonts w:ascii="Arial" w:hAnsi="Arial" w:cs="Arial"/>
          <w:sz w:val="24"/>
          <w:szCs w:val="24"/>
        </w:rPr>
        <w:t xml:space="preserve">141:  Monoclonal Antibodies as Long-Acting Products: What Are We Learning </w:t>
      </w:r>
      <w:proofErr w:type="gramStart"/>
      <w:r w:rsidRPr="00EC3E12">
        <w:rPr>
          <w:rFonts w:ascii="Arial" w:hAnsi="Arial" w:cs="Arial"/>
          <w:sz w:val="24"/>
          <w:szCs w:val="24"/>
        </w:rPr>
        <w:t>From</w:t>
      </w:r>
      <w:proofErr w:type="gramEnd"/>
      <w:r w:rsidRPr="00EC3E12">
        <w:rPr>
          <w:rFonts w:ascii="Arial" w:hAnsi="Arial" w:cs="Arial"/>
          <w:sz w:val="24"/>
          <w:szCs w:val="24"/>
        </w:rPr>
        <w:t xml:space="preserve"> Human Immunodeficiency Virus (HIV) and Coronavirus Disease 2019 (COVID-19)?</w:t>
      </w:r>
      <w:r w:rsidR="00900F07" w:rsidRPr="00EC3E12">
        <w:rPr>
          <w:rFonts w:ascii="Arial" w:hAnsi="Arial" w:cs="Arial"/>
          <w:sz w:val="24"/>
          <w:szCs w:val="24"/>
        </w:rPr>
        <w:t xml:space="preserve"> </w:t>
      </w:r>
      <w:r w:rsidRPr="00EC3E12">
        <w:rPr>
          <w:rFonts w:ascii="Arial" w:hAnsi="Arial" w:cs="Arial"/>
          <w:sz w:val="24"/>
          <w:szCs w:val="24"/>
        </w:rPr>
        <w:t>Marina Caskey, Daniel R Kuritzkes</w:t>
      </w:r>
    </w:p>
    <w:p w14:paraId="05A5E97A" w14:textId="77777777" w:rsidR="00C62A6E" w:rsidRPr="00EC3E12" w:rsidRDefault="00C62A6E" w:rsidP="00C62A6E">
      <w:pPr>
        <w:rPr>
          <w:rFonts w:ascii="Arial" w:hAnsi="Arial" w:cs="Arial"/>
          <w:sz w:val="24"/>
          <w:szCs w:val="24"/>
        </w:rPr>
      </w:pPr>
      <w:r w:rsidRPr="00EC3E12">
        <w:rPr>
          <w:rFonts w:ascii="Arial" w:hAnsi="Arial" w:cs="Arial"/>
          <w:sz w:val="24"/>
          <w:szCs w:val="24"/>
        </w:rPr>
        <w:t>Clin Infect Dis. 2022 Dec 1; 75(Suppl 4): S530–S540.  Published online 2022 Nov 21. doi: 10.1093/cid/ciac751</w:t>
      </w:r>
    </w:p>
    <w:p w14:paraId="535913E0" w14:textId="77777777" w:rsidR="00C62A6E" w:rsidRPr="00EC3E12" w:rsidRDefault="00C62A6E" w:rsidP="00C62A6E">
      <w:pPr>
        <w:rPr>
          <w:rFonts w:ascii="Arial" w:hAnsi="Arial" w:cs="Arial"/>
          <w:sz w:val="24"/>
          <w:szCs w:val="24"/>
        </w:rPr>
      </w:pPr>
    </w:p>
    <w:p w14:paraId="5A6B23A1" w14:textId="5CBC5EAC" w:rsidR="00C62A6E" w:rsidRPr="00EC3E12" w:rsidRDefault="00C62A6E" w:rsidP="00C62A6E">
      <w:pPr>
        <w:rPr>
          <w:rFonts w:ascii="Arial" w:hAnsi="Arial" w:cs="Arial"/>
          <w:sz w:val="24"/>
          <w:szCs w:val="24"/>
        </w:rPr>
      </w:pPr>
      <w:r w:rsidRPr="00EC3E12">
        <w:rPr>
          <w:rFonts w:ascii="Arial" w:hAnsi="Arial" w:cs="Arial"/>
          <w:sz w:val="24"/>
          <w:szCs w:val="24"/>
        </w:rPr>
        <w:t>142:  CROI 2015: Advances in HIV Testing and Prevention Strategies</w:t>
      </w:r>
      <w:r w:rsidR="00900F07" w:rsidRPr="00EC3E12">
        <w:rPr>
          <w:rFonts w:ascii="Arial" w:hAnsi="Arial" w:cs="Arial"/>
          <w:sz w:val="24"/>
          <w:szCs w:val="24"/>
        </w:rPr>
        <w:t xml:space="preserve"> </w:t>
      </w:r>
      <w:r w:rsidRPr="00EC3E12">
        <w:rPr>
          <w:rFonts w:ascii="Arial" w:hAnsi="Arial" w:cs="Arial"/>
          <w:sz w:val="24"/>
          <w:szCs w:val="24"/>
        </w:rPr>
        <w:t>Susan P. Buchbinder, MD, Albert Y. Liu, MD, MPH</w:t>
      </w:r>
      <w:r w:rsidR="001949C4" w:rsidRPr="00EC3E12">
        <w:rPr>
          <w:rFonts w:ascii="Arial" w:hAnsi="Arial" w:cs="Arial"/>
          <w:sz w:val="24"/>
          <w:szCs w:val="24"/>
        </w:rPr>
        <w:t xml:space="preserve"> t</w:t>
      </w:r>
      <w:r w:rsidRPr="00EC3E12">
        <w:rPr>
          <w:rFonts w:ascii="Arial" w:hAnsi="Arial" w:cs="Arial"/>
          <w:sz w:val="24"/>
          <w:szCs w:val="24"/>
        </w:rPr>
        <w:t xml:space="preserve">op Antivir Med. 2015 Mar-Apr; 23(1): 8–27.  Published online 2016 Nov 28. </w:t>
      </w:r>
    </w:p>
    <w:p w14:paraId="2BE6CF2B" w14:textId="77777777" w:rsidR="00C62A6E" w:rsidRPr="00EC3E12" w:rsidRDefault="00C62A6E" w:rsidP="00C62A6E">
      <w:pPr>
        <w:rPr>
          <w:rFonts w:ascii="Arial" w:hAnsi="Arial" w:cs="Arial"/>
          <w:sz w:val="24"/>
          <w:szCs w:val="24"/>
        </w:rPr>
      </w:pPr>
    </w:p>
    <w:p w14:paraId="485736C3" w14:textId="11117681" w:rsidR="00C62A6E" w:rsidRPr="00EC3E12" w:rsidRDefault="00C62A6E" w:rsidP="00C62A6E">
      <w:pPr>
        <w:rPr>
          <w:rFonts w:ascii="Arial" w:hAnsi="Arial" w:cs="Arial"/>
          <w:sz w:val="24"/>
          <w:szCs w:val="24"/>
        </w:rPr>
      </w:pPr>
      <w:r w:rsidRPr="00EC3E12">
        <w:rPr>
          <w:rFonts w:ascii="Arial" w:hAnsi="Arial" w:cs="Arial"/>
          <w:sz w:val="24"/>
          <w:szCs w:val="24"/>
        </w:rPr>
        <w:t>143:  Favoring “Peace of Mind”: A Qualitative Study of African Women's HIV Prevention Product Formulation Preferences from the MTN-020/ASPIRE Trial</w:t>
      </w:r>
      <w:r w:rsidR="001949C4" w:rsidRPr="00EC3E12">
        <w:rPr>
          <w:rFonts w:ascii="Arial" w:hAnsi="Arial" w:cs="Arial"/>
          <w:sz w:val="24"/>
          <w:szCs w:val="24"/>
        </w:rPr>
        <w:t xml:space="preserve"> </w:t>
      </w:r>
      <w:r w:rsidRPr="00EC3E12">
        <w:rPr>
          <w:rFonts w:ascii="Arial" w:hAnsi="Arial" w:cs="Arial"/>
          <w:sz w:val="24"/>
          <w:szCs w:val="24"/>
        </w:rPr>
        <w:t>Ariane van der Straten, Mary Kate Shapley-Quinn, Krishnaveni Reddy, Helen Cheng, Juliane Etima, Kubashni Woeber, Petina Musara, Thesla Palanee-Phillips, Jared M. Baeten, Elizabeth T. Montgomery</w:t>
      </w:r>
      <w:r w:rsidR="001949C4" w:rsidRPr="00EC3E12">
        <w:rPr>
          <w:rFonts w:ascii="Arial" w:hAnsi="Arial" w:cs="Arial"/>
          <w:sz w:val="24"/>
          <w:szCs w:val="24"/>
        </w:rPr>
        <w:t xml:space="preserve"> </w:t>
      </w:r>
      <w:r w:rsidRPr="00EC3E12">
        <w:rPr>
          <w:rFonts w:ascii="Arial" w:hAnsi="Arial" w:cs="Arial"/>
          <w:sz w:val="24"/>
          <w:szCs w:val="24"/>
        </w:rPr>
        <w:t>AIDS Patient Care STDS. 2017 Jul 1; 31(7): 305–314.  Published online 2017 Jul 1. doi: 10.1089/apc.2017.0075</w:t>
      </w:r>
    </w:p>
    <w:p w14:paraId="2FE346DC" w14:textId="77777777" w:rsidR="00C62A6E" w:rsidRPr="00EC3E12" w:rsidRDefault="00C62A6E" w:rsidP="00C62A6E">
      <w:pPr>
        <w:rPr>
          <w:rFonts w:ascii="Arial" w:hAnsi="Arial" w:cs="Arial"/>
          <w:sz w:val="24"/>
          <w:szCs w:val="24"/>
        </w:rPr>
      </w:pPr>
    </w:p>
    <w:p w14:paraId="57019E76" w14:textId="688397D5" w:rsidR="00C62A6E" w:rsidRPr="00EC3E12" w:rsidRDefault="00C62A6E" w:rsidP="00C62A6E">
      <w:pPr>
        <w:rPr>
          <w:rFonts w:ascii="Arial" w:hAnsi="Arial" w:cs="Arial"/>
          <w:sz w:val="24"/>
          <w:szCs w:val="24"/>
        </w:rPr>
      </w:pPr>
      <w:r w:rsidRPr="00EC3E12">
        <w:rPr>
          <w:rFonts w:ascii="Arial" w:hAnsi="Arial" w:cs="Arial"/>
          <w:sz w:val="24"/>
          <w:szCs w:val="24"/>
        </w:rPr>
        <w:t>144:  Cabotegravir and Rilpivirine Long-Acting Antiretroviral Therapy Administered Every 2 Months is Cost-Effective for the Treatment of HIV-1 in Spain</w:t>
      </w:r>
      <w:r w:rsidR="001949C4" w:rsidRPr="00EC3E12">
        <w:rPr>
          <w:rFonts w:ascii="Arial" w:hAnsi="Arial" w:cs="Arial"/>
          <w:sz w:val="24"/>
          <w:szCs w:val="24"/>
        </w:rPr>
        <w:t xml:space="preserve"> </w:t>
      </w:r>
      <w:r w:rsidRPr="00EC3E12">
        <w:rPr>
          <w:rFonts w:ascii="Arial" w:hAnsi="Arial" w:cs="Arial"/>
          <w:sz w:val="24"/>
          <w:szCs w:val="24"/>
        </w:rPr>
        <w:t>Santiago Moreno, Antonio Rivero, Pere Ventayol, Vicenç Falcó, Miguel Torralba, Melanie Schroeder, Victoria Neches, Laura Amanda Vallejo-Aparicio, Isaac Mackenzie, Matthew Turner, Cale Harrison</w:t>
      </w:r>
      <w:r w:rsidR="001949C4" w:rsidRPr="00EC3E12">
        <w:rPr>
          <w:rFonts w:ascii="Arial" w:hAnsi="Arial" w:cs="Arial"/>
          <w:sz w:val="24"/>
          <w:szCs w:val="24"/>
        </w:rPr>
        <w:t xml:space="preserve"> </w:t>
      </w:r>
      <w:r w:rsidRPr="00EC3E12">
        <w:rPr>
          <w:rFonts w:ascii="Arial" w:hAnsi="Arial" w:cs="Arial"/>
          <w:sz w:val="24"/>
          <w:szCs w:val="24"/>
        </w:rPr>
        <w:t>Infect Dis Ther. 2023 Aug; 12(8): 2039–2055.  Published online 2023 Jul 14. doi: 10.1007/s40121-023-00840-y</w:t>
      </w:r>
    </w:p>
    <w:p w14:paraId="630F53C4" w14:textId="77777777" w:rsidR="00C62A6E" w:rsidRPr="00EC3E12" w:rsidRDefault="00C62A6E" w:rsidP="00C62A6E">
      <w:pPr>
        <w:rPr>
          <w:rFonts w:ascii="Arial" w:hAnsi="Arial" w:cs="Arial"/>
          <w:sz w:val="24"/>
          <w:szCs w:val="24"/>
        </w:rPr>
      </w:pPr>
    </w:p>
    <w:p w14:paraId="62F6B756" w14:textId="28E13B8E" w:rsidR="00C62A6E" w:rsidRPr="00EC3E12" w:rsidRDefault="00C62A6E" w:rsidP="00C62A6E">
      <w:pPr>
        <w:rPr>
          <w:rFonts w:ascii="Arial" w:hAnsi="Arial" w:cs="Arial"/>
          <w:sz w:val="24"/>
          <w:szCs w:val="24"/>
        </w:rPr>
      </w:pPr>
      <w:r w:rsidRPr="00EC3E12">
        <w:rPr>
          <w:rFonts w:ascii="Arial" w:hAnsi="Arial" w:cs="Arial"/>
          <w:sz w:val="24"/>
          <w:szCs w:val="24"/>
        </w:rPr>
        <w:t>145:  Promises and Challenges: Cabotegravir for PrEP</w:t>
      </w:r>
      <w:r w:rsidR="001949C4" w:rsidRPr="00EC3E12">
        <w:rPr>
          <w:rFonts w:ascii="Arial" w:hAnsi="Arial" w:cs="Arial"/>
          <w:sz w:val="24"/>
          <w:szCs w:val="24"/>
        </w:rPr>
        <w:t xml:space="preserve"> </w:t>
      </w:r>
      <w:r w:rsidRPr="00EC3E12">
        <w:rPr>
          <w:rFonts w:ascii="Arial" w:hAnsi="Arial" w:cs="Arial"/>
          <w:sz w:val="24"/>
          <w:szCs w:val="24"/>
        </w:rPr>
        <w:t>Matthew A. Spinelli, Beatriz Grinsztejn, Raphael J. Landovitz</w:t>
      </w:r>
      <w:r w:rsidR="001949C4" w:rsidRPr="00EC3E12">
        <w:rPr>
          <w:rFonts w:ascii="Arial" w:hAnsi="Arial" w:cs="Arial"/>
          <w:sz w:val="24"/>
          <w:szCs w:val="24"/>
        </w:rPr>
        <w:t xml:space="preserve"> </w:t>
      </w:r>
      <w:r w:rsidRPr="00EC3E12">
        <w:rPr>
          <w:rFonts w:ascii="Arial" w:hAnsi="Arial" w:cs="Arial"/>
          <w:sz w:val="24"/>
          <w:szCs w:val="24"/>
        </w:rPr>
        <w:t xml:space="preserve">Curr Opin HIV AIDS. Author manuscript; available in PMC 2023 Jul </w:t>
      </w:r>
      <w:proofErr w:type="gramStart"/>
      <w:r w:rsidRPr="00EC3E12">
        <w:rPr>
          <w:rFonts w:ascii="Arial" w:hAnsi="Arial" w:cs="Arial"/>
          <w:sz w:val="24"/>
          <w:szCs w:val="24"/>
        </w:rPr>
        <w:t>1.Published</w:t>
      </w:r>
      <w:proofErr w:type="gramEnd"/>
      <w:r w:rsidRPr="00EC3E12">
        <w:rPr>
          <w:rFonts w:ascii="Arial" w:hAnsi="Arial" w:cs="Arial"/>
          <w:sz w:val="24"/>
          <w:szCs w:val="24"/>
        </w:rPr>
        <w:t xml:space="preserve"> in final edited form as: Curr Opin HIV AIDS. 2022 Jul 1; 17(4): 186–191. Published online 2022 Mar 4.  doi: 10.1097/COH.0000000000000733</w:t>
      </w:r>
    </w:p>
    <w:p w14:paraId="27622E23" w14:textId="77777777" w:rsidR="00C62A6E" w:rsidRPr="00EC3E12" w:rsidRDefault="00C62A6E" w:rsidP="00C62A6E">
      <w:pPr>
        <w:rPr>
          <w:rFonts w:ascii="Arial" w:hAnsi="Arial" w:cs="Arial"/>
          <w:sz w:val="24"/>
          <w:szCs w:val="24"/>
        </w:rPr>
      </w:pPr>
    </w:p>
    <w:p w14:paraId="2AFE1D3D" w14:textId="14222E90" w:rsidR="00C62A6E" w:rsidRPr="00EC3E12" w:rsidRDefault="00C62A6E" w:rsidP="00C62A6E">
      <w:pPr>
        <w:rPr>
          <w:rFonts w:ascii="Arial" w:hAnsi="Arial" w:cs="Arial"/>
          <w:sz w:val="24"/>
          <w:szCs w:val="24"/>
        </w:rPr>
      </w:pPr>
      <w:r w:rsidRPr="00EC3E12">
        <w:rPr>
          <w:rFonts w:ascii="Arial" w:hAnsi="Arial" w:cs="Arial"/>
          <w:sz w:val="24"/>
          <w:szCs w:val="24"/>
        </w:rPr>
        <w:t>146:  Women’s Perceptions of HIV- and Sexuality-Related Stigma in Relation to PrEP: Qualitative Findings from the Masibambane Study, Durban, South Africa</w:t>
      </w:r>
      <w:r w:rsidR="001949C4" w:rsidRPr="00EC3E12">
        <w:rPr>
          <w:rFonts w:ascii="Arial" w:hAnsi="Arial" w:cs="Arial"/>
          <w:sz w:val="24"/>
          <w:szCs w:val="24"/>
        </w:rPr>
        <w:t xml:space="preserve"> </w:t>
      </w:r>
      <w:r w:rsidRPr="00EC3E12">
        <w:rPr>
          <w:rFonts w:ascii="Arial" w:hAnsi="Arial" w:cs="Arial"/>
          <w:sz w:val="24"/>
          <w:szCs w:val="24"/>
        </w:rPr>
        <w:t>S. Bergam, A.D. Harrison, N. Benghu, S. Khumalo, N. Tesfay, T. Exner, L. Miller, C. Dolezal, J. Hanass-Hancock, S. Hoffman</w:t>
      </w:r>
      <w:r w:rsidR="001949C4" w:rsidRPr="00EC3E12">
        <w:rPr>
          <w:rFonts w:ascii="Arial" w:hAnsi="Arial" w:cs="Arial"/>
          <w:sz w:val="24"/>
          <w:szCs w:val="24"/>
        </w:rPr>
        <w:t xml:space="preserve"> </w:t>
      </w:r>
      <w:r w:rsidRPr="00EC3E12">
        <w:rPr>
          <w:rFonts w:ascii="Arial" w:hAnsi="Arial" w:cs="Arial"/>
          <w:sz w:val="24"/>
          <w:szCs w:val="24"/>
        </w:rPr>
        <w:t xml:space="preserve">AIDS Behav. Author manuscript; available in PMC 2023 Sep </w:t>
      </w:r>
      <w:proofErr w:type="gramStart"/>
      <w:r w:rsidRPr="00EC3E12">
        <w:rPr>
          <w:rFonts w:ascii="Arial" w:hAnsi="Arial" w:cs="Arial"/>
          <w:sz w:val="24"/>
          <w:szCs w:val="24"/>
        </w:rPr>
        <w:t>1.Published</w:t>
      </w:r>
      <w:proofErr w:type="gramEnd"/>
      <w:r w:rsidRPr="00EC3E12">
        <w:rPr>
          <w:rFonts w:ascii="Arial" w:hAnsi="Arial" w:cs="Arial"/>
          <w:sz w:val="24"/>
          <w:szCs w:val="24"/>
        </w:rPr>
        <w:t xml:space="preserve"> in final edited form as: AIDS Behav. 2022 Sep; 26(9): 2881–2890. Published online 2022 Feb 26.  doi: 10.1007/s10461-022-03632-6</w:t>
      </w:r>
    </w:p>
    <w:p w14:paraId="3597BD94" w14:textId="77777777" w:rsidR="00C62A6E" w:rsidRPr="00EC3E12" w:rsidRDefault="00C62A6E" w:rsidP="00C62A6E">
      <w:pPr>
        <w:rPr>
          <w:rFonts w:ascii="Arial" w:hAnsi="Arial" w:cs="Arial"/>
          <w:sz w:val="24"/>
          <w:szCs w:val="24"/>
        </w:rPr>
      </w:pPr>
    </w:p>
    <w:p w14:paraId="36E80C02" w14:textId="5F3589DF" w:rsidR="00C62A6E" w:rsidRPr="00EC3E12" w:rsidRDefault="00C62A6E" w:rsidP="00C62A6E">
      <w:pPr>
        <w:rPr>
          <w:rFonts w:ascii="Arial" w:hAnsi="Arial" w:cs="Arial"/>
          <w:sz w:val="24"/>
          <w:szCs w:val="24"/>
        </w:rPr>
      </w:pPr>
      <w:r w:rsidRPr="00EC3E12">
        <w:rPr>
          <w:rFonts w:ascii="Arial" w:hAnsi="Arial" w:cs="Arial"/>
          <w:sz w:val="24"/>
          <w:szCs w:val="24"/>
        </w:rPr>
        <w:t>147:  Where are the pregnant and breastfeeding women in new pre-exposure prophylaxis trials? The imperative to overcome the evidence gap</w:t>
      </w:r>
      <w:r w:rsidR="001949C4" w:rsidRPr="00EC3E12">
        <w:rPr>
          <w:rFonts w:ascii="Arial" w:hAnsi="Arial" w:cs="Arial"/>
          <w:sz w:val="24"/>
          <w:szCs w:val="24"/>
        </w:rPr>
        <w:t xml:space="preserve"> </w:t>
      </w:r>
      <w:r w:rsidRPr="00EC3E12">
        <w:rPr>
          <w:rFonts w:ascii="Arial" w:hAnsi="Arial" w:cs="Arial"/>
          <w:sz w:val="24"/>
          <w:szCs w:val="24"/>
        </w:rPr>
        <w:t>Dvora L Joseph Davey, Linda-Gail Bekker, Elizabeth A Bukusi, Benjamin H Chi, Sinead Delany-Moretlwe, Ameena Goga, Anne Drapkin Lyerly, Nyaradzo M Mgodi, Nelly Mugo, Landon Myer, Lisa M Noguchi, Lynda Stranix-Chibanda, Catherine Slack, Jillian Pintye</w:t>
      </w:r>
      <w:r w:rsidR="001949C4" w:rsidRPr="00EC3E12">
        <w:rPr>
          <w:rFonts w:ascii="Arial" w:hAnsi="Arial" w:cs="Arial"/>
          <w:sz w:val="24"/>
          <w:szCs w:val="24"/>
        </w:rPr>
        <w:t xml:space="preserve"> </w:t>
      </w:r>
      <w:r w:rsidRPr="00EC3E12">
        <w:rPr>
          <w:rFonts w:ascii="Arial" w:hAnsi="Arial" w:cs="Arial"/>
          <w:sz w:val="24"/>
          <w:szCs w:val="24"/>
        </w:rPr>
        <w:t xml:space="preserve">Lancet HIV. Author manuscript; available in PMC 2022 Jun </w:t>
      </w:r>
      <w:proofErr w:type="gramStart"/>
      <w:r w:rsidRPr="00EC3E12">
        <w:rPr>
          <w:rFonts w:ascii="Arial" w:hAnsi="Arial" w:cs="Arial"/>
          <w:sz w:val="24"/>
          <w:szCs w:val="24"/>
        </w:rPr>
        <w:t>9.Published</w:t>
      </w:r>
      <w:proofErr w:type="gramEnd"/>
      <w:r w:rsidRPr="00EC3E12">
        <w:rPr>
          <w:rFonts w:ascii="Arial" w:hAnsi="Arial" w:cs="Arial"/>
          <w:sz w:val="24"/>
          <w:szCs w:val="24"/>
        </w:rPr>
        <w:t xml:space="preserve"> in final edited form as: Lancet HIV. 2022 Mar; 9(3): e214–e222. Published online 2022 Jan 25.  doi: 10.1016/S2352-3018(21)00280-0</w:t>
      </w:r>
    </w:p>
    <w:p w14:paraId="4033CD89" w14:textId="77777777" w:rsidR="00C62A6E" w:rsidRPr="00EC3E12" w:rsidRDefault="00C62A6E" w:rsidP="00C62A6E">
      <w:pPr>
        <w:rPr>
          <w:rFonts w:ascii="Arial" w:hAnsi="Arial" w:cs="Arial"/>
          <w:sz w:val="24"/>
          <w:szCs w:val="24"/>
        </w:rPr>
      </w:pPr>
    </w:p>
    <w:p w14:paraId="2EBFBF2A" w14:textId="2E91987E" w:rsidR="00C62A6E" w:rsidRPr="00EC3E12" w:rsidRDefault="00C62A6E" w:rsidP="00C62A6E">
      <w:pPr>
        <w:rPr>
          <w:rFonts w:ascii="Arial" w:hAnsi="Arial" w:cs="Arial"/>
          <w:sz w:val="24"/>
          <w:szCs w:val="24"/>
        </w:rPr>
      </w:pPr>
      <w:r w:rsidRPr="00EC3E12">
        <w:rPr>
          <w:rFonts w:ascii="Arial" w:hAnsi="Arial" w:cs="Arial"/>
          <w:sz w:val="24"/>
          <w:szCs w:val="24"/>
        </w:rPr>
        <w:t>148:  Sexually transmitted infections and HIV in the era of antiretroviral treatment and prevention: the biologic basis for epidemiologic synergy</w:t>
      </w:r>
      <w:r w:rsidR="001949C4" w:rsidRPr="00EC3E12">
        <w:rPr>
          <w:rFonts w:ascii="Arial" w:hAnsi="Arial" w:cs="Arial"/>
          <w:sz w:val="24"/>
          <w:szCs w:val="24"/>
        </w:rPr>
        <w:t xml:space="preserve"> </w:t>
      </w:r>
      <w:r w:rsidRPr="00EC3E12">
        <w:rPr>
          <w:rFonts w:ascii="Arial" w:hAnsi="Arial" w:cs="Arial"/>
          <w:sz w:val="24"/>
          <w:szCs w:val="24"/>
        </w:rPr>
        <w:t>Myron S Cohen, Olivia D Council, Jane S Chen</w:t>
      </w:r>
      <w:r w:rsidR="001949C4" w:rsidRPr="00EC3E12">
        <w:rPr>
          <w:rFonts w:ascii="Arial" w:hAnsi="Arial" w:cs="Arial"/>
          <w:sz w:val="24"/>
          <w:szCs w:val="24"/>
        </w:rPr>
        <w:t xml:space="preserve"> </w:t>
      </w:r>
      <w:r w:rsidRPr="00EC3E12">
        <w:rPr>
          <w:rFonts w:ascii="Arial" w:hAnsi="Arial" w:cs="Arial"/>
          <w:sz w:val="24"/>
          <w:szCs w:val="24"/>
        </w:rPr>
        <w:t>J Int AIDS Soc. 2019 Aug; 22(Suppl Suppl 6): e25355.  Published online 2019 Aug 30. doi: 10.1002/jia2.25355</w:t>
      </w:r>
    </w:p>
    <w:p w14:paraId="0A9517FB" w14:textId="77777777" w:rsidR="00C62A6E" w:rsidRPr="00EC3E12" w:rsidRDefault="00C62A6E" w:rsidP="00C62A6E">
      <w:pPr>
        <w:rPr>
          <w:rFonts w:ascii="Arial" w:hAnsi="Arial" w:cs="Arial"/>
          <w:sz w:val="24"/>
          <w:szCs w:val="24"/>
        </w:rPr>
      </w:pPr>
    </w:p>
    <w:p w14:paraId="47690499" w14:textId="3E15369B" w:rsidR="00C62A6E" w:rsidRPr="00EC3E12" w:rsidRDefault="00C62A6E" w:rsidP="00C62A6E">
      <w:pPr>
        <w:rPr>
          <w:rFonts w:ascii="Arial" w:hAnsi="Arial" w:cs="Arial"/>
          <w:sz w:val="24"/>
          <w:szCs w:val="24"/>
        </w:rPr>
      </w:pPr>
      <w:r w:rsidRPr="00EC3E12">
        <w:rPr>
          <w:rFonts w:ascii="Arial" w:hAnsi="Arial" w:cs="Arial"/>
          <w:sz w:val="24"/>
          <w:szCs w:val="24"/>
        </w:rPr>
        <w:t>149:  Planning for decentralized, simplified prEP: Learnings from potential end users in Ga-Rankuwa, gauteng, South Africa</w:t>
      </w:r>
      <w:r w:rsidR="001949C4" w:rsidRPr="00EC3E12">
        <w:rPr>
          <w:rFonts w:ascii="Arial" w:hAnsi="Arial" w:cs="Arial"/>
          <w:sz w:val="24"/>
          <w:szCs w:val="24"/>
        </w:rPr>
        <w:t xml:space="preserve"> </w:t>
      </w:r>
      <w:r w:rsidRPr="00EC3E12">
        <w:rPr>
          <w:rFonts w:ascii="Arial" w:hAnsi="Arial" w:cs="Arial"/>
          <w:sz w:val="24"/>
          <w:szCs w:val="24"/>
        </w:rPr>
        <w:t>Paballo Mataboge, Susan Nzenze, Nqaba Mthimkhulu, Mbali Mazibuko, Alison Kutywayo, Vusile Butler, Nicolette Naidoo, Saiqa Mullick</w:t>
      </w:r>
      <w:r w:rsidR="001949C4" w:rsidRPr="00EC3E12">
        <w:rPr>
          <w:rFonts w:ascii="Arial" w:hAnsi="Arial" w:cs="Arial"/>
          <w:sz w:val="24"/>
          <w:szCs w:val="24"/>
        </w:rPr>
        <w:t xml:space="preserve"> </w:t>
      </w:r>
      <w:r w:rsidRPr="00EC3E12">
        <w:rPr>
          <w:rFonts w:ascii="Arial" w:hAnsi="Arial" w:cs="Arial"/>
          <w:sz w:val="24"/>
          <w:szCs w:val="24"/>
        </w:rPr>
        <w:t>Front Reprod Health. 2022; 4: 1081049.  Published online 2023 Jan 9. doi: 10.3389/frph.2022.1081049</w:t>
      </w:r>
    </w:p>
    <w:p w14:paraId="5EEE4ECC" w14:textId="77777777" w:rsidR="00C62A6E" w:rsidRPr="00EC3E12" w:rsidRDefault="00C62A6E" w:rsidP="00C62A6E">
      <w:pPr>
        <w:rPr>
          <w:rFonts w:ascii="Arial" w:hAnsi="Arial" w:cs="Arial"/>
          <w:sz w:val="24"/>
          <w:szCs w:val="24"/>
        </w:rPr>
      </w:pPr>
    </w:p>
    <w:p w14:paraId="680EBD55" w14:textId="1E5D470A" w:rsidR="00C62A6E" w:rsidRPr="00EC3E12" w:rsidRDefault="00C62A6E" w:rsidP="00C62A6E">
      <w:pPr>
        <w:rPr>
          <w:rFonts w:ascii="Arial" w:hAnsi="Arial" w:cs="Arial"/>
          <w:sz w:val="24"/>
          <w:szCs w:val="24"/>
        </w:rPr>
      </w:pPr>
      <w:r w:rsidRPr="00EC3E12">
        <w:rPr>
          <w:rFonts w:ascii="Arial" w:hAnsi="Arial" w:cs="Arial"/>
          <w:sz w:val="24"/>
          <w:szCs w:val="24"/>
        </w:rPr>
        <w:t>150:  Synthesis of end-user research to inform future multipurpose prevention technologies in sub-Saharan Africa: a scoping review</w:t>
      </w:r>
      <w:r w:rsidR="001949C4" w:rsidRPr="00EC3E12">
        <w:rPr>
          <w:rFonts w:ascii="Arial" w:hAnsi="Arial" w:cs="Arial"/>
          <w:sz w:val="24"/>
          <w:szCs w:val="24"/>
        </w:rPr>
        <w:t xml:space="preserve"> </w:t>
      </w:r>
      <w:r w:rsidRPr="00EC3E12">
        <w:rPr>
          <w:rFonts w:ascii="Arial" w:hAnsi="Arial" w:cs="Arial"/>
          <w:sz w:val="24"/>
          <w:szCs w:val="24"/>
        </w:rPr>
        <w:t>Nivedita L. Bhushan, Kathleen Ridgeway, Ellen H. Luecke, Thesla Palanee-Phillips, Elizabeth T. Montgomery, Alexandra M. Minnis</w:t>
      </w:r>
      <w:r w:rsidR="001949C4" w:rsidRPr="00EC3E12">
        <w:rPr>
          <w:rFonts w:ascii="Arial" w:hAnsi="Arial" w:cs="Arial"/>
          <w:sz w:val="24"/>
          <w:szCs w:val="24"/>
        </w:rPr>
        <w:t xml:space="preserve"> </w:t>
      </w:r>
      <w:r w:rsidRPr="00EC3E12">
        <w:rPr>
          <w:rFonts w:ascii="Arial" w:hAnsi="Arial" w:cs="Arial"/>
          <w:sz w:val="24"/>
          <w:szCs w:val="24"/>
        </w:rPr>
        <w:t>Front Reprod Health. 2023; 5: 1156864.  Published online 2023 May 31. doi: 10.3389/frph.2023.1156864</w:t>
      </w:r>
    </w:p>
    <w:p w14:paraId="13C06A6A" w14:textId="20221944" w:rsidR="00C62A6E" w:rsidRPr="00EC3E12" w:rsidRDefault="00C62A6E" w:rsidP="00C62A6E">
      <w:pPr>
        <w:rPr>
          <w:rFonts w:ascii="Arial" w:hAnsi="Arial" w:cs="Arial"/>
          <w:sz w:val="24"/>
          <w:szCs w:val="24"/>
        </w:rPr>
      </w:pPr>
      <w:r w:rsidRPr="00EC3E12">
        <w:rPr>
          <w:rFonts w:ascii="Arial" w:hAnsi="Arial" w:cs="Arial"/>
          <w:sz w:val="24"/>
          <w:szCs w:val="24"/>
        </w:rPr>
        <w:t>151:  Long-Acting Rilpivirine (RPV) Preexposure Prophylaxis Does Not Inhibit Vaginal Transmission of RPV-Resistant HIV-1 or Select for High-Frequency Drug Resistance in Humanized Mice</w:t>
      </w:r>
      <w:r w:rsidR="001949C4" w:rsidRPr="00EC3E12">
        <w:rPr>
          <w:rFonts w:ascii="Arial" w:hAnsi="Arial" w:cs="Arial"/>
          <w:sz w:val="24"/>
          <w:szCs w:val="24"/>
        </w:rPr>
        <w:t xml:space="preserve"> </w:t>
      </w:r>
      <w:r w:rsidRPr="00EC3E12">
        <w:rPr>
          <w:rFonts w:ascii="Arial" w:hAnsi="Arial" w:cs="Arial"/>
          <w:sz w:val="24"/>
          <w:szCs w:val="24"/>
        </w:rPr>
        <w:t>Kevin Melody, Chandra N. Roy, Christopher Kline, Mackenzie L. Cottrell, Dwayne Evans, Kathleen Shutt, Pleuni S. Pennings, Brandon F. Keele, Moses Bility, Angela D. M. Kashuba, Zandrea Ambrose</w:t>
      </w:r>
      <w:r w:rsidR="001949C4" w:rsidRPr="00EC3E12">
        <w:rPr>
          <w:rFonts w:ascii="Arial" w:hAnsi="Arial" w:cs="Arial"/>
          <w:sz w:val="24"/>
          <w:szCs w:val="24"/>
        </w:rPr>
        <w:t xml:space="preserve"> </w:t>
      </w:r>
      <w:r w:rsidRPr="00EC3E12">
        <w:rPr>
          <w:rFonts w:ascii="Arial" w:hAnsi="Arial" w:cs="Arial"/>
          <w:sz w:val="24"/>
          <w:szCs w:val="24"/>
        </w:rPr>
        <w:t>J Virol. 2020 Apr; 94(8): e01912-19.  Prepublished online 2020 Jan 22. Published online 2020 Mar 31. doi: 10.1128/JVI.01912-19</w:t>
      </w:r>
    </w:p>
    <w:p w14:paraId="5C0D2D6E" w14:textId="77777777" w:rsidR="00C62A6E" w:rsidRPr="00EC3E12" w:rsidRDefault="00C62A6E" w:rsidP="00C62A6E">
      <w:pPr>
        <w:rPr>
          <w:rFonts w:ascii="Arial" w:hAnsi="Arial" w:cs="Arial"/>
          <w:sz w:val="24"/>
          <w:szCs w:val="24"/>
        </w:rPr>
      </w:pPr>
    </w:p>
    <w:p w14:paraId="3A7F95B2" w14:textId="3FCBF473" w:rsidR="00C62A6E" w:rsidRPr="00EC3E12" w:rsidRDefault="00C62A6E" w:rsidP="00C62A6E">
      <w:pPr>
        <w:rPr>
          <w:rFonts w:ascii="Arial" w:hAnsi="Arial" w:cs="Arial"/>
          <w:sz w:val="24"/>
          <w:szCs w:val="24"/>
        </w:rPr>
      </w:pPr>
      <w:r w:rsidRPr="00EC3E12">
        <w:rPr>
          <w:rFonts w:ascii="Arial" w:hAnsi="Arial" w:cs="Arial"/>
          <w:sz w:val="24"/>
          <w:szCs w:val="24"/>
        </w:rPr>
        <w:t>152:  Safety and efficacy of long-acting injectable cabotegravir as preexposure prophylaxis to prevent HIV acquisition</w:t>
      </w:r>
      <w:r w:rsidR="001949C4" w:rsidRPr="00EC3E12">
        <w:rPr>
          <w:rFonts w:ascii="Arial" w:hAnsi="Arial" w:cs="Arial"/>
          <w:sz w:val="24"/>
          <w:szCs w:val="24"/>
        </w:rPr>
        <w:t xml:space="preserve"> </w:t>
      </w:r>
      <w:r w:rsidRPr="00EC3E12">
        <w:rPr>
          <w:rFonts w:ascii="Arial" w:hAnsi="Arial" w:cs="Arial"/>
          <w:sz w:val="24"/>
          <w:szCs w:val="24"/>
        </w:rPr>
        <w:t>Virginia A. Fonner, Kathleen Ridgeway, Ariane van der Straten, Lara Lorenzetti, Nhi Dinh, Michelle Rodolph, Robin Schaefer, Heather-Marie A. Schmidt, Van Thi Thuy Nguyen, Mopo Radebe, Hortencia Peralta, Rachel Baggaley</w:t>
      </w:r>
      <w:r w:rsidR="001949C4" w:rsidRPr="00EC3E12">
        <w:rPr>
          <w:rFonts w:ascii="Arial" w:hAnsi="Arial" w:cs="Arial"/>
          <w:sz w:val="24"/>
          <w:szCs w:val="24"/>
        </w:rPr>
        <w:t xml:space="preserve"> </w:t>
      </w:r>
      <w:r w:rsidRPr="00EC3E12">
        <w:rPr>
          <w:rFonts w:ascii="Arial" w:hAnsi="Arial" w:cs="Arial"/>
          <w:sz w:val="24"/>
          <w:szCs w:val="24"/>
        </w:rPr>
        <w:t>AIDS. 2023 May 1; 37(6): 957–966.  Published online 2023 Jan 25. doi: 10.1097/QAD.0000000000003494</w:t>
      </w:r>
    </w:p>
    <w:p w14:paraId="1D6AD59F" w14:textId="77777777" w:rsidR="00C62A6E" w:rsidRPr="00EC3E12" w:rsidRDefault="00C62A6E" w:rsidP="00C62A6E">
      <w:pPr>
        <w:rPr>
          <w:rFonts w:ascii="Arial" w:hAnsi="Arial" w:cs="Arial"/>
          <w:sz w:val="24"/>
          <w:szCs w:val="24"/>
        </w:rPr>
      </w:pPr>
    </w:p>
    <w:p w14:paraId="41953E11" w14:textId="19134A08" w:rsidR="00C62A6E" w:rsidRPr="00EC3E12" w:rsidRDefault="00C62A6E" w:rsidP="00C62A6E">
      <w:pPr>
        <w:rPr>
          <w:rFonts w:ascii="Arial" w:hAnsi="Arial" w:cs="Arial"/>
          <w:sz w:val="24"/>
          <w:szCs w:val="24"/>
        </w:rPr>
      </w:pPr>
      <w:r w:rsidRPr="00EC3E12">
        <w:rPr>
          <w:rFonts w:ascii="Arial" w:hAnsi="Arial" w:cs="Arial"/>
          <w:sz w:val="24"/>
          <w:szCs w:val="24"/>
        </w:rPr>
        <w:t>153:  Contraception values and preferences of people living with HIV: a systematic review</w:t>
      </w:r>
      <w:r w:rsidR="001949C4" w:rsidRPr="00EC3E12">
        <w:rPr>
          <w:rFonts w:ascii="Arial" w:hAnsi="Arial" w:cs="Arial"/>
          <w:sz w:val="24"/>
          <w:szCs w:val="24"/>
        </w:rPr>
        <w:t xml:space="preserve"> </w:t>
      </w:r>
      <w:r w:rsidRPr="00EC3E12">
        <w:rPr>
          <w:rFonts w:ascii="Arial" w:hAnsi="Arial" w:cs="Arial"/>
          <w:sz w:val="24"/>
          <w:szCs w:val="24"/>
        </w:rPr>
        <w:t>Haneefa T. Saleem, Joseph G. Rosen, Caitlin Quinn, Avani Duggaraju, Caitlin E. Kennedy</w:t>
      </w:r>
      <w:r w:rsidR="001949C4" w:rsidRPr="00EC3E12">
        <w:rPr>
          <w:rFonts w:ascii="Arial" w:hAnsi="Arial" w:cs="Arial"/>
          <w:sz w:val="24"/>
          <w:szCs w:val="24"/>
        </w:rPr>
        <w:t xml:space="preserve"> </w:t>
      </w:r>
      <w:r w:rsidRPr="00EC3E12">
        <w:rPr>
          <w:rFonts w:ascii="Arial" w:hAnsi="Arial" w:cs="Arial"/>
          <w:sz w:val="24"/>
          <w:szCs w:val="24"/>
        </w:rPr>
        <w:t xml:space="preserve">Contraception. Author manuscript; available in PMC 2023 Jul </w:t>
      </w:r>
      <w:proofErr w:type="gramStart"/>
      <w:r w:rsidRPr="00EC3E12">
        <w:rPr>
          <w:rFonts w:ascii="Arial" w:hAnsi="Arial" w:cs="Arial"/>
          <w:sz w:val="24"/>
          <w:szCs w:val="24"/>
        </w:rPr>
        <w:t>1.Published</w:t>
      </w:r>
      <w:proofErr w:type="gramEnd"/>
      <w:r w:rsidRPr="00EC3E12">
        <w:rPr>
          <w:rFonts w:ascii="Arial" w:hAnsi="Arial" w:cs="Arial"/>
          <w:sz w:val="24"/>
          <w:szCs w:val="24"/>
        </w:rPr>
        <w:t xml:space="preserve"> in final edited form as: Contraception. 2022 Jul; 111: 48–60. Published online 2021 Nov 5.  doi: 10.1016/j.contraception.2021.10.014</w:t>
      </w:r>
    </w:p>
    <w:p w14:paraId="24D1C8C0" w14:textId="77777777" w:rsidR="00C62A6E" w:rsidRPr="00EC3E12" w:rsidRDefault="00C62A6E" w:rsidP="00C62A6E">
      <w:pPr>
        <w:rPr>
          <w:rFonts w:ascii="Arial" w:hAnsi="Arial" w:cs="Arial"/>
          <w:sz w:val="24"/>
          <w:szCs w:val="24"/>
        </w:rPr>
      </w:pPr>
    </w:p>
    <w:p w14:paraId="71982C7A" w14:textId="735ACE59" w:rsidR="00C62A6E" w:rsidRPr="00EC3E12" w:rsidRDefault="00C62A6E" w:rsidP="00C62A6E">
      <w:pPr>
        <w:rPr>
          <w:rFonts w:ascii="Arial" w:hAnsi="Arial" w:cs="Arial"/>
          <w:sz w:val="24"/>
          <w:szCs w:val="24"/>
        </w:rPr>
      </w:pPr>
      <w:r w:rsidRPr="00EC3E12">
        <w:rPr>
          <w:rFonts w:ascii="Arial" w:hAnsi="Arial" w:cs="Arial"/>
          <w:sz w:val="24"/>
          <w:szCs w:val="24"/>
        </w:rPr>
        <w:t>154:  Implementation and resource needs for long</w:t>
      </w:r>
      <w:r w:rsidRPr="00EC3E12">
        <w:rPr>
          <w:rFonts w:ascii="Cambria Math" w:hAnsi="Cambria Math" w:cs="Cambria Math"/>
          <w:sz w:val="24"/>
          <w:szCs w:val="24"/>
        </w:rPr>
        <w:t>‐</w:t>
      </w:r>
      <w:r w:rsidRPr="00EC3E12">
        <w:rPr>
          <w:rFonts w:ascii="Arial" w:hAnsi="Arial" w:cs="Arial"/>
          <w:sz w:val="24"/>
          <w:szCs w:val="24"/>
        </w:rPr>
        <w:t>acting PrEP in low</w:t>
      </w:r>
      <w:r w:rsidRPr="00EC3E12">
        <w:rPr>
          <w:rFonts w:ascii="Cambria Math" w:hAnsi="Cambria Math" w:cs="Cambria Math"/>
          <w:sz w:val="24"/>
          <w:szCs w:val="24"/>
        </w:rPr>
        <w:t>‐</w:t>
      </w:r>
      <w:r w:rsidRPr="00EC3E12">
        <w:rPr>
          <w:rFonts w:ascii="Arial" w:hAnsi="Arial" w:cs="Arial"/>
          <w:sz w:val="24"/>
          <w:szCs w:val="24"/>
        </w:rPr>
        <w:t xml:space="preserve"> and middle</w:t>
      </w:r>
      <w:r w:rsidRPr="00EC3E12">
        <w:rPr>
          <w:rFonts w:ascii="Cambria Math" w:hAnsi="Cambria Math" w:cs="Cambria Math"/>
          <w:sz w:val="24"/>
          <w:szCs w:val="24"/>
        </w:rPr>
        <w:t>‐</w:t>
      </w:r>
      <w:r w:rsidRPr="00EC3E12">
        <w:rPr>
          <w:rFonts w:ascii="Arial" w:hAnsi="Arial" w:cs="Arial"/>
          <w:sz w:val="24"/>
          <w:szCs w:val="24"/>
        </w:rPr>
        <w:t>income countries: a scoping review</w:t>
      </w:r>
      <w:r w:rsidR="001949C4" w:rsidRPr="00EC3E12">
        <w:rPr>
          <w:rFonts w:ascii="Arial" w:hAnsi="Arial" w:cs="Arial"/>
          <w:sz w:val="24"/>
          <w:szCs w:val="24"/>
        </w:rPr>
        <w:t xml:space="preserve"> </w:t>
      </w:r>
      <w:r w:rsidRPr="00EC3E12">
        <w:rPr>
          <w:rFonts w:ascii="Arial" w:hAnsi="Arial" w:cs="Arial"/>
          <w:sz w:val="24"/>
          <w:szCs w:val="24"/>
        </w:rPr>
        <w:t>Delivette Castor, Craig J. Heck, Daniela Quigee, Niharika Vasant Telrandhe, Kiran Kui, Jiaxin Wu, Elizabeth Glickson, Kibret Yohannes, Sergio Torres Rueda, Fiammetta Bozzani, Kathrine Meyers, Jason Zucker, Justine Deacon, Katharine Kripke, Magdalena E. Sobieszczyk, Fern Terris</w:t>
      </w:r>
      <w:r w:rsidRPr="00EC3E12">
        <w:rPr>
          <w:rFonts w:ascii="Cambria Math" w:hAnsi="Cambria Math" w:cs="Cambria Math"/>
          <w:sz w:val="24"/>
          <w:szCs w:val="24"/>
        </w:rPr>
        <w:t>‐</w:t>
      </w:r>
      <w:r w:rsidRPr="00EC3E12">
        <w:rPr>
          <w:rFonts w:ascii="Arial" w:hAnsi="Arial" w:cs="Arial"/>
          <w:sz w:val="24"/>
          <w:szCs w:val="24"/>
        </w:rPr>
        <w:t>Prestholt, Christine Malati, Chris Obermeyer, Anita Dam, Katie Schwartz, Steven Forsythe</w:t>
      </w:r>
      <w:r w:rsidR="001949C4" w:rsidRPr="00EC3E12">
        <w:rPr>
          <w:rFonts w:ascii="Arial" w:hAnsi="Arial" w:cs="Arial"/>
          <w:sz w:val="24"/>
          <w:szCs w:val="24"/>
        </w:rPr>
        <w:t xml:space="preserve"> </w:t>
      </w:r>
      <w:r w:rsidRPr="00EC3E12">
        <w:rPr>
          <w:rFonts w:ascii="Arial" w:hAnsi="Arial" w:cs="Arial"/>
          <w:sz w:val="24"/>
          <w:szCs w:val="24"/>
        </w:rPr>
        <w:t>J Int AIDS Soc. 2023 Jul; 26(Suppl 2): e26110.  Published online 2023 Jul 13. doi: 10.1002/jia2.26110</w:t>
      </w:r>
    </w:p>
    <w:p w14:paraId="357F90DC" w14:textId="3AA81B46" w:rsidR="00C62A6E" w:rsidRPr="00EC3E12" w:rsidRDefault="00C62A6E" w:rsidP="00C62A6E">
      <w:pPr>
        <w:rPr>
          <w:rFonts w:ascii="Arial" w:hAnsi="Arial" w:cs="Arial"/>
          <w:sz w:val="24"/>
          <w:szCs w:val="24"/>
        </w:rPr>
      </w:pPr>
      <w:r w:rsidRPr="00EC3E12">
        <w:rPr>
          <w:rFonts w:ascii="Arial" w:hAnsi="Arial" w:cs="Arial"/>
          <w:sz w:val="24"/>
          <w:szCs w:val="24"/>
        </w:rPr>
        <w:t>155:  Interest in long-acting injectable pre-exposure prophylaxis (LAI PrEP) among women in the Women’s Interagency HIV Study (WIHS): A qualitative study across six cities in the United States</w:t>
      </w:r>
      <w:r w:rsidR="001949C4" w:rsidRPr="00EC3E12">
        <w:rPr>
          <w:rFonts w:ascii="Arial" w:hAnsi="Arial" w:cs="Arial"/>
          <w:sz w:val="24"/>
          <w:szCs w:val="24"/>
        </w:rPr>
        <w:t xml:space="preserve"> </w:t>
      </w:r>
      <w:r w:rsidRPr="00EC3E12">
        <w:rPr>
          <w:rFonts w:ascii="Arial" w:hAnsi="Arial" w:cs="Arial"/>
          <w:sz w:val="24"/>
          <w:szCs w:val="24"/>
        </w:rPr>
        <w:t>Morgan M. Philbin, Carrigan Parish, Elizabeth N. Kinnard, Sarah E. Reed, Deanna Kerrigan, Maria Alcaide, Mardge H. Cohen, Oluwakemi Sosanya, Anandi N. Sheth, Adaora A. Adimora, Jennifer Cocohoba, Lakshmi Goparaju, Elizabeth T. Golub, Margaret Fischl, Lisa R. Metsch</w:t>
      </w:r>
      <w:r w:rsidR="001949C4" w:rsidRPr="00EC3E12">
        <w:rPr>
          <w:rFonts w:ascii="Arial" w:hAnsi="Arial" w:cs="Arial"/>
          <w:sz w:val="24"/>
          <w:szCs w:val="24"/>
        </w:rPr>
        <w:t xml:space="preserve"> </w:t>
      </w:r>
      <w:r w:rsidRPr="00EC3E12">
        <w:rPr>
          <w:rFonts w:ascii="Arial" w:hAnsi="Arial" w:cs="Arial"/>
          <w:sz w:val="24"/>
          <w:szCs w:val="24"/>
        </w:rPr>
        <w:t xml:space="preserve">AIDS Behav. Author manuscript; available in PMC 2022 Mar </w:t>
      </w:r>
      <w:proofErr w:type="gramStart"/>
      <w:r w:rsidRPr="00EC3E12">
        <w:rPr>
          <w:rFonts w:ascii="Arial" w:hAnsi="Arial" w:cs="Arial"/>
          <w:sz w:val="24"/>
          <w:szCs w:val="24"/>
        </w:rPr>
        <w:t>1.Published</w:t>
      </w:r>
      <w:proofErr w:type="gramEnd"/>
      <w:r w:rsidRPr="00EC3E12">
        <w:rPr>
          <w:rFonts w:ascii="Arial" w:hAnsi="Arial" w:cs="Arial"/>
          <w:sz w:val="24"/>
          <w:szCs w:val="24"/>
        </w:rPr>
        <w:t xml:space="preserve"> in final edited form as: AIDS Behav. 2021 Mar; 25(3): 667–678.  doi: 10.1007/s10461-020-03023-9</w:t>
      </w:r>
    </w:p>
    <w:p w14:paraId="64F9D6C5" w14:textId="77777777" w:rsidR="00C62A6E" w:rsidRPr="00EC3E12" w:rsidRDefault="00C62A6E" w:rsidP="00C62A6E">
      <w:pPr>
        <w:rPr>
          <w:rFonts w:ascii="Arial" w:hAnsi="Arial" w:cs="Arial"/>
          <w:sz w:val="24"/>
          <w:szCs w:val="24"/>
        </w:rPr>
      </w:pPr>
    </w:p>
    <w:p w14:paraId="28B70E5B" w14:textId="2B60C418" w:rsidR="00C62A6E" w:rsidRPr="00EC3E12" w:rsidRDefault="00C62A6E" w:rsidP="00C62A6E">
      <w:pPr>
        <w:rPr>
          <w:rFonts w:ascii="Arial" w:hAnsi="Arial" w:cs="Arial"/>
          <w:sz w:val="24"/>
          <w:szCs w:val="24"/>
        </w:rPr>
      </w:pPr>
      <w:r w:rsidRPr="00EC3E12">
        <w:rPr>
          <w:rFonts w:ascii="Arial" w:hAnsi="Arial" w:cs="Arial"/>
          <w:sz w:val="24"/>
          <w:szCs w:val="24"/>
        </w:rPr>
        <w:t>156:  Combined interventions to reduce HIV incidence in KwaZulu-Natal: a modelling study</w:t>
      </w:r>
      <w:r w:rsidR="001949C4" w:rsidRPr="00EC3E12">
        <w:rPr>
          <w:rFonts w:ascii="Arial" w:hAnsi="Arial" w:cs="Arial"/>
          <w:sz w:val="24"/>
          <w:szCs w:val="24"/>
        </w:rPr>
        <w:t xml:space="preserve"> </w:t>
      </w:r>
      <w:r w:rsidRPr="00EC3E12">
        <w:rPr>
          <w:rFonts w:ascii="Arial" w:hAnsi="Arial" w:cs="Arial"/>
          <w:sz w:val="24"/>
          <w:szCs w:val="24"/>
        </w:rPr>
        <w:t>Stéphanie Blaizot, Helena Huerga, Benjamin Riche, Tom Ellman, Amir Shroufi, Jean-François Etard, René Ecochard</w:t>
      </w:r>
      <w:r w:rsidR="001949C4" w:rsidRPr="00EC3E12">
        <w:rPr>
          <w:rFonts w:ascii="Arial" w:hAnsi="Arial" w:cs="Arial"/>
          <w:sz w:val="24"/>
          <w:szCs w:val="24"/>
        </w:rPr>
        <w:t xml:space="preserve"> </w:t>
      </w:r>
      <w:r w:rsidRPr="00EC3E12">
        <w:rPr>
          <w:rFonts w:ascii="Arial" w:hAnsi="Arial" w:cs="Arial"/>
          <w:sz w:val="24"/>
          <w:szCs w:val="24"/>
        </w:rPr>
        <w:t>BMC Infect Dis. 2017; 17: 522.  Published online 2017 Jul 26. doi: 10.1186/s12879-017-2612-5</w:t>
      </w:r>
    </w:p>
    <w:p w14:paraId="7160320F" w14:textId="77777777" w:rsidR="00C62A6E" w:rsidRPr="00EC3E12" w:rsidRDefault="00C62A6E" w:rsidP="00C62A6E">
      <w:pPr>
        <w:rPr>
          <w:rFonts w:ascii="Arial" w:hAnsi="Arial" w:cs="Arial"/>
          <w:sz w:val="24"/>
          <w:szCs w:val="24"/>
        </w:rPr>
      </w:pPr>
    </w:p>
    <w:p w14:paraId="310BA281" w14:textId="4538773B" w:rsidR="00C62A6E" w:rsidRPr="00EC3E12" w:rsidRDefault="00C62A6E" w:rsidP="00C62A6E">
      <w:pPr>
        <w:rPr>
          <w:rFonts w:ascii="Arial" w:hAnsi="Arial" w:cs="Arial"/>
          <w:sz w:val="24"/>
          <w:szCs w:val="24"/>
        </w:rPr>
      </w:pPr>
      <w:r w:rsidRPr="00EC3E12">
        <w:rPr>
          <w:rFonts w:ascii="Arial" w:hAnsi="Arial" w:cs="Arial"/>
          <w:sz w:val="24"/>
          <w:szCs w:val="24"/>
        </w:rPr>
        <w:t>157:  Expanding the Menu of HIV Prevention Options: A Qualitative Study of Experiences with Long-Acting Injectable Cabotegravir as PrEP in the Context of a Phase II Trial in the United States</w:t>
      </w:r>
      <w:r w:rsidR="001949C4" w:rsidRPr="00EC3E12">
        <w:rPr>
          <w:rFonts w:ascii="Arial" w:hAnsi="Arial" w:cs="Arial"/>
          <w:sz w:val="24"/>
          <w:szCs w:val="24"/>
        </w:rPr>
        <w:t xml:space="preserve"> </w:t>
      </w:r>
      <w:r w:rsidRPr="00EC3E12">
        <w:rPr>
          <w:rFonts w:ascii="Arial" w:hAnsi="Arial" w:cs="Arial"/>
          <w:sz w:val="24"/>
          <w:szCs w:val="24"/>
        </w:rPr>
        <w:t>D. Kerrigan, A. Mantsios, R. Grant, M. Markowitz, P. Defechereux, M. La Mar, S. W. Beckham, P. Hammond, D. Margolis, M. Murray</w:t>
      </w:r>
      <w:r w:rsidR="001949C4" w:rsidRPr="00EC3E12">
        <w:rPr>
          <w:rFonts w:ascii="Arial" w:hAnsi="Arial" w:cs="Arial"/>
          <w:sz w:val="24"/>
          <w:szCs w:val="24"/>
        </w:rPr>
        <w:t xml:space="preserve"> </w:t>
      </w:r>
      <w:r w:rsidRPr="00EC3E12">
        <w:rPr>
          <w:rFonts w:ascii="Arial" w:hAnsi="Arial" w:cs="Arial"/>
          <w:sz w:val="24"/>
          <w:szCs w:val="24"/>
        </w:rPr>
        <w:t xml:space="preserve">AIDS Behav. Author manuscript; available in PMC 2019 Feb </w:t>
      </w:r>
      <w:proofErr w:type="gramStart"/>
      <w:r w:rsidRPr="00EC3E12">
        <w:rPr>
          <w:rFonts w:ascii="Arial" w:hAnsi="Arial" w:cs="Arial"/>
          <w:sz w:val="24"/>
          <w:szCs w:val="24"/>
        </w:rPr>
        <w:t>1.Published</w:t>
      </w:r>
      <w:proofErr w:type="gramEnd"/>
      <w:r w:rsidRPr="00EC3E12">
        <w:rPr>
          <w:rFonts w:ascii="Arial" w:hAnsi="Arial" w:cs="Arial"/>
          <w:sz w:val="24"/>
          <w:szCs w:val="24"/>
        </w:rPr>
        <w:t xml:space="preserve"> in final edited form as: AIDS Behav. 2018 Nov; 22(11): 3540–3549.  doi: 10.1007/s10461-017-2017-x</w:t>
      </w:r>
    </w:p>
    <w:p w14:paraId="62DA4F91" w14:textId="5F01AA2A" w:rsidR="00C62A6E" w:rsidRPr="00EC3E12" w:rsidRDefault="00C62A6E" w:rsidP="00C62A6E">
      <w:pPr>
        <w:rPr>
          <w:rFonts w:ascii="Arial" w:hAnsi="Arial" w:cs="Arial"/>
          <w:sz w:val="24"/>
          <w:szCs w:val="24"/>
        </w:rPr>
      </w:pPr>
      <w:r w:rsidRPr="00EC3E12">
        <w:rPr>
          <w:rFonts w:ascii="Arial" w:hAnsi="Arial" w:cs="Arial"/>
          <w:sz w:val="24"/>
          <w:szCs w:val="24"/>
        </w:rPr>
        <w:t>158:  Pre-exposure prophylaxis in Southern Africa: feasible or not?</w:t>
      </w:r>
      <w:r w:rsidR="001949C4" w:rsidRPr="00EC3E12">
        <w:rPr>
          <w:rFonts w:ascii="Arial" w:hAnsi="Arial" w:cs="Arial"/>
          <w:sz w:val="24"/>
          <w:szCs w:val="24"/>
        </w:rPr>
        <w:t xml:space="preserve"> </w:t>
      </w:r>
      <w:r w:rsidRPr="00EC3E12">
        <w:rPr>
          <w:rFonts w:ascii="Arial" w:hAnsi="Arial" w:cs="Arial"/>
          <w:sz w:val="24"/>
          <w:szCs w:val="24"/>
        </w:rPr>
        <w:t>Willem Daniel François Venter, Frances Cowan, Vivian Black, Kevin Rebe, Linda-Gail Bekker</w:t>
      </w:r>
      <w:r w:rsidR="001949C4" w:rsidRPr="00EC3E12">
        <w:rPr>
          <w:rFonts w:ascii="Arial" w:hAnsi="Arial" w:cs="Arial"/>
          <w:sz w:val="24"/>
          <w:szCs w:val="24"/>
        </w:rPr>
        <w:t xml:space="preserve"> </w:t>
      </w:r>
      <w:r w:rsidRPr="00EC3E12">
        <w:rPr>
          <w:rFonts w:ascii="Arial" w:hAnsi="Arial" w:cs="Arial"/>
          <w:sz w:val="24"/>
          <w:szCs w:val="24"/>
        </w:rPr>
        <w:t>J Int AIDS Soc. 2015; 18(4Suppl 3): 19979.  Published online 2015 Jul 20. doi: 10.7448/IAS.18.4.19979</w:t>
      </w:r>
    </w:p>
    <w:p w14:paraId="55DEA80B" w14:textId="77777777" w:rsidR="00C62A6E" w:rsidRPr="00EC3E12" w:rsidRDefault="00C62A6E" w:rsidP="00C62A6E">
      <w:pPr>
        <w:rPr>
          <w:rFonts w:ascii="Arial" w:hAnsi="Arial" w:cs="Arial"/>
          <w:sz w:val="24"/>
          <w:szCs w:val="24"/>
        </w:rPr>
      </w:pPr>
    </w:p>
    <w:p w14:paraId="0546FDA5" w14:textId="1D54E535" w:rsidR="00C62A6E" w:rsidRPr="00EC3E12" w:rsidRDefault="00C62A6E" w:rsidP="00C62A6E">
      <w:pPr>
        <w:rPr>
          <w:rFonts w:ascii="Arial" w:hAnsi="Arial" w:cs="Arial"/>
          <w:sz w:val="24"/>
          <w:szCs w:val="24"/>
        </w:rPr>
      </w:pPr>
      <w:r w:rsidRPr="00EC3E12">
        <w:rPr>
          <w:rFonts w:ascii="Arial" w:hAnsi="Arial" w:cs="Arial"/>
          <w:sz w:val="24"/>
          <w:szCs w:val="24"/>
        </w:rPr>
        <w:t>159:  Mapping Interests in Event-Driven and Long-Acting Pre-exposure Prophylaxis Formulations onto the HIV Risk Environment of Street-Based Female Sex Workers: A Latent Class Analysis</w:t>
      </w:r>
      <w:r w:rsidR="001949C4" w:rsidRPr="00EC3E12">
        <w:rPr>
          <w:rFonts w:ascii="Arial" w:hAnsi="Arial" w:cs="Arial"/>
          <w:sz w:val="24"/>
          <w:szCs w:val="24"/>
        </w:rPr>
        <w:t xml:space="preserve"> </w:t>
      </w:r>
      <w:r w:rsidRPr="00EC3E12">
        <w:rPr>
          <w:rFonts w:ascii="Arial" w:hAnsi="Arial" w:cs="Arial"/>
          <w:sz w:val="24"/>
          <w:szCs w:val="24"/>
        </w:rPr>
        <w:t>Joseph G. Rosen, Ju Nyeong Park, Kristin E. Schneider, Rebecca Hamilton White, S. Wilson Beckham, Jennifer L. Glick, Katherine H. A. Footer, Susan G. Sherman</w:t>
      </w:r>
      <w:r w:rsidR="001949C4" w:rsidRPr="00EC3E12">
        <w:rPr>
          <w:rFonts w:ascii="Arial" w:hAnsi="Arial" w:cs="Arial"/>
          <w:sz w:val="24"/>
          <w:szCs w:val="24"/>
        </w:rPr>
        <w:t xml:space="preserve"> </w:t>
      </w:r>
      <w:r w:rsidRPr="00EC3E12">
        <w:rPr>
          <w:rFonts w:ascii="Arial" w:hAnsi="Arial" w:cs="Arial"/>
          <w:sz w:val="24"/>
          <w:szCs w:val="24"/>
        </w:rPr>
        <w:t xml:space="preserve">AIDS Behav. Author manuscript; available in PMC 2022 Jun </w:t>
      </w:r>
      <w:proofErr w:type="gramStart"/>
      <w:r w:rsidRPr="00EC3E12">
        <w:rPr>
          <w:rFonts w:ascii="Arial" w:hAnsi="Arial" w:cs="Arial"/>
          <w:sz w:val="24"/>
          <w:szCs w:val="24"/>
        </w:rPr>
        <w:t>1.Published</w:t>
      </w:r>
      <w:proofErr w:type="gramEnd"/>
      <w:r w:rsidRPr="00EC3E12">
        <w:rPr>
          <w:rFonts w:ascii="Arial" w:hAnsi="Arial" w:cs="Arial"/>
          <w:sz w:val="24"/>
          <w:szCs w:val="24"/>
        </w:rPr>
        <w:t xml:space="preserve"> in final edited form as: AIDS Behav. 2022 Jun; 26(6): 1992–2002. Published online 2022 Apr 1.  doi: 10.1007/s10461-022-03613-9</w:t>
      </w:r>
    </w:p>
    <w:p w14:paraId="79783C01" w14:textId="7DE0B292" w:rsidR="00C62A6E" w:rsidRPr="00EC3E12" w:rsidRDefault="00C62A6E" w:rsidP="00C62A6E">
      <w:pPr>
        <w:rPr>
          <w:rFonts w:ascii="Arial" w:hAnsi="Arial" w:cs="Arial"/>
          <w:sz w:val="24"/>
          <w:szCs w:val="24"/>
        </w:rPr>
      </w:pPr>
      <w:r w:rsidRPr="00EC3E12">
        <w:rPr>
          <w:rFonts w:ascii="Arial" w:hAnsi="Arial" w:cs="Arial"/>
          <w:sz w:val="24"/>
          <w:szCs w:val="24"/>
        </w:rPr>
        <w:t>160:  Novel Approaches to Postnatal Prophylaxis to Eliminate Vertical Transmission of HIV</w:t>
      </w:r>
      <w:r w:rsidR="001949C4" w:rsidRPr="00EC3E12">
        <w:rPr>
          <w:rFonts w:ascii="Arial" w:hAnsi="Arial" w:cs="Arial"/>
          <w:sz w:val="24"/>
          <w:szCs w:val="24"/>
        </w:rPr>
        <w:t xml:space="preserve"> </w:t>
      </w:r>
      <w:r w:rsidRPr="00EC3E12">
        <w:rPr>
          <w:rFonts w:ascii="Arial" w:hAnsi="Arial" w:cs="Arial"/>
          <w:sz w:val="24"/>
          <w:szCs w:val="24"/>
        </w:rPr>
        <w:t>Theodore Ruel, Martina Penazzato, Jennifer M. Zech, Moherndran Archary, Tim R. Cressey, Ameena Goga, Joseph Harwell, Raphael J. Landovitz, Maria Grazia Lain, Marc Lallemant, Eleanor Namusoke-Magongo, Irene Mukui, Sallie R. Permar, Andrew J. Prendergast, Roger Shapiro, Elaine J. Abrams</w:t>
      </w:r>
      <w:r w:rsidR="001949C4" w:rsidRPr="00EC3E12">
        <w:rPr>
          <w:rFonts w:ascii="Arial" w:hAnsi="Arial" w:cs="Arial"/>
          <w:sz w:val="24"/>
          <w:szCs w:val="24"/>
        </w:rPr>
        <w:t xml:space="preserve"> </w:t>
      </w:r>
      <w:r w:rsidRPr="00EC3E12">
        <w:rPr>
          <w:rFonts w:ascii="Arial" w:hAnsi="Arial" w:cs="Arial"/>
          <w:sz w:val="24"/>
          <w:szCs w:val="24"/>
        </w:rPr>
        <w:t>Glob Health Sci Pract. 2023 Apr 28; 11(2): e2200401.  Published online 2023 Apr 28. doi: 10.9745/GHSP-D-22-00401</w:t>
      </w:r>
    </w:p>
    <w:p w14:paraId="4B1DCC64" w14:textId="77777777" w:rsidR="00C62A6E" w:rsidRPr="00EC3E12" w:rsidRDefault="00C62A6E" w:rsidP="00C62A6E">
      <w:pPr>
        <w:rPr>
          <w:rFonts w:ascii="Arial" w:hAnsi="Arial" w:cs="Arial"/>
          <w:sz w:val="24"/>
          <w:szCs w:val="24"/>
        </w:rPr>
      </w:pPr>
    </w:p>
    <w:p w14:paraId="39F5757D" w14:textId="724EB3D2" w:rsidR="00C62A6E" w:rsidRPr="00EC3E12" w:rsidRDefault="00C62A6E" w:rsidP="00C62A6E">
      <w:pPr>
        <w:rPr>
          <w:rFonts w:ascii="Arial" w:hAnsi="Arial" w:cs="Arial"/>
          <w:sz w:val="24"/>
          <w:szCs w:val="24"/>
        </w:rPr>
      </w:pPr>
      <w:r w:rsidRPr="00EC3E12">
        <w:rPr>
          <w:rFonts w:ascii="Arial" w:hAnsi="Arial" w:cs="Arial"/>
          <w:sz w:val="24"/>
          <w:szCs w:val="24"/>
        </w:rPr>
        <w:t>161:  A multi</w:t>
      </w:r>
      <w:r w:rsidRPr="00EC3E12">
        <w:rPr>
          <w:rFonts w:ascii="Cambria Math" w:hAnsi="Cambria Math" w:cs="Cambria Math"/>
          <w:sz w:val="24"/>
          <w:szCs w:val="24"/>
        </w:rPr>
        <w:t>‐</w:t>
      </w:r>
      <w:r w:rsidRPr="00EC3E12">
        <w:rPr>
          <w:rFonts w:ascii="Arial" w:hAnsi="Arial" w:cs="Arial"/>
          <w:sz w:val="24"/>
          <w:szCs w:val="24"/>
        </w:rPr>
        <w:t>country cross</w:t>
      </w:r>
      <w:r w:rsidRPr="00EC3E12">
        <w:rPr>
          <w:rFonts w:ascii="Cambria Math" w:hAnsi="Cambria Math" w:cs="Cambria Math"/>
          <w:sz w:val="24"/>
          <w:szCs w:val="24"/>
        </w:rPr>
        <w:t>‐</w:t>
      </w:r>
      <w:r w:rsidRPr="00EC3E12">
        <w:rPr>
          <w:rFonts w:ascii="Arial" w:hAnsi="Arial" w:cs="Arial"/>
          <w:sz w:val="24"/>
          <w:szCs w:val="24"/>
        </w:rPr>
        <w:t>sectional study to assess predictors of daily versus on</w:t>
      </w:r>
      <w:r w:rsidRPr="00EC3E12">
        <w:rPr>
          <w:rFonts w:ascii="Cambria Math" w:hAnsi="Cambria Math" w:cs="Cambria Math"/>
          <w:sz w:val="24"/>
          <w:szCs w:val="24"/>
        </w:rPr>
        <w:t>‐</w:t>
      </w:r>
      <w:r w:rsidRPr="00EC3E12">
        <w:rPr>
          <w:rFonts w:ascii="Arial" w:hAnsi="Arial" w:cs="Arial"/>
          <w:sz w:val="24"/>
          <w:szCs w:val="24"/>
        </w:rPr>
        <w:t>demand oral pre</w:t>
      </w:r>
      <w:r w:rsidRPr="00EC3E12">
        <w:rPr>
          <w:rFonts w:ascii="Cambria Math" w:hAnsi="Cambria Math" w:cs="Cambria Math"/>
          <w:sz w:val="24"/>
          <w:szCs w:val="24"/>
        </w:rPr>
        <w:t>‐</w:t>
      </w:r>
      <w:r w:rsidRPr="00EC3E12">
        <w:rPr>
          <w:rFonts w:ascii="Arial" w:hAnsi="Arial" w:cs="Arial"/>
          <w:sz w:val="24"/>
          <w:szCs w:val="24"/>
        </w:rPr>
        <w:t>exposure prophylaxis in youth from South Africa, Uganda and Zimbabwe</w:t>
      </w:r>
      <w:r w:rsidR="001949C4" w:rsidRPr="00EC3E12">
        <w:rPr>
          <w:rFonts w:ascii="Arial" w:hAnsi="Arial" w:cs="Arial"/>
          <w:sz w:val="24"/>
          <w:szCs w:val="24"/>
        </w:rPr>
        <w:t xml:space="preserve"> </w:t>
      </w:r>
      <w:r w:rsidRPr="00EC3E12">
        <w:rPr>
          <w:rFonts w:ascii="Arial" w:hAnsi="Arial" w:cs="Arial"/>
          <w:sz w:val="24"/>
          <w:szCs w:val="24"/>
        </w:rPr>
        <w:t>Janan Janine Dietrich, Nadia Ahmed, Emily L. Webb, Gugulethu Tshabalala, Stefanie Hornschuh, Mamakiri Mulaudzi, Millicent Atujuna, Lynda Stranix</w:t>
      </w:r>
      <w:r w:rsidRPr="00EC3E12">
        <w:rPr>
          <w:rFonts w:ascii="Cambria Math" w:hAnsi="Cambria Math" w:cs="Cambria Math"/>
          <w:sz w:val="24"/>
          <w:szCs w:val="24"/>
        </w:rPr>
        <w:t>‐</w:t>
      </w:r>
      <w:r w:rsidRPr="00EC3E12">
        <w:rPr>
          <w:rFonts w:ascii="Arial" w:hAnsi="Arial" w:cs="Arial"/>
          <w:sz w:val="24"/>
          <w:szCs w:val="24"/>
        </w:rPr>
        <w:t>Chibanda, Teacler Nematadzira, Andrew Sentoogo Ssemata, Richard Muhumuza, Janet Seeley, Linda</w:t>
      </w:r>
      <w:r w:rsidRPr="00EC3E12">
        <w:rPr>
          <w:rFonts w:ascii="Cambria Math" w:hAnsi="Cambria Math" w:cs="Cambria Math"/>
          <w:sz w:val="24"/>
          <w:szCs w:val="24"/>
        </w:rPr>
        <w:t>‐</w:t>
      </w:r>
      <w:r w:rsidRPr="00EC3E12">
        <w:rPr>
          <w:rFonts w:ascii="Arial" w:hAnsi="Arial" w:cs="Arial"/>
          <w:sz w:val="24"/>
          <w:szCs w:val="24"/>
        </w:rPr>
        <w:t>Gail Bekker, Helen A. Weiss, Neil Martinson, Julie Fox, the CHAPS team</w:t>
      </w:r>
      <w:r w:rsidR="001949C4" w:rsidRPr="00EC3E12">
        <w:rPr>
          <w:rFonts w:ascii="Arial" w:hAnsi="Arial" w:cs="Arial"/>
          <w:sz w:val="24"/>
          <w:szCs w:val="24"/>
        </w:rPr>
        <w:t xml:space="preserve"> </w:t>
      </w:r>
      <w:r w:rsidRPr="00EC3E12">
        <w:rPr>
          <w:rFonts w:ascii="Arial" w:hAnsi="Arial" w:cs="Arial"/>
          <w:sz w:val="24"/>
          <w:szCs w:val="24"/>
        </w:rPr>
        <w:t>J Int AIDS Soc. 2022 Aug; 25(8): e25975.  Published online 2022 Aug 24. doi: 10.1002/jia2.25975</w:t>
      </w:r>
    </w:p>
    <w:p w14:paraId="2B65544D" w14:textId="77777777" w:rsidR="00C62A6E" w:rsidRPr="00EC3E12" w:rsidRDefault="00C62A6E" w:rsidP="00C62A6E">
      <w:pPr>
        <w:rPr>
          <w:rFonts w:ascii="Arial" w:hAnsi="Arial" w:cs="Arial"/>
          <w:sz w:val="24"/>
          <w:szCs w:val="24"/>
        </w:rPr>
      </w:pPr>
    </w:p>
    <w:p w14:paraId="6CCC5E15" w14:textId="21667957" w:rsidR="00C62A6E" w:rsidRPr="00EC3E12" w:rsidRDefault="00C62A6E" w:rsidP="00C62A6E">
      <w:pPr>
        <w:rPr>
          <w:rFonts w:ascii="Arial" w:hAnsi="Arial" w:cs="Arial"/>
          <w:sz w:val="24"/>
          <w:szCs w:val="24"/>
        </w:rPr>
      </w:pPr>
      <w:r w:rsidRPr="00EC3E12">
        <w:rPr>
          <w:rFonts w:ascii="Arial" w:hAnsi="Arial" w:cs="Arial"/>
          <w:sz w:val="24"/>
          <w:szCs w:val="24"/>
        </w:rPr>
        <w:t>162:  The prevalence of unintended pregnancy and its association with HIV status among pregnant women in South Africa, a national antenatal survey, 2019</w:t>
      </w:r>
      <w:r w:rsidR="001949C4" w:rsidRPr="00EC3E12">
        <w:rPr>
          <w:rFonts w:ascii="Arial" w:hAnsi="Arial" w:cs="Arial"/>
          <w:sz w:val="24"/>
          <w:szCs w:val="24"/>
        </w:rPr>
        <w:t xml:space="preserve"> </w:t>
      </w:r>
      <w:r w:rsidRPr="00EC3E12">
        <w:rPr>
          <w:rFonts w:ascii="Arial" w:hAnsi="Arial" w:cs="Arial"/>
          <w:sz w:val="24"/>
          <w:szCs w:val="24"/>
        </w:rPr>
        <w:t>Selamawit Woldesenbet, Tendesayi Kufa, Carl Lombard, Samuel Manda, Diane Morof, Mireille Cheyip, Kassahun Ayalew, Adrian Puren</w:t>
      </w:r>
      <w:r w:rsidR="001949C4" w:rsidRPr="00EC3E12">
        <w:rPr>
          <w:rFonts w:ascii="Arial" w:hAnsi="Arial" w:cs="Arial"/>
          <w:sz w:val="24"/>
          <w:szCs w:val="24"/>
        </w:rPr>
        <w:t xml:space="preserve"> </w:t>
      </w:r>
      <w:r w:rsidRPr="00EC3E12">
        <w:rPr>
          <w:rFonts w:ascii="Arial" w:hAnsi="Arial" w:cs="Arial"/>
          <w:sz w:val="24"/>
          <w:szCs w:val="24"/>
        </w:rPr>
        <w:t>Sci Rep. 2021; 11: 23740.  Published online 2021 Dec 9. doi: 10.1038/s41598-021-03096-z</w:t>
      </w:r>
    </w:p>
    <w:p w14:paraId="41564AE3" w14:textId="77777777" w:rsidR="00C62A6E" w:rsidRPr="00EC3E12" w:rsidRDefault="00C62A6E" w:rsidP="00C62A6E">
      <w:pPr>
        <w:rPr>
          <w:rFonts w:ascii="Arial" w:hAnsi="Arial" w:cs="Arial"/>
          <w:sz w:val="24"/>
          <w:szCs w:val="24"/>
        </w:rPr>
      </w:pPr>
    </w:p>
    <w:p w14:paraId="57BCE578" w14:textId="25DE9130" w:rsidR="00C62A6E" w:rsidRPr="00EC3E12" w:rsidRDefault="00C62A6E" w:rsidP="00C62A6E">
      <w:pPr>
        <w:rPr>
          <w:rFonts w:ascii="Arial" w:hAnsi="Arial" w:cs="Arial"/>
          <w:sz w:val="24"/>
          <w:szCs w:val="24"/>
        </w:rPr>
      </w:pPr>
      <w:r w:rsidRPr="00EC3E12">
        <w:rPr>
          <w:rFonts w:ascii="Arial" w:hAnsi="Arial" w:cs="Arial"/>
          <w:sz w:val="24"/>
          <w:szCs w:val="24"/>
        </w:rPr>
        <w:t>163:  Long-Acting HIV Treatment and Prevention: Closer to the Threshold</w:t>
      </w:r>
      <w:r w:rsidR="001949C4" w:rsidRPr="00EC3E12">
        <w:rPr>
          <w:rFonts w:ascii="Arial" w:hAnsi="Arial" w:cs="Arial"/>
          <w:sz w:val="24"/>
          <w:szCs w:val="24"/>
        </w:rPr>
        <w:t xml:space="preserve"> </w:t>
      </w:r>
      <w:r w:rsidRPr="00EC3E12">
        <w:rPr>
          <w:rFonts w:ascii="Arial" w:hAnsi="Arial" w:cs="Arial"/>
          <w:sz w:val="24"/>
          <w:szCs w:val="24"/>
        </w:rPr>
        <w:t>Matthew Barnhart</w:t>
      </w:r>
      <w:r w:rsidR="001949C4" w:rsidRPr="00EC3E12">
        <w:rPr>
          <w:rFonts w:ascii="Arial" w:hAnsi="Arial" w:cs="Arial"/>
          <w:sz w:val="24"/>
          <w:szCs w:val="24"/>
        </w:rPr>
        <w:t xml:space="preserve"> </w:t>
      </w:r>
      <w:r w:rsidRPr="00EC3E12">
        <w:rPr>
          <w:rFonts w:ascii="Arial" w:hAnsi="Arial" w:cs="Arial"/>
          <w:sz w:val="24"/>
          <w:szCs w:val="24"/>
        </w:rPr>
        <w:t>Glob Health Sci Pract. 2017 Jun 27; 5(2): 182–187.  Published online 2017 Jun 27. doi: 10.9745/GHSP-D-17-00206</w:t>
      </w:r>
    </w:p>
    <w:p w14:paraId="4040F493" w14:textId="60EEF8A2" w:rsidR="00C62A6E" w:rsidRPr="00EC3E12" w:rsidRDefault="00C62A6E" w:rsidP="00C62A6E">
      <w:pPr>
        <w:rPr>
          <w:rFonts w:ascii="Arial" w:hAnsi="Arial" w:cs="Arial"/>
          <w:sz w:val="24"/>
          <w:szCs w:val="24"/>
        </w:rPr>
      </w:pPr>
      <w:r w:rsidRPr="00EC3E12">
        <w:rPr>
          <w:rFonts w:ascii="Arial" w:hAnsi="Arial" w:cs="Arial"/>
          <w:sz w:val="24"/>
          <w:szCs w:val="24"/>
        </w:rPr>
        <w:t>164:  Prevalence and Correlates of Viral Load Suppression and Human Immunodeficiency Virus (HIV) Drug Resistance Among Children and Adolescents in South Rift Valley and Kisumu, Kenya</w:t>
      </w:r>
      <w:r w:rsidR="001949C4" w:rsidRPr="00EC3E12">
        <w:rPr>
          <w:rFonts w:ascii="Arial" w:hAnsi="Arial" w:cs="Arial"/>
          <w:sz w:val="24"/>
          <w:szCs w:val="24"/>
        </w:rPr>
        <w:t xml:space="preserve"> </w:t>
      </w:r>
      <w:r w:rsidRPr="00EC3E12">
        <w:rPr>
          <w:rFonts w:ascii="Arial" w:hAnsi="Arial" w:cs="Arial"/>
          <w:sz w:val="24"/>
          <w:szCs w:val="24"/>
        </w:rPr>
        <w:t>Isaac Tsikhutsu, Margaret Bii, Nicole Dear, Kavitha Ganesan, Alex Kasembeli, Valentine Sing’oei, Kevin Rombosia, Christopher Ochieng, Priyanka Desai, Vanessa Wolfman, Peter Coakley, Elizabeth H Lee, Patrick W Hickey, Jeffrey Livezey, Patricia Agaba</w:t>
      </w:r>
      <w:r w:rsidR="001949C4" w:rsidRPr="00EC3E12">
        <w:rPr>
          <w:rFonts w:ascii="Arial" w:hAnsi="Arial" w:cs="Arial"/>
          <w:sz w:val="24"/>
          <w:szCs w:val="24"/>
        </w:rPr>
        <w:t xml:space="preserve"> </w:t>
      </w:r>
      <w:r w:rsidRPr="00EC3E12">
        <w:rPr>
          <w:rFonts w:ascii="Arial" w:hAnsi="Arial" w:cs="Arial"/>
          <w:sz w:val="24"/>
          <w:szCs w:val="24"/>
        </w:rPr>
        <w:t>Clin Infect Dis. 2022 Sep 15; 75(6): 936–944.  Published online 2022 Jan 29. doi: 10.1093/cid/ciac059</w:t>
      </w:r>
    </w:p>
    <w:p w14:paraId="18DDDB18" w14:textId="77777777" w:rsidR="00C62A6E" w:rsidRPr="00EC3E12" w:rsidRDefault="00C62A6E" w:rsidP="00C62A6E">
      <w:pPr>
        <w:rPr>
          <w:rFonts w:ascii="Arial" w:hAnsi="Arial" w:cs="Arial"/>
          <w:sz w:val="24"/>
          <w:szCs w:val="24"/>
        </w:rPr>
      </w:pPr>
    </w:p>
    <w:p w14:paraId="0E75CFFA" w14:textId="4F683438" w:rsidR="00C62A6E" w:rsidRPr="00EC3E12" w:rsidRDefault="00C62A6E" w:rsidP="00C62A6E">
      <w:pPr>
        <w:rPr>
          <w:rFonts w:ascii="Arial" w:hAnsi="Arial" w:cs="Arial"/>
          <w:sz w:val="24"/>
          <w:szCs w:val="24"/>
        </w:rPr>
      </w:pPr>
      <w:r w:rsidRPr="00EC3E12">
        <w:rPr>
          <w:rFonts w:ascii="Arial" w:hAnsi="Arial" w:cs="Arial"/>
          <w:sz w:val="24"/>
          <w:szCs w:val="24"/>
        </w:rPr>
        <w:t>165:  Adolescents and young adults with early acquired HIV infection in the united states: unique challenges in treatment and secondary prevention</w:t>
      </w:r>
      <w:r w:rsidR="001949C4" w:rsidRPr="00EC3E12">
        <w:rPr>
          <w:rFonts w:ascii="Arial" w:hAnsi="Arial" w:cs="Arial"/>
          <w:sz w:val="24"/>
          <w:szCs w:val="24"/>
        </w:rPr>
        <w:t xml:space="preserve"> </w:t>
      </w:r>
      <w:r w:rsidRPr="00EC3E12">
        <w:rPr>
          <w:rFonts w:ascii="Arial" w:hAnsi="Arial" w:cs="Arial"/>
          <w:sz w:val="24"/>
          <w:szCs w:val="24"/>
        </w:rPr>
        <w:t>Hasiya Yusuf, Allison Agwu</w:t>
      </w:r>
      <w:r w:rsidR="001949C4" w:rsidRPr="00EC3E12">
        <w:rPr>
          <w:rFonts w:ascii="Arial" w:hAnsi="Arial" w:cs="Arial"/>
          <w:sz w:val="24"/>
          <w:szCs w:val="24"/>
        </w:rPr>
        <w:t xml:space="preserve"> </w:t>
      </w:r>
      <w:r w:rsidRPr="00EC3E12">
        <w:rPr>
          <w:rFonts w:ascii="Arial" w:hAnsi="Arial" w:cs="Arial"/>
          <w:sz w:val="24"/>
          <w:szCs w:val="24"/>
        </w:rPr>
        <w:t xml:space="preserve">Expert Rev Anti Infect Ther. Author manuscript; available in PMC 2022 Apr </w:t>
      </w:r>
      <w:proofErr w:type="gramStart"/>
      <w:r w:rsidRPr="00EC3E12">
        <w:rPr>
          <w:rFonts w:ascii="Arial" w:hAnsi="Arial" w:cs="Arial"/>
          <w:sz w:val="24"/>
          <w:szCs w:val="24"/>
        </w:rPr>
        <w:t>1.Published</w:t>
      </w:r>
      <w:proofErr w:type="gramEnd"/>
      <w:r w:rsidRPr="00EC3E12">
        <w:rPr>
          <w:rFonts w:ascii="Arial" w:hAnsi="Arial" w:cs="Arial"/>
          <w:sz w:val="24"/>
          <w:szCs w:val="24"/>
        </w:rPr>
        <w:t xml:space="preserve"> in final edited form as: Expert Rev Anti Infect Ther. 2021 Apr; 19(4): 457–471. Published online 2020 Nov 1.  doi: 10.1080/14787210.2021.1829473</w:t>
      </w:r>
    </w:p>
    <w:p w14:paraId="366C80ED" w14:textId="77777777" w:rsidR="00C62A6E" w:rsidRPr="00EC3E12" w:rsidRDefault="00C62A6E" w:rsidP="00C62A6E">
      <w:pPr>
        <w:rPr>
          <w:rFonts w:ascii="Arial" w:hAnsi="Arial" w:cs="Arial"/>
          <w:sz w:val="24"/>
          <w:szCs w:val="24"/>
        </w:rPr>
      </w:pPr>
    </w:p>
    <w:p w14:paraId="0C810696" w14:textId="2FD9E65F" w:rsidR="00C62A6E" w:rsidRPr="00EC3E12" w:rsidRDefault="00C62A6E" w:rsidP="00C62A6E">
      <w:pPr>
        <w:rPr>
          <w:rFonts w:ascii="Arial" w:hAnsi="Arial" w:cs="Arial"/>
          <w:sz w:val="24"/>
          <w:szCs w:val="24"/>
        </w:rPr>
      </w:pPr>
      <w:r w:rsidRPr="00EC3E12">
        <w:rPr>
          <w:rFonts w:ascii="Arial" w:hAnsi="Arial" w:cs="Arial"/>
          <w:sz w:val="24"/>
          <w:szCs w:val="24"/>
        </w:rPr>
        <w:t>166:  Saquinavir Loaded Acetalated Dextran Microconfetti – a Long Acting Protease Inhibitor Injectable</w:t>
      </w:r>
      <w:r w:rsidR="001949C4" w:rsidRPr="00EC3E12">
        <w:rPr>
          <w:rFonts w:ascii="Arial" w:hAnsi="Arial" w:cs="Arial"/>
          <w:sz w:val="24"/>
          <w:szCs w:val="24"/>
        </w:rPr>
        <w:t xml:space="preserve"> </w:t>
      </w:r>
      <w:r w:rsidRPr="00EC3E12">
        <w:rPr>
          <w:rFonts w:ascii="Arial" w:hAnsi="Arial" w:cs="Arial"/>
          <w:sz w:val="24"/>
          <w:szCs w:val="24"/>
        </w:rPr>
        <w:t>Michael A. Collier, Matthew D. Gallovic, Eric M. Bachelder, Craig D. Sykes, Angela Kashuba, Kristy M. Ainslie</w:t>
      </w:r>
      <w:r w:rsidR="001949C4" w:rsidRPr="00EC3E12">
        <w:rPr>
          <w:rFonts w:ascii="Arial" w:hAnsi="Arial" w:cs="Arial"/>
          <w:sz w:val="24"/>
          <w:szCs w:val="24"/>
        </w:rPr>
        <w:t xml:space="preserve"> </w:t>
      </w:r>
      <w:r w:rsidRPr="00EC3E12">
        <w:rPr>
          <w:rFonts w:ascii="Arial" w:hAnsi="Arial" w:cs="Arial"/>
          <w:sz w:val="24"/>
          <w:szCs w:val="24"/>
        </w:rPr>
        <w:t xml:space="preserve">Pharm Res. Author manuscript; available in PMC 2018 Jan </w:t>
      </w:r>
      <w:proofErr w:type="gramStart"/>
      <w:r w:rsidRPr="00EC3E12">
        <w:rPr>
          <w:rFonts w:ascii="Arial" w:hAnsi="Arial" w:cs="Arial"/>
          <w:sz w:val="24"/>
          <w:szCs w:val="24"/>
        </w:rPr>
        <w:t>21.Published</w:t>
      </w:r>
      <w:proofErr w:type="gramEnd"/>
      <w:r w:rsidRPr="00EC3E12">
        <w:rPr>
          <w:rFonts w:ascii="Arial" w:hAnsi="Arial" w:cs="Arial"/>
          <w:sz w:val="24"/>
          <w:szCs w:val="24"/>
        </w:rPr>
        <w:t xml:space="preserve"> in final edited form as: Pharm Res. 2016 Aug; 33(8): 1998–2009. Published online 2016 May 6.  doi: 10.1007/s11095-016-1936-y</w:t>
      </w:r>
    </w:p>
    <w:p w14:paraId="3BCD917E" w14:textId="77777777" w:rsidR="00C62A6E" w:rsidRPr="00EC3E12" w:rsidRDefault="00C62A6E" w:rsidP="00C62A6E">
      <w:pPr>
        <w:rPr>
          <w:rFonts w:ascii="Arial" w:hAnsi="Arial" w:cs="Arial"/>
          <w:sz w:val="24"/>
          <w:szCs w:val="24"/>
        </w:rPr>
      </w:pPr>
    </w:p>
    <w:p w14:paraId="79BA6CFA" w14:textId="7B0706FF" w:rsidR="00C62A6E" w:rsidRPr="00EC3E12" w:rsidRDefault="00C62A6E" w:rsidP="00C62A6E">
      <w:pPr>
        <w:rPr>
          <w:rFonts w:ascii="Arial" w:hAnsi="Arial" w:cs="Arial"/>
          <w:sz w:val="24"/>
          <w:szCs w:val="24"/>
        </w:rPr>
      </w:pPr>
      <w:r w:rsidRPr="00EC3E12">
        <w:rPr>
          <w:rFonts w:ascii="Arial" w:hAnsi="Arial" w:cs="Arial"/>
          <w:sz w:val="24"/>
          <w:szCs w:val="24"/>
        </w:rPr>
        <w:t>167:  HIV Prevention in Care and Treatment Settings: Baseline Risk Behaviors among HIV Patients in Kenya, Namibia, and Tanzania</w:t>
      </w:r>
      <w:r w:rsidR="001949C4" w:rsidRPr="00EC3E12">
        <w:rPr>
          <w:rFonts w:ascii="Arial" w:hAnsi="Arial" w:cs="Arial"/>
          <w:sz w:val="24"/>
          <w:szCs w:val="24"/>
        </w:rPr>
        <w:t xml:space="preserve"> </w:t>
      </w:r>
      <w:r w:rsidRPr="00EC3E12">
        <w:rPr>
          <w:rFonts w:ascii="Arial" w:hAnsi="Arial" w:cs="Arial"/>
          <w:sz w:val="24"/>
          <w:szCs w:val="24"/>
        </w:rPr>
        <w:t>Daniel P. Kidder, Pam Bachanas, Amy Medley, Sherri Pals, Harriet Nuwagaba-Biribonwoha, Marta Ackers, Andrea Howard, Nick DeLuca, Redempta Mbatia, Muhsin Sheriff, Gilly Arthur, Frieda Katuta, Peter Cherutich, Geoffrey Somi, for the PwP Evaluation Study team</w:t>
      </w:r>
      <w:r w:rsidR="001949C4" w:rsidRPr="00EC3E12">
        <w:rPr>
          <w:rFonts w:ascii="Arial" w:hAnsi="Arial" w:cs="Arial"/>
          <w:sz w:val="24"/>
          <w:szCs w:val="24"/>
        </w:rPr>
        <w:t xml:space="preserve"> </w:t>
      </w:r>
      <w:r w:rsidRPr="00EC3E12">
        <w:rPr>
          <w:rFonts w:ascii="Arial" w:hAnsi="Arial" w:cs="Arial"/>
          <w:sz w:val="24"/>
          <w:szCs w:val="24"/>
        </w:rPr>
        <w:t>PLoS One. 2013; 8(2): e57215.  Published online 2013 Feb 25. doi: 10.1371/journal.pone.0057215</w:t>
      </w:r>
    </w:p>
    <w:p w14:paraId="40AC7B95" w14:textId="77777777" w:rsidR="00C62A6E" w:rsidRPr="00EC3E12" w:rsidRDefault="00C62A6E" w:rsidP="00C62A6E">
      <w:pPr>
        <w:rPr>
          <w:rFonts w:ascii="Arial" w:hAnsi="Arial" w:cs="Arial"/>
          <w:sz w:val="24"/>
          <w:szCs w:val="24"/>
        </w:rPr>
      </w:pPr>
    </w:p>
    <w:p w14:paraId="4CB5DEE1" w14:textId="33E4A597" w:rsidR="00C62A6E" w:rsidRPr="00EC3E12" w:rsidRDefault="00C62A6E" w:rsidP="00C62A6E">
      <w:pPr>
        <w:rPr>
          <w:rFonts w:ascii="Arial" w:hAnsi="Arial" w:cs="Arial"/>
          <w:sz w:val="24"/>
          <w:szCs w:val="24"/>
        </w:rPr>
      </w:pPr>
      <w:r w:rsidRPr="00EC3E12">
        <w:rPr>
          <w:rFonts w:ascii="Arial" w:hAnsi="Arial" w:cs="Arial"/>
          <w:sz w:val="24"/>
          <w:szCs w:val="24"/>
        </w:rPr>
        <w:t>168:  Scaling up access to HIV pre-exposure prophylaxis (PrEP): should nurses do the job?</w:t>
      </w:r>
      <w:r w:rsidR="001949C4" w:rsidRPr="00EC3E12">
        <w:rPr>
          <w:rFonts w:ascii="Arial" w:hAnsi="Arial" w:cs="Arial"/>
          <w:sz w:val="24"/>
          <w:szCs w:val="24"/>
        </w:rPr>
        <w:t xml:space="preserve"> </w:t>
      </w:r>
      <w:r w:rsidRPr="00EC3E12">
        <w:rPr>
          <w:rFonts w:ascii="Arial" w:hAnsi="Arial" w:cs="Arial"/>
          <w:sz w:val="24"/>
          <w:szCs w:val="24"/>
        </w:rPr>
        <w:t>Heather-Marie A Schmidt, Robin Schaefer, Van Thi Thuy Nguyen, Mopo Radebe, Omar Sued, Michelle Rodolph, Nathan Ford, Rachel Baggaley</w:t>
      </w:r>
      <w:r w:rsidR="001949C4" w:rsidRPr="00EC3E12">
        <w:rPr>
          <w:rFonts w:ascii="Arial" w:hAnsi="Arial" w:cs="Arial"/>
          <w:sz w:val="24"/>
          <w:szCs w:val="24"/>
        </w:rPr>
        <w:t xml:space="preserve"> </w:t>
      </w:r>
      <w:r w:rsidRPr="00EC3E12">
        <w:rPr>
          <w:rFonts w:ascii="Arial" w:hAnsi="Arial" w:cs="Arial"/>
          <w:sz w:val="24"/>
          <w:szCs w:val="24"/>
        </w:rPr>
        <w:t>Lancet HIV. 2022 May; 9(5): e363–e366.  Published online 2022 Mar 28. doi: 10.1016/S2352-3018(22)00006-6</w:t>
      </w:r>
    </w:p>
    <w:p w14:paraId="057323E2" w14:textId="62665E5E" w:rsidR="00C62A6E" w:rsidRPr="00EC3E12" w:rsidRDefault="00C62A6E" w:rsidP="00C62A6E">
      <w:pPr>
        <w:rPr>
          <w:rFonts w:ascii="Arial" w:hAnsi="Arial" w:cs="Arial"/>
          <w:sz w:val="24"/>
          <w:szCs w:val="24"/>
        </w:rPr>
      </w:pPr>
      <w:r w:rsidRPr="00EC3E12">
        <w:rPr>
          <w:rFonts w:ascii="Arial" w:hAnsi="Arial" w:cs="Arial"/>
          <w:sz w:val="24"/>
          <w:szCs w:val="24"/>
        </w:rPr>
        <w:t>169:  Longitudinal patterns of unmet need for contraception among women living with HIV on antiretroviral therapy in South Africa</w:t>
      </w:r>
      <w:r w:rsidR="001949C4" w:rsidRPr="00EC3E12">
        <w:rPr>
          <w:rFonts w:ascii="Arial" w:hAnsi="Arial" w:cs="Arial"/>
          <w:sz w:val="24"/>
          <w:szCs w:val="24"/>
        </w:rPr>
        <w:t xml:space="preserve"> </w:t>
      </w:r>
      <w:r w:rsidRPr="00EC3E12">
        <w:rPr>
          <w:rFonts w:ascii="Arial" w:hAnsi="Arial" w:cs="Arial"/>
          <w:sz w:val="24"/>
          <w:szCs w:val="24"/>
        </w:rPr>
        <w:t>Katherine B. Rucinski, Kimberly A. Powers, Sheree R. Schwartz, Brian W. Pence, Benjamin H. Chi, Vivian Black, Helen Rees, Audrey E. Pettifor</w:t>
      </w:r>
    </w:p>
    <w:p w14:paraId="2D344223" w14:textId="77777777" w:rsidR="00C62A6E" w:rsidRPr="00EC3E12" w:rsidRDefault="00C62A6E" w:rsidP="00C62A6E">
      <w:pPr>
        <w:rPr>
          <w:rFonts w:ascii="Arial" w:hAnsi="Arial" w:cs="Arial"/>
          <w:sz w:val="24"/>
          <w:szCs w:val="24"/>
        </w:rPr>
      </w:pPr>
      <w:r w:rsidRPr="00EC3E12">
        <w:rPr>
          <w:rFonts w:ascii="Arial" w:hAnsi="Arial" w:cs="Arial"/>
          <w:sz w:val="24"/>
          <w:szCs w:val="24"/>
        </w:rPr>
        <w:t>PLoS One. 2018; 13(12): e0209114.  Published online 2018 Dec 20. doi: 10.1371/journal.pone.0209114</w:t>
      </w:r>
    </w:p>
    <w:p w14:paraId="6C3B3A7A" w14:textId="77777777" w:rsidR="00C62A6E" w:rsidRPr="00EC3E12" w:rsidRDefault="00C62A6E" w:rsidP="00C62A6E">
      <w:pPr>
        <w:rPr>
          <w:rFonts w:ascii="Arial" w:hAnsi="Arial" w:cs="Arial"/>
          <w:sz w:val="24"/>
          <w:szCs w:val="24"/>
        </w:rPr>
      </w:pPr>
    </w:p>
    <w:p w14:paraId="395EA533" w14:textId="6F7D499D" w:rsidR="00C62A6E" w:rsidRPr="00EC3E12" w:rsidRDefault="00C62A6E" w:rsidP="00C62A6E">
      <w:pPr>
        <w:rPr>
          <w:rFonts w:ascii="Arial" w:hAnsi="Arial" w:cs="Arial"/>
          <w:sz w:val="24"/>
          <w:szCs w:val="24"/>
        </w:rPr>
      </w:pPr>
      <w:r w:rsidRPr="00EC3E12">
        <w:rPr>
          <w:rFonts w:ascii="Arial" w:hAnsi="Arial" w:cs="Arial"/>
          <w:sz w:val="24"/>
          <w:szCs w:val="24"/>
        </w:rPr>
        <w:t>170:  Pharmacokinetics of antiretroviral and tuberculosis drugs in children with HIV/TB co-infection: a systematic review</w:t>
      </w:r>
      <w:r w:rsidR="001949C4" w:rsidRPr="00EC3E12">
        <w:rPr>
          <w:rFonts w:ascii="Arial" w:hAnsi="Arial" w:cs="Arial"/>
          <w:sz w:val="24"/>
          <w:szCs w:val="24"/>
        </w:rPr>
        <w:t xml:space="preserve"> </w:t>
      </w:r>
      <w:r w:rsidRPr="00EC3E12">
        <w:rPr>
          <w:rFonts w:ascii="Arial" w:hAnsi="Arial" w:cs="Arial"/>
          <w:sz w:val="24"/>
          <w:szCs w:val="24"/>
        </w:rPr>
        <w:t>Tom G Jacobs, Elin M Svensson, Victor Musiime, Pablo Rojo, Kelly E Dooley, Helen McIlleron, Rob E Aarnoutse, David M Burger, Anna Turkova, Angela Colbers, the WHO Paediatric Antiretroviral Working Group</w:t>
      </w:r>
      <w:r w:rsidR="001949C4" w:rsidRPr="00EC3E12">
        <w:rPr>
          <w:rFonts w:ascii="Arial" w:hAnsi="Arial" w:cs="Arial"/>
          <w:sz w:val="24"/>
          <w:szCs w:val="24"/>
        </w:rPr>
        <w:t xml:space="preserve"> </w:t>
      </w:r>
      <w:r w:rsidRPr="00EC3E12">
        <w:rPr>
          <w:rFonts w:ascii="Arial" w:hAnsi="Arial" w:cs="Arial"/>
          <w:sz w:val="24"/>
          <w:szCs w:val="24"/>
        </w:rPr>
        <w:t>J Antimicrob Chemother. 2020 Dec; 75(12): 3433–3457.  Published online 2020 Aug 12. doi: 10.1093/jac/dkaa328</w:t>
      </w:r>
    </w:p>
    <w:p w14:paraId="7EA9C5A0" w14:textId="77777777" w:rsidR="00C62A6E" w:rsidRPr="00EC3E12" w:rsidRDefault="00C62A6E" w:rsidP="00C62A6E">
      <w:pPr>
        <w:rPr>
          <w:rFonts w:ascii="Arial" w:hAnsi="Arial" w:cs="Arial"/>
          <w:sz w:val="24"/>
          <w:szCs w:val="24"/>
        </w:rPr>
      </w:pPr>
    </w:p>
    <w:p w14:paraId="561CFCDF" w14:textId="40B6881C" w:rsidR="00C62A6E" w:rsidRPr="00EC3E12" w:rsidRDefault="00C62A6E" w:rsidP="00C62A6E">
      <w:pPr>
        <w:rPr>
          <w:rFonts w:ascii="Arial" w:hAnsi="Arial" w:cs="Arial"/>
          <w:sz w:val="24"/>
          <w:szCs w:val="24"/>
        </w:rPr>
      </w:pPr>
      <w:r w:rsidRPr="00EC3E12">
        <w:rPr>
          <w:rFonts w:ascii="Arial" w:hAnsi="Arial" w:cs="Arial"/>
          <w:sz w:val="24"/>
          <w:szCs w:val="24"/>
        </w:rPr>
        <w:t>171:  The science of Durban, AIDS 2016</w:t>
      </w:r>
      <w:r w:rsidR="001949C4" w:rsidRPr="00EC3E12">
        <w:rPr>
          <w:rFonts w:ascii="Arial" w:hAnsi="Arial" w:cs="Arial"/>
          <w:sz w:val="24"/>
          <w:szCs w:val="24"/>
        </w:rPr>
        <w:t xml:space="preserve"> </w:t>
      </w:r>
      <w:r w:rsidRPr="00EC3E12">
        <w:rPr>
          <w:rFonts w:ascii="Arial" w:hAnsi="Arial" w:cs="Arial"/>
          <w:sz w:val="24"/>
          <w:szCs w:val="24"/>
        </w:rPr>
        <w:t>Chris Beyrer, Olive Shisana, Stefan D. Baral, Koleka Milsana, Kenneth H. Mayer, Anton Pozniak, Bruce D. Walker, Souleman Mboup, Annette H. Sohn, David Serwadda, Helen Rees, Sergii Dvoriak, Mitchell Warren, Safiatou Thiam, Wafaa M. El-Sadr, Xavier Hospital, Owen Ryan, Nicolas Thomson, Linda-Gail Bekker</w:t>
      </w:r>
      <w:r w:rsidR="001949C4" w:rsidRPr="00EC3E12">
        <w:rPr>
          <w:rFonts w:ascii="Arial" w:hAnsi="Arial" w:cs="Arial"/>
          <w:sz w:val="24"/>
          <w:szCs w:val="24"/>
        </w:rPr>
        <w:t xml:space="preserve"> </w:t>
      </w:r>
      <w:r w:rsidRPr="00EC3E12">
        <w:rPr>
          <w:rFonts w:ascii="Arial" w:hAnsi="Arial" w:cs="Arial"/>
          <w:sz w:val="24"/>
          <w:szCs w:val="24"/>
        </w:rPr>
        <w:t>J Int AIDS Soc. 2017; 20(1): 21781.  Published online 2017 Jun 30. doi: 10.7448/IAS.20.1.21781</w:t>
      </w:r>
    </w:p>
    <w:p w14:paraId="4336D432" w14:textId="4EE0CFBF" w:rsidR="00C62A6E" w:rsidRPr="00EC3E12" w:rsidRDefault="00C62A6E" w:rsidP="00C62A6E">
      <w:pPr>
        <w:rPr>
          <w:rFonts w:ascii="Arial" w:hAnsi="Arial" w:cs="Arial"/>
          <w:sz w:val="24"/>
          <w:szCs w:val="24"/>
        </w:rPr>
      </w:pPr>
      <w:r w:rsidRPr="00EC3E12">
        <w:rPr>
          <w:rFonts w:ascii="Arial" w:hAnsi="Arial" w:cs="Arial"/>
          <w:sz w:val="24"/>
          <w:szCs w:val="24"/>
        </w:rPr>
        <w:t>172:  Community-based antiretroviral therapy versus standard clinic-based services for HIV in South Africa and Uganda (DO ART): a randomised trial</w:t>
      </w:r>
      <w:r w:rsidR="001949C4" w:rsidRPr="00EC3E12">
        <w:rPr>
          <w:rFonts w:ascii="Arial" w:hAnsi="Arial" w:cs="Arial"/>
          <w:sz w:val="24"/>
          <w:szCs w:val="24"/>
        </w:rPr>
        <w:t xml:space="preserve"> </w:t>
      </w:r>
      <w:r w:rsidRPr="00EC3E12">
        <w:rPr>
          <w:rFonts w:ascii="Arial" w:hAnsi="Arial" w:cs="Arial"/>
          <w:sz w:val="24"/>
          <w:szCs w:val="24"/>
        </w:rPr>
        <w:t>Ruanne V Barnabas, Adam A Szpiro, Heidi van Rooyen, Stephen Asiimwe, Deenan Pillay, Norma C Ware, Torin T Schaafsma, Meighan L Krows, Alastair van Heerden, Philip Joseph, Maryam Shahmanesh, Monique A Wyatt, Kombi Sausi, Bosco Turyamureeba, Nsika Sithole, Susan Morrison, Adrienne E Shapiro, D Allen Roberts, Katherine K Thomas, Olivier Koole, Anna Bershteyn, Peter Ehrenkranz, Jared M Baeten, Connie Celum</w:t>
      </w:r>
      <w:r w:rsidR="001949C4" w:rsidRPr="00EC3E12">
        <w:rPr>
          <w:rFonts w:ascii="Arial" w:hAnsi="Arial" w:cs="Arial"/>
          <w:sz w:val="24"/>
          <w:szCs w:val="24"/>
        </w:rPr>
        <w:t xml:space="preserve"> </w:t>
      </w:r>
      <w:r w:rsidRPr="00EC3E12">
        <w:rPr>
          <w:rFonts w:ascii="Arial" w:hAnsi="Arial" w:cs="Arial"/>
          <w:sz w:val="24"/>
          <w:szCs w:val="24"/>
        </w:rPr>
        <w:t>Lancet Glob Health. 2020 Oct; 8(10): e1305–e1315.  Published online 2020 Sep 21. doi: 10.1016/S2214-109</w:t>
      </w:r>
      <w:proofErr w:type="gramStart"/>
      <w:r w:rsidRPr="00EC3E12">
        <w:rPr>
          <w:rFonts w:ascii="Arial" w:hAnsi="Arial" w:cs="Arial"/>
          <w:sz w:val="24"/>
          <w:szCs w:val="24"/>
        </w:rPr>
        <w:t>X(</w:t>
      </w:r>
      <w:proofErr w:type="gramEnd"/>
      <w:r w:rsidRPr="00EC3E12">
        <w:rPr>
          <w:rFonts w:ascii="Arial" w:hAnsi="Arial" w:cs="Arial"/>
          <w:sz w:val="24"/>
          <w:szCs w:val="24"/>
        </w:rPr>
        <w:t>20)30313-2</w:t>
      </w:r>
    </w:p>
    <w:p w14:paraId="4F020907" w14:textId="11B4FF85" w:rsidR="00C62A6E" w:rsidRPr="00EC3E12" w:rsidRDefault="00C62A6E" w:rsidP="00C62A6E">
      <w:pPr>
        <w:rPr>
          <w:rFonts w:ascii="Arial" w:hAnsi="Arial" w:cs="Arial"/>
          <w:sz w:val="24"/>
          <w:szCs w:val="24"/>
        </w:rPr>
      </w:pPr>
      <w:r w:rsidRPr="00EC3E12">
        <w:rPr>
          <w:rFonts w:ascii="Arial" w:hAnsi="Arial" w:cs="Arial"/>
          <w:sz w:val="24"/>
          <w:szCs w:val="24"/>
        </w:rPr>
        <w:t>173:  Antiviral agents and HIV prevention: controversies, conflicts, and consensus</w:t>
      </w:r>
      <w:r w:rsidR="001949C4" w:rsidRPr="00EC3E12">
        <w:rPr>
          <w:rFonts w:ascii="Arial" w:hAnsi="Arial" w:cs="Arial"/>
          <w:sz w:val="24"/>
          <w:szCs w:val="24"/>
        </w:rPr>
        <w:t xml:space="preserve"> </w:t>
      </w:r>
      <w:r w:rsidRPr="00EC3E12">
        <w:rPr>
          <w:rFonts w:ascii="Arial" w:hAnsi="Arial" w:cs="Arial"/>
          <w:sz w:val="24"/>
          <w:szCs w:val="24"/>
        </w:rPr>
        <w:t>Myron S. Cohen, Kathryn E. Muessig, M. Kumi Smith, Kimberly A. Powers, Angela D.M. Kashuba</w:t>
      </w:r>
      <w:r w:rsidR="001949C4" w:rsidRPr="00EC3E12">
        <w:rPr>
          <w:rFonts w:ascii="Arial" w:hAnsi="Arial" w:cs="Arial"/>
          <w:sz w:val="24"/>
          <w:szCs w:val="24"/>
        </w:rPr>
        <w:t xml:space="preserve"> </w:t>
      </w:r>
      <w:r w:rsidRPr="00EC3E12">
        <w:rPr>
          <w:rFonts w:ascii="Arial" w:hAnsi="Arial" w:cs="Arial"/>
          <w:sz w:val="24"/>
          <w:szCs w:val="24"/>
        </w:rPr>
        <w:t xml:space="preserve">AIDS. Author manuscript; available in PMC 2013 May </w:t>
      </w:r>
      <w:proofErr w:type="gramStart"/>
      <w:r w:rsidRPr="00EC3E12">
        <w:rPr>
          <w:rFonts w:ascii="Arial" w:hAnsi="Arial" w:cs="Arial"/>
          <w:sz w:val="24"/>
          <w:szCs w:val="24"/>
        </w:rPr>
        <w:t>11.Published</w:t>
      </w:r>
      <w:proofErr w:type="gramEnd"/>
      <w:r w:rsidRPr="00EC3E12">
        <w:rPr>
          <w:rFonts w:ascii="Arial" w:hAnsi="Arial" w:cs="Arial"/>
          <w:sz w:val="24"/>
          <w:szCs w:val="24"/>
        </w:rPr>
        <w:t xml:space="preserve"> in final edited form as: AIDS. 2012 Aug 24; 26(13): 1585–1598.  doi: 10.1097/QAD.0b013e3283543e83</w:t>
      </w:r>
    </w:p>
    <w:p w14:paraId="3FDD7C86" w14:textId="77777777" w:rsidR="00C62A6E" w:rsidRPr="00EC3E12" w:rsidRDefault="00C62A6E" w:rsidP="00C62A6E">
      <w:pPr>
        <w:rPr>
          <w:rFonts w:ascii="Arial" w:hAnsi="Arial" w:cs="Arial"/>
          <w:sz w:val="24"/>
          <w:szCs w:val="24"/>
        </w:rPr>
      </w:pPr>
    </w:p>
    <w:p w14:paraId="7D558D67" w14:textId="6646B2EB" w:rsidR="00C62A6E" w:rsidRPr="00EC3E12" w:rsidRDefault="00C62A6E" w:rsidP="00C62A6E">
      <w:pPr>
        <w:rPr>
          <w:rFonts w:ascii="Arial" w:hAnsi="Arial" w:cs="Arial"/>
          <w:sz w:val="24"/>
          <w:szCs w:val="24"/>
        </w:rPr>
      </w:pPr>
      <w:r w:rsidRPr="00EC3E12">
        <w:rPr>
          <w:rFonts w:ascii="Arial" w:hAnsi="Arial" w:cs="Arial"/>
          <w:sz w:val="24"/>
          <w:szCs w:val="24"/>
        </w:rPr>
        <w:t>174:  Development of peptide inhibitors of HIV transmission</w:t>
      </w:r>
      <w:r w:rsidR="001949C4" w:rsidRPr="00EC3E12">
        <w:rPr>
          <w:rFonts w:ascii="Arial" w:hAnsi="Arial" w:cs="Arial"/>
          <w:sz w:val="24"/>
          <w:szCs w:val="24"/>
        </w:rPr>
        <w:t xml:space="preserve"> </w:t>
      </w:r>
      <w:r w:rsidRPr="00EC3E12">
        <w:rPr>
          <w:rFonts w:ascii="Arial" w:hAnsi="Arial" w:cs="Arial"/>
          <w:sz w:val="24"/>
          <w:szCs w:val="24"/>
        </w:rPr>
        <w:t>Siyu Shi, Peter K. Nguyen, Henry J. Cabral, Ramon Diez-Barroso, Paul J. Derry, Satoko M. Kanahara, Vivek A. Kumar</w:t>
      </w:r>
      <w:r w:rsidR="001949C4" w:rsidRPr="00EC3E12">
        <w:rPr>
          <w:rFonts w:ascii="Arial" w:hAnsi="Arial" w:cs="Arial"/>
          <w:sz w:val="24"/>
          <w:szCs w:val="24"/>
        </w:rPr>
        <w:t xml:space="preserve"> </w:t>
      </w:r>
      <w:r w:rsidRPr="00EC3E12">
        <w:rPr>
          <w:rFonts w:ascii="Arial" w:hAnsi="Arial" w:cs="Arial"/>
          <w:sz w:val="24"/>
          <w:szCs w:val="24"/>
        </w:rPr>
        <w:t>Bioact Mater. 2016 Dec; 1(2): 109–121.  Published online 2016 Sep 16. doi: 10.1016/j.bioactmat.2016.09.004</w:t>
      </w:r>
    </w:p>
    <w:p w14:paraId="7193A95E" w14:textId="77777777" w:rsidR="00C62A6E" w:rsidRPr="00EC3E12" w:rsidRDefault="00C62A6E" w:rsidP="00C62A6E">
      <w:pPr>
        <w:rPr>
          <w:rFonts w:ascii="Arial" w:hAnsi="Arial" w:cs="Arial"/>
          <w:sz w:val="24"/>
          <w:szCs w:val="24"/>
        </w:rPr>
      </w:pPr>
    </w:p>
    <w:p w14:paraId="6800ED42" w14:textId="1E0B2F58" w:rsidR="00C62A6E" w:rsidRPr="00EC3E12" w:rsidRDefault="00C62A6E" w:rsidP="00C62A6E">
      <w:pPr>
        <w:rPr>
          <w:rFonts w:ascii="Arial" w:hAnsi="Arial" w:cs="Arial"/>
          <w:sz w:val="24"/>
          <w:szCs w:val="24"/>
        </w:rPr>
      </w:pPr>
      <w:r w:rsidRPr="00EC3E12">
        <w:rPr>
          <w:rFonts w:ascii="Arial" w:hAnsi="Arial" w:cs="Arial"/>
          <w:sz w:val="24"/>
          <w:szCs w:val="24"/>
        </w:rPr>
        <w:t xml:space="preserve">175:  Family Planning Experiences and Needs of Young Women Living </w:t>
      </w:r>
      <w:proofErr w:type="gramStart"/>
      <w:r w:rsidRPr="00EC3E12">
        <w:rPr>
          <w:rFonts w:ascii="Arial" w:hAnsi="Arial" w:cs="Arial"/>
          <w:sz w:val="24"/>
          <w:szCs w:val="24"/>
        </w:rPr>
        <w:t>With</w:t>
      </w:r>
      <w:proofErr w:type="gramEnd"/>
      <w:r w:rsidRPr="00EC3E12">
        <w:rPr>
          <w:rFonts w:ascii="Arial" w:hAnsi="Arial" w:cs="Arial"/>
          <w:sz w:val="24"/>
          <w:szCs w:val="24"/>
        </w:rPr>
        <w:t xml:space="preserve"> and Without HIV Accessing an Integrated HIV and SRH Intervention in Zimbabwe-An Exploratory Qualitative Study</w:t>
      </w:r>
      <w:r w:rsidR="001949C4" w:rsidRPr="00EC3E12">
        <w:rPr>
          <w:rFonts w:ascii="Arial" w:hAnsi="Arial" w:cs="Arial"/>
          <w:sz w:val="24"/>
          <w:szCs w:val="24"/>
        </w:rPr>
        <w:t xml:space="preserve"> </w:t>
      </w:r>
      <w:r w:rsidRPr="00EC3E12">
        <w:rPr>
          <w:rFonts w:ascii="Arial" w:hAnsi="Arial" w:cs="Arial"/>
          <w:sz w:val="24"/>
          <w:szCs w:val="24"/>
        </w:rPr>
        <w:t>Constancia V. Mavodza, Joanna Busza, Constance R. S. Mackworth-Young, Rangarirai Nyamwanza, Portia Nzombe, Ethel Dauya, Chido Dziva Chikwari, Mandikudza Tembo, Victoria Simms, Owen Mugurungi, Tsitsi Apollo, Bernard Madzima, Rashida A. Ferrand, Sarah Bernays</w:t>
      </w:r>
      <w:r w:rsidR="001949C4" w:rsidRPr="00EC3E12">
        <w:rPr>
          <w:rFonts w:ascii="Arial" w:hAnsi="Arial" w:cs="Arial"/>
          <w:sz w:val="24"/>
          <w:szCs w:val="24"/>
        </w:rPr>
        <w:t xml:space="preserve"> </w:t>
      </w:r>
      <w:r w:rsidRPr="00EC3E12">
        <w:rPr>
          <w:rFonts w:ascii="Arial" w:hAnsi="Arial" w:cs="Arial"/>
          <w:sz w:val="24"/>
          <w:szCs w:val="24"/>
        </w:rPr>
        <w:t>Front Glob Womens Health. 2022; 3: 781983.  Published online 2022 May 19. doi: 10.3389/fgwh.2022.781983</w:t>
      </w:r>
    </w:p>
    <w:p w14:paraId="7E049806" w14:textId="77777777" w:rsidR="00C62A6E" w:rsidRPr="00EC3E12" w:rsidRDefault="00C62A6E" w:rsidP="00C62A6E">
      <w:pPr>
        <w:rPr>
          <w:rFonts w:ascii="Arial" w:hAnsi="Arial" w:cs="Arial"/>
          <w:sz w:val="24"/>
          <w:szCs w:val="24"/>
        </w:rPr>
      </w:pPr>
    </w:p>
    <w:p w14:paraId="11491FE2" w14:textId="77777777" w:rsidR="00C62A6E" w:rsidRPr="00EC3E12" w:rsidRDefault="00C62A6E" w:rsidP="00C62A6E">
      <w:pPr>
        <w:rPr>
          <w:rFonts w:ascii="Arial" w:hAnsi="Arial" w:cs="Arial"/>
          <w:sz w:val="24"/>
          <w:szCs w:val="24"/>
        </w:rPr>
      </w:pPr>
      <w:r w:rsidRPr="00EC3E12">
        <w:rPr>
          <w:rFonts w:ascii="Arial" w:hAnsi="Arial" w:cs="Arial"/>
          <w:sz w:val="24"/>
          <w:szCs w:val="24"/>
        </w:rPr>
        <w:t>176:  Alignment of PrEP adherence with periods of HIV risk among adolescent girls and young women in South Africa and Zimbabwe: A secondary analysis from the HPTN 082 randomized controlled trial</w:t>
      </w:r>
    </w:p>
    <w:p w14:paraId="5D5CAE49" w14:textId="6C6A2E21" w:rsidR="00C62A6E" w:rsidRPr="00EC3E12" w:rsidRDefault="00C62A6E" w:rsidP="00C62A6E">
      <w:pPr>
        <w:rPr>
          <w:rFonts w:ascii="Arial" w:hAnsi="Arial" w:cs="Arial"/>
          <w:sz w:val="24"/>
          <w:szCs w:val="24"/>
        </w:rPr>
      </w:pPr>
      <w:r w:rsidRPr="00EC3E12">
        <w:rPr>
          <w:rFonts w:ascii="Arial" w:hAnsi="Arial" w:cs="Arial"/>
          <w:sz w:val="24"/>
          <w:szCs w:val="24"/>
        </w:rPr>
        <w:t>Jennifer Velloza, Deborah Donnell, Sybil Hosek, Peter L. Anderson, Z. Mike Chirenje, Nyaradzo Mgodi, Linda-Gail Bekker, Mark A. Marzinke, Sinead Delany-Moretlwe, Connie Celum</w:t>
      </w:r>
      <w:r w:rsidR="001949C4" w:rsidRPr="00EC3E12">
        <w:rPr>
          <w:rFonts w:ascii="Arial" w:hAnsi="Arial" w:cs="Arial"/>
          <w:sz w:val="24"/>
          <w:szCs w:val="24"/>
        </w:rPr>
        <w:t xml:space="preserve"> </w:t>
      </w:r>
      <w:r w:rsidRPr="00EC3E12">
        <w:rPr>
          <w:rFonts w:ascii="Arial" w:hAnsi="Arial" w:cs="Arial"/>
          <w:sz w:val="24"/>
          <w:szCs w:val="24"/>
        </w:rPr>
        <w:t xml:space="preserve">Lancet HIV. Author manuscript; available in PMC 2023 Oct </w:t>
      </w:r>
      <w:proofErr w:type="gramStart"/>
      <w:r w:rsidRPr="00EC3E12">
        <w:rPr>
          <w:rFonts w:ascii="Arial" w:hAnsi="Arial" w:cs="Arial"/>
          <w:sz w:val="24"/>
          <w:szCs w:val="24"/>
        </w:rPr>
        <w:t>1.Published</w:t>
      </w:r>
      <w:proofErr w:type="gramEnd"/>
      <w:r w:rsidRPr="00EC3E12">
        <w:rPr>
          <w:rFonts w:ascii="Arial" w:hAnsi="Arial" w:cs="Arial"/>
          <w:sz w:val="24"/>
          <w:szCs w:val="24"/>
        </w:rPr>
        <w:t xml:space="preserve"> in final edited form as: Lancet HIV. 2022 Oct; 9(10): e680–e689. Published online 2022 Sep 7.  doi: 10.1016/S2352-3018(22)00195-3</w:t>
      </w:r>
    </w:p>
    <w:p w14:paraId="109E2C11" w14:textId="145CA4C2" w:rsidR="00C62A6E" w:rsidRPr="00EC3E12" w:rsidRDefault="00C62A6E" w:rsidP="00C62A6E">
      <w:pPr>
        <w:rPr>
          <w:rFonts w:ascii="Arial" w:hAnsi="Arial" w:cs="Arial"/>
          <w:sz w:val="24"/>
          <w:szCs w:val="24"/>
        </w:rPr>
      </w:pPr>
      <w:r w:rsidRPr="00EC3E12">
        <w:rPr>
          <w:rFonts w:ascii="Arial" w:hAnsi="Arial" w:cs="Arial"/>
          <w:sz w:val="24"/>
          <w:szCs w:val="24"/>
        </w:rPr>
        <w:t>177:  Contraceptive Trajectories Postpartum: A Longitudinal Qualitative Study of Women Living with HIV in Cape Town, South Africa</w:t>
      </w:r>
      <w:r w:rsidR="001949C4" w:rsidRPr="00EC3E12">
        <w:rPr>
          <w:rFonts w:ascii="Arial" w:hAnsi="Arial" w:cs="Arial"/>
          <w:sz w:val="24"/>
          <w:szCs w:val="24"/>
        </w:rPr>
        <w:t xml:space="preserve"> </w:t>
      </w:r>
      <w:r w:rsidRPr="00EC3E12">
        <w:rPr>
          <w:rFonts w:ascii="Arial" w:hAnsi="Arial" w:cs="Arial"/>
          <w:sz w:val="24"/>
          <w:szCs w:val="24"/>
        </w:rPr>
        <w:t>Georgiana McTigue, Alison Swartz, Kirsty Brittain, Zanele Rini, Christopher J Colvin, Abigail Harrison, Landon Myer, Jennifer Pellowski</w:t>
      </w:r>
      <w:r w:rsidR="001949C4" w:rsidRPr="00EC3E12">
        <w:rPr>
          <w:rFonts w:ascii="Arial" w:hAnsi="Arial" w:cs="Arial"/>
          <w:sz w:val="24"/>
          <w:szCs w:val="24"/>
        </w:rPr>
        <w:t xml:space="preserve"> </w:t>
      </w:r>
      <w:r w:rsidRPr="00EC3E12">
        <w:rPr>
          <w:rFonts w:ascii="Arial" w:hAnsi="Arial" w:cs="Arial"/>
          <w:sz w:val="24"/>
          <w:szCs w:val="24"/>
        </w:rPr>
        <w:t xml:space="preserve">Soc Sci Med. Author manuscript; available in PMC 2023 Jan </w:t>
      </w:r>
      <w:proofErr w:type="gramStart"/>
      <w:r w:rsidRPr="00EC3E12">
        <w:rPr>
          <w:rFonts w:ascii="Arial" w:hAnsi="Arial" w:cs="Arial"/>
          <w:sz w:val="24"/>
          <w:szCs w:val="24"/>
        </w:rPr>
        <w:t>1.Published</w:t>
      </w:r>
      <w:proofErr w:type="gramEnd"/>
      <w:r w:rsidRPr="00EC3E12">
        <w:rPr>
          <w:rFonts w:ascii="Arial" w:hAnsi="Arial" w:cs="Arial"/>
          <w:sz w:val="24"/>
          <w:szCs w:val="24"/>
        </w:rPr>
        <w:t xml:space="preserve"> in final edited form as: Soc Sci Med. 2022 Jan; 292: 114555. Published online 2021 Nov 6.  doi: 10.1016/j.socscimed.2021.114555</w:t>
      </w:r>
    </w:p>
    <w:p w14:paraId="581B39D5" w14:textId="77777777" w:rsidR="00C62A6E" w:rsidRPr="00EC3E12" w:rsidRDefault="00C62A6E" w:rsidP="00C62A6E">
      <w:pPr>
        <w:rPr>
          <w:rFonts w:ascii="Arial" w:hAnsi="Arial" w:cs="Arial"/>
          <w:sz w:val="24"/>
          <w:szCs w:val="24"/>
        </w:rPr>
      </w:pPr>
    </w:p>
    <w:p w14:paraId="09A9E546" w14:textId="22053652" w:rsidR="00C62A6E" w:rsidRPr="00EC3E12" w:rsidRDefault="00C62A6E" w:rsidP="00C62A6E">
      <w:pPr>
        <w:rPr>
          <w:rFonts w:ascii="Arial" w:hAnsi="Arial" w:cs="Arial"/>
          <w:sz w:val="24"/>
          <w:szCs w:val="24"/>
        </w:rPr>
      </w:pPr>
      <w:r w:rsidRPr="00EC3E12">
        <w:rPr>
          <w:rFonts w:ascii="Arial" w:hAnsi="Arial" w:cs="Arial"/>
          <w:sz w:val="24"/>
          <w:szCs w:val="24"/>
        </w:rPr>
        <w:t>178:  Exploring Perceived Barriers and Facilitators of PrEP Uptake among Young People in Uganda, Zimbabwe, and South Africa</w:t>
      </w:r>
      <w:r w:rsidR="00940C2F" w:rsidRPr="00EC3E12">
        <w:rPr>
          <w:rFonts w:ascii="Arial" w:hAnsi="Arial" w:cs="Arial"/>
          <w:sz w:val="24"/>
          <w:szCs w:val="24"/>
        </w:rPr>
        <w:t xml:space="preserve"> </w:t>
      </w:r>
      <w:r w:rsidRPr="00EC3E12">
        <w:rPr>
          <w:rFonts w:ascii="Arial" w:hAnsi="Arial" w:cs="Arial"/>
          <w:sz w:val="24"/>
          <w:szCs w:val="24"/>
        </w:rPr>
        <w:t>Richard Muhumuza, Andrew Sentoogo Ssemata, Ayoub Kakande, Nadia Ahmed, Millicent Atujuna, Mangxilana Nomvuyo, Linda-Gail Bekker, Janan Janine Dietrich, Gugulethu Tshabalala, Stefanie Hornschuh, Mamakiri Maluadzi, Lynda Chibanda-Stranix, Teacler Nematadzira, Helen Anne Weiss, Stephen Nash, Julie Fox, Janet Seeley</w:t>
      </w:r>
      <w:r w:rsidR="00940C2F" w:rsidRPr="00EC3E12">
        <w:rPr>
          <w:rFonts w:ascii="Arial" w:hAnsi="Arial" w:cs="Arial"/>
          <w:sz w:val="24"/>
          <w:szCs w:val="24"/>
        </w:rPr>
        <w:t xml:space="preserve"> </w:t>
      </w:r>
      <w:r w:rsidRPr="00EC3E12">
        <w:rPr>
          <w:rFonts w:ascii="Arial" w:hAnsi="Arial" w:cs="Arial"/>
          <w:sz w:val="24"/>
          <w:szCs w:val="24"/>
        </w:rPr>
        <w:t>Arch Sex Behav. 2021; 50(4): 1729–1742.  Published online 2021 May 5. doi: 10.1007/s10508-020-01880-y</w:t>
      </w:r>
    </w:p>
    <w:p w14:paraId="45C13577" w14:textId="77777777" w:rsidR="00C62A6E" w:rsidRPr="00EC3E12" w:rsidRDefault="00C62A6E" w:rsidP="00C62A6E">
      <w:pPr>
        <w:rPr>
          <w:rFonts w:ascii="Arial" w:hAnsi="Arial" w:cs="Arial"/>
          <w:sz w:val="24"/>
          <w:szCs w:val="24"/>
        </w:rPr>
      </w:pPr>
    </w:p>
    <w:p w14:paraId="27A5653D" w14:textId="0E71C52F" w:rsidR="00C62A6E" w:rsidRPr="00EC3E12" w:rsidRDefault="00C62A6E" w:rsidP="00C62A6E">
      <w:pPr>
        <w:rPr>
          <w:rFonts w:ascii="Arial" w:hAnsi="Arial" w:cs="Arial"/>
          <w:sz w:val="24"/>
          <w:szCs w:val="24"/>
        </w:rPr>
      </w:pPr>
      <w:r w:rsidRPr="00EC3E12">
        <w:rPr>
          <w:rFonts w:ascii="Arial" w:hAnsi="Arial" w:cs="Arial"/>
          <w:sz w:val="24"/>
          <w:szCs w:val="24"/>
        </w:rPr>
        <w:t>179</w:t>
      </w:r>
      <w:proofErr w:type="gramStart"/>
      <w:r w:rsidRPr="00EC3E12">
        <w:rPr>
          <w:rFonts w:ascii="Arial" w:hAnsi="Arial" w:cs="Arial"/>
          <w:sz w:val="24"/>
          <w:szCs w:val="24"/>
        </w:rPr>
        <w:t>:  “</w:t>
      </w:r>
      <w:proofErr w:type="gramEnd"/>
      <w:r w:rsidRPr="00EC3E12">
        <w:rPr>
          <w:rFonts w:ascii="Arial" w:hAnsi="Arial" w:cs="Arial"/>
          <w:sz w:val="24"/>
          <w:szCs w:val="24"/>
        </w:rPr>
        <w:t>It’s already in your body and it’s preventing”: a qualitative study of African female adolescent’s acceptability and preferences for proxy HIV prevention methods in Cape Town, South Africa</w:t>
      </w:r>
      <w:r w:rsidR="00940C2F" w:rsidRPr="00EC3E12">
        <w:rPr>
          <w:rFonts w:ascii="Arial" w:hAnsi="Arial" w:cs="Arial"/>
          <w:sz w:val="24"/>
          <w:szCs w:val="24"/>
        </w:rPr>
        <w:t xml:space="preserve"> </w:t>
      </w:r>
      <w:r w:rsidRPr="00EC3E12">
        <w:rPr>
          <w:rFonts w:ascii="Arial" w:hAnsi="Arial" w:cs="Arial"/>
          <w:sz w:val="24"/>
          <w:szCs w:val="24"/>
        </w:rPr>
        <w:t>Lauren Fynn, Katherine Gill, Melissa Wallace, Millicent Atujuna, Menna Duyver, Penelope Ngcobo, Hans Spiegel, Alex Rinehart, Sybil Hosek, Linda-Gail Bekker</w:t>
      </w:r>
      <w:r w:rsidR="00940C2F" w:rsidRPr="00EC3E12">
        <w:rPr>
          <w:rFonts w:ascii="Arial" w:hAnsi="Arial" w:cs="Arial"/>
          <w:sz w:val="24"/>
          <w:szCs w:val="24"/>
        </w:rPr>
        <w:t xml:space="preserve"> </w:t>
      </w:r>
      <w:r w:rsidRPr="00EC3E12">
        <w:rPr>
          <w:rFonts w:ascii="Arial" w:hAnsi="Arial" w:cs="Arial"/>
          <w:sz w:val="24"/>
          <w:szCs w:val="24"/>
        </w:rPr>
        <w:t>BMC Public Health. 2023; 23: 2143.  Published online 2023 Nov 2. doi: 10.1186/s12889-023-16955-3</w:t>
      </w:r>
    </w:p>
    <w:p w14:paraId="48741AFD" w14:textId="77777777" w:rsidR="00C62A6E" w:rsidRPr="00EC3E12" w:rsidRDefault="00C62A6E" w:rsidP="00C62A6E">
      <w:pPr>
        <w:rPr>
          <w:rFonts w:ascii="Arial" w:hAnsi="Arial" w:cs="Arial"/>
          <w:sz w:val="24"/>
          <w:szCs w:val="24"/>
        </w:rPr>
      </w:pPr>
    </w:p>
    <w:p w14:paraId="46E3D6B8" w14:textId="7606AD5F" w:rsidR="00C62A6E" w:rsidRPr="00EC3E12" w:rsidRDefault="00C62A6E" w:rsidP="00C62A6E">
      <w:pPr>
        <w:rPr>
          <w:rFonts w:ascii="Arial" w:hAnsi="Arial" w:cs="Arial"/>
          <w:sz w:val="24"/>
          <w:szCs w:val="24"/>
        </w:rPr>
      </w:pPr>
      <w:r w:rsidRPr="00EC3E12">
        <w:rPr>
          <w:rFonts w:ascii="Arial" w:hAnsi="Arial" w:cs="Arial"/>
          <w:sz w:val="24"/>
          <w:szCs w:val="24"/>
        </w:rPr>
        <w:t>180:  Impact and cost</w:t>
      </w:r>
      <w:r w:rsidRPr="00EC3E12">
        <w:rPr>
          <w:rFonts w:ascii="Cambria Math" w:hAnsi="Cambria Math" w:cs="Cambria Math"/>
          <w:sz w:val="24"/>
          <w:szCs w:val="24"/>
        </w:rPr>
        <w:t>‐</w:t>
      </w:r>
      <w:r w:rsidRPr="00EC3E12">
        <w:rPr>
          <w:rFonts w:ascii="Arial" w:hAnsi="Arial" w:cs="Arial"/>
          <w:sz w:val="24"/>
          <w:szCs w:val="24"/>
        </w:rPr>
        <w:t>effectiveness of the national scale</w:t>
      </w:r>
      <w:r w:rsidRPr="00EC3E12">
        <w:rPr>
          <w:rFonts w:ascii="Cambria Math" w:hAnsi="Cambria Math" w:cs="Cambria Math"/>
          <w:sz w:val="24"/>
          <w:szCs w:val="24"/>
        </w:rPr>
        <w:t>‐</w:t>
      </w:r>
      <w:r w:rsidRPr="00EC3E12">
        <w:rPr>
          <w:rFonts w:ascii="Arial" w:hAnsi="Arial" w:cs="Arial"/>
          <w:sz w:val="24"/>
          <w:szCs w:val="24"/>
        </w:rPr>
        <w:t>up of HIV pre</w:t>
      </w:r>
      <w:r w:rsidRPr="00EC3E12">
        <w:rPr>
          <w:rFonts w:ascii="Cambria Math" w:hAnsi="Cambria Math" w:cs="Cambria Math"/>
          <w:sz w:val="24"/>
          <w:szCs w:val="24"/>
        </w:rPr>
        <w:t>‐</w:t>
      </w:r>
      <w:r w:rsidRPr="00EC3E12">
        <w:rPr>
          <w:rFonts w:ascii="Arial" w:hAnsi="Arial" w:cs="Arial"/>
          <w:sz w:val="24"/>
          <w:szCs w:val="24"/>
        </w:rPr>
        <w:t>exposure prophylaxis among female sex workers in South Africa: a modelling analysis</w:t>
      </w:r>
      <w:r w:rsidR="00940C2F" w:rsidRPr="00EC3E12">
        <w:rPr>
          <w:rFonts w:ascii="Arial" w:hAnsi="Arial" w:cs="Arial"/>
          <w:sz w:val="24"/>
          <w:szCs w:val="24"/>
        </w:rPr>
        <w:t xml:space="preserve"> </w:t>
      </w:r>
      <w:r w:rsidRPr="00EC3E12">
        <w:rPr>
          <w:rFonts w:ascii="Arial" w:hAnsi="Arial" w:cs="Arial"/>
          <w:sz w:val="24"/>
          <w:szCs w:val="24"/>
        </w:rPr>
        <w:t>Jack Stone, Rutendo Bothma, Gabriela B. Gomez, Robyn Eakle, Christinah Mukandavire, Hasina Subedar, Hannah Fraser, Marie</w:t>
      </w:r>
      <w:r w:rsidRPr="00EC3E12">
        <w:rPr>
          <w:rFonts w:ascii="Cambria Math" w:hAnsi="Cambria Math" w:cs="Cambria Math"/>
          <w:sz w:val="24"/>
          <w:szCs w:val="24"/>
        </w:rPr>
        <w:t>‐</w:t>
      </w:r>
      <w:r w:rsidRPr="00EC3E12">
        <w:rPr>
          <w:rFonts w:ascii="Arial" w:hAnsi="Arial" w:cs="Arial"/>
          <w:sz w:val="24"/>
          <w:szCs w:val="24"/>
        </w:rPr>
        <w:t>Claude Boily, Sheree Schwartz, Jenny Coetzee, Kennedy Otwombe, Minja Milovanovic, Stefan Baral, Leigh F. Johnson, Willem Daniel Francois Venter, Helen Rees, Peter Vickerman</w:t>
      </w:r>
      <w:r w:rsidR="00940C2F" w:rsidRPr="00EC3E12">
        <w:rPr>
          <w:rFonts w:ascii="Arial" w:hAnsi="Arial" w:cs="Arial"/>
          <w:sz w:val="24"/>
          <w:szCs w:val="24"/>
        </w:rPr>
        <w:t xml:space="preserve"> </w:t>
      </w:r>
      <w:r w:rsidRPr="00EC3E12">
        <w:rPr>
          <w:rFonts w:ascii="Arial" w:hAnsi="Arial" w:cs="Arial"/>
          <w:sz w:val="24"/>
          <w:szCs w:val="24"/>
        </w:rPr>
        <w:t xml:space="preserve">J Int AIDS Soc. 2023 Feb; 26(2): e26063.  Published online 2023 Feb 20. doi: 10.1002/jia2.26063Correction in: J Int AIDS Soc. 2023 Apr; 26(4): e26082. </w:t>
      </w:r>
    </w:p>
    <w:p w14:paraId="0209DE61" w14:textId="77777777" w:rsidR="00C62A6E" w:rsidRPr="00EC3E12" w:rsidRDefault="00C62A6E" w:rsidP="00C62A6E">
      <w:pPr>
        <w:rPr>
          <w:rFonts w:ascii="Arial" w:hAnsi="Arial" w:cs="Arial"/>
          <w:sz w:val="24"/>
          <w:szCs w:val="24"/>
        </w:rPr>
      </w:pPr>
    </w:p>
    <w:p w14:paraId="45C56702" w14:textId="4F0A71F9" w:rsidR="00C62A6E" w:rsidRPr="00EC3E12" w:rsidRDefault="00C62A6E" w:rsidP="00C62A6E">
      <w:pPr>
        <w:rPr>
          <w:rFonts w:ascii="Arial" w:hAnsi="Arial" w:cs="Arial"/>
          <w:sz w:val="24"/>
          <w:szCs w:val="24"/>
        </w:rPr>
      </w:pPr>
      <w:r w:rsidRPr="00EC3E12">
        <w:rPr>
          <w:rFonts w:ascii="Arial" w:hAnsi="Arial" w:cs="Arial"/>
          <w:sz w:val="24"/>
          <w:szCs w:val="24"/>
        </w:rPr>
        <w:t>181</w:t>
      </w:r>
      <w:proofErr w:type="gramStart"/>
      <w:r w:rsidRPr="00EC3E12">
        <w:rPr>
          <w:rFonts w:ascii="Arial" w:hAnsi="Arial" w:cs="Arial"/>
          <w:sz w:val="24"/>
          <w:szCs w:val="24"/>
        </w:rPr>
        <w:t>:  “</w:t>
      </w:r>
      <w:proofErr w:type="gramEnd"/>
      <w:r w:rsidRPr="00EC3E12">
        <w:rPr>
          <w:rFonts w:ascii="Arial" w:hAnsi="Arial" w:cs="Arial"/>
          <w:sz w:val="24"/>
          <w:szCs w:val="24"/>
        </w:rPr>
        <w:t>These Girls Have a Chance to be the Future Generation of HIV Negative”: Experiences of Implementing a PrEP Programme for Adolescent Girls and Young Women in South Africa</w:t>
      </w:r>
      <w:r w:rsidR="00940C2F" w:rsidRPr="00EC3E12">
        <w:rPr>
          <w:rFonts w:ascii="Arial" w:hAnsi="Arial" w:cs="Arial"/>
          <w:sz w:val="24"/>
          <w:szCs w:val="24"/>
        </w:rPr>
        <w:t xml:space="preserve"> </w:t>
      </w:r>
      <w:r w:rsidRPr="00EC3E12">
        <w:rPr>
          <w:rFonts w:ascii="Arial" w:hAnsi="Arial" w:cs="Arial"/>
          <w:sz w:val="24"/>
          <w:szCs w:val="24"/>
        </w:rPr>
        <w:t>Zoe Duby, Brittany Bunce, Chantal Fowler, Kim Jonas, Kate Bergh, Darshini Govindasamy, Colleen Wagner, Catherine Mathews</w:t>
      </w:r>
      <w:r w:rsidR="00940C2F" w:rsidRPr="00EC3E12">
        <w:rPr>
          <w:rFonts w:ascii="Arial" w:hAnsi="Arial" w:cs="Arial"/>
          <w:sz w:val="24"/>
          <w:szCs w:val="24"/>
        </w:rPr>
        <w:t xml:space="preserve"> </w:t>
      </w:r>
      <w:r w:rsidRPr="00EC3E12">
        <w:rPr>
          <w:rFonts w:ascii="Arial" w:hAnsi="Arial" w:cs="Arial"/>
          <w:sz w:val="24"/>
          <w:szCs w:val="24"/>
        </w:rPr>
        <w:t>AIDS Behav. 2023; 27(1): 134–149.  Published online 2022 Jul 6. doi: 10.1007/s10461-022-03750-1</w:t>
      </w:r>
    </w:p>
    <w:p w14:paraId="3E7CBCFF" w14:textId="77777777" w:rsidR="00C62A6E" w:rsidRPr="00EC3E12" w:rsidRDefault="00C62A6E" w:rsidP="00C62A6E">
      <w:pPr>
        <w:rPr>
          <w:rFonts w:ascii="Arial" w:hAnsi="Arial" w:cs="Arial"/>
          <w:sz w:val="24"/>
          <w:szCs w:val="24"/>
        </w:rPr>
      </w:pPr>
    </w:p>
    <w:p w14:paraId="65B81A19" w14:textId="7D2802B3" w:rsidR="00C62A6E" w:rsidRPr="00EC3E12" w:rsidRDefault="00C62A6E" w:rsidP="00C62A6E">
      <w:pPr>
        <w:rPr>
          <w:rFonts w:ascii="Arial" w:hAnsi="Arial" w:cs="Arial"/>
          <w:sz w:val="24"/>
          <w:szCs w:val="24"/>
        </w:rPr>
      </w:pPr>
      <w:r w:rsidRPr="00EC3E12">
        <w:rPr>
          <w:rFonts w:ascii="Arial" w:hAnsi="Arial" w:cs="Arial"/>
          <w:sz w:val="24"/>
          <w:szCs w:val="24"/>
        </w:rPr>
        <w:t>182:  HIV Pre-exposure Prophylaxis Implant Stated Preferences and Priorities: Results of a Discrete Choice Experiment Among Women and Adolescent Girls in Gauteng Province, South Africa</w:t>
      </w:r>
      <w:r w:rsidR="00940C2F" w:rsidRPr="00EC3E12">
        <w:rPr>
          <w:rFonts w:ascii="Arial" w:hAnsi="Arial" w:cs="Arial"/>
          <w:sz w:val="24"/>
          <w:szCs w:val="24"/>
        </w:rPr>
        <w:t xml:space="preserve"> </w:t>
      </w:r>
      <w:r w:rsidRPr="00EC3E12">
        <w:rPr>
          <w:rFonts w:ascii="Arial" w:hAnsi="Arial" w:cs="Arial"/>
          <w:sz w:val="24"/>
          <w:szCs w:val="24"/>
        </w:rPr>
        <w:t>Kristen M. Little, Lola Flomen, Homaira Hanif, Sharon M. Anderson, Andrea R. Thurman, Meredith R. Clark, Gustavo F. Doncel</w:t>
      </w:r>
      <w:r w:rsidR="00940C2F" w:rsidRPr="00EC3E12">
        <w:rPr>
          <w:rFonts w:ascii="Arial" w:hAnsi="Arial" w:cs="Arial"/>
          <w:sz w:val="24"/>
          <w:szCs w:val="24"/>
        </w:rPr>
        <w:t xml:space="preserve"> </w:t>
      </w:r>
      <w:r w:rsidRPr="00EC3E12">
        <w:rPr>
          <w:rFonts w:ascii="Arial" w:hAnsi="Arial" w:cs="Arial"/>
          <w:sz w:val="24"/>
          <w:szCs w:val="24"/>
        </w:rPr>
        <w:t>AIDS Behav. 2022; 26(9): 3099–3109.  Published online 2022 Mar 31. doi: 10.1007/s10461-022-03658-w</w:t>
      </w:r>
    </w:p>
    <w:p w14:paraId="15B98F15" w14:textId="77777777" w:rsidR="00C62A6E" w:rsidRPr="00EC3E12" w:rsidRDefault="00C62A6E" w:rsidP="00C62A6E">
      <w:pPr>
        <w:rPr>
          <w:rFonts w:ascii="Arial" w:hAnsi="Arial" w:cs="Arial"/>
          <w:sz w:val="24"/>
          <w:szCs w:val="24"/>
        </w:rPr>
      </w:pPr>
    </w:p>
    <w:p w14:paraId="1BBF5204" w14:textId="35A562AE" w:rsidR="00C62A6E" w:rsidRPr="00EC3E12" w:rsidRDefault="00C62A6E" w:rsidP="00C62A6E">
      <w:pPr>
        <w:rPr>
          <w:rFonts w:ascii="Arial" w:hAnsi="Arial" w:cs="Arial"/>
          <w:sz w:val="24"/>
          <w:szCs w:val="24"/>
        </w:rPr>
      </w:pPr>
      <w:r w:rsidRPr="00EC3E12">
        <w:rPr>
          <w:rFonts w:ascii="Arial" w:hAnsi="Arial" w:cs="Arial"/>
          <w:sz w:val="24"/>
          <w:szCs w:val="24"/>
        </w:rPr>
        <w:t>183:  Response to the Novel Corona Virus (COVID-19) Pandemic Across Africa: Successes, Challenges, and Implications for the Future</w:t>
      </w:r>
      <w:r w:rsidR="00940C2F" w:rsidRPr="00EC3E12">
        <w:rPr>
          <w:rFonts w:ascii="Arial" w:hAnsi="Arial" w:cs="Arial"/>
          <w:sz w:val="24"/>
          <w:szCs w:val="24"/>
        </w:rPr>
        <w:t xml:space="preserve"> </w:t>
      </w:r>
      <w:r w:rsidRPr="00EC3E12">
        <w:rPr>
          <w:rFonts w:ascii="Arial" w:hAnsi="Arial" w:cs="Arial"/>
          <w:sz w:val="24"/>
          <w:szCs w:val="24"/>
        </w:rPr>
        <w:t>Olayinka O. Ogunleye, Debashis Basu, Debjani Mueller, Jacqueline Sneddon, R. Andrew Seaton, Adesola F. Yinka-Ogunleye, Joshua Wamboga, Nenad Miljković, Julius C. Mwita, Godfrey Mutashambara Rwegerera, Amos Massele, Okwen Patrick, Loveline Lum Niba, Melaine Nsaikila, Wafaa M. Rashed, Mohamed Ali Hussein, Rehab Hegazy, Adefolarin A. Amu, Baffour Boaten Boahen-Boaten, Zinhle Matsebula, Prudence Gwebu, Bongani Chirigo, Nongabisa Mkhabela, Tenelisiwe Dlamini, Siphiwe Sithole, Sandile Malaza, Sikhumbuzo Dlamini, Daniel Afriyie, George Awuku Asare, Seth Kwabena Amponsah, Israel Sefah, Margaret Oluka, Anastasia N. Guantai, Sylvia A. Opanga, Tebello Violet Sarele, Refeletse Keabetsoe Mafisa, Ibrahim Chikowe, Felix Khuluza, Dan Kibuule, Francis Kalemeera, Mwangana Mubita, Joseph Fadare, Laurien Sibomana, Gwendoline Malegwale Ramokgopa, Carmen Whyte, Tshegofatso Maimela, Johannes Hugo, Johanna C. Meyer, Natalie Schellack, Enos M. Rampamba, Adel Visser, Abubakr Alfadl, Elfatih M. Malik, Oliver Ombeva Malande, Aubrey C. Kalungia, Chiluba Mwila, Trust Zaranyika, Blessmore Vimbai Chaibva, Ioana D. Olaru, Nyasha Masuka, Janney Wale, Lenias Hwenda, Regina Kamoga, Ruaraidh Hill, Corrado Barbui, Tomasz Bochenek, Amanj Kurdi, Stephen Campbell, Antony P. Martin, Thuy Nguyen Thi Phuong, Binh Nguyen Thanh, Brian Godman</w:t>
      </w:r>
      <w:r w:rsidR="00940C2F" w:rsidRPr="00EC3E12">
        <w:rPr>
          <w:rFonts w:ascii="Arial" w:hAnsi="Arial" w:cs="Arial"/>
          <w:sz w:val="24"/>
          <w:szCs w:val="24"/>
        </w:rPr>
        <w:t xml:space="preserve"> </w:t>
      </w:r>
      <w:r w:rsidRPr="00EC3E12">
        <w:rPr>
          <w:rFonts w:ascii="Arial" w:hAnsi="Arial" w:cs="Arial"/>
          <w:sz w:val="24"/>
          <w:szCs w:val="24"/>
        </w:rPr>
        <w:t>Front Pharmacol. 2020; 11: 1205.  Published online 2020 Sep 11. doi: 10.3389/fphar.2020.01205</w:t>
      </w:r>
    </w:p>
    <w:p w14:paraId="1EE35C13" w14:textId="77777777" w:rsidR="00C62A6E" w:rsidRPr="00EC3E12" w:rsidRDefault="00C62A6E" w:rsidP="00C62A6E">
      <w:pPr>
        <w:rPr>
          <w:rFonts w:ascii="Arial" w:hAnsi="Arial" w:cs="Arial"/>
          <w:sz w:val="24"/>
          <w:szCs w:val="24"/>
        </w:rPr>
      </w:pPr>
    </w:p>
    <w:p w14:paraId="7DCE2A77" w14:textId="3277D49B" w:rsidR="00C62A6E" w:rsidRPr="00EC3E12" w:rsidRDefault="00C62A6E" w:rsidP="00C62A6E">
      <w:pPr>
        <w:rPr>
          <w:rFonts w:ascii="Arial" w:hAnsi="Arial" w:cs="Arial"/>
          <w:sz w:val="24"/>
          <w:szCs w:val="24"/>
        </w:rPr>
      </w:pPr>
      <w:r w:rsidRPr="00EC3E12">
        <w:rPr>
          <w:rFonts w:ascii="Arial" w:hAnsi="Arial" w:cs="Arial"/>
          <w:sz w:val="24"/>
          <w:szCs w:val="24"/>
        </w:rPr>
        <w:t>184:  Cost-effectiveness of broadly neutralizing antibodies for infant HIV prophylaxis in settings with high HIV burdens: a simulation modeling study</w:t>
      </w:r>
      <w:r w:rsidR="00940C2F" w:rsidRPr="00EC3E12">
        <w:rPr>
          <w:rFonts w:ascii="Arial" w:hAnsi="Arial" w:cs="Arial"/>
          <w:sz w:val="24"/>
          <w:szCs w:val="24"/>
        </w:rPr>
        <w:t xml:space="preserve"> </w:t>
      </w:r>
      <w:r w:rsidRPr="00EC3E12">
        <w:rPr>
          <w:rFonts w:ascii="Arial" w:hAnsi="Arial" w:cs="Arial"/>
          <w:sz w:val="24"/>
          <w:szCs w:val="24"/>
        </w:rPr>
        <w:t>Christopher Alba, Shelly Malhotra, Stephanie Horsfall, Matthew E. Barnhart, Adrie Bekker, Katerina Chapman, Coleen K. Cunningham, Patricia E. Fast, Genevieve G. Fouda, Kenneth A. Freedberg, Ameena Goga, Lusine R. Ghazaryan, Valériane Leroy, Carlyn Mann, Margaret M. McCluskey, Elizabeth J. McFarland, Vincent Muturi-Kioi, Sallie R. Permar, Roger Shapiro, Devin Sok, Lynda Stranix-Chibanda, Milton C. Weinstein, Andrea L. Ciaranello, Caitlin M. Dugdale</w:t>
      </w:r>
      <w:r w:rsidR="00940C2F" w:rsidRPr="00EC3E12">
        <w:rPr>
          <w:rFonts w:ascii="Arial" w:hAnsi="Arial" w:cs="Arial"/>
          <w:sz w:val="24"/>
          <w:szCs w:val="24"/>
        </w:rPr>
        <w:t xml:space="preserve"> </w:t>
      </w:r>
      <w:r w:rsidRPr="00EC3E12">
        <w:rPr>
          <w:rFonts w:ascii="Arial" w:hAnsi="Arial" w:cs="Arial"/>
          <w:sz w:val="24"/>
          <w:szCs w:val="24"/>
        </w:rPr>
        <w:t>Version 1. medRxiv. Preprint. 2023 Nov 7. doi: 10.1101/2023.11.06.23298184</w:t>
      </w:r>
    </w:p>
    <w:p w14:paraId="590F6EC9" w14:textId="77777777" w:rsidR="00C62A6E" w:rsidRPr="00EC3E12" w:rsidRDefault="00C62A6E" w:rsidP="00C62A6E">
      <w:pPr>
        <w:rPr>
          <w:rFonts w:ascii="Arial" w:hAnsi="Arial" w:cs="Arial"/>
          <w:sz w:val="24"/>
          <w:szCs w:val="24"/>
        </w:rPr>
      </w:pPr>
    </w:p>
    <w:p w14:paraId="59A66B2F" w14:textId="28F87965" w:rsidR="00C62A6E" w:rsidRPr="00EC3E12" w:rsidRDefault="00C62A6E" w:rsidP="00C62A6E">
      <w:pPr>
        <w:rPr>
          <w:rFonts w:ascii="Arial" w:hAnsi="Arial" w:cs="Arial"/>
          <w:sz w:val="24"/>
          <w:szCs w:val="24"/>
        </w:rPr>
      </w:pPr>
      <w:r w:rsidRPr="00EC3E12">
        <w:rPr>
          <w:rFonts w:ascii="Arial" w:hAnsi="Arial" w:cs="Arial"/>
          <w:sz w:val="24"/>
          <w:szCs w:val="24"/>
        </w:rPr>
        <w:t>185</w:t>
      </w:r>
      <w:proofErr w:type="gramStart"/>
      <w:r w:rsidRPr="00EC3E12">
        <w:rPr>
          <w:rFonts w:ascii="Arial" w:hAnsi="Arial" w:cs="Arial"/>
          <w:sz w:val="24"/>
          <w:szCs w:val="24"/>
        </w:rPr>
        <w:t>:  “</w:t>
      </w:r>
      <w:proofErr w:type="gramEnd"/>
      <w:r w:rsidRPr="00EC3E12">
        <w:rPr>
          <w:rFonts w:ascii="Arial" w:hAnsi="Arial" w:cs="Arial"/>
          <w:sz w:val="24"/>
          <w:szCs w:val="24"/>
        </w:rPr>
        <w:t>It’s hard for us men to go to the clinic. We naturally have a fear of hospitals.” Men’s risk perceptions, experiences and program preferences for PrEP: A mixed methods study in Eswatini</w:t>
      </w:r>
      <w:r w:rsidR="00940C2F" w:rsidRPr="00EC3E12">
        <w:rPr>
          <w:rFonts w:ascii="Arial" w:hAnsi="Arial" w:cs="Arial"/>
          <w:sz w:val="24"/>
          <w:szCs w:val="24"/>
        </w:rPr>
        <w:t xml:space="preserve"> </w:t>
      </w:r>
      <w:r w:rsidRPr="00EC3E12">
        <w:rPr>
          <w:rFonts w:ascii="Arial" w:hAnsi="Arial" w:cs="Arial"/>
          <w:sz w:val="24"/>
          <w:szCs w:val="24"/>
        </w:rPr>
        <w:t>Astrid Berner-Rodoreda, Pascal Geldsetzer, Kate Bärnighausen, Anita Hettema, Till Bärnighausen, Sindy Matse, Shannon A. McMahon</w:t>
      </w:r>
      <w:r w:rsidR="00940C2F" w:rsidRPr="00EC3E12">
        <w:rPr>
          <w:rFonts w:ascii="Arial" w:hAnsi="Arial" w:cs="Arial"/>
          <w:sz w:val="24"/>
          <w:szCs w:val="24"/>
        </w:rPr>
        <w:t xml:space="preserve"> </w:t>
      </w:r>
      <w:r w:rsidRPr="00EC3E12">
        <w:rPr>
          <w:rFonts w:ascii="Arial" w:hAnsi="Arial" w:cs="Arial"/>
          <w:sz w:val="24"/>
          <w:szCs w:val="24"/>
        </w:rPr>
        <w:t>PLoS One. 2020; 15(9): e0237427.  Published online 2020 Sep 23. doi: 10.1371/journal.pone.0237427</w:t>
      </w:r>
    </w:p>
    <w:p w14:paraId="7C0FEC7C" w14:textId="77777777" w:rsidR="00C62A6E" w:rsidRPr="00EC3E12" w:rsidRDefault="00C62A6E" w:rsidP="00C62A6E">
      <w:pPr>
        <w:rPr>
          <w:rFonts w:ascii="Arial" w:hAnsi="Arial" w:cs="Arial"/>
          <w:sz w:val="24"/>
          <w:szCs w:val="24"/>
        </w:rPr>
      </w:pPr>
    </w:p>
    <w:p w14:paraId="23912A0E" w14:textId="4EBE6B1C" w:rsidR="00C62A6E" w:rsidRPr="00EC3E12" w:rsidRDefault="00C62A6E" w:rsidP="00C62A6E">
      <w:pPr>
        <w:rPr>
          <w:rFonts w:ascii="Arial" w:hAnsi="Arial" w:cs="Arial"/>
          <w:sz w:val="24"/>
          <w:szCs w:val="24"/>
        </w:rPr>
      </w:pPr>
      <w:r w:rsidRPr="00EC3E12">
        <w:rPr>
          <w:rFonts w:ascii="Arial" w:hAnsi="Arial" w:cs="Arial"/>
          <w:sz w:val="24"/>
          <w:szCs w:val="24"/>
        </w:rPr>
        <w:t>186:  Current ARTs, Virologic Failure, and Implications for AIDS Management: A Systematic Review</w:t>
      </w:r>
      <w:r w:rsidR="00940C2F" w:rsidRPr="00EC3E12">
        <w:rPr>
          <w:rFonts w:ascii="Arial" w:hAnsi="Arial" w:cs="Arial"/>
          <w:sz w:val="24"/>
          <w:szCs w:val="24"/>
        </w:rPr>
        <w:t xml:space="preserve"> </w:t>
      </w:r>
      <w:r w:rsidRPr="00EC3E12">
        <w:rPr>
          <w:rFonts w:ascii="Arial" w:hAnsi="Arial" w:cs="Arial"/>
          <w:sz w:val="24"/>
          <w:szCs w:val="24"/>
        </w:rPr>
        <w:t>Frank Eric Tatsing Foka, Hazel Tumelo Mufhandu</w:t>
      </w:r>
      <w:r w:rsidR="00940C2F" w:rsidRPr="00EC3E12">
        <w:rPr>
          <w:rFonts w:ascii="Arial" w:hAnsi="Arial" w:cs="Arial"/>
          <w:sz w:val="24"/>
          <w:szCs w:val="24"/>
        </w:rPr>
        <w:t xml:space="preserve"> </w:t>
      </w:r>
      <w:r w:rsidRPr="00EC3E12">
        <w:rPr>
          <w:rFonts w:ascii="Arial" w:hAnsi="Arial" w:cs="Arial"/>
          <w:sz w:val="24"/>
          <w:szCs w:val="24"/>
        </w:rPr>
        <w:t>Viruses. 2023 Aug; 15(8): 1732.  Published online 2023 Aug 13. doi: 10.3390/v15081732</w:t>
      </w:r>
    </w:p>
    <w:p w14:paraId="5FC92694" w14:textId="235C2C52" w:rsidR="00C62A6E" w:rsidRPr="00EC3E12" w:rsidRDefault="00C62A6E" w:rsidP="00C62A6E">
      <w:pPr>
        <w:rPr>
          <w:rFonts w:ascii="Arial" w:hAnsi="Arial" w:cs="Arial"/>
          <w:sz w:val="24"/>
          <w:szCs w:val="24"/>
        </w:rPr>
      </w:pPr>
      <w:r w:rsidRPr="00EC3E12">
        <w:rPr>
          <w:rFonts w:ascii="Arial" w:hAnsi="Arial" w:cs="Arial"/>
          <w:sz w:val="24"/>
          <w:szCs w:val="24"/>
        </w:rPr>
        <w:t>187:  Consistent condom use among highly effective contraceptive users in an HIV-endemic area in rural Kenya</w:t>
      </w:r>
      <w:r w:rsidR="00940C2F" w:rsidRPr="00EC3E12">
        <w:rPr>
          <w:rFonts w:ascii="Arial" w:hAnsi="Arial" w:cs="Arial"/>
          <w:sz w:val="24"/>
          <w:szCs w:val="24"/>
        </w:rPr>
        <w:t xml:space="preserve"> </w:t>
      </w:r>
      <w:r w:rsidRPr="00EC3E12">
        <w:rPr>
          <w:rFonts w:ascii="Arial" w:hAnsi="Arial" w:cs="Arial"/>
          <w:sz w:val="24"/>
          <w:szCs w:val="24"/>
        </w:rPr>
        <w:t>Hodaka Kosugi, Akira Shibanuma, Junko Kiriya, Sam W. Wafula, Masamine Jimba</w:t>
      </w:r>
      <w:r w:rsidR="00940C2F" w:rsidRPr="00EC3E12">
        <w:rPr>
          <w:rFonts w:ascii="Arial" w:hAnsi="Arial" w:cs="Arial"/>
          <w:sz w:val="24"/>
          <w:szCs w:val="24"/>
        </w:rPr>
        <w:t xml:space="preserve"> </w:t>
      </w:r>
      <w:r w:rsidRPr="00EC3E12">
        <w:rPr>
          <w:rFonts w:ascii="Arial" w:hAnsi="Arial" w:cs="Arial"/>
          <w:sz w:val="24"/>
          <w:szCs w:val="24"/>
        </w:rPr>
        <w:t>PLoS One. 2019; 14(5): e0216208.  Published online 2019 May 6. doi: 10.1371/journal.pone.0216208</w:t>
      </w:r>
    </w:p>
    <w:p w14:paraId="3C8DAE55" w14:textId="77777777" w:rsidR="00C62A6E" w:rsidRPr="00EC3E12" w:rsidRDefault="00C62A6E" w:rsidP="00C62A6E">
      <w:pPr>
        <w:rPr>
          <w:rFonts w:ascii="Arial" w:hAnsi="Arial" w:cs="Arial"/>
          <w:sz w:val="24"/>
          <w:szCs w:val="24"/>
        </w:rPr>
      </w:pPr>
    </w:p>
    <w:p w14:paraId="2063B8FE" w14:textId="07B01BC1" w:rsidR="00C62A6E" w:rsidRPr="00EC3E12" w:rsidRDefault="00C62A6E" w:rsidP="00C62A6E">
      <w:pPr>
        <w:rPr>
          <w:rFonts w:ascii="Arial" w:hAnsi="Arial" w:cs="Arial"/>
          <w:sz w:val="24"/>
          <w:szCs w:val="24"/>
        </w:rPr>
      </w:pPr>
      <w:r w:rsidRPr="00EC3E12">
        <w:rPr>
          <w:rFonts w:ascii="Arial" w:hAnsi="Arial" w:cs="Arial"/>
          <w:sz w:val="24"/>
          <w:szCs w:val="24"/>
        </w:rPr>
        <w:t>188:  Prospective acceptability of a multipurpose technology (MPT) implant in preclinical development to prevent HIV and unplanned pregnancy: Qualitative insights from women end users and health care providers in South Africa and Zimbabwe</w:t>
      </w:r>
      <w:r w:rsidR="00940C2F" w:rsidRPr="00EC3E12">
        <w:rPr>
          <w:rFonts w:ascii="Arial" w:hAnsi="Arial" w:cs="Arial"/>
          <w:sz w:val="24"/>
          <w:szCs w:val="24"/>
        </w:rPr>
        <w:t xml:space="preserve"> </w:t>
      </w:r>
      <w:r w:rsidRPr="00EC3E12">
        <w:rPr>
          <w:rFonts w:ascii="Arial" w:hAnsi="Arial" w:cs="Arial"/>
          <w:sz w:val="24"/>
          <w:szCs w:val="24"/>
        </w:rPr>
        <w:t>Sikhanyisiwe Nkomo, Wanzirai Makoni, Mary Kate Shapley-Quinn, Ellen Luecke, Enough Mbatsane, Kgahlisho Manenzhe, Khatija Ahmed, Leah M. Johnson, Imelda Mahaka, Ariane van der Straten</w:t>
      </w:r>
      <w:r w:rsidR="00940C2F" w:rsidRPr="00EC3E12">
        <w:rPr>
          <w:rFonts w:ascii="Arial" w:hAnsi="Arial" w:cs="Arial"/>
          <w:sz w:val="24"/>
          <w:szCs w:val="24"/>
        </w:rPr>
        <w:t xml:space="preserve"> </w:t>
      </w:r>
      <w:r w:rsidRPr="00EC3E12">
        <w:rPr>
          <w:rFonts w:ascii="Arial" w:hAnsi="Arial" w:cs="Arial"/>
          <w:sz w:val="24"/>
          <w:szCs w:val="24"/>
        </w:rPr>
        <w:t>PLoS One. 2023; 18(5): e0285711.  Published online 2023 May 17. doi: 10.1371/journal.pone.0285711</w:t>
      </w:r>
    </w:p>
    <w:p w14:paraId="40B4F608" w14:textId="72863B59" w:rsidR="00C62A6E" w:rsidRPr="00EC3E12" w:rsidRDefault="00C62A6E" w:rsidP="00C62A6E">
      <w:pPr>
        <w:rPr>
          <w:rFonts w:ascii="Arial" w:hAnsi="Arial" w:cs="Arial"/>
          <w:sz w:val="24"/>
          <w:szCs w:val="24"/>
        </w:rPr>
      </w:pPr>
      <w:r w:rsidRPr="00EC3E12">
        <w:rPr>
          <w:rFonts w:ascii="Arial" w:hAnsi="Arial" w:cs="Arial"/>
          <w:sz w:val="24"/>
          <w:szCs w:val="24"/>
        </w:rPr>
        <w:t>189:  The Need for Pediatric Formulations to Treat Children with HIV</w:t>
      </w:r>
      <w:r w:rsidR="00940C2F" w:rsidRPr="00EC3E12">
        <w:rPr>
          <w:rFonts w:ascii="Arial" w:hAnsi="Arial" w:cs="Arial"/>
          <w:sz w:val="24"/>
          <w:szCs w:val="24"/>
        </w:rPr>
        <w:t xml:space="preserve"> </w:t>
      </w:r>
      <w:r w:rsidRPr="00EC3E12">
        <w:rPr>
          <w:rFonts w:ascii="Arial" w:hAnsi="Arial" w:cs="Arial"/>
          <w:sz w:val="24"/>
          <w:szCs w:val="24"/>
        </w:rPr>
        <w:t>Adrienne F. Schlatter, Andrew R. Deathe, Rachel C. Vreeman</w:t>
      </w:r>
      <w:r w:rsidR="00940C2F" w:rsidRPr="00EC3E12">
        <w:rPr>
          <w:rFonts w:ascii="Arial" w:hAnsi="Arial" w:cs="Arial"/>
          <w:sz w:val="24"/>
          <w:szCs w:val="24"/>
        </w:rPr>
        <w:t xml:space="preserve"> </w:t>
      </w:r>
      <w:r w:rsidRPr="00EC3E12">
        <w:rPr>
          <w:rFonts w:ascii="Arial" w:hAnsi="Arial" w:cs="Arial"/>
          <w:sz w:val="24"/>
          <w:szCs w:val="24"/>
        </w:rPr>
        <w:t>AIDS Res Treat. 2016; 2016: 1654938.  Published online 2016 Jun 16. doi: 10.1155/2016/1654938</w:t>
      </w:r>
    </w:p>
    <w:p w14:paraId="775D0BF1" w14:textId="77777777" w:rsidR="00C62A6E" w:rsidRPr="00EC3E12" w:rsidRDefault="00C62A6E" w:rsidP="00C62A6E">
      <w:pPr>
        <w:rPr>
          <w:rFonts w:ascii="Arial" w:hAnsi="Arial" w:cs="Arial"/>
          <w:sz w:val="24"/>
          <w:szCs w:val="24"/>
        </w:rPr>
      </w:pPr>
    </w:p>
    <w:p w14:paraId="1854DCB1" w14:textId="1E1B282E" w:rsidR="00C62A6E" w:rsidRPr="00EC3E12" w:rsidRDefault="00C62A6E" w:rsidP="00C62A6E">
      <w:pPr>
        <w:rPr>
          <w:rFonts w:ascii="Arial" w:hAnsi="Arial" w:cs="Arial"/>
          <w:sz w:val="24"/>
          <w:szCs w:val="24"/>
        </w:rPr>
      </w:pPr>
      <w:r w:rsidRPr="00EC3E12">
        <w:rPr>
          <w:rFonts w:ascii="Arial" w:hAnsi="Arial" w:cs="Arial"/>
          <w:sz w:val="24"/>
          <w:szCs w:val="24"/>
        </w:rPr>
        <w:t>190:  Physical, Emotional, and Psychosocial Challenges Associated with Daily Dosing of HIV Medications and Their Impact on Indicators of Quality of Life: Findings from the Positive Perspectives Study</w:t>
      </w:r>
      <w:r w:rsidR="00940C2F" w:rsidRPr="00EC3E12">
        <w:rPr>
          <w:rFonts w:ascii="Arial" w:hAnsi="Arial" w:cs="Arial"/>
          <w:sz w:val="24"/>
          <w:szCs w:val="24"/>
        </w:rPr>
        <w:t xml:space="preserve"> </w:t>
      </w:r>
      <w:r w:rsidRPr="00EC3E12">
        <w:rPr>
          <w:rFonts w:ascii="Arial" w:hAnsi="Arial" w:cs="Arial"/>
          <w:sz w:val="24"/>
          <w:szCs w:val="24"/>
        </w:rPr>
        <w:t>Patricia de los Rios, Chinyere Okoli, Erika Castellanos, Brent Allan, Benjamin Young, Garry Brough, Marvelous Muchenje, Anton Eremin, Giulio Maria Corbelli, Marta McBritton, W. David Hardy, Nicolas Van de Velde</w:t>
      </w:r>
      <w:r w:rsidR="00940C2F" w:rsidRPr="00EC3E12">
        <w:rPr>
          <w:rFonts w:ascii="Arial" w:hAnsi="Arial" w:cs="Arial"/>
          <w:sz w:val="24"/>
          <w:szCs w:val="24"/>
        </w:rPr>
        <w:t xml:space="preserve"> </w:t>
      </w:r>
      <w:r w:rsidRPr="00EC3E12">
        <w:rPr>
          <w:rFonts w:ascii="Arial" w:hAnsi="Arial" w:cs="Arial"/>
          <w:sz w:val="24"/>
          <w:szCs w:val="24"/>
        </w:rPr>
        <w:t xml:space="preserve">AIDS Behav. 2021; 25(3): 961–972.  Published online 2020 Oct 7. doi: 10.1007/s10461-020-03055-1Correction in: AIDS Behav. 2021; 25(9): 3045. </w:t>
      </w:r>
    </w:p>
    <w:p w14:paraId="2FED14F7" w14:textId="77777777" w:rsidR="00C62A6E" w:rsidRPr="00EC3E12" w:rsidRDefault="00C62A6E" w:rsidP="00C62A6E">
      <w:pPr>
        <w:rPr>
          <w:rFonts w:ascii="Arial" w:hAnsi="Arial" w:cs="Arial"/>
          <w:sz w:val="24"/>
          <w:szCs w:val="24"/>
        </w:rPr>
      </w:pPr>
    </w:p>
    <w:p w14:paraId="3819372A" w14:textId="74A85489" w:rsidR="00C62A6E" w:rsidRPr="00EC3E12" w:rsidRDefault="00C62A6E" w:rsidP="00C62A6E">
      <w:pPr>
        <w:rPr>
          <w:rFonts w:ascii="Arial" w:hAnsi="Arial" w:cs="Arial"/>
          <w:sz w:val="24"/>
          <w:szCs w:val="24"/>
        </w:rPr>
      </w:pPr>
      <w:r w:rsidRPr="00EC3E12">
        <w:rPr>
          <w:rFonts w:ascii="Arial" w:hAnsi="Arial" w:cs="Arial"/>
          <w:sz w:val="24"/>
          <w:szCs w:val="24"/>
        </w:rPr>
        <w:t>191:  Concomitant contraceptive implant and efavirenz use in women living with HIV: perspectives on current evidence and policy implications for family planning and HIV treatment guidelines</w:t>
      </w:r>
      <w:r w:rsidR="00940C2F" w:rsidRPr="00EC3E12">
        <w:rPr>
          <w:rFonts w:ascii="Arial" w:hAnsi="Arial" w:cs="Arial"/>
          <w:sz w:val="24"/>
          <w:szCs w:val="24"/>
        </w:rPr>
        <w:t xml:space="preserve"> </w:t>
      </w:r>
      <w:r w:rsidRPr="00EC3E12">
        <w:rPr>
          <w:rFonts w:ascii="Arial" w:hAnsi="Arial" w:cs="Arial"/>
          <w:sz w:val="24"/>
          <w:szCs w:val="24"/>
        </w:rPr>
        <w:t>Rena C. Patel, Chelsea Morroni, Kimberly K. Scarsi, Tabitha Sripipatana, James Kiarie, Craig R. Cohen</w:t>
      </w:r>
      <w:r w:rsidR="00940C2F" w:rsidRPr="00EC3E12">
        <w:rPr>
          <w:rFonts w:ascii="Arial" w:hAnsi="Arial" w:cs="Arial"/>
          <w:sz w:val="24"/>
          <w:szCs w:val="24"/>
        </w:rPr>
        <w:t xml:space="preserve"> </w:t>
      </w:r>
      <w:r w:rsidRPr="00EC3E12">
        <w:rPr>
          <w:rFonts w:ascii="Arial" w:hAnsi="Arial" w:cs="Arial"/>
          <w:sz w:val="24"/>
          <w:szCs w:val="24"/>
        </w:rPr>
        <w:t>J Int AIDS Soc. 2017; 20(1): 21396.  Published online 2017 May 11. doi: 10.7448/IAS.20.1.21396</w:t>
      </w:r>
    </w:p>
    <w:p w14:paraId="78D9488C" w14:textId="77777777" w:rsidR="00C62A6E" w:rsidRPr="00EC3E12" w:rsidRDefault="00C62A6E" w:rsidP="00C62A6E">
      <w:pPr>
        <w:rPr>
          <w:rFonts w:ascii="Arial" w:hAnsi="Arial" w:cs="Arial"/>
          <w:sz w:val="24"/>
          <w:szCs w:val="24"/>
        </w:rPr>
      </w:pPr>
    </w:p>
    <w:p w14:paraId="7F3FAE77" w14:textId="008BB0D6" w:rsidR="00C62A6E" w:rsidRPr="00EC3E12" w:rsidRDefault="00C62A6E" w:rsidP="00C62A6E">
      <w:pPr>
        <w:rPr>
          <w:rFonts w:ascii="Arial" w:hAnsi="Arial" w:cs="Arial"/>
          <w:sz w:val="24"/>
          <w:szCs w:val="24"/>
        </w:rPr>
      </w:pPr>
      <w:r w:rsidRPr="00EC3E12">
        <w:rPr>
          <w:rFonts w:ascii="Arial" w:hAnsi="Arial" w:cs="Arial"/>
          <w:sz w:val="24"/>
          <w:szCs w:val="24"/>
        </w:rPr>
        <w:t>192:  Time-Space Constraints to HIV Treatment Engagement among Women who Use Heroin in Dar es Salaam, Tanzania: A Time Geography Perspective</w:t>
      </w:r>
      <w:r w:rsidR="00940C2F" w:rsidRPr="00EC3E12">
        <w:rPr>
          <w:rFonts w:ascii="Arial" w:hAnsi="Arial" w:cs="Arial"/>
          <w:sz w:val="24"/>
          <w:szCs w:val="24"/>
        </w:rPr>
        <w:t xml:space="preserve"> </w:t>
      </w:r>
      <w:r w:rsidRPr="00EC3E12">
        <w:rPr>
          <w:rFonts w:ascii="Arial" w:hAnsi="Arial" w:cs="Arial"/>
          <w:sz w:val="24"/>
          <w:szCs w:val="24"/>
        </w:rPr>
        <w:t>Haneefa T. Saleem, Samuel Likindikoki, Claire Silberg, Jessie Mbwambo, Carl Latkin</w:t>
      </w:r>
      <w:r w:rsidR="00940C2F" w:rsidRPr="00EC3E12">
        <w:rPr>
          <w:rFonts w:ascii="Arial" w:hAnsi="Arial" w:cs="Arial"/>
          <w:sz w:val="24"/>
          <w:szCs w:val="24"/>
        </w:rPr>
        <w:t xml:space="preserve"> </w:t>
      </w:r>
      <w:r w:rsidRPr="00EC3E12">
        <w:rPr>
          <w:rFonts w:ascii="Arial" w:hAnsi="Arial" w:cs="Arial"/>
          <w:sz w:val="24"/>
          <w:szCs w:val="24"/>
        </w:rPr>
        <w:t xml:space="preserve">Soc Sci Med. Author manuscript; available in PMC 2022 Jan </w:t>
      </w:r>
      <w:proofErr w:type="gramStart"/>
      <w:r w:rsidRPr="00EC3E12">
        <w:rPr>
          <w:rFonts w:ascii="Arial" w:hAnsi="Arial" w:cs="Arial"/>
          <w:sz w:val="24"/>
          <w:szCs w:val="24"/>
        </w:rPr>
        <w:t>1.Published</w:t>
      </w:r>
      <w:proofErr w:type="gramEnd"/>
      <w:r w:rsidRPr="00EC3E12">
        <w:rPr>
          <w:rFonts w:ascii="Arial" w:hAnsi="Arial" w:cs="Arial"/>
          <w:sz w:val="24"/>
          <w:szCs w:val="24"/>
        </w:rPr>
        <w:t xml:space="preserve"> in final edited form as: Soc Sci Med. 2021 Jan; 268: 113379. Published online 2020 Sep 20.  doi: 10.1016/j.socscimed.2020.113379</w:t>
      </w:r>
    </w:p>
    <w:p w14:paraId="6B875536" w14:textId="334A2996" w:rsidR="00C62A6E" w:rsidRPr="00EC3E12" w:rsidRDefault="00C62A6E" w:rsidP="00C62A6E">
      <w:pPr>
        <w:rPr>
          <w:rFonts w:ascii="Arial" w:hAnsi="Arial" w:cs="Arial"/>
          <w:sz w:val="24"/>
          <w:szCs w:val="24"/>
        </w:rPr>
      </w:pPr>
      <w:r w:rsidRPr="00EC3E12">
        <w:rPr>
          <w:rFonts w:ascii="Arial" w:hAnsi="Arial" w:cs="Arial"/>
          <w:sz w:val="24"/>
          <w:szCs w:val="24"/>
        </w:rPr>
        <w:t>193:  PrEP reminds me that I am the one to take responsibility of my life: a qualitative study exploring experiences of and attitudes towards pre-exposure prophylaxis use by women in Eswatini</w:t>
      </w:r>
      <w:r w:rsidR="00940C2F" w:rsidRPr="00EC3E12">
        <w:rPr>
          <w:rFonts w:ascii="Arial" w:hAnsi="Arial" w:cs="Arial"/>
          <w:sz w:val="24"/>
          <w:szCs w:val="24"/>
        </w:rPr>
        <w:t xml:space="preserve"> </w:t>
      </w:r>
      <w:r w:rsidRPr="00EC3E12">
        <w:rPr>
          <w:rFonts w:ascii="Arial" w:hAnsi="Arial" w:cs="Arial"/>
          <w:sz w:val="24"/>
          <w:szCs w:val="24"/>
        </w:rPr>
        <w:t>Pia Juul Bjertrup, Nqobile Mmema, Velibanti Dlamini, Iza Ciglenecki, Qhubekani Mpala, Sindy Matse, Bernhard Kerschberger, Alison Wringe</w:t>
      </w:r>
      <w:r w:rsidR="00940C2F" w:rsidRPr="00EC3E12">
        <w:rPr>
          <w:rFonts w:ascii="Arial" w:hAnsi="Arial" w:cs="Arial"/>
          <w:sz w:val="24"/>
          <w:szCs w:val="24"/>
        </w:rPr>
        <w:t xml:space="preserve"> </w:t>
      </w:r>
      <w:r w:rsidRPr="00EC3E12">
        <w:rPr>
          <w:rFonts w:ascii="Arial" w:hAnsi="Arial" w:cs="Arial"/>
          <w:sz w:val="24"/>
          <w:szCs w:val="24"/>
        </w:rPr>
        <w:t>BMC Public Health. 2021; 21: 727.  Published online 2021 Apr 14. doi: 10.1186/s12889-021-10766-0</w:t>
      </w:r>
    </w:p>
    <w:p w14:paraId="53AA3466" w14:textId="77777777" w:rsidR="00C62A6E" w:rsidRPr="00EC3E12" w:rsidRDefault="00C62A6E" w:rsidP="00C62A6E">
      <w:pPr>
        <w:rPr>
          <w:rFonts w:ascii="Arial" w:hAnsi="Arial" w:cs="Arial"/>
          <w:sz w:val="24"/>
          <w:szCs w:val="24"/>
        </w:rPr>
      </w:pPr>
    </w:p>
    <w:p w14:paraId="572CC9F3" w14:textId="7BFB4E79" w:rsidR="00C62A6E" w:rsidRPr="00EC3E12" w:rsidRDefault="00C62A6E" w:rsidP="00C62A6E">
      <w:pPr>
        <w:rPr>
          <w:rFonts w:ascii="Arial" w:hAnsi="Arial" w:cs="Arial"/>
          <w:sz w:val="24"/>
          <w:szCs w:val="24"/>
        </w:rPr>
      </w:pPr>
      <w:r w:rsidRPr="00EC3E12">
        <w:rPr>
          <w:rFonts w:ascii="Arial" w:hAnsi="Arial" w:cs="Arial"/>
          <w:sz w:val="24"/>
          <w:szCs w:val="24"/>
        </w:rPr>
        <w:t>194:  Multi-stakeholder consensus on a target product profile for an HIV cure</w:t>
      </w:r>
      <w:r w:rsidR="00940C2F" w:rsidRPr="00EC3E12">
        <w:rPr>
          <w:rFonts w:ascii="Arial" w:hAnsi="Arial" w:cs="Arial"/>
          <w:sz w:val="24"/>
          <w:szCs w:val="24"/>
        </w:rPr>
        <w:t xml:space="preserve"> </w:t>
      </w:r>
      <w:r w:rsidRPr="00EC3E12">
        <w:rPr>
          <w:rFonts w:ascii="Arial" w:hAnsi="Arial" w:cs="Arial"/>
          <w:sz w:val="24"/>
          <w:szCs w:val="24"/>
        </w:rPr>
        <w:t>Sharon R Lewin, Timothy Attoye, Cathy Bansbach, Brian Doehle, Karine Dubé, Mark Dybul, Devi SenGupta, Adam Jiang, Rowena Johnston, Rosanne Lamplough, Joseph M McCune, Gary J Nabel, Thumbi Ndung'u, John Pottage, David Ripin, James F Rooney, Izukanji Sikazwe, Moses Nsubuga, Mitchell Warren, Steven G Deeks, Sunnylands 2019 Working Group</w:t>
      </w:r>
      <w:r w:rsidR="00940C2F" w:rsidRPr="00EC3E12">
        <w:rPr>
          <w:rFonts w:ascii="Arial" w:hAnsi="Arial" w:cs="Arial"/>
          <w:sz w:val="24"/>
          <w:szCs w:val="24"/>
        </w:rPr>
        <w:t xml:space="preserve"> </w:t>
      </w:r>
      <w:r w:rsidRPr="00EC3E12">
        <w:rPr>
          <w:rFonts w:ascii="Arial" w:hAnsi="Arial" w:cs="Arial"/>
          <w:sz w:val="24"/>
          <w:szCs w:val="24"/>
        </w:rPr>
        <w:t>Lancet HIV. 2021 Jan; 8(1): e42–e50.  Published online 2020 Nov 30. doi: 10.1016/S2352-3018(20)30234-4</w:t>
      </w:r>
    </w:p>
    <w:p w14:paraId="448FA1BA" w14:textId="77777777" w:rsidR="00C62A6E" w:rsidRPr="00EC3E12" w:rsidRDefault="00C62A6E" w:rsidP="00C62A6E">
      <w:pPr>
        <w:rPr>
          <w:rFonts w:ascii="Arial" w:hAnsi="Arial" w:cs="Arial"/>
          <w:sz w:val="24"/>
          <w:szCs w:val="24"/>
        </w:rPr>
      </w:pPr>
    </w:p>
    <w:p w14:paraId="6DA614A8" w14:textId="03233E92" w:rsidR="00C62A6E" w:rsidRPr="00EC3E12" w:rsidRDefault="00C62A6E" w:rsidP="00C62A6E">
      <w:pPr>
        <w:rPr>
          <w:rFonts w:ascii="Arial" w:hAnsi="Arial" w:cs="Arial"/>
          <w:sz w:val="24"/>
          <w:szCs w:val="24"/>
        </w:rPr>
      </w:pPr>
      <w:r w:rsidRPr="00EC3E12">
        <w:rPr>
          <w:rFonts w:ascii="Arial" w:hAnsi="Arial" w:cs="Arial"/>
          <w:sz w:val="24"/>
          <w:szCs w:val="24"/>
        </w:rPr>
        <w:t>195:  Adolescent-Centered HIV Prevention: Perspectives on Acceptability of Oral Antiretroviral Pre-exposure Prophylaxis for Adolescents in a Global Priority Setting</w:t>
      </w:r>
      <w:r w:rsidR="00940C2F" w:rsidRPr="00EC3E12">
        <w:rPr>
          <w:rFonts w:ascii="Arial" w:hAnsi="Arial" w:cs="Arial"/>
          <w:sz w:val="24"/>
          <w:szCs w:val="24"/>
        </w:rPr>
        <w:t xml:space="preserve"> </w:t>
      </w:r>
      <w:r w:rsidRPr="00EC3E12">
        <w:rPr>
          <w:rFonts w:ascii="Arial" w:hAnsi="Arial" w:cs="Arial"/>
          <w:sz w:val="24"/>
          <w:szCs w:val="24"/>
        </w:rPr>
        <w:t>Danielle Giovenco, Caroline Kuo, Kristen Underhill, Jacqueline Hoare, Don Operario</w:t>
      </w:r>
      <w:r w:rsidR="00940C2F" w:rsidRPr="00EC3E12">
        <w:rPr>
          <w:rFonts w:ascii="Arial" w:hAnsi="Arial" w:cs="Arial"/>
          <w:sz w:val="24"/>
          <w:szCs w:val="24"/>
        </w:rPr>
        <w:t xml:space="preserve"> </w:t>
      </w:r>
      <w:r w:rsidRPr="00EC3E12">
        <w:rPr>
          <w:rFonts w:ascii="Arial" w:hAnsi="Arial" w:cs="Arial"/>
          <w:sz w:val="24"/>
          <w:szCs w:val="24"/>
        </w:rPr>
        <w:t xml:space="preserve">Arch Sex Behav. Author manuscript; available in PMC 2022 Jan </w:t>
      </w:r>
      <w:proofErr w:type="gramStart"/>
      <w:r w:rsidRPr="00EC3E12">
        <w:rPr>
          <w:rFonts w:ascii="Arial" w:hAnsi="Arial" w:cs="Arial"/>
          <w:sz w:val="24"/>
          <w:szCs w:val="24"/>
        </w:rPr>
        <w:t>10.Published</w:t>
      </w:r>
      <w:proofErr w:type="gramEnd"/>
      <w:r w:rsidRPr="00EC3E12">
        <w:rPr>
          <w:rFonts w:ascii="Arial" w:hAnsi="Arial" w:cs="Arial"/>
          <w:sz w:val="24"/>
          <w:szCs w:val="24"/>
        </w:rPr>
        <w:t xml:space="preserve"> in final edited form as: Arch Sex Behav. 2021 Oct; 50(7): 2921–2931. Published online 2021 Sep 24.  doi: 10.1007/s10508-021-02052-2</w:t>
      </w:r>
    </w:p>
    <w:p w14:paraId="4D63D1C1" w14:textId="6F71883C" w:rsidR="00C62A6E" w:rsidRPr="00EC3E12" w:rsidRDefault="00C62A6E" w:rsidP="00C62A6E">
      <w:pPr>
        <w:rPr>
          <w:rFonts w:ascii="Arial" w:hAnsi="Arial" w:cs="Arial"/>
          <w:sz w:val="24"/>
          <w:szCs w:val="24"/>
        </w:rPr>
      </w:pPr>
      <w:r w:rsidRPr="00EC3E12">
        <w:rPr>
          <w:rFonts w:ascii="Arial" w:hAnsi="Arial" w:cs="Arial"/>
          <w:sz w:val="24"/>
          <w:szCs w:val="24"/>
        </w:rPr>
        <w:t>196:  Higher contraceptive uptake in HIV treatment centers offering integrated family planning services: A national survey in Kenya</w:t>
      </w:r>
      <w:r w:rsidR="00940C2F" w:rsidRPr="00EC3E12">
        <w:rPr>
          <w:rFonts w:ascii="Arial" w:hAnsi="Arial" w:cs="Arial"/>
          <w:sz w:val="24"/>
          <w:szCs w:val="24"/>
        </w:rPr>
        <w:t xml:space="preserve"> </w:t>
      </w:r>
      <w:r w:rsidRPr="00EC3E12">
        <w:rPr>
          <w:rFonts w:ascii="Arial" w:hAnsi="Arial" w:cs="Arial"/>
          <w:sz w:val="24"/>
          <w:szCs w:val="24"/>
        </w:rPr>
        <w:t>Yilin Chen, Emily Begnel, Wangui Muthigani, Dunstan Achwoka, Christine J. Mcgrath, Benson Singa, Joel Gondi, Lucy Ng’ang’a, Agnes Langat, Grace John-Stewart, John Kinuthia, Alison L. Drake</w:t>
      </w:r>
      <w:r w:rsidR="00940C2F" w:rsidRPr="00EC3E12">
        <w:rPr>
          <w:rFonts w:ascii="Arial" w:hAnsi="Arial" w:cs="Arial"/>
          <w:sz w:val="24"/>
          <w:szCs w:val="24"/>
        </w:rPr>
        <w:t xml:space="preserve"> </w:t>
      </w:r>
      <w:r w:rsidRPr="00EC3E12">
        <w:rPr>
          <w:rFonts w:ascii="Arial" w:hAnsi="Arial" w:cs="Arial"/>
          <w:sz w:val="24"/>
          <w:szCs w:val="24"/>
        </w:rPr>
        <w:t xml:space="preserve">Contraception. Author manuscript; available in PMC 2021 Jul </w:t>
      </w:r>
      <w:proofErr w:type="gramStart"/>
      <w:r w:rsidRPr="00EC3E12">
        <w:rPr>
          <w:rFonts w:ascii="Arial" w:hAnsi="Arial" w:cs="Arial"/>
          <w:sz w:val="24"/>
          <w:szCs w:val="24"/>
        </w:rPr>
        <w:t>1.Published</w:t>
      </w:r>
      <w:proofErr w:type="gramEnd"/>
      <w:r w:rsidRPr="00EC3E12">
        <w:rPr>
          <w:rFonts w:ascii="Arial" w:hAnsi="Arial" w:cs="Arial"/>
          <w:sz w:val="24"/>
          <w:szCs w:val="24"/>
        </w:rPr>
        <w:t xml:space="preserve"> in final edited form as: Contraception. 2020 Jul; 102(1): 39–45. Published online 2020 Apr 13.  doi: 10.1016/j.contraception.2020.04.003</w:t>
      </w:r>
    </w:p>
    <w:p w14:paraId="12CBEF59" w14:textId="77777777" w:rsidR="00C62A6E" w:rsidRPr="00EC3E12" w:rsidRDefault="00C62A6E" w:rsidP="00C62A6E">
      <w:pPr>
        <w:rPr>
          <w:rFonts w:ascii="Arial" w:hAnsi="Arial" w:cs="Arial"/>
          <w:sz w:val="24"/>
          <w:szCs w:val="24"/>
        </w:rPr>
      </w:pPr>
    </w:p>
    <w:p w14:paraId="0235068F" w14:textId="0B443594" w:rsidR="00C62A6E" w:rsidRPr="00EC3E12" w:rsidRDefault="00C62A6E" w:rsidP="00C62A6E">
      <w:pPr>
        <w:rPr>
          <w:rFonts w:ascii="Arial" w:hAnsi="Arial" w:cs="Arial"/>
          <w:sz w:val="24"/>
          <w:szCs w:val="24"/>
        </w:rPr>
      </w:pPr>
      <w:r w:rsidRPr="00EC3E12">
        <w:rPr>
          <w:rFonts w:ascii="Arial" w:hAnsi="Arial" w:cs="Arial"/>
          <w:sz w:val="24"/>
          <w:szCs w:val="24"/>
        </w:rPr>
        <w:t>197:  Unintended pregnancy, contraceptive use, and childbearing desires among HIV-infected and HIV-uninfected women in Botswana: across-sectional study</w:t>
      </w:r>
      <w:r w:rsidR="00940C2F" w:rsidRPr="00EC3E12">
        <w:rPr>
          <w:rFonts w:ascii="Arial" w:hAnsi="Arial" w:cs="Arial"/>
          <w:sz w:val="24"/>
          <w:szCs w:val="24"/>
        </w:rPr>
        <w:t xml:space="preserve"> </w:t>
      </w:r>
      <w:r w:rsidRPr="00EC3E12">
        <w:rPr>
          <w:rFonts w:ascii="Arial" w:hAnsi="Arial" w:cs="Arial"/>
          <w:sz w:val="24"/>
          <w:szCs w:val="24"/>
        </w:rPr>
        <w:t>Gloria K. Mayondi, Kathleen Wirth, Chelsea Morroni, Sikhulile Moyo, Gbolahan Ajibola, Modiegi Diseko, Maureen Sakoi, Jane Dipuo Magetse, Kebaiphe Moabi, Jean Leidner, Joseph Makhema, Betsy Kammerer, Shahin Lockman</w:t>
      </w:r>
      <w:r w:rsidR="00940C2F" w:rsidRPr="00EC3E12">
        <w:rPr>
          <w:rFonts w:ascii="Arial" w:hAnsi="Arial" w:cs="Arial"/>
          <w:sz w:val="24"/>
          <w:szCs w:val="24"/>
        </w:rPr>
        <w:t xml:space="preserve"> </w:t>
      </w:r>
      <w:r w:rsidRPr="00EC3E12">
        <w:rPr>
          <w:rFonts w:ascii="Arial" w:hAnsi="Arial" w:cs="Arial"/>
          <w:sz w:val="24"/>
          <w:szCs w:val="24"/>
        </w:rPr>
        <w:t>BMC Public Health. 2016; 16: 44.  Published online 2016 Jan 16. doi: 10.1186/s12889-015-2498-3</w:t>
      </w:r>
    </w:p>
    <w:p w14:paraId="645BC48B" w14:textId="77777777" w:rsidR="00C62A6E" w:rsidRPr="00EC3E12" w:rsidRDefault="00C62A6E" w:rsidP="00C62A6E">
      <w:pPr>
        <w:rPr>
          <w:rFonts w:ascii="Arial" w:hAnsi="Arial" w:cs="Arial"/>
          <w:sz w:val="24"/>
          <w:szCs w:val="24"/>
        </w:rPr>
      </w:pPr>
    </w:p>
    <w:p w14:paraId="4641541C" w14:textId="37DF035D" w:rsidR="00C62A6E" w:rsidRPr="00EC3E12" w:rsidRDefault="00C62A6E" w:rsidP="00C62A6E">
      <w:pPr>
        <w:rPr>
          <w:rFonts w:ascii="Arial" w:hAnsi="Arial" w:cs="Arial"/>
          <w:sz w:val="24"/>
          <w:szCs w:val="24"/>
        </w:rPr>
      </w:pPr>
      <w:r w:rsidRPr="00EC3E12">
        <w:rPr>
          <w:rFonts w:ascii="Arial" w:hAnsi="Arial" w:cs="Arial"/>
          <w:sz w:val="24"/>
          <w:szCs w:val="24"/>
        </w:rPr>
        <w:t>198:  Family planning use and correlates among female sex workers in a community empowerment HIV prevention intervention in Iringa, Tanzania: a case for tailored programming</w:t>
      </w:r>
      <w:r w:rsidR="00940C2F" w:rsidRPr="00EC3E12">
        <w:rPr>
          <w:rFonts w:ascii="Arial" w:hAnsi="Arial" w:cs="Arial"/>
          <w:sz w:val="24"/>
          <w:szCs w:val="24"/>
        </w:rPr>
        <w:t xml:space="preserve"> </w:t>
      </w:r>
      <w:r w:rsidRPr="00EC3E12">
        <w:rPr>
          <w:rFonts w:ascii="Arial" w:hAnsi="Arial" w:cs="Arial"/>
          <w:sz w:val="24"/>
          <w:szCs w:val="24"/>
        </w:rPr>
        <w:t>S. Wilson Beckham, Melissa Stockton, Noya Galai, Wendy Davis, Jessie Mwambo, Samuel Likindikoki, Deanna Kerrigan</w:t>
      </w:r>
      <w:r w:rsidR="00940C2F" w:rsidRPr="00EC3E12">
        <w:rPr>
          <w:rFonts w:ascii="Arial" w:hAnsi="Arial" w:cs="Arial"/>
          <w:sz w:val="24"/>
          <w:szCs w:val="24"/>
        </w:rPr>
        <w:t xml:space="preserve"> </w:t>
      </w:r>
      <w:r w:rsidRPr="00EC3E12">
        <w:rPr>
          <w:rFonts w:ascii="Arial" w:hAnsi="Arial" w:cs="Arial"/>
          <w:sz w:val="24"/>
          <w:szCs w:val="24"/>
        </w:rPr>
        <w:t>BMC Public Health. 2021; 21: 1377.  Published online 2021 Jul 12. doi: 10.1186/s12889-021-11426-z</w:t>
      </w:r>
    </w:p>
    <w:p w14:paraId="0AA5BA20" w14:textId="77777777" w:rsidR="00C62A6E" w:rsidRPr="00EC3E12" w:rsidRDefault="00C62A6E" w:rsidP="00C62A6E">
      <w:pPr>
        <w:rPr>
          <w:rFonts w:ascii="Arial" w:hAnsi="Arial" w:cs="Arial"/>
          <w:sz w:val="24"/>
          <w:szCs w:val="24"/>
        </w:rPr>
      </w:pPr>
    </w:p>
    <w:p w14:paraId="508C6429" w14:textId="77E1AE4C" w:rsidR="00C62A6E" w:rsidRPr="00EC3E12" w:rsidRDefault="00C62A6E" w:rsidP="00C62A6E">
      <w:pPr>
        <w:rPr>
          <w:rFonts w:ascii="Arial" w:hAnsi="Arial" w:cs="Arial"/>
          <w:sz w:val="24"/>
          <w:szCs w:val="24"/>
        </w:rPr>
      </w:pPr>
      <w:r w:rsidRPr="00EC3E12">
        <w:rPr>
          <w:rFonts w:ascii="Arial" w:hAnsi="Arial" w:cs="Arial"/>
          <w:sz w:val="24"/>
          <w:szCs w:val="24"/>
        </w:rPr>
        <w:t>199:  Multipurpose Prevention Technologies: Oral, Parenteral, and Vaginal Dosage Forms for Prevention of HIV/STIs and Unplanned Pregnancy</w:t>
      </w:r>
      <w:r w:rsidR="00940C2F" w:rsidRPr="00EC3E12">
        <w:rPr>
          <w:rFonts w:ascii="Arial" w:hAnsi="Arial" w:cs="Arial"/>
          <w:sz w:val="24"/>
          <w:szCs w:val="24"/>
        </w:rPr>
        <w:t xml:space="preserve"> </w:t>
      </w:r>
      <w:r w:rsidRPr="00EC3E12">
        <w:rPr>
          <w:rFonts w:ascii="Arial" w:hAnsi="Arial" w:cs="Arial"/>
          <w:sz w:val="24"/>
          <w:szCs w:val="24"/>
        </w:rPr>
        <w:t>Isabella C. Young, Soumya Rahima Benhabbour</w:t>
      </w:r>
      <w:r w:rsidR="00940C2F" w:rsidRPr="00EC3E12">
        <w:rPr>
          <w:rFonts w:ascii="Arial" w:hAnsi="Arial" w:cs="Arial"/>
          <w:sz w:val="24"/>
          <w:szCs w:val="24"/>
        </w:rPr>
        <w:t xml:space="preserve"> </w:t>
      </w:r>
      <w:r w:rsidRPr="00EC3E12">
        <w:rPr>
          <w:rFonts w:ascii="Arial" w:hAnsi="Arial" w:cs="Arial"/>
          <w:sz w:val="24"/>
          <w:szCs w:val="24"/>
        </w:rPr>
        <w:t>Polymers (Basel) 2021 Aug; 13(15): 2450.  Published online 2021 Jul 26. doi: 10.3390/polym13152450</w:t>
      </w:r>
    </w:p>
    <w:p w14:paraId="42C9285B" w14:textId="77777777" w:rsidR="00C62A6E" w:rsidRPr="00EC3E12" w:rsidRDefault="00C62A6E" w:rsidP="00C62A6E">
      <w:pPr>
        <w:rPr>
          <w:rFonts w:ascii="Arial" w:hAnsi="Arial" w:cs="Arial"/>
          <w:sz w:val="24"/>
          <w:szCs w:val="24"/>
        </w:rPr>
      </w:pPr>
    </w:p>
    <w:p w14:paraId="4459F813" w14:textId="3ED7F8F1" w:rsidR="00C62A6E" w:rsidRPr="00EC3E12" w:rsidRDefault="00C62A6E" w:rsidP="00C62A6E">
      <w:pPr>
        <w:rPr>
          <w:rFonts w:ascii="Arial" w:hAnsi="Arial" w:cs="Arial"/>
          <w:sz w:val="24"/>
          <w:szCs w:val="24"/>
        </w:rPr>
      </w:pPr>
      <w:r w:rsidRPr="00EC3E12">
        <w:rPr>
          <w:rFonts w:ascii="Arial" w:hAnsi="Arial" w:cs="Arial"/>
          <w:sz w:val="24"/>
          <w:szCs w:val="24"/>
        </w:rPr>
        <w:t>200:  Mobility and HIV care engagement: a research agenda</w:t>
      </w:r>
      <w:r w:rsidR="00940C2F" w:rsidRPr="00EC3E12">
        <w:rPr>
          <w:rFonts w:ascii="Arial" w:hAnsi="Arial" w:cs="Arial"/>
          <w:sz w:val="24"/>
          <w:szCs w:val="24"/>
        </w:rPr>
        <w:t xml:space="preserve"> </w:t>
      </w:r>
      <w:r w:rsidRPr="00EC3E12">
        <w:rPr>
          <w:rFonts w:ascii="Arial" w:hAnsi="Arial" w:cs="Arial"/>
          <w:sz w:val="24"/>
          <w:szCs w:val="24"/>
        </w:rPr>
        <w:t>Marguerite Thorp, James Ayieko, Risa M. Hoffman, Kelvin Balakasi, Carol S. Camlin, Kathryn Dovel</w:t>
      </w:r>
      <w:r w:rsidR="00940C2F" w:rsidRPr="00EC3E12">
        <w:rPr>
          <w:rFonts w:ascii="Arial" w:hAnsi="Arial" w:cs="Arial"/>
          <w:sz w:val="24"/>
          <w:szCs w:val="24"/>
        </w:rPr>
        <w:t xml:space="preserve"> </w:t>
      </w:r>
      <w:r w:rsidRPr="00EC3E12">
        <w:rPr>
          <w:rFonts w:ascii="Arial" w:hAnsi="Arial" w:cs="Arial"/>
          <w:sz w:val="24"/>
          <w:szCs w:val="24"/>
        </w:rPr>
        <w:t>J Int AIDS Soc. 2023 Mar; 26(3): e26058.  Published online 2023 Mar 21. doi: 10.1002/jia2.26058</w:t>
      </w:r>
    </w:p>
    <w:p w14:paraId="64749C24" w14:textId="77777777" w:rsidR="00C62A6E" w:rsidRPr="00EC3E12" w:rsidRDefault="00C62A6E" w:rsidP="00C62A6E">
      <w:pPr>
        <w:rPr>
          <w:rFonts w:ascii="Arial" w:hAnsi="Arial" w:cs="Arial"/>
          <w:sz w:val="24"/>
          <w:szCs w:val="24"/>
        </w:rPr>
      </w:pPr>
    </w:p>
    <w:p w14:paraId="49A5F50C" w14:textId="12811DC5" w:rsidR="00C62A6E" w:rsidRPr="00EC3E12" w:rsidRDefault="00C62A6E" w:rsidP="00C62A6E">
      <w:pPr>
        <w:rPr>
          <w:rFonts w:ascii="Arial" w:hAnsi="Arial" w:cs="Arial"/>
          <w:sz w:val="24"/>
          <w:szCs w:val="24"/>
        </w:rPr>
      </w:pPr>
      <w:r w:rsidRPr="00EC3E12">
        <w:rPr>
          <w:rFonts w:ascii="Arial" w:hAnsi="Arial" w:cs="Arial"/>
          <w:sz w:val="24"/>
          <w:szCs w:val="24"/>
        </w:rPr>
        <w:t>201:  Arterial Thromboembolism</w:t>
      </w:r>
      <w:r w:rsidR="00940C2F" w:rsidRPr="00EC3E12">
        <w:rPr>
          <w:rFonts w:ascii="Arial" w:hAnsi="Arial" w:cs="Arial"/>
          <w:sz w:val="24"/>
          <w:szCs w:val="24"/>
        </w:rPr>
        <w:t xml:space="preserve"> </w:t>
      </w:r>
      <w:r w:rsidRPr="00EC3E12">
        <w:rPr>
          <w:rFonts w:ascii="Arial" w:hAnsi="Arial" w:cs="Arial"/>
          <w:sz w:val="24"/>
          <w:szCs w:val="24"/>
        </w:rPr>
        <w:t xml:space="preserve">Res Pract Thromb Haemost. 2021 Oct; 5(Suppl 2): e12589.  Published online 2021 Oct 7. doi: 10.1002/rth2.12589Correction in: Res Pract Thromb Haemost. 2022 Jan; 6(1): e12663. </w:t>
      </w:r>
    </w:p>
    <w:p w14:paraId="3F955F93" w14:textId="77777777" w:rsidR="00C62A6E" w:rsidRPr="00EC3E12" w:rsidRDefault="00C62A6E" w:rsidP="00C62A6E">
      <w:pPr>
        <w:rPr>
          <w:rFonts w:ascii="Arial" w:hAnsi="Arial" w:cs="Arial"/>
          <w:sz w:val="24"/>
          <w:szCs w:val="24"/>
        </w:rPr>
      </w:pPr>
    </w:p>
    <w:p w14:paraId="60053FB3" w14:textId="0904382D" w:rsidR="00C62A6E" w:rsidRPr="00EC3E12" w:rsidRDefault="00C62A6E" w:rsidP="00C62A6E">
      <w:pPr>
        <w:rPr>
          <w:rFonts w:ascii="Arial" w:hAnsi="Arial" w:cs="Arial"/>
          <w:sz w:val="24"/>
          <w:szCs w:val="24"/>
        </w:rPr>
      </w:pPr>
      <w:r w:rsidRPr="00EC3E12">
        <w:rPr>
          <w:rFonts w:ascii="Arial" w:hAnsi="Arial" w:cs="Arial"/>
          <w:sz w:val="24"/>
          <w:szCs w:val="24"/>
        </w:rPr>
        <w:t>202:  Treatment Regimens and Care Models for Older Patients Living with HIV: Are We Doing Enough?</w:t>
      </w:r>
      <w:r w:rsidR="00940C2F" w:rsidRPr="00EC3E12">
        <w:rPr>
          <w:rFonts w:ascii="Arial" w:hAnsi="Arial" w:cs="Arial"/>
          <w:sz w:val="24"/>
          <w:szCs w:val="24"/>
        </w:rPr>
        <w:t xml:space="preserve"> </w:t>
      </w:r>
      <w:r w:rsidRPr="00EC3E12">
        <w:rPr>
          <w:rFonts w:ascii="Arial" w:hAnsi="Arial" w:cs="Arial"/>
          <w:sz w:val="24"/>
          <w:szCs w:val="24"/>
        </w:rPr>
        <w:t>Emily Frey, Carrie D Johnston, Eugenia L Siegler</w:t>
      </w:r>
      <w:r w:rsidR="00940C2F" w:rsidRPr="00EC3E12">
        <w:rPr>
          <w:rFonts w:ascii="Arial" w:hAnsi="Arial" w:cs="Arial"/>
          <w:sz w:val="24"/>
          <w:szCs w:val="24"/>
        </w:rPr>
        <w:t xml:space="preserve"> </w:t>
      </w:r>
      <w:r w:rsidRPr="00EC3E12">
        <w:rPr>
          <w:rFonts w:ascii="Arial" w:hAnsi="Arial" w:cs="Arial"/>
          <w:sz w:val="24"/>
          <w:szCs w:val="24"/>
        </w:rPr>
        <w:t>HIV AIDS (Auckl) 2023; 15: 191–208.  Published online 2023 Apr 29. doi: 10.2147/HIV.S311613</w:t>
      </w:r>
    </w:p>
    <w:p w14:paraId="2C7C4D6A" w14:textId="5AD763DA" w:rsidR="00C62A6E" w:rsidRPr="00EC3E12" w:rsidRDefault="00C62A6E" w:rsidP="00C62A6E">
      <w:pPr>
        <w:rPr>
          <w:rFonts w:ascii="Arial" w:hAnsi="Arial" w:cs="Arial"/>
          <w:sz w:val="24"/>
          <w:szCs w:val="24"/>
        </w:rPr>
      </w:pPr>
      <w:r w:rsidRPr="00EC3E12">
        <w:rPr>
          <w:rFonts w:ascii="Arial" w:hAnsi="Arial" w:cs="Arial"/>
          <w:sz w:val="24"/>
          <w:szCs w:val="24"/>
        </w:rPr>
        <w:t>203:  How has HIV Pre-Exposure Prophylaxis (PrEP) changed sex? A review of research in a new era of bio-behavioral HIV prevention</w:t>
      </w:r>
      <w:r w:rsidR="00940C2F" w:rsidRPr="00EC3E12">
        <w:rPr>
          <w:rFonts w:ascii="Arial" w:hAnsi="Arial" w:cs="Arial"/>
          <w:sz w:val="24"/>
          <w:szCs w:val="24"/>
        </w:rPr>
        <w:t xml:space="preserve"> </w:t>
      </w:r>
      <w:r w:rsidRPr="00EC3E12">
        <w:rPr>
          <w:rFonts w:ascii="Arial" w:hAnsi="Arial" w:cs="Arial"/>
          <w:sz w:val="24"/>
          <w:szCs w:val="24"/>
        </w:rPr>
        <w:t>Christian Grov, Drew A. Westmoreland, Alexa B. D’Angelo, David W. Pantalone</w:t>
      </w:r>
      <w:r w:rsidR="00940C2F" w:rsidRPr="00EC3E12">
        <w:rPr>
          <w:rFonts w:ascii="Arial" w:hAnsi="Arial" w:cs="Arial"/>
          <w:sz w:val="24"/>
          <w:szCs w:val="24"/>
        </w:rPr>
        <w:t xml:space="preserve"> </w:t>
      </w:r>
      <w:r w:rsidRPr="00EC3E12">
        <w:rPr>
          <w:rFonts w:ascii="Arial" w:hAnsi="Arial" w:cs="Arial"/>
          <w:sz w:val="24"/>
          <w:szCs w:val="24"/>
        </w:rPr>
        <w:t xml:space="preserve">J Sex Res. Author manuscript; available in PMC 2022 Dec </w:t>
      </w:r>
      <w:proofErr w:type="gramStart"/>
      <w:r w:rsidRPr="00EC3E12">
        <w:rPr>
          <w:rFonts w:ascii="Arial" w:hAnsi="Arial" w:cs="Arial"/>
          <w:sz w:val="24"/>
          <w:szCs w:val="24"/>
        </w:rPr>
        <w:t>8.Published</w:t>
      </w:r>
      <w:proofErr w:type="gramEnd"/>
      <w:r w:rsidRPr="00EC3E12">
        <w:rPr>
          <w:rFonts w:ascii="Arial" w:hAnsi="Arial" w:cs="Arial"/>
          <w:sz w:val="24"/>
          <w:szCs w:val="24"/>
        </w:rPr>
        <w:t xml:space="preserve"> in final edited form as: J Sex Res. 2021 Sep; 58(7): 891–913. Published online 2021 Jun 28.  doi: 10.1080/00224499.2021.1936440</w:t>
      </w:r>
    </w:p>
    <w:p w14:paraId="5C8AF886" w14:textId="77777777" w:rsidR="00C62A6E" w:rsidRPr="00EC3E12" w:rsidRDefault="00C62A6E" w:rsidP="00C62A6E">
      <w:pPr>
        <w:rPr>
          <w:rFonts w:ascii="Arial" w:hAnsi="Arial" w:cs="Arial"/>
          <w:sz w:val="24"/>
          <w:szCs w:val="24"/>
        </w:rPr>
      </w:pPr>
    </w:p>
    <w:p w14:paraId="146C3715" w14:textId="513B80EB" w:rsidR="00C62A6E" w:rsidRPr="00EC3E12" w:rsidRDefault="00C62A6E" w:rsidP="00C62A6E">
      <w:pPr>
        <w:rPr>
          <w:rFonts w:ascii="Arial" w:hAnsi="Arial" w:cs="Arial"/>
          <w:sz w:val="24"/>
          <w:szCs w:val="24"/>
        </w:rPr>
      </w:pPr>
      <w:r w:rsidRPr="00EC3E12">
        <w:rPr>
          <w:rFonts w:ascii="Arial" w:hAnsi="Arial" w:cs="Arial"/>
          <w:sz w:val="24"/>
          <w:szCs w:val="24"/>
        </w:rPr>
        <w:t>204:  CROI 2021: Epidemiologic Trends in the HIV and SARS-CoV-2 Pandemics and HIV Prevention Research</w:t>
      </w:r>
      <w:r w:rsidR="00940C2F" w:rsidRPr="00EC3E12">
        <w:rPr>
          <w:rFonts w:ascii="Arial" w:hAnsi="Arial" w:cs="Arial"/>
          <w:sz w:val="24"/>
          <w:szCs w:val="24"/>
        </w:rPr>
        <w:t xml:space="preserve"> </w:t>
      </w:r>
      <w:r w:rsidRPr="00EC3E12">
        <w:rPr>
          <w:rFonts w:ascii="Arial" w:hAnsi="Arial" w:cs="Arial"/>
          <w:sz w:val="24"/>
          <w:szCs w:val="24"/>
        </w:rPr>
        <w:t>Susan Buchbinder, Albert Liu</w:t>
      </w:r>
      <w:r w:rsidR="00940C2F" w:rsidRPr="00EC3E12">
        <w:rPr>
          <w:rFonts w:ascii="Arial" w:hAnsi="Arial" w:cs="Arial"/>
          <w:sz w:val="24"/>
          <w:szCs w:val="24"/>
        </w:rPr>
        <w:t xml:space="preserve"> </w:t>
      </w:r>
      <w:r w:rsidRPr="00EC3E12">
        <w:rPr>
          <w:rFonts w:ascii="Arial" w:hAnsi="Arial" w:cs="Arial"/>
          <w:sz w:val="24"/>
          <w:szCs w:val="24"/>
        </w:rPr>
        <w:t xml:space="preserve">Top Antivir Med. 2021 Apr; 29(2): 309–327.  Published online 2021 Apr 1. </w:t>
      </w:r>
    </w:p>
    <w:p w14:paraId="4121FB67" w14:textId="77777777" w:rsidR="00C62A6E" w:rsidRPr="00EC3E12" w:rsidRDefault="00C62A6E" w:rsidP="00C62A6E">
      <w:pPr>
        <w:rPr>
          <w:rFonts w:ascii="Arial" w:hAnsi="Arial" w:cs="Arial"/>
          <w:sz w:val="24"/>
          <w:szCs w:val="24"/>
        </w:rPr>
      </w:pPr>
    </w:p>
    <w:p w14:paraId="4B98E015" w14:textId="59AC4FC6" w:rsidR="00C62A6E" w:rsidRPr="00EC3E12" w:rsidRDefault="00C62A6E" w:rsidP="00C62A6E">
      <w:pPr>
        <w:rPr>
          <w:rFonts w:ascii="Arial" w:hAnsi="Arial" w:cs="Arial"/>
          <w:sz w:val="24"/>
          <w:szCs w:val="24"/>
        </w:rPr>
      </w:pPr>
      <w:r w:rsidRPr="00EC3E12">
        <w:rPr>
          <w:rFonts w:ascii="Arial" w:hAnsi="Arial" w:cs="Arial"/>
          <w:sz w:val="24"/>
          <w:szCs w:val="24"/>
        </w:rPr>
        <w:t>205:  Stated product formulation preferences for HIV pre-exposure prophylaxis among women in the VOICE-D (MTN-003D) study</w:t>
      </w:r>
      <w:r w:rsidR="00940C2F" w:rsidRPr="00EC3E12">
        <w:rPr>
          <w:rFonts w:ascii="Arial" w:hAnsi="Arial" w:cs="Arial"/>
          <w:sz w:val="24"/>
          <w:szCs w:val="24"/>
        </w:rPr>
        <w:t xml:space="preserve"> </w:t>
      </w:r>
      <w:r w:rsidRPr="00EC3E12">
        <w:rPr>
          <w:rFonts w:ascii="Arial" w:hAnsi="Arial" w:cs="Arial"/>
          <w:sz w:val="24"/>
          <w:szCs w:val="24"/>
        </w:rPr>
        <w:t>Ellen H Luecke, Helen Cheng, Kubashni Woeber, Teopista Nakyanzi, Imelda C Mudekunye-Mahaka, Ariane van der Straten, on behalf of the MTN-003D Study Team</w:t>
      </w:r>
      <w:r w:rsidR="00940C2F" w:rsidRPr="00EC3E12">
        <w:rPr>
          <w:rFonts w:ascii="Arial" w:hAnsi="Arial" w:cs="Arial"/>
          <w:sz w:val="24"/>
          <w:szCs w:val="24"/>
        </w:rPr>
        <w:t xml:space="preserve"> </w:t>
      </w:r>
      <w:r w:rsidRPr="00EC3E12">
        <w:rPr>
          <w:rFonts w:ascii="Arial" w:hAnsi="Arial" w:cs="Arial"/>
          <w:sz w:val="24"/>
          <w:szCs w:val="24"/>
        </w:rPr>
        <w:t>J Int AIDS Soc. 2016; 19(1): 20875.  Published online 2016 May 30. doi: 10.7448/IAS.19.1.20875</w:t>
      </w:r>
    </w:p>
    <w:p w14:paraId="2A74F625" w14:textId="77777777" w:rsidR="00C62A6E" w:rsidRPr="00EC3E12" w:rsidRDefault="00C62A6E" w:rsidP="00C62A6E">
      <w:pPr>
        <w:rPr>
          <w:rFonts w:ascii="Arial" w:hAnsi="Arial" w:cs="Arial"/>
          <w:sz w:val="24"/>
          <w:szCs w:val="24"/>
        </w:rPr>
      </w:pPr>
    </w:p>
    <w:p w14:paraId="4F1E7834" w14:textId="41CF6323" w:rsidR="00C62A6E" w:rsidRPr="00EC3E12" w:rsidRDefault="00C62A6E" w:rsidP="00C62A6E">
      <w:pPr>
        <w:rPr>
          <w:rFonts w:ascii="Arial" w:hAnsi="Arial" w:cs="Arial"/>
          <w:sz w:val="24"/>
          <w:szCs w:val="24"/>
        </w:rPr>
      </w:pPr>
      <w:r w:rsidRPr="00EC3E12">
        <w:rPr>
          <w:rFonts w:ascii="Arial" w:hAnsi="Arial" w:cs="Arial"/>
          <w:sz w:val="24"/>
          <w:szCs w:val="24"/>
        </w:rPr>
        <w:t>206:  HIV risk and pre-exposure prophylaxis interest among female bar workers in Dar es Salaam: cross-sectional survey</w:t>
      </w:r>
      <w:r w:rsidR="00940C2F" w:rsidRPr="00EC3E12">
        <w:rPr>
          <w:rFonts w:ascii="Arial" w:hAnsi="Arial" w:cs="Arial"/>
          <w:sz w:val="24"/>
          <w:szCs w:val="24"/>
        </w:rPr>
        <w:t xml:space="preserve"> </w:t>
      </w:r>
      <w:r w:rsidRPr="00EC3E12">
        <w:rPr>
          <w:rFonts w:ascii="Arial" w:hAnsi="Arial" w:cs="Arial"/>
          <w:sz w:val="24"/>
          <w:szCs w:val="24"/>
        </w:rPr>
        <w:t>Guy Harling, Aisa Muya, Katrina F Ortblad, Irene Mashasi, Peter Dambach, Nzovu Ulenga, Dale Barnhart, Eric Mboggo, Catherine E Oldenburg, Till Bärnighausen, Donna Spiegelman</w:t>
      </w:r>
      <w:r w:rsidR="00940C2F" w:rsidRPr="00EC3E12">
        <w:rPr>
          <w:rFonts w:ascii="Arial" w:hAnsi="Arial" w:cs="Arial"/>
          <w:sz w:val="24"/>
          <w:szCs w:val="24"/>
        </w:rPr>
        <w:t xml:space="preserve"> </w:t>
      </w:r>
      <w:r w:rsidRPr="00EC3E12">
        <w:rPr>
          <w:rFonts w:ascii="Arial" w:hAnsi="Arial" w:cs="Arial"/>
          <w:sz w:val="24"/>
          <w:szCs w:val="24"/>
        </w:rPr>
        <w:t>BMJ Open. 2019; 9(3): e023272.  Published online 2019 Mar 20. doi: 10.1136/bmjopen-2018-023272</w:t>
      </w:r>
    </w:p>
    <w:p w14:paraId="28567A2B" w14:textId="77777777" w:rsidR="00C62A6E" w:rsidRPr="00EC3E12" w:rsidRDefault="00C62A6E" w:rsidP="00C62A6E">
      <w:pPr>
        <w:rPr>
          <w:rFonts w:ascii="Arial" w:hAnsi="Arial" w:cs="Arial"/>
          <w:sz w:val="24"/>
          <w:szCs w:val="24"/>
        </w:rPr>
      </w:pPr>
    </w:p>
    <w:p w14:paraId="1A888A4E" w14:textId="6516CC4D" w:rsidR="00C62A6E" w:rsidRPr="00EC3E12" w:rsidRDefault="00C62A6E" w:rsidP="00C62A6E">
      <w:pPr>
        <w:rPr>
          <w:rFonts w:ascii="Arial" w:hAnsi="Arial" w:cs="Arial"/>
          <w:sz w:val="24"/>
          <w:szCs w:val="24"/>
        </w:rPr>
      </w:pPr>
      <w:r w:rsidRPr="00EC3E12">
        <w:rPr>
          <w:rFonts w:ascii="Arial" w:hAnsi="Arial" w:cs="Arial"/>
          <w:sz w:val="24"/>
          <w:szCs w:val="24"/>
        </w:rPr>
        <w:t>207:  Development and Uptake of Long-Acting Reversible Contraception Services in Rwanda, 2009–2016</w:t>
      </w:r>
      <w:r w:rsidR="00940C2F" w:rsidRPr="00EC3E12">
        <w:rPr>
          <w:rFonts w:ascii="Arial" w:hAnsi="Arial" w:cs="Arial"/>
          <w:sz w:val="24"/>
          <w:szCs w:val="24"/>
        </w:rPr>
        <w:t xml:space="preserve"> </w:t>
      </w:r>
      <w:r w:rsidRPr="00EC3E12">
        <w:rPr>
          <w:rFonts w:ascii="Arial" w:hAnsi="Arial" w:cs="Arial"/>
          <w:sz w:val="24"/>
          <w:szCs w:val="24"/>
        </w:rPr>
        <w:t>Rosine Ingabire, Jeannine Mukamuyango, Julien Nyombayire, Sarah Rae Easter, Rachel Parker, Amelia Mazzei, Robertine Sinabamenye, Amanda Tichacek, Susan Allen, Etienne Karita, Kristin M. Wall</w:t>
      </w:r>
      <w:r w:rsidR="00940C2F" w:rsidRPr="00EC3E12">
        <w:rPr>
          <w:rFonts w:ascii="Arial" w:hAnsi="Arial" w:cs="Arial"/>
          <w:sz w:val="24"/>
          <w:szCs w:val="24"/>
        </w:rPr>
        <w:t xml:space="preserve"> </w:t>
      </w:r>
      <w:r w:rsidRPr="00EC3E12">
        <w:rPr>
          <w:rFonts w:ascii="Arial" w:hAnsi="Arial" w:cs="Arial"/>
          <w:sz w:val="24"/>
          <w:szCs w:val="24"/>
        </w:rPr>
        <w:t>J Womens Health (</w:t>
      </w:r>
      <w:proofErr w:type="gramStart"/>
      <w:r w:rsidRPr="00EC3E12">
        <w:rPr>
          <w:rFonts w:ascii="Arial" w:hAnsi="Arial" w:cs="Arial"/>
          <w:sz w:val="24"/>
          <w:szCs w:val="24"/>
        </w:rPr>
        <w:t>Larchmt)  December</w:t>
      </w:r>
      <w:proofErr w:type="gramEnd"/>
      <w:r w:rsidRPr="00EC3E12">
        <w:rPr>
          <w:rFonts w:ascii="Arial" w:hAnsi="Arial" w:cs="Arial"/>
          <w:sz w:val="24"/>
          <w:szCs w:val="24"/>
        </w:rPr>
        <w:t xml:space="preserve"> 2019; 28(12): 1640–1649.  Published online 2019 Dec 10. doi: 10.1089/jwh.2018.7423</w:t>
      </w:r>
    </w:p>
    <w:p w14:paraId="2D48B1C9" w14:textId="77777777" w:rsidR="00C62A6E" w:rsidRPr="00EC3E12" w:rsidRDefault="00C62A6E" w:rsidP="00C62A6E">
      <w:pPr>
        <w:rPr>
          <w:rFonts w:ascii="Arial" w:hAnsi="Arial" w:cs="Arial"/>
          <w:sz w:val="24"/>
          <w:szCs w:val="24"/>
        </w:rPr>
      </w:pPr>
    </w:p>
    <w:p w14:paraId="48D1CAFC" w14:textId="306412CE" w:rsidR="00C62A6E" w:rsidRPr="00EC3E12" w:rsidRDefault="00C62A6E" w:rsidP="00C62A6E">
      <w:pPr>
        <w:rPr>
          <w:rFonts w:ascii="Arial" w:hAnsi="Arial" w:cs="Arial"/>
          <w:sz w:val="24"/>
          <w:szCs w:val="24"/>
        </w:rPr>
      </w:pPr>
      <w:r w:rsidRPr="00EC3E12">
        <w:rPr>
          <w:rFonts w:ascii="Arial" w:hAnsi="Arial" w:cs="Arial"/>
          <w:sz w:val="24"/>
          <w:szCs w:val="24"/>
        </w:rPr>
        <w:t>208:  Baseline preferences for oral pre-exposure prophylaxis (PrEP) or dapivirine intravaginal ring for HIV prevention among adolescent girls and young women in South Africa, Uganda and Zimbabwe (MTN-034/IPM-045 study)</w:t>
      </w:r>
      <w:r w:rsidR="00940C2F" w:rsidRPr="00EC3E12">
        <w:rPr>
          <w:rFonts w:ascii="Arial" w:hAnsi="Arial" w:cs="Arial"/>
          <w:sz w:val="24"/>
          <w:szCs w:val="24"/>
        </w:rPr>
        <w:t xml:space="preserve"> </w:t>
      </w:r>
      <w:r w:rsidRPr="00EC3E12">
        <w:rPr>
          <w:rFonts w:ascii="Arial" w:hAnsi="Arial" w:cs="Arial"/>
          <w:sz w:val="24"/>
          <w:szCs w:val="24"/>
        </w:rPr>
        <w:t>Kenneth Ngure, Barbara A. Friedland, Daniel W. Szydlo, Sarah T. Roberts, Morgan Garcia, Lisa Levy, Carolyne A. Akello, Krishnaveni Reddy, Thesla Palanee-Phillips, Pippa Macdonald, Bekezela Siziba, Lydia Soto-Torres, Sybil Hosek, Sharon L. Hillier, Gonasagrie Nair, Connie Celum, Ariane van der Straten</w:t>
      </w:r>
      <w:r w:rsidR="00940C2F" w:rsidRPr="00EC3E12">
        <w:rPr>
          <w:rFonts w:ascii="Arial" w:hAnsi="Arial" w:cs="Arial"/>
          <w:sz w:val="24"/>
          <w:szCs w:val="24"/>
        </w:rPr>
        <w:t xml:space="preserve"> </w:t>
      </w:r>
      <w:r w:rsidRPr="00EC3E12">
        <w:rPr>
          <w:rFonts w:ascii="Arial" w:hAnsi="Arial" w:cs="Arial"/>
          <w:sz w:val="24"/>
          <w:szCs w:val="24"/>
        </w:rPr>
        <w:t>PLoS One. 2023; 18(6): e0287525.  Published online 2023 Jun 23. doi: 10.1371/journal.pone.0287525</w:t>
      </w:r>
    </w:p>
    <w:p w14:paraId="478069CA" w14:textId="77777777" w:rsidR="00C62A6E" w:rsidRPr="00EC3E12" w:rsidRDefault="00C62A6E" w:rsidP="00C62A6E">
      <w:pPr>
        <w:rPr>
          <w:rFonts w:ascii="Arial" w:hAnsi="Arial" w:cs="Arial"/>
          <w:sz w:val="24"/>
          <w:szCs w:val="24"/>
        </w:rPr>
      </w:pPr>
    </w:p>
    <w:p w14:paraId="71361025" w14:textId="64B81B20" w:rsidR="00C62A6E" w:rsidRPr="00EC3E12" w:rsidRDefault="00C62A6E" w:rsidP="00C62A6E">
      <w:pPr>
        <w:rPr>
          <w:rFonts w:ascii="Arial" w:hAnsi="Arial" w:cs="Arial"/>
          <w:sz w:val="24"/>
          <w:szCs w:val="24"/>
        </w:rPr>
      </w:pPr>
      <w:r w:rsidRPr="00EC3E12">
        <w:rPr>
          <w:rFonts w:ascii="Arial" w:hAnsi="Arial" w:cs="Arial"/>
          <w:sz w:val="24"/>
          <w:szCs w:val="24"/>
        </w:rPr>
        <w:t>209:  Nanosystems Applied to HIV Infection: Prevention and Treatments</w:t>
      </w:r>
      <w:r w:rsidR="00940C2F" w:rsidRPr="00EC3E12">
        <w:rPr>
          <w:rFonts w:ascii="Arial" w:hAnsi="Arial" w:cs="Arial"/>
          <w:sz w:val="24"/>
          <w:szCs w:val="24"/>
        </w:rPr>
        <w:t xml:space="preserve"> </w:t>
      </w:r>
      <w:r w:rsidRPr="00EC3E12">
        <w:rPr>
          <w:rFonts w:ascii="Arial" w:hAnsi="Arial" w:cs="Arial"/>
          <w:sz w:val="24"/>
          <w:szCs w:val="24"/>
        </w:rPr>
        <w:t>Micaela A. Macchione, Dariana Aristizabal Bedoya, Francisco N. Figueroa, María Ángeles Muñoz-Fernández, Miriam C. Strumia</w:t>
      </w:r>
      <w:r w:rsidR="00940C2F" w:rsidRPr="00EC3E12">
        <w:rPr>
          <w:rFonts w:ascii="Arial" w:hAnsi="Arial" w:cs="Arial"/>
          <w:sz w:val="24"/>
          <w:szCs w:val="24"/>
        </w:rPr>
        <w:t xml:space="preserve"> </w:t>
      </w:r>
      <w:r w:rsidRPr="00EC3E12">
        <w:rPr>
          <w:rFonts w:ascii="Arial" w:hAnsi="Arial" w:cs="Arial"/>
          <w:sz w:val="24"/>
          <w:szCs w:val="24"/>
        </w:rPr>
        <w:t>Int J Mol Sci. 2020 Nov; 21(22): 8647.  Published online 2020 Nov 17. doi: 10.3390/ijms21228647</w:t>
      </w:r>
    </w:p>
    <w:p w14:paraId="60AD7082" w14:textId="09951581" w:rsidR="00C62A6E" w:rsidRPr="00EC3E12" w:rsidRDefault="00C62A6E" w:rsidP="00C62A6E">
      <w:pPr>
        <w:rPr>
          <w:rFonts w:ascii="Arial" w:hAnsi="Arial" w:cs="Arial"/>
          <w:sz w:val="24"/>
          <w:szCs w:val="24"/>
        </w:rPr>
      </w:pPr>
      <w:r w:rsidRPr="00EC3E12">
        <w:rPr>
          <w:rFonts w:ascii="Arial" w:hAnsi="Arial" w:cs="Arial"/>
          <w:sz w:val="24"/>
          <w:szCs w:val="24"/>
        </w:rPr>
        <w:t>210:  Delivery of sexual and reproductive health interventions in conflict settings: a systematic review</w:t>
      </w:r>
      <w:r w:rsidR="00940C2F" w:rsidRPr="00EC3E12">
        <w:rPr>
          <w:rFonts w:ascii="Arial" w:hAnsi="Arial" w:cs="Arial"/>
          <w:sz w:val="24"/>
          <w:szCs w:val="24"/>
        </w:rPr>
        <w:t xml:space="preserve"> </w:t>
      </w:r>
      <w:r w:rsidRPr="00EC3E12">
        <w:rPr>
          <w:rFonts w:ascii="Arial" w:hAnsi="Arial" w:cs="Arial"/>
          <w:sz w:val="24"/>
          <w:szCs w:val="24"/>
        </w:rPr>
        <w:t>Mariella Munyuzangabo, Dina Sami Khalifa, Michelle F Gaffey, Mahdis Kamali, Fahad J Siddiqui, Sarah Meteke, Shailja Shah, Reena P Jain, Daina Als, Amruta Radhakrishnan, Anushka Ataullahjan, Zulfiqar A Bhutta</w:t>
      </w:r>
      <w:r w:rsidR="00940C2F" w:rsidRPr="00EC3E12">
        <w:rPr>
          <w:rFonts w:ascii="Arial" w:hAnsi="Arial" w:cs="Arial"/>
          <w:sz w:val="24"/>
          <w:szCs w:val="24"/>
        </w:rPr>
        <w:t xml:space="preserve"> </w:t>
      </w:r>
      <w:r w:rsidRPr="00EC3E12">
        <w:rPr>
          <w:rFonts w:ascii="Arial" w:hAnsi="Arial" w:cs="Arial"/>
          <w:sz w:val="24"/>
          <w:szCs w:val="24"/>
        </w:rPr>
        <w:t>BMJ Glob Health. 2020; 5(Suppl 1): e002206.  Published online 2020 Jul 21. doi: 10.1136/bmjgh-2019-002206</w:t>
      </w:r>
    </w:p>
    <w:p w14:paraId="4B56B4A7" w14:textId="77777777" w:rsidR="00C62A6E" w:rsidRPr="00EC3E12" w:rsidRDefault="00C62A6E" w:rsidP="00C62A6E">
      <w:pPr>
        <w:rPr>
          <w:rFonts w:ascii="Arial" w:hAnsi="Arial" w:cs="Arial"/>
          <w:sz w:val="24"/>
          <w:szCs w:val="24"/>
        </w:rPr>
      </w:pPr>
    </w:p>
    <w:p w14:paraId="301EDCA0" w14:textId="40D751C9" w:rsidR="00C62A6E" w:rsidRPr="00EC3E12" w:rsidRDefault="00C62A6E" w:rsidP="00C62A6E">
      <w:pPr>
        <w:rPr>
          <w:rFonts w:ascii="Arial" w:hAnsi="Arial" w:cs="Arial"/>
          <w:sz w:val="24"/>
          <w:szCs w:val="24"/>
        </w:rPr>
      </w:pPr>
      <w:r w:rsidRPr="00EC3E12">
        <w:rPr>
          <w:rFonts w:ascii="Arial" w:hAnsi="Arial" w:cs="Arial"/>
          <w:sz w:val="24"/>
          <w:szCs w:val="24"/>
        </w:rPr>
        <w:t>211:  HIV-1 Integrase Strand Transfer Inhibitors and Neurodevelopment</w:t>
      </w:r>
      <w:r w:rsidR="00940C2F" w:rsidRPr="00EC3E12">
        <w:rPr>
          <w:rFonts w:ascii="Arial" w:hAnsi="Arial" w:cs="Arial"/>
          <w:sz w:val="24"/>
          <w:szCs w:val="24"/>
        </w:rPr>
        <w:t xml:space="preserve"> </w:t>
      </w:r>
      <w:r w:rsidRPr="00EC3E12">
        <w:rPr>
          <w:rFonts w:ascii="Arial" w:hAnsi="Arial" w:cs="Arial"/>
          <w:sz w:val="24"/>
          <w:szCs w:val="24"/>
        </w:rPr>
        <w:t>Emma G. Foster, Howard E. Gendelman, Aditya N. Bade</w:t>
      </w:r>
      <w:r w:rsidR="00940C2F" w:rsidRPr="00EC3E12">
        <w:rPr>
          <w:rFonts w:ascii="Arial" w:hAnsi="Arial" w:cs="Arial"/>
          <w:sz w:val="24"/>
          <w:szCs w:val="24"/>
        </w:rPr>
        <w:t xml:space="preserve"> </w:t>
      </w:r>
      <w:r w:rsidRPr="00EC3E12">
        <w:rPr>
          <w:rFonts w:ascii="Arial" w:hAnsi="Arial" w:cs="Arial"/>
          <w:sz w:val="24"/>
          <w:szCs w:val="24"/>
        </w:rPr>
        <w:t>Pharmaceuticals (Basel) 2022 Dec; 15(12): 1533.  Published online 2022 Dec 9. doi: 10.3390/ph15121533</w:t>
      </w:r>
    </w:p>
    <w:p w14:paraId="23321C6A" w14:textId="77777777" w:rsidR="00C62A6E" w:rsidRPr="00EC3E12" w:rsidRDefault="00C62A6E" w:rsidP="00C62A6E">
      <w:pPr>
        <w:rPr>
          <w:rFonts w:ascii="Arial" w:hAnsi="Arial" w:cs="Arial"/>
          <w:sz w:val="24"/>
          <w:szCs w:val="24"/>
        </w:rPr>
      </w:pPr>
    </w:p>
    <w:p w14:paraId="2DB553EA" w14:textId="7D661810" w:rsidR="00C62A6E" w:rsidRPr="00EC3E12" w:rsidRDefault="00C62A6E" w:rsidP="00C62A6E">
      <w:pPr>
        <w:rPr>
          <w:rFonts w:ascii="Arial" w:hAnsi="Arial" w:cs="Arial"/>
          <w:sz w:val="24"/>
          <w:szCs w:val="24"/>
        </w:rPr>
      </w:pPr>
      <w:r w:rsidRPr="00EC3E12">
        <w:rPr>
          <w:rFonts w:ascii="Arial" w:hAnsi="Arial" w:cs="Arial"/>
          <w:sz w:val="24"/>
          <w:szCs w:val="24"/>
        </w:rPr>
        <w:t>212:  Factors impacting knowledge and use of long acting and permanent contraceptive methods by postpartum HIV positive and negative women in Cape Town, South Africa: a cross-sectional study</w:t>
      </w:r>
      <w:r w:rsidR="00940C2F" w:rsidRPr="00EC3E12">
        <w:rPr>
          <w:rFonts w:ascii="Arial" w:hAnsi="Arial" w:cs="Arial"/>
          <w:sz w:val="24"/>
          <w:szCs w:val="24"/>
        </w:rPr>
        <w:t xml:space="preserve"> </w:t>
      </w:r>
      <w:r w:rsidRPr="00EC3E12">
        <w:rPr>
          <w:rFonts w:ascii="Arial" w:hAnsi="Arial" w:cs="Arial"/>
          <w:sz w:val="24"/>
          <w:szCs w:val="24"/>
        </w:rPr>
        <w:t>Sarah Credé, Theresa Hoke, Deborah Constant, Mackenzie S Green, Jennifer Moodley, Jane Harries</w:t>
      </w:r>
      <w:r w:rsidR="00940C2F" w:rsidRPr="00EC3E12">
        <w:rPr>
          <w:rFonts w:ascii="Arial" w:hAnsi="Arial" w:cs="Arial"/>
          <w:sz w:val="24"/>
          <w:szCs w:val="24"/>
        </w:rPr>
        <w:t xml:space="preserve"> </w:t>
      </w:r>
      <w:r w:rsidRPr="00EC3E12">
        <w:rPr>
          <w:rFonts w:ascii="Arial" w:hAnsi="Arial" w:cs="Arial"/>
          <w:sz w:val="24"/>
          <w:szCs w:val="24"/>
        </w:rPr>
        <w:t>BMC Public Health. 2012; 12: 197.  Published online 2012 Mar 16. doi: 10.1186/1471-2458-12-197</w:t>
      </w:r>
    </w:p>
    <w:p w14:paraId="42E03294" w14:textId="77777777" w:rsidR="00C62A6E" w:rsidRPr="00EC3E12" w:rsidRDefault="00C62A6E" w:rsidP="00C62A6E">
      <w:pPr>
        <w:rPr>
          <w:rFonts w:ascii="Arial" w:hAnsi="Arial" w:cs="Arial"/>
          <w:sz w:val="24"/>
          <w:szCs w:val="24"/>
        </w:rPr>
      </w:pPr>
    </w:p>
    <w:p w14:paraId="30AFF58B" w14:textId="47EF5BFC" w:rsidR="00C62A6E" w:rsidRPr="00EC3E12" w:rsidRDefault="00C62A6E" w:rsidP="00C62A6E">
      <w:pPr>
        <w:rPr>
          <w:rFonts w:ascii="Arial" w:hAnsi="Arial" w:cs="Arial"/>
          <w:sz w:val="24"/>
          <w:szCs w:val="24"/>
        </w:rPr>
      </w:pPr>
      <w:r w:rsidRPr="00EC3E12">
        <w:rPr>
          <w:rFonts w:ascii="Arial" w:hAnsi="Arial" w:cs="Arial"/>
          <w:sz w:val="24"/>
          <w:szCs w:val="24"/>
        </w:rPr>
        <w:t>213:  Women Who Sell Sex in Eastern and Southern Africa: A Scoping Review of Non-Barrier Contraception, Pregnancy and Abortion</w:t>
      </w:r>
      <w:r w:rsidR="00940C2F" w:rsidRPr="00EC3E12">
        <w:rPr>
          <w:rFonts w:ascii="Arial" w:hAnsi="Arial" w:cs="Arial"/>
          <w:sz w:val="24"/>
          <w:szCs w:val="24"/>
        </w:rPr>
        <w:t xml:space="preserve"> </w:t>
      </w:r>
      <w:r w:rsidRPr="00EC3E12">
        <w:rPr>
          <w:rFonts w:ascii="Arial" w:hAnsi="Arial" w:cs="Arial"/>
          <w:sz w:val="24"/>
          <w:szCs w:val="24"/>
        </w:rPr>
        <w:t>Catriona Ida Macleod, John Hunter Reynolds, Richard Delate</w:t>
      </w:r>
      <w:r w:rsidR="00940C2F" w:rsidRPr="00EC3E12">
        <w:rPr>
          <w:rFonts w:ascii="Arial" w:hAnsi="Arial" w:cs="Arial"/>
          <w:sz w:val="24"/>
          <w:szCs w:val="24"/>
        </w:rPr>
        <w:t xml:space="preserve"> </w:t>
      </w:r>
      <w:r w:rsidRPr="00EC3E12">
        <w:rPr>
          <w:rFonts w:ascii="Arial" w:hAnsi="Arial" w:cs="Arial"/>
          <w:sz w:val="24"/>
          <w:szCs w:val="24"/>
        </w:rPr>
        <w:t>Public Health Rev. 2022; 43: 1604376.  Published online 2022 May 11. doi: 10.3389/phrs.2022.1604376</w:t>
      </w:r>
    </w:p>
    <w:p w14:paraId="640CBE15" w14:textId="77777777" w:rsidR="00C62A6E" w:rsidRPr="00EC3E12" w:rsidRDefault="00C62A6E" w:rsidP="00C62A6E">
      <w:pPr>
        <w:rPr>
          <w:rFonts w:ascii="Arial" w:hAnsi="Arial" w:cs="Arial"/>
          <w:sz w:val="24"/>
          <w:szCs w:val="24"/>
        </w:rPr>
      </w:pPr>
    </w:p>
    <w:p w14:paraId="2249FDF4" w14:textId="324BB18E" w:rsidR="00C62A6E" w:rsidRPr="00EC3E12" w:rsidRDefault="00C62A6E" w:rsidP="00C62A6E">
      <w:pPr>
        <w:rPr>
          <w:rFonts w:ascii="Arial" w:hAnsi="Arial" w:cs="Arial"/>
          <w:sz w:val="24"/>
          <w:szCs w:val="24"/>
        </w:rPr>
      </w:pPr>
      <w:r w:rsidRPr="00EC3E12">
        <w:rPr>
          <w:rFonts w:ascii="Arial" w:hAnsi="Arial" w:cs="Arial"/>
          <w:sz w:val="24"/>
          <w:szCs w:val="24"/>
        </w:rPr>
        <w:t>214:  Efficacy of silk fibroin biomaterial vehicle for in vivo mucosal delivery of Griffithsin and protection against HIV and SHIV infection ex vivo</w:t>
      </w:r>
      <w:r w:rsidR="00940C2F" w:rsidRPr="00EC3E12">
        <w:rPr>
          <w:rFonts w:ascii="Arial" w:hAnsi="Arial" w:cs="Arial"/>
          <w:sz w:val="24"/>
          <w:szCs w:val="24"/>
        </w:rPr>
        <w:t xml:space="preserve"> </w:t>
      </w:r>
      <w:r w:rsidRPr="00EC3E12">
        <w:rPr>
          <w:rFonts w:ascii="Arial" w:hAnsi="Arial" w:cs="Arial"/>
          <w:sz w:val="24"/>
          <w:szCs w:val="24"/>
        </w:rPr>
        <w:t>Katti R Crakes, Carolina Herrera, Jessica L Morgan, Katie Olstad, Ann J Hessell, Paul Ziprin, Patricia J LiWang, Satya Dandekar</w:t>
      </w:r>
      <w:r w:rsidR="00940C2F" w:rsidRPr="00EC3E12">
        <w:rPr>
          <w:rFonts w:ascii="Arial" w:hAnsi="Arial" w:cs="Arial"/>
          <w:sz w:val="24"/>
          <w:szCs w:val="24"/>
        </w:rPr>
        <w:t xml:space="preserve"> </w:t>
      </w:r>
      <w:r w:rsidRPr="00EC3E12">
        <w:rPr>
          <w:rFonts w:ascii="Arial" w:hAnsi="Arial" w:cs="Arial"/>
          <w:sz w:val="24"/>
          <w:szCs w:val="24"/>
        </w:rPr>
        <w:t>J Int AIDS Soc. 2020 Oct; 23(10): e25628.  Published online 2020 Oct 18. doi: 10.1002/jia2.25628</w:t>
      </w:r>
    </w:p>
    <w:p w14:paraId="1FA41363" w14:textId="77777777" w:rsidR="00C62A6E" w:rsidRPr="00EC3E12" w:rsidRDefault="00C62A6E" w:rsidP="00C62A6E">
      <w:pPr>
        <w:rPr>
          <w:rFonts w:ascii="Arial" w:hAnsi="Arial" w:cs="Arial"/>
          <w:sz w:val="24"/>
          <w:szCs w:val="24"/>
        </w:rPr>
      </w:pPr>
    </w:p>
    <w:p w14:paraId="098E2373" w14:textId="292A6293" w:rsidR="00C62A6E" w:rsidRPr="00EC3E12" w:rsidRDefault="00C62A6E" w:rsidP="00C62A6E">
      <w:pPr>
        <w:rPr>
          <w:rFonts w:ascii="Arial" w:hAnsi="Arial" w:cs="Arial"/>
          <w:sz w:val="24"/>
          <w:szCs w:val="24"/>
        </w:rPr>
      </w:pPr>
      <w:r w:rsidRPr="00EC3E12">
        <w:rPr>
          <w:rFonts w:ascii="Arial" w:hAnsi="Arial" w:cs="Arial"/>
          <w:sz w:val="24"/>
          <w:szCs w:val="24"/>
        </w:rPr>
        <w:t>215:  Current and future contraceptive options for women living with HIV</w:t>
      </w:r>
      <w:r w:rsidR="00940C2F" w:rsidRPr="00EC3E12">
        <w:rPr>
          <w:rFonts w:ascii="Arial" w:hAnsi="Arial" w:cs="Arial"/>
          <w:sz w:val="24"/>
          <w:szCs w:val="24"/>
        </w:rPr>
        <w:t xml:space="preserve"> </w:t>
      </w:r>
      <w:r w:rsidRPr="00EC3E12">
        <w:rPr>
          <w:rFonts w:ascii="Arial" w:hAnsi="Arial" w:cs="Arial"/>
          <w:sz w:val="24"/>
          <w:szCs w:val="24"/>
        </w:rPr>
        <w:t>Rena C. Patel, Elizabeth A. Bukusi, Jared M. Baeten</w:t>
      </w:r>
      <w:r w:rsidR="00940C2F" w:rsidRPr="00EC3E12">
        <w:rPr>
          <w:rFonts w:ascii="Arial" w:hAnsi="Arial" w:cs="Arial"/>
          <w:sz w:val="24"/>
          <w:szCs w:val="24"/>
        </w:rPr>
        <w:t xml:space="preserve"> </w:t>
      </w:r>
      <w:r w:rsidRPr="00EC3E12">
        <w:rPr>
          <w:rFonts w:ascii="Arial" w:hAnsi="Arial" w:cs="Arial"/>
          <w:sz w:val="24"/>
          <w:szCs w:val="24"/>
        </w:rPr>
        <w:t xml:space="preserve">Expert Opin Pharmacother. Author manuscript; available in PMC 2018 May </w:t>
      </w:r>
      <w:proofErr w:type="gramStart"/>
      <w:r w:rsidRPr="00EC3E12">
        <w:rPr>
          <w:rFonts w:ascii="Arial" w:hAnsi="Arial" w:cs="Arial"/>
          <w:sz w:val="24"/>
          <w:szCs w:val="24"/>
        </w:rPr>
        <w:t>22.Published</w:t>
      </w:r>
      <w:proofErr w:type="gramEnd"/>
      <w:r w:rsidRPr="00EC3E12">
        <w:rPr>
          <w:rFonts w:ascii="Arial" w:hAnsi="Arial" w:cs="Arial"/>
          <w:sz w:val="24"/>
          <w:szCs w:val="24"/>
        </w:rPr>
        <w:t xml:space="preserve"> in final edited form as: Expert Opin Pharmacother. 2018 Jan; 19(1): 1–12. Published online 2017 Sep 19.  doi: 10.1080/14656566.2017.1378345</w:t>
      </w:r>
      <w:r w:rsidR="00940C2F" w:rsidRPr="00EC3E12">
        <w:rPr>
          <w:rFonts w:ascii="Arial" w:hAnsi="Arial" w:cs="Arial"/>
          <w:sz w:val="24"/>
          <w:szCs w:val="24"/>
        </w:rPr>
        <w:t xml:space="preserve"> </w:t>
      </w:r>
      <w:r w:rsidRPr="00EC3E12">
        <w:rPr>
          <w:rFonts w:ascii="Arial" w:hAnsi="Arial" w:cs="Arial"/>
          <w:sz w:val="24"/>
          <w:szCs w:val="24"/>
        </w:rPr>
        <w:t>PMCID: PMC5963879</w:t>
      </w:r>
    </w:p>
    <w:p w14:paraId="2CF2BAEF" w14:textId="77777777" w:rsidR="00C62A6E" w:rsidRPr="00EC3E12" w:rsidRDefault="00C62A6E" w:rsidP="00C62A6E">
      <w:pPr>
        <w:rPr>
          <w:rFonts w:ascii="Arial" w:hAnsi="Arial" w:cs="Arial"/>
          <w:sz w:val="24"/>
          <w:szCs w:val="24"/>
        </w:rPr>
      </w:pPr>
    </w:p>
    <w:p w14:paraId="6AA6BAE8" w14:textId="22F2C532" w:rsidR="00C62A6E" w:rsidRPr="00EC3E12" w:rsidRDefault="00C62A6E" w:rsidP="00C62A6E">
      <w:pPr>
        <w:rPr>
          <w:rFonts w:ascii="Arial" w:hAnsi="Arial" w:cs="Arial"/>
          <w:sz w:val="24"/>
          <w:szCs w:val="24"/>
        </w:rPr>
      </w:pPr>
      <w:r w:rsidRPr="00EC3E12">
        <w:rPr>
          <w:rFonts w:ascii="Arial" w:hAnsi="Arial" w:cs="Arial"/>
          <w:sz w:val="24"/>
          <w:szCs w:val="24"/>
        </w:rPr>
        <w:t>216:  Prevalence and correlates of induced abortion: results of a facility-based cross-sectional survey of parturient women living with HIV in South Africa</w:t>
      </w:r>
      <w:r w:rsidR="00940C2F" w:rsidRPr="00EC3E12">
        <w:rPr>
          <w:rFonts w:ascii="Arial" w:hAnsi="Arial" w:cs="Arial"/>
          <w:sz w:val="24"/>
          <w:szCs w:val="24"/>
        </w:rPr>
        <w:t xml:space="preserve"> </w:t>
      </w:r>
      <w:r w:rsidRPr="00EC3E12">
        <w:rPr>
          <w:rFonts w:ascii="Arial" w:hAnsi="Arial" w:cs="Arial"/>
          <w:sz w:val="24"/>
          <w:szCs w:val="24"/>
        </w:rPr>
        <w:t>Anthony Idowu Ajayi, Bright Opoku Ahinkorah, Abdul-Aziz Seidu, Oladele Vincent Adeniyi</w:t>
      </w:r>
      <w:r w:rsidR="00940C2F" w:rsidRPr="00EC3E12">
        <w:rPr>
          <w:rFonts w:ascii="Arial" w:hAnsi="Arial" w:cs="Arial"/>
          <w:sz w:val="24"/>
          <w:szCs w:val="24"/>
        </w:rPr>
        <w:t xml:space="preserve"> </w:t>
      </w:r>
      <w:r w:rsidRPr="00EC3E12">
        <w:rPr>
          <w:rFonts w:ascii="Arial" w:hAnsi="Arial" w:cs="Arial"/>
          <w:sz w:val="24"/>
          <w:szCs w:val="24"/>
        </w:rPr>
        <w:t>Reprod Health. 2022; 19: 220.  Published online 2022 Dec 5. doi: 10.1186/s12978-022-01520-9</w:t>
      </w:r>
    </w:p>
    <w:p w14:paraId="29CF071F" w14:textId="77777777" w:rsidR="00C62A6E" w:rsidRPr="00EC3E12" w:rsidRDefault="00C62A6E" w:rsidP="00C62A6E">
      <w:pPr>
        <w:rPr>
          <w:rFonts w:ascii="Arial" w:hAnsi="Arial" w:cs="Arial"/>
          <w:sz w:val="24"/>
          <w:szCs w:val="24"/>
        </w:rPr>
      </w:pPr>
    </w:p>
    <w:p w14:paraId="2DB405C8" w14:textId="3CB115F1" w:rsidR="00C62A6E" w:rsidRPr="00EC3E12" w:rsidRDefault="00C62A6E" w:rsidP="00C62A6E">
      <w:pPr>
        <w:rPr>
          <w:rFonts w:ascii="Arial" w:hAnsi="Arial" w:cs="Arial"/>
          <w:sz w:val="24"/>
          <w:szCs w:val="24"/>
        </w:rPr>
      </w:pPr>
      <w:r w:rsidRPr="00EC3E12">
        <w:rPr>
          <w:rFonts w:ascii="Arial" w:hAnsi="Arial" w:cs="Arial"/>
          <w:sz w:val="24"/>
          <w:szCs w:val="24"/>
        </w:rPr>
        <w:t>217:  Hepatitis B virus coinfection in human immunodeficiency virus-infected patients: A review</w:t>
      </w:r>
      <w:r w:rsidR="00AA34D2" w:rsidRPr="00EC3E12">
        <w:rPr>
          <w:rFonts w:ascii="Arial" w:hAnsi="Arial" w:cs="Arial"/>
          <w:sz w:val="24"/>
          <w:szCs w:val="24"/>
        </w:rPr>
        <w:t xml:space="preserve"> </w:t>
      </w:r>
      <w:r w:rsidRPr="00EC3E12">
        <w:rPr>
          <w:rFonts w:ascii="Arial" w:hAnsi="Arial" w:cs="Arial"/>
          <w:sz w:val="24"/>
          <w:szCs w:val="24"/>
        </w:rPr>
        <w:t>Hsin-Yun Sun, Wang-Huei Sheng, Mao-Song Tsai, Kuan-Yeh Lee, Sui-Yuan Chang, Chien-Ching Hung</w:t>
      </w:r>
      <w:r w:rsidR="00AA34D2" w:rsidRPr="00EC3E12">
        <w:rPr>
          <w:rFonts w:ascii="Arial" w:hAnsi="Arial" w:cs="Arial"/>
          <w:sz w:val="24"/>
          <w:szCs w:val="24"/>
        </w:rPr>
        <w:t xml:space="preserve"> </w:t>
      </w:r>
      <w:r w:rsidRPr="00EC3E12">
        <w:rPr>
          <w:rFonts w:ascii="Arial" w:hAnsi="Arial" w:cs="Arial"/>
          <w:sz w:val="24"/>
          <w:szCs w:val="24"/>
        </w:rPr>
        <w:t>World J Gastroenterol. 2014 Oct 28; 20(40): 14598–14614.  Published online 2014 Oct 28. doi: 10.3748/</w:t>
      </w:r>
      <w:proofErr w:type="gramStart"/>
      <w:r w:rsidRPr="00EC3E12">
        <w:rPr>
          <w:rFonts w:ascii="Arial" w:hAnsi="Arial" w:cs="Arial"/>
          <w:sz w:val="24"/>
          <w:szCs w:val="24"/>
        </w:rPr>
        <w:t>wjg.v20.i</w:t>
      </w:r>
      <w:proofErr w:type="gramEnd"/>
      <w:r w:rsidRPr="00EC3E12">
        <w:rPr>
          <w:rFonts w:ascii="Arial" w:hAnsi="Arial" w:cs="Arial"/>
          <w:sz w:val="24"/>
          <w:szCs w:val="24"/>
        </w:rPr>
        <w:t>40.14598</w:t>
      </w:r>
    </w:p>
    <w:p w14:paraId="57147124" w14:textId="77777777" w:rsidR="00C62A6E" w:rsidRPr="00EC3E12" w:rsidRDefault="00C62A6E" w:rsidP="00C62A6E">
      <w:pPr>
        <w:rPr>
          <w:rFonts w:ascii="Arial" w:hAnsi="Arial" w:cs="Arial"/>
          <w:sz w:val="24"/>
          <w:szCs w:val="24"/>
        </w:rPr>
      </w:pPr>
    </w:p>
    <w:p w14:paraId="709D9021" w14:textId="6D04DAE5" w:rsidR="00C62A6E" w:rsidRPr="00EC3E12" w:rsidRDefault="00C62A6E" w:rsidP="00C62A6E">
      <w:pPr>
        <w:rPr>
          <w:rFonts w:ascii="Arial" w:hAnsi="Arial" w:cs="Arial"/>
          <w:sz w:val="24"/>
          <w:szCs w:val="24"/>
        </w:rPr>
      </w:pPr>
      <w:r w:rsidRPr="00EC3E12">
        <w:rPr>
          <w:rFonts w:ascii="Arial" w:hAnsi="Arial" w:cs="Arial"/>
          <w:sz w:val="24"/>
          <w:szCs w:val="24"/>
        </w:rPr>
        <w:t>218:  Gender and Power Dynamics of Social Relationships Shape Willingness to Participate in Biomedical HIV Prevention Research Among South African Adolescents and Young Adults</w:t>
      </w:r>
      <w:r w:rsidR="00AA34D2" w:rsidRPr="00EC3E12">
        <w:rPr>
          <w:rFonts w:ascii="Arial" w:hAnsi="Arial" w:cs="Arial"/>
          <w:sz w:val="24"/>
          <w:szCs w:val="24"/>
        </w:rPr>
        <w:t xml:space="preserve"> </w:t>
      </w:r>
      <w:r w:rsidRPr="00EC3E12">
        <w:rPr>
          <w:rFonts w:ascii="Arial" w:hAnsi="Arial" w:cs="Arial"/>
          <w:sz w:val="24"/>
          <w:szCs w:val="24"/>
        </w:rPr>
        <w:t>Kalysha Closson, Laura Lee, Janan J. Dietrich, Mags E. Beksinska, Stefanie Hornschuh, Patricia Smith, Jenni A. Smit, Thumbi Ndung'u, Mark Brockman, Glenda Gray, Angela Kaida</w:t>
      </w:r>
      <w:r w:rsidR="00AA34D2" w:rsidRPr="00EC3E12">
        <w:rPr>
          <w:rFonts w:ascii="Arial" w:hAnsi="Arial" w:cs="Arial"/>
          <w:sz w:val="24"/>
          <w:szCs w:val="24"/>
        </w:rPr>
        <w:t xml:space="preserve"> </w:t>
      </w:r>
      <w:r w:rsidRPr="00EC3E12">
        <w:rPr>
          <w:rFonts w:ascii="Arial" w:hAnsi="Arial" w:cs="Arial"/>
          <w:sz w:val="24"/>
          <w:szCs w:val="24"/>
        </w:rPr>
        <w:t>Front Reprod Health. 2021; 3: 639391.  Published online 2021 May 20. doi: 10.3389/frph.2021.639391</w:t>
      </w:r>
    </w:p>
    <w:p w14:paraId="490F8909" w14:textId="77777777" w:rsidR="00C62A6E" w:rsidRPr="00EC3E12" w:rsidRDefault="00C62A6E" w:rsidP="00C62A6E">
      <w:pPr>
        <w:rPr>
          <w:rFonts w:ascii="Arial" w:hAnsi="Arial" w:cs="Arial"/>
          <w:sz w:val="24"/>
          <w:szCs w:val="24"/>
        </w:rPr>
      </w:pPr>
    </w:p>
    <w:p w14:paraId="23A6E2E9" w14:textId="56D5CF54" w:rsidR="00C62A6E" w:rsidRPr="00EC3E12" w:rsidRDefault="00C62A6E" w:rsidP="00C62A6E">
      <w:pPr>
        <w:rPr>
          <w:rFonts w:ascii="Arial" w:hAnsi="Arial" w:cs="Arial"/>
          <w:sz w:val="24"/>
          <w:szCs w:val="24"/>
        </w:rPr>
      </w:pPr>
      <w:r w:rsidRPr="00EC3E12">
        <w:rPr>
          <w:rFonts w:ascii="Arial" w:hAnsi="Arial" w:cs="Arial"/>
          <w:sz w:val="24"/>
          <w:szCs w:val="24"/>
        </w:rPr>
        <w:t>219:  Correlates of Adherence to the Dapivirine Vaginal Ring for HIV</w:t>
      </w:r>
      <w:r w:rsidRPr="00EC3E12">
        <w:rPr>
          <w:rFonts w:ascii="Cambria Math" w:hAnsi="Cambria Math" w:cs="Cambria Math"/>
          <w:sz w:val="24"/>
          <w:szCs w:val="24"/>
        </w:rPr>
        <w:t>‑</w:t>
      </w:r>
      <w:r w:rsidRPr="00EC3E12">
        <w:rPr>
          <w:rFonts w:ascii="Arial" w:hAnsi="Arial" w:cs="Arial"/>
          <w:sz w:val="24"/>
          <w:szCs w:val="24"/>
        </w:rPr>
        <w:t>1 Prevention</w:t>
      </w:r>
      <w:r w:rsidR="00AA34D2" w:rsidRPr="00EC3E12">
        <w:rPr>
          <w:rFonts w:ascii="Arial" w:hAnsi="Arial" w:cs="Arial"/>
          <w:sz w:val="24"/>
          <w:szCs w:val="24"/>
        </w:rPr>
        <w:t xml:space="preserve"> </w:t>
      </w:r>
      <w:r w:rsidRPr="00EC3E12">
        <w:rPr>
          <w:rFonts w:ascii="Arial" w:hAnsi="Arial" w:cs="Arial"/>
          <w:sz w:val="24"/>
          <w:szCs w:val="24"/>
        </w:rPr>
        <w:t>Marla J. Husnik, Elizabeth R. Brown, Sufia S. Dadabhai, Zakir Gaffoor, Nitesha Jeenarain, Flavia Matovu Kiweewa, Edward Livant, Leila E. Mansoor, Brenda Gati Mirembe, Thesla Palanee</w:t>
      </w:r>
      <w:r w:rsidRPr="00EC3E12">
        <w:rPr>
          <w:rFonts w:ascii="Cambria Math" w:hAnsi="Cambria Math" w:cs="Cambria Math"/>
          <w:sz w:val="24"/>
          <w:szCs w:val="24"/>
        </w:rPr>
        <w:t>‑</w:t>
      </w:r>
      <w:r w:rsidRPr="00EC3E12">
        <w:rPr>
          <w:rFonts w:ascii="Arial" w:hAnsi="Arial" w:cs="Arial"/>
          <w:sz w:val="24"/>
          <w:szCs w:val="24"/>
        </w:rPr>
        <w:t>Phillips, Devika Singh, Samantha Siva, Lydia Soto</w:t>
      </w:r>
      <w:r w:rsidRPr="00EC3E12">
        <w:rPr>
          <w:rFonts w:ascii="Cambria Math" w:hAnsi="Cambria Math" w:cs="Cambria Math"/>
          <w:sz w:val="24"/>
          <w:szCs w:val="24"/>
        </w:rPr>
        <w:t>‑</w:t>
      </w:r>
      <w:r w:rsidRPr="00EC3E12">
        <w:rPr>
          <w:rFonts w:ascii="Arial" w:hAnsi="Arial" w:cs="Arial"/>
          <w:sz w:val="24"/>
          <w:szCs w:val="24"/>
        </w:rPr>
        <w:t>Torres, Ariane van der Straten, Jared M. Baeten, M. T. N.-020/ASPIRE Study Team</w:t>
      </w:r>
      <w:r w:rsidR="00AA34D2" w:rsidRPr="00EC3E12">
        <w:rPr>
          <w:rFonts w:ascii="Arial" w:hAnsi="Arial" w:cs="Arial"/>
          <w:sz w:val="24"/>
          <w:szCs w:val="24"/>
        </w:rPr>
        <w:t xml:space="preserve"> </w:t>
      </w:r>
      <w:r w:rsidRPr="00EC3E12">
        <w:rPr>
          <w:rFonts w:ascii="Arial" w:hAnsi="Arial" w:cs="Arial"/>
          <w:sz w:val="24"/>
          <w:szCs w:val="24"/>
        </w:rPr>
        <w:t xml:space="preserve">AIDS Behav. Author manuscript; available in PMC 2022 Sep </w:t>
      </w:r>
      <w:proofErr w:type="gramStart"/>
      <w:r w:rsidRPr="00EC3E12">
        <w:rPr>
          <w:rFonts w:ascii="Arial" w:hAnsi="Arial" w:cs="Arial"/>
          <w:sz w:val="24"/>
          <w:szCs w:val="24"/>
        </w:rPr>
        <w:t>1.Published</w:t>
      </w:r>
      <w:proofErr w:type="gramEnd"/>
      <w:r w:rsidRPr="00EC3E12">
        <w:rPr>
          <w:rFonts w:ascii="Arial" w:hAnsi="Arial" w:cs="Arial"/>
          <w:sz w:val="24"/>
          <w:szCs w:val="24"/>
        </w:rPr>
        <w:t xml:space="preserve"> in final edited form as: AIDS Behav. 2021 Sep; 25(9): 2801–2814. Published online 2021 Jun 11.  doi: 10.1007/s10461-021-03231-x</w:t>
      </w:r>
    </w:p>
    <w:p w14:paraId="545BDB43" w14:textId="637FAFF1" w:rsidR="00C62A6E" w:rsidRPr="00EC3E12" w:rsidRDefault="00C62A6E" w:rsidP="00C62A6E">
      <w:pPr>
        <w:rPr>
          <w:rFonts w:ascii="Arial" w:hAnsi="Arial" w:cs="Arial"/>
          <w:sz w:val="24"/>
          <w:szCs w:val="24"/>
        </w:rPr>
      </w:pPr>
    </w:p>
    <w:p w14:paraId="62F77247" w14:textId="77777777" w:rsidR="00C62A6E" w:rsidRPr="00EC3E12" w:rsidRDefault="00C62A6E" w:rsidP="00C62A6E">
      <w:pPr>
        <w:rPr>
          <w:rFonts w:ascii="Arial" w:hAnsi="Arial" w:cs="Arial"/>
          <w:sz w:val="24"/>
          <w:szCs w:val="24"/>
        </w:rPr>
      </w:pPr>
    </w:p>
    <w:p w14:paraId="0654A912" w14:textId="30AF9EFC" w:rsidR="00C62A6E" w:rsidRPr="00EC3E12" w:rsidRDefault="00C62A6E" w:rsidP="00C62A6E">
      <w:pPr>
        <w:rPr>
          <w:rFonts w:ascii="Arial" w:hAnsi="Arial" w:cs="Arial"/>
          <w:sz w:val="24"/>
          <w:szCs w:val="24"/>
        </w:rPr>
      </w:pPr>
      <w:r w:rsidRPr="00EC3E12">
        <w:rPr>
          <w:rFonts w:ascii="Arial" w:hAnsi="Arial" w:cs="Arial"/>
          <w:sz w:val="24"/>
          <w:szCs w:val="24"/>
        </w:rPr>
        <w:t>220:  High impact health service interventions for attainment of UHC in Africa: A systematic review</w:t>
      </w:r>
      <w:r w:rsidR="00AA34D2" w:rsidRPr="00EC3E12">
        <w:rPr>
          <w:rFonts w:ascii="Arial" w:hAnsi="Arial" w:cs="Arial"/>
          <w:sz w:val="24"/>
          <w:szCs w:val="24"/>
        </w:rPr>
        <w:t xml:space="preserve"> </w:t>
      </w:r>
      <w:r w:rsidRPr="00EC3E12">
        <w:rPr>
          <w:rFonts w:ascii="Arial" w:hAnsi="Arial" w:cs="Arial"/>
          <w:sz w:val="24"/>
          <w:szCs w:val="24"/>
        </w:rPr>
        <w:t>Humphrey Cyprian Karamagi, Araia Berhane, Solyana Ngusbrhan Kidane, Lizah Nyawira, Mary Ani-Amponsah, Loise Nyanjau, Koulthoume Maoulana, Aminata Binetou Wahebine Seydi, Jacinta Nzinga, Jean-marie Dangou, Triphonie Nkurunziza, Geoffrey K. Bisoborwa, Jackson Sophianu Sillah, Assumpta W. Muriithi, Harilala Nirina Razakasoa, Francoise Bigirimana</w:t>
      </w:r>
      <w:r w:rsidR="00AA34D2" w:rsidRPr="00EC3E12">
        <w:rPr>
          <w:rFonts w:ascii="Arial" w:hAnsi="Arial" w:cs="Arial"/>
          <w:sz w:val="24"/>
          <w:szCs w:val="24"/>
        </w:rPr>
        <w:t xml:space="preserve"> </w:t>
      </w:r>
      <w:r w:rsidRPr="00EC3E12">
        <w:rPr>
          <w:rFonts w:ascii="Arial" w:hAnsi="Arial" w:cs="Arial"/>
          <w:sz w:val="24"/>
          <w:szCs w:val="24"/>
        </w:rPr>
        <w:t>PLOS Glob Public Health. 2022; 2(9): e0000945.  Published online 2022 Sep 23. doi: 10.1371/journal.pgph.0000945</w:t>
      </w:r>
    </w:p>
    <w:p w14:paraId="47803BB7" w14:textId="77777777" w:rsidR="00C62A6E" w:rsidRPr="00EC3E12" w:rsidRDefault="00C62A6E" w:rsidP="00C62A6E">
      <w:pPr>
        <w:rPr>
          <w:rFonts w:ascii="Arial" w:hAnsi="Arial" w:cs="Arial"/>
          <w:sz w:val="24"/>
          <w:szCs w:val="24"/>
        </w:rPr>
      </w:pPr>
    </w:p>
    <w:p w14:paraId="4A091290" w14:textId="7FBF16B0" w:rsidR="00C62A6E" w:rsidRPr="00EC3E12" w:rsidRDefault="00C62A6E" w:rsidP="00C62A6E">
      <w:pPr>
        <w:rPr>
          <w:rFonts w:ascii="Arial" w:hAnsi="Arial" w:cs="Arial"/>
          <w:sz w:val="24"/>
          <w:szCs w:val="24"/>
        </w:rPr>
      </w:pPr>
      <w:r w:rsidRPr="00EC3E12">
        <w:rPr>
          <w:rFonts w:ascii="Arial" w:hAnsi="Arial" w:cs="Arial"/>
          <w:sz w:val="24"/>
          <w:szCs w:val="24"/>
        </w:rPr>
        <w:t>221:  Tenofovir-based Oral PrEP Prevents HIV Infection among Women</w:t>
      </w:r>
      <w:r w:rsidR="00AA34D2" w:rsidRPr="00EC3E12">
        <w:rPr>
          <w:rFonts w:ascii="Arial" w:hAnsi="Arial" w:cs="Arial"/>
          <w:sz w:val="24"/>
          <w:szCs w:val="24"/>
        </w:rPr>
        <w:t xml:space="preserve"> </w:t>
      </w:r>
      <w:r w:rsidRPr="00EC3E12">
        <w:rPr>
          <w:rFonts w:ascii="Arial" w:hAnsi="Arial" w:cs="Arial"/>
          <w:sz w:val="24"/>
          <w:szCs w:val="24"/>
        </w:rPr>
        <w:t>Kerry A. Thomson, Jared M. Baeten, Nelly R. Mugo, Linda-Gail Bekker, Connie L. Celum, Renee Heffron</w:t>
      </w:r>
      <w:r w:rsidR="00AA34D2" w:rsidRPr="00EC3E12">
        <w:rPr>
          <w:rFonts w:ascii="Arial" w:hAnsi="Arial" w:cs="Arial"/>
          <w:sz w:val="24"/>
          <w:szCs w:val="24"/>
        </w:rPr>
        <w:t xml:space="preserve"> </w:t>
      </w:r>
      <w:r w:rsidRPr="00EC3E12">
        <w:rPr>
          <w:rFonts w:ascii="Arial" w:hAnsi="Arial" w:cs="Arial"/>
          <w:sz w:val="24"/>
          <w:szCs w:val="24"/>
        </w:rPr>
        <w:t xml:space="preserve">Curr Opin HIV AIDS. Author manuscript; available in PMC 2016 Jan </w:t>
      </w:r>
      <w:proofErr w:type="gramStart"/>
      <w:r w:rsidRPr="00EC3E12">
        <w:rPr>
          <w:rFonts w:ascii="Arial" w:hAnsi="Arial" w:cs="Arial"/>
          <w:sz w:val="24"/>
          <w:szCs w:val="24"/>
        </w:rPr>
        <w:t>8.Published</w:t>
      </w:r>
      <w:proofErr w:type="gramEnd"/>
      <w:r w:rsidRPr="00EC3E12">
        <w:rPr>
          <w:rFonts w:ascii="Arial" w:hAnsi="Arial" w:cs="Arial"/>
          <w:sz w:val="24"/>
          <w:szCs w:val="24"/>
        </w:rPr>
        <w:t xml:space="preserve"> in final edited form as: Curr Opin HIV AIDS. 2016 Jan; 11(1): 18–26.  doi: 10.1097/COH.0000000000000207</w:t>
      </w:r>
    </w:p>
    <w:p w14:paraId="529FB55E" w14:textId="77777777" w:rsidR="00C62A6E" w:rsidRPr="00EC3E12" w:rsidRDefault="00C62A6E" w:rsidP="00C62A6E">
      <w:pPr>
        <w:rPr>
          <w:rFonts w:ascii="Arial" w:hAnsi="Arial" w:cs="Arial"/>
          <w:sz w:val="24"/>
          <w:szCs w:val="24"/>
        </w:rPr>
      </w:pPr>
    </w:p>
    <w:p w14:paraId="28E08ED2" w14:textId="68CACFC2" w:rsidR="00C62A6E" w:rsidRPr="00EC3E12" w:rsidRDefault="00C62A6E" w:rsidP="00C62A6E">
      <w:pPr>
        <w:rPr>
          <w:rFonts w:ascii="Arial" w:hAnsi="Arial" w:cs="Arial"/>
          <w:sz w:val="24"/>
          <w:szCs w:val="24"/>
        </w:rPr>
      </w:pPr>
      <w:r w:rsidRPr="00EC3E12">
        <w:rPr>
          <w:rFonts w:ascii="Arial" w:hAnsi="Arial" w:cs="Arial"/>
          <w:sz w:val="24"/>
          <w:szCs w:val="24"/>
        </w:rPr>
        <w:t>222</w:t>
      </w:r>
      <w:proofErr w:type="gramStart"/>
      <w:r w:rsidRPr="00EC3E12">
        <w:rPr>
          <w:rFonts w:ascii="Arial" w:hAnsi="Arial" w:cs="Arial"/>
          <w:sz w:val="24"/>
          <w:szCs w:val="24"/>
        </w:rPr>
        <w:t>:  “</w:t>
      </w:r>
      <w:proofErr w:type="gramEnd"/>
      <w:r w:rsidRPr="00EC3E12">
        <w:rPr>
          <w:rFonts w:ascii="Arial" w:hAnsi="Arial" w:cs="Arial"/>
          <w:sz w:val="24"/>
          <w:szCs w:val="24"/>
        </w:rPr>
        <w:t>They haven’t asked me. I haven’t told them either”: fertility plan discussions between women living with HIV and healthcare providers in western Ethiopia</w:t>
      </w:r>
      <w:r w:rsidR="00AA34D2" w:rsidRPr="00EC3E12">
        <w:rPr>
          <w:rFonts w:ascii="Arial" w:hAnsi="Arial" w:cs="Arial"/>
          <w:sz w:val="24"/>
          <w:szCs w:val="24"/>
        </w:rPr>
        <w:t xml:space="preserve"> </w:t>
      </w:r>
      <w:r w:rsidRPr="00EC3E12">
        <w:rPr>
          <w:rFonts w:ascii="Arial" w:hAnsi="Arial" w:cs="Arial"/>
          <w:sz w:val="24"/>
          <w:szCs w:val="24"/>
        </w:rPr>
        <w:t>Tesfaye Regassa Feyissa, Melissa L. Harris, Deborah Loxton</w:t>
      </w:r>
      <w:r w:rsidR="00AA34D2" w:rsidRPr="00EC3E12">
        <w:rPr>
          <w:rFonts w:ascii="Arial" w:hAnsi="Arial" w:cs="Arial"/>
          <w:sz w:val="24"/>
          <w:szCs w:val="24"/>
        </w:rPr>
        <w:t xml:space="preserve"> </w:t>
      </w:r>
      <w:r w:rsidRPr="00EC3E12">
        <w:rPr>
          <w:rFonts w:ascii="Arial" w:hAnsi="Arial" w:cs="Arial"/>
          <w:sz w:val="24"/>
          <w:szCs w:val="24"/>
        </w:rPr>
        <w:t>Reprod Health. 2020; 17: 124.  Published online 2020 Aug 17. doi: 10.1186/s12978-020-00971-2</w:t>
      </w:r>
    </w:p>
    <w:p w14:paraId="60019CBB" w14:textId="77777777" w:rsidR="00C62A6E" w:rsidRPr="00EC3E12" w:rsidRDefault="00C62A6E" w:rsidP="00C62A6E">
      <w:pPr>
        <w:rPr>
          <w:rFonts w:ascii="Arial" w:hAnsi="Arial" w:cs="Arial"/>
          <w:sz w:val="24"/>
          <w:szCs w:val="24"/>
        </w:rPr>
      </w:pPr>
    </w:p>
    <w:p w14:paraId="6A6B0BEE" w14:textId="5429D833" w:rsidR="00C62A6E" w:rsidRPr="00EC3E12" w:rsidRDefault="00C62A6E" w:rsidP="00C62A6E">
      <w:pPr>
        <w:rPr>
          <w:rFonts w:ascii="Arial" w:hAnsi="Arial" w:cs="Arial"/>
          <w:sz w:val="24"/>
          <w:szCs w:val="24"/>
        </w:rPr>
      </w:pPr>
      <w:r w:rsidRPr="00EC3E12">
        <w:rPr>
          <w:rFonts w:ascii="Arial" w:hAnsi="Arial" w:cs="Arial"/>
          <w:sz w:val="24"/>
          <w:szCs w:val="24"/>
        </w:rPr>
        <w:t>223:  HIV disease progression among women following seroconversion during a tenofovir-based HIV prevention trial</w:t>
      </w:r>
      <w:r w:rsidR="00AA34D2" w:rsidRPr="00EC3E12">
        <w:rPr>
          <w:rFonts w:ascii="Arial" w:hAnsi="Arial" w:cs="Arial"/>
          <w:sz w:val="24"/>
          <w:szCs w:val="24"/>
        </w:rPr>
        <w:t xml:space="preserve"> </w:t>
      </w:r>
      <w:r w:rsidRPr="00EC3E12">
        <w:rPr>
          <w:rFonts w:ascii="Arial" w:hAnsi="Arial" w:cs="Arial"/>
          <w:sz w:val="24"/>
          <w:szCs w:val="24"/>
        </w:rPr>
        <w:t>Sharon A. Riddler, Marla Husnik, Gita Ramjee, Anamika Premrajh, Bomkazi Onini Tutshana, Arendevi Pather, Samantha Siva, Nitesha Jeenarain, Gonasagrie Nair, Pearl Selepe, Samuel Kabwigu, Thesla Palanee-Phillips, Ravindre Panchia, Felix Mhlanga, Lisa Levy, Edward Livant, Karen Patterson, Vanessa Elharrar, Jennifer Balkus</w:t>
      </w:r>
      <w:r w:rsidR="00AA34D2" w:rsidRPr="00EC3E12">
        <w:rPr>
          <w:rFonts w:ascii="Arial" w:hAnsi="Arial" w:cs="Arial"/>
          <w:sz w:val="24"/>
          <w:szCs w:val="24"/>
        </w:rPr>
        <w:t xml:space="preserve"> </w:t>
      </w:r>
      <w:r w:rsidRPr="00EC3E12">
        <w:rPr>
          <w:rFonts w:ascii="Arial" w:hAnsi="Arial" w:cs="Arial"/>
          <w:sz w:val="24"/>
          <w:szCs w:val="24"/>
        </w:rPr>
        <w:t>PLoS One. 2017; 12(6): e0178594.  Published online 2017 Jun 28. doi: 10.1371/journal.pone.0178594</w:t>
      </w:r>
    </w:p>
    <w:p w14:paraId="7C917A8A" w14:textId="77777777" w:rsidR="00C62A6E" w:rsidRPr="00EC3E12" w:rsidRDefault="00C62A6E" w:rsidP="00C62A6E">
      <w:pPr>
        <w:rPr>
          <w:rFonts w:ascii="Arial" w:hAnsi="Arial" w:cs="Arial"/>
          <w:sz w:val="24"/>
          <w:szCs w:val="24"/>
        </w:rPr>
      </w:pPr>
    </w:p>
    <w:p w14:paraId="72DEA500" w14:textId="0D6B439B" w:rsidR="00C62A6E" w:rsidRPr="00EC3E12" w:rsidRDefault="00C62A6E" w:rsidP="00C62A6E">
      <w:pPr>
        <w:rPr>
          <w:rFonts w:ascii="Arial" w:hAnsi="Arial" w:cs="Arial"/>
          <w:sz w:val="24"/>
          <w:szCs w:val="24"/>
        </w:rPr>
      </w:pPr>
      <w:r w:rsidRPr="00EC3E12">
        <w:rPr>
          <w:rFonts w:ascii="Arial" w:hAnsi="Arial" w:cs="Arial"/>
          <w:sz w:val="24"/>
          <w:szCs w:val="24"/>
        </w:rPr>
        <w:t>224:  “I did not plan…that is what hurts”: Pregnancy intentions and contraceptive use among pregnant young women in KwaZulu-Natal, South Africa</w:t>
      </w:r>
      <w:r w:rsidR="00AA34D2" w:rsidRPr="00EC3E12">
        <w:rPr>
          <w:rFonts w:ascii="Arial" w:hAnsi="Arial" w:cs="Arial"/>
          <w:sz w:val="24"/>
          <w:szCs w:val="24"/>
        </w:rPr>
        <w:t xml:space="preserve"> </w:t>
      </w:r>
      <w:r w:rsidRPr="00EC3E12">
        <w:rPr>
          <w:rFonts w:ascii="Arial" w:hAnsi="Arial" w:cs="Arial"/>
          <w:sz w:val="24"/>
          <w:szCs w:val="24"/>
        </w:rPr>
        <w:t>Jessica N Coleman, Cecilia Milford, Nzwakie Mosery, Karmel W Choi, Letitia Rambally Greener, Lynn T Matthews, Abigail Harrison, David R Bangsberg, Steven A Safren, Jennifer A Smit, Christina Psaros</w:t>
      </w:r>
      <w:r w:rsidR="00AA34D2" w:rsidRPr="00EC3E12">
        <w:rPr>
          <w:rFonts w:ascii="Arial" w:hAnsi="Arial" w:cs="Arial"/>
          <w:sz w:val="24"/>
          <w:szCs w:val="24"/>
        </w:rPr>
        <w:t xml:space="preserve"> </w:t>
      </w:r>
      <w:r w:rsidRPr="00EC3E12">
        <w:rPr>
          <w:rFonts w:ascii="Arial" w:hAnsi="Arial" w:cs="Arial"/>
          <w:sz w:val="24"/>
          <w:szCs w:val="24"/>
        </w:rPr>
        <w:t>Afr J AIDS Res. Author manuscript; available in PMC 2023 Mar 9.Published in final edited form as: Afr J AIDS Res. 2021 Jul; 20(2): 149–157. Published online 2021 May 18.  doi: 10.2989/16085906.2021.1914693</w:t>
      </w:r>
    </w:p>
    <w:p w14:paraId="08378C06" w14:textId="77777777" w:rsidR="00C62A6E" w:rsidRPr="00EC3E12" w:rsidRDefault="00C62A6E" w:rsidP="00C62A6E">
      <w:pPr>
        <w:rPr>
          <w:rFonts w:ascii="Arial" w:hAnsi="Arial" w:cs="Arial"/>
          <w:sz w:val="24"/>
          <w:szCs w:val="24"/>
        </w:rPr>
      </w:pPr>
    </w:p>
    <w:p w14:paraId="72E12A23" w14:textId="2F2480D1" w:rsidR="00C62A6E" w:rsidRPr="00EC3E12" w:rsidRDefault="00C62A6E" w:rsidP="00C62A6E">
      <w:pPr>
        <w:rPr>
          <w:rFonts w:ascii="Arial" w:hAnsi="Arial" w:cs="Arial"/>
          <w:sz w:val="24"/>
          <w:szCs w:val="24"/>
        </w:rPr>
      </w:pPr>
      <w:r w:rsidRPr="00EC3E12">
        <w:rPr>
          <w:rFonts w:ascii="Arial" w:hAnsi="Arial" w:cs="Arial"/>
          <w:sz w:val="24"/>
          <w:szCs w:val="24"/>
        </w:rPr>
        <w:t>225:  HIV epidemic in fishing communities in Uganda: A scoping review</w:t>
      </w:r>
      <w:r w:rsidR="00AA34D2" w:rsidRPr="00EC3E12">
        <w:rPr>
          <w:rFonts w:ascii="Arial" w:hAnsi="Arial" w:cs="Arial"/>
          <w:sz w:val="24"/>
          <w:szCs w:val="24"/>
        </w:rPr>
        <w:t xml:space="preserve"> </w:t>
      </w:r>
      <w:r w:rsidRPr="00EC3E12">
        <w:rPr>
          <w:rFonts w:ascii="Arial" w:hAnsi="Arial" w:cs="Arial"/>
          <w:sz w:val="24"/>
          <w:szCs w:val="24"/>
        </w:rPr>
        <w:t>Patou Masika Musumari, Teeranee Techasrivichien, Kriengkrai Srithanaviboonchai, Rhoda K. Wanyenze, Joseph K. B. Matovu, Hemant Poudyal, S. Pilar Suguimoto, Saman Zamani, Arunrat Tangmunkongvorakul, Masako Ono-Kihara, Masahiro Kihara</w:t>
      </w:r>
      <w:r w:rsidR="00AA34D2" w:rsidRPr="00EC3E12">
        <w:rPr>
          <w:rFonts w:ascii="Arial" w:hAnsi="Arial" w:cs="Arial"/>
          <w:sz w:val="24"/>
          <w:szCs w:val="24"/>
        </w:rPr>
        <w:t xml:space="preserve"> </w:t>
      </w:r>
      <w:r w:rsidRPr="00EC3E12">
        <w:rPr>
          <w:rFonts w:ascii="Arial" w:hAnsi="Arial" w:cs="Arial"/>
          <w:sz w:val="24"/>
          <w:szCs w:val="24"/>
        </w:rPr>
        <w:t>PLoS One. 2021; 16(4): e0249465.  Published online 2021 Apr 1. doi: 10.1371/journal.pone.0249465</w:t>
      </w:r>
    </w:p>
    <w:p w14:paraId="69EA9376" w14:textId="77777777" w:rsidR="00C62A6E" w:rsidRPr="00EC3E12" w:rsidRDefault="00C62A6E" w:rsidP="00C62A6E">
      <w:pPr>
        <w:rPr>
          <w:rFonts w:ascii="Arial" w:hAnsi="Arial" w:cs="Arial"/>
          <w:sz w:val="24"/>
          <w:szCs w:val="24"/>
        </w:rPr>
      </w:pPr>
    </w:p>
    <w:p w14:paraId="1EBF1E3D" w14:textId="452EC5F8" w:rsidR="00C62A6E" w:rsidRPr="00EC3E12" w:rsidRDefault="00C62A6E" w:rsidP="00C62A6E">
      <w:pPr>
        <w:rPr>
          <w:rFonts w:ascii="Arial" w:hAnsi="Arial" w:cs="Arial"/>
          <w:sz w:val="24"/>
          <w:szCs w:val="24"/>
        </w:rPr>
      </w:pPr>
      <w:r w:rsidRPr="00EC3E12">
        <w:rPr>
          <w:rFonts w:ascii="Arial" w:hAnsi="Arial" w:cs="Arial"/>
          <w:sz w:val="24"/>
          <w:szCs w:val="24"/>
        </w:rPr>
        <w:t>226:  Ethical and practical considerations for mitigating risks to sexual partners during analytical treatment interruptions in HIV cure-related research</w:t>
      </w:r>
      <w:r w:rsidR="00AA34D2" w:rsidRPr="00EC3E12">
        <w:rPr>
          <w:rFonts w:ascii="Arial" w:hAnsi="Arial" w:cs="Arial"/>
          <w:sz w:val="24"/>
          <w:szCs w:val="24"/>
        </w:rPr>
        <w:t xml:space="preserve"> </w:t>
      </w:r>
      <w:r w:rsidRPr="00EC3E12">
        <w:rPr>
          <w:rFonts w:ascii="Arial" w:hAnsi="Arial" w:cs="Arial"/>
          <w:sz w:val="24"/>
          <w:szCs w:val="24"/>
        </w:rPr>
        <w:t>Karine Dubé, John Kanazawa, Lynda Dee, Jeff Taylor, Danielle M. Campbell, Brandon Brown, Mallory O. Johnson, Parya Saberi, John A. Sauceda, Jeremy Sugarman, Michael J. Peluso</w:t>
      </w:r>
      <w:r w:rsidR="00AA34D2" w:rsidRPr="00EC3E12">
        <w:rPr>
          <w:rFonts w:ascii="Arial" w:hAnsi="Arial" w:cs="Arial"/>
          <w:sz w:val="24"/>
          <w:szCs w:val="24"/>
        </w:rPr>
        <w:t xml:space="preserve"> </w:t>
      </w:r>
      <w:r w:rsidRPr="00EC3E12">
        <w:rPr>
          <w:rFonts w:ascii="Arial" w:hAnsi="Arial" w:cs="Arial"/>
          <w:sz w:val="24"/>
          <w:szCs w:val="24"/>
        </w:rPr>
        <w:t xml:space="preserve">HIV Res Clin Pract. Author manuscript; available in PMC 2022 Mar </w:t>
      </w:r>
      <w:proofErr w:type="gramStart"/>
      <w:r w:rsidRPr="00EC3E12">
        <w:rPr>
          <w:rFonts w:ascii="Arial" w:hAnsi="Arial" w:cs="Arial"/>
          <w:sz w:val="24"/>
          <w:szCs w:val="24"/>
        </w:rPr>
        <w:t>24.Published</w:t>
      </w:r>
      <w:proofErr w:type="gramEnd"/>
      <w:r w:rsidRPr="00EC3E12">
        <w:rPr>
          <w:rFonts w:ascii="Arial" w:hAnsi="Arial" w:cs="Arial"/>
          <w:sz w:val="24"/>
          <w:szCs w:val="24"/>
        </w:rPr>
        <w:t xml:space="preserve"> in final edited form as: HIV Res Clin Pract. 2021 Feb; 22(1): 14–30. Published online 2021 Mar 24.  doi: 10.1080/25787489.2021.1902116</w:t>
      </w:r>
    </w:p>
    <w:p w14:paraId="5229C5BE" w14:textId="77777777" w:rsidR="00C62A6E" w:rsidRPr="00EC3E12" w:rsidRDefault="00C62A6E" w:rsidP="00C62A6E">
      <w:pPr>
        <w:rPr>
          <w:rFonts w:ascii="Arial" w:hAnsi="Arial" w:cs="Arial"/>
          <w:sz w:val="24"/>
          <w:szCs w:val="24"/>
        </w:rPr>
      </w:pPr>
    </w:p>
    <w:p w14:paraId="1FA0CF30" w14:textId="1A186875" w:rsidR="00C62A6E" w:rsidRPr="00EC3E12" w:rsidRDefault="00C62A6E" w:rsidP="00C62A6E">
      <w:pPr>
        <w:rPr>
          <w:rFonts w:ascii="Arial" w:hAnsi="Arial" w:cs="Arial"/>
          <w:sz w:val="24"/>
          <w:szCs w:val="24"/>
        </w:rPr>
      </w:pPr>
      <w:r w:rsidRPr="00EC3E12">
        <w:rPr>
          <w:rFonts w:ascii="Arial" w:hAnsi="Arial" w:cs="Arial"/>
          <w:sz w:val="24"/>
          <w:szCs w:val="24"/>
        </w:rPr>
        <w:t>227:  The revolving door of HIV care: Revising the service delivery cascade to achieve the UNAIDS 95-95-95 goals</w:t>
      </w:r>
      <w:r w:rsidR="00AA34D2" w:rsidRPr="00EC3E12">
        <w:rPr>
          <w:rFonts w:ascii="Arial" w:hAnsi="Arial" w:cs="Arial"/>
          <w:sz w:val="24"/>
          <w:szCs w:val="24"/>
        </w:rPr>
        <w:t xml:space="preserve"> </w:t>
      </w:r>
      <w:r w:rsidRPr="00EC3E12">
        <w:rPr>
          <w:rFonts w:ascii="Arial" w:hAnsi="Arial" w:cs="Arial"/>
          <w:sz w:val="24"/>
          <w:szCs w:val="24"/>
        </w:rPr>
        <w:t>Peter Ehrenkranz, Sydney Rosen, Andrew Boulle, Jeffrey W. Eaton, Nathan Ford, Matthew P. Fox, Anna Grimsrud, Brian D. Rice, Izukanji Sikazwe, Charles B. Holmes</w:t>
      </w:r>
      <w:r w:rsidR="00AA34D2" w:rsidRPr="00EC3E12">
        <w:rPr>
          <w:rFonts w:ascii="Arial" w:hAnsi="Arial" w:cs="Arial"/>
          <w:sz w:val="24"/>
          <w:szCs w:val="24"/>
        </w:rPr>
        <w:t xml:space="preserve"> </w:t>
      </w:r>
      <w:r w:rsidRPr="00EC3E12">
        <w:rPr>
          <w:rFonts w:ascii="Arial" w:hAnsi="Arial" w:cs="Arial"/>
          <w:sz w:val="24"/>
          <w:szCs w:val="24"/>
        </w:rPr>
        <w:t>PLoS Med. 2021 May; 18(5): e1003651.  Published online 2021 May 24. doi: 10.1371/journal.pmed.1003651</w:t>
      </w:r>
    </w:p>
    <w:p w14:paraId="693105CF" w14:textId="77777777" w:rsidR="00C62A6E" w:rsidRPr="00EC3E12" w:rsidRDefault="00C62A6E" w:rsidP="00C62A6E">
      <w:pPr>
        <w:rPr>
          <w:rFonts w:ascii="Arial" w:hAnsi="Arial" w:cs="Arial"/>
          <w:sz w:val="24"/>
          <w:szCs w:val="24"/>
        </w:rPr>
      </w:pPr>
    </w:p>
    <w:p w14:paraId="5CC83DEC" w14:textId="79E60A52" w:rsidR="00C62A6E" w:rsidRPr="00EC3E12" w:rsidRDefault="00C62A6E" w:rsidP="00C62A6E">
      <w:pPr>
        <w:rPr>
          <w:rFonts w:ascii="Arial" w:hAnsi="Arial" w:cs="Arial"/>
          <w:sz w:val="24"/>
          <w:szCs w:val="24"/>
        </w:rPr>
      </w:pPr>
      <w:r w:rsidRPr="00EC3E12">
        <w:rPr>
          <w:rFonts w:ascii="Arial" w:hAnsi="Arial" w:cs="Arial"/>
          <w:sz w:val="24"/>
          <w:szCs w:val="24"/>
        </w:rPr>
        <w:t>228:  The role of family planning in achieving safe pregnancy for serodiscordant couples: commentary from the United States government’s interagency task force on family planning and HIV service integration</w:t>
      </w:r>
      <w:r w:rsidR="00AA34D2" w:rsidRPr="00EC3E12">
        <w:rPr>
          <w:rFonts w:ascii="Arial" w:hAnsi="Arial" w:cs="Arial"/>
          <w:sz w:val="24"/>
          <w:szCs w:val="24"/>
        </w:rPr>
        <w:t xml:space="preserve"> </w:t>
      </w:r>
      <w:r w:rsidRPr="00EC3E12">
        <w:rPr>
          <w:rFonts w:ascii="Arial" w:hAnsi="Arial" w:cs="Arial"/>
          <w:sz w:val="24"/>
          <w:szCs w:val="24"/>
        </w:rPr>
        <w:t>Jennifer Mason, Amy Medley, Sarah Yeiser, Vienna R. Nightingale, Nithya Mani, Tabitha Sripipatana, Andrew Abutu, Beverly Johnston, D. Heather Watts</w:t>
      </w:r>
      <w:r w:rsidR="00AA34D2" w:rsidRPr="00EC3E12">
        <w:rPr>
          <w:rFonts w:ascii="Arial" w:hAnsi="Arial" w:cs="Arial"/>
          <w:sz w:val="24"/>
          <w:szCs w:val="24"/>
        </w:rPr>
        <w:t xml:space="preserve"> </w:t>
      </w:r>
      <w:r w:rsidRPr="00EC3E12">
        <w:rPr>
          <w:rFonts w:ascii="Arial" w:hAnsi="Arial" w:cs="Arial"/>
          <w:sz w:val="24"/>
          <w:szCs w:val="24"/>
        </w:rPr>
        <w:t>J Int AIDS Soc. 2017; 20(Suppl 1): 21312.  Published online 2017 Mar 8. doi: 10.7448/IAS.20.2.21312</w:t>
      </w:r>
    </w:p>
    <w:p w14:paraId="58AC6F8F" w14:textId="77777777" w:rsidR="00C62A6E" w:rsidRPr="00EC3E12" w:rsidRDefault="00C62A6E" w:rsidP="00C62A6E">
      <w:pPr>
        <w:rPr>
          <w:rFonts w:ascii="Arial" w:hAnsi="Arial" w:cs="Arial"/>
          <w:sz w:val="24"/>
          <w:szCs w:val="24"/>
        </w:rPr>
      </w:pPr>
    </w:p>
    <w:p w14:paraId="74C85927" w14:textId="63B7F1F1" w:rsidR="00C62A6E" w:rsidRPr="00EC3E12" w:rsidRDefault="00C62A6E" w:rsidP="00C62A6E">
      <w:pPr>
        <w:rPr>
          <w:rFonts w:ascii="Arial" w:hAnsi="Arial" w:cs="Arial"/>
          <w:sz w:val="24"/>
          <w:szCs w:val="24"/>
        </w:rPr>
      </w:pPr>
      <w:r w:rsidRPr="00EC3E12">
        <w:rPr>
          <w:rFonts w:ascii="Arial" w:hAnsi="Arial" w:cs="Arial"/>
          <w:sz w:val="24"/>
          <w:szCs w:val="24"/>
        </w:rPr>
        <w:t>229:  Factors that influence adolescent girls and young women's re</w:t>
      </w:r>
      <w:r w:rsidRPr="00EC3E12">
        <w:rPr>
          <w:rFonts w:ascii="Cambria Math" w:hAnsi="Cambria Math" w:cs="Cambria Math"/>
          <w:sz w:val="24"/>
          <w:szCs w:val="24"/>
        </w:rPr>
        <w:t>‐</w:t>
      </w:r>
      <w:r w:rsidRPr="00EC3E12">
        <w:rPr>
          <w:rFonts w:ascii="Arial" w:hAnsi="Arial" w:cs="Arial"/>
          <w:sz w:val="24"/>
          <w:szCs w:val="24"/>
        </w:rPr>
        <w:t>initiation or complete</w:t>
      </w:r>
      <w:r w:rsidR="00AA34D2" w:rsidRPr="00EC3E12">
        <w:rPr>
          <w:rFonts w:ascii="Arial" w:hAnsi="Arial" w:cs="Arial"/>
          <w:sz w:val="24"/>
          <w:szCs w:val="24"/>
        </w:rPr>
        <w:t xml:space="preserve"> </w:t>
      </w:r>
      <w:r w:rsidRPr="00EC3E12">
        <w:rPr>
          <w:rFonts w:ascii="Arial" w:hAnsi="Arial" w:cs="Arial"/>
          <w:sz w:val="24"/>
          <w:szCs w:val="24"/>
        </w:rPr>
        <w:t>discontinuation from daily oral PrEP use: a qualitative study from Eastern Cape Province, South Africa</w:t>
      </w:r>
      <w:r w:rsidR="00AA34D2" w:rsidRPr="00EC3E12">
        <w:rPr>
          <w:rFonts w:ascii="Arial" w:hAnsi="Arial" w:cs="Arial"/>
          <w:sz w:val="24"/>
          <w:szCs w:val="24"/>
        </w:rPr>
        <w:t xml:space="preserve"> </w:t>
      </w:r>
      <w:r w:rsidRPr="00EC3E12">
        <w:rPr>
          <w:rFonts w:ascii="Arial" w:hAnsi="Arial" w:cs="Arial"/>
          <w:sz w:val="24"/>
          <w:szCs w:val="24"/>
        </w:rPr>
        <w:t>Lindsey de Vos, Emily Krogstad Mudzingwa, Lauren Fynn, Millicent Atujuna, Matinatsa Mugore, Monica Gandhi, Connie Celum, Sybil Hosek, Linda</w:t>
      </w:r>
      <w:r w:rsidRPr="00EC3E12">
        <w:rPr>
          <w:rFonts w:ascii="Cambria Math" w:hAnsi="Cambria Math" w:cs="Cambria Math"/>
          <w:sz w:val="24"/>
          <w:szCs w:val="24"/>
        </w:rPr>
        <w:t>‐</w:t>
      </w:r>
      <w:r w:rsidRPr="00EC3E12">
        <w:rPr>
          <w:rFonts w:ascii="Arial" w:hAnsi="Arial" w:cs="Arial"/>
          <w:sz w:val="24"/>
          <w:szCs w:val="24"/>
        </w:rPr>
        <w:t>Gail Bekker, Joseph Daniels, Andrew Medina</w:t>
      </w:r>
      <w:r w:rsidRPr="00EC3E12">
        <w:rPr>
          <w:rFonts w:ascii="Cambria Math" w:hAnsi="Cambria Math" w:cs="Cambria Math"/>
          <w:sz w:val="24"/>
          <w:szCs w:val="24"/>
        </w:rPr>
        <w:t>‐</w:t>
      </w:r>
      <w:r w:rsidRPr="00EC3E12">
        <w:rPr>
          <w:rFonts w:ascii="Arial" w:hAnsi="Arial" w:cs="Arial"/>
          <w:sz w:val="24"/>
          <w:szCs w:val="24"/>
        </w:rPr>
        <w:t>Marino</w:t>
      </w:r>
      <w:r w:rsidR="00AA34D2" w:rsidRPr="00EC3E12">
        <w:rPr>
          <w:rFonts w:ascii="Arial" w:hAnsi="Arial" w:cs="Arial"/>
          <w:sz w:val="24"/>
          <w:szCs w:val="24"/>
        </w:rPr>
        <w:t xml:space="preserve"> </w:t>
      </w:r>
      <w:r w:rsidRPr="00EC3E12">
        <w:rPr>
          <w:rFonts w:ascii="Arial" w:hAnsi="Arial" w:cs="Arial"/>
          <w:sz w:val="24"/>
          <w:szCs w:val="24"/>
        </w:rPr>
        <w:t>J Int AIDS Soc. 2023 Sep; 26(9): e26175.  Published online 2023 Sep 27. doi: 10.1002/jia2.26175</w:t>
      </w:r>
    </w:p>
    <w:p w14:paraId="4053D842" w14:textId="77777777" w:rsidR="00C62A6E" w:rsidRPr="00EC3E12" w:rsidRDefault="00C62A6E" w:rsidP="00C62A6E">
      <w:pPr>
        <w:rPr>
          <w:rFonts w:ascii="Arial" w:hAnsi="Arial" w:cs="Arial"/>
          <w:sz w:val="24"/>
          <w:szCs w:val="24"/>
        </w:rPr>
      </w:pPr>
    </w:p>
    <w:p w14:paraId="34297957" w14:textId="34C5B0BE" w:rsidR="00C62A6E" w:rsidRPr="00EC3E12" w:rsidRDefault="00C62A6E" w:rsidP="00C62A6E">
      <w:pPr>
        <w:rPr>
          <w:rFonts w:ascii="Arial" w:hAnsi="Arial" w:cs="Arial"/>
          <w:sz w:val="24"/>
          <w:szCs w:val="24"/>
        </w:rPr>
      </w:pPr>
      <w:r w:rsidRPr="00EC3E12">
        <w:rPr>
          <w:rFonts w:ascii="Arial" w:hAnsi="Arial" w:cs="Arial"/>
          <w:sz w:val="24"/>
          <w:szCs w:val="24"/>
        </w:rPr>
        <w:t>230:  Costs and Cost-Effectiveness of Biomedical, Non-Surgical HIV Prevention Interventions: A Systematic Literature Review</w:t>
      </w:r>
      <w:r w:rsidR="00AA34D2" w:rsidRPr="00EC3E12">
        <w:rPr>
          <w:rFonts w:ascii="Arial" w:hAnsi="Arial" w:cs="Arial"/>
          <w:sz w:val="24"/>
          <w:szCs w:val="24"/>
        </w:rPr>
        <w:t xml:space="preserve"> </w:t>
      </w:r>
      <w:r w:rsidRPr="00EC3E12">
        <w:rPr>
          <w:rFonts w:ascii="Arial" w:hAnsi="Arial" w:cs="Arial"/>
          <w:sz w:val="24"/>
          <w:szCs w:val="24"/>
        </w:rPr>
        <w:t>Fiammetta M. Bozzani, Fern Terris-Prestholt, Matthew Quaife, Mitzy Gafos, Pitchaya P. Indravudh, Rebecca Giddings, Graham F. Medley, Shelly Malhotra, Sergio Torres-Rueda</w:t>
      </w:r>
      <w:r w:rsidR="00AA34D2" w:rsidRPr="00EC3E12">
        <w:rPr>
          <w:rFonts w:ascii="Arial" w:hAnsi="Arial" w:cs="Arial"/>
          <w:sz w:val="24"/>
          <w:szCs w:val="24"/>
        </w:rPr>
        <w:t xml:space="preserve"> </w:t>
      </w:r>
      <w:r w:rsidRPr="00EC3E12">
        <w:rPr>
          <w:rFonts w:ascii="Arial" w:hAnsi="Arial" w:cs="Arial"/>
          <w:sz w:val="24"/>
          <w:szCs w:val="24"/>
        </w:rPr>
        <w:t>Pharmacoeconomics. 2023; 41(5): 467–480.  Published online 2022 Dec 19. doi: 10.1007/s40273-022-01223-w</w:t>
      </w:r>
    </w:p>
    <w:p w14:paraId="21CC653D" w14:textId="77777777" w:rsidR="00C62A6E" w:rsidRPr="00EC3E12" w:rsidRDefault="00C62A6E" w:rsidP="00C62A6E">
      <w:pPr>
        <w:rPr>
          <w:rFonts w:ascii="Arial" w:hAnsi="Arial" w:cs="Arial"/>
          <w:sz w:val="24"/>
          <w:szCs w:val="24"/>
        </w:rPr>
      </w:pPr>
    </w:p>
    <w:p w14:paraId="5C22B3EA" w14:textId="6E1431EA" w:rsidR="00C62A6E" w:rsidRPr="00EC3E12" w:rsidRDefault="00C62A6E" w:rsidP="00C62A6E">
      <w:pPr>
        <w:rPr>
          <w:rFonts w:ascii="Arial" w:hAnsi="Arial" w:cs="Arial"/>
          <w:sz w:val="24"/>
          <w:szCs w:val="24"/>
        </w:rPr>
      </w:pPr>
      <w:r w:rsidRPr="00EC3E12">
        <w:rPr>
          <w:rFonts w:ascii="Arial" w:hAnsi="Arial" w:cs="Arial"/>
          <w:sz w:val="24"/>
          <w:szCs w:val="24"/>
        </w:rPr>
        <w:t>231:  Keeping essential reproductive, maternal and child health services available during COVID-19 in Kenya, Mozambique, Uganda and Zimbabwe: analysis of early-pandemic policy guidelines</w:t>
      </w:r>
      <w:r w:rsidR="00AA34D2" w:rsidRPr="00EC3E12">
        <w:rPr>
          <w:rFonts w:ascii="Arial" w:hAnsi="Arial" w:cs="Arial"/>
          <w:sz w:val="24"/>
          <w:szCs w:val="24"/>
        </w:rPr>
        <w:t xml:space="preserve"> </w:t>
      </w:r>
      <w:r w:rsidRPr="00EC3E12">
        <w:rPr>
          <w:rFonts w:ascii="Arial" w:hAnsi="Arial" w:cs="Arial"/>
          <w:sz w:val="24"/>
          <w:szCs w:val="24"/>
        </w:rPr>
        <w:t>Marya K. Plotkin, Katie M. Williams, Absolom Mbinda, Vivaldo Nunes Oficiano, Benard Nyauchi, Patrick Walugembe, Emily Keyes, Barbara Rawlins, Donna McCarraher, Otto N. Chabikuli</w:t>
      </w:r>
      <w:r w:rsidR="00AA34D2" w:rsidRPr="00EC3E12">
        <w:rPr>
          <w:rFonts w:ascii="Arial" w:hAnsi="Arial" w:cs="Arial"/>
          <w:sz w:val="24"/>
          <w:szCs w:val="24"/>
        </w:rPr>
        <w:t xml:space="preserve"> </w:t>
      </w:r>
      <w:r w:rsidRPr="00EC3E12">
        <w:rPr>
          <w:rFonts w:ascii="Arial" w:hAnsi="Arial" w:cs="Arial"/>
          <w:sz w:val="24"/>
          <w:szCs w:val="24"/>
        </w:rPr>
        <w:t>BMC Public Health. 2022; 22: 577.  Published online 2022 Mar 23. doi: 10.1186/s12889-022-12851-4</w:t>
      </w:r>
    </w:p>
    <w:p w14:paraId="1B355DD1" w14:textId="77777777" w:rsidR="00C62A6E" w:rsidRPr="00EC3E12" w:rsidRDefault="00C62A6E" w:rsidP="00C62A6E">
      <w:pPr>
        <w:rPr>
          <w:rFonts w:ascii="Arial" w:hAnsi="Arial" w:cs="Arial"/>
          <w:sz w:val="24"/>
          <w:szCs w:val="24"/>
        </w:rPr>
      </w:pPr>
    </w:p>
    <w:p w14:paraId="4EC91418" w14:textId="4380466D" w:rsidR="00C62A6E" w:rsidRPr="00EC3E12" w:rsidRDefault="00C62A6E" w:rsidP="00C62A6E">
      <w:pPr>
        <w:rPr>
          <w:rFonts w:ascii="Arial" w:hAnsi="Arial" w:cs="Arial"/>
          <w:sz w:val="24"/>
          <w:szCs w:val="24"/>
        </w:rPr>
      </w:pPr>
      <w:r w:rsidRPr="00EC3E12">
        <w:rPr>
          <w:rFonts w:ascii="Arial" w:hAnsi="Arial" w:cs="Arial"/>
          <w:sz w:val="24"/>
          <w:szCs w:val="24"/>
        </w:rPr>
        <w:t>232</w:t>
      </w:r>
      <w:proofErr w:type="gramStart"/>
      <w:r w:rsidRPr="00EC3E12">
        <w:rPr>
          <w:rFonts w:ascii="Arial" w:hAnsi="Arial" w:cs="Arial"/>
          <w:sz w:val="24"/>
          <w:szCs w:val="24"/>
        </w:rPr>
        <w:t>:  “</w:t>
      </w:r>
      <w:proofErr w:type="gramEnd"/>
      <w:r w:rsidRPr="00EC3E12">
        <w:rPr>
          <w:rFonts w:ascii="Arial" w:hAnsi="Arial" w:cs="Arial"/>
          <w:sz w:val="24"/>
          <w:szCs w:val="24"/>
        </w:rPr>
        <w:t>You tell him that ‘baby, I am protecting myself’”: Women’s agency and constraint around willingness to use pre-exposure prophylaxis in the Masibambane Study</w:t>
      </w:r>
      <w:r w:rsidR="00AA34D2" w:rsidRPr="00EC3E12">
        <w:rPr>
          <w:rFonts w:ascii="Arial" w:hAnsi="Arial" w:cs="Arial"/>
          <w:sz w:val="24"/>
          <w:szCs w:val="24"/>
        </w:rPr>
        <w:t xml:space="preserve"> </w:t>
      </w:r>
      <w:r w:rsidRPr="00EC3E12">
        <w:rPr>
          <w:rFonts w:ascii="Arial" w:hAnsi="Arial" w:cs="Arial"/>
          <w:sz w:val="24"/>
          <w:szCs w:val="24"/>
        </w:rPr>
        <w:t>Abigail Harrison, Nonhlonipho Bhengu, Lori Miller, Theresa Exner, Nonkululeko Tesfay, Slindile Magutshwa, Silindile Khumalo, Scarlett Bergam, Susie Hoffman, Jill Hanass-Hancock</w:t>
      </w:r>
      <w:r w:rsidR="00AA34D2" w:rsidRPr="00EC3E12">
        <w:rPr>
          <w:rFonts w:ascii="Arial" w:hAnsi="Arial" w:cs="Arial"/>
          <w:sz w:val="24"/>
          <w:szCs w:val="24"/>
        </w:rPr>
        <w:t xml:space="preserve"> </w:t>
      </w:r>
      <w:r w:rsidRPr="00EC3E12">
        <w:rPr>
          <w:rFonts w:ascii="Arial" w:hAnsi="Arial" w:cs="Arial"/>
          <w:sz w:val="24"/>
          <w:szCs w:val="24"/>
        </w:rPr>
        <w:t>Womens Health (Lond) 2022; 18: 17455057221087117.  Published online 2022 Mar 19. doi: 10.1177/17455057221087117</w:t>
      </w:r>
    </w:p>
    <w:p w14:paraId="1CB4FD3C" w14:textId="77777777" w:rsidR="00C62A6E" w:rsidRPr="00EC3E12" w:rsidRDefault="00C62A6E" w:rsidP="00C62A6E">
      <w:pPr>
        <w:rPr>
          <w:rFonts w:ascii="Arial" w:hAnsi="Arial" w:cs="Arial"/>
          <w:sz w:val="24"/>
          <w:szCs w:val="24"/>
        </w:rPr>
      </w:pPr>
    </w:p>
    <w:p w14:paraId="1EF3688E" w14:textId="4C69C378" w:rsidR="00C62A6E" w:rsidRPr="00EC3E12" w:rsidRDefault="00C62A6E" w:rsidP="00C62A6E">
      <w:pPr>
        <w:rPr>
          <w:rFonts w:ascii="Arial" w:hAnsi="Arial" w:cs="Arial"/>
          <w:sz w:val="24"/>
          <w:szCs w:val="24"/>
        </w:rPr>
      </w:pPr>
      <w:r w:rsidRPr="00EC3E12">
        <w:rPr>
          <w:rFonts w:ascii="Arial" w:hAnsi="Arial" w:cs="Arial"/>
          <w:sz w:val="24"/>
          <w:szCs w:val="24"/>
        </w:rPr>
        <w:t>233:  CROI 2023: Epidemiologic Trends and Prevention for HIV and Other Sexually Transmitted Infections</w:t>
      </w:r>
      <w:r w:rsidR="00AA34D2" w:rsidRPr="00EC3E12">
        <w:rPr>
          <w:rFonts w:ascii="Arial" w:hAnsi="Arial" w:cs="Arial"/>
          <w:sz w:val="24"/>
          <w:szCs w:val="24"/>
        </w:rPr>
        <w:t xml:space="preserve"> </w:t>
      </w:r>
      <w:r w:rsidRPr="00EC3E12">
        <w:rPr>
          <w:rFonts w:ascii="Arial" w:hAnsi="Arial" w:cs="Arial"/>
          <w:sz w:val="24"/>
          <w:szCs w:val="24"/>
        </w:rPr>
        <w:t>Albert Y. Liu, Susan P. Buchbinder</w:t>
      </w:r>
      <w:r w:rsidR="00AA34D2" w:rsidRPr="00EC3E12">
        <w:rPr>
          <w:rFonts w:ascii="Arial" w:hAnsi="Arial" w:cs="Arial"/>
          <w:sz w:val="24"/>
          <w:szCs w:val="24"/>
        </w:rPr>
        <w:t xml:space="preserve"> </w:t>
      </w:r>
      <w:r w:rsidRPr="00EC3E12">
        <w:rPr>
          <w:rFonts w:ascii="Arial" w:hAnsi="Arial" w:cs="Arial"/>
          <w:sz w:val="24"/>
          <w:szCs w:val="24"/>
        </w:rPr>
        <w:t xml:space="preserve">Top Antivir Med. 2023 May; 31(3): 468–492.  Published online 2023 May 1. </w:t>
      </w:r>
    </w:p>
    <w:p w14:paraId="1AB64CAD" w14:textId="77777777" w:rsidR="00C62A6E" w:rsidRPr="00EC3E12" w:rsidRDefault="00C62A6E" w:rsidP="00C62A6E">
      <w:pPr>
        <w:rPr>
          <w:rFonts w:ascii="Arial" w:hAnsi="Arial" w:cs="Arial"/>
          <w:sz w:val="24"/>
          <w:szCs w:val="24"/>
        </w:rPr>
      </w:pPr>
    </w:p>
    <w:p w14:paraId="1B7C9E27" w14:textId="77777777" w:rsidR="00AA34D2" w:rsidRPr="00EC3E12" w:rsidRDefault="00AA34D2" w:rsidP="00C62A6E">
      <w:pPr>
        <w:rPr>
          <w:rFonts w:ascii="Arial" w:hAnsi="Arial" w:cs="Arial"/>
          <w:sz w:val="24"/>
          <w:szCs w:val="24"/>
        </w:rPr>
      </w:pPr>
    </w:p>
    <w:p w14:paraId="29F38DC0" w14:textId="77777777" w:rsidR="00AA34D2" w:rsidRPr="00EC3E12" w:rsidRDefault="00AA34D2" w:rsidP="00C62A6E">
      <w:pPr>
        <w:rPr>
          <w:rFonts w:ascii="Arial" w:hAnsi="Arial" w:cs="Arial"/>
          <w:sz w:val="24"/>
          <w:szCs w:val="24"/>
        </w:rPr>
      </w:pPr>
    </w:p>
    <w:p w14:paraId="5198C5ED" w14:textId="2253CAE7" w:rsidR="00C62A6E" w:rsidRPr="00EC3E12" w:rsidRDefault="00C62A6E" w:rsidP="00C62A6E">
      <w:pPr>
        <w:rPr>
          <w:rFonts w:ascii="Arial" w:hAnsi="Arial" w:cs="Arial"/>
          <w:sz w:val="24"/>
          <w:szCs w:val="24"/>
        </w:rPr>
      </w:pPr>
      <w:r w:rsidRPr="00EC3E12">
        <w:rPr>
          <w:rFonts w:ascii="Arial" w:hAnsi="Arial" w:cs="Arial"/>
          <w:sz w:val="24"/>
          <w:szCs w:val="24"/>
        </w:rPr>
        <w:t>234:  Cross</w:t>
      </w:r>
      <w:r w:rsidRPr="00EC3E12">
        <w:rPr>
          <w:rFonts w:ascii="Cambria Math" w:hAnsi="Cambria Math" w:cs="Cambria Math"/>
          <w:sz w:val="24"/>
          <w:szCs w:val="24"/>
        </w:rPr>
        <w:t>‐</w:t>
      </w:r>
      <w:r w:rsidRPr="00EC3E12">
        <w:rPr>
          <w:rFonts w:ascii="Arial" w:hAnsi="Arial" w:cs="Arial"/>
          <w:sz w:val="24"/>
          <w:szCs w:val="24"/>
        </w:rPr>
        <w:t>sectional trends in HIV prevalence among pregnant women in Botswana: an opportunity for PrEP?</w:t>
      </w:r>
      <w:r w:rsidR="00AA34D2" w:rsidRPr="00EC3E12">
        <w:rPr>
          <w:rFonts w:ascii="Arial" w:hAnsi="Arial" w:cs="Arial"/>
          <w:sz w:val="24"/>
          <w:szCs w:val="24"/>
        </w:rPr>
        <w:t xml:space="preserve"> </w:t>
      </w:r>
      <w:r w:rsidRPr="00EC3E12">
        <w:rPr>
          <w:rFonts w:ascii="Arial" w:hAnsi="Arial" w:cs="Arial"/>
          <w:sz w:val="24"/>
          <w:szCs w:val="24"/>
        </w:rPr>
        <w:t>Andrew Kapoor, Aamirah Mussa, Modiegi Diseko, Gloria Mayondi, Judith Mabuta, Mompati Mmalane, Joseph Makhema, Chelsea Morroni, Shahin Lockman, Rebecca Zash, Roger Shapiro</w:t>
      </w:r>
      <w:r w:rsidR="00AA34D2" w:rsidRPr="00EC3E12">
        <w:rPr>
          <w:rFonts w:ascii="Arial" w:hAnsi="Arial" w:cs="Arial"/>
          <w:sz w:val="24"/>
          <w:szCs w:val="24"/>
        </w:rPr>
        <w:t xml:space="preserve"> </w:t>
      </w:r>
      <w:r w:rsidRPr="00EC3E12">
        <w:rPr>
          <w:rFonts w:ascii="Arial" w:hAnsi="Arial" w:cs="Arial"/>
          <w:sz w:val="24"/>
          <w:szCs w:val="24"/>
        </w:rPr>
        <w:t>J Int AIDS Soc. 2022 Mar; 25(3): e25892.  Published online 2022 Mar 24. doi: 10.1002/jia2.25892</w:t>
      </w:r>
    </w:p>
    <w:p w14:paraId="7FA676D6" w14:textId="77777777" w:rsidR="00C62A6E" w:rsidRPr="00EC3E12" w:rsidRDefault="00C62A6E" w:rsidP="00C62A6E">
      <w:pPr>
        <w:rPr>
          <w:rFonts w:ascii="Arial" w:hAnsi="Arial" w:cs="Arial"/>
          <w:sz w:val="24"/>
          <w:szCs w:val="24"/>
        </w:rPr>
      </w:pPr>
    </w:p>
    <w:p w14:paraId="3AADF962" w14:textId="0CBC0296" w:rsidR="00C62A6E" w:rsidRPr="00EC3E12" w:rsidRDefault="00C62A6E" w:rsidP="00C62A6E">
      <w:pPr>
        <w:rPr>
          <w:rFonts w:ascii="Arial" w:hAnsi="Arial" w:cs="Arial"/>
          <w:sz w:val="24"/>
          <w:szCs w:val="24"/>
        </w:rPr>
      </w:pPr>
      <w:r w:rsidRPr="00EC3E12">
        <w:rPr>
          <w:rFonts w:ascii="Arial" w:hAnsi="Arial" w:cs="Arial"/>
          <w:sz w:val="24"/>
          <w:szCs w:val="24"/>
        </w:rPr>
        <w:t>235:  Fertility Intentions and Interest in Integrated Family Planning Services among Women Living with HIV in Nyanza Province, Kenya: A Qualitative Study</w:t>
      </w:r>
      <w:r w:rsidR="00AA34D2" w:rsidRPr="00EC3E12">
        <w:rPr>
          <w:rFonts w:ascii="Arial" w:hAnsi="Arial" w:cs="Arial"/>
          <w:sz w:val="24"/>
          <w:szCs w:val="24"/>
        </w:rPr>
        <w:t xml:space="preserve"> </w:t>
      </w:r>
      <w:r w:rsidRPr="00EC3E12">
        <w:rPr>
          <w:rFonts w:ascii="Arial" w:hAnsi="Arial" w:cs="Arial"/>
          <w:sz w:val="24"/>
          <w:szCs w:val="24"/>
        </w:rPr>
        <w:t>Elizabeth K. Harrington, Sara J. Newmann, Maricianah Onono, Katie D. Schwartz, Elizabeth A. Bukusi, Craig R. Cohen, Daniel Grossman</w:t>
      </w:r>
      <w:r w:rsidR="00AA34D2" w:rsidRPr="00EC3E12">
        <w:rPr>
          <w:rFonts w:ascii="Arial" w:hAnsi="Arial" w:cs="Arial"/>
          <w:sz w:val="24"/>
          <w:szCs w:val="24"/>
        </w:rPr>
        <w:t xml:space="preserve"> </w:t>
      </w:r>
      <w:r w:rsidRPr="00EC3E12">
        <w:rPr>
          <w:rFonts w:ascii="Arial" w:hAnsi="Arial" w:cs="Arial"/>
          <w:sz w:val="24"/>
          <w:szCs w:val="24"/>
        </w:rPr>
        <w:t>Infect Dis Obstet Gynecol. 2012; 2012: 809682.  Published online 2012 Jul 12. doi: 10.1155/2012/809682</w:t>
      </w:r>
    </w:p>
    <w:p w14:paraId="56353776" w14:textId="77777777" w:rsidR="00C62A6E" w:rsidRPr="00EC3E12" w:rsidRDefault="00C62A6E" w:rsidP="00C62A6E">
      <w:pPr>
        <w:rPr>
          <w:rFonts w:ascii="Arial" w:hAnsi="Arial" w:cs="Arial"/>
          <w:sz w:val="24"/>
          <w:szCs w:val="24"/>
        </w:rPr>
      </w:pPr>
    </w:p>
    <w:p w14:paraId="36CAC57E" w14:textId="76A20862" w:rsidR="00C62A6E" w:rsidRPr="00EC3E12" w:rsidRDefault="00C62A6E" w:rsidP="00C62A6E">
      <w:pPr>
        <w:rPr>
          <w:rFonts w:ascii="Arial" w:hAnsi="Arial" w:cs="Arial"/>
          <w:sz w:val="24"/>
          <w:szCs w:val="24"/>
        </w:rPr>
      </w:pPr>
      <w:r w:rsidRPr="00EC3E12">
        <w:rPr>
          <w:rFonts w:ascii="Arial" w:hAnsi="Arial" w:cs="Arial"/>
          <w:sz w:val="24"/>
          <w:szCs w:val="24"/>
        </w:rPr>
        <w:t>236:  Abstracts from the 2017 Society of General Internal Medicine Annual Meeting</w:t>
      </w:r>
      <w:r w:rsidR="00AA34D2" w:rsidRPr="00EC3E12">
        <w:rPr>
          <w:rFonts w:ascii="Arial" w:hAnsi="Arial" w:cs="Arial"/>
          <w:sz w:val="24"/>
          <w:szCs w:val="24"/>
        </w:rPr>
        <w:t xml:space="preserve"> </w:t>
      </w:r>
      <w:r w:rsidRPr="00EC3E12">
        <w:rPr>
          <w:rFonts w:ascii="Arial" w:hAnsi="Arial" w:cs="Arial"/>
          <w:sz w:val="24"/>
          <w:szCs w:val="24"/>
        </w:rPr>
        <w:t>J Gen Intern Med. 2017 Apr; 32(Suppl 2): 83–808.  Published online 2017 Apr 10. doi: 10.1007/s11606-017-4028-8</w:t>
      </w:r>
    </w:p>
    <w:p w14:paraId="60914EF8" w14:textId="77777777" w:rsidR="00C62A6E" w:rsidRPr="00EC3E12" w:rsidRDefault="00C62A6E" w:rsidP="00C62A6E">
      <w:pPr>
        <w:rPr>
          <w:rFonts w:ascii="Arial" w:hAnsi="Arial" w:cs="Arial"/>
          <w:sz w:val="24"/>
          <w:szCs w:val="24"/>
        </w:rPr>
      </w:pPr>
    </w:p>
    <w:p w14:paraId="7668D8F8" w14:textId="0908CA47" w:rsidR="00C62A6E" w:rsidRPr="00EC3E12" w:rsidRDefault="00C62A6E" w:rsidP="00C62A6E">
      <w:pPr>
        <w:rPr>
          <w:rFonts w:ascii="Arial" w:hAnsi="Arial" w:cs="Arial"/>
          <w:sz w:val="24"/>
          <w:szCs w:val="24"/>
        </w:rPr>
      </w:pPr>
      <w:r w:rsidRPr="00EC3E12">
        <w:rPr>
          <w:rFonts w:ascii="Arial" w:hAnsi="Arial" w:cs="Arial"/>
          <w:sz w:val="24"/>
          <w:szCs w:val="24"/>
        </w:rPr>
        <w:t>237:  Modeling the potential impact of pre-exposure prophylaxis for HIV among men who have sex with men in Cameroon</w:t>
      </w:r>
      <w:r w:rsidR="00AA34D2" w:rsidRPr="00EC3E12">
        <w:rPr>
          <w:rFonts w:ascii="Arial" w:hAnsi="Arial" w:cs="Arial"/>
          <w:sz w:val="24"/>
          <w:szCs w:val="24"/>
        </w:rPr>
        <w:t xml:space="preserve"> </w:t>
      </w:r>
      <w:r w:rsidRPr="00EC3E12">
        <w:rPr>
          <w:rFonts w:ascii="Arial" w:hAnsi="Arial" w:cs="Arial"/>
          <w:sz w:val="24"/>
          <w:szCs w:val="24"/>
        </w:rPr>
        <w:t>Carrie E. Lyons, Owen J. Stokes-Cawley, Anna Simkin, Anna L. Bowring, Iliassou Mfochive Njindam, Oudou Njoya, Anne Zoung-Kanyi Bissek, Ubald Tamoufe, Sandra Georges, Florence Zeh Kakanou, Gnilane Turpin, Daniel Levitt, Serge Clotaire Billong, Sharmistha Mishra, Stefan Baral</w:t>
      </w:r>
      <w:r w:rsidR="00AA34D2" w:rsidRPr="00EC3E12">
        <w:rPr>
          <w:rFonts w:ascii="Arial" w:hAnsi="Arial" w:cs="Arial"/>
          <w:sz w:val="24"/>
          <w:szCs w:val="24"/>
        </w:rPr>
        <w:t xml:space="preserve"> </w:t>
      </w:r>
      <w:r w:rsidRPr="00EC3E12">
        <w:rPr>
          <w:rFonts w:ascii="Arial" w:hAnsi="Arial" w:cs="Arial"/>
          <w:sz w:val="24"/>
          <w:szCs w:val="24"/>
        </w:rPr>
        <w:t>BMC Infect Dis. 2022; 22: 751.  Published online 2022 Sep 26. doi: 10.1186/s12879-022-07738-z</w:t>
      </w:r>
    </w:p>
    <w:p w14:paraId="773FE4CE" w14:textId="77777777" w:rsidR="00C62A6E" w:rsidRPr="00EC3E12" w:rsidRDefault="00C62A6E" w:rsidP="00C62A6E">
      <w:pPr>
        <w:rPr>
          <w:rFonts w:ascii="Arial" w:hAnsi="Arial" w:cs="Arial"/>
          <w:sz w:val="24"/>
          <w:szCs w:val="24"/>
        </w:rPr>
      </w:pPr>
    </w:p>
    <w:p w14:paraId="19674761" w14:textId="1E2DC138" w:rsidR="00C62A6E" w:rsidRPr="00EC3E12" w:rsidRDefault="00C62A6E" w:rsidP="00C62A6E">
      <w:pPr>
        <w:rPr>
          <w:rFonts w:ascii="Arial" w:hAnsi="Arial" w:cs="Arial"/>
          <w:sz w:val="24"/>
          <w:szCs w:val="24"/>
        </w:rPr>
      </w:pPr>
      <w:r w:rsidRPr="00EC3E12">
        <w:rPr>
          <w:rFonts w:ascii="Arial" w:hAnsi="Arial" w:cs="Arial"/>
          <w:sz w:val="24"/>
          <w:szCs w:val="24"/>
        </w:rPr>
        <w:t>238:  The potential of HIV-1 nanotherapeutics: from in vitro studies to clinical trials</w:t>
      </w:r>
      <w:r w:rsidR="000E778F" w:rsidRPr="00EC3E12">
        <w:rPr>
          <w:rFonts w:ascii="Arial" w:hAnsi="Arial" w:cs="Arial"/>
          <w:sz w:val="24"/>
          <w:szCs w:val="24"/>
        </w:rPr>
        <w:t xml:space="preserve"> </w:t>
      </w:r>
      <w:r w:rsidRPr="00EC3E12">
        <w:rPr>
          <w:rFonts w:ascii="Arial" w:hAnsi="Arial" w:cs="Arial"/>
          <w:sz w:val="24"/>
          <w:szCs w:val="24"/>
        </w:rPr>
        <w:t>Upal Roy, Jesse Rodríguez, Paul Barber, José das Neves, Bruno Sarmento, Madhavan Nair</w:t>
      </w:r>
      <w:r w:rsidR="000E778F" w:rsidRPr="00EC3E12">
        <w:rPr>
          <w:rFonts w:ascii="Arial" w:hAnsi="Arial" w:cs="Arial"/>
          <w:sz w:val="24"/>
          <w:szCs w:val="24"/>
        </w:rPr>
        <w:t xml:space="preserve"> </w:t>
      </w:r>
      <w:r w:rsidRPr="00EC3E12">
        <w:rPr>
          <w:rFonts w:ascii="Arial" w:hAnsi="Arial" w:cs="Arial"/>
          <w:sz w:val="24"/>
          <w:szCs w:val="24"/>
        </w:rPr>
        <w:t>Nanomedicine (Lond) 2015 Dec; 10(24): 3597–3609.  doi: 10.2217/nnm.15.160</w:t>
      </w:r>
    </w:p>
    <w:p w14:paraId="28FE0E96" w14:textId="77777777" w:rsidR="00C62A6E" w:rsidRPr="00EC3E12" w:rsidRDefault="00C62A6E" w:rsidP="00C62A6E">
      <w:pPr>
        <w:rPr>
          <w:rFonts w:ascii="Arial" w:hAnsi="Arial" w:cs="Arial"/>
          <w:sz w:val="24"/>
          <w:szCs w:val="24"/>
        </w:rPr>
      </w:pPr>
    </w:p>
    <w:p w14:paraId="59BBE69A" w14:textId="3FA05FD9" w:rsidR="00C62A6E" w:rsidRPr="00EC3E12" w:rsidRDefault="00C62A6E" w:rsidP="00C62A6E">
      <w:pPr>
        <w:rPr>
          <w:rFonts w:ascii="Arial" w:hAnsi="Arial" w:cs="Arial"/>
          <w:sz w:val="24"/>
          <w:szCs w:val="24"/>
        </w:rPr>
      </w:pPr>
      <w:r w:rsidRPr="00EC3E12">
        <w:rPr>
          <w:rFonts w:ascii="Arial" w:hAnsi="Arial" w:cs="Arial"/>
          <w:sz w:val="24"/>
          <w:szCs w:val="24"/>
        </w:rPr>
        <w:t>239:  Advancing use of long</w:t>
      </w:r>
      <w:r w:rsidRPr="00EC3E12">
        <w:rPr>
          <w:rFonts w:ascii="Cambria Math" w:hAnsi="Cambria Math" w:cs="Cambria Math"/>
          <w:sz w:val="24"/>
          <w:szCs w:val="24"/>
        </w:rPr>
        <w:t>‐</w:t>
      </w:r>
      <w:r w:rsidRPr="00EC3E12">
        <w:rPr>
          <w:rFonts w:ascii="Arial" w:hAnsi="Arial" w:cs="Arial"/>
          <w:sz w:val="24"/>
          <w:szCs w:val="24"/>
        </w:rPr>
        <w:t>acting and extended delivery HIV prevention and treatment regimens</w:t>
      </w:r>
      <w:r w:rsidR="000E778F" w:rsidRPr="00EC3E12">
        <w:rPr>
          <w:rFonts w:ascii="Arial" w:hAnsi="Arial" w:cs="Arial"/>
          <w:sz w:val="24"/>
          <w:szCs w:val="24"/>
        </w:rPr>
        <w:t xml:space="preserve"> </w:t>
      </w:r>
      <w:r w:rsidRPr="00EC3E12">
        <w:rPr>
          <w:rFonts w:ascii="Arial" w:hAnsi="Arial" w:cs="Arial"/>
          <w:sz w:val="24"/>
          <w:szCs w:val="24"/>
        </w:rPr>
        <w:t>Sinéad Delany</w:t>
      </w:r>
      <w:r w:rsidRPr="00EC3E12">
        <w:rPr>
          <w:rFonts w:ascii="Cambria Math" w:hAnsi="Cambria Math" w:cs="Cambria Math"/>
          <w:sz w:val="24"/>
          <w:szCs w:val="24"/>
        </w:rPr>
        <w:t>‐</w:t>
      </w:r>
      <w:r w:rsidRPr="00EC3E12">
        <w:rPr>
          <w:rFonts w:ascii="Arial" w:hAnsi="Arial" w:cs="Arial"/>
          <w:sz w:val="24"/>
          <w:szCs w:val="24"/>
        </w:rPr>
        <w:t>Moretlwe, Charles Flexner, José A. Bauermeister</w:t>
      </w:r>
      <w:r w:rsidR="000E778F" w:rsidRPr="00EC3E12">
        <w:rPr>
          <w:rFonts w:ascii="Arial" w:hAnsi="Arial" w:cs="Arial"/>
          <w:sz w:val="24"/>
          <w:szCs w:val="24"/>
        </w:rPr>
        <w:t xml:space="preserve"> </w:t>
      </w:r>
      <w:r w:rsidRPr="00EC3E12">
        <w:rPr>
          <w:rFonts w:ascii="Arial" w:hAnsi="Arial" w:cs="Arial"/>
          <w:sz w:val="24"/>
          <w:szCs w:val="24"/>
        </w:rPr>
        <w:t>J Int AIDS Soc. 2023 Jul; 26(Suppl 2): e26126.  Published online 2023 Jul 13. doi: 10.1002/jia2.26126</w:t>
      </w:r>
    </w:p>
    <w:p w14:paraId="14DDF2A2" w14:textId="77777777" w:rsidR="00C62A6E" w:rsidRPr="00EC3E12" w:rsidRDefault="00C62A6E" w:rsidP="00C62A6E">
      <w:pPr>
        <w:rPr>
          <w:rFonts w:ascii="Arial" w:hAnsi="Arial" w:cs="Arial"/>
          <w:sz w:val="24"/>
          <w:szCs w:val="24"/>
        </w:rPr>
      </w:pPr>
    </w:p>
    <w:p w14:paraId="34463511" w14:textId="3C797B3E" w:rsidR="00C62A6E" w:rsidRPr="00EC3E12" w:rsidRDefault="00C62A6E" w:rsidP="00C62A6E">
      <w:pPr>
        <w:rPr>
          <w:rFonts w:ascii="Arial" w:hAnsi="Arial" w:cs="Arial"/>
          <w:sz w:val="24"/>
          <w:szCs w:val="24"/>
        </w:rPr>
      </w:pPr>
      <w:r w:rsidRPr="00EC3E12">
        <w:rPr>
          <w:rFonts w:ascii="Arial" w:hAnsi="Arial" w:cs="Arial"/>
          <w:sz w:val="24"/>
          <w:szCs w:val="24"/>
        </w:rPr>
        <w:t>240:  Gen Z and HIV—Strategies for Optimizing the Care of the Next Generation of Adolescents Living with HIV</w:t>
      </w:r>
      <w:r w:rsidR="000E778F" w:rsidRPr="00EC3E12">
        <w:rPr>
          <w:rFonts w:ascii="Arial" w:hAnsi="Arial" w:cs="Arial"/>
          <w:sz w:val="24"/>
          <w:szCs w:val="24"/>
        </w:rPr>
        <w:t xml:space="preserve"> </w:t>
      </w:r>
      <w:r w:rsidRPr="00EC3E12">
        <w:rPr>
          <w:rFonts w:ascii="Arial" w:hAnsi="Arial" w:cs="Arial"/>
          <w:sz w:val="24"/>
          <w:szCs w:val="24"/>
        </w:rPr>
        <w:t>Inès Dufour, Yves Fougère, Tessa Goetghebuer, Marc Hainaut, Benoît Mbiya, Fatima Kakkar, Jean Cyr Yombi, Dimitri Van der Linden</w:t>
      </w:r>
      <w:r w:rsidR="000E778F" w:rsidRPr="00EC3E12">
        <w:rPr>
          <w:rFonts w:ascii="Arial" w:hAnsi="Arial" w:cs="Arial"/>
          <w:sz w:val="24"/>
          <w:szCs w:val="24"/>
        </w:rPr>
        <w:t xml:space="preserve"> </w:t>
      </w:r>
      <w:r w:rsidRPr="00EC3E12">
        <w:rPr>
          <w:rFonts w:ascii="Arial" w:hAnsi="Arial" w:cs="Arial"/>
          <w:sz w:val="24"/>
          <w:szCs w:val="24"/>
        </w:rPr>
        <w:t>Viruses. 2023 Oct; 15(10): 2023.  Published online 2023 Sep 29. doi: 10.3390/v15102023</w:t>
      </w:r>
    </w:p>
    <w:p w14:paraId="20893E7A" w14:textId="77777777" w:rsidR="00C62A6E" w:rsidRPr="00EC3E12" w:rsidRDefault="00C62A6E" w:rsidP="00C62A6E">
      <w:pPr>
        <w:rPr>
          <w:rFonts w:ascii="Arial" w:hAnsi="Arial" w:cs="Arial"/>
          <w:sz w:val="24"/>
          <w:szCs w:val="24"/>
        </w:rPr>
      </w:pPr>
    </w:p>
    <w:p w14:paraId="7256C9D6" w14:textId="2D4975F7" w:rsidR="00C62A6E" w:rsidRPr="00EC3E12" w:rsidRDefault="00C62A6E" w:rsidP="00C62A6E">
      <w:pPr>
        <w:rPr>
          <w:rFonts w:ascii="Arial" w:hAnsi="Arial" w:cs="Arial"/>
          <w:sz w:val="24"/>
          <w:szCs w:val="24"/>
        </w:rPr>
      </w:pPr>
      <w:r w:rsidRPr="00EC3E12">
        <w:rPr>
          <w:rFonts w:ascii="Arial" w:hAnsi="Arial" w:cs="Arial"/>
          <w:sz w:val="24"/>
          <w:szCs w:val="24"/>
        </w:rPr>
        <w:t xml:space="preserve">241:  Oral Abstracts </w:t>
      </w:r>
      <w:proofErr w:type="gramStart"/>
      <w:r w:rsidRPr="00EC3E12">
        <w:rPr>
          <w:rFonts w:ascii="Arial" w:hAnsi="Arial" w:cs="Arial"/>
          <w:sz w:val="24"/>
          <w:szCs w:val="24"/>
        </w:rPr>
        <w:t>From</w:t>
      </w:r>
      <w:proofErr w:type="gramEnd"/>
      <w:r w:rsidRPr="00EC3E12">
        <w:rPr>
          <w:rFonts w:ascii="Arial" w:hAnsi="Arial" w:cs="Arial"/>
          <w:sz w:val="24"/>
          <w:szCs w:val="24"/>
        </w:rPr>
        <w:t xml:space="preserve"> Adherence 2023 ConferencJ Int Assoc Provid AIDS Care. 2023 Jan-Dec; 22: 23259582231196717.  Published online 2023 Oct 24. doi: 10.1177/23259582231196717</w:t>
      </w:r>
    </w:p>
    <w:p w14:paraId="761E6798" w14:textId="77777777" w:rsidR="00C62A6E" w:rsidRPr="00EC3E12" w:rsidRDefault="00C62A6E" w:rsidP="00C62A6E">
      <w:pPr>
        <w:rPr>
          <w:rFonts w:ascii="Arial" w:hAnsi="Arial" w:cs="Arial"/>
          <w:sz w:val="24"/>
          <w:szCs w:val="24"/>
        </w:rPr>
      </w:pPr>
    </w:p>
    <w:p w14:paraId="32396D73" w14:textId="7BB52DAA" w:rsidR="00C62A6E" w:rsidRPr="00EC3E12" w:rsidRDefault="00C62A6E" w:rsidP="00C62A6E">
      <w:pPr>
        <w:rPr>
          <w:rFonts w:ascii="Arial" w:hAnsi="Arial" w:cs="Arial"/>
          <w:sz w:val="24"/>
          <w:szCs w:val="24"/>
        </w:rPr>
      </w:pPr>
      <w:r w:rsidRPr="00EC3E12">
        <w:rPr>
          <w:rFonts w:ascii="Arial" w:hAnsi="Arial" w:cs="Arial"/>
          <w:sz w:val="24"/>
          <w:szCs w:val="24"/>
        </w:rPr>
        <w:t xml:space="preserve">242:  Long-Term Virological Treatment Outcomes in Adolescents and Young Adults </w:t>
      </w:r>
      <w:proofErr w:type="gramStart"/>
      <w:r w:rsidRPr="00EC3E12">
        <w:rPr>
          <w:rFonts w:ascii="Arial" w:hAnsi="Arial" w:cs="Arial"/>
          <w:sz w:val="24"/>
          <w:szCs w:val="24"/>
        </w:rPr>
        <w:t>With</w:t>
      </w:r>
      <w:proofErr w:type="gramEnd"/>
      <w:r w:rsidRPr="00EC3E12">
        <w:rPr>
          <w:rFonts w:ascii="Arial" w:hAnsi="Arial" w:cs="Arial"/>
          <w:sz w:val="24"/>
          <w:szCs w:val="24"/>
        </w:rPr>
        <w:t xml:space="preserve"> Perinatally and Non-Perinatally Acquired Human Immunodeficiency Virus</w:t>
      </w:r>
      <w:r w:rsidR="000E778F" w:rsidRPr="00EC3E12">
        <w:rPr>
          <w:rFonts w:ascii="Arial" w:hAnsi="Arial" w:cs="Arial"/>
          <w:sz w:val="24"/>
          <w:szCs w:val="24"/>
        </w:rPr>
        <w:t xml:space="preserve"> </w:t>
      </w:r>
      <w:r w:rsidRPr="00EC3E12">
        <w:rPr>
          <w:rFonts w:ascii="Arial" w:hAnsi="Arial" w:cs="Arial"/>
          <w:sz w:val="24"/>
          <w:szCs w:val="24"/>
        </w:rPr>
        <w:t>Annouschka M Weijsenfeld, Colette Smit, Ferdinand W N M Wit, Tania Mudrikova, Jeannine F J B Nellen, Marc van der Valk, Dasja Pajkrt</w:t>
      </w:r>
      <w:r w:rsidR="000E778F" w:rsidRPr="00EC3E12">
        <w:rPr>
          <w:rFonts w:ascii="Arial" w:hAnsi="Arial" w:cs="Arial"/>
          <w:sz w:val="24"/>
          <w:szCs w:val="24"/>
        </w:rPr>
        <w:t xml:space="preserve"> </w:t>
      </w:r>
      <w:r w:rsidRPr="00EC3E12">
        <w:rPr>
          <w:rFonts w:ascii="Arial" w:hAnsi="Arial" w:cs="Arial"/>
          <w:sz w:val="24"/>
          <w:szCs w:val="24"/>
        </w:rPr>
        <w:t>Open Forum Infect Dis. 2022 Nov; 9(11): ofac561.  Published online 2022 Oct 22. doi: 10.1093/ofid/ofac561</w:t>
      </w:r>
    </w:p>
    <w:p w14:paraId="11920E2A" w14:textId="77777777" w:rsidR="00C62A6E" w:rsidRPr="00EC3E12" w:rsidRDefault="00C62A6E" w:rsidP="00C62A6E">
      <w:pPr>
        <w:rPr>
          <w:rFonts w:ascii="Arial" w:hAnsi="Arial" w:cs="Arial"/>
          <w:sz w:val="24"/>
          <w:szCs w:val="24"/>
        </w:rPr>
      </w:pPr>
    </w:p>
    <w:p w14:paraId="6CA93A1A" w14:textId="7136C6FF" w:rsidR="00C62A6E" w:rsidRPr="00EC3E12" w:rsidRDefault="00C62A6E" w:rsidP="00C62A6E">
      <w:pPr>
        <w:rPr>
          <w:rFonts w:ascii="Arial" w:hAnsi="Arial" w:cs="Arial"/>
          <w:sz w:val="24"/>
          <w:szCs w:val="24"/>
        </w:rPr>
      </w:pPr>
      <w:r w:rsidRPr="00EC3E12">
        <w:rPr>
          <w:rFonts w:ascii="Arial" w:hAnsi="Arial" w:cs="Arial"/>
          <w:sz w:val="24"/>
          <w:szCs w:val="24"/>
        </w:rPr>
        <w:t>243:  PrEP uptake, persistence, adherence, and effect of retrospective drug level feedback on PrEP adherence among young women in southern Africa: Results from HPTN 082, a randomized controlled trial</w:t>
      </w:r>
      <w:r w:rsidR="000E778F" w:rsidRPr="00EC3E12">
        <w:rPr>
          <w:rFonts w:ascii="Arial" w:hAnsi="Arial" w:cs="Arial"/>
          <w:sz w:val="24"/>
          <w:szCs w:val="24"/>
        </w:rPr>
        <w:t xml:space="preserve"> </w:t>
      </w:r>
      <w:r w:rsidRPr="00EC3E12">
        <w:rPr>
          <w:rFonts w:ascii="Arial" w:hAnsi="Arial" w:cs="Arial"/>
          <w:sz w:val="24"/>
          <w:szCs w:val="24"/>
        </w:rPr>
        <w:t>Connie Celum, Sybil Hosek, Mandisa Tsholwana, Sheetal Kassim, Shorai Mukaka, Bonnie J. Dye, Subash Pathak, Nyaradzo Mgodi, Linda-Gail Bekker, Deborah J. Donnell, Ethan Wilson, Krista Yuha, Peter L. Anderson, Yaw Agyei, Heather Noble, Scott M. Rose, Jared M. Baeten, Jessica M. Fogel, Adeola Adeyeye, Lubbe Wiesner, James Rooney, Sinead Delany-Moretlwe</w:t>
      </w:r>
      <w:r w:rsidR="000E778F" w:rsidRPr="00EC3E12">
        <w:rPr>
          <w:rFonts w:ascii="Arial" w:hAnsi="Arial" w:cs="Arial"/>
          <w:sz w:val="24"/>
          <w:szCs w:val="24"/>
        </w:rPr>
        <w:t xml:space="preserve"> </w:t>
      </w:r>
      <w:r w:rsidRPr="00EC3E12">
        <w:rPr>
          <w:rFonts w:ascii="Arial" w:hAnsi="Arial" w:cs="Arial"/>
          <w:sz w:val="24"/>
          <w:szCs w:val="24"/>
        </w:rPr>
        <w:t>PLoS Med. 2021 Jun; 18(6): e1003670.  Published online 2021 Jun 18. doi: 10.1371/journal.pmed.1003670</w:t>
      </w:r>
    </w:p>
    <w:p w14:paraId="7808D7B5" w14:textId="77777777" w:rsidR="00C62A6E" w:rsidRPr="00EC3E12" w:rsidRDefault="00C62A6E" w:rsidP="00C62A6E">
      <w:pPr>
        <w:rPr>
          <w:rFonts w:ascii="Arial" w:hAnsi="Arial" w:cs="Arial"/>
          <w:sz w:val="24"/>
          <w:szCs w:val="24"/>
        </w:rPr>
      </w:pPr>
    </w:p>
    <w:p w14:paraId="3286443B" w14:textId="706FF527" w:rsidR="00C62A6E" w:rsidRPr="00EC3E12" w:rsidRDefault="00C62A6E" w:rsidP="00C62A6E">
      <w:pPr>
        <w:rPr>
          <w:rFonts w:ascii="Arial" w:hAnsi="Arial" w:cs="Arial"/>
          <w:sz w:val="24"/>
          <w:szCs w:val="24"/>
        </w:rPr>
      </w:pPr>
      <w:r w:rsidRPr="00EC3E12">
        <w:rPr>
          <w:rFonts w:ascii="Arial" w:hAnsi="Arial" w:cs="Arial"/>
          <w:sz w:val="24"/>
          <w:szCs w:val="24"/>
        </w:rPr>
        <w:t>244:  A qualitative study to explore daily versus on-demand oral pre-exposure prophylaxis (PrEP) in young people from South Africa, Uganda and Zimbabwe</w:t>
      </w:r>
      <w:r w:rsidR="000E778F" w:rsidRPr="00EC3E12">
        <w:rPr>
          <w:rFonts w:ascii="Arial" w:hAnsi="Arial" w:cs="Arial"/>
          <w:sz w:val="24"/>
          <w:szCs w:val="24"/>
        </w:rPr>
        <w:t xml:space="preserve"> </w:t>
      </w:r>
      <w:r w:rsidRPr="00EC3E12">
        <w:rPr>
          <w:rFonts w:ascii="Arial" w:hAnsi="Arial" w:cs="Arial"/>
          <w:sz w:val="24"/>
          <w:szCs w:val="24"/>
        </w:rPr>
        <w:t>Janan Janine Dietrich, Nadia Ahmed, Gugulethu Tshabalala, Minju Wu, Mamakiri Mulaudzi, Stefanie Hornschuh, Millicent Atujuna, Richard Muhumuza, Andrew Sentoogo Ssemata, Lynda Stranix-Chibanda, Teacler Nematadzira, Linda-Gail Bekker, Neil Martinson, Janet Seeley, Julie Fox</w:t>
      </w:r>
      <w:r w:rsidR="000E778F" w:rsidRPr="00EC3E12">
        <w:rPr>
          <w:rFonts w:ascii="Arial" w:hAnsi="Arial" w:cs="Arial"/>
          <w:sz w:val="24"/>
          <w:szCs w:val="24"/>
        </w:rPr>
        <w:t xml:space="preserve"> </w:t>
      </w:r>
      <w:r w:rsidRPr="00EC3E12">
        <w:rPr>
          <w:rFonts w:ascii="Arial" w:hAnsi="Arial" w:cs="Arial"/>
          <w:sz w:val="24"/>
          <w:szCs w:val="24"/>
        </w:rPr>
        <w:t>PLoS One. 2023; 18(6): e0287627.  Published online 2023 Jun 29. doi: 10.1371/journal.pone.0287627</w:t>
      </w:r>
    </w:p>
    <w:p w14:paraId="63F46B0A" w14:textId="77777777" w:rsidR="00C62A6E" w:rsidRPr="00EC3E12" w:rsidRDefault="00C62A6E" w:rsidP="00C62A6E">
      <w:pPr>
        <w:rPr>
          <w:rFonts w:ascii="Arial" w:hAnsi="Arial" w:cs="Arial"/>
          <w:sz w:val="24"/>
          <w:szCs w:val="24"/>
        </w:rPr>
      </w:pPr>
    </w:p>
    <w:p w14:paraId="77B80594" w14:textId="4DF7C1FF" w:rsidR="00C62A6E" w:rsidRPr="00EC3E12" w:rsidRDefault="00C62A6E" w:rsidP="00C62A6E">
      <w:pPr>
        <w:rPr>
          <w:rFonts w:ascii="Arial" w:hAnsi="Arial" w:cs="Arial"/>
          <w:sz w:val="24"/>
          <w:szCs w:val="24"/>
        </w:rPr>
      </w:pPr>
      <w:r w:rsidRPr="00EC3E12">
        <w:rPr>
          <w:rFonts w:ascii="Arial" w:hAnsi="Arial" w:cs="Arial"/>
          <w:sz w:val="24"/>
          <w:szCs w:val="24"/>
        </w:rPr>
        <w:t>245:  Design, formulation and evaluation of novel dissolving microarray patches containing a long-acting rilpivirine nanosuspension</w:t>
      </w:r>
      <w:r w:rsidR="000E778F" w:rsidRPr="00EC3E12">
        <w:rPr>
          <w:rFonts w:ascii="Arial" w:hAnsi="Arial" w:cs="Arial"/>
          <w:sz w:val="24"/>
          <w:szCs w:val="24"/>
        </w:rPr>
        <w:t xml:space="preserve"> </w:t>
      </w:r>
      <w:r w:rsidRPr="00EC3E12">
        <w:rPr>
          <w:rFonts w:ascii="Arial" w:hAnsi="Arial" w:cs="Arial"/>
          <w:sz w:val="24"/>
          <w:szCs w:val="24"/>
        </w:rPr>
        <w:t>Maelíosa T.C. Mc Crudden, Eneko Larrañeta, Annie Clark, Courtney Jarrahian, Annie Rein-Weston, Sophie Lachau-Durand, Nico Niemeijer, Peter Williams, Clement Haeck, Helen O. McCarthy, Darin Zehrung, Ryan F. Donnelly</w:t>
      </w:r>
      <w:r w:rsidR="000E778F" w:rsidRPr="00EC3E12">
        <w:rPr>
          <w:rFonts w:ascii="Arial" w:hAnsi="Arial" w:cs="Arial"/>
          <w:sz w:val="24"/>
          <w:szCs w:val="24"/>
        </w:rPr>
        <w:t xml:space="preserve"> </w:t>
      </w:r>
      <w:r w:rsidRPr="00EC3E12">
        <w:rPr>
          <w:rFonts w:ascii="Arial" w:hAnsi="Arial" w:cs="Arial"/>
          <w:sz w:val="24"/>
          <w:szCs w:val="24"/>
        </w:rPr>
        <w:t>J Control Release. 2018 Dec 28; 292: 119–129.  doi: 10.1016/j.jconrel.2018.11.002</w:t>
      </w:r>
    </w:p>
    <w:p w14:paraId="43533E9B" w14:textId="77777777" w:rsidR="00C62A6E" w:rsidRPr="00EC3E12" w:rsidRDefault="00C62A6E" w:rsidP="00C62A6E">
      <w:pPr>
        <w:rPr>
          <w:rFonts w:ascii="Arial" w:hAnsi="Arial" w:cs="Arial"/>
          <w:sz w:val="24"/>
          <w:szCs w:val="24"/>
        </w:rPr>
      </w:pPr>
    </w:p>
    <w:p w14:paraId="0378A3F6" w14:textId="4FF4FB2B" w:rsidR="00C62A6E" w:rsidRPr="00EC3E12" w:rsidRDefault="00C62A6E" w:rsidP="00C62A6E">
      <w:pPr>
        <w:rPr>
          <w:rFonts w:ascii="Arial" w:hAnsi="Arial" w:cs="Arial"/>
          <w:sz w:val="24"/>
          <w:szCs w:val="24"/>
        </w:rPr>
      </w:pPr>
      <w:r w:rsidRPr="00EC3E12">
        <w:rPr>
          <w:rFonts w:ascii="Arial" w:hAnsi="Arial" w:cs="Arial"/>
          <w:sz w:val="24"/>
          <w:szCs w:val="24"/>
        </w:rPr>
        <w:t>246:  Optimised paediatric antiretroviral treatment to achieve the 95-95-95 goals</w:t>
      </w:r>
      <w:r w:rsidR="000E778F" w:rsidRPr="00EC3E12">
        <w:rPr>
          <w:rFonts w:ascii="Arial" w:hAnsi="Arial" w:cs="Arial"/>
          <w:sz w:val="24"/>
          <w:szCs w:val="24"/>
        </w:rPr>
        <w:t xml:space="preserve"> </w:t>
      </w:r>
      <w:r w:rsidRPr="00EC3E12">
        <w:rPr>
          <w:rFonts w:ascii="Arial" w:hAnsi="Arial" w:cs="Arial"/>
          <w:sz w:val="24"/>
          <w:szCs w:val="24"/>
        </w:rPr>
        <w:t>Moherndran Archary, Riana van Zyl, Nosisa Sipambo, Gillian Sorour</w:t>
      </w:r>
      <w:r w:rsidR="000E778F" w:rsidRPr="00EC3E12">
        <w:rPr>
          <w:rFonts w:ascii="Arial" w:hAnsi="Arial" w:cs="Arial"/>
          <w:sz w:val="24"/>
          <w:szCs w:val="24"/>
        </w:rPr>
        <w:t xml:space="preserve"> </w:t>
      </w:r>
      <w:r w:rsidRPr="00EC3E12">
        <w:rPr>
          <w:rFonts w:ascii="Arial" w:hAnsi="Arial" w:cs="Arial"/>
          <w:sz w:val="24"/>
          <w:szCs w:val="24"/>
        </w:rPr>
        <w:t>South Afr J HIV Med. 2021; 22(1): 1278.  Published online 2021 Sep 1. doi: 10.4102/</w:t>
      </w:r>
      <w:proofErr w:type="gramStart"/>
      <w:r w:rsidRPr="00EC3E12">
        <w:rPr>
          <w:rFonts w:ascii="Arial" w:hAnsi="Arial" w:cs="Arial"/>
          <w:sz w:val="24"/>
          <w:szCs w:val="24"/>
        </w:rPr>
        <w:t>sajhivmed.v</w:t>
      </w:r>
      <w:proofErr w:type="gramEnd"/>
      <w:r w:rsidRPr="00EC3E12">
        <w:rPr>
          <w:rFonts w:ascii="Arial" w:hAnsi="Arial" w:cs="Arial"/>
          <w:sz w:val="24"/>
          <w:szCs w:val="24"/>
        </w:rPr>
        <w:t>22i1.1278</w:t>
      </w:r>
    </w:p>
    <w:p w14:paraId="3C4A75E9" w14:textId="77777777" w:rsidR="00C62A6E" w:rsidRPr="00EC3E12" w:rsidRDefault="00C62A6E" w:rsidP="00C62A6E">
      <w:pPr>
        <w:rPr>
          <w:rFonts w:ascii="Arial" w:hAnsi="Arial" w:cs="Arial"/>
          <w:sz w:val="24"/>
          <w:szCs w:val="24"/>
        </w:rPr>
      </w:pPr>
    </w:p>
    <w:p w14:paraId="486738A9" w14:textId="0C6172BA" w:rsidR="00C62A6E" w:rsidRPr="00EC3E12" w:rsidRDefault="00C62A6E" w:rsidP="00C62A6E">
      <w:pPr>
        <w:rPr>
          <w:rFonts w:ascii="Arial" w:hAnsi="Arial" w:cs="Arial"/>
          <w:sz w:val="24"/>
          <w:szCs w:val="24"/>
        </w:rPr>
      </w:pPr>
      <w:r w:rsidRPr="00EC3E12">
        <w:rPr>
          <w:rFonts w:ascii="Arial" w:hAnsi="Arial" w:cs="Arial"/>
          <w:sz w:val="24"/>
          <w:szCs w:val="24"/>
        </w:rPr>
        <w:t xml:space="preserve">247:  Living </w:t>
      </w:r>
      <w:proofErr w:type="gramStart"/>
      <w:r w:rsidRPr="00EC3E12">
        <w:rPr>
          <w:rFonts w:ascii="Arial" w:hAnsi="Arial" w:cs="Arial"/>
          <w:sz w:val="24"/>
          <w:szCs w:val="24"/>
        </w:rPr>
        <w:t>With</w:t>
      </w:r>
      <w:proofErr w:type="gramEnd"/>
      <w:r w:rsidRPr="00EC3E12">
        <w:rPr>
          <w:rFonts w:ascii="Arial" w:hAnsi="Arial" w:cs="Arial"/>
          <w:sz w:val="24"/>
          <w:szCs w:val="24"/>
        </w:rPr>
        <w:t xml:space="preserve"> a Stigmatized Identity; Perceptions of Disclosure, Coping, and Medication Adherence Among Adolescent Boys and Young Men in Chiredzi-Zimbabwe</w:t>
      </w:r>
      <w:r w:rsidR="000E778F" w:rsidRPr="00EC3E12">
        <w:rPr>
          <w:rFonts w:ascii="Arial" w:hAnsi="Arial" w:cs="Arial"/>
          <w:sz w:val="24"/>
          <w:szCs w:val="24"/>
        </w:rPr>
        <w:t xml:space="preserve"> </w:t>
      </w:r>
      <w:r w:rsidRPr="00EC3E12">
        <w:rPr>
          <w:rFonts w:ascii="Arial" w:hAnsi="Arial" w:cs="Arial"/>
          <w:sz w:val="24"/>
          <w:szCs w:val="24"/>
        </w:rPr>
        <w:t>Roselyn Kanyemba, Kaymarlin Govender, Christopher Jimu</w:t>
      </w:r>
      <w:r w:rsidR="000E778F" w:rsidRPr="00EC3E12">
        <w:rPr>
          <w:rFonts w:ascii="Arial" w:hAnsi="Arial" w:cs="Arial"/>
          <w:sz w:val="24"/>
          <w:szCs w:val="24"/>
        </w:rPr>
        <w:t xml:space="preserve"> </w:t>
      </w:r>
      <w:r w:rsidRPr="00EC3E12">
        <w:rPr>
          <w:rFonts w:ascii="Arial" w:hAnsi="Arial" w:cs="Arial"/>
          <w:sz w:val="24"/>
          <w:szCs w:val="24"/>
        </w:rPr>
        <w:t>Front Public Health. 2021; 9: 628725.  Published online 2021 Dec 15. doi: 10.3389/fpubh.2021.628725</w:t>
      </w:r>
    </w:p>
    <w:p w14:paraId="76FCAC5D" w14:textId="77777777" w:rsidR="00C62A6E" w:rsidRPr="00EC3E12" w:rsidRDefault="00C62A6E" w:rsidP="00C62A6E">
      <w:pPr>
        <w:rPr>
          <w:rFonts w:ascii="Arial" w:hAnsi="Arial" w:cs="Arial"/>
          <w:sz w:val="24"/>
          <w:szCs w:val="24"/>
        </w:rPr>
      </w:pPr>
    </w:p>
    <w:p w14:paraId="39BCFF54" w14:textId="77777777" w:rsidR="000E778F" w:rsidRPr="00EC3E12" w:rsidRDefault="000E778F" w:rsidP="00C62A6E">
      <w:pPr>
        <w:rPr>
          <w:rFonts w:ascii="Arial" w:hAnsi="Arial" w:cs="Arial"/>
          <w:sz w:val="24"/>
          <w:szCs w:val="24"/>
        </w:rPr>
      </w:pPr>
    </w:p>
    <w:p w14:paraId="0F16B29C" w14:textId="3AD74564" w:rsidR="00C62A6E" w:rsidRPr="00EC3E12" w:rsidRDefault="00C62A6E" w:rsidP="00C62A6E">
      <w:pPr>
        <w:rPr>
          <w:rFonts w:ascii="Arial" w:hAnsi="Arial" w:cs="Arial"/>
          <w:sz w:val="24"/>
          <w:szCs w:val="24"/>
        </w:rPr>
      </w:pPr>
      <w:r w:rsidRPr="00EC3E12">
        <w:rPr>
          <w:rFonts w:ascii="Arial" w:hAnsi="Arial" w:cs="Arial"/>
          <w:sz w:val="24"/>
          <w:szCs w:val="24"/>
        </w:rPr>
        <w:t>248</w:t>
      </w:r>
      <w:proofErr w:type="gramStart"/>
      <w:r w:rsidRPr="00EC3E12">
        <w:rPr>
          <w:rFonts w:ascii="Arial" w:hAnsi="Arial" w:cs="Arial"/>
          <w:sz w:val="24"/>
          <w:szCs w:val="24"/>
        </w:rPr>
        <w:t>:  “</w:t>
      </w:r>
      <w:proofErr w:type="gramEnd"/>
      <w:r w:rsidRPr="00EC3E12">
        <w:rPr>
          <w:rFonts w:ascii="Arial" w:hAnsi="Arial" w:cs="Arial"/>
          <w:sz w:val="24"/>
          <w:szCs w:val="24"/>
        </w:rPr>
        <w:t>I Found Out I was Pregnant, and I Started Feeling Stressed”: A Longitudinal Qualitative Perspective of Mental Health Experiences Among Perinatal Women Living with HIV</w:t>
      </w:r>
      <w:r w:rsidR="000E778F" w:rsidRPr="00EC3E12">
        <w:rPr>
          <w:rFonts w:ascii="Arial" w:hAnsi="Arial" w:cs="Arial"/>
          <w:sz w:val="24"/>
          <w:szCs w:val="24"/>
        </w:rPr>
        <w:t xml:space="preserve"> </w:t>
      </w:r>
      <w:r w:rsidRPr="00EC3E12">
        <w:rPr>
          <w:rFonts w:ascii="Arial" w:hAnsi="Arial" w:cs="Arial"/>
          <w:sz w:val="24"/>
          <w:szCs w:val="24"/>
        </w:rPr>
        <w:t>Emily L. Tuthill, Ann E. Maltby, Belinda C. Odhiambo, Eliud Akama, Jennifer A. Pellowski, Craig R. Cohen, Sheri D. Weiser, Amy A. Conroy</w:t>
      </w:r>
      <w:r w:rsidR="000E778F" w:rsidRPr="00EC3E12">
        <w:rPr>
          <w:rFonts w:ascii="Arial" w:hAnsi="Arial" w:cs="Arial"/>
          <w:sz w:val="24"/>
          <w:szCs w:val="24"/>
        </w:rPr>
        <w:t xml:space="preserve"> </w:t>
      </w:r>
      <w:r w:rsidRPr="00EC3E12">
        <w:rPr>
          <w:rFonts w:ascii="Arial" w:hAnsi="Arial" w:cs="Arial"/>
          <w:sz w:val="24"/>
          <w:szCs w:val="24"/>
        </w:rPr>
        <w:t>AIDS Behav. 2021; 25(12): 4154–4168.  Published online 2021 May 16. doi: 10.1007/s10461-021-03283-z</w:t>
      </w:r>
    </w:p>
    <w:p w14:paraId="3A110D19" w14:textId="77777777" w:rsidR="00C62A6E" w:rsidRPr="00EC3E12" w:rsidRDefault="00C62A6E" w:rsidP="00C62A6E">
      <w:pPr>
        <w:rPr>
          <w:rFonts w:ascii="Arial" w:hAnsi="Arial" w:cs="Arial"/>
          <w:sz w:val="24"/>
          <w:szCs w:val="24"/>
        </w:rPr>
      </w:pPr>
    </w:p>
    <w:p w14:paraId="36541B2C" w14:textId="1288195C" w:rsidR="00C62A6E" w:rsidRPr="00EC3E12" w:rsidRDefault="00C62A6E" w:rsidP="00C62A6E">
      <w:pPr>
        <w:rPr>
          <w:rFonts w:ascii="Arial" w:hAnsi="Arial" w:cs="Arial"/>
          <w:sz w:val="24"/>
          <w:szCs w:val="24"/>
        </w:rPr>
      </w:pPr>
      <w:r w:rsidRPr="00EC3E12">
        <w:rPr>
          <w:rFonts w:ascii="Arial" w:hAnsi="Arial" w:cs="Arial"/>
          <w:sz w:val="24"/>
          <w:szCs w:val="24"/>
        </w:rPr>
        <w:t>249:  PrEP as a Lifestyle and Investment for Adolescent Girls and Young Women in Sub-Saharan Africa</w:t>
      </w:r>
      <w:r w:rsidR="000E778F" w:rsidRPr="00EC3E12">
        <w:rPr>
          <w:rFonts w:ascii="Arial" w:hAnsi="Arial" w:cs="Arial"/>
          <w:sz w:val="24"/>
          <w:szCs w:val="24"/>
        </w:rPr>
        <w:t xml:space="preserve"> </w:t>
      </w:r>
      <w:r w:rsidRPr="00EC3E12">
        <w:rPr>
          <w:rFonts w:ascii="Arial" w:hAnsi="Arial" w:cs="Arial"/>
          <w:sz w:val="24"/>
          <w:szCs w:val="24"/>
        </w:rPr>
        <w:t>Jessica E. Haberer, Nelly Mugo, Jared M. Baeten, Maria Pyra, Elizabeth Bukusi, Linda-Gail Bekker</w:t>
      </w:r>
      <w:r w:rsidR="000E778F" w:rsidRPr="00EC3E12">
        <w:rPr>
          <w:rFonts w:ascii="Arial" w:hAnsi="Arial" w:cs="Arial"/>
          <w:sz w:val="24"/>
          <w:szCs w:val="24"/>
        </w:rPr>
        <w:t xml:space="preserve"> </w:t>
      </w:r>
      <w:r w:rsidRPr="00EC3E12">
        <w:rPr>
          <w:rFonts w:ascii="Arial" w:hAnsi="Arial" w:cs="Arial"/>
          <w:sz w:val="24"/>
          <w:szCs w:val="24"/>
        </w:rPr>
        <w:t>J Int Assoc Provid AIDS Care. 2019 Jan-Dec; 18: 2325958219831011.  Published online 2019 Feb 19. doi: 10.1177/2325958219831011</w:t>
      </w:r>
    </w:p>
    <w:p w14:paraId="373D245F" w14:textId="77777777" w:rsidR="00C62A6E" w:rsidRPr="00EC3E12" w:rsidRDefault="00C62A6E" w:rsidP="00C62A6E">
      <w:pPr>
        <w:rPr>
          <w:rFonts w:ascii="Arial" w:hAnsi="Arial" w:cs="Arial"/>
          <w:sz w:val="24"/>
          <w:szCs w:val="24"/>
        </w:rPr>
      </w:pPr>
    </w:p>
    <w:p w14:paraId="602EB9C3" w14:textId="2443C9FF" w:rsidR="00C62A6E" w:rsidRPr="00EC3E12" w:rsidRDefault="00C62A6E" w:rsidP="00C62A6E">
      <w:pPr>
        <w:rPr>
          <w:rFonts w:ascii="Arial" w:hAnsi="Arial" w:cs="Arial"/>
          <w:sz w:val="24"/>
          <w:szCs w:val="24"/>
        </w:rPr>
      </w:pPr>
      <w:r w:rsidRPr="00EC3E12">
        <w:rPr>
          <w:rFonts w:ascii="Arial" w:hAnsi="Arial" w:cs="Arial"/>
          <w:sz w:val="24"/>
          <w:szCs w:val="24"/>
        </w:rPr>
        <w:t>250:  Religion, faith, and spirituality influences on HIV prevention activities: A scoping review</w:t>
      </w:r>
      <w:r w:rsidR="000E778F" w:rsidRPr="00EC3E12">
        <w:rPr>
          <w:rFonts w:ascii="Arial" w:hAnsi="Arial" w:cs="Arial"/>
          <w:sz w:val="24"/>
          <w:szCs w:val="24"/>
        </w:rPr>
        <w:t xml:space="preserve"> </w:t>
      </w:r>
      <w:r w:rsidRPr="00EC3E12">
        <w:rPr>
          <w:rFonts w:ascii="Arial" w:hAnsi="Arial" w:cs="Arial"/>
          <w:sz w:val="24"/>
          <w:szCs w:val="24"/>
        </w:rPr>
        <w:t>Vivian Vigliotti, Tamara Taggart, Mahaya Walker, Sasmita Kusmastuti, Yusuf Ransome</w:t>
      </w:r>
      <w:r w:rsidR="000E778F" w:rsidRPr="00EC3E12">
        <w:rPr>
          <w:rFonts w:ascii="Arial" w:hAnsi="Arial" w:cs="Arial"/>
          <w:sz w:val="24"/>
          <w:szCs w:val="24"/>
        </w:rPr>
        <w:t xml:space="preserve"> </w:t>
      </w:r>
      <w:r w:rsidRPr="00EC3E12">
        <w:rPr>
          <w:rFonts w:ascii="Arial" w:hAnsi="Arial" w:cs="Arial"/>
          <w:sz w:val="24"/>
          <w:szCs w:val="24"/>
        </w:rPr>
        <w:t xml:space="preserve">PLoS One. 2020; 15(6): e0234720.  Published online 2020 Jun 16. doi: 10.1371/journal.pone.0234720Correction in: PLoS One. 2020; 15(10): e0241737. </w:t>
      </w:r>
    </w:p>
    <w:p w14:paraId="477E74E9" w14:textId="77777777" w:rsidR="00C62A6E" w:rsidRPr="00EC3E12" w:rsidRDefault="00C62A6E" w:rsidP="00C62A6E">
      <w:pPr>
        <w:rPr>
          <w:rFonts w:ascii="Arial" w:hAnsi="Arial" w:cs="Arial"/>
          <w:sz w:val="24"/>
          <w:szCs w:val="24"/>
        </w:rPr>
      </w:pPr>
    </w:p>
    <w:p w14:paraId="7C1B49CB" w14:textId="137C0F48" w:rsidR="00C62A6E" w:rsidRPr="00EC3E12" w:rsidRDefault="00C62A6E" w:rsidP="00C62A6E">
      <w:pPr>
        <w:rPr>
          <w:rFonts w:ascii="Arial" w:hAnsi="Arial" w:cs="Arial"/>
          <w:sz w:val="24"/>
          <w:szCs w:val="24"/>
        </w:rPr>
      </w:pPr>
      <w:r w:rsidRPr="00EC3E12">
        <w:rPr>
          <w:rFonts w:ascii="Arial" w:hAnsi="Arial" w:cs="Arial"/>
          <w:sz w:val="24"/>
          <w:szCs w:val="24"/>
        </w:rPr>
        <w:t>251:  Exploration into the opinions of patients with HIV, healthcare professionals and the lay public of the use of microneedles in clinical practice: highlighting the translational potential for their role in HIV infection</w:t>
      </w:r>
      <w:r w:rsidR="000E778F" w:rsidRPr="00EC3E12">
        <w:rPr>
          <w:rFonts w:ascii="Arial" w:hAnsi="Arial" w:cs="Arial"/>
          <w:sz w:val="24"/>
          <w:szCs w:val="24"/>
        </w:rPr>
        <w:t xml:space="preserve"> </w:t>
      </w:r>
      <w:r w:rsidRPr="00EC3E12">
        <w:rPr>
          <w:rFonts w:ascii="Arial" w:hAnsi="Arial" w:cs="Arial"/>
          <w:sz w:val="24"/>
          <w:szCs w:val="24"/>
        </w:rPr>
        <w:t>Kurtis Moffatt, Caoimhe Quinn, Paul J. McCague, Ryan F. Donnelly</w:t>
      </w:r>
      <w:r w:rsidR="000E778F" w:rsidRPr="00EC3E12">
        <w:rPr>
          <w:rFonts w:ascii="Arial" w:hAnsi="Arial" w:cs="Arial"/>
          <w:sz w:val="24"/>
          <w:szCs w:val="24"/>
        </w:rPr>
        <w:t xml:space="preserve"> </w:t>
      </w:r>
      <w:r w:rsidRPr="00EC3E12">
        <w:rPr>
          <w:rFonts w:ascii="Arial" w:hAnsi="Arial" w:cs="Arial"/>
          <w:sz w:val="24"/>
          <w:szCs w:val="24"/>
        </w:rPr>
        <w:t>Drug Deliv Transl Res. 2021; 11(3): 1199–1217.  Published online 2020 Sep 18. doi: 10.1007/s13346-020-00848-8</w:t>
      </w:r>
    </w:p>
    <w:p w14:paraId="77A65D68" w14:textId="77777777" w:rsidR="00C62A6E" w:rsidRPr="00EC3E12" w:rsidRDefault="00C62A6E" w:rsidP="00C62A6E">
      <w:pPr>
        <w:rPr>
          <w:rFonts w:ascii="Arial" w:hAnsi="Arial" w:cs="Arial"/>
          <w:sz w:val="24"/>
          <w:szCs w:val="24"/>
        </w:rPr>
      </w:pPr>
    </w:p>
    <w:p w14:paraId="0C704B89" w14:textId="592019D5" w:rsidR="00C62A6E" w:rsidRPr="00EC3E12" w:rsidRDefault="00C62A6E" w:rsidP="00C62A6E">
      <w:pPr>
        <w:rPr>
          <w:rFonts w:ascii="Arial" w:hAnsi="Arial" w:cs="Arial"/>
          <w:sz w:val="24"/>
          <w:szCs w:val="24"/>
        </w:rPr>
      </w:pPr>
      <w:r w:rsidRPr="00EC3E12">
        <w:rPr>
          <w:rFonts w:ascii="Arial" w:hAnsi="Arial" w:cs="Arial"/>
          <w:sz w:val="24"/>
          <w:szCs w:val="24"/>
        </w:rPr>
        <w:t>252:  CROI 2021: Advances in Antiretroviral Therapy for HIV and Antiviral Therapy for COVID-19</w:t>
      </w:r>
      <w:r w:rsidR="000E778F" w:rsidRPr="00EC3E12">
        <w:rPr>
          <w:rFonts w:ascii="Arial" w:hAnsi="Arial" w:cs="Arial"/>
          <w:sz w:val="24"/>
          <w:szCs w:val="24"/>
        </w:rPr>
        <w:t xml:space="preserve"> </w:t>
      </w:r>
      <w:r w:rsidRPr="00EC3E12">
        <w:rPr>
          <w:rFonts w:ascii="Arial" w:hAnsi="Arial" w:cs="Arial"/>
          <w:sz w:val="24"/>
          <w:szCs w:val="24"/>
        </w:rPr>
        <w:t>Shauna H. Gunaratne, Hong-Van Tieu, Timothy J. Wilkin, Barbara S. Taylor</w:t>
      </w:r>
      <w:r w:rsidR="000E778F" w:rsidRPr="00EC3E12">
        <w:rPr>
          <w:rFonts w:ascii="Arial" w:hAnsi="Arial" w:cs="Arial"/>
          <w:sz w:val="24"/>
          <w:szCs w:val="24"/>
        </w:rPr>
        <w:t xml:space="preserve"> </w:t>
      </w:r>
      <w:r w:rsidRPr="00EC3E12">
        <w:rPr>
          <w:rFonts w:ascii="Arial" w:hAnsi="Arial" w:cs="Arial"/>
          <w:sz w:val="24"/>
          <w:szCs w:val="24"/>
        </w:rPr>
        <w:t xml:space="preserve">Top Antivir Med. 2021 Jun; 29(3): 361–378.  Published online 2021 Jun 1. </w:t>
      </w:r>
    </w:p>
    <w:p w14:paraId="21D7EF75" w14:textId="0D1E71ED" w:rsidR="00C62A6E" w:rsidRPr="00EC3E12" w:rsidRDefault="00C62A6E" w:rsidP="00C62A6E">
      <w:pPr>
        <w:rPr>
          <w:rFonts w:ascii="Arial" w:hAnsi="Arial" w:cs="Arial"/>
          <w:sz w:val="24"/>
          <w:szCs w:val="24"/>
        </w:rPr>
      </w:pPr>
      <w:r w:rsidRPr="00EC3E12">
        <w:rPr>
          <w:rFonts w:ascii="Arial" w:hAnsi="Arial" w:cs="Arial"/>
          <w:sz w:val="24"/>
          <w:szCs w:val="24"/>
        </w:rPr>
        <w:t>253:  Improving the Adherence to Antiretroviral Therapy, a Difficult but Essential Task for a Successful HIV Treatment—Clinical Points of View and Practical Considerations</w:t>
      </w:r>
      <w:r w:rsidR="000E778F" w:rsidRPr="00EC3E12">
        <w:rPr>
          <w:rFonts w:ascii="Arial" w:hAnsi="Arial" w:cs="Arial"/>
          <w:sz w:val="24"/>
          <w:szCs w:val="24"/>
        </w:rPr>
        <w:t xml:space="preserve"> </w:t>
      </w:r>
      <w:r w:rsidRPr="00EC3E12">
        <w:rPr>
          <w:rFonts w:ascii="Arial" w:hAnsi="Arial" w:cs="Arial"/>
          <w:sz w:val="24"/>
          <w:szCs w:val="24"/>
        </w:rPr>
        <w:t>Simona A. Iacob, Diana G. Iacob, Gheorghita Jugulete</w:t>
      </w:r>
      <w:r w:rsidR="000E778F" w:rsidRPr="00EC3E12">
        <w:rPr>
          <w:rFonts w:ascii="Arial" w:hAnsi="Arial" w:cs="Arial"/>
          <w:sz w:val="24"/>
          <w:szCs w:val="24"/>
        </w:rPr>
        <w:t xml:space="preserve"> </w:t>
      </w:r>
      <w:r w:rsidRPr="00EC3E12">
        <w:rPr>
          <w:rFonts w:ascii="Arial" w:hAnsi="Arial" w:cs="Arial"/>
          <w:sz w:val="24"/>
          <w:szCs w:val="24"/>
        </w:rPr>
        <w:t>Front Pharmacol. 2017; 8: 831.  Published online 2017 Nov 23. doi: 10.3389/fphar.2017.00831</w:t>
      </w:r>
    </w:p>
    <w:p w14:paraId="461AA93C" w14:textId="77777777" w:rsidR="00C62A6E" w:rsidRPr="00EC3E12" w:rsidRDefault="00C62A6E" w:rsidP="00C62A6E">
      <w:pPr>
        <w:rPr>
          <w:rFonts w:ascii="Arial" w:hAnsi="Arial" w:cs="Arial"/>
          <w:sz w:val="24"/>
          <w:szCs w:val="24"/>
        </w:rPr>
      </w:pPr>
    </w:p>
    <w:p w14:paraId="2B5BC59D" w14:textId="1399E670" w:rsidR="00C62A6E" w:rsidRPr="00EC3E12" w:rsidRDefault="00C62A6E" w:rsidP="00C62A6E">
      <w:pPr>
        <w:rPr>
          <w:rFonts w:ascii="Arial" w:hAnsi="Arial" w:cs="Arial"/>
          <w:sz w:val="24"/>
          <w:szCs w:val="24"/>
        </w:rPr>
      </w:pPr>
      <w:r w:rsidRPr="00EC3E12">
        <w:rPr>
          <w:rFonts w:ascii="Arial" w:hAnsi="Arial" w:cs="Arial"/>
          <w:sz w:val="24"/>
          <w:szCs w:val="24"/>
        </w:rPr>
        <w:t>254:  Approved HIV reverse transcriptase inhibitors in the past decade</w:t>
      </w:r>
      <w:r w:rsidR="000E778F" w:rsidRPr="00EC3E12">
        <w:rPr>
          <w:rFonts w:ascii="Arial" w:hAnsi="Arial" w:cs="Arial"/>
          <w:sz w:val="24"/>
          <w:szCs w:val="24"/>
        </w:rPr>
        <w:t xml:space="preserve"> </w:t>
      </w:r>
      <w:r w:rsidRPr="00EC3E12">
        <w:rPr>
          <w:rFonts w:ascii="Arial" w:hAnsi="Arial" w:cs="Arial"/>
          <w:sz w:val="24"/>
          <w:szCs w:val="24"/>
        </w:rPr>
        <w:t>Guangdi Li, Yali Wang, Erik De Clercq</w:t>
      </w:r>
      <w:r w:rsidR="000E778F" w:rsidRPr="00EC3E12">
        <w:rPr>
          <w:rFonts w:ascii="Arial" w:hAnsi="Arial" w:cs="Arial"/>
          <w:sz w:val="24"/>
          <w:szCs w:val="24"/>
        </w:rPr>
        <w:t xml:space="preserve"> </w:t>
      </w:r>
      <w:r w:rsidRPr="00EC3E12">
        <w:rPr>
          <w:rFonts w:ascii="Arial" w:hAnsi="Arial" w:cs="Arial"/>
          <w:sz w:val="24"/>
          <w:szCs w:val="24"/>
        </w:rPr>
        <w:t xml:space="preserve">Acta Pharm Sin B. 2022 Apr; 12(4): 1567–1590.  Published online 2021 Nov 16. doi: 10.1016/j.apsb.2021.11.009Correction in: Acta Pharm Sin B. 2023 Aug; 13(8): 3581. </w:t>
      </w:r>
    </w:p>
    <w:p w14:paraId="24604D55" w14:textId="77777777" w:rsidR="00C62A6E" w:rsidRPr="00EC3E12" w:rsidRDefault="00C62A6E" w:rsidP="00C62A6E">
      <w:pPr>
        <w:rPr>
          <w:rFonts w:ascii="Arial" w:hAnsi="Arial" w:cs="Arial"/>
          <w:sz w:val="24"/>
          <w:szCs w:val="24"/>
        </w:rPr>
      </w:pPr>
    </w:p>
    <w:p w14:paraId="601AFB36" w14:textId="4FA504ED" w:rsidR="00C62A6E" w:rsidRPr="00EC3E12" w:rsidRDefault="00C62A6E" w:rsidP="00C62A6E">
      <w:pPr>
        <w:rPr>
          <w:rFonts w:ascii="Arial" w:hAnsi="Arial" w:cs="Arial"/>
          <w:sz w:val="24"/>
          <w:szCs w:val="24"/>
        </w:rPr>
      </w:pPr>
      <w:r w:rsidRPr="00EC3E12">
        <w:rPr>
          <w:rFonts w:ascii="Arial" w:hAnsi="Arial" w:cs="Arial"/>
          <w:sz w:val="24"/>
          <w:szCs w:val="24"/>
        </w:rPr>
        <w:t>255:  Preferences for oral PrEP dosing among adolescent boys and young men in three sub-Saharan African countries</w:t>
      </w:r>
      <w:r w:rsidR="000E778F" w:rsidRPr="00EC3E12">
        <w:rPr>
          <w:rFonts w:ascii="Arial" w:hAnsi="Arial" w:cs="Arial"/>
          <w:sz w:val="24"/>
          <w:szCs w:val="24"/>
        </w:rPr>
        <w:t xml:space="preserve"> </w:t>
      </w:r>
      <w:r w:rsidRPr="00EC3E12">
        <w:rPr>
          <w:rFonts w:ascii="Arial" w:hAnsi="Arial" w:cs="Arial"/>
          <w:sz w:val="24"/>
          <w:szCs w:val="24"/>
        </w:rPr>
        <w:t>Ayoub Kakande, Andrew Sentoogo Ssemata, Richard Muhumuza, Millicent Atujuna, Andrew Abaasa, Denis Ndekezi, Gugulethu Tshabalala, Teacler Nematadzira, Stefanie Hornschuh, Mangxilana Nomvuyo, Nadia Ahmed, Mamakiri Maluadzi, Helen Anne Weiss, Emily Webb, Lynda Stranix-Chibanda, Janan Janine Dietrich, Janet Seeley, Julie Fox</w:t>
      </w:r>
      <w:r w:rsidR="000E778F" w:rsidRPr="00EC3E12">
        <w:rPr>
          <w:rFonts w:ascii="Arial" w:hAnsi="Arial" w:cs="Arial"/>
          <w:sz w:val="24"/>
          <w:szCs w:val="24"/>
        </w:rPr>
        <w:t xml:space="preserve"> </w:t>
      </w:r>
      <w:r w:rsidRPr="00EC3E12">
        <w:rPr>
          <w:rFonts w:ascii="Arial" w:hAnsi="Arial" w:cs="Arial"/>
          <w:sz w:val="24"/>
          <w:szCs w:val="24"/>
        </w:rPr>
        <w:t>PLoS One. 2023; 18(10): e0285132.  Published online 2023 Oct 9. doi: 10.1371/journal.pone.0285132</w:t>
      </w:r>
    </w:p>
    <w:p w14:paraId="351D41BC" w14:textId="77777777" w:rsidR="00C62A6E" w:rsidRPr="00EC3E12" w:rsidRDefault="00C62A6E" w:rsidP="00C62A6E">
      <w:pPr>
        <w:rPr>
          <w:rFonts w:ascii="Arial" w:hAnsi="Arial" w:cs="Arial"/>
          <w:sz w:val="24"/>
          <w:szCs w:val="24"/>
        </w:rPr>
      </w:pPr>
    </w:p>
    <w:p w14:paraId="52C0E1F5" w14:textId="2B51F351" w:rsidR="00C62A6E" w:rsidRPr="00EC3E12" w:rsidRDefault="00C62A6E" w:rsidP="00C62A6E">
      <w:pPr>
        <w:rPr>
          <w:rFonts w:ascii="Arial" w:hAnsi="Arial" w:cs="Arial"/>
          <w:sz w:val="24"/>
          <w:szCs w:val="24"/>
        </w:rPr>
      </w:pPr>
      <w:r w:rsidRPr="00EC3E12">
        <w:rPr>
          <w:rFonts w:ascii="Arial" w:hAnsi="Arial" w:cs="Arial"/>
          <w:sz w:val="24"/>
          <w:szCs w:val="24"/>
        </w:rPr>
        <w:t>256:  Fundamental aspects of long-acting tenofovir alafenamide delivery from subdermal implants for HIV prophylaxis</w:t>
      </w:r>
      <w:r w:rsidR="000E778F" w:rsidRPr="00EC3E12">
        <w:rPr>
          <w:rFonts w:ascii="Arial" w:hAnsi="Arial" w:cs="Arial"/>
          <w:sz w:val="24"/>
          <w:szCs w:val="24"/>
        </w:rPr>
        <w:t xml:space="preserve"> </w:t>
      </w:r>
      <w:r w:rsidRPr="00EC3E12">
        <w:rPr>
          <w:rFonts w:ascii="Arial" w:hAnsi="Arial" w:cs="Arial"/>
          <w:sz w:val="24"/>
          <w:szCs w:val="24"/>
        </w:rPr>
        <w:t>Manjula Gunawardana, Mariana Remedios-Chan, Debbie Sanchez, Simon Webster, Amalia E. Castonguay, Paul Webster, Christopher Buser, John A. Moss, MyMy Trinh, Martin Beliveau, Craig W. Hendrix, Mark A. Marzinke, Michael Tuck, Richard M. Caprioli, Michelle L. Reyzer, Joseph Kuo, Philippe A. Gallay, Marc M. Baum</w:t>
      </w:r>
      <w:r w:rsidR="000E778F" w:rsidRPr="00EC3E12">
        <w:rPr>
          <w:rFonts w:ascii="Arial" w:hAnsi="Arial" w:cs="Arial"/>
          <w:sz w:val="24"/>
          <w:szCs w:val="24"/>
        </w:rPr>
        <w:t xml:space="preserve"> </w:t>
      </w:r>
      <w:r w:rsidRPr="00EC3E12">
        <w:rPr>
          <w:rFonts w:ascii="Arial" w:hAnsi="Arial" w:cs="Arial"/>
          <w:sz w:val="24"/>
          <w:szCs w:val="24"/>
        </w:rPr>
        <w:t>Sci Rep. 2022; 12: 8224.  Published online 2022 May 17. doi: 10.1038/s41598-022-11020-2</w:t>
      </w:r>
    </w:p>
    <w:p w14:paraId="16D420DE" w14:textId="77777777" w:rsidR="00C62A6E" w:rsidRPr="00EC3E12" w:rsidRDefault="00C62A6E" w:rsidP="00C62A6E">
      <w:pPr>
        <w:rPr>
          <w:rFonts w:ascii="Arial" w:hAnsi="Arial" w:cs="Arial"/>
          <w:sz w:val="24"/>
          <w:szCs w:val="24"/>
        </w:rPr>
      </w:pPr>
    </w:p>
    <w:p w14:paraId="0E032C3A" w14:textId="36F068A3" w:rsidR="00C62A6E" w:rsidRPr="00EC3E12" w:rsidRDefault="00C62A6E" w:rsidP="00C62A6E">
      <w:pPr>
        <w:rPr>
          <w:rFonts w:ascii="Arial" w:hAnsi="Arial" w:cs="Arial"/>
          <w:sz w:val="24"/>
          <w:szCs w:val="24"/>
        </w:rPr>
      </w:pPr>
      <w:r w:rsidRPr="00EC3E12">
        <w:rPr>
          <w:rFonts w:ascii="Arial" w:hAnsi="Arial" w:cs="Arial"/>
          <w:sz w:val="24"/>
          <w:szCs w:val="24"/>
        </w:rPr>
        <w:t>257:  Patients’ preferences for antiretroviral therapy service provision: a systematic review</w:t>
      </w:r>
      <w:r w:rsidR="000E778F" w:rsidRPr="00EC3E12">
        <w:rPr>
          <w:rFonts w:ascii="Arial" w:hAnsi="Arial" w:cs="Arial"/>
          <w:sz w:val="24"/>
          <w:szCs w:val="24"/>
        </w:rPr>
        <w:t xml:space="preserve"> </w:t>
      </w:r>
      <w:r w:rsidRPr="00EC3E12">
        <w:rPr>
          <w:rFonts w:ascii="Arial" w:hAnsi="Arial" w:cs="Arial"/>
          <w:sz w:val="24"/>
          <w:szCs w:val="24"/>
        </w:rPr>
        <w:t>Yihalem Abebe Belay, Mezgebu Yitayal, Asmamaw Atnafu, Fitalew Agimass Taye</w:t>
      </w:r>
      <w:r w:rsidR="000E778F" w:rsidRPr="00EC3E12">
        <w:rPr>
          <w:rFonts w:ascii="Arial" w:hAnsi="Arial" w:cs="Arial"/>
          <w:sz w:val="24"/>
          <w:szCs w:val="24"/>
        </w:rPr>
        <w:t xml:space="preserve"> </w:t>
      </w:r>
      <w:r w:rsidRPr="00EC3E12">
        <w:rPr>
          <w:rFonts w:ascii="Arial" w:hAnsi="Arial" w:cs="Arial"/>
          <w:sz w:val="24"/>
          <w:szCs w:val="24"/>
        </w:rPr>
        <w:t>Cost Eff Resour Alloc. 2021; 19: 56.  Published online 2021 Aug 30. doi: 10.1186/s12962-021-00310-7</w:t>
      </w:r>
    </w:p>
    <w:p w14:paraId="6C3CB592" w14:textId="74515199" w:rsidR="00C62A6E" w:rsidRPr="00EC3E12" w:rsidRDefault="00C62A6E" w:rsidP="00C62A6E">
      <w:pPr>
        <w:rPr>
          <w:rFonts w:ascii="Arial" w:hAnsi="Arial" w:cs="Arial"/>
          <w:sz w:val="24"/>
          <w:szCs w:val="24"/>
        </w:rPr>
      </w:pPr>
      <w:r w:rsidRPr="00EC3E12">
        <w:rPr>
          <w:rFonts w:ascii="Arial" w:hAnsi="Arial" w:cs="Arial"/>
          <w:sz w:val="24"/>
          <w:szCs w:val="24"/>
        </w:rPr>
        <w:t>258:  Optimizing the pipeline of multipurpose prevention technologies: opportunities across women's reproductive lifespans</w:t>
      </w:r>
      <w:r w:rsidR="000E778F" w:rsidRPr="00EC3E12">
        <w:rPr>
          <w:rFonts w:ascii="Arial" w:hAnsi="Arial" w:cs="Arial"/>
          <w:sz w:val="24"/>
          <w:szCs w:val="24"/>
        </w:rPr>
        <w:t xml:space="preserve"> </w:t>
      </w:r>
      <w:r w:rsidRPr="00EC3E12">
        <w:rPr>
          <w:rFonts w:ascii="Arial" w:hAnsi="Arial" w:cs="Arial"/>
          <w:sz w:val="24"/>
          <w:szCs w:val="24"/>
        </w:rPr>
        <w:t>Anna Bershteyn, Danielle Resar, Hae-Young Kim, Ingrida Platais, Saiqa Mullick</w:t>
      </w:r>
      <w:r w:rsidR="000E778F" w:rsidRPr="00EC3E12">
        <w:rPr>
          <w:rFonts w:ascii="Arial" w:hAnsi="Arial" w:cs="Arial"/>
          <w:sz w:val="24"/>
          <w:szCs w:val="24"/>
        </w:rPr>
        <w:t xml:space="preserve"> </w:t>
      </w:r>
      <w:r w:rsidRPr="00EC3E12">
        <w:rPr>
          <w:rFonts w:ascii="Arial" w:hAnsi="Arial" w:cs="Arial"/>
          <w:sz w:val="24"/>
          <w:szCs w:val="24"/>
        </w:rPr>
        <w:t>Front Reprod Health. 2023; 5: 1169110.  Published online 2023 May 30. doi: 10.3389/frph.2023.1169110</w:t>
      </w:r>
    </w:p>
    <w:p w14:paraId="7770EFF2" w14:textId="77777777" w:rsidR="00C62A6E" w:rsidRPr="00EC3E12" w:rsidRDefault="00C62A6E" w:rsidP="00C62A6E">
      <w:pPr>
        <w:rPr>
          <w:rFonts w:ascii="Arial" w:hAnsi="Arial" w:cs="Arial"/>
          <w:sz w:val="24"/>
          <w:szCs w:val="24"/>
        </w:rPr>
      </w:pPr>
    </w:p>
    <w:p w14:paraId="1BAC18B6" w14:textId="358F7551" w:rsidR="00C62A6E" w:rsidRPr="00EC3E12" w:rsidRDefault="00C62A6E" w:rsidP="00C62A6E">
      <w:pPr>
        <w:rPr>
          <w:rFonts w:ascii="Arial" w:hAnsi="Arial" w:cs="Arial"/>
          <w:sz w:val="24"/>
          <w:szCs w:val="24"/>
        </w:rPr>
      </w:pPr>
      <w:r w:rsidRPr="00EC3E12">
        <w:rPr>
          <w:rFonts w:ascii="Arial" w:hAnsi="Arial" w:cs="Arial"/>
          <w:sz w:val="24"/>
          <w:szCs w:val="24"/>
        </w:rPr>
        <w:t>259:  Modeling the Impact of HIV-1 Nucleic Acid Testing Among Symptomatic Adult Outpatients in Kenya</w:t>
      </w:r>
      <w:r w:rsidR="000E778F" w:rsidRPr="00EC3E12">
        <w:rPr>
          <w:rFonts w:ascii="Arial" w:hAnsi="Arial" w:cs="Arial"/>
          <w:sz w:val="24"/>
          <w:szCs w:val="24"/>
        </w:rPr>
        <w:t xml:space="preserve"> </w:t>
      </w:r>
      <w:r w:rsidRPr="00EC3E12">
        <w:rPr>
          <w:rFonts w:ascii="Arial" w:hAnsi="Arial" w:cs="Arial"/>
          <w:sz w:val="24"/>
          <w:szCs w:val="24"/>
        </w:rPr>
        <w:t>Deven T. Hamilton, Clara Agutu, Joseph B. Babigumira, Elise van der Elst, Amin Hassan, Evanson Gichuru, Peter Mugo, Carey Farquhar, Thumbi Ndung'u, Martin Sirengo, Wairimu Chege, Steven M. Goodreau, Adam Elder, Eduard J. Sanders, Susan M. Graham</w:t>
      </w:r>
      <w:r w:rsidR="000E778F" w:rsidRPr="00EC3E12">
        <w:rPr>
          <w:rFonts w:ascii="Arial" w:hAnsi="Arial" w:cs="Arial"/>
          <w:sz w:val="24"/>
          <w:szCs w:val="24"/>
        </w:rPr>
        <w:t xml:space="preserve"> </w:t>
      </w:r>
      <w:r w:rsidRPr="00EC3E12">
        <w:rPr>
          <w:rFonts w:ascii="Arial" w:hAnsi="Arial" w:cs="Arial"/>
          <w:sz w:val="24"/>
          <w:szCs w:val="24"/>
        </w:rPr>
        <w:t>J Acquir Immune Defic Syndr. 2022 Aug 15; 90(5): 553–561.  Published online 2022 May 5. doi: 10.1097/QAI.0000000000003013</w:t>
      </w:r>
    </w:p>
    <w:p w14:paraId="1775E5E5" w14:textId="77777777" w:rsidR="00C62A6E" w:rsidRPr="00EC3E12" w:rsidRDefault="00C62A6E" w:rsidP="00C62A6E">
      <w:pPr>
        <w:rPr>
          <w:rFonts w:ascii="Arial" w:hAnsi="Arial" w:cs="Arial"/>
          <w:sz w:val="24"/>
          <w:szCs w:val="24"/>
        </w:rPr>
      </w:pPr>
    </w:p>
    <w:p w14:paraId="705573CA" w14:textId="5E576B2F" w:rsidR="00C62A6E" w:rsidRPr="00EC3E12" w:rsidRDefault="00C62A6E" w:rsidP="00C62A6E">
      <w:pPr>
        <w:rPr>
          <w:rFonts w:ascii="Arial" w:hAnsi="Arial" w:cs="Arial"/>
          <w:sz w:val="24"/>
          <w:szCs w:val="24"/>
        </w:rPr>
      </w:pPr>
      <w:r w:rsidRPr="00EC3E12">
        <w:rPr>
          <w:rFonts w:ascii="Arial" w:hAnsi="Arial" w:cs="Arial"/>
          <w:sz w:val="24"/>
          <w:szCs w:val="24"/>
        </w:rPr>
        <w:t>260:  The Art of HIV Elimination: Past and Present Science</w:t>
      </w:r>
      <w:r w:rsidR="000E778F" w:rsidRPr="00EC3E12">
        <w:rPr>
          <w:rFonts w:ascii="Arial" w:hAnsi="Arial" w:cs="Arial"/>
          <w:sz w:val="24"/>
          <w:szCs w:val="24"/>
        </w:rPr>
        <w:t xml:space="preserve"> </w:t>
      </w:r>
      <w:r w:rsidRPr="00EC3E12">
        <w:rPr>
          <w:rFonts w:ascii="Arial" w:hAnsi="Arial" w:cs="Arial"/>
          <w:sz w:val="24"/>
          <w:szCs w:val="24"/>
        </w:rPr>
        <w:t>Collins C. Iwuji, Nuala McGrath, Tulio de Oliveira, Kholoud Porter, Deenan Pillay, Martin Fisher, Melanie Newport, Marie-Louise Newell</w:t>
      </w:r>
      <w:r w:rsidR="000E778F" w:rsidRPr="00EC3E12">
        <w:rPr>
          <w:rFonts w:ascii="Arial" w:hAnsi="Arial" w:cs="Arial"/>
          <w:sz w:val="24"/>
          <w:szCs w:val="24"/>
        </w:rPr>
        <w:t xml:space="preserve"> </w:t>
      </w:r>
      <w:r w:rsidRPr="00EC3E12">
        <w:rPr>
          <w:rFonts w:ascii="Arial" w:hAnsi="Arial" w:cs="Arial"/>
          <w:sz w:val="24"/>
          <w:szCs w:val="24"/>
        </w:rPr>
        <w:t xml:space="preserve">J AIDS Clin Res. Author manuscript; available in PMC 2016 Oct </w:t>
      </w:r>
      <w:proofErr w:type="gramStart"/>
      <w:r w:rsidRPr="00EC3E12">
        <w:rPr>
          <w:rFonts w:ascii="Arial" w:hAnsi="Arial" w:cs="Arial"/>
          <w:sz w:val="24"/>
          <w:szCs w:val="24"/>
        </w:rPr>
        <w:t>20.Published</w:t>
      </w:r>
      <w:proofErr w:type="gramEnd"/>
      <w:r w:rsidRPr="00EC3E12">
        <w:rPr>
          <w:rFonts w:ascii="Arial" w:hAnsi="Arial" w:cs="Arial"/>
          <w:sz w:val="24"/>
          <w:szCs w:val="24"/>
        </w:rPr>
        <w:t xml:space="preserve"> in final edited form as: J AIDS Clin Res. 2015 Nov 30; 6: 525. Published online 2015 Nov 30.  doi: 10.4172/2155-6113.1000525</w:t>
      </w:r>
    </w:p>
    <w:p w14:paraId="7A03E03C" w14:textId="77777777" w:rsidR="00C62A6E" w:rsidRPr="00EC3E12" w:rsidRDefault="00C62A6E" w:rsidP="00C62A6E">
      <w:pPr>
        <w:rPr>
          <w:rFonts w:ascii="Arial" w:hAnsi="Arial" w:cs="Arial"/>
          <w:sz w:val="24"/>
          <w:szCs w:val="24"/>
        </w:rPr>
      </w:pPr>
    </w:p>
    <w:p w14:paraId="6B59AC0B" w14:textId="3E15200E" w:rsidR="00C62A6E" w:rsidRPr="00EC3E12" w:rsidRDefault="00C62A6E" w:rsidP="00C62A6E">
      <w:pPr>
        <w:rPr>
          <w:rFonts w:ascii="Arial" w:hAnsi="Arial" w:cs="Arial"/>
          <w:sz w:val="24"/>
          <w:szCs w:val="24"/>
        </w:rPr>
      </w:pPr>
      <w:r w:rsidRPr="00EC3E12">
        <w:rPr>
          <w:rFonts w:ascii="Arial" w:hAnsi="Arial" w:cs="Arial"/>
          <w:sz w:val="24"/>
          <w:szCs w:val="24"/>
        </w:rPr>
        <w:t xml:space="preserve">261:  Pooled Prevalence of Adverse Pregnancy and Neonatal Outcomes in Malawi, South Africa, Uganda, and Zimbabwe: Results </w:t>
      </w:r>
      <w:proofErr w:type="gramStart"/>
      <w:r w:rsidRPr="00EC3E12">
        <w:rPr>
          <w:rFonts w:ascii="Arial" w:hAnsi="Arial" w:cs="Arial"/>
          <w:sz w:val="24"/>
          <w:szCs w:val="24"/>
        </w:rPr>
        <w:t>From</w:t>
      </w:r>
      <w:proofErr w:type="gramEnd"/>
      <w:r w:rsidRPr="00EC3E12">
        <w:rPr>
          <w:rFonts w:ascii="Arial" w:hAnsi="Arial" w:cs="Arial"/>
          <w:sz w:val="24"/>
          <w:szCs w:val="24"/>
        </w:rPr>
        <w:t xml:space="preserve"> a Systematic Review and Meta-Analyses to Inform Trials of Novel HIV Prevention Interventions During Pregnancy</w:t>
      </w:r>
      <w:r w:rsidR="000E778F" w:rsidRPr="00EC3E12">
        <w:rPr>
          <w:rFonts w:ascii="Arial" w:hAnsi="Arial" w:cs="Arial"/>
          <w:sz w:val="24"/>
          <w:szCs w:val="24"/>
        </w:rPr>
        <w:t xml:space="preserve"> </w:t>
      </w:r>
      <w:r w:rsidRPr="00EC3E12">
        <w:rPr>
          <w:rFonts w:ascii="Arial" w:hAnsi="Arial" w:cs="Arial"/>
          <w:sz w:val="24"/>
          <w:szCs w:val="24"/>
        </w:rPr>
        <w:t>Erica M. Lokken, Anya Mathur, Katherine E. Bunge, Lee Fairlie, Bonus Makanani, Richard Beigi, Lisa Noguchi, Jennifer E. Balkus</w:t>
      </w:r>
      <w:r w:rsidR="000E778F" w:rsidRPr="00EC3E12">
        <w:rPr>
          <w:rFonts w:ascii="Arial" w:hAnsi="Arial" w:cs="Arial"/>
          <w:sz w:val="24"/>
          <w:szCs w:val="24"/>
        </w:rPr>
        <w:t xml:space="preserve"> </w:t>
      </w:r>
      <w:r w:rsidRPr="00EC3E12">
        <w:rPr>
          <w:rFonts w:ascii="Arial" w:hAnsi="Arial" w:cs="Arial"/>
          <w:sz w:val="24"/>
          <w:szCs w:val="24"/>
        </w:rPr>
        <w:t>Front Reprod Health. 2021; 3: 672446.  Published online 2021 Nov 26. doi: 10.3389/frph.2021.672446</w:t>
      </w:r>
    </w:p>
    <w:p w14:paraId="68DCAB70" w14:textId="77777777" w:rsidR="00C62A6E" w:rsidRPr="00EC3E12" w:rsidRDefault="00C62A6E" w:rsidP="00C62A6E">
      <w:pPr>
        <w:rPr>
          <w:rFonts w:ascii="Arial" w:hAnsi="Arial" w:cs="Arial"/>
          <w:sz w:val="24"/>
          <w:szCs w:val="24"/>
        </w:rPr>
      </w:pPr>
    </w:p>
    <w:p w14:paraId="004E5CEA" w14:textId="43109CFF" w:rsidR="00C62A6E" w:rsidRPr="00EC3E12" w:rsidRDefault="00C62A6E" w:rsidP="00C62A6E">
      <w:pPr>
        <w:rPr>
          <w:rFonts w:ascii="Arial" w:hAnsi="Arial" w:cs="Arial"/>
          <w:sz w:val="24"/>
          <w:szCs w:val="24"/>
        </w:rPr>
      </w:pPr>
      <w:r w:rsidRPr="00EC3E12">
        <w:rPr>
          <w:rFonts w:ascii="Arial" w:hAnsi="Arial" w:cs="Arial"/>
          <w:sz w:val="24"/>
          <w:szCs w:val="24"/>
        </w:rPr>
        <w:t>262:  Awareness and willingness to use HIV oral pre-exposure prophylaxis among people who inject drugs in Dar es Salaam, Tanzania: A cross-sectional survey</w:t>
      </w:r>
      <w:r w:rsidR="000E778F" w:rsidRPr="00EC3E12">
        <w:rPr>
          <w:rFonts w:ascii="Arial" w:hAnsi="Arial" w:cs="Arial"/>
          <w:sz w:val="24"/>
          <w:szCs w:val="24"/>
        </w:rPr>
        <w:t xml:space="preserve"> </w:t>
      </w:r>
      <w:r w:rsidRPr="00EC3E12">
        <w:rPr>
          <w:rFonts w:ascii="Arial" w:hAnsi="Arial" w:cs="Arial"/>
          <w:sz w:val="24"/>
          <w:szCs w:val="24"/>
        </w:rPr>
        <w:t>Masunga K. Iseselo, Edith A. M. Tarimo, Eric Sandstrom, Asli Kulane</w:t>
      </w:r>
      <w:r w:rsidR="000E778F" w:rsidRPr="00EC3E12">
        <w:rPr>
          <w:rFonts w:ascii="Arial" w:hAnsi="Arial" w:cs="Arial"/>
          <w:sz w:val="24"/>
          <w:szCs w:val="24"/>
        </w:rPr>
        <w:t xml:space="preserve"> </w:t>
      </w:r>
      <w:r w:rsidRPr="00EC3E12">
        <w:rPr>
          <w:rFonts w:ascii="Arial" w:hAnsi="Arial" w:cs="Arial"/>
          <w:sz w:val="24"/>
          <w:szCs w:val="24"/>
        </w:rPr>
        <w:t>PLOS Glob Public Health. 2022; 2(11): e0000776.  Published online 2022 Nov 22. doi: 10.1371/journal.pgph.0000776</w:t>
      </w:r>
    </w:p>
    <w:p w14:paraId="4C8587EC" w14:textId="77777777" w:rsidR="00C62A6E" w:rsidRPr="00EC3E12" w:rsidRDefault="00C62A6E" w:rsidP="00C62A6E">
      <w:pPr>
        <w:rPr>
          <w:rFonts w:ascii="Arial" w:hAnsi="Arial" w:cs="Arial"/>
          <w:sz w:val="24"/>
          <w:szCs w:val="24"/>
        </w:rPr>
      </w:pPr>
    </w:p>
    <w:p w14:paraId="173C4EDE" w14:textId="4D054770" w:rsidR="00C62A6E" w:rsidRPr="00EC3E12" w:rsidRDefault="00C62A6E" w:rsidP="00C62A6E">
      <w:pPr>
        <w:rPr>
          <w:rFonts w:ascii="Arial" w:hAnsi="Arial" w:cs="Arial"/>
          <w:sz w:val="24"/>
          <w:szCs w:val="24"/>
        </w:rPr>
      </w:pPr>
      <w:r w:rsidRPr="00EC3E12">
        <w:rPr>
          <w:rFonts w:ascii="Arial" w:hAnsi="Arial" w:cs="Arial"/>
          <w:sz w:val="24"/>
          <w:szCs w:val="24"/>
        </w:rPr>
        <w:t>263:  A Review of HIV Pre-Exposure Prophylaxis: The Female Perspective</w:t>
      </w:r>
      <w:r w:rsidR="000E778F" w:rsidRPr="00EC3E12">
        <w:rPr>
          <w:rFonts w:ascii="Arial" w:hAnsi="Arial" w:cs="Arial"/>
          <w:sz w:val="24"/>
          <w:szCs w:val="24"/>
        </w:rPr>
        <w:t xml:space="preserve"> </w:t>
      </w:r>
      <w:r w:rsidRPr="00EC3E12">
        <w:rPr>
          <w:rFonts w:ascii="Arial" w:hAnsi="Arial" w:cs="Arial"/>
          <w:sz w:val="24"/>
          <w:szCs w:val="24"/>
        </w:rPr>
        <w:t>Jennifer L. Bailey, Suzanne T. Molino, Ana D. Vega, Melissa Badowski</w:t>
      </w:r>
      <w:r w:rsidR="000E778F" w:rsidRPr="00EC3E12">
        <w:rPr>
          <w:rFonts w:ascii="Arial" w:hAnsi="Arial" w:cs="Arial"/>
          <w:sz w:val="24"/>
          <w:szCs w:val="24"/>
        </w:rPr>
        <w:t xml:space="preserve"> </w:t>
      </w:r>
      <w:r w:rsidRPr="00EC3E12">
        <w:rPr>
          <w:rFonts w:ascii="Arial" w:hAnsi="Arial" w:cs="Arial"/>
          <w:sz w:val="24"/>
          <w:szCs w:val="24"/>
        </w:rPr>
        <w:t>Infect Dis Ther. 2017 Sep; 6(3): 363–382.  Published online 2017 Jun 9. doi: 10.1007/s40121-017-0159-9</w:t>
      </w:r>
    </w:p>
    <w:p w14:paraId="433936A9" w14:textId="77777777" w:rsidR="00C62A6E" w:rsidRPr="00EC3E12" w:rsidRDefault="00C62A6E" w:rsidP="00C62A6E">
      <w:pPr>
        <w:rPr>
          <w:rFonts w:ascii="Arial" w:hAnsi="Arial" w:cs="Arial"/>
          <w:sz w:val="24"/>
          <w:szCs w:val="24"/>
        </w:rPr>
      </w:pPr>
    </w:p>
    <w:p w14:paraId="0777173C" w14:textId="64E54A4C" w:rsidR="00C62A6E" w:rsidRPr="00EC3E12" w:rsidRDefault="00C62A6E" w:rsidP="00C62A6E">
      <w:pPr>
        <w:rPr>
          <w:rFonts w:ascii="Arial" w:hAnsi="Arial" w:cs="Arial"/>
          <w:sz w:val="24"/>
          <w:szCs w:val="24"/>
        </w:rPr>
      </w:pPr>
      <w:r w:rsidRPr="00EC3E12">
        <w:rPr>
          <w:rFonts w:ascii="Arial" w:hAnsi="Arial" w:cs="Arial"/>
          <w:sz w:val="24"/>
          <w:szCs w:val="24"/>
        </w:rPr>
        <w:t>264:  CROI 2018: Epidemic Trends and Advances in HIV Prevention</w:t>
      </w:r>
      <w:r w:rsidR="000E778F" w:rsidRPr="00EC3E12">
        <w:rPr>
          <w:rFonts w:ascii="Arial" w:hAnsi="Arial" w:cs="Arial"/>
          <w:sz w:val="24"/>
          <w:szCs w:val="24"/>
        </w:rPr>
        <w:t xml:space="preserve"> </w:t>
      </w:r>
      <w:r w:rsidRPr="00EC3E12">
        <w:rPr>
          <w:rFonts w:ascii="Arial" w:hAnsi="Arial" w:cs="Arial"/>
          <w:sz w:val="24"/>
          <w:szCs w:val="24"/>
        </w:rPr>
        <w:t>Susan P. Buchbinder, Albert Y. Liu</w:t>
      </w:r>
      <w:r w:rsidR="000E778F" w:rsidRPr="00EC3E12">
        <w:rPr>
          <w:rFonts w:ascii="Arial" w:hAnsi="Arial" w:cs="Arial"/>
          <w:sz w:val="24"/>
          <w:szCs w:val="24"/>
        </w:rPr>
        <w:t xml:space="preserve"> </w:t>
      </w:r>
      <w:r w:rsidRPr="00EC3E12">
        <w:rPr>
          <w:rFonts w:ascii="Arial" w:hAnsi="Arial" w:cs="Arial"/>
          <w:sz w:val="24"/>
          <w:szCs w:val="24"/>
        </w:rPr>
        <w:t xml:space="preserve">Top Antivir Med. 2018 Apr; 26(1): 1–16.  Published online 2018 May 3. </w:t>
      </w:r>
    </w:p>
    <w:p w14:paraId="1976053A" w14:textId="77777777" w:rsidR="00C62A6E" w:rsidRPr="00EC3E12" w:rsidRDefault="00C62A6E" w:rsidP="00C62A6E">
      <w:pPr>
        <w:rPr>
          <w:rFonts w:ascii="Arial" w:hAnsi="Arial" w:cs="Arial"/>
          <w:sz w:val="24"/>
          <w:szCs w:val="24"/>
        </w:rPr>
      </w:pPr>
    </w:p>
    <w:p w14:paraId="18578D50" w14:textId="3E015141" w:rsidR="00C62A6E" w:rsidRPr="00EC3E12" w:rsidRDefault="00C62A6E" w:rsidP="00C62A6E">
      <w:pPr>
        <w:rPr>
          <w:rFonts w:ascii="Arial" w:hAnsi="Arial" w:cs="Arial"/>
          <w:sz w:val="24"/>
          <w:szCs w:val="24"/>
        </w:rPr>
      </w:pPr>
      <w:r w:rsidRPr="00EC3E12">
        <w:rPr>
          <w:rFonts w:ascii="Arial" w:hAnsi="Arial" w:cs="Arial"/>
          <w:sz w:val="24"/>
          <w:szCs w:val="24"/>
        </w:rPr>
        <w:t>265:  Lottery incentives have short</w:t>
      </w:r>
      <w:r w:rsidRPr="00EC3E12">
        <w:rPr>
          <w:rFonts w:ascii="Cambria Math" w:hAnsi="Cambria Math" w:cs="Cambria Math"/>
          <w:sz w:val="24"/>
          <w:szCs w:val="24"/>
        </w:rPr>
        <w:t>‐</w:t>
      </w:r>
      <w:r w:rsidRPr="00EC3E12">
        <w:rPr>
          <w:rFonts w:ascii="Arial" w:hAnsi="Arial" w:cs="Arial"/>
          <w:sz w:val="24"/>
          <w:szCs w:val="24"/>
        </w:rPr>
        <w:t>term impact on ART initiation among men: results from a randomized pilot study</w:t>
      </w:r>
      <w:r w:rsidR="000E778F" w:rsidRPr="00EC3E12">
        <w:rPr>
          <w:rFonts w:ascii="Arial" w:hAnsi="Arial" w:cs="Arial"/>
          <w:sz w:val="24"/>
          <w:szCs w:val="24"/>
        </w:rPr>
        <w:t xml:space="preserve"> </w:t>
      </w:r>
      <w:r w:rsidRPr="00EC3E12">
        <w:rPr>
          <w:rFonts w:ascii="Arial" w:hAnsi="Arial" w:cs="Arial"/>
          <w:sz w:val="24"/>
          <w:szCs w:val="24"/>
        </w:rPr>
        <w:t>Ruanne V Barnabas, Alastair van Heerden, Margaret McConnell, Adam A Szpiro, Meighan L Krows, Torin T Schaafsma, Thulani Ngubane, Rose B Nxele, Philip Joseph, Jared M Baeten, Connie L Celum, Heidi van Rooyen</w:t>
      </w:r>
      <w:r w:rsidR="000E778F" w:rsidRPr="00EC3E12">
        <w:rPr>
          <w:rFonts w:ascii="Arial" w:hAnsi="Arial" w:cs="Arial"/>
          <w:sz w:val="24"/>
          <w:szCs w:val="24"/>
        </w:rPr>
        <w:t xml:space="preserve"> </w:t>
      </w:r>
      <w:r w:rsidRPr="00EC3E12">
        <w:rPr>
          <w:rFonts w:ascii="Arial" w:hAnsi="Arial" w:cs="Arial"/>
          <w:sz w:val="24"/>
          <w:szCs w:val="24"/>
        </w:rPr>
        <w:t>J Int AIDS Soc. 2020 Jun; 23(Suppl 2): e25519.  Published online 2020 Jun 26. doi: 10.1002/jia2.25519</w:t>
      </w:r>
    </w:p>
    <w:p w14:paraId="10D95BC1" w14:textId="77777777" w:rsidR="00C62A6E" w:rsidRPr="00EC3E12" w:rsidRDefault="00C62A6E" w:rsidP="00C62A6E">
      <w:pPr>
        <w:rPr>
          <w:rFonts w:ascii="Arial" w:hAnsi="Arial" w:cs="Arial"/>
          <w:sz w:val="24"/>
          <w:szCs w:val="24"/>
        </w:rPr>
      </w:pPr>
    </w:p>
    <w:p w14:paraId="18495578" w14:textId="7CBC5F57" w:rsidR="00C62A6E" w:rsidRPr="00EC3E12" w:rsidRDefault="00C62A6E" w:rsidP="00C62A6E">
      <w:pPr>
        <w:rPr>
          <w:rFonts w:ascii="Arial" w:hAnsi="Arial" w:cs="Arial"/>
          <w:sz w:val="24"/>
          <w:szCs w:val="24"/>
        </w:rPr>
      </w:pPr>
      <w:r w:rsidRPr="00EC3E12">
        <w:rPr>
          <w:rFonts w:ascii="Arial" w:hAnsi="Arial" w:cs="Arial"/>
          <w:sz w:val="24"/>
          <w:szCs w:val="24"/>
        </w:rPr>
        <w:t>266:  HIV-1 Drug Resistance Genotyping in Resource Limited Settings: Current and Future Perspectives in Sequencing Technologies</w:t>
      </w:r>
      <w:r w:rsidR="000E778F" w:rsidRPr="00EC3E12">
        <w:rPr>
          <w:rFonts w:ascii="Arial" w:hAnsi="Arial" w:cs="Arial"/>
          <w:sz w:val="24"/>
          <w:szCs w:val="24"/>
        </w:rPr>
        <w:t xml:space="preserve"> </w:t>
      </w:r>
      <w:r w:rsidRPr="00EC3E12">
        <w:rPr>
          <w:rFonts w:ascii="Arial" w:hAnsi="Arial" w:cs="Arial"/>
          <w:sz w:val="24"/>
          <w:szCs w:val="24"/>
        </w:rPr>
        <w:t>Sontaga Manyana, Lilishia Gounder, Melendhran Pillay, Justen Manasa, Kogieleum Naidoo, Benjamin Chimukangara</w:t>
      </w:r>
      <w:r w:rsidR="000E778F" w:rsidRPr="00EC3E12">
        <w:rPr>
          <w:rFonts w:ascii="Arial" w:hAnsi="Arial" w:cs="Arial"/>
          <w:sz w:val="24"/>
          <w:szCs w:val="24"/>
        </w:rPr>
        <w:t xml:space="preserve"> </w:t>
      </w:r>
      <w:r w:rsidRPr="00EC3E12">
        <w:rPr>
          <w:rFonts w:ascii="Arial" w:hAnsi="Arial" w:cs="Arial"/>
          <w:sz w:val="24"/>
          <w:szCs w:val="24"/>
        </w:rPr>
        <w:t>Viruses. 2021 Jun; 13(6): 1125.  Published online 2021 Jun 11. doi: 10.3390/v13061125</w:t>
      </w:r>
    </w:p>
    <w:p w14:paraId="7DAB5C8D" w14:textId="1F58087C" w:rsidR="00C62A6E" w:rsidRPr="00EC3E12" w:rsidRDefault="00C62A6E" w:rsidP="00C62A6E">
      <w:pPr>
        <w:rPr>
          <w:rFonts w:ascii="Arial" w:hAnsi="Arial" w:cs="Arial"/>
          <w:sz w:val="24"/>
          <w:szCs w:val="24"/>
        </w:rPr>
      </w:pPr>
      <w:r w:rsidRPr="00EC3E12">
        <w:rPr>
          <w:rFonts w:ascii="Arial" w:hAnsi="Arial" w:cs="Arial"/>
          <w:sz w:val="24"/>
          <w:szCs w:val="24"/>
        </w:rPr>
        <w:t>267</w:t>
      </w:r>
      <w:proofErr w:type="gramStart"/>
      <w:r w:rsidRPr="00EC3E12">
        <w:rPr>
          <w:rFonts w:ascii="Arial" w:hAnsi="Arial" w:cs="Arial"/>
          <w:sz w:val="24"/>
          <w:szCs w:val="24"/>
        </w:rPr>
        <w:t>:  “</w:t>
      </w:r>
      <w:proofErr w:type="gramEnd"/>
      <w:r w:rsidRPr="00EC3E12">
        <w:rPr>
          <w:rFonts w:ascii="Arial" w:hAnsi="Arial" w:cs="Arial"/>
          <w:sz w:val="24"/>
          <w:szCs w:val="24"/>
        </w:rPr>
        <w:t>I wish to remain HIV negative”: Pre-exposure prophylaxis adherence and persistence in transgender women and men who have sex with men in coastal Kenya</w:t>
      </w:r>
      <w:r w:rsidR="000E778F" w:rsidRPr="00EC3E12">
        <w:rPr>
          <w:rFonts w:ascii="Arial" w:hAnsi="Arial" w:cs="Arial"/>
          <w:sz w:val="24"/>
          <w:szCs w:val="24"/>
        </w:rPr>
        <w:t xml:space="preserve"> </w:t>
      </w:r>
      <w:r w:rsidRPr="00EC3E12">
        <w:rPr>
          <w:rFonts w:ascii="Arial" w:hAnsi="Arial" w:cs="Arial"/>
          <w:sz w:val="24"/>
          <w:szCs w:val="24"/>
        </w:rPr>
        <w:t>Makobu Kimani, Elise M. van der Elst, Oscar Chirro, Elizabeth Wahome, Fauz Ibrahim, Nana Mukuria, Tobias F. Rinke de Wit, Susan M. Graham, Don Operario, Eduard J. Sanders</w:t>
      </w:r>
      <w:r w:rsidR="000E778F" w:rsidRPr="00EC3E12">
        <w:rPr>
          <w:rFonts w:ascii="Arial" w:hAnsi="Arial" w:cs="Arial"/>
          <w:sz w:val="24"/>
          <w:szCs w:val="24"/>
        </w:rPr>
        <w:t xml:space="preserve"> </w:t>
      </w:r>
      <w:r w:rsidRPr="00EC3E12">
        <w:rPr>
          <w:rFonts w:ascii="Arial" w:hAnsi="Arial" w:cs="Arial"/>
          <w:sz w:val="24"/>
          <w:szCs w:val="24"/>
        </w:rPr>
        <w:t>PLoS One. 2021; 16(1): e0244226.  Published online 2021 Jan 19. doi: 10.1371/journal.pone.0244226</w:t>
      </w:r>
    </w:p>
    <w:p w14:paraId="5B72CE3D" w14:textId="77777777" w:rsidR="00C62A6E" w:rsidRPr="00EC3E12" w:rsidRDefault="00C62A6E" w:rsidP="00C62A6E">
      <w:pPr>
        <w:rPr>
          <w:rFonts w:ascii="Arial" w:hAnsi="Arial" w:cs="Arial"/>
          <w:sz w:val="24"/>
          <w:szCs w:val="24"/>
        </w:rPr>
      </w:pPr>
    </w:p>
    <w:p w14:paraId="793AB78C" w14:textId="649CD563" w:rsidR="00C62A6E" w:rsidRPr="00EC3E12" w:rsidRDefault="00C62A6E" w:rsidP="00C62A6E">
      <w:pPr>
        <w:rPr>
          <w:rFonts w:ascii="Arial" w:hAnsi="Arial" w:cs="Arial"/>
          <w:sz w:val="24"/>
          <w:szCs w:val="24"/>
        </w:rPr>
      </w:pPr>
      <w:r w:rsidRPr="00EC3E12">
        <w:rPr>
          <w:rFonts w:ascii="Arial" w:hAnsi="Arial" w:cs="Arial"/>
          <w:sz w:val="24"/>
          <w:szCs w:val="24"/>
        </w:rPr>
        <w:t>268:  Rwandan stakeholder perspectives of integrated family planning and HIV services</w:t>
      </w:r>
      <w:r w:rsidR="000E778F" w:rsidRPr="00EC3E12">
        <w:rPr>
          <w:rFonts w:ascii="Arial" w:hAnsi="Arial" w:cs="Arial"/>
          <w:sz w:val="24"/>
          <w:szCs w:val="24"/>
        </w:rPr>
        <w:t xml:space="preserve"> </w:t>
      </w:r>
      <w:r w:rsidRPr="00EC3E12">
        <w:rPr>
          <w:rFonts w:ascii="Arial" w:hAnsi="Arial" w:cs="Arial"/>
          <w:sz w:val="24"/>
          <w:szCs w:val="24"/>
        </w:rPr>
        <w:t>Kristin M. Wall, Roger Bayingana, Rosine Ingabire, Lauren Ahlschlager, Amanda Tichacek, Susan Allen, Etienne Karita</w:t>
      </w:r>
      <w:r w:rsidR="000E778F" w:rsidRPr="00EC3E12">
        <w:rPr>
          <w:rFonts w:ascii="Arial" w:hAnsi="Arial" w:cs="Arial"/>
          <w:sz w:val="24"/>
          <w:szCs w:val="24"/>
        </w:rPr>
        <w:t xml:space="preserve"> </w:t>
      </w:r>
      <w:r w:rsidRPr="00EC3E12">
        <w:rPr>
          <w:rFonts w:ascii="Arial" w:hAnsi="Arial" w:cs="Arial"/>
          <w:sz w:val="24"/>
          <w:szCs w:val="24"/>
        </w:rPr>
        <w:t>Int J Health Plann Manage. 2018 Oct-Dec; 33(4): e1037–e1049.  Published online 2018 Jul 26. doi: 10.1002/hpm.2586</w:t>
      </w:r>
    </w:p>
    <w:p w14:paraId="0F23C080" w14:textId="77777777" w:rsidR="00C62A6E" w:rsidRPr="00EC3E12" w:rsidRDefault="00C62A6E" w:rsidP="00C62A6E">
      <w:pPr>
        <w:rPr>
          <w:rFonts w:ascii="Arial" w:hAnsi="Arial" w:cs="Arial"/>
          <w:sz w:val="24"/>
          <w:szCs w:val="24"/>
        </w:rPr>
      </w:pPr>
    </w:p>
    <w:p w14:paraId="57389F6F" w14:textId="12DFD5A1" w:rsidR="00C62A6E" w:rsidRPr="00EC3E12" w:rsidRDefault="00C62A6E" w:rsidP="00C62A6E">
      <w:pPr>
        <w:rPr>
          <w:rFonts w:ascii="Arial" w:hAnsi="Arial" w:cs="Arial"/>
          <w:sz w:val="24"/>
          <w:szCs w:val="24"/>
        </w:rPr>
      </w:pPr>
      <w:r w:rsidRPr="00EC3E12">
        <w:rPr>
          <w:rFonts w:ascii="Arial" w:hAnsi="Arial" w:cs="Arial"/>
          <w:sz w:val="24"/>
          <w:szCs w:val="24"/>
        </w:rPr>
        <w:t>269:  Syphilis</w:t>
      </w:r>
      <w:r w:rsidR="000E778F" w:rsidRPr="00EC3E12">
        <w:rPr>
          <w:rFonts w:ascii="Arial" w:hAnsi="Arial" w:cs="Arial"/>
          <w:sz w:val="24"/>
          <w:szCs w:val="24"/>
        </w:rPr>
        <w:t xml:space="preserve"> </w:t>
      </w:r>
      <w:r w:rsidRPr="00EC3E12">
        <w:rPr>
          <w:rFonts w:ascii="Arial" w:hAnsi="Arial" w:cs="Arial"/>
          <w:sz w:val="24"/>
          <w:szCs w:val="24"/>
        </w:rPr>
        <w:t>Rosanna W. Peeling, David Mabey, Mary L. Kamb, Xiang-Sheng Chen, Justin David Radolf, Adele Schwartz Benzaken</w:t>
      </w:r>
      <w:r w:rsidR="000E778F" w:rsidRPr="00EC3E12">
        <w:rPr>
          <w:rFonts w:ascii="Arial" w:hAnsi="Arial" w:cs="Arial"/>
          <w:sz w:val="24"/>
          <w:szCs w:val="24"/>
        </w:rPr>
        <w:t xml:space="preserve"> </w:t>
      </w:r>
      <w:r w:rsidRPr="00EC3E12">
        <w:rPr>
          <w:rFonts w:ascii="Arial" w:hAnsi="Arial" w:cs="Arial"/>
          <w:sz w:val="24"/>
          <w:szCs w:val="24"/>
        </w:rPr>
        <w:t xml:space="preserve">Nat Rev Dis Primers. Author manuscript; available in PMC 2018 Oct </w:t>
      </w:r>
      <w:proofErr w:type="gramStart"/>
      <w:r w:rsidRPr="00EC3E12">
        <w:rPr>
          <w:rFonts w:ascii="Arial" w:hAnsi="Arial" w:cs="Arial"/>
          <w:sz w:val="24"/>
          <w:szCs w:val="24"/>
        </w:rPr>
        <w:t>12.Published</w:t>
      </w:r>
      <w:proofErr w:type="gramEnd"/>
      <w:r w:rsidRPr="00EC3E12">
        <w:rPr>
          <w:rFonts w:ascii="Arial" w:hAnsi="Arial" w:cs="Arial"/>
          <w:sz w:val="24"/>
          <w:szCs w:val="24"/>
        </w:rPr>
        <w:t xml:space="preserve"> in final edited form as: Nat Rev Dis Primers. 2017 Oct 12; 3: 17073. Published online 2017 Oct 12.  doi: 10.1038/nrdp.2017.73</w:t>
      </w:r>
    </w:p>
    <w:p w14:paraId="6DB84452" w14:textId="77777777" w:rsidR="000E778F" w:rsidRPr="00EC3E12" w:rsidRDefault="000E778F" w:rsidP="00C62A6E">
      <w:pPr>
        <w:rPr>
          <w:rFonts w:ascii="Arial" w:hAnsi="Arial" w:cs="Arial"/>
          <w:sz w:val="24"/>
          <w:szCs w:val="24"/>
        </w:rPr>
      </w:pPr>
    </w:p>
    <w:p w14:paraId="74913272" w14:textId="4A07FB6C" w:rsidR="00C62A6E" w:rsidRPr="00EC3E12" w:rsidRDefault="00C62A6E" w:rsidP="00C62A6E">
      <w:pPr>
        <w:rPr>
          <w:rFonts w:ascii="Arial" w:hAnsi="Arial" w:cs="Arial"/>
          <w:sz w:val="24"/>
          <w:szCs w:val="24"/>
        </w:rPr>
      </w:pPr>
      <w:r w:rsidRPr="00EC3E12">
        <w:rPr>
          <w:rFonts w:ascii="Arial" w:hAnsi="Arial" w:cs="Arial"/>
          <w:sz w:val="24"/>
          <w:szCs w:val="24"/>
        </w:rPr>
        <w:t>270:  Microbicides for HIV prevention</w:t>
      </w:r>
      <w:r w:rsidR="000E778F" w:rsidRPr="00EC3E12">
        <w:rPr>
          <w:rFonts w:ascii="Arial" w:hAnsi="Arial" w:cs="Arial"/>
          <w:sz w:val="24"/>
          <w:szCs w:val="24"/>
        </w:rPr>
        <w:t xml:space="preserve"> </w:t>
      </w:r>
      <w:r w:rsidRPr="00EC3E12">
        <w:rPr>
          <w:rFonts w:ascii="Arial" w:hAnsi="Arial" w:cs="Arial"/>
          <w:sz w:val="24"/>
          <w:szCs w:val="24"/>
        </w:rPr>
        <w:t>Gita Ramjee</w:t>
      </w:r>
      <w:r w:rsidR="000E778F" w:rsidRPr="00EC3E12">
        <w:rPr>
          <w:rFonts w:ascii="Arial" w:hAnsi="Arial" w:cs="Arial"/>
          <w:sz w:val="24"/>
          <w:szCs w:val="24"/>
        </w:rPr>
        <w:t xml:space="preserve"> </w:t>
      </w:r>
      <w:r w:rsidRPr="00EC3E12">
        <w:rPr>
          <w:rFonts w:ascii="Arial" w:hAnsi="Arial" w:cs="Arial"/>
          <w:sz w:val="24"/>
          <w:szCs w:val="24"/>
        </w:rPr>
        <w:t>Indian J Med Res. 2011 Dec; 134(6): 930–938.  doi: 10.4103/0971-5916.92638</w:t>
      </w:r>
    </w:p>
    <w:p w14:paraId="7308F77C" w14:textId="77777777" w:rsidR="00C62A6E" w:rsidRPr="00EC3E12" w:rsidRDefault="00C62A6E" w:rsidP="00C62A6E">
      <w:pPr>
        <w:rPr>
          <w:rFonts w:ascii="Arial" w:hAnsi="Arial" w:cs="Arial"/>
          <w:sz w:val="24"/>
          <w:szCs w:val="24"/>
        </w:rPr>
      </w:pPr>
    </w:p>
    <w:p w14:paraId="66F2F0CE" w14:textId="62C20AC5" w:rsidR="00C62A6E" w:rsidRPr="00EC3E12" w:rsidRDefault="00C62A6E" w:rsidP="00C62A6E">
      <w:pPr>
        <w:rPr>
          <w:rFonts w:ascii="Arial" w:hAnsi="Arial" w:cs="Arial"/>
          <w:sz w:val="24"/>
          <w:szCs w:val="24"/>
        </w:rPr>
      </w:pPr>
      <w:r w:rsidRPr="00EC3E12">
        <w:rPr>
          <w:rFonts w:ascii="Arial" w:hAnsi="Arial" w:cs="Arial"/>
          <w:sz w:val="24"/>
          <w:szCs w:val="24"/>
        </w:rPr>
        <w:t>271:  HIV Prevention Interventions for Adolescents</w:t>
      </w:r>
      <w:r w:rsidR="000E778F" w:rsidRPr="00EC3E12">
        <w:rPr>
          <w:rFonts w:ascii="Arial" w:hAnsi="Arial" w:cs="Arial"/>
          <w:sz w:val="24"/>
          <w:szCs w:val="24"/>
        </w:rPr>
        <w:t xml:space="preserve"> </w:t>
      </w:r>
      <w:r w:rsidRPr="00EC3E12">
        <w:rPr>
          <w:rFonts w:ascii="Arial" w:hAnsi="Arial" w:cs="Arial"/>
          <w:sz w:val="24"/>
          <w:szCs w:val="24"/>
        </w:rPr>
        <w:t>Sybil Hosek, Audrey Pettifor</w:t>
      </w:r>
      <w:r w:rsidR="000E778F" w:rsidRPr="00EC3E12">
        <w:rPr>
          <w:rFonts w:ascii="Arial" w:hAnsi="Arial" w:cs="Arial"/>
          <w:sz w:val="24"/>
          <w:szCs w:val="24"/>
        </w:rPr>
        <w:t xml:space="preserve"> </w:t>
      </w:r>
      <w:r w:rsidRPr="00EC3E12">
        <w:rPr>
          <w:rFonts w:ascii="Arial" w:hAnsi="Arial" w:cs="Arial"/>
          <w:sz w:val="24"/>
          <w:szCs w:val="24"/>
        </w:rPr>
        <w:t xml:space="preserve">Curr HIV/AIDS Rep. Author manuscript; available in PMC 2019 Aug </w:t>
      </w:r>
      <w:proofErr w:type="gramStart"/>
      <w:r w:rsidRPr="00EC3E12">
        <w:rPr>
          <w:rFonts w:ascii="Arial" w:hAnsi="Arial" w:cs="Arial"/>
          <w:sz w:val="24"/>
          <w:szCs w:val="24"/>
        </w:rPr>
        <w:t>21.Published</w:t>
      </w:r>
      <w:proofErr w:type="gramEnd"/>
      <w:r w:rsidRPr="00EC3E12">
        <w:rPr>
          <w:rFonts w:ascii="Arial" w:hAnsi="Arial" w:cs="Arial"/>
          <w:sz w:val="24"/>
          <w:szCs w:val="24"/>
        </w:rPr>
        <w:t xml:space="preserve"> in final edited form as: Curr HIV/AIDS Rep. 2019 Feb; 16(1): 120–128.  doi: 10.1007/s11904-019-00431-y</w:t>
      </w:r>
    </w:p>
    <w:p w14:paraId="392FB089" w14:textId="77777777" w:rsidR="00C62A6E" w:rsidRPr="00EC3E12" w:rsidRDefault="00C62A6E" w:rsidP="00C62A6E">
      <w:pPr>
        <w:rPr>
          <w:rFonts w:ascii="Arial" w:hAnsi="Arial" w:cs="Arial"/>
          <w:sz w:val="24"/>
          <w:szCs w:val="24"/>
        </w:rPr>
      </w:pPr>
    </w:p>
    <w:p w14:paraId="486AE3D1" w14:textId="12E3F35B" w:rsidR="00C62A6E" w:rsidRPr="00EC3E12" w:rsidRDefault="00C62A6E" w:rsidP="00C62A6E">
      <w:pPr>
        <w:rPr>
          <w:rFonts w:ascii="Arial" w:hAnsi="Arial" w:cs="Arial"/>
          <w:sz w:val="24"/>
          <w:szCs w:val="24"/>
        </w:rPr>
      </w:pPr>
      <w:r w:rsidRPr="00EC3E12">
        <w:rPr>
          <w:rFonts w:ascii="Arial" w:hAnsi="Arial" w:cs="Arial"/>
          <w:sz w:val="24"/>
          <w:szCs w:val="24"/>
        </w:rPr>
        <w:t>272:  CAPRISA 018: a phase I/II clinical trial study protocol to assess the safety, acceptability, tolerability and pharmacokinetics of a sustained-release tenofovir alafenamide subdermal implant for HIV prevention in women</w:t>
      </w:r>
      <w:r w:rsidR="000E778F" w:rsidRPr="00EC3E12">
        <w:rPr>
          <w:rFonts w:ascii="Arial" w:hAnsi="Arial" w:cs="Arial"/>
          <w:sz w:val="24"/>
          <w:szCs w:val="24"/>
        </w:rPr>
        <w:t xml:space="preserve"> </w:t>
      </w:r>
      <w:r w:rsidRPr="00EC3E12">
        <w:rPr>
          <w:rFonts w:ascii="Arial" w:hAnsi="Arial" w:cs="Arial"/>
          <w:sz w:val="24"/>
          <w:szCs w:val="24"/>
        </w:rPr>
        <w:t>Tanuja Narayansamy Gengiah, Quarraisha Abdool Karim, Ishana Harkoo, Leila Mansoor, Nonhlanhla Yende Zuma, Precious Radebe, Natasha Samsunder, Cheryl Baxter, B Maharaj, Marc M Baum, John A Moss, Bruno Pozzetto, Catherine Hankins, Salim Abdool Karim</w:t>
      </w:r>
      <w:r w:rsidR="000E778F" w:rsidRPr="00EC3E12">
        <w:rPr>
          <w:rFonts w:ascii="Arial" w:hAnsi="Arial" w:cs="Arial"/>
          <w:sz w:val="24"/>
          <w:szCs w:val="24"/>
        </w:rPr>
        <w:t xml:space="preserve"> </w:t>
      </w:r>
      <w:r w:rsidRPr="00EC3E12">
        <w:rPr>
          <w:rFonts w:ascii="Arial" w:hAnsi="Arial" w:cs="Arial"/>
          <w:sz w:val="24"/>
          <w:szCs w:val="24"/>
        </w:rPr>
        <w:t>BMJ Open. 2022; 12(1): e052880.  Published online 2022 Jan 6. doi: 10.1136/bmjopen-2021-052880</w:t>
      </w:r>
    </w:p>
    <w:p w14:paraId="2957BF2E" w14:textId="77777777" w:rsidR="00C62A6E" w:rsidRPr="00EC3E12" w:rsidRDefault="00C62A6E" w:rsidP="00C62A6E">
      <w:pPr>
        <w:rPr>
          <w:rFonts w:ascii="Arial" w:hAnsi="Arial" w:cs="Arial"/>
          <w:sz w:val="24"/>
          <w:szCs w:val="24"/>
        </w:rPr>
      </w:pPr>
    </w:p>
    <w:p w14:paraId="1283F7C9" w14:textId="2E889742" w:rsidR="00C62A6E" w:rsidRPr="00EC3E12" w:rsidRDefault="00C62A6E" w:rsidP="00C62A6E">
      <w:pPr>
        <w:rPr>
          <w:rFonts w:ascii="Arial" w:hAnsi="Arial" w:cs="Arial"/>
          <w:sz w:val="24"/>
          <w:szCs w:val="24"/>
        </w:rPr>
      </w:pPr>
      <w:r w:rsidRPr="00EC3E12">
        <w:rPr>
          <w:rFonts w:ascii="Arial" w:hAnsi="Arial" w:cs="Arial"/>
          <w:sz w:val="24"/>
          <w:szCs w:val="24"/>
        </w:rPr>
        <w:t>273</w:t>
      </w:r>
      <w:proofErr w:type="gramStart"/>
      <w:r w:rsidRPr="00EC3E12">
        <w:rPr>
          <w:rFonts w:ascii="Arial" w:hAnsi="Arial" w:cs="Arial"/>
          <w:sz w:val="24"/>
          <w:szCs w:val="24"/>
        </w:rPr>
        <w:t>:  “</w:t>
      </w:r>
      <w:proofErr w:type="gramEnd"/>
      <w:r w:rsidRPr="00EC3E12">
        <w:rPr>
          <w:rFonts w:ascii="Arial" w:hAnsi="Arial" w:cs="Arial"/>
          <w:sz w:val="24"/>
          <w:szCs w:val="24"/>
        </w:rPr>
        <w:t>Getting to zero” among men who have sex with men in China: A Review of the HIV Care Continuum</w:t>
      </w:r>
      <w:r w:rsidR="000E778F" w:rsidRPr="00EC3E12">
        <w:rPr>
          <w:rFonts w:ascii="Arial" w:hAnsi="Arial" w:cs="Arial"/>
          <w:sz w:val="24"/>
          <w:szCs w:val="24"/>
        </w:rPr>
        <w:t xml:space="preserve"> </w:t>
      </w:r>
      <w:r w:rsidRPr="00EC3E12">
        <w:rPr>
          <w:rFonts w:ascii="Arial" w:hAnsi="Arial" w:cs="Arial"/>
          <w:sz w:val="24"/>
          <w:szCs w:val="24"/>
        </w:rPr>
        <w:t>Tiarney D. Ritchwood, Jiayu He, M. Kumi Smith, Weiming Tang, Jason J. Ong, Asantewa Oduro, Noluthando Ntlapo, Joseph D. Tucker</w:t>
      </w:r>
      <w:r w:rsidR="000E778F" w:rsidRPr="00EC3E12">
        <w:rPr>
          <w:rFonts w:ascii="Arial" w:hAnsi="Arial" w:cs="Arial"/>
          <w:sz w:val="24"/>
          <w:szCs w:val="24"/>
        </w:rPr>
        <w:t xml:space="preserve"> </w:t>
      </w:r>
      <w:r w:rsidRPr="00EC3E12">
        <w:rPr>
          <w:rFonts w:ascii="Arial" w:hAnsi="Arial" w:cs="Arial"/>
          <w:sz w:val="24"/>
          <w:szCs w:val="24"/>
        </w:rPr>
        <w:t>Curr HIV/AIDS Rep. Author manuscript; available in PMC 2020 Dec 1.Published in final edited form as: Curr HIV/AIDS Rep. 2019 Dec; 16(6): 431–438.  doi: 10.1007/s11904-019-00472-3</w:t>
      </w:r>
    </w:p>
    <w:p w14:paraId="149E5524" w14:textId="77777777" w:rsidR="00C62A6E" w:rsidRPr="00EC3E12" w:rsidRDefault="00C62A6E" w:rsidP="00C62A6E">
      <w:pPr>
        <w:rPr>
          <w:rFonts w:ascii="Arial" w:hAnsi="Arial" w:cs="Arial"/>
          <w:sz w:val="24"/>
          <w:szCs w:val="24"/>
        </w:rPr>
      </w:pPr>
    </w:p>
    <w:p w14:paraId="789BC7BD" w14:textId="5B8CDA3B" w:rsidR="00C62A6E" w:rsidRPr="00EC3E12" w:rsidRDefault="00C62A6E" w:rsidP="00C62A6E">
      <w:pPr>
        <w:rPr>
          <w:rFonts w:ascii="Arial" w:hAnsi="Arial" w:cs="Arial"/>
          <w:sz w:val="24"/>
          <w:szCs w:val="24"/>
        </w:rPr>
      </w:pPr>
      <w:r w:rsidRPr="00EC3E12">
        <w:rPr>
          <w:rFonts w:ascii="Arial" w:hAnsi="Arial" w:cs="Arial"/>
          <w:sz w:val="24"/>
          <w:szCs w:val="24"/>
        </w:rPr>
        <w:t>274:  Abstract</w:t>
      </w:r>
      <w:r w:rsidR="000E778F" w:rsidRPr="00EC3E12">
        <w:rPr>
          <w:rFonts w:ascii="Arial" w:hAnsi="Arial" w:cs="Arial"/>
          <w:sz w:val="24"/>
          <w:szCs w:val="24"/>
        </w:rPr>
        <w:t xml:space="preserve"> </w:t>
      </w:r>
      <w:r w:rsidRPr="00EC3E12">
        <w:rPr>
          <w:rFonts w:ascii="Arial" w:hAnsi="Arial" w:cs="Arial"/>
          <w:sz w:val="24"/>
          <w:szCs w:val="24"/>
        </w:rPr>
        <w:t>Res Pract Thromb Haemost. 2022 Oct; 6(Suppl 1): e12788.  Published online 2022 Oct 21. doi: 10.1002/rth2.12788</w:t>
      </w:r>
    </w:p>
    <w:p w14:paraId="449A86DE" w14:textId="77777777" w:rsidR="00C62A6E" w:rsidRPr="00EC3E12" w:rsidRDefault="00C62A6E" w:rsidP="00C62A6E">
      <w:pPr>
        <w:rPr>
          <w:rFonts w:ascii="Arial" w:hAnsi="Arial" w:cs="Arial"/>
          <w:sz w:val="24"/>
          <w:szCs w:val="24"/>
        </w:rPr>
      </w:pPr>
    </w:p>
    <w:p w14:paraId="46B0F5E3" w14:textId="6181B7D1" w:rsidR="00C62A6E" w:rsidRPr="00EC3E12" w:rsidRDefault="00C62A6E" w:rsidP="00C62A6E">
      <w:pPr>
        <w:rPr>
          <w:rFonts w:ascii="Arial" w:hAnsi="Arial" w:cs="Arial"/>
          <w:sz w:val="24"/>
          <w:szCs w:val="24"/>
        </w:rPr>
      </w:pPr>
      <w:r w:rsidRPr="00EC3E12">
        <w:rPr>
          <w:rFonts w:ascii="Arial" w:hAnsi="Arial" w:cs="Arial"/>
          <w:sz w:val="24"/>
          <w:szCs w:val="24"/>
        </w:rPr>
        <w:t>275:  HTLV-1 Transmission and HIV Pre-exposure Prophylaxis: A Scoping Review</w:t>
      </w:r>
      <w:r w:rsidR="000E778F" w:rsidRPr="00EC3E12">
        <w:rPr>
          <w:rFonts w:ascii="Arial" w:hAnsi="Arial" w:cs="Arial"/>
          <w:sz w:val="24"/>
          <w:szCs w:val="24"/>
        </w:rPr>
        <w:t xml:space="preserve"> </w:t>
      </w:r>
      <w:r w:rsidRPr="00EC3E12">
        <w:rPr>
          <w:rFonts w:ascii="Arial" w:hAnsi="Arial" w:cs="Arial"/>
          <w:sz w:val="24"/>
          <w:szCs w:val="24"/>
        </w:rPr>
        <w:t>Daniel Bradshaw, Graham Philip Taylor</w:t>
      </w:r>
      <w:r w:rsidR="000E778F" w:rsidRPr="00EC3E12">
        <w:rPr>
          <w:rFonts w:ascii="Arial" w:hAnsi="Arial" w:cs="Arial"/>
          <w:sz w:val="24"/>
          <w:szCs w:val="24"/>
        </w:rPr>
        <w:t xml:space="preserve"> </w:t>
      </w:r>
      <w:r w:rsidRPr="00EC3E12">
        <w:rPr>
          <w:rFonts w:ascii="Arial" w:hAnsi="Arial" w:cs="Arial"/>
          <w:sz w:val="24"/>
          <w:szCs w:val="24"/>
        </w:rPr>
        <w:t>Front Med (Lausanne) 2022; 9: 881547.  Published online 2022 Apr 29. doi: 10.3389/fmed.2022.881547</w:t>
      </w:r>
    </w:p>
    <w:p w14:paraId="712157B8" w14:textId="24E835D0" w:rsidR="00C62A6E" w:rsidRPr="00EC3E12" w:rsidRDefault="00C62A6E" w:rsidP="00C62A6E">
      <w:pPr>
        <w:rPr>
          <w:rFonts w:ascii="Arial" w:hAnsi="Arial" w:cs="Arial"/>
          <w:sz w:val="24"/>
          <w:szCs w:val="24"/>
        </w:rPr>
      </w:pPr>
      <w:r w:rsidRPr="00EC3E12">
        <w:rPr>
          <w:rFonts w:ascii="Arial" w:hAnsi="Arial" w:cs="Arial"/>
          <w:sz w:val="24"/>
          <w:szCs w:val="24"/>
        </w:rPr>
        <w:t>276:  Cathelicidins and defensins antimicrobial host defense peptides in the treatment of TB and HIV: Pharmacogenomic and nanomedicine approaches towards improved therapeutic outcomes</w:t>
      </w:r>
      <w:r w:rsidR="000E778F" w:rsidRPr="00EC3E12">
        <w:rPr>
          <w:rFonts w:ascii="Arial" w:hAnsi="Arial" w:cs="Arial"/>
          <w:sz w:val="24"/>
          <w:szCs w:val="24"/>
        </w:rPr>
        <w:t xml:space="preserve"> </w:t>
      </w:r>
      <w:r w:rsidRPr="00EC3E12">
        <w:rPr>
          <w:rFonts w:ascii="Arial" w:hAnsi="Arial" w:cs="Arial"/>
          <w:sz w:val="24"/>
          <w:szCs w:val="24"/>
        </w:rPr>
        <w:t>Prince N. Dlozi, Angelina Gladchuk, Rustin D. Crutchley, Nicole Keuler, Renier Coetzee, Admire Dube</w:t>
      </w:r>
      <w:r w:rsidR="000E778F" w:rsidRPr="00EC3E12">
        <w:rPr>
          <w:rFonts w:ascii="Arial" w:hAnsi="Arial" w:cs="Arial"/>
          <w:sz w:val="24"/>
          <w:szCs w:val="24"/>
        </w:rPr>
        <w:t xml:space="preserve"> </w:t>
      </w:r>
      <w:r w:rsidRPr="00EC3E12">
        <w:rPr>
          <w:rFonts w:ascii="Arial" w:hAnsi="Arial" w:cs="Arial"/>
          <w:sz w:val="24"/>
          <w:szCs w:val="24"/>
        </w:rPr>
        <w:t xml:space="preserve">Biomed Pharmacother. Author manuscript; available in PMC 2022 Jul </w:t>
      </w:r>
      <w:proofErr w:type="gramStart"/>
      <w:r w:rsidRPr="00EC3E12">
        <w:rPr>
          <w:rFonts w:ascii="Arial" w:hAnsi="Arial" w:cs="Arial"/>
          <w:sz w:val="24"/>
          <w:szCs w:val="24"/>
        </w:rPr>
        <w:t>1.Published</w:t>
      </w:r>
      <w:proofErr w:type="gramEnd"/>
      <w:r w:rsidRPr="00EC3E12">
        <w:rPr>
          <w:rFonts w:ascii="Arial" w:hAnsi="Arial" w:cs="Arial"/>
          <w:sz w:val="24"/>
          <w:szCs w:val="24"/>
        </w:rPr>
        <w:t xml:space="preserve"> in final edited form as: Biomed Pharmacother. 2022 Jul; 151: 113189. Published online 2022 May 28. </w:t>
      </w:r>
      <w:r w:rsidR="000E778F" w:rsidRPr="00EC3E12">
        <w:rPr>
          <w:rFonts w:ascii="Arial" w:hAnsi="Arial" w:cs="Arial"/>
          <w:sz w:val="24"/>
          <w:szCs w:val="24"/>
        </w:rPr>
        <w:t xml:space="preserve"> </w:t>
      </w:r>
      <w:r w:rsidRPr="00EC3E12">
        <w:rPr>
          <w:rFonts w:ascii="Arial" w:hAnsi="Arial" w:cs="Arial"/>
          <w:sz w:val="24"/>
          <w:szCs w:val="24"/>
        </w:rPr>
        <w:t>doi: 10.1016/j.biopha.2022.113189</w:t>
      </w:r>
    </w:p>
    <w:p w14:paraId="569664A9" w14:textId="77777777" w:rsidR="00C62A6E" w:rsidRPr="00EC3E12" w:rsidRDefault="00C62A6E" w:rsidP="00C62A6E">
      <w:pPr>
        <w:rPr>
          <w:rFonts w:ascii="Arial" w:hAnsi="Arial" w:cs="Arial"/>
          <w:sz w:val="24"/>
          <w:szCs w:val="24"/>
        </w:rPr>
      </w:pPr>
    </w:p>
    <w:p w14:paraId="33C05B78" w14:textId="470CA4F1" w:rsidR="00C62A6E" w:rsidRPr="00EC3E12" w:rsidRDefault="00C62A6E" w:rsidP="00C62A6E">
      <w:pPr>
        <w:rPr>
          <w:rFonts w:ascii="Arial" w:hAnsi="Arial" w:cs="Arial"/>
          <w:sz w:val="24"/>
          <w:szCs w:val="24"/>
        </w:rPr>
      </w:pPr>
      <w:r w:rsidRPr="00EC3E12">
        <w:rPr>
          <w:rFonts w:ascii="Arial" w:hAnsi="Arial" w:cs="Arial"/>
          <w:sz w:val="24"/>
          <w:szCs w:val="24"/>
        </w:rPr>
        <w:t>277</w:t>
      </w:r>
      <w:proofErr w:type="gramStart"/>
      <w:r w:rsidRPr="00EC3E12">
        <w:rPr>
          <w:rFonts w:ascii="Arial" w:hAnsi="Arial" w:cs="Arial"/>
          <w:sz w:val="24"/>
          <w:szCs w:val="24"/>
        </w:rPr>
        <w:t>:  “</w:t>
      </w:r>
      <w:proofErr w:type="gramEnd"/>
      <w:r w:rsidRPr="00EC3E12">
        <w:rPr>
          <w:rFonts w:ascii="Arial" w:hAnsi="Arial" w:cs="Arial"/>
          <w:sz w:val="24"/>
          <w:szCs w:val="24"/>
        </w:rPr>
        <w:t>She is the one who knows”: A qualitative exploration of oral and injectable PrEP as part of a community empowerment approach to HIV prevention among female sex workers in the Dominican Republic and Tanzania</w:t>
      </w:r>
      <w:r w:rsidR="000E778F" w:rsidRPr="00EC3E12">
        <w:rPr>
          <w:rFonts w:ascii="Arial" w:hAnsi="Arial" w:cs="Arial"/>
          <w:sz w:val="24"/>
          <w:szCs w:val="24"/>
        </w:rPr>
        <w:t xml:space="preserve"> </w:t>
      </w:r>
      <w:r w:rsidRPr="00EC3E12">
        <w:rPr>
          <w:rFonts w:ascii="Arial" w:hAnsi="Arial" w:cs="Arial"/>
          <w:sz w:val="24"/>
          <w:szCs w:val="24"/>
        </w:rPr>
        <w:t>Andrea Mantsios, Ohvia Muraleetharan, Yeycy Donastorg, Martha Perez, Hoisex Gomez, Catherine Shembilu, S. Wilson Beckham, Tahilin Sanchez Karver, Wendy Davis, Samuel Likindikoki, Jessie Mbwambo, Clare Barrington, Deanna Kerrigan</w:t>
      </w:r>
      <w:r w:rsidR="000E778F" w:rsidRPr="00EC3E12">
        <w:rPr>
          <w:rFonts w:ascii="Arial" w:hAnsi="Arial" w:cs="Arial"/>
          <w:sz w:val="24"/>
          <w:szCs w:val="24"/>
        </w:rPr>
        <w:t xml:space="preserve"> </w:t>
      </w:r>
      <w:r w:rsidRPr="00EC3E12">
        <w:rPr>
          <w:rFonts w:ascii="Arial" w:hAnsi="Arial" w:cs="Arial"/>
          <w:sz w:val="24"/>
          <w:szCs w:val="24"/>
        </w:rPr>
        <w:t>PLOS Glob Public Health. 2022; 2(9): e0000981.  Published online 2022 Sep 15. doi: 10.1371/journal.pgph.0000981</w:t>
      </w:r>
    </w:p>
    <w:p w14:paraId="0F1A768F" w14:textId="77777777" w:rsidR="00C62A6E" w:rsidRPr="00EC3E12" w:rsidRDefault="00C62A6E" w:rsidP="00C62A6E">
      <w:pPr>
        <w:rPr>
          <w:rFonts w:ascii="Arial" w:hAnsi="Arial" w:cs="Arial"/>
          <w:sz w:val="24"/>
          <w:szCs w:val="24"/>
        </w:rPr>
      </w:pPr>
    </w:p>
    <w:p w14:paraId="0A066D44" w14:textId="788D27F1" w:rsidR="00C62A6E" w:rsidRPr="00EC3E12" w:rsidRDefault="00C62A6E" w:rsidP="00C62A6E">
      <w:pPr>
        <w:rPr>
          <w:rFonts w:ascii="Arial" w:hAnsi="Arial" w:cs="Arial"/>
          <w:sz w:val="24"/>
          <w:szCs w:val="24"/>
        </w:rPr>
      </w:pPr>
      <w:r w:rsidRPr="00EC3E12">
        <w:rPr>
          <w:rFonts w:ascii="Arial" w:hAnsi="Arial" w:cs="Arial"/>
          <w:sz w:val="24"/>
          <w:szCs w:val="24"/>
        </w:rPr>
        <w:t xml:space="preserve">278:  Sex Differences in Non-AIDS Comorbidities Among People </w:t>
      </w:r>
      <w:proofErr w:type="gramStart"/>
      <w:r w:rsidRPr="00EC3E12">
        <w:rPr>
          <w:rFonts w:ascii="Arial" w:hAnsi="Arial" w:cs="Arial"/>
          <w:sz w:val="24"/>
          <w:szCs w:val="24"/>
        </w:rPr>
        <w:t>With</w:t>
      </w:r>
      <w:proofErr w:type="gramEnd"/>
      <w:r w:rsidRPr="00EC3E12">
        <w:rPr>
          <w:rFonts w:ascii="Arial" w:hAnsi="Arial" w:cs="Arial"/>
          <w:sz w:val="24"/>
          <w:szCs w:val="24"/>
        </w:rPr>
        <w:t xml:space="preserve"> Human Immunodeficiency Virus</w:t>
      </w:r>
      <w:r w:rsidR="000E778F" w:rsidRPr="00EC3E12">
        <w:rPr>
          <w:rFonts w:ascii="Arial" w:hAnsi="Arial" w:cs="Arial"/>
          <w:sz w:val="24"/>
          <w:szCs w:val="24"/>
        </w:rPr>
        <w:t xml:space="preserve"> </w:t>
      </w:r>
      <w:r w:rsidRPr="00EC3E12">
        <w:rPr>
          <w:rFonts w:ascii="Arial" w:hAnsi="Arial" w:cs="Arial"/>
          <w:sz w:val="24"/>
          <w:szCs w:val="24"/>
        </w:rPr>
        <w:t>Renee A Pond, Lauren F Collins, Cecile D Lahiri</w:t>
      </w:r>
      <w:r w:rsidR="000E778F" w:rsidRPr="00EC3E12">
        <w:rPr>
          <w:rFonts w:ascii="Arial" w:hAnsi="Arial" w:cs="Arial"/>
          <w:sz w:val="24"/>
          <w:szCs w:val="24"/>
        </w:rPr>
        <w:t xml:space="preserve"> </w:t>
      </w:r>
      <w:r w:rsidRPr="00EC3E12">
        <w:rPr>
          <w:rFonts w:ascii="Arial" w:hAnsi="Arial" w:cs="Arial"/>
          <w:sz w:val="24"/>
          <w:szCs w:val="24"/>
        </w:rPr>
        <w:t>Open Forum Infect Dis. 2021 Dec; 8(12): ofab558.  Published online 2021 Nov 3. doi: 10.1093/ofid/ofab558</w:t>
      </w:r>
    </w:p>
    <w:p w14:paraId="48DDDE17" w14:textId="77777777" w:rsidR="00C62A6E" w:rsidRPr="00EC3E12" w:rsidRDefault="00C62A6E" w:rsidP="00C62A6E">
      <w:pPr>
        <w:rPr>
          <w:rFonts w:ascii="Arial" w:hAnsi="Arial" w:cs="Arial"/>
          <w:sz w:val="24"/>
          <w:szCs w:val="24"/>
        </w:rPr>
      </w:pPr>
    </w:p>
    <w:p w14:paraId="38DA6CF2" w14:textId="316D476B" w:rsidR="00C62A6E" w:rsidRPr="00EC3E12" w:rsidRDefault="00C62A6E" w:rsidP="00C62A6E">
      <w:pPr>
        <w:rPr>
          <w:rFonts w:ascii="Arial" w:hAnsi="Arial" w:cs="Arial"/>
          <w:sz w:val="24"/>
          <w:szCs w:val="24"/>
        </w:rPr>
      </w:pPr>
      <w:r w:rsidRPr="00EC3E12">
        <w:rPr>
          <w:rFonts w:ascii="Arial" w:hAnsi="Arial" w:cs="Arial"/>
          <w:sz w:val="24"/>
          <w:szCs w:val="24"/>
        </w:rPr>
        <w:t>279:  Ending the Human Immunodeficiency Virus Pandemic: Optimizing the Prevention and Treatment Toolkits</w:t>
      </w:r>
      <w:r w:rsidR="000E778F" w:rsidRPr="00EC3E12">
        <w:rPr>
          <w:rFonts w:ascii="Arial" w:hAnsi="Arial" w:cs="Arial"/>
          <w:sz w:val="24"/>
          <w:szCs w:val="24"/>
        </w:rPr>
        <w:t xml:space="preserve"> </w:t>
      </w:r>
      <w:r w:rsidRPr="00EC3E12">
        <w:rPr>
          <w:rFonts w:ascii="Arial" w:hAnsi="Arial" w:cs="Arial"/>
          <w:sz w:val="24"/>
          <w:szCs w:val="24"/>
        </w:rPr>
        <w:t>Robert W Eisinger, Gregory K Folkers, Anthony S Fauci</w:t>
      </w:r>
      <w:r w:rsidR="000E778F" w:rsidRPr="00EC3E12">
        <w:rPr>
          <w:rFonts w:ascii="Arial" w:hAnsi="Arial" w:cs="Arial"/>
          <w:sz w:val="24"/>
          <w:szCs w:val="24"/>
        </w:rPr>
        <w:t xml:space="preserve"> </w:t>
      </w:r>
      <w:r w:rsidRPr="00EC3E12">
        <w:rPr>
          <w:rFonts w:ascii="Arial" w:hAnsi="Arial" w:cs="Arial"/>
          <w:sz w:val="24"/>
          <w:szCs w:val="24"/>
        </w:rPr>
        <w:t>Clin Infect Dis. 2019 Dec 15; 69(12): 2212–2217.  Published online 2019 Oct 24. doi: 10.1093/cid/ciz998</w:t>
      </w:r>
    </w:p>
    <w:p w14:paraId="3EC69B94" w14:textId="77777777" w:rsidR="00C62A6E" w:rsidRPr="00EC3E12" w:rsidRDefault="00C62A6E" w:rsidP="00C62A6E">
      <w:pPr>
        <w:rPr>
          <w:rFonts w:ascii="Arial" w:hAnsi="Arial" w:cs="Arial"/>
          <w:sz w:val="24"/>
          <w:szCs w:val="24"/>
        </w:rPr>
      </w:pPr>
    </w:p>
    <w:p w14:paraId="75D3072B" w14:textId="31CEE349" w:rsidR="00C62A6E" w:rsidRPr="00EC3E12" w:rsidRDefault="00C62A6E" w:rsidP="00C62A6E">
      <w:pPr>
        <w:rPr>
          <w:rFonts w:ascii="Arial" w:hAnsi="Arial" w:cs="Arial"/>
          <w:sz w:val="24"/>
          <w:szCs w:val="24"/>
        </w:rPr>
      </w:pPr>
      <w:r w:rsidRPr="00EC3E12">
        <w:rPr>
          <w:rFonts w:ascii="Arial" w:hAnsi="Arial" w:cs="Arial"/>
          <w:sz w:val="24"/>
          <w:szCs w:val="24"/>
        </w:rPr>
        <w:t>280:  Speaker Abstracts</w:t>
      </w:r>
      <w:r w:rsidR="000E778F" w:rsidRPr="00EC3E12">
        <w:rPr>
          <w:rFonts w:ascii="Arial" w:hAnsi="Arial" w:cs="Arial"/>
          <w:sz w:val="24"/>
          <w:szCs w:val="24"/>
        </w:rPr>
        <w:t xml:space="preserve"> </w:t>
      </w:r>
      <w:r w:rsidRPr="00EC3E12">
        <w:rPr>
          <w:rFonts w:ascii="Arial" w:hAnsi="Arial" w:cs="Arial"/>
          <w:sz w:val="24"/>
          <w:szCs w:val="24"/>
        </w:rPr>
        <w:t>J Int AIDS Soc. 2018 Apr; 21(Suppl Suppl 3): e25093.  Published online 2018 Apr 19. doi: 10.1002/jia2.25093</w:t>
      </w:r>
    </w:p>
    <w:p w14:paraId="5CCC91BD" w14:textId="77777777" w:rsidR="00C62A6E" w:rsidRPr="00EC3E12" w:rsidRDefault="00C62A6E" w:rsidP="00C62A6E">
      <w:pPr>
        <w:rPr>
          <w:rFonts w:ascii="Arial" w:hAnsi="Arial" w:cs="Arial"/>
          <w:sz w:val="24"/>
          <w:szCs w:val="24"/>
        </w:rPr>
      </w:pPr>
    </w:p>
    <w:p w14:paraId="76200FFD" w14:textId="0A880EE1" w:rsidR="00C62A6E" w:rsidRPr="00EC3E12" w:rsidRDefault="00C62A6E" w:rsidP="00C62A6E">
      <w:pPr>
        <w:rPr>
          <w:rFonts w:ascii="Arial" w:hAnsi="Arial" w:cs="Arial"/>
          <w:sz w:val="24"/>
          <w:szCs w:val="24"/>
        </w:rPr>
      </w:pPr>
      <w:r w:rsidRPr="00EC3E12">
        <w:rPr>
          <w:rFonts w:ascii="Arial" w:hAnsi="Arial" w:cs="Arial"/>
          <w:sz w:val="24"/>
          <w:szCs w:val="24"/>
        </w:rPr>
        <w:t>281:  Human immunodeficiency virus prevention strategies in China</w:t>
      </w:r>
      <w:r w:rsidR="000E778F" w:rsidRPr="00EC3E12">
        <w:rPr>
          <w:rFonts w:ascii="Arial" w:hAnsi="Arial" w:cs="Arial"/>
          <w:sz w:val="24"/>
          <w:szCs w:val="24"/>
        </w:rPr>
        <w:t xml:space="preserve"> </w:t>
      </w:r>
      <w:r w:rsidRPr="00EC3E12">
        <w:rPr>
          <w:rFonts w:ascii="Arial" w:hAnsi="Arial" w:cs="Arial"/>
          <w:sz w:val="24"/>
          <w:szCs w:val="24"/>
        </w:rPr>
        <w:t>Zun-You Wu, Sarah Robbins Scott</w:t>
      </w:r>
      <w:r w:rsidR="000E778F" w:rsidRPr="00EC3E12">
        <w:rPr>
          <w:rFonts w:ascii="Arial" w:hAnsi="Arial" w:cs="Arial"/>
          <w:sz w:val="24"/>
          <w:szCs w:val="24"/>
        </w:rPr>
        <w:t xml:space="preserve"> </w:t>
      </w:r>
      <w:r w:rsidRPr="00EC3E12">
        <w:rPr>
          <w:rFonts w:ascii="Arial" w:hAnsi="Arial" w:cs="Arial"/>
          <w:sz w:val="24"/>
          <w:szCs w:val="24"/>
        </w:rPr>
        <w:t>Chin Med J (Engl) 2020 Feb 5; 133(3): 318–325.  Published online 2020 Feb 5. doi: 10.1097/CM9.0000000000000647</w:t>
      </w:r>
    </w:p>
    <w:p w14:paraId="25D2FB90" w14:textId="77777777" w:rsidR="00C62A6E" w:rsidRPr="00EC3E12" w:rsidRDefault="00C62A6E" w:rsidP="00C62A6E">
      <w:pPr>
        <w:rPr>
          <w:rFonts w:ascii="Arial" w:hAnsi="Arial" w:cs="Arial"/>
          <w:sz w:val="24"/>
          <w:szCs w:val="24"/>
        </w:rPr>
      </w:pPr>
    </w:p>
    <w:p w14:paraId="4EFF76F6" w14:textId="7753DA18" w:rsidR="00C62A6E" w:rsidRPr="00EC3E12" w:rsidRDefault="00C62A6E" w:rsidP="00C62A6E">
      <w:pPr>
        <w:rPr>
          <w:rFonts w:ascii="Arial" w:hAnsi="Arial" w:cs="Arial"/>
          <w:sz w:val="24"/>
          <w:szCs w:val="24"/>
        </w:rPr>
      </w:pPr>
      <w:r w:rsidRPr="00EC3E12">
        <w:rPr>
          <w:rFonts w:ascii="Arial" w:hAnsi="Arial" w:cs="Arial"/>
          <w:sz w:val="24"/>
          <w:szCs w:val="24"/>
        </w:rPr>
        <w:t>282:  Discontinuation, suboptimal adherence, and re-initiation of oral HIV pre-exposure prophylaxis: a global systematic review and meta-analysis</w:t>
      </w:r>
      <w:r w:rsidR="000E778F" w:rsidRPr="00EC3E12">
        <w:rPr>
          <w:rFonts w:ascii="Arial" w:hAnsi="Arial" w:cs="Arial"/>
          <w:sz w:val="24"/>
          <w:szCs w:val="24"/>
        </w:rPr>
        <w:t xml:space="preserve"> </w:t>
      </w:r>
      <w:r w:rsidRPr="00EC3E12">
        <w:rPr>
          <w:rFonts w:ascii="Arial" w:hAnsi="Arial" w:cs="Arial"/>
          <w:sz w:val="24"/>
          <w:szCs w:val="24"/>
        </w:rPr>
        <w:t>Jing Zhang, Chunyan Li, Junjie Xu, Zhili Hu, Sarah E Rutstein, Joseph D. Tucker, Jason J Ong, Yongjun Jiang, Wenqing Geng, Sarah T Wright, Myron S. Cohen, Hong Shang, Weiming Tang</w:t>
      </w:r>
      <w:r w:rsidR="00284096" w:rsidRPr="00EC3E12">
        <w:rPr>
          <w:rFonts w:ascii="Arial" w:hAnsi="Arial" w:cs="Arial"/>
          <w:sz w:val="24"/>
          <w:szCs w:val="24"/>
        </w:rPr>
        <w:t xml:space="preserve"> </w:t>
      </w:r>
      <w:r w:rsidRPr="00EC3E12">
        <w:rPr>
          <w:rFonts w:ascii="Arial" w:hAnsi="Arial" w:cs="Arial"/>
          <w:sz w:val="24"/>
          <w:szCs w:val="24"/>
        </w:rPr>
        <w:t xml:space="preserve">Lancet HIV. Author manuscript; available in PMC 2023 Apr </w:t>
      </w:r>
      <w:proofErr w:type="gramStart"/>
      <w:r w:rsidRPr="00EC3E12">
        <w:rPr>
          <w:rFonts w:ascii="Arial" w:hAnsi="Arial" w:cs="Arial"/>
          <w:sz w:val="24"/>
          <w:szCs w:val="24"/>
        </w:rPr>
        <w:t>1.Published</w:t>
      </w:r>
      <w:proofErr w:type="gramEnd"/>
      <w:r w:rsidRPr="00EC3E12">
        <w:rPr>
          <w:rFonts w:ascii="Arial" w:hAnsi="Arial" w:cs="Arial"/>
          <w:sz w:val="24"/>
          <w:szCs w:val="24"/>
        </w:rPr>
        <w:t xml:space="preserve"> in final edited form as: Lancet HIV. 2022 Apr; 9(4): e254–e268.  doi: 10.1016/S2352-3018(22)00030-3</w:t>
      </w:r>
    </w:p>
    <w:p w14:paraId="078CE91A" w14:textId="77777777" w:rsidR="00C62A6E" w:rsidRPr="00EC3E12" w:rsidRDefault="00C62A6E" w:rsidP="00C62A6E">
      <w:pPr>
        <w:rPr>
          <w:rFonts w:ascii="Arial" w:hAnsi="Arial" w:cs="Arial"/>
          <w:sz w:val="24"/>
          <w:szCs w:val="24"/>
        </w:rPr>
      </w:pPr>
    </w:p>
    <w:p w14:paraId="3832A43E" w14:textId="3FA84545" w:rsidR="00C62A6E" w:rsidRPr="00EC3E12" w:rsidRDefault="00C62A6E" w:rsidP="00C62A6E">
      <w:pPr>
        <w:rPr>
          <w:rFonts w:ascii="Arial" w:hAnsi="Arial" w:cs="Arial"/>
          <w:sz w:val="24"/>
          <w:szCs w:val="24"/>
        </w:rPr>
      </w:pPr>
      <w:r w:rsidRPr="00EC3E12">
        <w:rPr>
          <w:rFonts w:ascii="Arial" w:hAnsi="Arial" w:cs="Arial"/>
          <w:sz w:val="24"/>
          <w:szCs w:val="24"/>
        </w:rPr>
        <w:t>283:  Contraceptive challenges in adolescents living with or at risk of HIV</w:t>
      </w:r>
      <w:r w:rsidR="00284096" w:rsidRPr="00EC3E12">
        <w:rPr>
          <w:rFonts w:ascii="Arial" w:hAnsi="Arial" w:cs="Arial"/>
          <w:sz w:val="24"/>
          <w:szCs w:val="24"/>
        </w:rPr>
        <w:t xml:space="preserve"> </w:t>
      </w:r>
      <w:r w:rsidRPr="00EC3E12">
        <w:rPr>
          <w:rFonts w:ascii="Arial" w:hAnsi="Arial" w:cs="Arial"/>
          <w:sz w:val="24"/>
          <w:szCs w:val="24"/>
        </w:rPr>
        <w:t>Nadia Kancheva Landolt, Torsak Bunupuradah, Surasith Chaithongwongwatthana</w:t>
      </w:r>
      <w:r w:rsidR="00284096" w:rsidRPr="00EC3E12">
        <w:rPr>
          <w:rFonts w:ascii="Arial" w:hAnsi="Arial" w:cs="Arial"/>
          <w:sz w:val="24"/>
          <w:szCs w:val="24"/>
        </w:rPr>
        <w:t xml:space="preserve"> </w:t>
      </w:r>
      <w:r w:rsidRPr="00EC3E12">
        <w:rPr>
          <w:rFonts w:ascii="Arial" w:hAnsi="Arial" w:cs="Arial"/>
          <w:sz w:val="24"/>
          <w:szCs w:val="24"/>
        </w:rPr>
        <w:t xml:space="preserve">J Virus Erad. 2016 Apr; 2(2): 82–86.  Published online 2016 Apr 1. </w:t>
      </w:r>
    </w:p>
    <w:p w14:paraId="347A4E52" w14:textId="31C2AE6F" w:rsidR="00C62A6E" w:rsidRPr="00EC3E12" w:rsidRDefault="00C62A6E" w:rsidP="00C62A6E">
      <w:pPr>
        <w:rPr>
          <w:rFonts w:ascii="Arial" w:hAnsi="Arial" w:cs="Arial"/>
          <w:sz w:val="24"/>
          <w:szCs w:val="24"/>
        </w:rPr>
      </w:pPr>
      <w:r w:rsidRPr="00EC3E12">
        <w:rPr>
          <w:rFonts w:ascii="Arial" w:hAnsi="Arial" w:cs="Arial"/>
          <w:sz w:val="24"/>
          <w:szCs w:val="24"/>
        </w:rPr>
        <w:t>284:  Contraceptive Dynamics in Rural Northern Malawi: A Prospective Longitudinal Study</w:t>
      </w:r>
      <w:r w:rsidR="00284096" w:rsidRPr="00EC3E12">
        <w:rPr>
          <w:rFonts w:ascii="Arial" w:hAnsi="Arial" w:cs="Arial"/>
          <w:sz w:val="24"/>
          <w:szCs w:val="24"/>
        </w:rPr>
        <w:t xml:space="preserve"> </w:t>
      </w:r>
      <w:r w:rsidRPr="00EC3E12">
        <w:rPr>
          <w:rFonts w:ascii="Arial" w:hAnsi="Arial" w:cs="Arial"/>
          <w:sz w:val="24"/>
          <w:szCs w:val="24"/>
        </w:rPr>
        <w:t>Aisha Nandini Zoe Dasgupta, Basia Zaba, Amelia C. Crampin</w:t>
      </w:r>
      <w:r w:rsidR="00284096" w:rsidRPr="00EC3E12">
        <w:rPr>
          <w:rFonts w:ascii="Arial" w:hAnsi="Arial" w:cs="Arial"/>
          <w:sz w:val="24"/>
          <w:szCs w:val="24"/>
        </w:rPr>
        <w:t xml:space="preserve"> </w:t>
      </w:r>
      <w:r w:rsidRPr="00EC3E12">
        <w:rPr>
          <w:rFonts w:ascii="Arial" w:hAnsi="Arial" w:cs="Arial"/>
          <w:sz w:val="24"/>
          <w:szCs w:val="24"/>
        </w:rPr>
        <w:t xml:space="preserve">Int Perspect Sex Reprod Health. Author manuscript; available in PMC 2018 Feb </w:t>
      </w:r>
      <w:proofErr w:type="gramStart"/>
      <w:r w:rsidRPr="00EC3E12">
        <w:rPr>
          <w:rFonts w:ascii="Arial" w:hAnsi="Arial" w:cs="Arial"/>
          <w:sz w:val="24"/>
          <w:szCs w:val="24"/>
        </w:rPr>
        <w:t>1.Published</w:t>
      </w:r>
      <w:proofErr w:type="gramEnd"/>
      <w:r w:rsidRPr="00EC3E12">
        <w:rPr>
          <w:rFonts w:ascii="Arial" w:hAnsi="Arial" w:cs="Arial"/>
          <w:sz w:val="24"/>
          <w:szCs w:val="24"/>
        </w:rPr>
        <w:t xml:space="preserve"> in final edited form as: Int Perspect Sex Reprod Health. 2015 Sep; 41(3): 145–154.  doi: 10.1363/4114515</w:t>
      </w:r>
    </w:p>
    <w:p w14:paraId="5FC56AC8" w14:textId="70880933" w:rsidR="00C62A6E" w:rsidRPr="00EC3E12" w:rsidRDefault="00C62A6E" w:rsidP="00C62A6E">
      <w:pPr>
        <w:rPr>
          <w:rFonts w:ascii="Arial" w:hAnsi="Arial" w:cs="Arial"/>
          <w:sz w:val="24"/>
          <w:szCs w:val="24"/>
        </w:rPr>
      </w:pPr>
      <w:r w:rsidRPr="00EC3E12">
        <w:rPr>
          <w:rFonts w:ascii="Arial" w:hAnsi="Arial" w:cs="Arial"/>
          <w:sz w:val="24"/>
          <w:szCs w:val="24"/>
        </w:rPr>
        <w:t>285:  Health Care Providers as Agents of Change: Integrating PrEP With Other Sexual and Reproductive Health Services for Adolescent Girls and Young Women</w:t>
      </w:r>
      <w:r w:rsidR="00284096" w:rsidRPr="00EC3E12">
        <w:rPr>
          <w:rFonts w:ascii="Arial" w:hAnsi="Arial" w:cs="Arial"/>
          <w:sz w:val="24"/>
          <w:szCs w:val="24"/>
        </w:rPr>
        <w:t xml:space="preserve"> </w:t>
      </w:r>
      <w:r w:rsidRPr="00EC3E12">
        <w:rPr>
          <w:rFonts w:ascii="Arial" w:hAnsi="Arial" w:cs="Arial"/>
          <w:sz w:val="24"/>
          <w:szCs w:val="24"/>
        </w:rPr>
        <w:t>Gabrielle O'Malley, Kristin M. Beima-Sofie, Stephanie D. Roche, Elzette Rousseau, Danielle Travill, Victor Omollo, Sinead Delany-Moretlwe, Linda-Gail Bekker, Elizabeth A. Bukusi, John Kinuthia, Gena Barnabee, Julie C. Dettinger, Anjuli D. Wagner, Jillian Pintye, Jennifer F. Morton, Rachel E. Johnson, Jared M. Baeten, Grace John-Stewart, Connie L. Celum</w:t>
      </w:r>
    </w:p>
    <w:p w14:paraId="339E5459" w14:textId="77777777" w:rsidR="00C62A6E" w:rsidRPr="00EC3E12" w:rsidRDefault="00C62A6E" w:rsidP="00C62A6E">
      <w:pPr>
        <w:rPr>
          <w:rFonts w:ascii="Arial" w:hAnsi="Arial" w:cs="Arial"/>
          <w:sz w:val="24"/>
          <w:szCs w:val="24"/>
        </w:rPr>
      </w:pPr>
      <w:r w:rsidRPr="00EC3E12">
        <w:rPr>
          <w:rFonts w:ascii="Arial" w:hAnsi="Arial" w:cs="Arial"/>
          <w:sz w:val="24"/>
          <w:szCs w:val="24"/>
        </w:rPr>
        <w:t>Front Reprod Health. 2021; 3: 668672.  Published online 2021 May 28. doi: 10.3389/frph.2021.668672</w:t>
      </w:r>
    </w:p>
    <w:p w14:paraId="6ABAD3CE" w14:textId="77777777" w:rsidR="00C62A6E" w:rsidRPr="00EC3E12" w:rsidRDefault="00C62A6E" w:rsidP="00C62A6E">
      <w:pPr>
        <w:rPr>
          <w:rFonts w:ascii="Arial" w:hAnsi="Arial" w:cs="Arial"/>
          <w:sz w:val="24"/>
          <w:szCs w:val="24"/>
        </w:rPr>
      </w:pPr>
    </w:p>
    <w:p w14:paraId="0982ECC5" w14:textId="2AEA7BD5" w:rsidR="00C62A6E" w:rsidRPr="00EC3E12" w:rsidRDefault="00C62A6E" w:rsidP="00C62A6E">
      <w:pPr>
        <w:rPr>
          <w:rFonts w:ascii="Arial" w:hAnsi="Arial" w:cs="Arial"/>
          <w:sz w:val="24"/>
          <w:szCs w:val="24"/>
        </w:rPr>
      </w:pPr>
      <w:r w:rsidRPr="00EC3E12">
        <w:rPr>
          <w:rFonts w:ascii="Arial" w:hAnsi="Arial" w:cs="Arial"/>
          <w:sz w:val="24"/>
          <w:szCs w:val="24"/>
        </w:rPr>
        <w:t>286:  Development of New Strategies for Malaria Chemoprophylaxis: From Monoclonal Antibodies to Long-Acting Injectable Drugs</w:t>
      </w:r>
      <w:r w:rsidR="00284096" w:rsidRPr="00EC3E12">
        <w:rPr>
          <w:rFonts w:ascii="Arial" w:hAnsi="Arial" w:cs="Arial"/>
          <w:sz w:val="24"/>
          <w:szCs w:val="24"/>
        </w:rPr>
        <w:t xml:space="preserve"> </w:t>
      </w:r>
      <w:r w:rsidRPr="00EC3E12">
        <w:rPr>
          <w:rFonts w:ascii="Arial" w:hAnsi="Arial" w:cs="Arial"/>
          <w:sz w:val="24"/>
          <w:szCs w:val="24"/>
        </w:rPr>
        <w:t>Joerg J. Moehrle</w:t>
      </w:r>
      <w:r w:rsidR="00284096" w:rsidRPr="00EC3E12">
        <w:rPr>
          <w:rFonts w:ascii="Arial" w:hAnsi="Arial" w:cs="Arial"/>
          <w:sz w:val="24"/>
          <w:szCs w:val="24"/>
        </w:rPr>
        <w:t xml:space="preserve"> </w:t>
      </w:r>
      <w:r w:rsidRPr="00EC3E12">
        <w:rPr>
          <w:rFonts w:ascii="Arial" w:hAnsi="Arial" w:cs="Arial"/>
          <w:sz w:val="24"/>
          <w:szCs w:val="24"/>
        </w:rPr>
        <w:t>Trop Med Infect Dis. 2022 Apr; 7(4): 58.  Published online 2022 Apr 7. doi: 10.3390/tropicalmed7040058</w:t>
      </w:r>
    </w:p>
    <w:p w14:paraId="7260F2FA" w14:textId="77777777" w:rsidR="00C62A6E" w:rsidRPr="00EC3E12" w:rsidRDefault="00C62A6E" w:rsidP="00C62A6E">
      <w:pPr>
        <w:rPr>
          <w:rFonts w:ascii="Arial" w:hAnsi="Arial" w:cs="Arial"/>
          <w:sz w:val="24"/>
          <w:szCs w:val="24"/>
        </w:rPr>
      </w:pPr>
    </w:p>
    <w:p w14:paraId="55598191" w14:textId="2F495371" w:rsidR="00C62A6E" w:rsidRPr="00EC3E12" w:rsidRDefault="00C62A6E" w:rsidP="00C62A6E">
      <w:pPr>
        <w:rPr>
          <w:rFonts w:ascii="Arial" w:hAnsi="Arial" w:cs="Arial"/>
          <w:sz w:val="24"/>
          <w:szCs w:val="24"/>
        </w:rPr>
      </w:pPr>
      <w:r w:rsidRPr="00EC3E12">
        <w:rPr>
          <w:rFonts w:ascii="Arial" w:hAnsi="Arial" w:cs="Arial"/>
          <w:sz w:val="24"/>
          <w:szCs w:val="24"/>
        </w:rPr>
        <w:t>287:  Children living with HIV: a narrative review of recent advances in pediatric HIV research and their implications for clinical practice</w:t>
      </w:r>
      <w:r w:rsidR="00284096" w:rsidRPr="00EC3E12">
        <w:rPr>
          <w:rFonts w:ascii="Arial" w:hAnsi="Arial" w:cs="Arial"/>
          <w:sz w:val="24"/>
          <w:szCs w:val="24"/>
        </w:rPr>
        <w:t xml:space="preserve"> </w:t>
      </w:r>
      <w:r w:rsidRPr="00EC3E12">
        <w:rPr>
          <w:rFonts w:ascii="Arial" w:hAnsi="Arial" w:cs="Arial"/>
          <w:sz w:val="24"/>
          <w:szCs w:val="24"/>
        </w:rPr>
        <w:t>Damalie Nalwanga, Victor Musiime</w:t>
      </w:r>
      <w:r w:rsidR="00284096" w:rsidRPr="00EC3E12">
        <w:rPr>
          <w:rFonts w:ascii="Arial" w:hAnsi="Arial" w:cs="Arial"/>
          <w:sz w:val="24"/>
          <w:szCs w:val="24"/>
        </w:rPr>
        <w:t xml:space="preserve"> </w:t>
      </w:r>
      <w:r w:rsidRPr="00EC3E12">
        <w:rPr>
          <w:rFonts w:ascii="Arial" w:hAnsi="Arial" w:cs="Arial"/>
          <w:sz w:val="24"/>
          <w:szCs w:val="24"/>
        </w:rPr>
        <w:t>Ther Adv Infect Dis. 2022 Jan-Dec; 9: 20499361221077544.  Published online 2022 Feb 16. doi: 10.1177/20499361221077544</w:t>
      </w:r>
    </w:p>
    <w:p w14:paraId="6EB2EC0E" w14:textId="77777777" w:rsidR="00C62A6E" w:rsidRPr="00EC3E12" w:rsidRDefault="00C62A6E" w:rsidP="00C62A6E">
      <w:pPr>
        <w:rPr>
          <w:rFonts w:ascii="Arial" w:hAnsi="Arial" w:cs="Arial"/>
          <w:sz w:val="24"/>
          <w:szCs w:val="24"/>
        </w:rPr>
      </w:pPr>
    </w:p>
    <w:p w14:paraId="347E27DA" w14:textId="2649382E" w:rsidR="00C62A6E" w:rsidRPr="00EC3E12" w:rsidRDefault="00C62A6E" w:rsidP="00C62A6E">
      <w:pPr>
        <w:rPr>
          <w:rFonts w:ascii="Arial" w:hAnsi="Arial" w:cs="Arial"/>
          <w:sz w:val="24"/>
          <w:szCs w:val="24"/>
        </w:rPr>
      </w:pPr>
      <w:r w:rsidRPr="00EC3E12">
        <w:rPr>
          <w:rFonts w:ascii="Arial" w:hAnsi="Arial" w:cs="Arial"/>
          <w:sz w:val="24"/>
          <w:szCs w:val="24"/>
        </w:rPr>
        <w:t>288:  Highlights from the 9th IAS Conference on HIV Science, 23–26 July 2017, Paris, France</w:t>
      </w:r>
      <w:r w:rsidR="00284096" w:rsidRPr="00EC3E12">
        <w:rPr>
          <w:rFonts w:ascii="Arial" w:hAnsi="Arial" w:cs="Arial"/>
          <w:sz w:val="24"/>
          <w:szCs w:val="24"/>
        </w:rPr>
        <w:t xml:space="preserve"> </w:t>
      </w:r>
      <w:r w:rsidRPr="00EC3E12">
        <w:rPr>
          <w:rFonts w:ascii="Arial" w:hAnsi="Arial" w:cs="Arial"/>
          <w:sz w:val="24"/>
          <w:szCs w:val="24"/>
        </w:rPr>
        <w:t>Christina K Psomas, Tristan J Barber, Sofie Rutsaert, Sabine Kinloch-de Loës</w:t>
      </w:r>
      <w:r w:rsidR="00284096" w:rsidRPr="00EC3E12">
        <w:rPr>
          <w:rFonts w:ascii="Arial" w:hAnsi="Arial" w:cs="Arial"/>
          <w:sz w:val="24"/>
          <w:szCs w:val="24"/>
        </w:rPr>
        <w:t xml:space="preserve"> </w:t>
      </w:r>
      <w:r w:rsidRPr="00EC3E12">
        <w:rPr>
          <w:rFonts w:ascii="Arial" w:hAnsi="Arial" w:cs="Arial"/>
          <w:sz w:val="24"/>
          <w:szCs w:val="24"/>
        </w:rPr>
        <w:t xml:space="preserve">J Virus Erad. 2017 Oct; 3(4): 242–249.  Published online 2017 Oct 1. </w:t>
      </w:r>
    </w:p>
    <w:p w14:paraId="7D26D5E6" w14:textId="19CFF0D5" w:rsidR="00C62A6E" w:rsidRPr="00EC3E12" w:rsidRDefault="00C62A6E" w:rsidP="00C62A6E">
      <w:pPr>
        <w:rPr>
          <w:rFonts w:ascii="Arial" w:hAnsi="Arial" w:cs="Arial"/>
          <w:sz w:val="24"/>
          <w:szCs w:val="24"/>
        </w:rPr>
      </w:pPr>
      <w:r w:rsidRPr="00EC3E12">
        <w:rPr>
          <w:rFonts w:ascii="Arial" w:hAnsi="Arial" w:cs="Arial"/>
          <w:sz w:val="24"/>
          <w:szCs w:val="24"/>
        </w:rPr>
        <w:t>289:  Acceptability of a trial of vaginal progesterone for the prevention of preterm birth among HIV-infected women in Lusaka, Zambia: A mixed methods study</w:t>
      </w:r>
      <w:r w:rsidR="00284096" w:rsidRPr="00EC3E12">
        <w:rPr>
          <w:rFonts w:ascii="Arial" w:hAnsi="Arial" w:cs="Arial"/>
          <w:sz w:val="24"/>
          <w:szCs w:val="24"/>
        </w:rPr>
        <w:t xml:space="preserve"> </w:t>
      </w:r>
      <w:r w:rsidRPr="00EC3E12">
        <w:rPr>
          <w:rFonts w:ascii="Arial" w:hAnsi="Arial" w:cs="Arial"/>
          <w:sz w:val="24"/>
          <w:szCs w:val="24"/>
        </w:rPr>
        <w:t>Joan T. Price, Chileshe M. Mabula-Bwalya, Bethany L. Freeman, Jessica Carda-Auten, Winifreda M. Phiri, Kasapo Chibwe, Patricia Kantumoya, Bellington Vwalika, Jeffrey S. A. Stringer, Carol E. Goli</w:t>
      </w:r>
      <w:r w:rsidR="00284096" w:rsidRPr="00EC3E12">
        <w:rPr>
          <w:rFonts w:ascii="Arial" w:hAnsi="Arial" w:cs="Arial"/>
          <w:sz w:val="24"/>
          <w:szCs w:val="24"/>
        </w:rPr>
        <w:t xml:space="preserve"> </w:t>
      </w:r>
      <w:r w:rsidRPr="00EC3E12">
        <w:rPr>
          <w:rFonts w:ascii="Arial" w:hAnsi="Arial" w:cs="Arial"/>
          <w:sz w:val="24"/>
          <w:szCs w:val="24"/>
        </w:rPr>
        <w:t xml:space="preserve">PLoS One. 2020; 15(9): e0238748.  Published online 2020 Sep 24. doi: 10.1371/journal.pone.0238748Correction in: PLoS One. 2021; 16(1): e0246489. </w:t>
      </w:r>
    </w:p>
    <w:p w14:paraId="4B6F6CE3" w14:textId="77D8662E" w:rsidR="00C62A6E" w:rsidRPr="00EC3E12" w:rsidRDefault="00C62A6E" w:rsidP="00C62A6E">
      <w:pPr>
        <w:rPr>
          <w:rFonts w:ascii="Arial" w:hAnsi="Arial" w:cs="Arial"/>
          <w:sz w:val="24"/>
          <w:szCs w:val="24"/>
        </w:rPr>
      </w:pPr>
      <w:r w:rsidRPr="00EC3E12">
        <w:rPr>
          <w:rFonts w:ascii="Arial" w:hAnsi="Arial" w:cs="Arial"/>
          <w:sz w:val="24"/>
          <w:szCs w:val="24"/>
        </w:rPr>
        <w:t>290:  Implementation of pre-exposure prophylaxis for human immunodeficiency virus infection: progress and emerging issues in research and policy</w:t>
      </w:r>
      <w:r w:rsidR="00284096" w:rsidRPr="00EC3E12">
        <w:rPr>
          <w:rFonts w:ascii="Arial" w:hAnsi="Arial" w:cs="Arial"/>
          <w:sz w:val="24"/>
          <w:szCs w:val="24"/>
        </w:rPr>
        <w:t xml:space="preserve"> </w:t>
      </w:r>
      <w:r w:rsidRPr="00EC3E12">
        <w:rPr>
          <w:rFonts w:ascii="Arial" w:hAnsi="Arial" w:cs="Arial"/>
          <w:sz w:val="24"/>
          <w:szCs w:val="24"/>
        </w:rPr>
        <w:t>Carlos F Cáceres, Annick Borquez, Jeffrey D Klausner, Rachel Baggaley, Chris Beyrer</w:t>
      </w:r>
      <w:r w:rsidR="00284096" w:rsidRPr="00EC3E12">
        <w:rPr>
          <w:rFonts w:ascii="Arial" w:hAnsi="Arial" w:cs="Arial"/>
          <w:sz w:val="24"/>
          <w:szCs w:val="24"/>
        </w:rPr>
        <w:t xml:space="preserve"> </w:t>
      </w:r>
      <w:r w:rsidRPr="00EC3E12">
        <w:rPr>
          <w:rFonts w:ascii="Arial" w:hAnsi="Arial" w:cs="Arial"/>
          <w:sz w:val="24"/>
          <w:szCs w:val="24"/>
        </w:rPr>
        <w:t>J Int AIDS Soc. 2016; 19(7Suppl 6): 21108.  Published online 2016 Oct 18. doi: 10.7448/IAS.19.7.21108</w:t>
      </w:r>
    </w:p>
    <w:p w14:paraId="1453FD8B" w14:textId="77B5871C" w:rsidR="00C62A6E" w:rsidRPr="00EC3E12" w:rsidRDefault="00C62A6E" w:rsidP="00C62A6E">
      <w:pPr>
        <w:rPr>
          <w:rFonts w:ascii="Arial" w:hAnsi="Arial" w:cs="Arial"/>
          <w:sz w:val="24"/>
          <w:szCs w:val="24"/>
        </w:rPr>
      </w:pPr>
      <w:r w:rsidRPr="00EC3E12">
        <w:rPr>
          <w:rFonts w:ascii="Arial" w:hAnsi="Arial" w:cs="Arial"/>
          <w:sz w:val="24"/>
          <w:szCs w:val="24"/>
        </w:rPr>
        <w:t>291:  Antiretroviral Chemoprophylaxis: State of Evidence and the Research Agenda</w:t>
      </w:r>
      <w:r w:rsidR="00284096" w:rsidRPr="00EC3E12">
        <w:rPr>
          <w:rFonts w:ascii="Arial" w:hAnsi="Arial" w:cs="Arial"/>
          <w:sz w:val="24"/>
          <w:szCs w:val="24"/>
        </w:rPr>
        <w:t xml:space="preserve"> </w:t>
      </w:r>
      <w:r w:rsidRPr="00EC3E12">
        <w:rPr>
          <w:rFonts w:ascii="Arial" w:hAnsi="Arial" w:cs="Arial"/>
          <w:sz w:val="24"/>
          <w:szCs w:val="24"/>
        </w:rPr>
        <w:t>Kenneth H. Mayer</w:t>
      </w:r>
      <w:r w:rsidR="00284096" w:rsidRPr="00EC3E12">
        <w:rPr>
          <w:rFonts w:ascii="Arial" w:hAnsi="Arial" w:cs="Arial"/>
          <w:sz w:val="24"/>
          <w:szCs w:val="24"/>
        </w:rPr>
        <w:t xml:space="preserve"> </w:t>
      </w:r>
      <w:r w:rsidRPr="00EC3E12">
        <w:rPr>
          <w:rFonts w:ascii="Arial" w:hAnsi="Arial" w:cs="Arial"/>
          <w:sz w:val="24"/>
          <w:szCs w:val="24"/>
        </w:rPr>
        <w:t>Clin Infect Dis. 2014 Jul 1; 59(Suppl 1): S47–S51.  doi: 10.1093/cid/ciu322</w:t>
      </w:r>
    </w:p>
    <w:p w14:paraId="0321157A" w14:textId="1EBAD38A" w:rsidR="00C62A6E" w:rsidRPr="00EC3E12" w:rsidRDefault="00C62A6E" w:rsidP="00C62A6E">
      <w:pPr>
        <w:rPr>
          <w:rFonts w:ascii="Arial" w:hAnsi="Arial" w:cs="Arial"/>
          <w:sz w:val="24"/>
          <w:szCs w:val="24"/>
        </w:rPr>
      </w:pPr>
      <w:r w:rsidRPr="00EC3E12">
        <w:rPr>
          <w:rFonts w:ascii="Arial" w:hAnsi="Arial" w:cs="Arial"/>
          <w:sz w:val="24"/>
          <w:szCs w:val="24"/>
        </w:rPr>
        <w:t>292:  HIV pre</w:t>
      </w:r>
      <w:r w:rsidRPr="00EC3E12">
        <w:rPr>
          <w:rFonts w:ascii="Cambria Math" w:hAnsi="Cambria Math" w:cs="Cambria Math"/>
          <w:sz w:val="24"/>
          <w:szCs w:val="24"/>
        </w:rPr>
        <w:t>‐</w:t>
      </w:r>
      <w:r w:rsidRPr="00EC3E12">
        <w:rPr>
          <w:rFonts w:ascii="Arial" w:hAnsi="Arial" w:cs="Arial"/>
          <w:sz w:val="24"/>
          <w:szCs w:val="24"/>
        </w:rPr>
        <w:t>exposure prophylaxis for female sex workers: ensuring women’s family planning needs are not left behind</w:t>
      </w:r>
      <w:r w:rsidR="00284096" w:rsidRPr="00EC3E12">
        <w:rPr>
          <w:rFonts w:ascii="Arial" w:hAnsi="Arial" w:cs="Arial"/>
          <w:sz w:val="24"/>
          <w:szCs w:val="24"/>
        </w:rPr>
        <w:t xml:space="preserve"> </w:t>
      </w:r>
      <w:r w:rsidRPr="00EC3E12">
        <w:rPr>
          <w:rFonts w:ascii="Arial" w:hAnsi="Arial" w:cs="Arial"/>
          <w:sz w:val="24"/>
          <w:szCs w:val="24"/>
        </w:rPr>
        <w:t>Anna L Bowring, Frances H Ampt, Sheree Schwartz, Mark A Stoové, Stanley Luchters, Stefan Baral, Margaret Hellard</w:t>
      </w:r>
      <w:r w:rsidR="00284096" w:rsidRPr="00EC3E12">
        <w:rPr>
          <w:rFonts w:ascii="Arial" w:hAnsi="Arial" w:cs="Arial"/>
          <w:sz w:val="24"/>
          <w:szCs w:val="24"/>
        </w:rPr>
        <w:t xml:space="preserve"> </w:t>
      </w:r>
      <w:r w:rsidRPr="00EC3E12">
        <w:rPr>
          <w:rFonts w:ascii="Arial" w:hAnsi="Arial" w:cs="Arial"/>
          <w:sz w:val="24"/>
          <w:szCs w:val="24"/>
        </w:rPr>
        <w:t>J Int AIDS Soc. 2020 Feb; 23(2): e25442.  Published online 2020 Feb 17. doi: 10.1002/jia2.25442</w:t>
      </w:r>
    </w:p>
    <w:p w14:paraId="1C5CA1F3" w14:textId="77777777" w:rsidR="00C62A6E" w:rsidRPr="00EC3E12" w:rsidRDefault="00C62A6E" w:rsidP="00C62A6E">
      <w:pPr>
        <w:rPr>
          <w:rFonts w:ascii="Arial" w:hAnsi="Arial" w:cs="Arial"/>
          <w:sz w:val="24"/>
          <w:szCs w:val="24"/>
        </w:rPr>
      </w:pPr>
    </w:p>
    <w:p w14:paraId="3B2BAEFA" w14:textId="42055DB4" w:rsidR="00C62A6E" w:rsidRPr="00EC3E12" w:rsidRDefault="00C62A6E" w:rsidP="00C62A6E">
      <w:pPr>
        <w:rPr>
          <w:rFonts w:ascii="Arial" w:hAnsi="Arial" w:cs="Arial"/>
          <w:sz w:val="24"/>
          <w:szCs w:val="24"/>
        </w:rPr>
      </w:pPr>
      <w:r w:rsidRPr="00EC3E12">
        <w:rPr>
          <w:rFonts w:ascii="Arial" w:hAnsi="Arial" w:cs="Arial"/>
          <w:sz w:val="24"/>
          <w:szCs w:val="24"/>
        </w:rPr>
        <w:t>293:  The Past, Present, and Future of PrEP implementation Among People Who Use Drugs</w:t>
      </w:r>
      <w:r w:rsidR="00284096" w:rsidRPr="00EC3E12">
        <w:rPr>
          <w:rFonts w:ascii="Arial" w:hAnsi="Arial" w:cs="Arial"/>
          <w:sz w:val="24"/>
          <w:szCs w:val="24"/>
        </w:rPr>
        <w:t xml:space="preserve"> </w:t>
      </w:r>
      <w:r w:rsidRPr="00EC3E12">
        <w:rPr>
          <w:rFonts w:ascii="Arial" w:hAnsi="Arial" w:cs="Arial"/>
          <w:sz w:val="24"/>
          <w:szCs w:val="24"/>
        </w:rPr>
        <w:t>Katie B. Biello, Matthew J. Mimiaga, Pablo K. Valente, Nimish Saxena, Angela R. Bazzi</w:t>
      </w:r>
      <w:r w:rsidR="00284096" w:rsidRPr="00EC3E12">
        <w:rPr>
          <w:rFonts w:ascii="Arial" w:hAnsi="Arial" w:cs="Arial"/>
          <w:sz w:val="24"/>
          <w:szCs w:val="24"/>
        </w:rPr>
        <w:t xml:space="preserve"> </w:t>
      </w:r>
      <w:r w:rsidRPr="00EC3E12">
        <w:rPr>
          <w:rFonts w:ascii="Arial" w:hAnsi="Arial" w:cs="Arial"/>
          <w:sz w:val="24"/>
          <w:szCs w:val="24"/>
        </w:rPr>
        <w:t xml:space="preserve">Curr HIV/AIDS Rep. Author manuscript; available in PMC 2022 Aug </w:t>
      </w:r>
      <w:proofErr w:type="gramStart"/>
      <w:r w:rsidRPr="00EC3E12">
        <w:rPr>
          <w:rFonts w:ascii="Arial" w:hAnsi="Arial" w:cs="Arial"/>
          <w:sz w:val="24"/>
          <w:szCs w:val="24"/>
        </w:rPr>
        <w:t>1.Published</w:t>
      </w:r>
      <w:proofErr w:type="gramEnd"/>
      <w:r w:rsidRPr="00EC3E12">
        <w:rPr>
          <w:rFonts w:ascii="Arial" w:hAnsi="Arial" w:cs="Arial"/>
          <w:sz w:val="24"/>
          <w:szCs w:val="24"/>
        </w:rPr>
        <w:t xml:space="preserve"> in final edited form as: Curr HIV/AIDS Rep. 2021 Aug; 18(4): 328–338. Published online 2021 Apr 27.  doi: 10.1007/s11904-021-00556-z</w:t>
      </w:r>
    </w:p>
    <w:p w14:paraId="48AC5660" w14:textId="0832D154" w:rsidR="00C62A6E" w:rsidRPr="00EC3E12" w:rsidRDefault="00C62A6E" w:rsidP="00C62A6E">
      <w:pPr>
        <w:rPr>
          <w:rFonts w:ascii="Arial" w:hAnsi="Arial" w:cs="Arial"/>
          <w:sz w:val="24"/>
          <w:szCs w:val="24"/>
        </w:rPr>
      </w:pPr>
      <w:r w:rsidRPr="00EC3E12">
        <w:rPr>
          <w:rFonts w:ascii="Arial" w:hAnsi="Arial" w:cs="Arial"/>
          <w:sz w:val="24"/>
          <w:szCs w:val="24"/>
        </w:rPr>
        <w:t>294:  Sustained High HIV Incidence in Young Women in Southern Africa: Social, Behavioral and Structural Factors and Emerging Intervention Approaches</w:t>
      </w:r>
      <w:r w:rsidR="00284096" w:rsidRPr="00EC3E12">
        <w:rPr>
          <w:rFonts w:ascii="Arial" w:hAnsi="Arial" w:cs="Arial"/>
          <w:sz w:val="24"/>
          <w:szCs w:val="24"/>
        </w:rPr>
        <w:t xml:space="preserve"> </w:t>
      </w:r>
      <w:r w:rsidRPr="00EC3E12">
        <w:rPr>
          <w:rFonts w:ascii="Arial" w:hAnsi="Arial" w:cs="Arial"/>
          <w:sz w:val="24"/>
          <w:szCs w:val="24"/>
        </w:rPr>
        <w:t>Abigail Harrison, Christopher J. Colvin, Caroline Kuo, Alison Swartz, Mark Lurie</w:t>
      </w:r>
      <w:r w:rsidR="00284096" w:rsidRPr="00EC3E12">
        <w:rPr>
          <w:rFonts w:ascii="Arial" w:hAnsi="Arial" w:cs="Arial"/>
          <w:sz w:val="24"/>
          <w:szCs w:val="24"/>
        </w:rPr>
        <w:t xml:space="preserve"> </w:t>
      </w:r>
      <w:r w:rsidRPr="00EC3E12">
        <w:rPr>
          <w:rFonts w:ascii="Arial" w:hAnsi="Arial" w:cs="Arial"/>
          <w:sz w:val="24"/>
          <w:szCs w:val="24"/>
        </w:rPr>
        <w:t xml:space="preserve">Curr HIV/AIDS Rep. Author manuscript; available in PMC 2016 Jun </w:t>
      </w:r>
      <w:proofErr w:type="gramStart"/>
      <w:r w:rsidRPr="00EC3E12">
        <w:rPr>
          <w:rFonts w:ascii="Arial" w:hAnsi="Arial" w:cs="Arial"/>
          <w:sz w:val="24"/>
          <w:szCs w:val="24"/>
        </w:rPr>
        <w:t>1.Published</w:t>
      </w:r>
      <w:proofErr w:type="gramEnd"/>
      <w:r w:rsidRPr="00EC3E12">
        <w:rPr>
          <w:rFonts w:ascii="Arial" w:hAnsi="Arial" w:cs="Arial"/>
          <w:sz w:val="24"/>
          <w:szCs w:val="24"/>
        </w:rPr>
        <w:t xml:space="preserve"> in final edited form as: Curr HIV/AIDS Rep. 2015 Jun; 12(2): 207–215.  doi: 10.1007/s11904-015-0261-0</w:t>
      </w:r>
    </w:p>
    <w:p w14:paraId="167A8B0D" w14:textId="77777777" w:rsidR="00C62A6E" w:rsidRPr="00EC3E12" w:rsidRDefault="00C62A6E" w:rsidP="00C62A6E">
      <w:pPr>
        <w:rPr>
          <w:rFonts w:ascii="Arial" w:hAnsi="Arial" w:cs="Arial"/>
          <w:sz w:val="24"/>
          <w:szCs w:val="24"/>
        </w:rPr>
      </w:pPr>
    </w:p>
    <w:p w14:paraId="7E41E573" w14:textId="5D3D802A" w:rsidR="00C62A6E" w:rsidRPr="00EC3E12" w:rsidRDefault="00C62A6E" w:rsidP="00C62A6E">
      <w:pPr>
        <w:rPr>
          <w:rFonts w:ascii="Arial" w:hAnsi="Arial" w:cs="Arial"/>
          <w:sz w:val="24"/>
          <w:szCs w:val="24"/>
        </w:rPr>
      </w:pPr>
      <w:r w:rsidRPr="00EC3E12">
        <w:rPr>
          <w:rFonts w:ascii="Arial" w:hAnsi="Arial" w:cs="Arial"/>
          <w:sz w:val="24"/>
          <w:szCs w:val="24"/>
        </w:rPr>
        <w:t>295:  HIV pre-exposure prophylaxis for women</w:t>
      </w:r>
      <w:r w:rsidR="00284096" w:rsidRPr="00EC3E12">
        <w:rPr>
          <w:rFonts w:ascii="Arial" w:hAnsi="Arial" w:cs="Arial"/>
          <w:sz w:val="24"/>
          <w:szCs w:val="24"/>
        </w:rPr>
        <w:t xml:space="preserve"> </w:t>
      </w:r>
      <w:r w:rsidRPr="00EC3E12">
        <w:rPr>
          <w:rFonts w:ascii="Arial" w:hAnsi="Arial" w:cs="Arial"/>
          <w:sz w:val="24"/>
          <w:szCs w:val="24"/>
        </w:rPr>
        <w:t>Anandi N Sheth, Charlotte P Rolle, Monica Gandhi</w:t>
      </w:r>
      <w:r w:rsidR="00284096" w:rsidRPr="00EC3E12">
        <w:rPr>
          <w:rFonts w:ascii="Arial" w:hAnsi="Arial" w:cs="Arial"/>
          <w:sz w:val="24"/>
          <w:szCs w:val="24"/>
        </w:rPr>
        <w:t xml:space="preserve"> </w:t>
      </w:r>
      <w:r w:rsidRPr="00EC3E12">
        <w:rPr>
          <w:rFonts w:ascii="Arial" w:hAnsi="Arial" w:cs="Arial"/>
          <w:sz w:val="24"/>
          <w:szCs w:val="24"/>
        </w:rPr>
        <w:t xml:space="preserve">J Virus Erad. 2016 Jul; 2(3): 149–155.  Published online 2016 Jul 1. </w:t>
      </w:r>
    </w:p>
    <w:p w14:paraId="139E37DE" w14:textId="77777777" w:rsidR="00C62A6E" w:rsidRPr="00EC3E12" w:rsidRDefault="00C62A6E" w:rsidP="00C62A6E">
      <w:pPr>
        <w:rPr>
          <w:rFonts w:ascii="Arial" w:hAnsi="Arial" w:cs="Arial"/>
          <w:sz w:val="24"/>
          <w:szCs w:val="24"/>
        </w:rPr>
      </w:pPr>
    </w:p>
    <w:p w14:paraId="7547D037" w14:textId="7773C5E3" w:rsidR="00C62A6E" w:rsidRPr="00EC3E12" w:rsidRDefault="00C62A6E" w:rsidP="00C62A6E">
      <w:pPr>
        <w:rPr>
          <w:rFonts w:ascii="Arial" w:hAnsi="Arial" w:cs="Arial"/>
          <w:sz w:val="24"/>
          <w:szCs w:val="24"/>
        </w:rPr>
      </w:pPr>
      <w:r w:rsidRPr="00EC3E12">
        <w:rPr>
          <w:rFonts w:ascii="Arial" w:hAnsi="Arial" w:cs="Arial"/>
          <w:sz w:val="24"/>
          <w:szCs w:val="24"/>
        </w:rPr>
        <w:t>296:  Prevention, Partners, and Power Imbalances: Women's Views on How Male Partners Affected Their Adherence to Vaginal Microbicide Gels During HIV Prevention Trials in Africa</w:t>
      </w:r>
      <w:r w:rsidR="00284096" w:rsidRPr="00EC3E12">
        <w:rPr>
          <w:rFonts w:ascii="Arial" w:hAnsi="Arial" w:cs="Arial"/>
          <w:sz w:val="24"/>
          <w:szCs w:val="24"/>
        </w:rPr>
        <w:t xml:space="preserve"> </w:t>
      </w:r>
      <w:r w:rsidRPr="00EC3E12">
        <w:rPr>
          <w:rFonts w:ascii="Arial" w:hAnsi="Arial" w:cs="Arial"/>
          <w:sz w:val="24"/>
          <w:szCs w:val="24"/>
        </w:rPr>
        <w:t>Lori Miller, Neetha Morar, Saidi Kapiga, Gita Ramjee, Richard Hayes</w:t>
      </w:r>
      <w:r w:rsidR="00284096" w:rsidRPr="00EC3E12">
        <w:rPr>
          <w:rFonts w:ascii="Arial" w:hAnsi="Arial" w:cs="Arial"/>
          <w:sz w:val="24"/>
          <w:szCs w:val="24"/>
        </w:rPr>
        <w:t xml:space="preserve"> </w:t>
      </w:r>
      <w:r w:rsidRPr="00EC3E12">
        <w:rPr>
          <w:rFonts w:ascii="Arial" w:hAnsi="Arial" w:cs="Arial"/>
          <w:sz w:val="24"/>
          <w:szCs w:val="24"/>
        </w:rPr>
        <w:t>J Acquir Immune Defic Syndr. 2020 Dec 1; 85(4): 458–465.  Published online 2020 Jul 22. doi: 10.1097/QAI.0000000000002463</w:t>
      </w:r>
    </w:p>
    <w:p w14:paraId="3671795D" w14:textId="71FB6F78" w:rsidR="00C62A6E" w:rsidRPr="00EC3E12" w:rsidRDefault="00C62A6E" w:rsidP="00C62A6E">
      <w:pPr>
        <w:rPr>
          <w:rFonts w:ascii="Arial" w:hAnsi="Arial" w:cs="Arial"/>
          <w:sz w:val="24"/>
          <w:szCs w:val="24"/>
        </w:rPr>
      </w:pPr>
      <w:r w:rsidRPr="00EC3E12">
        <w:rPr>
          <w:rFonts w:ascii="Arial" w:hAnsi="Arial" w:cs="Arial"/>
          <w:sz w:val="24"/>
          <w:szCs w:val="24"/>
        </w:rPr>
        <w:t>297:  What Clinicians Need to Know About the Development of Long-Acting Formulations</w:t>
      </w:r>
      <w:r w:rsidR="00284096" w:rsidRPr="00EC3E12">
        <w:rPr>
          <w:rFonts w:ascii="Arial" w:hAnsi="Arial" w:cs="Arial"/>
          <w:sz w:val="24"/>
          <w:szCs w:val="24"/>
        </w:rPr>
        <w:t xml:space="preserve"> </w:t>
      </w:r>
      <w:r w:rsidRPr="00EC3E12">
        <w:rPr>
          <w:rFonts w:ascii="Arial" w:hAnsi="Arial" w:cs="Arial"/>
          <w:sz w:val="24"/>
          <w:szCs w:val="24"/>
        </w:rPr>
        <w:t>Charles Flexner, David L Thomas, Polly Clayden, Susan Swindells</w:t>
      </w:r>
      <w:r w:rsidR="00284096" w:rsidRPr="00EC3E12">
        <w:rPr>
          <w:rFonts w:ascii="Arial" w:hAnsi="Arial" w:cs="Arial"/>
          <w:sz w:val="24"/>
          <w:szCs w:val="24"/>
        </w:rPr>
        <w:t xml:space="preserve"> </w:t>
      </w:r>
      <w:r w:rsidRPr="00EC3E12">
        <w:rPr>
          <w:rFonts w:ascii="Arial" w:hAnsi="Arial" w:cs="Arial"/>
          <w:sz w:val="24"/>
          <w:szCs w:val="24"/>
        </w:rPr>
        <w:t>Clin Infect Dis. 2022 Dec 1; 75(Suppl 4): S487–S489.  Published online 2022 Nov 21. doi: 10.1093/cid/ciac749</w:t>
      </w:r>
    </w:p>
    <w:p w14:paraId="38066A1C" w14:textId="77777777" w:rsidR="00C62A6E" w:rsidRPr="00EC3E12" w:rsidRDefault="00C62A6E" w:rsidP="00C62A6E">
      <w:pPr>
        <w:rPr>
          <w:rFonts w:ascii="Arial" w:hAnsi="Arial" w:cs="Arial"/>
          <w:sz w:val="24"/>
          <w:szCs w:val="24"/>
        </w:rPr>
      </w:pPr>
    </w:p>
    <w:p w14:paraId="281D25F4" w14:textId="546EFD84" w:rsidR="00C62A6E" w:rsidRPr="00EC3E12" w:rsidRDefault="00C62A6E" w:rsidP="00C62A6E">
      <w:pPr>
        <w:rPr>
          <w:rFonts w:ascii="Arial" w:hAnsi="Arial" w:cs="Arial"/>
          <w:sz w:val="24"/>
          <w:szCs w:val="24"/>
        </w:rPr>
      </w:pPr>
      <w:r w:rsidRPr="00EC3E12">
        <w:rPr>
          <w:rFonts w:ascii="Arial" w:hAnsi="Arial" w:cs="Arial"/>
          <w:sz w:val="24"/>
          <w:szCs w:val="24"/>
        </w:rPr>
        <w:t>298:  Global emerging resistance in pediatric infections with TB, HIV, and gram-negative pathogens</w:t>
      </w:r>
      <w:r w:rsidR="00284096" w:rsidRPr="00EC3E12">
        <w:rPr>
          <w:rFonts w:ascii="Arial" w:hAnsi="Arial" w:cs="Arial"/>
          <w:sz w:val="24"/>
          <w:szCs w:val="24"/>
        </w:rPr>
        <w:t xml:space="preserve"> </w:t>
      </w:r>
      <w:r w:rsidRPr="00EC3E12">
        <w:rPr>
          <w:rFonts w:ascii="Arial" w:hAnsi="Arial" w:cs="Arial"/>
          <w:sz w:val="24"/>
          <w:szCs w:val="24"/>
        </w:rPr>
        <w:t>Leslie A. Enane, John C. Christenson</w:t>
      </w:r>
      <w:r w:rsidR="00284096" w:rsidRPr="00EC3E12">
        <w:rPr>
          <w:rFonts w:ascii="Arial" w:hAnsi="Arial" w:cs="Arial"/>
          <w:sz w:val="24"/>
          <w:szCs w:val="24"/>
        </w:rPr>
        <w:t xml:space="preserve"> </w:t>
      </w:r>
      <w:r w:rsidRPr="00EC3E12">
        <w:rPr>
          <w:rFonts w:ascii="Arial" w:hAnsi="Arial" w:cs="Arial"/>
          <w:sz w:val="24"/>
          <w:szCs w:val="24"/>
        </w:rPr>
        <w:t xml:space="preserve">Paediatr Int Child Health. Author manuscript; available in PMC 2021 Jun </w:t>
      </w:r>
      <w:proofErr w:type="gramStart"/>
      <w:r w:rsidRPr="00EC3E12">
        <w:rPr>
          <w:rFonts w:ascii="Arial" w:hAnsi="Arial" w:cs="Arial"/>
          <w:sz w:val="24"/>
          <w:szCs w:val="24"/>
        </w:rPr>
        <w:t>30.Published</w:t>
      </w:r>
      <w:proofErr w:type="gramEnd"/>
      <w:r w:rsidRPr="00EC3E12">
        <w:rPr>
          <w:rFonts w:ascii="Arial" w:hAnsi="Arial" w:cs="Arial"/>
          <w:sz w:val="24"/>
          <w:szCs w:val="24"/>
        </w:rPr>
        <w:t xml:space="preserve"> in final edited form as: Paediatr Int Child Health. 2021 Feb; 41(1): 65–75. Published online 2020 Dec 11.  doi: 10.1080/20469047.2020.1853350</w:t>
      </w:r>
    </w:p>
    <w:p w14:paraId="6DCB88D5" w14:textId="77777777" w:rsidR="00C62A6E" w:rsidRPr="00EC3E12" w:rsidRDefault="00C62A6E" w:rsidP="00C62A6E">
      <w:pPr>
        <w:rPr>
          <w:rFonts w:ascii="Arial" w:hAnsi="Arial" w:cs="Arial"/>
          <w:sz w:val="24"/>
          <w:szCs w:val="24"/>
        </w:rPr>
      </w:pPr>
    </w:p>
    <w:p w14:paraId="627FEB81" w14:textId="041932E1" w:rsidR="00C62A6E" w:rsidRPr="00EC3E12" w:rsidRDefault="00C62A6E" w:rsidP="00C62A6E">
      <w:pPr>
        <w:rPr>
          <w:rFonts w:ascii="Arial" w:hAnsi="Arial" w:cs="Arial"/>
          <w:sz w:val="24"/>
          <w:szCs w:val="24"/>
        </w:rPr>
      </w:pPr>
      <w:r w:rsidRPr="00EC3E12">
        <w:rPr>
          <w:rFonts w:ascii="Arial" w:hAnsi="Arial" w:cs="Arial"/>
          <w:sz w:val="24"/>
          <w:szCs w:val="24"/>
        </w:rPr>
        <w:t>299:  Fertility intentions and contraceptive practices among clinic-users living with HIV in Kenya: a mixed methods study</w:t>
      </w:r>
      <w:r w:rsidR="00284096" w:rsidRPr="00EC3E12">
        <w:rPr>
          <w:rFonts w:ascii="Arial" w:hAnsi="Arial" w:cs="Arial"/>
          <w:sz w:val="24"/>
          <w:szCs w:val="24"/>
        </w:rPr>
        <w:t xml:space="preserve"> </w:t>
      </w:r>
      <w:r w:rsidRPr="00EC3E12">
        <w:rPr>
          <w:rFonts w:ascii="Arial" w:hAnsi="Arial" w:cs="Arial"/>
          <w:sz w:val="24"/>
          <w:szCs w:val="24"/>
        </w:rPr>
        <w:t>Susannah H. Mayhew, Manuela Colombini, James Kelly Kimani, Keith Tomlin, Charlotte E. Warren, for the Integra Initiative, Richard Mutemwa</w:t>
      </w:r>
      <w:r w:rsidR="00284096" w:rsidRPr="00EC3E12">
        <w:rPr>
          <w:rFonts w:ascii="Arial" w:hAnsi="Arial" w:cs="Arial"/>
          <w:sz w:val="24"/>
          <w:szCs w:val="24"/>
        </w:rPr>
        <w:t xml:space="preserve"> </w:t>
      </w:r>
      <w:r w:rsidRPr="00EC3E12">
        <w:rPr>
          <w:rFonts w:ascii="Arial" w:hAnsi="Arial" w:cs="Arial"/>
          <w:sz w:val="24"/>
          <w:szCs w:val="24"/>
        </w:rPr>
        <w:t>BMC Public Health. 2017; 17: 626.  Published online 2017 Jul 5. doi: 10.1186/s12889-017-4514-2</w:t>
      </w:r>
    </w:p>
    <w:p w14:paraId="338FB2C5" w14:textId="77777777" w:rsidR="00C62A6E" w:rsidRPr="00EC3E12" w:rsidRDefault="00C62A6E" w:rsidP="00B8387A">
      <w:pPr>
        <w:rPr>
          <w:rFonts w:ascii="Arial" w:hAnsi="Arial" w:cs="Arial"/>
          <w:b/>
          <w:bCs/>
          <w:sz w:val="24"/>
          <w:szCs w:val="24"/>
        </w:rPr>
      </w:pPr>
    </w:p>
    <w:p w14:paraId="45B28D39" w14:textId="2A1C2DC2" w:rsidR="00B8387A" w:rsidRPr="00EC3E12" w:rsidRDefault="00B8387A">
      <w:pPr>
        <w:rPr>
          <w:rFonts w:ascii="Arial" w:hAnsi="Arial" w:cs="Arial"/>
          <w:sz w:val="24"/>
          <w:szCs w:val="24"/>
        </w:rPr>
      </w:pPr>
    </w:p>
    <w:p w14:paraId="6ECE07F3" w14:textId="77777777" w:rsidR="00B8387A" w:rsidRPr="00EC3E12" w:rsidRDefault="00B8387A">
      <w:pPr>
        <w:rPr>
          <w:rFonts w:ascii="Arial" w:hAnsi="Arial" w:cs="Arial"/>
          <w:sz w:val="24"/>
          <w:szCs w:val="24"/>
        </w:rPr>
      </w:pPr>
    </w:p>
    <w:p w14:paraId="014E2B7B" w14:textId="59FA1387" w:rsidR="003015BE" w:rsidRPr="00EC3E12" w:rsidRDefault="003015BE">
      <w:pPr>
        <w:rPr>
          <w:rFonts w:ascii="Arial" w:hAnsi="Arial" w:cs="Arial"/>
          <w:sz w:val="24"/>
          <w:szCs w:val="24"/>
        </w:rPr>
      </w:pPr>
    </w:p>
    <w:sectPr w:rsidR="003015BE" w:rsidRPr="00EC3E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2B78AC"/>
    <w:multiLevelType w:val="hybridMultilevel"/>
    <w:tmpl w:val="2AC896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777807"/>
    <w:multiLevelType w:val="hybridMultilevel"/>
    <w:tmpl w:val="669E31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5BE"/>
    <w:rsid w:val="00024300"/>
    <w:rsid w:val="000D08B7"/>
    <w:rsid w:val="000E778F"/>
    <w:rsid w:val="001949C4"/>
    <w:rsid w:val="001C79A4"/>
    <w:rsid w:val="002732F7"/>
    <w:rsid w:val="00284096"/>
    <w:rsid w:val="003015BE"/>
    <w:rsid w:val="003153D3"/>
    <w:rsid w:val="00334523"/>
    <w:rsid w:val="00593C4F"/>
    <w:rsid w:val="005F2873"/>
    <w:rsid w:val="006917FD"/>
    <w:rsid w:val="007E5D7A"/>
    <w:rsid w:val="008138A6"/>
    <w:rsid w:val="00900F07"/>
    <w:rsid w:val="00934724"/>
    <w:rsid w:val="00940C2F"/>
    <w:rsid w:val="00947252"/>
    <w:rsid w:val="009640B8"/>
    <w:rsid w:val="009A2B7D"/>
    <w:rsid w:val="00A7605E"/>
    <w:rsid w:val="00AA34D2"/>
    <w:rsid w:val="00AD5C86"/>
    <w:rsid w:val="00B076F6"/>
    <w:rsid w:val="00B8387A"/>
    <w:rsid w:val="00BE2554"/>
    <w:rsid w:val="00C121E7"/>
    <w:rsid w:val="00C458EE"/>
    <w:rsid w:val="00C5081B"/>
    <w:rsid w:val="00C62A6E"/>
    <w:rsid w:val="00C95416"/>
    <w:rsid w:val="00D3292A"/>
    <w:rsid w:val="00D562A7"/>
    <w:rsid w:val="00D968A0"/>
    <w:rsid w:val="00E27435"/>
    <w:rsid w:val="00E45150"/>
    <w:rsid w:val="00E85CCB"/>
    <w:rsid w:val="00EC3E12"/>
    <w:rsid w:val="00F236B8"/>
    <w:rsid w:val="00FA16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FC9A26"/>
  <w15:chartTrackingRefBased/>
  <w15:docId w15:val="{3F103CD3-B6DC-4B6D-B490-7A7E1159C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5F2873"/>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F2873"/>
    <w:rPr>
      <w:rFonts w:ascii="Times New Roman" w:eastAsia="Times New Roman" w:hAnsi="Times New Roman" w:cs="Times New Roman"/>
      <w:b/>
      <w:bCs/>
      <w:kern w:val="0"/>
      <w:sz w:val="27"/>
      <w:szCs w:val="27"/>
      <w14:ligatures w14:val="none"/>
    </w:rPr>
  </w:style>
  <w:style w:type="paragraph" w:styleId="ListParagraph">
    <w:name w:val="List Paragraph"/>
    <w:basedOn w:val="Normal"/>
    <w:uiPriority w:val="34"/>
    <w:qFormat/>
    <w:rsid w:val="00F236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935134">
      <w:bodyDiv w:val="1"/>
      <w:marLeft w:val="0"/>
      <w:marRight w:val="0"/>
      <w:marTop w:val="0"/>
      <w:marBottom w:val="0"/>
      <w:divBdr>
        <w:top w:val="none" w:sz="0" w:space="0" w:color="auto"/>
        <w:left w:val="none" w:sz="0" w:space="0" w:color="auto"/>
        <w:bottom w:val="none" w:sz="0" w:space="0" w:color="auto"/>
        <w:right w:val="none" w:sz="0" w:space="0" w:color="auto"/>
      </w:divBdr>
    </w:div>
    <w:div w:id="819425841">
      <w:bodyDiv w:val="1"/>
      <w:marLeft w:val="0"/>
      <w:marRight w:val="0"/>
      <w:marTop w:val="0"/>
      <w:marBottom w:val="0"/>
      <w:divBdr>
        <w:top w:val="none" w:sz="0" w:space="0" w:color="auto"/>
        <w:left w:val="none" w:sz="0" w:space="0" w:color="auto"/>
        <w:bottom w:val="none" w:sz="0" w:space="0" w:color="auto"/>
        <w:right w:val="none" w:sz="0" w:space="0" w:color="auto"/>
      </w:divBdr>
    </w:div>
    <w:div w:id="983201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51</Pages>
  <Words>17497</Words>
  <Characters>99738</Characters>
  <Application>Microsoft Office Word</Application>
  <DocSecurity>0</DocSecurity>
  <Lines>831</Lines>
  <Paragraphs>234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 Gashema</dc:creator>
  <cp:keywords/>
  <dc:description/>
  <cp:lastModifiedBy>Gashema</cp:lastModifiedBy>
  <cp:revision>2</cp:revision>
  <dcterms:created xsi:type="dcterms:W3CDTF">2025-02-17T06:29:00Z</dcterms:created>
  <dcterms:modified xsi:type="dcterms:W3CDTF">2025-02-17T06:29:00Z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fc726ca6-0f96-45f6-b962-81625e033092</vt:lpwstr>
  </property>
</Properties>
</file>