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1AC2" w14:textId="497E1F0D" w:rsidR="00A56304" w:rsidRPr="007278DA" w:rsidRDefault="0022183F" w:rsidP="00A56304">
      <w:pPr>
        <w:rPr>
          <w:rFonts w:asciiTheme="minorHAnsi" w:hAnsiTheme="minorHAnsi" w:cstheme="minorHAnsi"/>
        </w:rPr>
      </w:pPr>
      <w:r>
        <w:rPr>
          <w:rFonts w:asciiTheme="minorHAnsi" w:hAnsiTheme="minorHAnsi" w:cstheme="minorHAnsi"/>
        </w:rPr>
        <w:t>Additional</w:t>
      </w:r>
      <w:r w:rsidR="00A56304" w:rsidRPr="007278DA">
        <w:rPr>
          <w:rFonts w:asciiTheme="minorHAnsi" w:hAnsiTheme="minorHAnsi" w:cstheme="minorHAnsi"/>
        </w:rPr>
        <w:t xml:space="preserve"> file </w:t>
      </w:r>
      <w:r w:rsidR="00F87218">
        <w:rPr>
          <w:rFonts w:asciiTheme="minorHAnsi" w:hAnsiTheme="minorHAnsi" w:cstheme="minorHAnsi"/>
        </w:rPr>
        <w:t>1:</w:t>
      </w:r>
      <w:r w:rsidR="00A56304" w:rsidRPr="007278DA">
        <w:rPr>
          <w:rFonts w:asciiTheme="minorHAnsi" w:hAnsiTheme="minorHAnsi" w:cstheme="minorHAnsi"/>
        </w:rPr>
        <w:t xml:space="preserve"> The Standard Protocol Items Recommendations for Trials (SPRIT) checklist</w:t>
      </w:r>
    </w:p>
    <w:p w14:paraId="2EEB1AC3" w14:textId="77777777" w:rsidR="00A56304" w:rsidRPr="007278DA" w:rsidRDefault="00A56304" w:rsidP="00A56304">
      <w:pPr>
        <w:pStyle w:val="TableTitle"/>
        <w:rPr>
          <w:rFonts w:asciiTheme="minorHAnsi" w:hAnsiTheme="minorHAnsi" w:cstheme="minorHAnsi"/>
        </w:rPr>
      </w:pPr>
      <w:r w:rsidRPr="007278DA">
        <w:rPr>
          <w:rFonts w:asciiTheme="minorHAnsi" w:hAnsiTheme="minorHAnsi" w:cstheme="minorHAnsi"/>
          <w:noProof/>
          <w:lang w:val="en-PH" w:eastAsia="en-PH"/>
        </w:rPr>
        <w:drawing>
          <wp:anchor distT="0" distB="0" distL="114300" distR="114300" simplePos="0" relativeHeight="251658240" behindDoc="0" locked="0" layoutInCell="1" allowOverlap="1" wp14:anchorId="2EEB1BF2" wp14:editId="2EEB1BF3">
            <wp:simplePos x="0" y="0"/>
            <wp:positionH relativeFrom="margin">
              <wp:posOffset>2760345</wp:posOffset>
            </wp:positionH>
            <wp:positionV relativeFrom="margin">
              <wp:posOffset>276860</wp:posOffset>
            </wp:positionV>
            <wp:extent cx="4013835" cy="826135"/>
            <wp:effectExtent l="0" t="0" r="0"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B1AC4" w14:textId="77777777" w:rsidR="00A56304" w:rsidRPr="007278DA" w:rsidRDefault="00A56304" w:rsidP="00A56304">
      <w:pPr>
        <w:pStyle w:val="TableTitle"/>
        <w:rPr>
          <w:rFonts w:asciiTheme="minorHAnsi" w:hAnsiTheme="minorHAnsi" w:cstheme="minorHAnsi"/>
        </w:rPr>
      </w:pPr>
    </w:p>
    <w:p w14:paraId="2EEB1AC5" w14:textId="77777777" w:rsidR="00A56304" w:rsidRPr="007278DA" w:rsidRDefault="00A56304" w:rsidP="00A56304">
      <w:pPr>
        <w:pStyle w:val="TableTitle"/>
        <w:rPr>
          <w:rFonts w:asciiTheme="minorHAnsi" w:hAnsiTheme="minorHAnsi" w:cstheme="minorHAnsi"/>
        </w:rPr>
      </w:pPr>
    </w:p>
    <w:p w14:paraId="2EEB1AC6" w14:textId="77777777" w:rsidR="00A56304" w:rsidRPr="007278DA" w:rsidRDefault="00A56304" w:rsidP="00A56304">
      <w:pPr>
        <w:pStyle w:val="TableTitle"/>
        <w:rPr>
          <w:rFonts w:asciiTheme="minorHAnsi" w:hAnsiTheme="minorHAnsi" w:cstheme="minorHAnsi"/>
        </w:rPr>
      </w:pPr>
    </w:p>
    <w:p w14:paraId="2EEB1AC7" w14:textId="77777777" w:rsidR="00A56304" w:rsidRPr="007278DA" w:rsidRDefault="00A56304" w:rsidP="00A56304">
      <w:pPr>
        <w:pStyle w:val="TableTitle"/>
        <w:rPr>
          <w:rFonts w:asciiTheme="minorHAnsi" w:hAnsiTheme="minorHAnsi" w:cstheme="minorHAnsi"/>
          <w:b/>
        </w:rPr>
      </w:pPr>
    </w:p>
    <w:p w14:paraId="5FDD2C44" w14:textId="33BBA93E" w:rsidR="00C74B4A" w:rsidRPr="00C74B4A" w:rsidRDefault="00A264B1" w:rsidP="00C74B4A">
      <w:pPr>
        <w:rPr>
          <w:rFonts w:cstheme="minorHAnsi"/>
          <w:b/>
        </w:rPr>
      </w:pPr>
      <w:r>
        <w:rPr>
          <w:rFonts w:cstheme="minorHAnsi"/>
          <w:b/>
        </w:rPr>
        <w:t>H</w:t>
      </w:r>
      <w:r w:rsidR="00C74B4A" w:rsidRPr="00C74B4A">
        <w:rPr>
          <w:rFonts w:cstheme="minorHAnsi"/>
          <w:b/>
        </w:rPr>
        <w:t xml:space="preserve">igh daily dose short course primaquine after G6PD testing for the radical cure of Plasmodium vivax malaria in Indonesia and Papua New Guinea: a </w:t>
      </w:r>
      <w:r>
        <w:rPr>
          <w:rFonts w:cstheme="minorHAnsi"/>
          <w:b/>
        </w:rPr>
        <w:t xml:space="preserve">Feasibility Study </w:t>
      </w:r>
      <w:r w:rsidR="00C74B4A" w:rsidRPr="00C74B4A">
        <w:rPr>
          <w:rFonts w:cstheme="minorHAnsi"/>
          <w:b/>
        </w:rPr>
        <w:t xml:space="preserve">Protocol </w:t>
      </w:r>
    </w:p>
    <w:p w14:paraId="2EEB1AC9" w14:textId="77777777" w:rsidR="00A56304" w:rsidRPr="007278DA" w:rsidRDefault="00A56304" w:rsidP="00A56304">
      <w:pPr>
        <w:pStyle w:val="TableTitle"/>
        <w:rPr>
          <w:rFonts w:asciiTheme="minorHAnsi" w:hAnsiTheme="minorHAnsi" w:cstheme="minorHAnsi"/>
        </w:rPr>
      </w:pPr>
    </w:p>
    <w:p w14:paraId="2EEB1ACA" w14:textId="77777777" w:rsidR="00A56304" w:rsidRPr="007278DA" w:rsidRDefault="00A56304" w:rsidP="00A56304">
      <w:pPr>
        <w:pStyle w:val="TableTitle"/>
        <w:spacing w:after="40"/>
        <w:rPr>
          <w:rFonts w:asciiTheme="minorHAnsi" w:hAnsiTheme="minorHAnsi" w:cstheme="minorHAnsi"/>
          <w:sz w:val="22"/>
          <w:szCs w:val="22"/>
        </w:rPr>
      </w:pPr>
      <w:r w:rsidRPr="007278DA">
        <w:rPr>
          <w:rFonts w:asciiTheme="minorHAnsi" w:hAnsiTheme="minorHAnsi" w:cstheme="minorHAnsi"/>
          <w:sz w:val="22"/>
          <w:szCs w:val="22"/>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1"/>
        <w:gridCol w:w="10613"/>
        <w:gridCol w:w="1989"/>
      </w:tblGrid>
      <w:tr w:rsidR="00A56304" w:rsidRPr="007278DA" w14:paraId="2EEB1ACF" w14:textId="77777777" w:rsidTr="00D54E43">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2EEB1ACB" w14:textId="77777777" w:rsidR="00A56304" w:rsidRPr="007278DA" w:rsidRDefault="00A56304" w:rsidP="00D54E43">
            <w:pPr>
              <w:pStyle w:val="TableHeader"/>
              <w:rPr>
                <w:rFonts w:asciiTheme="minorHAnsi" w:hAnsiTheme="minorHAnsi" w:cstheme="minorHAnsi"/>
                <w:sz w:val="22"/>
                <w:szCs w:val="22"/>
              </w:rPr>
            </w:pPr>
            <w:r w:rsidRPr="007278DA">
              <w:rPr>
                <w:rFonts w:asciiTheme="minorHAnsi" w:hAnsiTheme="minorHAnsi" w:cstheme="minorHAnsi"/>
                <w:sz w:val="22"/>
                <w:szCs w:val="22"/>
              </w:rPr>
              <w:t>Section/item</w:t>
            </w:r>
          </w:p>
        </w:tc>
        <w:tc>
          <w:tcPr>
            <w:tcW w:w="242" w:type="pct"/>
            <w:tcBorders>
              <w:top w:val="single" w:sz="4" w:space="0" w:color="auto"/>
              <w:bottom w:val="single" w:sz="4" w:space="0" w:color="auto"/>
            </w:tcBorders>
            <w:shd w:val="clear" w:color="auto" w:fill="auto"/>
          </w:tcPr>
          <w:p w14:paraId="2EEB1ACC" w14:textId="77777777" w:rsidR="00A56304" w:rsidRPr="007278DA" w:rsidRDefault="00A56304" w:rsidP="00D54E43">
            <w:pPr>
              <w:pStyle w:val="TableHeader"/>
              <w:rPr>
                <w:rFonts w:asciiTheme="minorHAnsi" w:hAnsiTheme="minorHAnsi" w:cstheme="minorHAnsi"/>
                <w:color w:val="000000"/>
                <w:sz w:val="22"/>
                <w:szCs w:val="22"/>
              </w:rPr>
            </w:pPr>
            <w:r w:rsidRPr="007278DA">
              <w:rPr>
                <w:rFonts w:asciiTheme="minorHAnsi" w:hAnsiTheme="minorHAnsi" w:cstheme="minorHAnsi"/>
                <w:sz w:val="22"/>
                <w:szCs w:val="22"/>
              </w:rPr>
              <w:t xml:space="preserve">Item </w:t>
            </w:r>
            <w:r w:rsidRPr="007278DA">
              <w:rPr>
                <w:rFonts w:asciiTheme="minorHAnsi" w:hAnsiTheme="minorHAnsi" w:cstheme="minorHAnsi"/>
                <w:color w:val="000000"/>
                <w:sz w:val="22"/>
                <w:szCs w:val="22"/>
              </w:rPr>
              <w:t>No</w:t>
            </w:r>
          </w:p>
        </w:tc>
        <w:tc>
          <w:tcPr>
            <w:tcW w:w="3421" w:type="pct"/>
            <w:tcBorders>
              <w:top w:val="single" w:sz="4" w:space="0" w:color="auto"/>
              <w:bottom w:val="single" w:sz="4" w:space="0" w:color="auto"/>
            </w:tcBorders>
            <w:shd w:val="clear" w:color="auto" w:fill="auto"/>
          </w:tcPr>
          <w:p w14:paraId="2EEB1ACD" w14:textId="77777777" w:rsidR="00A56304" w:rsidRPr="007278DA" w:rsidRDefault="00A56304" w:rsidP="00D54E43">
            <w:pPr>
              <w:pStyle w:val="TableHeader"/>
              <w:rPr>
                <w:rFonts w:asciiTheme="minorHAnsi" w:hAnsiTheme="minorHAnsi" w:cstheme="minorHAnsi"/>
                <w:color w:val="000000"/>
                <w:sz w:val="22"/>
                <w:szCs w:val="22"/>
              </w:rPr>
            </w:pPr>
            <w:r w:rsidRPr="007278DA">
              <w:rPr>
                <w:rFonts w:asciiTheme="minorHAnsi" w:hAnsiTheme="minorHAnsi" w:cstheme="minorHAnsi"/>
                <w:color w:val="000000"/>
                <w:sz w:val="22"/>
                <w:szCs w:val="22"/>
              </w:rPr>
              <w:t>Description</w:t>
            </w:r>
          </w:p>
        </w:tc>
        <w:tc>
          <w:tcPr>
            <w:tcW w:w="641" w:type="pct"/>
            <w:tcBorders>
              <w:top w:val="single" w:sz="4" w:space="0" w:color="auto"/>
              <w:bottom w:val="single" w:sz="4" w:space="0" w:color="auto"/>
            </w:tcBorders>
          </w:tcPr>
          <w:p w14:paraId="2EEB1ACE" w14:textId="77777777" w:rsidR="00A56304" w:rsidRPr="007278DA" w:rsidRDefault="00A56304" w:rsidP="00D54E43">
            <w:pPr>
              <w:pStyle w:val="TableHeader"/>
              <w:jc w:val="center"/>
              <w:rPr>
                <w:rFonts w:asciiTheme="minorHAnsi" w:hAnsiTheme="minorHAnsi" w:cstheme="minorHAnsi"/>
                <w:color w:val="000000"/>
                <w:sz w:val="22"/>
                <w:szCs w:val="22"/>
              </w:rPr>
            </w:pPr>
            <w:r w:rsidRPr="007278DA">
              <w:rPr>
                <w:rFonts w:asciiTheme="minorHAnsi" w:hAnsiTheme="minorHAnsi" w:cstheme="minorHAnsi"/>
                <w:sz w:val="22"/>
                <w:szCs w:val="22"/>
              </w:rPr>
              <w:t>Addressed on page number</w:t>
            </w:r>
          </w:p>
        </w:tc>
      </w:tr>
      <w:tr w:rsidR="00A56304" w:rsidRPr="007278DA" w14:paraId="2EEB1AD2" w14:textId="77777777" w:rsidTr="00D54E43">
        <w:trPr>
          <w:cantSplit/>
          <w:trHeight w:val="259"/>
        </w:trPr>
        <w:tc>
          <w:tcPr>
            <w:tcW w:w="4359" w:type="pct"/>
            <w:gridSpan w:val="3"/>
            <w:tcBorders>
              <w:top w:val="single" w:sz="4" w:space="0" w:color="auto"/>
            </w:tcBorders>
            <w:shd w:val="clear" w:color="auto" w:fill="auto"/>
            <w:tcMar>
              <w:top w:w="85" w:type="dxa"/>
              <w:bottom w:w="85" w:type="dxa"/>
            </w:tcMar>
          </w:tcPr>
          <w:p w14:paraId="2EEB1AD0" w14:textId="77777777" w:rsidR="00A56304" w:rsidRPr="007278DA" w:rsidRDefault="00A56304" w:rsidP="00D54E43">
            <w:pPr>
              <w:spacing w:before="180"/>
              <w:rPr>
                <w:rFonts w:asciiTheme="minorHAnsi" w:hAnsiTheme="minorHAnsi" w:cstheme="minorHAnsi"/>
                <w:sz w:val="22"/>
                <w:szCs w:val="22"/>
              </w:rPr>
            </w:pPr>
            <w:r w:rsidRPr="007278DA">
              <w:rPr>
                <w:rFonts w:asciiTheme="minorHAnsi" w:hAnsiTheme="minorHAnsi" w:cstheme="minorHAnsi"/>
                <w:b/>
                <w:sz w:val="22"/>
                <w:szCs w:val="22"/>
              </w:rPr>
              <w:t>Administrative information</w:t>
            </w:r>
          </w:p>
        </w:tc>
        <w:tc>
          <w:tcPr>
            <w:tcW w:w="641" w:type="pct"/>
            <w:tcBorders>
              <w:top w:val="single" w:sz="4" w:space="0" w:color="auto"/>
            </w:tcBorders>
          </w:tcPr>
          <w:p w14:paraId="2EEB1AD1" w14:textId="77777777" w:rsidR="00A56304" w:rsidRPr="007278DA" w:rsidRDefault="00A56304" w:rsidP="00D54E43">
            <w:pPr>
              <w:jc w:val="center"/>
              <w:rPr>
                <w:rFonts w:asciiTheme="minorHAnsi" w:hAnsiTheme="minorHAnsi" w:cstheme="minorHAnsi"/>
                <w:b/>
                <w:sz w:val="22"/>
                <w:szCs w:val="22"/>
              </w:rPr>
            </w:pPr>
          </w:p>
        </w:tc>
      </w:tr>
      <w:tr w:rsidR="00A56304" w:rsidRPr="007278DA" w14:paraId="2EEB1AD7" w14:textId="77777777" w:rsidTr="00D54E43">
        <w:trPr>
          <w:cantSplit/>
          <w:trHeight w:val="259"/>
        </w:trPr>
        <w:tc>
          <w:tcPr>
            <w:tcW w:w="696" w:type="pct"/>
            <w:shd w:val="clear" w:color="auto" w:fill="auto"/>
            <w:tcMar>
              <w:top w:w="85" w:type="dxa"/>
              <w:bottom w:w="85" w:type="dxa"/>
            </w:tcMar>
          </w:tcPr>
          <w:p w14:paraId="2EEB1AD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Title</w:t>
            </w:r>
          </w:p>
        </w:tc>
        <w:tc>
          <w:tcPr>
            <w:tcW w:w="242" w:type="pct"/>
          </w:tcPr>
          <w:p w14:paraId="2EEB1AD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w:t>
            </w:r>
          </w:p>
        </w:tc>
        <w:tc>
          <w:tcPr>
            <w:tcW w:w="3421" w:type="pct"/>
            <w:shd w:val="clear" w:color="auto" w:fill="auto"/>
          </w:tcPr>
          <w:p w14:paraId="2EEB1AD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Descriptive title identifying the study design, population, interventions, and, if applicable, trial acronym</w:t>
            </w:r>
          </w:p>
        </w:tc>
        <w:tc>
          <w:tcPr>
            <w:tcW w:w="641" w:type="pct"/>
          </w:tcPr>
          <w:p w14:paraId="2EEB1AD6"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1</w:t>
            </w:r>
          </w:p>
        </w:tc>
      </w:tr>
      <w:tr w:rsidR="00A56304" w:rsidRPr="007278DA" w14:paraId="2EEB1ADC" w14:textId="77777777" w:rsidTr="00D54E43">
        <w:trPr>
          <w:cantSplit/>
          <w:trHeight w:val="259"/>
        </w:trPr>
        <w:tc>
          <w:tcPr>
            <w:tcW w:w="696" w:type="pct"/>
            <w:vMerge w:val="restart"/>
            <w:shd w:val="clear" w:color="auto" w:fill="auto"/>
            <w:tcMar>
              <w:top w:w="85" w:type="dxa"/>
              <w:bottom w:w="85" w:type="dxa"/>
            </w:tcMar>
          </w:tcPr>
          <w:p w14:paraId="2EEB1AD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Trial registration</w:t>
            </w:r>
          </w:p>
        </w:tc>
        <w:tc>
          <w:tcPr>
            <w:tcW w:w="242" w:type="pct"/>
          </w:tcPr>
          <w:p w14:paraId="2EEB1AD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2a</w:t>
            </w:r>
          </w:p>
        </w:tc>
        <w:tc>
          <w:tcPr>
            <w:tcW w:w="3421" w:type="pct"/>
          </w:tcPr>
          <w:p w14:paraId="2EEB1AD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Trial identifier and registry name. If not yet registered, name of intended registry</w:t>
            </w:r>
          </w:p>
        </w:tc>
        <w:tc>
          <w:tcPr>
            <w:tcW w:w="641" w:type="pct"/>
          </w:tcPr>
          <w:p w14:paraId="2EEB1ADB" w14:textId="5F68DDEF" w:rsidR="00A56304" w:rsidRPr="007278DA" w:rsidRDefault="00D56987" w:rsidP="00D54E43">
            <w:pPr>
              <w:jc w:val="center"/>
              <w:rPr>
                <w:rFonts w:asciiTheme="minorHAnsi" w:hAnsiTheme="minorHAnsi" w:cstheme="minorHAnsi"/>
                <w:sz w:val="22"/>
                <w:szCs w:val="22"/>
              </w:rPr>
            </w:pPr>
            <w:r>
              <w:rPr>
                <w:rFonts w:asciiTheme="minorHAnsi" w:hAnsiTheme="minorHAnsi" w:cstheme="minorHAnsi"/>
                <w:sz w:val="22"/>
                <w:szCs w:val="22"/>
              </w:rPr>
              <w:t>2</w:t>
            </w:r>
          </w:p>
        </w:tc>
      </w:tr>
      <w:tr w:rsidR="00A56304" w:rsidRPr="007278DA" w14:paraId="2EEB1AE1" w14:textId="77777777" w:rsidTr="00D54E43">
        <w:trPr>
          <w:cantSplit/>
          <w:trHeight w:val="259"/>
        </w:trPr>
        <w:tc>
          <w:tcPr>
            <w:tcW w:w="696" w:type="pct"/>
            <w:vMerge/>
            <w:shd w:val="clear" w:color="auto" w:fill="auto"/>
            <w:tcMar>
              <w:top w:w="85" w:type="dxa"/>
              <w:bottom w:w="85" w:type="dxa"/>
            </w:tcMar>
          </w:tcPr>
          <w:p w14:paraId="2EEB1ADD" w14:textId="77777777" w:rsidR="00A56304" w:rsidRPr="007278DA" w:rsidRDefault="00A56304" w:rsidP="00D54E43">
            <w:pPr>
              <w:rPr>
                <w:rFonts w:asciiTheme="minorHAnsi" w:hAnsiTheme="minorHAnsi" w:cstheme="minorHAnsi"/>
                <w:sz w:val="22"/>
                <w:szCs w:val="22"/>
              </w:rPr>
            </w:pPr>
          </w:p>
        </w:tc>
        <w:tc>
          <w:tcPr>
            <w:tcW w:w="242" w:type="pct"/>
          </w:tcPr>
          <w:p w14:paraId="2EEB1AD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2b</w:t>
            </w:r>
          </w:p>
        </w:tc>
        <w:tc>
          <w:tcPr>
            <w:tcW w:w="3421" w:type="pct"/>
          </w:tcPr>
          <w:p w14:paraId="2EEB1AD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All items from the World Health Organization Trial Registration Data Set</w:t>
            </w:r>
          </w:p>
        </w:tc>
        <w:tc>
          <w:tcPr>
            <w:tcW w:w="641" w:type="pct"/>
          </w:tcPr>
          <w:p w14:paraId="2EEB1AE0"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AE6" w14:textId="77777777" w:rsidTr="00D54E43">
        <w:trPr>
          <w:cantSplit/>
          <w:trHeight w:val="259"/>
        </w:trPr>
        <w:tc>
          <w:tcPr>
            <w:tcW w:w="696" w:type="pct"/>
            <w:shd w:val="clear" w:color="auto" w:fill="auto"/>
            <w:tcMar>
              <w:top w:w="85" w:type="dxa"/>
              <w:bottom w:w="85" w:type="dxa"/>
            </w:tcMar>
          </w:tcPr>
          <w:p w14:paraId="2EEB1AE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Protocol version</w:t>
            </w:r>
          </w:p>
        </w:tc>
        <w:tc>
          <w:tcPr>
            <w:tcW w:w="242" w:type="pct"/>
          </w:tcPr>
          <w:p w14:paraId="2EEB1AE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w:t>
            </w:r>
          </w:p>
        </w:tc>
        <w:tc>
          <w:tcPr>
            <w:tcW w:w="3421" w:type="pct"/>
            <w:shd w:val="clear" w:color="auto" w:fill="auto"/>
            <w:tcMar>
              <w:top w:w="85" w:type="dxa"/>
              <w:bottom w:w="85" w:type="dxa"/>
            </w:tcMar>
          </w:tcPr>
          <w:p w14:paraId="2EEB1AE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Date and version identifier</w:t>
            </w:r>
          </w:p>
        </w:tc>
        <w:tc>
          <w:tcPr>
            <w:tcW w:w="641" w:type="pct"/>
          </w:tcPr>
          <w:p w14:paraId="2EEB1AE5" w14:textId="7829BC0D" w:rsidR="00A56304" w:rsidRPr="007278DA" w:rsidRDefault="00AF22EC"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AEB" w14:textId="77777777" w:rsidTr="00AE0682">
        <w:trPr>
          <w:cantSplit/>
          <w:trHeight w:val="1938"/>
        </w:trPr>
        <w:tc>
          <w:tcPr>
            <w:tcW w:w="696" w:type="pct"/>
            <w:shd w:val="clear" w:color="auto" w:fill="auto"/>
            <w:tcMar>
              <w:top w:w="85" w:type="dxa"/>
              <w:bottom w:w="85" w:type="dxa"/>
            </w:tcMar>
          </w:tcPr>
          <w:p w14:paraId="2EEB1AE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Funding</w:t>
            </w:r>
          </w:p>
        </w:tc>
        <w:tc>
          <w:tcPr>
            <w:tcW w:w="242" w:type="pct"/>
          </w:tcPr>
          <w:p w14:paraId="2EEB1AE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4</w:t>
            </w:r>
          </w:p>
        </w:tc>
        <w:tc>
          <w:tcPr>
            <w:tcW w:w="3421" w:type="pct"/>
            <w:shd w:val="clear" w:color="auto" w:fill="auto"/>
            <w:tcMar>
              <w:top w:w="85" w:type="dxa"/>
              <w:bottom w:w="85" w:type="dxa"/>
            </w:tcMar>
          </w:tcPr>
          <w:p w14:paraId="2EEB1AE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Sources and types of financial, material, and other support</w:t>
            </w:r>
          </w:p>
        </w:tc>
        <w:tc>
          <w:tcPr>
            <w:tcW w:w="641" w:type="pct"/>
          </w:tcPr>
          <w:p w14:paraId="2EEB1AEA" w14:textId="68E1F4ED" w:rsidR="00A56304" w:rsidRPr="007278DA" w:rsidRDefault="0060578C"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AF0" w14:textId="77777777" w:rsidTr="00D54E43">
        <w:trPr>
          <w:cantSplit/>
          <w:trHeight w:val="259"/>
        </w:trPr>
        <w:tc>
          <w:tcPr>
            <w:tcW w:w="696" w:type="pct"/>
            <w:vMerge w:val="restart"/>
            <w:shd w:val="clear" w:color="auto" w:fill="auto"/>
            <w:tcMar>
              <w:top w:w="85" w:type="dxa"/>
              <w:bottom w:w="85" w:type="dxa"/>
            </w:tcMar>
          </w:tcPr>
          <w:p w14:paraId="2EEB1AEC" w14:textId="77777777" w:rsidR="00A56304" w:rsidRPr="007278DA" w:rsidDel="00BE0F12"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Roles and responsibilities</w:t>
            </w:r>
          </w:p>
        </w:tc>
        <w:tc>
          <w:tcPr>
            <w:tcW w:w="242" w:type="pct"/>
          </w:tcPr>
          <w:p w14:paraId="2EEB1AED" w14:textId="77777777" w:rsidR="00A56304" w:rsidRPr="007278DA" w:rsidDel="00A15E10"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5a</w:t>
            </w:r>
          </w:p>
        </w:tc>
        <w:tc>
          <w:tcPr>
            <w:tcW w:w="3421" w:type="pct"/>
          </w:tcPr>
          <w:p w14:paraId="2EEB1AE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Names, affiliations, and roles of protocol contributors</w:t>
            </w:r>
          </w:p>
        </w:tc>
        <w:tc>
          <w:tcPr>
            <w:tcW w:w="641" w:type="pct"/>
          </w:tcPr>
          <w:p w14:paraId="2EEB1AEF" w14:textId="1FA5B125" w:rsidR="00A56304" w:rsidRPr="007278DA" w:rsidRDefault="00657B24" w:rsidP="00D54E43">
            <w:pPr>
              <w:jc w:val="center"/>
              <w:rPr>
                <w:rFonts w:asciiTheme="minorHAnsi" w:hAnsiTheme="minorHAnsi" w:cstheme="minorHAnsi"/>
                <w:sz w:val="22"/>
                <w:szCs w:val="22"/>
              </w:rPr>
            </w:pPr>
            <w:r>
              <w:rPr>
                <w:rFonts w:asciiTheme="minorHAnsi" w:hAnsiTheme="minorHAnsi" w:cstheme="minorHAnsi"/>
                <w:sz w:val="22"/>
                <w:szCs w:val="22"/>
              </w:rPr>
              <w:t>17</w:t>
            </w:r>
          </w:p>
        </w:tc>
      </w:tr>
      <w:tr w:rsidR="00A56304" w:rsidRPr="007278DA" w14:paraId="2EEB1AF5" w14:textId="77777777" w:rsidTr="00D54E43">
        <w:trPr>
          <w:cantSplit/>
          <w:trHeight w:val="293"/>
        </w:trPr>
        <w:tc>
          <w:tcPr>
            <w:tcW w:w="696" w:type="pct"/>
            <w:vMerge/>
            <w:shd w:val="clear" w:color="auto" w:fill="auto"/>
            <w:tcMar>
              <w:top w:w="85" w:type="dxa"/>
              <w:bottom w:w="85" w:type="dxa"/>
            </w:tcMar>
          </w:tcPr>
          <w:p w14:paraId="2EEB1AF1" w14:textId="77777777" w:rsidR="00A56304" w:rsidRPr="007278DA" w:rsidRDefault="00A56304" w:rsidP="00D54E43">
            <w:pPr>
              <w:rPr>
                <w:rFonts w:asciiTheme="minorHAnsi" w:hAnsiTheme="minorHAnsi" w:cstheme="minorHAnsi"/>
                <w:sz w:val="22"/>
                <w:szCs w:val="22"/>
              </w:rPr>
            </w:pPr>
          </w:p>
        </w:tc>
        <w:tc>
          <w:tcPr>
            <w:tcW w:w="242" w:type="pct"/>
          </w:tcPr>
          <w:p w14:paraId="2EEB1AF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5b</w:t>
            </w:r>
          </w:p>
        </w:tc>
        <w:tc>
          <w:tcPr>
            <w:tcW w:w="3421" w:type="pct"/>
          </w:tcPr>
          <w:p w14:paraId="2EEB1AF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Name and contact information for the trial sponsor</w:t>
            </w:r>
          </w:p>
        </w:tc>
        <w:tc>
          <w:tcPr>
            <w:tcW w:w="641" w:type="pct"/>
          </w:tcPr>
          <w:p w14:paraId="2EEB1AF4" w14:textId="0181CE92" w:rsidR="00A56304" w:rsidRPr="007278DA" w:rsidRDefault="0056460B" w:rsidP="00D54E43">
            <w:pPr>
              <w:jc w:val="center"/>
              <w:rPr>
                <w:rFonts w:asciiTheme="minorHAnsi" w:hAnsiTheme="minorHAnsi" w:cstheme="minorHAnsi"/>
                <w:sz w:val="22"/>
                <w:szCs w:val="22"/>
              </w:rPr>
            </w:pPr>
            <w:r>
              <w:rPr>
                <w:rFonts w:asciiTheme="minorHAnsi" w:hAnsiTheme="minorHAnsi" w:cstheme="minorHAnsi"/>
                <w:sz w:val="22"/>
                <w:szCs w:val="22"/>
              </w:rPr>
              <w:t>16</w:t>
            </w:r>
          </w:p>
        </w:tc>
      </w:tr>
      <w:tr w:rsidR="00A56304" w:rsidRPr="007278DA" w14:paraId="2EEB1AFB" w14:textId="77777777" w:rsidTr="00D54E43">
        <w:trPr>
          <w:cantSplit/>
          <w:trHeight w:val="259"/>
        </w:trPr>
        <w:tc>
          <w:tcPr>
            <w:tcW w:w="696" w:type="pct"/>
            <w:shd w:val="clear" w:color="auto" w:fill="auto"/>
            <w:tcMar>
              <w:top w:w="85" w:type="dxa"/>
              <w:bottom w:w="85" w:type="dxa"/>
            </w:tcMar>
          </w:tcPr>
          <w:p w14:paraId="2EEB1AF6" w14:textId="77777777" w:rsidR="00A56304" w:rsidRPr="007278DA" w:rsidRDefault="00A56304" w:rsidP="00D54E43">
            <w:pPr>
              <w:rPr>
                <w:rFonts w:asciiTheme="minorHAnsi" w:hAnsiTheme="minorHAnsi" w:cstheme="minorHAnsi"/>
                <w:sz w:val="22"/>
                <w:szCs w:val="22"/>
              </w:rPr>
            </w:pPr>
          </w:p>
        </w:tc>
        <w:tc>
          <w:tcPr>
            <w:tcW w:w="242" w:type="pct"/>
          </w:tcPr>
          <w:p w14:paraId="2EEB1AF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5c</w:t>
            </w:r>
          </w:p>
        </w:tc>
        <w:tc>
          <w:tcPr>
            <w:tcW w:w="3421" w:type="pct"/>
          </w:tcPr>
          <w:p w14:paraId="2EEB1AF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2EEB1AF9" w14:textId="77777777" w:rsidR="00A56304" w:rsidRPr="007278DA" w:rsidRDefault="00A56304" w:rsidP="00D54E43">
            <w:pPr>
              <w:jc w:val="center"/>
              <w:rPr>
                <w:rFonts w:asciiTheme="minorHAnsi" w:hAnsiTheme="minorHAnsi" w:cstheme="minorHAnsi"/>
                <w:sz w:val="22"/>
                <w:szCs w:val="22"/>
              </w:rPr>
            </w:pPr>
          </w:p>
          <w:p w14:paraId="2EEB1AFA" w14:textId="0094980B" w:rsidR="00A56304" w:rsidRPr="007278DA" w:rsidRDefault="0056460B" w:rsidP="00D54E43">
            <w:pPr>
              <w:jc w:val="center"/>
              <w:rPr>
                <w:rFonts w:asciiTheme="minorHAnsi" w:hAnsiTheme="minorHAnsi" w:cstheme="minorHAnsi"/>
                <w:sz w:val="22"/>
                <w:szCs w:val="22"/>
              </w:rPr>
            </w:pPr>
            <w:r>
              <w:rPr>
                <w:rFonts w:asciiTheme="minorHAnsi" w:hAnsiTheme="minorHAnsi" w:cstheme="minorHAnsi"/>
                <w:sz w:val="22"/>
                <w:szCs w:val="22"/>
              </w:rPr>
              <w:t>1</w:t>
            </w:r>
            <w:r w:rsidR="00D12672">
              <w:rPr>
                <w:rFonts w:asciiTheme="minorHAnsi" w:hAnsiTheme="minorHAnsi" w:cstheme="minorHAnsi"/>
                <w:sz w:val="22"/>
                <w:szCs w:val="22"/>
              </w:rPr>
              <w:t>6,18</w:t>
            </w:r>
          </w:p>
        </w:tc>
      </w:tr>
      <w:tr w:rsidR="00A56304" w:rsidRPr="007278DA" w14:paraId="2EEB1B02" w14:textId="77777777" w:rsidTr="00D54E43">
        <w:trPr>
          <w:cantSplit/>
          <w:trHeight w:val="259"/>
        </w:trPr>
        <w:tc>
          <w:tcPr>
            <w:tcW w:w="696" w:type="pct"/>
            <w:shd w:val="clear" w:color="auto" w:fill="auto"/>
            <w:tcMar>
              <w:top w:w="85" w:type="dxa"/>
              <w:bottom w:w="85" w:type="dxa"/>
            </w:tcMar>
          </w:tcPr>
          <w:p w14:paraId="2EEB1AFC" w14:textId="77777777" w:rsidR="00A56304" w:rsidRPr="007278DA" w:rsidRDefault="00A56304" w:rsidP="00D54E43">
            <w:pPr>
              <w:rPr>
                <w:rFonts w:asciiTheme="minorHAnsi" w:hAnsiTheme="minorHAnsi" w:cstheme="minorHAnsi"/>
                <w:sz w:val="22"/>
                <w:szCs w:val="22"/>
              </w:rPr>
            </w:pPr>
          </w:p>
        </w:tc>
        <w:tc>
          <w:tcPr>
            <w:tcW w:w="242" w:type="pct"/>
          </w:tcPr>
          <w:p w14:paraId="2EEB1AF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5d</w:t>
            </w:r>
          </w:p>
        </w:tc>
        <w:tc>
          <w:tcPr>
            <w:tcW w:w="3421" w:type="pct"/>
          </w:tcPr>
          <w:p w14:paraId="2EEB1AF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2EEB1AFF" w14:textId="77777777" w:rsidR="00A56304" w:rsidRPr="007278DA" w:rsidRDefault="00A56304" w:rsidP="00D54E43">
            <w:pPr>
              <w:rPr>
                <w:rFonts w:asciiTheme="minorHAnsi" w:hAnsiTheme="minorHAnsi" w:cstheme="minorHAnsi"/>
                <w:sz w:val="22"/>
                <w:szCs w:val="22"/>
              </w:rPr>
            </w:pPr>
          </w:p>
          <w:p w14:paraId="2EEB1B00" w14:textId="77777777" w:rsidR="00A56304" w:rsidRPr="007278DA" w:rsidRDefault="00A56304" w:rsidP="00D54E43">
            <w:pPr>
              <w:rPr>
                <w:rFonts w:asciiTheme="minorHAnsi" w:hAnsiTheme="minorHAnsi" w:cstheme="minorHAnsi"/>
                <w:sz w:val="22"/>
                <w:szCs w:val="22"/>
              </w:rPr>
            </w:pPr>
          </w:p>
        </w:tc>
        <w:tc>
          <w:tcPr>
            <w:tcW w:w="641" w:type="pct"/>
          </w:tcPr>
          <w:p w14:paraId="2EEB1B01" w14:textId="2422961C" w:rsidR="00A56304" w:rsidRPr="007278DA" w:rsidRDefault="00D12672" w:rsidP="00D54E43">
            <w:pPr>
              <w:jc w:val="center"/>
              <w:rPr>
                <w:rFonts w:asciiTheme="minorHAnsi" w:hAnsiTheme="minorHAnsi" w:cstheme="minorHAnsi"/>
                <w:sz w:val="22"/>
                <w:szCs w:val="22"/>
              </w:rPr>
            </w:pPr>
            <w:r>
              <w:rPr>
                <w:rFonts w:asciiTheme="minorHAnsi" w:hAnsiTheme="minorHAnsi" w:cstheme="minorHAnsi"/>
                <w:sz w:val="22"/>
                <w:szCs w:val="22"/>
              </w:rPr>
              <w:t>16</w:t>
            </w:r>
          </w:p>
        </w:tc>
      </w:tr>
      <w:tr w:rsidR="00A56304" w:rsidRPr="007278DA" w14:paraId="2EEB1B07" w14:textId="77777777" w:rsidTr="00D54E43">
        <w:trPr>
          <w:cantSplit/>
          <w:trHeight w:val="259"/>
        </w:trPr>
        <w:tc>
          <w:tcPr>
            <w:tcW w:w="696" w:type="pct"/>
            <w:shd w:val="clear" w:color="auto" w:fill="auto"/>
            <w:tcMar>
              <w:top w:w="85" w:type="dxa"/>
              <w:bottom w:w="85" w:type="dxa"/>
            </w:tcMar>
          </w:tcPr>
          <w:p w14:paraId="2EEB1B03" w14:textId="77777777" w:rsidR="00A56304" w:rsidRPr="007278DA" w:rsidRDefault="00A56304" w:rsidP="00D54E43">
            <w:pPr>
              <w:pStyle w:val="TableSubHead"/>
              <w:spacing w:before="180"/>
              <w:rPr>
                <w:rFonts w:asciiTheme="minorHAnsi" w:hAnsiTheme="minorHAnsi" w:cstheme="minorHAnsi"/>
                <w:sz w:val="22"/>
                <w:szCs w:val="22"/>
              </w:rPr>
            </w:pPr>
            <w:r w:rsidRPr="007278DA">
              <w:rPr>
                <w:rFonts w:asciiTheme="minorHAnsi" w:hAnsiTheme="minorHAnsi" w:cstheme="minorHAnsi"/>
                <w:sz w:val="22"/>
                <w:szCs w:val="22"/>
              </w:rPr>
              <w:t>Introduction</w:t>
            </w:r>
          </w:p>
        </w:tc>
        <w:tc>
          <w:tcPr>
            <w:tcW w:w="242" w:type="pct"/>
          </w:tcPr>
          <w:p w14:paraId="2EEB1B04" w14:textId="77777777" w:rsidR="00A56304" w:rsidRPr="007278DA" w:rsidRDefault="00A56304" w:rsidP="00D54E43">
            <w:pPr>
              <w:rPr>
                <w:rFonts w:asciiTheme="minorHAnsi" w:hAnsiTheme="minorHAnsi" w:cstheme="minorHAnsi"/>
                <w:sz w:val="22"/>
                <w:szCs w:val="22"/>
              </w:rPr>
            </w:pPr>
          </w:p>
        </w:tc>
        <w:tc>
          <w:tcPr>
            <w:tcW w:w="3421" w:type="pct"/>
            <w:shd w:val="clear" w:color="auto" w:fill="auto"/>
          </w:tcPr>
          <w:p w14:paraId="2EEB1B05" w14:textId="77777777" w:rsidR="00A56304" w:rsidRPr="007278DA" w:rsidRDefault="00A56304" w:rsidP="00D54E43">
            <w:pPr>
              <w:rPr>
                <w:rFonts w:asciiTheme="minorHAnsi" w:hAnsiTheme="minorHAnsi" w:cstheme="minorHAnsi"/>
                <w:sz w:val="22"/>
                <w:szCs w:val="22"/>
              </w:rPr>
            </w:pPr>
          </w:p>
        </w:tc>
        <w:tc>
          <w:tcPr>
            <w:tcW w:w="641" w:type="pct"/>
          </w:tcPr>
          <w:p w14:paraId="2EEB1B06" w14:textId="77777777" w:rsidR="00A56304" w:rsidRPr="007278DA" w:rsidRDefault="00A56304" w:rsidP="00D54E43">
            <w:pPr>
              <w:jc w:val="center"/>
              <w:rPr>
                <w:rFonts w:asciiTheme="minorHAnsi" w:hAnsiTheme="minorHAnsi" w:cstheme="minorHAnsi"/>
                <w:sz w:val="22"/>
                <w:szCs w:val="22"/>
              </w:rPr>
            </w:pPr>
          </w:p>
        </w:tc>
      </w:tr>
      <w:tr w:rsidR="00A56304" w:rsidRPr="007278DA" w14:paraId="2EEB1B0C" w14:textId="77777777" w:rsidTr="00D54E43">
        <w:trPr>
          <w:cantSplit/>
          <w:trHeight w:val="259"/>
        </w:trPr>
        <w:tc>
          <w:tcPr>
            <w:tcW w:w="696" w:type="pct"/>
            <w:shd w:val="clear" w:color="auto" w:fill="auto"/>
            <w:tcMar>
              <w:top w:w="85" w:type="dxa"/>
              <w:bottom w:w="85" w:type="dxa"/>
            </w:tcMar>
          </w:tcPr>
          <w:p w14:paraId="2EEB1B0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Background and rationale</w:t>
            </w:r>
          </w:p>
        </w:tc>
        <w:tc>
          <w:tcPr>
            <w:tcW w:w="242" w:type="pct"/>
          </w:tcPr>
          <w:p w14:paraId="2EEB1B0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6a</w:t>
            </w:r>
          </w:p>
        </w:tc>
        <w:tc>
          <w:tcPr>
            <w:tcW w:w="3421" w:type="pct"/>
            <w:shd w:val="clear" w:color="auto" w:fill="auto"/>
            <w:tcMar>
              <w:top w:w="85" w:type="dxa"/>
              <w:bottom w:w="85" w:type="dxa"/>
            </w:tcMar>
          </w:tcPr>
          <w:p w14:paraId="2EEB1B0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2EEB1B0B" w14:textId="79622F73" w:rsidR="00A56304" w:rsidRPr="007278DA" w:rsidRDefault="00051B46" w:rsidP="00D54E43">
            <w:pPr>
              <w:jc w:val="center"/>
              <w:rPr>
                <w:rFonts w:asciiTheme="minorHAnsi" w:hAnsiTheme="minorHAnsi" w:cstheme="minorHAnsi"/>
                <w:sz w:val="22"/>
                <w:szCs w:val="22"/>
              </w:rPr>
            </w:pPr>
            <w:r>
              <w:rPr>
                <w:rFonts w:asciiTheme="minorHAnsi" w:hAnsiTheme="minorHAnsi" w:cstheme="minorHAnsi"/>
                <w:sz w:val="22"/>
                <w:szCs w:val="22"/>
              </w:rPr>
              <w:t>2-3</w:t>
            </w:r>
          </w:p>
        </w:tc>
      </w:tr>
      <w:tr w:rsidR="00A56304" w:rsidRPr="007278DA" w14:paraId="2EEB1B11" w14:textId="77777777" w:rsidTr="00D54E43">
        <w:trPr>
          <w:cantSplit/>
          <w:trHeight w:val="259"/>
        </w:trPr>
        <w:tc>
          <w:tcPr>
            <w:tcW w:w="696" w:type="pct"/>
            <w:shd w:val="clear" w:color="auto" w:fill="auto"/>
            <w:tcMar>
              <w:top w:w="85" w:type="dxa"/>
              <w:bottom w:w="85" w:type="dxa"/>
            </w:tcMar>
          </w:tcPr>
          <w:p w14:paraId="2EEB1B0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Objectives</w:t>
            </w:r>
          </w:p>
        </w:tc>
        <w:tc>
          <w:tcPr>
            <w:tcW w:w="242" w:type="pct"/>
          </w:tcPr>
          <w:p w14:paraId="2EEB1B0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7</w:t>
            </w:r>
          </w:p>
        </w:tc>
        <w:tc>
          <w:tcPr>
            <w:tcW w:w="3421" w:type="pct"/>
            <w:shd w:val="clear" w:color="auto" w:fill="auto"/>
            <w:tcMar>
              <w:top w:w="85" w:type="dxa"/>
              <w:bottom w:w="85" w:type="dxa"/>
            </w:tcMar>
          </w:tcPr>
          <w:p w14:paraId="2EEB1B0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Specific objectives or hypotheses</w:t>
            </w:r>
          </w:p>
        </w:tc>
        <w:tc>
          <w:tcPr>
            <w:tcW w:w="641" w:type="pct"/>
          </w:tcPr>
          <w:p w14:paraId="2EEB1B10" w14:textId="0B422EE0" w:rsidR="00A56304" w:rsidRPr="007278DA" w:rsidRDefault="00FF77C6" w:rsidP="00D54E43">
            <w:pPr>
              <w:jc w:val="center"/>
              <w:rPr>
                <w:rFonts w:asciiTheme="minorHAnsi" w:hAnsiTheme="minorHAnsi" w:cstheme="minorHAnsi"/>
                <w:sz w:val="22"/>
                <w:szCs w:val="22"/>
              </w:rPr>
            </w:pPr>
            <w:r>
              <w:rPr>
                <w:rFonts w:asciiTheme="minorHAnsi" w:hAnsiTheme="minorHAnsi" w:cstheme="minorHAnsi"/>
                <w:sz w:val="22"/>
                <w:szCs w:val="22"/>
              </w:rPr>
              <w:t>9</w:t>
            </w:r>
          </w:p>
        </w:tc>
      </w:tr>
      <w:tr w:rsidR="00A56304" w:rsidRPr="007278DA" w14:paraId="2EEB1B16" w14:textId="77777777" w:rsidTr="00D54E43">
        <w:trPr>
          <w:cantSplit/>
          <w:trHeight w:val="653"/>
        </w:trPr>
        <w:tc>
          <w:tcPr>
            <w:tcW w:w="696" w:type="pct"/>
            <w:shd w:val="clear" w:color="auto" w:fill="auto"/>
            <w:tcMar>
              <w:top w:w="85" w:type="dxa"/>
              <w:bottom w:w="85" w:type="dxa"/>
            </w:tcMar>
          </w:tcPr>
          <w:p w14:paraId="2EEB1B1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Trial design</w:t>
            </w:r>
          </w:p>
        </w:tc>
        <w:tc>
          <w:tcPr>
            <w:tcW w:w="242" w:type="pct"/>
          </w:tcPr>
          <w:p w14:paraId="2EEB1B1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8</w:t>
            </w:r>
          </w:p>
        </w:tc>
        <w:tc>
          <w:tcPr>
            <w:tcW w:w="3421" w:type="pct"/>
            <w:shd w:val="clear" w:color="auto" w:fill="auto"/>
            <w:tcMar>
              <w:top w:w="85" w:type="dxa"/>
              <w:bottom w:w="85" w:type="dxa"/>
            </w:tcMar>
          </w:tcPr>
          <w:p w14:paraId="2EEB1B1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Description of trial design including type of trial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parallel group, crossover, factorial, single group), allocation ratio, and framework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superiority, equivalence, noninferiority, exploratory)</w:t>
            </w:r>
          </w:p>
        </w:tc>
        <w:tc>
          <w:tcPr>
            <w:tcW w:w="641" w:type="pct"/>
          </w:tcPr>
          <w:p w14:paraId="2EEB1B15" w14:textId="25E3DB50" w:rsidR="00A56304" w:rsidRPr="007278DA" w:rsidRDefault="0061374E" w:rsidP="00D54E43">
            <w:pPr>
              <w:jc w:val="center"/>
              <w:rPr>
                <w:rFonts w:asciiTheme="minorHAnsi" w:hAnsiTheme="minorHAnsi" w:cstheme="minorHAnsi"/>
                <w:sz w:val="22"/>
                <w:szCs w:val="22"/>
              </w:rPr>
            </w:pPr>
            <w:r>
              <w:rPr>
                <w:rFonts w:asciiTheme="minorHAnsi" w:hAnsiTheme="minorHAnsi" w:cstheme="minorHAnsi"/>
                <w:sz w:val="22"/>
                <w:szCs w:val="22"/>
              </w:rPr>
              <w:t>3</w:t>
            </w:r>
          </w:p>
        </w:tc>
      </w:tr>
      <w:tr w:rsidR="00A56304" w:rsidRPr="007278DA" w14:paraId="2EEB1B19" w14:textId="77777777" w:rsidTr="00D54E43">
        <w:tblPrEx>
          <w:shd w:val="clear" w:color="auto" w:fill="FFFFFF"/>
        </w:tblPrEx>
        <w:trPr>
          <w:cantSplit/>
          <w:trHeight w:val="259"/>
        </w:trPr>
        <w:tc>
          <w:tcPr>
            <w:tcW w:w="4359" w:type="pct"/>
            <w:gridSpan w:val="3"/>
            <w:shd w:val="clear" w:color="auto" w:fill="FFFFFF"/>
            <w:tcMar>
              <w:top w:w="85" w:type="dxa"/>
              <w:bottom w:w="85" w:type="dxa"/>
            </w:tcMar>
          </w:tcPr>
          <w:p w14:paraId="2EEB1B17" w14:textId="77777777" w:rsidR="00A56304" w:rsidRPr="007278DA" w:rsidRDefault="00A56304" w:rsidP="00D54E43">
            <w:pPr>
              <w:pStyle w:val="TableSubHead"/>
              <w:spacing w:before="180"/>
              <w:rPr>
                <w:rFonts w:asciiTheme="minorHAnsi" w:hAnsiTheme="minorHAnsi" w:cstheme="minorHAnsi"/>
                <w:sz w:val="22"/>
                <w:szCs w:val="22"/>
              </w:rPr>
            </w:pPr>
            <w:r w:rsidRPr="007278DA">
              <w:rPr>
                <w:rFonts w:asciiTheme="minorHAnsi" w:hAnsiTheme="minorHAnsi" w:cstheme="minorHAnsi"/>
                <w:sz w:val="22"/>
                <w:szCs w:val="22"/>
              </w:rPr>
              <w:t>Methods: Participants, interventions, and outcomes</w:t>
            </w:r>
          </w:p>
        </w:tc>
        <w:tc>
          <w:tcPr>
            <w:tcW w:w="641" w:type="pct"/>
            <w:shd w:val="clear" w:color="auto" w:fill="FFFFFF"/>
          </w:tcPr>
          <w:p w14:paraId="2EEB1B18" w14:textId="77777777" w:rsidR="00A56304" w:rsidRPr="007278DA" w:rsidRDefault="00A56304" w:rsidP="00D54E43">
            <w:pPr>
              <w:pStyle w:val="TableSubHead"/>
              <w:jc w:val="center"/>
              <w:rPr>
                <w:rFonts w:asciiTheme="minorHAnsi" w:hAnsiTheme="minorHAnsi" w:cstheme="minorHAnsi"/>
                <w:sz w:val="22"/>
                <w:szCs w:val="22"/>
              </w:rPr>
            </w:pPr>
          </w:p>
        </w:tc>
      </w:tr>
      <w:tr w:rsidR="00A56304" w:rsidRPr="007278DA" w14:paraId="2EEB1B1E" w14:textId="77777777" w:rsidTr="00D54E43">
        <w:trPr>
          <w:cantSplit/>
          <w:trHeight w:val="259"/>
        </w:trPr>
        <w:tc>
          <w:tcPr>
            <w:tcW w:w="696" w:type="pct"/>
            <w:shd w:val="clear" w:color="auto" w:fill="auto"/>
            <w:tcMar>
              <w:top w:w="85" w:type="dxa"/>
              <w:bottom w:w="85" w:type="dxa"/>
            </w:tcMar>
          </w:tcPr>
          <w:p w14:paraId="2EEB1B1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Study setting</w:t>
            </w:r>
          </w:p>
        </w:tc>
        <w:tc>
          <w:tcPr>
            <w:tcW w:w="242" w:type="pct"/>
          </w:tcPr>
          <w:p w14:paraId="2EEB1B1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9</w:t>
            </w:r>
          </w:p>
        </w:tc>
        <w:tc>
          <w:tcPr>
            <w:tcW w:w="3421" w:type="pct"/>
            <w:shd w:val="clear" w:color="auto" w:fill="auto"/>
            <w:tcMar>
              <w:top w:w="85" w:type="dxa"/>
              <w:bottom w:w="85" w:type="dxa"/>
            </w:tcMar>
          </w:tcPr>
          <w:p w14:paraId="2EEB1B1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Description of study settings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community clinic, academic hospital) and list of countries where data will be collected. Reference to where list of study sites can be obtained</w:t>
            </w:r>
          </w:p>
        </w:tc>
        <w:tc>
          <w:tcPr>
            <w:tcW w:w="641" w:type="pct"/>
          </w:tcPr>
          <w:p w14:paraId="2EEB1B1D" w14:textId="7E0B3D8E" w:rsidR="00A56304" w:rsidRPr="007278DA" w:rsidRDefault="0061374E" w:rsidP="00D54E43">
            <w:pPr>
              <w:jc w:val="center"/>
              <w:rPr>
                <w:rFonts w:asciiTheme="minorHAnsi" w:hAnsiTheme="minorHAnsi" w:cstheme="minorHAnsi"/>
                <w:sz w:val="22"/>
                <w:szCs w:val="22"/>
              </w:rPr>
            </w:pPr>
            <w:r>
              <w:rPr>
                <w:rFonts w:asciiTheme="minorHAnsi" w:hAnsiTheme="minorHAnsi" w:cstheme="minorHAnsi"/>
                <w:sz w:val="22"/>
                <w:szCs w:val="22"/>
              </w:rPr>
              <w:t>3</w:t>
            </w:r>
            <w:r w:rsidR="00EE2EFB">
              <w:rPr>
                <w:rFonts w:asciiTheme="minorHAnsi" w:hAnsiTheme="minorHAnsi" w:cstheme="minorHAnsi"/>
                <w:sz w:val="22"/>
                <w:szCs w:val="22"/>
              </w:rPr>
              <w:t xml:space="preserve">, Table </w:t>
            </w:r>
            <w:r w:rsidR="006E3883">
              <w:rPr>
                <w:rFonts w:asciiTheme="minorHAnsi" w:hAnsiTheme="minorHAnsi" w:cstheme="minorHAnsi"/>
                <w:sz w:val="22"/>
                <w:szCs w:val="22"/>
              </w:rPr>
              <w:t>1, Figure 1</w:t>
            </w:r>
          </w:p>
        </w:tc>
      </w:tr>
      <w:tr w:rsidR="00A56304" w:rsidRPr="007278DA" w14:paraId="2EEB1B23" w14:textId="77777777" w:rsidTr="00D54E43">
        <w:tblPrEx>
          <w:shd w:val="clear" w:color="auto" w:fill="FFFFFF"/>
        </w:tblPrEx>
        <w:trPr>
          <w:cantSplit/>
          <w:trHeight w:val="259"/>
        </w:trPr>
        <w:tc>
          <w:tcPr>
            <w:tcW w:w="696" w:type="pct"/>
            <w:shd w:val="clear" w:color="auto" w:fill="FFFFFF"/>
            <w:tcMar>
              <w:top w:w="85" w:type="dxa"/>
              <w:bottom w:w="85" w:type="dxa"/>
            </w:tcMar>
          </w:tcPr>
          <w:p w14:paraId="2EEB1B1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Eligibility criteria</w:t>
            </w:r>
          </w:p>
        </w:tc>
        <w:tc>
          <w:tcPr>
            <w:tcW w:w="242" w:type="pct"/>
            <w:shd w:val="clear" w:color="auto" w:fill="FFFFFF"/>
          </w:tcPr>
          <w:p w14:paraId="2EEB1B2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10</w:t>
            </w:r>
          </w:p>
        </w:tc>
        <w:tc>
          <w:tcPr>
            <w:tcW w:w="3421" w:type="pct"/>
            <w:shd w:val="clear" w:color="auto" w:fill="FFFFFF"/>
            <w:tcMar>
              <w:top w:w="85" w:type="dxa"/>
              <w:bottom w:w="85" w:type="dxa"/>
            </w:tcMar>
          </w:tcPr>
          <w:p w14:paraId="2EEB1B21"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Inclusion and exclusion criteria for participants. If applicable, eligibility criteria for study centres and individuals who will perform the interventions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surgeons, psychotherapists)</w:t>
            </w:r>
          </w:p>
        </w:tc>
        <w:tc>
          <w:tcPr>
            <w:tcW w:w="641" w:type="pct"/>
            <w:shd w:val="clear" w:color="auto" w:fill="FFFFFF"/>
          </w:tcPr>
          <w:p w14:paraId="2EEB1B22" w14:textId="3E8601E7" w:rsidR="00A56304" w:rsidRPr="007278DA" w:rsidRDefault="00681F23" w:rsidP="00D54E43">
            <w:pPr>
              <w:jc w:val="center"/>
              <w:rPr>
                <w:rFonts w:asciiTheme="minorHAnsi" w:hAnsiTheme="minorHAnsi" w:cstheme="minorHAnsi"/>
                <w:sz w:val="22"/>
                <w:szCs w:val="22"/>
              </w:rPr>
            </w:pPr>
            <w:r>
              <w:rPr>
                <w:rFonts w:asciiTheme="minorHAnsi" w:hAnsiTheme="minorHAnsi" w:cstheme="minorHAnsi"/>
                <w:sz w:val="22"/>
                <w:szCs w:val="22"/>
              </w:rPr>
              <w:t>5</w:t>
            </w:r>
            <w:r w:rsidR="00DB104B">
              <w:rPr>
                <w:rFonts w:asciiTheme="minorHAnsi" w:hAnsiTheme="minorHAnsi" w:cstheme="minorHAnsi"/>
                <w:sz w:val="22"/>
                <w:szCs w:val="22"/>
              </w:rPr>
              <w:t>,</w:t>
            </w:r>
            <w:r w:rsidR="00195B4E">
              <w:rPr>
                <w:rFonts w:asciiTheme="minorHAnsi" w:hAnsiTheme="minorHAnsi" w:cstheme="minorHAnsi"/>
                <w:sz w:val="22"/>
                <w:szCs w:val="22"/>
              </w:rPr>
              <w:t xml:space="preserve"> </w:t>
            </w:r>
            <w:r>
              <w:rPr>
                <w:rFonts w:asciiTheme="minorHAnsi" w:hAnsiTheme="minorHAnsi" w:cstheme="minorHAnsi"/>
                <w:sz w:val="22"/>
                <w:szCs w:val="22"/>
              </w:rPr>
              <w:t>7</w:t>
            </w:r>
            <w:r w:rsidR="00195B4E">
              <w:rPr>
                <w:rFonts w:asciiTheme="minorHAnsi" w:hAnsiTheme="minorHAnsi" w:cstheme="minorHAnsi"/>
                <w:sz w:val="22"/>
                <w:szCs w:val="22"/>
              </w:rPr>
              <w:t>,</w:t>
            </w:r>
            <w:r w:rsidR="00DB104B">
              <w:rPr>
                <w:rFonts w:asciiTheme="minorHAnsi" w:hAnsiTheme="minorHAnsi" w:cstheme="minorHAnsi"/>
                <w:sz w:val="22"/>
                <w:szCs w:val="22"/>
              </w:rPr>
              <w:t xml:space="preserve"> </w:t>
            </w:r>
            <w:r w:rsidR="00EE02FE">
              <w:rPr>
                <w:rFonts w:asciiTheme="minorHAnsi" w:hAnsiTheme="minorHAnsi" w:cstheme="minorHAnsi"/>
                <w:sz w:val="22"/>
                <w:szCs w:val="22"/>
              </w:rPr>
              <w:t xml:space="preserve">9, </w:t>
            </w:r>
            <w:r w:rsidR="00DB104B">
              <w:rPr>
                <w:rFonts w:asciiTheme="minorHAnsi" w:hAnsiTheme="minorHAnsi" w:cstheme="minorHAnsi"/>
                <w:sz w:val="22"/>
                <w:szCs w:val="22"/>
              </w:rPr>
              <w:t>Table 2</w:t>
            </w:r>
          </w:p>
        </w:tc>
      </w:tr>
      <w:tr w:rsidR="00A56304" w:rsidRPr="007278DA" w14:paraId="2EEB1B28" w14:textId="77777777" w:rsidTr="00DB104B">
        <w:tblPrEx>
          <w:shd w:val="clear" w:color="auto" w:fill="FFFFFF"/>
        </w:tblPrEx>
        <w:trPr>
          <w:cantSplit/>
          <w:trHeight w:val="259"/>
        </w:trPr>
        <w:tc>
          <w:tcPr>
            <w:tcW w:w="696" w:type="pct"/>
            <w:vMerge w:val="restart"/>
            <w:shd w:val="clear" w:color="auto" w:fill="FFFFFF"/>
            <w:tcMar>
              <w:top w:w="85" w:type="dxa"/>
              <w:bottom w:w="85" w:type="dxa"/>
            </w:tcMar>
          </w:tcPr>
          <w:p w14:paraId="2EEB1B2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Interventions</w:t>
            </w:r>
          </w:p>
        </w:tc>
        <w:tc>
          <w:tcPr>
            <w:tcW w:w="242" w:type="pct"/>
            <w:shd w:val="clear" w:color="auto" w:fill="FFFFFF"/>
          </w:tcPr>
          <w:p w14:paraId="2EEB1B2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11a</w:t>
            </w:r>
          </w:p>
        </w:tc>
        <w:tc>
          <w:tcPr>
            <w:tcW w:w="3421" w:type="pct"/>
            <w:shd w:val="clear" w:color="auto" w:fill="FFFFFF"/>
          </w:tcPr>
          <w:p w14:paraId="2EEB1B2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Interventions for each group with sufficient detail to allow replication, including how and when they will be administered</w:t>
            </w:r>
          </w:p>
        </w:tc>
        <w:tc>
          <w:tcPr>
            <w:tcW w:w="641" w:type="pct"/>
            <w:shd w:val="clear" w:color="auto" w:fill="auto"/>
          </w:tcPr>
          <w:p w14:paraId="2EEB1B27" w14:textId="6C11B7AD" w:rsidR="00A56304" w:rsidRPr="007278DA" w:rsidRDefault="008E4D50" w:rsidP="00D54E43">
            <w:pPr>
              <w:jc w:val="center"/>
              <w:rPr>
                <w:rFonts w:asciiTheme="minorHAnsi" w:hAnsiTheme="minorHAnsi" w:cstheme="minorHAnsi"/>
                <w:sz w:val="22"/>
                <w:szCs w:val="22"/>
              </w:rPr>
            </w:pPr>
            <w:r>
              <w:rPr>
                <w:rFonts w:asciiTheme="minorHAnsi" w:hAnsiTheme="minorHAnsi" w:cstheme="minorHAnsi"/>
                <w:sz w:val="22"/>
                <w:szCs w:val="22"/>
              </w:rPr>
              <w:t>N/A</w:t>
            </w:r>
          </w:p>
        </w:tc>
      </w:tr>
      <w:tr w:rsidR="00A56304" w:rsidRPr="007278DA" w14:paraId="2EEB1B2D" w14:textId="77777777" w:rsidTr="00D54E43">
        <w:tblPrEx>
          <w:shd w:val="clear" w:color="auto" w:fill="FFFFFF"/>
        </w:tblPrEx>
        <w:trPr>
          <w:cantSplit/>
          <w:trHeight w:val="259"/>
        </w:trPr>
        <w:tc>
          <w:tcPr>
            <w:tcW w:w="696" w:type="pct"/>
            <w:vMerge/>
            <w:shd w:val="clear" w:color="auto" w:fill="FFFFFF"/>
            <w:tcMar>
              <w:top w:w="85" w:type="dxa"/>
              <w:bottom w:w="85" w:type="dxa"/>
            </w:tcMar>
          </w:tcPr>
          <w:p w14:paraId="2EEB1B29"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2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11b</w:t>
            </w:r>
          </w:p>
        </w:tc>
        <w:tc>
          <w:tcPr>
            <w:tcW w:w="3421" w:type="pct"/>
            <w:shd w:val="clear" w:color="auto" w:fill="FFFFFF"/>
          </w:tcPr>
          <w:p w14:paraId="2EEB1B2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Criteria for discontinuing or modifying allocated interventions for a given trial participant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drug dose change in response to harms, participant request, or improving/worsening disease)</w:t>
            </w:r>
          </w:p>
        </w:tc>
        <w:tc>
          <w:tcPr>
            <w:tcW w:w="641" w:type="pct"/>
            <w:shd w:val="clear" w:color="auto" w:fill="FFFFFF"/>
          </w:tcPr>
          <w:p w14:paraId="2EEB1B2C"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32" w14:textId="77777777" w:rsidTr="00D54E43">
        <w:tblPrEx>
          <w:shd w:val="clear" w:color="auto" w:fill="FFFFFF"/>
        </w:tblPrEx>
        <w:trPr>
          <w:cantSplit/>
          <w:trHeight w:val="259"/>
        </w:trPr>
        <w:tc>
          <w:tcPr>
            <w:tcW w:w="696" w:type="pct"/>
            <w:vMerge/>
            <w:shd w:val="clear" w:color="auto" w:fill="FFFFFF"/>
            <w:tcMar>
              <w:top w:w="85" w:type="dxa"/>
              <w:bottom w:w="85" w:type="dxa"/>
            </w:tcMar>
          </w:tcPr>
          <w:p w14:paraId="2EEB1B2E"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2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11c</w:t>
            </w:r>
          </w:p>
        </w:tc>
        <w:tc>
          <w:tcPr>
            <w:tcW w:w="3421" w:type="pct"/>
            <w:shd w:val="clear" w:color="auto" w:fill="FFFFFF"/>
          </w:tcPr>
          <w:p w14:paraId="2EEB1B3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Strategies to improve adherence to intervention protocols, and any procedures for monitoring adherence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drug tablet return, laboratory tests)</w:t>
            </w:r>
          </w:p>
        </w:tc>
        <w:tc>
          <w:tcPr>
            <w:tcW w:w="641" w:type="pct"/>
            <w:shd w:val="clear" w:color="auto" w:fill="FFFFFF"/>
          </w:tcPr>
          <w:p w14:paraId="2EEB1B31"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37" w14:textId="77777777" w:rsidTr="00D54E43">
        <w:tblPrEx>
          <w:shd w:val="clear" w:color="auto" w:fill="FFFFFF"/>
        </w:tblPrEx>
        <w:trPr>
          <w:cantSplit/>
          <w:trHeight w:val="259"/>
        </w:trPr>
        <w:tc>
          <w:tcPr>
            <w:tcW w:w="696" w:type="pct"/>
            <w:vMerge/>
            <w:shd w:val="clear" w:color="auto" w:fill="FFFFFF"/>
            <w:tcMar>
              <w:top w:w="85" w:type="dxa"/>
              <w:bottom w:w="85" w:type="dxa"/>
            </w:tcMar>
          </w:tcPr>
          <w:p w14:paraId="2EEB1B33"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3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11d</w:t>
            </w:r>
          </w:p>
        </w:tc>
        <w:tc>
          <w:tcPr>
            <w:tcW w:w="3421" w:type="pct"/>
            <w:shd w:val="clear" w:color="auto" w:fill="FFFFFF"/>
          </w:tcPr>
          <w:p w14:paraId="2EEB1B3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Relevant concomitant care and interventions that are permitted or prohibited during the trial</w:t>
            </w:r>
          </w:p>
        </w:tc>
        <w:tc>
          <w:tcPr>
            <w:tcW w:w="641" w:type="pct"/>
            <w:shd w:val="clear" w:color="auto" w:fill="FFFFFF"/>
          </w:tcPr>
          <w:p w14:paraId="2EEB1B36" w14:textId="19E538D3" w:rsidR="00A56304" w:rsidRPr="007278DA" w:rsidRDefault="008E4D50" w:rsidP="00D54E43">
            <w:pPr>
              <w:jc w:val="center"/>
              <w:rPr>
                <w:rFonts w:asciiTheme="minorHAnsi" w:hAnsiTheme="minorHAnsi" w:cstheme="minorHAnsi"/>
                <w:sz w:val="22"/>
                <w:szCs w:val="22"/>
              </w:rPr>
            </w:pPr>
            <w:r>
              <w:rPr>
                <w:rFonts w:asciiTheme="minorHAnsi" w:hAnsiTheme="minorHAnsi" w:cstheme="minorHAnsi"/>
                <w:sz w:val="22"/>
                <w:szCs w:val="22"/>
              </w:rPr>
              <w:t>N/A</w:t>
            </w:r>
          </w:p>
        </w:tc>
      </w:tr>
      <w:tr w:rsidR="00A56304" w:rsidRPr="007278DA" w14:paraId="2EEB1B3D" w14:textId="77777777" w:rsidTr="00D54E43">
        <w:tblPrEx>
          <w:shd w:val="clear" w:color="auto" w:fill="FFFFFF"/>
        </w:tblPrEx>
        <w:trPr>
          <w:cantSplit/>
          <w:trHeight w:val="259"/>
        </w:trPr>
        <w:tc>
          <w:tcPr>
            <w:tcW w:w="696" w:type="pct"/>
            <w:shd w:val="clear" w:color="auto" w:fill="FFFFFF"/>
            <w:tcMar>
              <w:top w:w="85" w:type="dxa"/>
              <w:bottom w:w="85" w:type="dxa"/>
            </w:tcMar>
          </w:tcPr>
          <w:p w14:paraId="2EEB1B3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Outcomes</w:t>
            </w:r>
          </w:p>
        </w:tc>
        <w:tc>
          <w:tcPr>
            <w:tcW w:w="242" w:type="pct"/>
            <w:shd w:val="clear" w:color="auto" w:fill="FFFFFF"/>
          </w:tcPr>
          <w:p w14:paraId="2EEB1B3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12</w:t>
            </w:r>
          </w:p>
        </w:tc>
        <w:tc>
          <w:tcPr>
            <w:tcW w:w="3421" w:type="pct"/>
            <w:shd w:val="clear" w:color="auto" w:fill="FFFFFF"/>
            <w:tcMar>
              <w:top w:w="85" w:type="dxa"/>
              <w:bottom w:w="85" w:type="dxa"/>
            </w:tcMar>
          </w:tcPr>
          <w:p w14:paraId="2EEB1B3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Primary, secondary, and other outcomes, including the specific measurement variable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systolic blood pressure), analysis metric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change from baseline, final value, time to event), method of aggregation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2EEB1B3B" w14:textId="77777777" w:rsidR="00A56304" w:rsidRPr="007278DA" w:rsidRDefault="00A56304" w:rsidP="00D54E43">
            <w:pPr>
              <w:jc w:val="center"/>
              <w:rPr>
                <w:rFonts w:asciiTheme="minorHAnsi" w:hAnsiTheme="minorHAnsi" w:cstheme="minorHAnsi"/>
                <w:sz w:val="22"/>
                <w:szCs w:val="22"/>
              </w:rPr>
            </w:pPr>
          </w:p>
          <w:p w14:paraId="2EEB1B3C" w14:textId="7D26DEEC" w:rsidR="00A56304" w:rsidRPr="00CF7486" w:rsidRDefault="00E63F1F" w:rsidP="00D54E43">
            <w:pPr>
              <w:jc w:val="center"/>
              <w:rPr>
                <w:rFonts w:asciiTheme="minorHAnsi" w:hAnsiTheme="minorHAnsi" w:cstheme="minorHAnsi"/>
                <w:sz w:val="22"/>
                <w:szCs w:val="22"/>
              </w:rPr>
            </w:pPr>
            <w:r w:rsidRPr="00CF7486">
              <w:rPr>
                <w:rFonts w:asciiTheme="minorHAnsi" w:hAnsiTheme="minorHAnsi" w:cstheme="minorHAnsi"/>
                <w:sz w:val="22"/>
                <w:szCs w:val="22"/>
              </w:rPr>
              <w:t xml:space="preserve">Table </w:t>
            </w:r>
            <w:r w:rsidR="00CF7486" w:rsidRPr="00CF7486">
              <w:rPr>
                <w:rFonts w:asciiTheme="minorHAnsi" w:hAnsiTheme="minorHAnsi" w:cstheme="minorHAnsi"/>
                <w:sz w:val="22"/>
                <w:szCs w:val="22"/>
              </w:rPr>
              <w:t>7</w:t>
            </w:r>
          </w:p>
        </w:tc>
      </w:tr>
      <w:tr w:rsidR="00A56304" w:rsidRPr="007278DA" w14:paraId="2EEB1B42" w14:textId="77777777" w:rsidTr="00D54E43">
        <w:tblPrEx>
          <w:shd w:val="clear" w:color="auto" w:fill="FFFFFF"/>
        </w:tblPrEx>
        <w:trPr>
          <w:cantSplit/>
          <w:trHeight w:val="259"/>
        </w:trPr>
        <w:tc>
          <w:tcPr>
            <w:tcW w:w="696" w:type="pct"/>
            <w:shd w:val="clear" w:color="auto" w:fill="FFFFFF"/>
            <w:tcMar>
              <w:top w:w="85" w:type="dxa"/>
              <w:bottom w:w="85" w:type="dxa"/>
            </w:tcMar>
          </w:tcPr>
          <w:p w14:paraId="2EEB1B3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lastRenderedPageBreak/>
              <w:t>Participant timeline</w:t>
            </w:r>
          </w:p>
        </w:tc>
        <w:tc>
          <w:tcPr>
            <w:tcW w:w="242" w:type="pct"/>
            <w:shd w:val="clear" w:color="auto" w:fill="FFFFFF"/>
          </w:tcPr>
          <w:p w14:paraId="2EEB1B3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13</w:t>
            </w:r>
          </w:p>
        </w:tc>
        <w:tc>
          <w:tcPr>
            <w:tcW w:w="3421" w:type="pct"/>
            <w:shd w:val="clear" w:color="auto" w:fill="FFFFFF"/>
            <w:tcMar>
              <w:top w:w="85" w:type="dxa"/>
              <w:bottom w:w="85" w:type="dxa"/>
            </w:tcMar>
          </w:tcPr>
          <w:p w14:paraId="2EEB1B40" w14:textId="2E4B8AA0"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Time schedule of enrolment, interventions (including any run-ins and washouts), assessments, and visits for participants. A schematic diagram is highly recommended (see Figure</w:t>
            </w:r>
            <w:r w:rsidR="00947AB5">
              <w:rPr>
                <w:rFonts w:asciiTheme="minorHAnsi" w:hAnsiTheme="minorHAnsi" w:cstheme="minorHAnsi"/>
                <w:sz w:val="22"/>
                <w:szCs w:val="22"/>
              </w:rPr>
              <w:t xml:space="preserve"> 1</w:t>
            </w:r>
            <w:r w:rsidRPr="007278DA">
              <w:rPr>
                <w:rFonts w:asciiTheme="minorHAnsi" w:hAnsiTheme="minorHAnsi" w:cstheme="minorHAnsi"/>
                <w:sz w:val="22"/>
                <w:szCs w:val="22"/>
              </w:rPr>
              <w:t>)</w:t>
            </w:r>
          </w:p>
        </w:tc>
        <w:tc>
          <w:tcPr>
            <w:tcW w:w="641" w:type="pct"/>
            <w:shd w:val="clear" w:color="auto" w:fill="FFFFFF"/>
          </w:tcPr>
          <w:p w14:paraId="2EEB1B41" w14:textId="394C8BE0" w:rsidR="00A56304" w:rsidRPr="007278DA" w:rsidRDefault="00247365" w:rsidP="00D54E43">
            <w:pPr>
              <w:jc w:val="center"/>
              <w:rPr>
                <w:rFonts w:asciiTheme="minorHAnsi" w:hAnsiTheme="minorHAnsi" w:cstheme="minorHAnsi"/>
                <w:sz w:val="22"/>
                <w:szCs w:val="22"/>
              </w:rPr>
            </w:pPr>
            <w:r>
              <w:rPr>
                <w:rFonts w:asciiTheme="minorHAnsi" w:hAnsiTheme="minorHAnsi" w:cstheme="minorHAnsi"/>
                <w:sz w:val="22"/>
                <w:szCs w:val="22"/>
              </w:rPr>
              <w:t xml:space="preserve">Figure </w:t>
            </w:r>
            <w:r w:rsidR="007435AD">
              <w:rPr>
                <w:rFonts w:asciiTheme="minorHAnsi" w:hAnsiTheme="minorHAnsi" w:cstheme="minorHAnsi"/>
                <w:sz w:val="22"/>
                <w:szCs w:val="22"/>
              </w:rPr>
              <w:t>3</w:t>
            </w:r>
          </w:p>
        </w:tc>
      </w:tr>
      <w:tr w:rsidR="00A56304" w:rsidRPr="007278DA" w14:paraId="2EEB1B47" w14:textId="77777777" w:rsidTr="00D54E43">
        <w:tblPrEx>
          <w:shd w:val="clear" w:color="auto" w:fill="FFFFFF"/>
        </w:tblPrEx>
        <w:trPr>
          <w:cantSplit/>
          <w:trHeight w:val="259"/>
        </w:trPr>
        <w:tc>
          <w:tcPr>
            <w:tcW w:w="696" w:type="pct"/>
            <w:shd w:val="clear" w:color="auto" w:fill="FFFFFF"/>
            <w:tcMar>
              <w:top w:w="85" w:type="dxa"/>
              <w:bottom w:w="85" w:type="dxa"/>
            </w:tcMar>
          </w:tcPr>
          <w:p w14:paraId="2EEB1B4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Sample size</w:t>
            </w:r>
          </w:p>
        </w:tc>
        <w:tc>
          <w:tcPr>
            <w:tcW w:w="242" w:type="pct"/>
            <w:shd w:val="clear" w:color="auto" w:fill="FFFFFF"/>
          </w:tcPr>
          <w:p w14:paraId="2EEB1B4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14</w:t>
            </w:r>
          </w:p>
        </w:tc>
        <w:tc>
          <w:tcPr>
            <w:tcW w:w="3421" w:type="pct"/>
            <w:shd w:val="clear" w:color="auto" w:fill="FFFFFF"/>
            <w:tcMar>
              <w:top w:w="85" w:type="dxa"/>
              <w:bottom w:w="85" w:type="dxa"/>
            </w:tcMar>
          </w:tcPr>
          <w:p w14:paraId="2EEB1B4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2EEB1B46" w14:textId="27640932" w:rsidR="00A56304" w:rsidRPr="007278DA" w:rsidRDefault="00E45BD9" w:rsidP="00D54E43">
            <w:pPr>
              <w:jc w:val="center"/>
              <w:rPr>
                <w:rFonts w:asciiTheme="minorHAnsi" w:hAnsiTheme="minorHAnsi" w:cstheme="minorHAnsi"/>
                <w:sz w:val="22"/>
                <w:szCs w:val="22"/>
              </w:rPr>
            </w:pPr>
            <w:r>
              <w:rPr>
                <w:rFonts w:asciiTheme="minorHAnsi" w:hAnsiTheme="minorHAnsi" w:cstheme="minorHAnsi"/>
                <w:sz w:val="22"/>
                <w:szCs w:val="22"/>
              </w:rPr>
              <w:t>12, 14</w:t>
            </w:r>
            <w:r w:rsidR="000F489D">
              <w:rPr>
                <w:rFonts w:asciiTheme="minorHAnsi" w:hAnsiTheme="minorHAnsi" w:cstheme="minorHAnsi"/>
                <w:sz w:val="22"/>
                <w:szCs w:val="22"/>
              </w:rPr>
              <w:t xml:space="preserve">, </w:t>
            </w:r>
            <w:r>
              <w:rPr>
                <w:rFonts w:asciiTheme="minorHAnsi" w:hAnsiTheme="minorHAnsi" w:cstheme="minorHAnsi"/>
                <w:sz w:val="22"/>
                <w:szCs w:val="22"/>
              </w:rPr>
              <w:t xml:space="preserve">Additional </w:t>
            </w:r>
            <w:r w:rsidR="00832C59">
              <w:rPr>
                <w:rFonts w:asciiTheme="minorHAnsi" w:hAnsiTheme="minorHAnsi" w:cstheme="minorHAnsi"/>
                <w:sz w:val="22"/>
                <w:szCs w:val="22"/>
              </w:rPr>
              <w:t>file</w:t>
            </w:r>
            <w:r w:rsidR="00D07B0A">
              <w:rPr>
                <w:rFonts w:asciiTheme="minorHAnsi" w:hAnsiTheme="minorHAnsi" w:cstheme="minorHAnsi"/>
                <w:sz w:val="22"/>
                <w:szCs w:val="22"/>
              </w:rPr>
              <w:t xml:space="preserve"> 5</w:t>
            </w:r>
          </w:p>
        </w:tc>
      </w:tr>
      <w:tr w:rsidR="00A56304" w:rsidRPr="007278DA" w14:paraId="2EEB1B4C" w14:textId="77777777" w:rsidTr="00D54E43">
        <w:tblPrEx>
          <w:shd w:val="clear" w:color="auto" w:fill="FFFFFF"/>
        </w:tblPrEx>
        <w:trPr>
          <w:cantSplit/>
          <w:trHeight w:val="259"/>
        </w:trPr>
        <w:tc>
          <w:tcPr>
            <w:tcW w:w="696" w:type="pct"/>
            <w:shd w:val="clear" w:color="auto" w:fill="FFFFFF"/>
            <w:tcMar>
              <w:top w:w="85" w:type="dxa"/>
              <w:bottom w:w="85" w:type="dxa"/>
            </w:tcMar>
          </w:tcPr>
          <w:p w14:paraId="2EEB1B4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Recruitment</w:t>
            </w:r>
          </w:p>
        </w:tc>
        <w:tc>
          <w:tcPr>
            <w:tcW w:w="242" w:type="pct"/>
            <w:shd w:val="clear" w:color="auto" w:fill="FFFFFF"/>
          </w:tcPr>
          <w:p w14:paraId="2EEB1B4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15</w:t>
            </w:r>
          </w:p>
        </w:tc>
        <w:tc>
          <w:tcPr>
            <w:tcW w:w="3421" w:type="pct"/>
            <w:shd w:val="clear" w:color="auto" w:fill="FFFFFF"/>
            <w:tcMar>
              <w:top w:w="85" w:type="dxa"/>
              <w:bottom w:w="85" w:type="dxa"/>
            </w:tcMar>
          </w:tcPr>
          <w:p w14:paraId="2EEB1B4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Strategies for achieving adequate participant enrolment to reach target sample size</w:t>
            </w:r>
          </w:p>
        </w:tc>
        <w:tc>
          <w:tcPr>
            <w:tcW w:w="641" w:type="pct"/>
            <w:shd w:val="clear" w:color="auto" w:fill="FFFFFF"/>
          </w:tcPr>
          <w:p w14:paraId="2EEB1B4B" w14:textId="5B78EEC4" w:rsidR="00A56304" w:rsidRPr="007278DA" w:rsidRDefault="00C55103" w:rsidP="00D54E43">
            <w:pPr>
              <w:jc w:val="center"/>
              <w:rPr>
                <w:rFonts w:asciiTheme="minorHAnsi" w:hAnsiTheme="minorHAnsi" w:cstheme="minorHAnsi"/>
                <w:sz w:val="22"/>
                <w:szCs w:val="22"/>
              </w:rPr>
            </w:pPr>
            <w:r>
              <w:rPr>
                <w:rFonts w:asciiTheme="minorHAnsi" w:hAnsiTheme="minorHAnsi" w:cstheme="minorHAnsi"/>
                <w:sz w:val="22"/>
                <w:szCs w:val="22"/>
              </w:rPr>
              <w:t>9</w:t>
            </w:r>
            <w:r w:rsidR="00EF6832">
              <w:rPr>
                <w:rFonts w:asciiTheme="minorHAnsi" w:hAnsiTheme="minorHAnsi" w:cstheme="minorHAnsi"/>
                <w:sz w:val="22"/>
                <w:szCs w:val="22"/>
              </w:rPr>
              <w:t>,</w:t>
            </w:r>
            <w:r w:rsidR="000E6AEC">
              <w:rPr>
                <w:rFonts w:asciiTheme="minorHAnsi" w:hAnsiTheme="minorHAnsi" w:cstheme="minorHAnsi"/>
                <w:sz w:val="22"/>
                <w:szCs w:val="22"/>
              </w:rPr>
              <w:t xml:space="preserve"> Table 8</w:t>
            </w:r>
          </w:p>
        </w:tc>
      </w:tr>
      <w:tr w:rsidR="00A56304" w:rsidRPr="007278DA" w14:paraId="2EEB1B4F" w14:textId="77777777" w:rsidTr="00D54E43">
        <w:tblPrEx>
          <w:shd w:val="clear" w:color="auto" w:fill="FFFFFF"/>
        </w:tblPrEx>
        <w:trPr>
          <w:cantSplit/>
          <w:trHeight w:val="259"/>
        </w:trPr>
        <w:tc>
          <w:tcPr>
            <w:tcW w:w="4359" w:type="pct"/>
            <w:gridSpan w:val="3"/>
            <w:shd w:val="clear" w:color="auto" w:fill="FFFFFF"/>
            <w:tcMar>
              <w:top w:w="85" w:type="dxa"/>
              <w:bottom w:w="85" w:type="dxa"/>
            </w:tcMar>
          </w:tcPr>
          <w:p w14:paraId="2EEB1B4D" w14:textId="77777777" w:rsidR="00A56304" w:rsidRPr="007278DA" w:rsidRDefault="00A56304" w:rsidP="00D54E43">
            <w:pPr>
              <w:spacing w:before="180"/>
              <w:rPr>
                <w:rFonts w:asciiTheme="minorHAnsi" w:hAnsiTheme="minorHAnsi" w:cstheme="minorHAnsi"/>
                <w:sz w:val="22"/>
                <w:szCs w:val="22"/>
              </w:rPr>
            </w:pPr>
            <w:r w:rsidRPr="007278DA">
              <w:rPr>
                <w:rFonts w:asciiTheme="minorHAnsi" w:hAnsiTheme="minorHAnsi" w:cstheme="minorHAnsi"/>
                <w:b/>
                <w:sz w:val="22"/>
                <w:szCs w:val="22"/>
              </w:rPr>
              <w:t>Methods: Assignment of interventions (for controlled trials)</w:t>
            </w:r>
          </w:p>
        </w:tc>
        <w:tc>
          <w:tcPr>
            <w:tcW w:w="641" w:type="pct"/>
            <w:shd w:val="clear" w:color="auto" w:fill="FFFFFF"/>
          </w:tcPr>
          <w:p w14:paraId="2EEB1B4E" w14:textId="77777777" w:rsidR="00A56304" w:rsidRPr="007278DA" w:rsidRDefault="00A56304" w:rsidP="00D54E43">
            <w:pPr>
              <w:jc w:val="center"/>
              <w:rPr>
                <w:rFonts w:asciiTheme="minorHAnsi" w:hAnsiTheme="minorHAnsi" w:cstheme="minorHAnsi"/>
                <w:b/>
                <w:sz w:val="22"/>
                <w:szCs w:val="22"/>
              </w:rPr>
            </w:pPr>
          </w:p>
        </w:tc>
      </w:tr>
      <w:tr w:rsidR="00A56304" w:rsidRPr="007278DA" w14:paraId="2EEB1B54" w14:textId="77777777" w:rsidTr="00D54E43">
        <w:tblPrEx>
          <w:shd w:val="clear" w:color="auto" w:fill="FFFFFF"/>
        </w:tblPrEx>
        <w:trPr>
          <w:cantSplit/>
          <w:trHeight w:val="259"/>
        </w:trPr>
        <w:tc>
          <w:tcPr>
            <w:tcW w:w="696" w:type="pct"/>
            <w:shd w:val="clear" w:color="auto" w:fill="FFFFFF"/>
            <w:tcMar>
              <w:top w:w="85" w:type="dxa"/>
              <w:bottom w:w="85" w:type="dxa"/>
            </w:tcMar>
          </w:tcPr>
          <w:p w14:paraId="2EEB1B5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Allocation:</w:t>
            </w:r>
          </w:p>
        </w:tc>
        <w:tc>
          <w:tcPr>
            <w:tcW w:w="242" w:type="pct"/>
            <w:shd w:val="clear" w:color="auto" w:fill="FFFFFF"/>
          </w:tcPr>
          <w:p w14:paraId="2EEB1B51" w14:textId="77777777" w:rsidR="00A56304" w:rsidRPr="007278DA" w:rsidRDefault="00A56304" w:rsidP="00D54E43">
            <w:pPr>
              <w:rPr>
                <w:rFonts w:asciiTheme="minorHAnsi" w:hAnsiTheme="minorHAnsi" w:cstheme="minorHAnsi"/>
                <w:sz w:val="22"/>
                <w:szCs w:val="22"/>
              </w:rPr>
            </w:pPr>
          </w:p>
        </w:tc>
        <w:tc>
          <w:tcPr>
            <w:tcW w:w="3421" w:type="pct"/>
            <w:shd w:val="clear" w:color="auto" w:fill="FFFFFF"/>
            <w:tcMar>
              <w:top w:w="85" w:type="dxa"/>
              <w:bottom w:w="85" w:type="dxa"/>
            </w:tcMar>
          </w:tcPr>
          <w:p w14:paraId="2EEB1B52" w14:textId="77777777" w:rsidR="00A56304" w:rsidRPr="007278DA" w:rsidRDefault="00A56304" w:rsidP="00D54E43">
            <w:pPr>
              <w:rPr>
                <w:rFonts w:asciiTheme="minorHAnsi" w:hAnsiTheme="minorHAnsi" w:cstheme="minorHAnsi"/>
                <w:sz w:val="22"/>
                <w:szCs w:val="22"/>
              </w:rPr>
            </w:pPr>
          </w:p>
        </w:tc>
        <w:tc>
          <w:tcPr>
            <w:tcW w:w="641" w:type="pct"/>
            <w:shd w:val="clear" w:color="auto" w:fill="FFFFFF"/>
          </w:tcPr>
          <w:p w14:paraId="2EEB1B53" w14:textId="77777777" w:rsidR="00A56304" w:rsidRPr="007278DA" w:rsidRDefault="00A56304" w:rsidP="00D54E43">
            <w:pPr>
              <w:jc w:val="center"/>
              <w:rPr>
                <w:rFonts w:asciiTheme="minorHAnsi" w:hAnsiTheme="minorHAnsi" w:cstheme="minorHAnsi"/>
                <w:sz w:val="22"/>
                <w:szCs w:val="22"/>
              </w:rPr>
            </w:pPr>
          </w:p>
        </w:tc>
      </w:tr>
      <w:tr w:rsidR="00A56304" w:rsidRPr="007278DA" w14:paraId="2EEB1B59" w14:textId="77777777" w:rsidTr="00D54E43">
        <w:tblPrEx>
          <w:shd w:val="clear" w:color="auto" w:fill="FFFFFF"/>
        </w:tblPrEx>
        <w:trPr>
          <w:cantSplit/>
          <w:trHeight w:val="259"/>
        </w:trPr>
        <w:tc>
          <w:tcPr>
            <w:tcW w:w="696" w:type="pct"/>
            <w:shd w:val="clear" w:color="auto" w:fill="FFFFFF"/>
            <w:tcMar>
              <w:top w:w="85" w:type="dxa"/>
              <w:bottom w:w="85" w:type="dxa"/>
            </w:tcMar>
          </w:tcPr>
          <w:p w14:paraId="2EEB1B55" w14:textId="77777777" w:rsidR="00A56304" w:rsidRPr="007278DA" w:rsidRDefault="00A56304" w:rsidP="00D54E43">
            <w:pPr>
              <w:tabs>
                <w:tab w:val="left" w:pos="180"/>
              </w:tabs>
              <w:ind w:left="270"/>
              <w:rPr>
                <w:rFonts w:asciiTheme="minorHAnsi" w:hAnsiTheme="minorHAnsi" w:cstheme="minorHAnsi"/>
                <w:sz w:val="22"/>
                <w:szCs w:val="22"/>
              </w:rPr>
            </w:pPr>
            <w:r w:rsidRPr="007278DA">
              <w:rPr>
                <w:rFonts w:asciiTheme="minorHAnsi" w:hAnsiTheme="minorHAnsi" w:cstheme="minorHAnsi"/>
                <w:sz w:val="22"/>
                <w:szCs w:val="22"/>
              </w:rPr>
              <w:t>Sequence generation</w:t>
            </w:r>
          </w:p>
        </w:tc>
        <w:tc>
          <w:tcPr>
            <w:tcW w:w="242" w:type="pct"/>
            <w:shd w:val="clear" w:color="auto" w:fill="FFFFFF"/>
          </w:tcPr>
          <w:p w14:paraId="2EEB1B5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16a</w:t>
            </w:r>
          </w:p>
        </w:tc>
        <w:tc>
          <w:tcPr>
            <w:tcW w:w="3421" w:type="pct"/>
            <w:shd w:val="clear" w:color="auto" w:fill="FFFFFF"/>
            <w:tcMar>
              <w:top w:w="85" w:type="dxa"/>
              <w:bottom w:w="85" w:type="dxa"/>
            </w:tcMar>
          </w:tcPr>
          <w:p w14:paraId="2EEB1B5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Method of generating the allocation sequence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computer-generated random numbers), and list of any factors for stratification. To reduce predictability of a random sequence, details of any planned restriction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blocking) should be provided in a separate document that is unavailable to those who enrol participants or assign interventions</w:t>
            </w:r>
          </w:p>
        </w:tc>
        <w:tc>
          <w:tcPr>
            <w:tcW w:w="641" w:type="pct"/>
            <w:shd w:val="clear" w:color="auto" w:fill="FFFFFF"/>
          </w:tcPr>
          <w:p w14:paraId="2EEB1B58"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5E" w14:textId="77777777" w:rsidTr="00D54E43">
        <w:tblPrEx>
          <w:shd w:val="clear" w:color="auto" w:fill="FFFFFF"/>
        </w:tblPrEx>
        <w:trPr>
          <w:cantSplit/>
          <w:trHeight w:val="259"/>
        </w:trPr>
        <w:tc>
          <w:tcPr>
            <w:tcW w:w="696" w:type="pct"/>
            <w:shd w:val="clear" w:color="auto" w:fill="FFFFFF"/>
            <w:tcMar>
              <w:top w:w="85" w:type="dxa"/>
              <w:bottom w:w="85" w:type="dxa"/>
            </w:tcMar>
          </w:tcPr>
          <w:p w14:paraId="2EEB1B5A" w14:textId="77777777" w:rsidR="00A56304" w:rsidRPr="007278DA" w:rsidRDefault="00A56304" w:rsidP="00D54E43">
            <w:pPr>
              <w:ind w:left="270"/>
              <w:rPr>
                <w:rFonts w:asciiTheme="minorHAnsi" w:hAnsiTheme="minorHAnsi" w:cstheme="minorHAnsi"/>
                <w:sz w:val="22"/>
                <w:szCs w:val="22"/>
              </w:rPr>
            </w:pPr>
            <w:r w:rsidRPr="007278DA">
              <w:rPr>
                <w:rFonts w:asciiTheme="minorHAnsi" w:hAnsiTheme="minorHAnsi" w:cstheme="minorHAnsi"/>
                <w:sz w:val="22"/>
                <w:szCs w:val="22"/>
              </w:rPr>
              <w:t>Allocation concealment mechanism</w:t>
            </w:r>
          </w:p>
        </w:tc>
        <w:tc>
          <w:tcPr>
            <w:tcW w:w="242" w:type="pct"/>
            <w:shd w:val="clear" w:color="auto" w:fill="FFFFFF"/>
          </w:tcPr>
          <w:p w14:paraId="2EEB1B5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16b</w:t>
            </w:r>
          </w:p>
        </w:tc>
        <w:tc>
          <w:tcPr>
            <w:tcW w:w="3421" w:type="pct"/>
            <w:shd w:val="clear" w:color="auto" w:fill="FFFFFF"/>
            <w:tcMar>
              <w:top w:w="85" w:type="dxa"/>
              <w:bottom w:w="85" w:type="dxa"/>
            </w:tcMar>
          </w:tcPr>
          <w:p w14:paraId="2EEB1B5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Mechanism of implementing the allocation sequence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central telephone; sequentially numbered, opaque, sealed envelopes), describing any steps to conceal the sequence until interventions are assigned</w:t>
            </w:r>
          </w:p>
        </w:tc>
        <w:tc>
          <w:tcPr>
            <w:tcW w:w="641" w:type="pct"/>
            <w:shd w:val="clear" w:color="auto" w:fill="FFFFFF"/>
          </w:tcPr>
          <w:p w14:paraId="2EEB1B5D"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63" w14:textId="77777777" w:rsidTr="00D54E43">
        <w:tblPrEx>
          <w:shd w:val="clear" w:color="auto" w:fill="FFFFFF"/>
        </w:tblPrEx>
        <w:trPr>
          <w:cantSplit/>
          <w:trHeight w:val="259"/>
        </w:trPr>
        <w:tc>
          <w:tcPr>
            <w:tcW w:w="696" w:type="pct"/>
            <w:shd w:val="clear" w:color="auto" w:fill="FFFFFF"/>
            <w:tcMar>
              <w:top w:w="85" w:type="dxa"/>
              <w:bottom w:w="85" w:type="dxa"/>
            </w:tcMar>
          </w:tcPr>
          <w:p w14:paraId="2EEB1B5F" w14:textId="77777777" w:rsidR="00A56304" w:rsidRPr="007278DA" w:rsidRDefault="00A56304" w:rsidP="00D54E43">
            <w:pPr>
              <w:ind w:left="270"/>
              <w:rPr>
                <w:rFonts w:asciiTheme="minorHAnsi" w:hAnsiTheme="minorHAnsi" w:cstheme="minorHAnsi"/>
                <w:sz w:val="22"/>
                <w:szCs w:val="22"/>
              </w:rPr>
            </w:pPr>
            <w:r w:rsidRPr="007278DA">
              <w:rPr>
                <w:rFonts w:asciiTheme="minorHAnsi" w:hAnsiTheme="minorHAnsi" w:cstheme="minorHAnsi"/>
                <w:sz w:val="22"/>
                <w:szCs w:val="22"/>
              </w:rPr>
              <w:t>Implementation</w:t>
            </w:r>
          </w:p>
        </w:tc>
        <w:tc>
          <w:tcPr>
            <w:tcW w:w="242" w:type="pct"/>
            <w:shd w:val="clear" w:color="auto" w:fill="FFFFFF"/>
          </w:tcPr>
          <w:p w14:paraId="2EEB1B6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16c</w:t>
            </w:r>
          </w:p>
        </w:tc>
        <w:tc>
          <w:tcPr>
            <w:tcW w:w="3421" w:type="pct"/>
            <w:shd w:val="clear" w:color="auto" w:fill="FFFFFF"/>
            <w:tcMar>
              <w:top w:w="85" w:type="dxa"/>
              <w:bottom w:w="85" w:type="dxa"/>
            </w:tcMar>
          </w:tcPr>
          <w:p w14:paraId="2EEB1B61"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Who will generate the allocation sequence, who will enrol participants, and who will assign participants to interventions</w:t>
            </w:r>
          </w:p>
        </w:tc>
        <w:tc>
          <w:tcPr>
            <w:tcW w:w="641" w:type="pct"/>
            <w:shd w:val="clear" w:color="auto" w:fill="FFFFFF"/>
          </w:tcPr>
          <w:p w14:paraId="2EEB1B62"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68" w14:textId="77777777" w:rsidTr="00D54E43">
        <w:tblPrEx>
          <w:shd w:val="clear" w:color="auto" w:fill="FFFFFF"/>
        </w:tblPrEx>
        <w:trPr>
          <w:cantSplit/>
          <w:trHeight w:val="259"/>
        </w:trPr>
        <w:tc>
          <w:tcPr>
            <w:tcW w:w="696" w:type="pct"/>
            <w:shd w:val="clear" w:color="auto" w:fill="FFFFFF"/>
            <w:tcMar>
              <w:top w:w="85" w:type="dxa"/>
              <w:bottom w:w="85" w:type="dxa"/>
            </w:tcMar>
          </w:tcPr>
          <w:p w14:paraId="2EEB1B6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Blinding (masking)</w:t>
            </w:r>
          </w:p>
        </w:tc>
        <w:tc>
          <w:tcPr>
            <w:tcW w:w="242" w:type="pct"/>
            <w:shd w:val="clear" w:color="auto" w:fill="FFFFFF"/>
          </w:tcPr>
          <w:p w14:paraId="2EEB1B6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17a</w:t>
            </w:r>
          </w:p>
        </w:tc>
        <w:tc>
          <w:tcPr>
            <w:tcW w:w="3421" w:type="pct"/>
            <w:shd w:val="clear" w:color="auto" w:fill="FFFFFF"/>
            <w:tcMar>
              <w:top w:w="85" w:type="dxa"/>
              <w:bottom w:w="85" w:type="dxa"/>
            </w:tcMar>
          </w:tcPr>
          <w:p w14:paraId="2EEB1B6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Who will be blinded after assignment to interventions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trial participants, care providers, outcome assessors, data analysts), and how</w:t>
            </w:r>
          </w:p>
        </w:tc>
        <w:tc>
          <w:tcPr>
            <w:tcW w:w="641" w:type="pct"/>
            <w:shd w:val="clear" w:color="auto" w:fill="FFFFFF"/>
          </w:tcPr>
          <w:p w14:paraId="2EEB1B67"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6D" w14:textId="77777777" w:rsidTr="00D54E43">
        <w:tblPrEx>
          <w:shd w:val="clear" w:color="auto" w:fill="FFFFFF"/>
        </w:tblPrEx>
        <w:trPr>
          <w:cantSplit/>
          <w:trHeight w:val="259"/>
        </w:trPr>
        <w:tc>
          <w:tcPr>
            <w:tcW w:w="696" w:type="pct"/>
            <w:shd w:val="clear" w:color="auto" w:fill="FFFFFF"/>
            <w:tcMar>
              <w:top w:w="85" w:type="dxa"/>
              <w:bottom w:w="85" w:type="dxa"/>
            </w:tcMar>
          </w:tcPr>
          <w:p w14:paraId="2EEB1B69"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6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17b</w:t>
            </w:r>
          </w:p>
        </w:tc>
        <w:tc>
          <w:tcPr>
            <w:tcW w:w="3421" w:type="pct"/>
            <w:shd w:val="clear" w:color="auto" w:fill="FFFFFF"/>
          </w:tcPr>
          <w:p w14:paraId="2EEB1B6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If blinded, circumstances under which unblinding is permissible, and procedure for revealing a participant’s allocated intervention during the trial</w:t>
            </w:r>
          </w:p>
        </w:tc>
        <w:tc>
          <w:tcPr>
            <w:tcW w:w="641" w:type="pct"/>
            <w:shd w:val="clear" w:color="auto" w:fill="FFFFFF"/>
          </w:tcPr>
          <w:p w14:paraId="2EEB1B6C"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70" w14:textId="77777777" w:rsidTr="00D54E43">
        <w:tblPrEx>
          <w:shd w:val="clear" w:color="auto" w:fill="FFFFFF"/>
        </w:tblPrEx>
        <w:trPr>
          <w:cantSplit/>
          <w:trHeight w:val="259"/>
        </w:trPr>
        <w:tc>
          <w:tcPr>
            <w:tcW w:w="4359" w:type="pct"/>
            <w:gridSpan w:val="3"/>
            <w:shd w:val="clear" w:color="auto" w:fill="FFFFFF"/>
            <w:tcMar>
              <w:top w:w="85" w:type="dxa"/>
              <w:bottom w:w="85" w:type="dxa"/>
            </w:tcMar>
          </w:tcPr>
          <w:p w14:paraId="2EEB1B6E" w14:textId="77777777" w:rsidR="00A56304" w:rsidRPr="007278DA" w:rsidRDefault="00A56304" w:rsidP="00D54E43">
            <w:pPr>
              <w:spacing w:before="180"/>
              <w:rPr>
                <w:rFonts w:asciiTheme="minorHAnsi" w:hAnsiTheme="minorHAnsi" w:cstheme="minorHAnsi"/>
                <w:sz w:val="22"/>
                <w:szCs w:val="22"/>
              </w:rPr>
            </w:pPr>
            <w:r w:rsidRPr="007278DA">
              <w:rPr>
                <w:rFonts w:asciiTheme="minorHAnsi" w:hAnsiTheme="minorHAnsi" w:cstheme="minorHAnsi"/>
                <w:b/>
                <w:sz w:val="22"/>
                <w:szCs w:val="22"/>
              </w:rPr>
              <w:t>Methods: Data collection, management, and analysis</w:t>
            </w:r>
          </w:p>
        </w:tc>
        <w:tc>
          <w:tcPr>
            <w:tcW w:w="641" w:type="pct"/>
            <w:shd w:val="clear" w:color="auto" w:fill="FFFFFF"/>
          </w:tcPr>
          <w:p w14:paraId="2EEB1B6F" w14:textId="77777777" w:rsidR="00A56304" w:rsidRPr="007278DA" w:rsidRDefault="00A56304" w:rsidP="00D54E43">
            <w:pPr>
              <w:jc w:val="center"/>
              <w:rPr>
                <w:rFonts w:asciiTheme="minorHAnsi" w:hAnsiTheme="minorHAnsi" w:cstheme="minorHAnsi"/>
                <w:b/>
                <w:sz w:val="22"/>
                <w:szCs w:val="22"/>
              </w:rPr>
            </w:pPr>
          </w:p>
        </w:tc>
      </w:tr>
      <w:tr w:rsidR="00A56304" w:rsidRPr="007278DA" w14:paraId="2EEB1B75" w14:textId="77777777" w:rsidTr="00D54E43">
        <w:tblPrEx>
          <w:shd w:val="clear" w:color="auto" w:fill="FFFFFF"/>
        </w:tblPrEx>
        <w:trPr>
          <w:cantSplit/>
          <w:trHeight w:val="259"/>
        </w:trPr>
        <w:tc>
          <w:tcPr>
            <w:tcW w:w="696" w:type="pct"/>
            <w:shd w:val="clear" w:color="auto" w:fill="FFFFFF"/>
            <w:tcMar>
              <w:top w:w="85" w:type="dxa"/>
              <w:bottom w:w="85" w:type="dxa"/>
            </w:tcMar>
          </w:tcPr>
          <w:p w14:paraId="2EEB1B71"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Data collection methods</w:t>
            </w:r>
          </w:p>
        </w:tc>
        <w:tc>
          <w:tcPr>
            <w:tcW w:w="242" w:type="pct"/>
            <w:shd w:val="clear" w:color="auto" w:fill="FFFFFF"/>
          </w:tcPr>
          <w:p w14:paraId="2EEB1B7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18a</w:t>
            </w:r>
          </w:p>
        </w:tc>
        <w:tc>
          <w:tcPr>
            <w:tcW w:w="3421" w:type="pct"/>
            <w:shd w:val="clear" w:color="auto" w:fill="FFFFFF"/>
          </w:tcPr>
          <w:p w14:paraId="2EEB1B7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 xml:space="preserve">Plans for assessment and collection of outcome, baseline, and other trial data, including any </w:t>
            </w:r>
            <w:r w:rsidRPr="007278DA">
              <w:rPr>
                <w:rFonts w:asciiTheme="minorHAnsi" w:hAnsiTheme="minorHAnsi" w:cstheme="minorHAnsi"/>
                <w:bCs/>
                <w:sz w:val="22"/>
                <w:szCs w:val="22"/>
              </w:rPr>
              <w:t>related processes to promote data quality</w:t>
            </w:r>
            <w:r w:rsidRPr="007278DA">
              <w:rPr>
                <w:rFonts w:asciiTheme="minorHAnsi" w:hAnsiTheme="minorHAnsi" w:cstheme="minorHAnsi"/>
                <w:sz w:val="22"/>
                <w:szCs w:val="22"/>
              </w:rPr>
              <w:t xml:space="preserv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duplicate measurements, training of assessors) and a description of study instruments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2EEB1B74" w14:textId="004D503E" w:rsidR="00A56304" w:rsidRPr="007278DA" w:rsidRDefault="00C55103" w:rsidP="00D54E43">
            <w:pPr>
              <w:jc w:val="center"/>
              <w:rPr>
                <w:rFonts w:asciiTheme="minorHAnsi" w:hAnsiTheme="minorHAnsi" w:cstheme="minorHAnsi"/>
                <w:sz w:val="22"/>
                <w:szCs w:val="22"/>
              </w:rPr>
            </w:pPr>
            <w:r>
              <w:rPr>
                <w:rFonts w:asciiTheme="minorHAnsi" w:hAnsiTheme="minorHAnsi" w:cstheme="minorHAnsi"/>
                <w:sz w:val="22"/>
                <w:szCs w:val="22"/>
              </w:rPr>
              <w:t xml:space="preserve">Additional </w:t>
            </w:r>
            <w:r w:rsidR="00832C59">
              <w:rPr>
                <w:rFonts w:asciiTheme="minorHAnsi" w:hAnsiTheme="minorHAnsi" w:cstheme="minorHAnsi"/>
                <w:sz w:val="22"/>
                <w:szCs w:val="22"/>
              </w:rPr>
              <w:t>file</w:t>
            </w:r>
            <w:r w:rsidR="00957716">
              <w:rPr>
                <w:rFonts w:asciiTheme="minorHAnsi" w:hAnsiTheme="minorHAnsi" w:cstheme="minorHAnsi"/>
                <w:sz w:val="22"/>
                <w:szCs w:val="22"/>
              </w:rPr>
              <w:t xml:space="preserve"> </w:t>
            </w:r>
            <w:r w:rsidR="00606AE8">
              <w:rPr>
                <w:rFonts w:asciiTheme="minorHAnsi" w:hAnsiTheme="minorHAnsi" w:cstheme="minorHAnsi"/>
                <w:sz w:val="22"/>
                <w:szCs w:val="22"/>
              </w:rPr>
              <w:t>3</w:t>
            </w:r>
            <w:r w:rsidR="005114A3">
              <w:rPr>
                <w:rFonts w:asciiTheme="minorHAnsi" w:hAnsiTheme="minorHAnsi" w:cstheme="minorHAnsi"/>
                <w:sz w:val="22"/>
                <w:szCs w:val="22"/>
              </w:rPr>
              <w:t xml:space="preserve">, </w:t>
            </w:r>
            <w:r w:rsidR="001E6EA8">
              <w:rPr>
                <w:rFonts w:cstheme="minorHAnsi"/>
                <w:sz w:val="22"/>
                <w:szCs w:val="22"/>
              </w:rPr>
              <w:t>3-7</w:t>
            </w:r>
          </w:p>
        </w:tc>
      </w:tr>
      <w:tr w:rsidR="00A56304" w:rsidRPr="007278DA" w14:paraId="2EEB1B7A" w14:textId="77777777" w:rsidTr="00D54E43">
        <w:tblPrEx>
          <w:shd w:val="clear" w:color="auto" w:fill="FFFFFF"/>
        </w:tblPrEx>
        <w:trPr>
          <w:cantSplit/>
          <w:trHeight w:val="259"/>
        </w:trPr>
        <w:tc>
          <w:tcPr>
            <w:tcW w:w="696" w:type="pct"/>
            <w:shd w:val="clear" w:color="auto" w:fill="FFFFFF"/>
            <w:tcMar>
              <w:top w:w="85" w:type="dxa"/>
              <w:bottom w:w="85" w:type="dxa"/>
            </w:tcMar>
          </w:tcPr>
          <w:p w14:paraId="2EEB1B76"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7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18b</w:t>
            </w:r>
          </w:p>
        </w:tc>
        <w:tc>
          <w:tcPr>
            <w:tcW w:w="3421" w:type="pct"/>
            <w:shd w:val="clear" w:color="auto" w:fill="FFFFFF"/>
          </w:tcPr>
          <w:p w14:paraId="2EEB1B78" w14:textId="77777777" w:rsidR="00A56304" w:rsidRPr="007278DA" w:rsidRDefault="00A56304" w:rsidP="00D54E43">
            <w:pPr>
              <w:rPr>
                <w:rFonts w:asciiTheme="minorHAnsi" w:hAnsiTheme="minorHAnsi" w:cstheme="minorHAnsi"/>
                <w:sz w:val="22"/>
                <w:szCs w:val="22"/>
              </w:rPr>
            </w:pPr>
            <w:r w:rsidRPr="00617653">
              <w:rPr>
                <w:rFonts w:asciiTheme="minorHAnsi" w:hAnsiTheme="minorHAnsi" w:cstheme="minorHAnsi"/>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2EEB1B79" w14:textId="4F06E2B3" w:rsidR="00A56304" w:rsidRPr="007278DA" w:rsidRDefault="00AA78FD" w:rsidP="00D54E43">
            <w:pPr>
              <w:jc w:val="center"/>
              <w:rPr>
                <w:rFonts w:asciiTheme="minorHAnsi" w:hAnsiTheme="minorHAnsi" w:cstheme="minorHAnsi"/>
                <w:sz w:val="22"/>
                <w:szCs w:val="22"/>
              </w:rPr>
            </w:pPr>
            <w:r>
              <w:rPr>
                <w:rFonts w:asciiTheme="minorHAnsi" w:hAnsiTheme="minorHAnsi" w:cstheme="minorHAnsi"/>
                <w:sz w:val="22"/>
                <w:szCs w:val="22"/>
              </w:rPr>
              <w:t>13</w:t>
            </w:r>
          </w:p>
        </w:tc>
      </w:tr>
      <w:tr w:rsidR="00A56304" w:rsidRPr="007278DA" w14:paraId="2EEB1B7F" w14:textId="77777777" w:rsidTr="00D54E43">
        <w:tblPrEx>
          <w:shd w:val="clear" w:color="auto" w:fill="FFFFFF"/>
        </w:tblPrEx>
        <w:trPr>
          <w:cantSplit/>
          <w:trHeight w:val="259"/>
        </w:trPr>
        <w:tc>
          <w:tcPr>
            <w:tcW w:w="696" w:type="pct"/>
            <w:shd w:val="clear" w:color="auto" w:fill="FFFFFF"/>
            <w:tcMar>
              <w:top w:w="85" w:type="dxa"/>
              <w:bottom w:w="85" w:type="dxa"/>
            </w:tcMar>
          </w:tcPr>
          <w:p w14:paraId="2EEB1B7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lastRenderedPageBreak/>
              <w:t>Data management</w:t>
            </w:r>
          </w:p>
        </w:tc>
        <w:tc>
          <w:tcPr>
            <w:tcW w:w="242" w:type="pct"/>
            <w:shd w:val="clear" w:color="auto" w:fill="FFFFFF"/>
          </w:tcPr>
          <w:p w14:paraId="2EEB1B7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19</w:t>
            </w:r>
          </w:p>
        </w:tc>
        <w:tc>
          <w:tcPr>
            <w:tcW w:w="3421" w:type="pct"/>
            <w:shd w:val="clear" w:color="auto" w:fill="FFFFFF"/>
            <w:tcMar>
              <w:top w:w="85" w:type="dxa"/>
              <w:bottom w:w="85" w:type="dxa"/>
            </w:tcMar>
          </w:tcPr>
          <w:p w14:paraId="2EEB1B7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 xml:space="preserve">Plans for data entry, coding, security, and storage, including any </w:t>
            </w:r>
            <w:r w:rsidRPr="007278DA">
              <w:rPr>
                <w:rFonts w:asciiTheme="minorHAnsi" w:hAnsiTheme="minorHAnsi" w:cstheme="minorHAnsi"/>
                <w:bCs/>
                <w:sz w:val="22"/>
                <w:szCs w:val="22"/>
              </w:rPr>
              <w:t>related processes to promote data quality</w:t>
            </w:r>
            <w:r w:rsidRPr="007278DA">
              <w:rPr>
                <w:rFonts w:asciiTheme="minorHAnsi" w:hAnsiTheme="minorHAnsi" w:cstheme="minorHAnsi"/>
                <w:sz w:val="22"/>
                <w:szCs w:val="22"/>
              </w:rPr>
              <w:t xml:space="preserv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double data entry</w:t>
            </w:r>
            <w:r w:rsidRPr="007278DA">
              <w:rPr>
                <w:rFonts w:asciiTheme="minorHAnsi" w:hAnsiTheme="minorHAnsi" w:cstheme="minorHAnsi"/>
                <w:bCs/>
                <w:sz w:val="22"/>
                <w:szCs w:val="22"/>
              </w:rPr>
              <w:t>; range checks for data values</w:t>
            </w:r>
            <w:r w:rsidRPr="007278DA">
              <w:rPr>
                <w:rFonts w:asciiTheme="minorHAnsi" w:hAnsiTheme="minorHAnsi" w:cstheme="minorHAnsi"/>
                <w:sz w:val="22"/>
                <w:szCs w:val="22"/>
              </w:rPr>
              <w:t>). Reference to where details of data management procedures can be found, if not in the protocol</w:t>
            </w:r>
          </w:p>
        </w:tc>
        <w:tc>
          <w:tcPr>
            <w:tcW w:w="641" w:type="pct"/>
            <w:shd w:val="clear" w:color="auto" w:fill="FFFFFF"/>
          </w:tcPr>
          <w:p w14:paraId="2EEB1B7E" w14:textId="3A3C426D" w:rsidR="00A56304" w:rsidRPr="007278DA" w:rsidRDefault="007C3A8D" w:rsidP="00D54E43">
            <w:pPr>
              <w:jc w:val="center"/>
              <w:rPr>
                <w:rFonts w:asciiTheme="minorHAnsi" w:hAnsiTheme="minorHAnsi" w:cstheme="minorHAnsi"/>
                <w:sz w:val="22"/>
                <w:szCs w:val="22"/>
              </w:rPr>
            </w:pPr>
            <w:r>
              <w:rPr>
                <w:rFonts w:asciiTheme="minorHAnsi" w:hAnsiTheme="minorHAnsi" w:cstheme="minorHAnsi"/>
                <w:sz w:val="22"/>
                <w:szCs w:val="22"/>
              </w:rPr>
              <w:t>30</w:t>
            </w:r>
          </w:p>
        </w:tc>
      </w:tr>
      <w:tr w:rsidR="00A56304" w:rsidRPr="007278DA" w14:paraId="2EEB1B84" w14:textId="77777777" w:rsidTr="00D54E43">
        <w:tblPrEx>
          <w:shd w:val="clear" w:color="auto" w:fill="FFFFFF"/>
        </w:tblPrEx>
        <w:trPr>
          <w:cantSplit/>
          <w:trHeight w:val="259"/>
        </w:trPr>
        <w:tc>
          <w:tcPr>
            <w:tcW w:w="696" w:type="pct"/>
            <w:shd w:val="clear" w:color="auto" w:fill="FFFFFF"/>
            <w:tcMar>
              <w:top w:w="85" w:type="dxa"/>
              <w:bottom w:w="85" w:type="dxa"/>
            </w:tcMar>
          </w:tcPr>
          <w:p w14:paraId="2EEB1B8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Statistical methods</w:t>
            </w:r>
          </w:p>
        </w:tc>
        <w:tc>
          <w:tcPr>
            <w:tcW w:w="242" w:type="pct"/>
            <w:shd w:val="clear" w:color="auto" w:fill="FFFFFF"/>
          </w:tcPr>
          <w:p w14:paraId="2EEB1B81"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20a</w:t>
            </w:r>
          </w:p>
        </w:tc>
        <w:tc>
          <w:tcPr>
            <w:tcW w:w="3421" w:type="pct"/>
            <w:shd w:val="clear" w:color="auto" w:fill="FFFFFF"/>
            <w:tcMar>
              <w:top w:w="85" w:type="dxa"/>
              <w:bottom w:w="85" w:type="dxa"/>
            </w:tcMar>
          </w:tcPr>
          <w:p w14:paraId="2EEB1B8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2EEB1B83" w14:textId="2F637AE7" w:rsidR="00A56304" w:rsidRPr="007278DA" w:rsidRDefault="00832C59" w:rsidP="00D54E43">
            <w:pPr>
              <w:jc w:val="center"/>
              <w:rPr>
                <w:rFonts w:asciiTheme="minorHAnsi" w:hAnsiTheme="minorHAnsi" w:cstheme="minorHAnsi"/>
                <w:sz w:val="22"/>
                <w:szCs w:val="22"/>
              </w:rPr>
            </w:pPr>
            <w:r>
              <w:rPr>
                <w:rFonts w:asciiTheme="minorHAnsi" w:hAnsiTheme="minorHAnsi" w:cstheme="minorHAnsi"/>
                <w:sz w:val="22"/>
                <w:szCs w:val="22"/>
              </w:rPr>
              <w:t>14</w:t>
            </w:r>
            <w:r w:rsidR="008033D4">
              <w:rPr>
                <w:rFonts w:asciiTheme="minorHAnsi" w:hAnsiTheme="minorHAnsi" w:cstheme="minorHAnsi"/>
                <w:sz w:val="22"/>
                <w:szCs w:val="22"/>
              </w:rPr>
              <w:t xml:space="preserve">, </w:t>
            </w:r>
            <w:r w:rsidR="00BD5626">
              <w:rPr>
                <w:rFonts w:asciiTheme="minorHAnsi" w:hAnsiTheme="minorHAnsi" w:cstheme="minorHAnsi"/>
                <w:sz w:val="22"/>
                <w:szCs w:val="22"/>
              </w:rPr>
              <w:t>Additional file 5</w:t>
            </w:r>
          </w:p>
        </w:tc>
      </w:tr>
      <w:tr w:rsidR="00A56304" w:rsidRPr="007278DA" w14:paraId="2EEB1B89" w14:textId="77777777" w:rsidTr="00D54E43">
        <w:tblPrEx>
          <w:shd w:val="clear" w:color="auto" w:fill="FFFFFF"/>
        </w:tblPrEx>
        <w:trPr>
          <w:cantSplit/>
          <w:trHeight w:val="259"/>
        </w:trPr>
        <w:tc>
          <w:tcPr>
            <w:tcW w:w="696" w:type="pct"/>
            <w:shd w:val="clear" w:color="auto" w:fill="FFFFFF"/>
            <w:tcMar>
              <w:top w:w="85" w:type="dxa"/>
              <w:bottom w:w="85" w:type="dxa"/>
            </w:tcMar>
          </w:tcPr>
          <w:p w14:paraId="2EEB1B85"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8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20b</w:t>
            </w:r>
          </w:p>
        </w:tc>
        <w:tc>
          <w:tcPr>
            <w:tcW w:w="3421" w:type="pct"/>
            <w:shd w:val="clear" w:color="auto" w:fill="FFFFFF"/>
          </w:tcPr>
          <w:p w14:paraId="2EEB1B8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Methods for any additional analyses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subgroup and adjusted analyses)</w:t>
            </w:r>
          </w:p>
        </w:tc>
        <w:tc>
          <w:tcPr>
            <w:tcW w:w="641" w:type="pct"/>
            <w:shd w:val="clear" w:color="auto" w:fill="FFFFFF"/>
          </w:tcPr>
          <w:p w14:paraId="2EEB1B88" w14:textId="17AC102A" w:rsidR="00A56304" w:rsidRPr="007278DA" w:rsidRDefault="00245C88" w:rsidP="00D54E43">
            <w:pPr>
              <w:jc w:val="center"/>
              <w:rPr>
                <w:rFonts w:asciiTheme="minorHAnsi" w:hAnsiTheme="minorHAnsi" w:cstheme="minorHAnsi"/>
                <w:sz w:val="22"/>
                <w:szCs w:val="22"/>
              </w:rPr>
            </w:pPr>
            <w:r>
              <w:rPr>
                <w:rFonts w:asciiTheme="minorHAnsi" w:hAnsiTheme="minorHAnsi" w:cstheme="minorHAnsi"/>
                <w:sz w:val="22"/>
                <w:szCs w:val="22"/>
              </w:rPr>
              <w:t>14</w:t>
            </w:r>
            <w:r w:rsidR="008033D4">
              <w:rPr>
                <w:rFonts w:asciiTheme="minorHAnsi" w:hAnsiTheme="minorHAnsi" w:cstheme="minorHAnsi"/>
                <w:sz w:val="22"/>
                <w:szCs w:val="22"/>
              </w:rPr>
              <w:t xml:space="preserve">, </w:t>
            </w:r>
            <w:r w:rsidR="00505C33">
              <w:rPr>
                <w:rFonts w:asciiTheme="minorHAnsi" w:hAnsiTheme="minorHAnsi" w:cstheme="minorHAnsi"/>
                <w:sz w:val="22"/>
                <w:szCs w:val="22"/>
              </w:rPr>
              <w:t xml:space="preserve">Additional file </w:t>
            </w:r>
            <w:r w:rsidR="00BD5626">
              <w:rPr>
                <w:rFonts w:asciiTheme="minorHAnsi" w:hAnsiTheme="minorHAnsi" w:cstheme="minorHAnsi"/>
                <w:sz w:val="22"/>
                <w:szCs w:val="22"/>
              </w:rPr>
              <w:t>5</w:t>
            </w:r>
          </w:p>
        </w:tc>
      </w:tr>
      <w:tr w:rsidR="00A56304" w:rsidRPr="007278DA" w14:paraId="2EEB1B8F" w14:textId="77777777" w:rsidTr="00D54E43">
        <w:tblPrEx>
          <w:shd w:val="clear" w:color="auto" w:fill="FFFFFF"/>
        </w:tblPrEx>
        <w:trPr>
          <w:cantSplit/>
          <w:trHeight w:val="259"/>
        </w:trPr>
        <w:tc>
          <w:tcPr>
            <w:tcW w:w="696" w:type="pct"/>
            <w:shd w:val="clear" w:color="auto" w:fill="FFFFFF"/>
            <w:tcMar>
              <w:top w:w="85" w:type="dxa"/>
              <w:bottom w:w="85" w:type="dxa"/>
            </w:tcMar>
          </w:tcPr>
          <w:p w14:paraId="2EEB1B8A"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8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20c</w:t>
            </w:r>
          </w:p>
        </w:tc>
        <w:tc>
          <w:tcPr>
            <w:tcW w:w="3421" w:type="pct"/>
            <w:shd w:val="clear" w:color="auto" w:fill="FFFFFF"/>
          </w:tcPr>
          <w:p w14:paraId="2EEB1B8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Definition of analysis population relating to protocol non-adherence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as randomised analysis), and any statistical methods to handle missing data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multiple imputation)</w:t>
            </w:r>
          </w:p>
        </w:tc>
        <w:tc>
          <w:tcPr>
            <w:tcW w:w="641" w:type="pct"/>
            <w:shd w:val="clear" w:color="auto" w:fill="FFFFFF"/>
          </w:tcPr>
          <w:p w14:paraId="2EEB1B8D" w14:textId="77777777" w:rsidR="00A56304" w:rsidRPr="007278DA" w:rsidRDefault="00A56304" w:rsidP="00D54E43">
            <w:pPr>
              <w:jc w:val="center"/>
              <w:rPr>
                <w:rFonts w:asciiTheme="minorHAnsi" w:hAnsiTheme="minorHAnsi" w:cstheme="minorHAnsi"/>
                <w:sz w:val="22"/>
                <w:szCs w:val="22"/>
              </w:rPr>
            </w:pPr>
          </w:p>
          <w:p w14:paraId="2EEB1B8E" w14:textId="4821F983" w:rsidR="00A56304" w:rsidRPr="007278DA" w:rsidRDefault="00245C88" w:rsidP="00D54E43">
            <w:pPr>
              <w:jc w:val="center"/>
              <w:rPr>
                <w:rFonts w:asciiTheme="minorHAnsi" w:hAnsiTheme="minorHAnsi" w:cstheme="minorHAnsi"/>
                <w:sz w:val="22"/>
                <w:szCs w:val="22"/>
              </w:rPr>
            </w:pPr>
            <w:r>
              <w:rPr>
                <w:rFonts w:asciiTheme="minorHAnsi" w:hAnsiTheme="minorHAnsi" w:cstheme="minorHAnsi"/>
                <w:sz w:val="22"/>
                <w:szCs w:val="22"/>
              </w:rPr>
              <w:t>14</w:t>
            </w:r>
            <w:r w:rsidR="008033D4">
              <w:rPr>
                <w:rFonts w:asciiTheme="minorHAnsi" w:hAnsiTheme="minorHAnsi" w:cstheme="minorHAnsi"/>
                <w:sz w:val="22"/>
                <w:szCs w:val="22"/>
              </w:rPr>
              <w:t xml:space="preserve">, </w:t>
            </w:r>
            <w:r w:rsidR="00505C33">
              <w:rPr>
                <w:rFonts w:asciiTheme="minorHAnsi" w:hAnsiTheme="minorHAnsi" w:cstheme="minorHAnsi"/>
                <w:sz w:val="22"/>
                <w:szCs w:val="22"/>
              </w:rPr>
              <w:t xml:space="preserve">Additional file </w:t>
            </w:r>
            <w:r w:rsidR="00035E21">
              <w:rPr>
                <w:rFonts w:asciiTheme="minorHAnsi" w:hAnsiTheme="minorHAnsi" w:cstheme="minorHAnsi"/>
                <w:sz w:val="22"/>
                <w:szCs w:val="22"/>
              </w:rPr>
              <w:t>5</w:t>
            </w:r>
          </w:p>
        </w:tc>
      </w:tr>
      <w:tr w:rsidR="00A56304" w:rsidRPr="007278DA" w14:paraId="2EEB1B92" w14:textId="77777777" w:rsidTr="00D54E43">
        <w:tblPrEx>
          <w:shd w:val="clear" w:color="auto" w:fill="FFFFFF"/>
        </w:tblPrEx>
        <w:trPr>
          <w:cantSplit/>
          <w:trHeight w:val="259"/>
        </w:trPr>
        <w:tc>
          <w:tcPr>
            <w:tcW w:w="4359" w:type="pct"/>
            <w:gridSpan w:val="3"/>
            <w:shd w:val="clear" w:color="auto" w:fill="FFFFFF"/>
            <w:tcMar>
              <w:top w:w="85" w:type="dxa"/>
              <w:bottom w:w="85" w:type="dxa"/>
            </w:tcMar>
          </w:tcPr>
          <w:p w14:paraId="2EEB1B90" w14:textId="77777777" w:rsidR="00A56304" w:rsidRPr="007278DA" w:rsidRDefault="00A56304" w:rsidP="00D54E43">
            <w:pPr>
              <w:spacing w:before="180"/>
              <w:rPr>
                <w:rFonts w:asciiTheme="minorHAnsi" w:hAnsiTheme="minorHAnsi" w:cstheme="minorHAnsi"/>
                <w:sz w:val="22"/>
                <w:szCs w:val="22"/>
              </w:rPr>
            </w:pPr>
            <w:r w:rsidRPr="007278DA">
              <w:rPr>
                <w:rFonts w:asciiTheme="minorHAnsi" w:hAnsiTheme="minorHAnsi" w:cstheme="minorHAnsi"/>
                <w:b/>
                <w:sz w:val="22"/>
                <w:szCs w:val="22"/>
              </w:rPr>
              <w:t xml:space="preserve">Methods: </w:t>
            </w:r>
            <w:r w:rsidRPr="007278DA" w:rsidDel="004A2558">
              <w:rPr>
                <w:rFonts w:asciiTheme="minorHAnsi" w:hAnsiTheme="minorHAnsi" w:cstheme="minorHAnsi"/>
                <w:b/>
                <w:sz w:val="22"/>
                <w:szCs w:val="22"/>
              </w:rPr>
              <w:t>M</w:t>
            </w:r>
            <w:r w:rsidRPr="007278DA">
              <w:rPr>
                <w:rFonts w:asciiTheme="minorHAnsi" w:hAnsiTheme="minorHAnsi" w:cstheme="minorHAnsi"/>
                <w:b/>
                <w:sz w:val="22"/>
                <w:szCs w:val="22"/>
              </w:rPr>
              <w:t>onitoring</w:t>
            </w:r>
          </w:p>
        </w:tc>
        <w:tc>
          <w:tcPr>
            <w:tcW w:w="641" w:type="pct"/>
            <w:shd w:val="clear" w:color="auto" w:fill="FFFFFF"/>
          </w:tcPr>
          <w:p w14:paraId="2EEB1B91" w14:textId="77777777" w:rsidR="00A56304" w:rsidRPr="007278DA" w:rsidRDefault="00A56304" w:rsidP="00D54E43">
            <w:pPr>
              <w:jc w:val="center"/>
              <w:rPr>
                <w:rFonts w:asciiTheme="minorHAnsi" w:hAnsiTheme="minorHAnsi" w:cstheme="minorHAnsi"/>
                <w:b/>
                <w:sz w:val="22"/>
                <w:szCs w:val="22"/>
              </w:rPr>
            </w:pPr>
          </w:p>
        </w:tc>
      </w:tr>
      <w:tr w:rsidR="00A56304" w:rsidRPr="007278DA" w14:paraId="2EEB1B97" w14:textId="77777777" w:rsidTr="00D54E43">
        <w:tblPrEx>
          <w:shd w:val="clear" w:color="auto" w:fill="FFFFFF"/>
        </w:tblPrEx>
        <w:trPr>
          <w:cantSplit/>
          <w:trHeight w:val="259"/>
        </w:trPr>
        <w:tc>
          <w:tcPr>
            <w:tcW w:w="696" w:type="pct"/>
            <w:shd w:val="clear" w:color="auto" w:fill="FFFFFF"/>
            <w:tcMar>
              <w:top w:w="85" w:type="dxa"/>
              <w:bottom w:w="85" w:type="dxa"/>
            </w:tcMar>
          </w:tcPr>
          <w:p w14:paraId="2EEB1B9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Data monitoring</w:t>
            </w:r>
          </w:p>
        </w:tc>
        <w:tc>
          <w:tcPr>
            <w:tcW w:w="242" w:type="pct"/>
            <w:shd w:val="clear" w:color="auto" w:fill="FFFFFF"/>
          </w:tcPr>
          <w:p w14:paraId="2EEB1B9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21a</w:t>
            </w:r>
          </w:p>
        </w:tc>
        <w:tc>
          <w:tcPr>
            <w:tcW w:w="3421" w:type="pct"/>
            <w:shd w:val="clear" w:color="auto" w:fill="FFFFFF"/>
            <w:tcMar>
              <w:top w:w="85" w:type="dxa"/>
              <w:bottom w:w="85" w:type="dxa"/>
            </w:tcMar>
          </w:tcPr>
          <w:p w14:paraId="2EEB1B9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2EEB1B96" w14:textId="6B39436D" w:rsidR="00A56304" w:rsidRPr="007278DA" w:rsidRDefault="00245C88" w:rsidP="00D54E43">
            <w:pPr>
              <w:jc w:val="center"/>
              <w:rPr>
                <w:rFonts w:asciiTheme="minorHAnsi" w:hAnsiTheme="minorHAnsi" w:cstheme="minorHAnsi"/>
                <w:sz w:val="22"/>
                <w:szCs w:val="22"/>
              </w:rPr>
            </w:pPr>
            <w:r>
              <w:rPr>
                <w:rFonts w:asciiTheme="minorHAnsi" w:hAnsiTheme="minorHAnsi" w:cstheme="minorHAnsi"/>
                <w:sz w:val="22"/>
                <w:szCs w:val="22"/>
              </w:rPr>
              <w:t>16</w:t>
            </w:r>
          </w:p>
        </w:tc>
      </w:tr>
      <w:tr w:rsidR="00A56304" w:rsidRPr="007278DA" w14:paraId="2EEB1B9C" w14:textId="77777777" w:rsidTr="00D54E43">
        <w:tblPrEx>
          <w:shd w:val="clear" w:color="auto" w:fill="FFFFFF"/>
        </w:tblPrEx>
        <w:trPr>
          <w:cantSplit/>
          <w:trHeight w:val="491"/>
        </w:trPr>
        <w:tc>
          <w:tcPr>
            <w:tcW w:w="696" w:type="pct"/>
            <w:shd w:val="clear" w:color="auto" w:fill="FFFFFF"/>
            <w:tcMar>
              <w:top w:w="85" w:type="dxa"/>
              <w:bottom w:w="85" w:type="dxa"/>
            </w:tcMar>
          </w:tcPr>
          <w:p w14:paraId="2EEB1B98" w14:textId="77777777" w:rsidR="00A56304" w:rsidRPr="007278DA" w:rsidRDefault="00A56304" w:rsidP="00D54E43">
            <w:pPr>
              <w:rPr>
                <w:rFonts w:asciiTheme="minorHAnsi" w:hAnsiTheme="minorHAnsi" w:cstheme="minorHAnsi"/>
                <w:sz w:val="22"/>
                <w:szCs w:val="22"/>
              </w:rPr>
            </w:pPr>
          </w:p>
        </w:tc>
        <w:tc>
          <w:tcPr>
            <w:tcW w:w="242" w:type="pct"/>
            <w:shd w:val="clear" w:color="auto" w:fill="FFFFFF"/>
          </w:tcPr>
          <w:p w14:paraId="2EEB1B9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21b</w:t>
            </w:r>
          </w:p>
        </w:tc>
        <w:tc>
          <w:tcPr>
            <w:tcW w:w="3421" w:type="pct"/>
            <w:shd w:val="clear" w:color="auto" w:fill="FFFFFF"/>
            <w:tcMar>
              <w:top w:w="85" w:type="dxa"/>
              <w:bottom w:w="85" w:type="dxa"/>
            </w:tcMar>
          </w:tcPr>
          <w:p w14:paraId="2EEB1B9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2EEB1B9B" w14:textId="027B18B7" w:rsidR="00A56304" w:rsidRPr="007278DA" w:rsidRDefault="00245C88" w:rsidP="00D54E43">
            <w:pPr>
              <w:jc w:val="center"/>
              <w:rPr>
                <w:rFonts w:asciiTheme="minorHAnsi" w:hAnsiTheme="minorHAnsi" w:cstheme="minorHAnsi"/>
                <w:sz w:val="22"/>
                <w:szCs w:val="22"/>
              </w:rPr>
            </w:pPr>
            <w:r>
              <w:rPr>
                <w:rFonts w:asciiTheme="minorHAnsi" w:hAnsiTheme="minorHAnsi" w:cstheme="minorHAnsi"/>
                <w:sz w:val="22"/>
                <w:szCs w:val="22"/>
              </w:rPr>
              <w:t>16</w:t>
            </w:r>
          </w:p>
        </w:tc>
      </w:tr>
      <w:tr w:rsidR="00A56304" w:rsidRPr="007278DA" w14:paraId="2EEB1BA1" w14:textId="77777777" w:rsidTr="00D54E43">
        <w:tblPrEx>
          <w:shd w:val="clear" w:color="auto" w:fill="FFFFFF"/>
        </w:tblPrEx>
        <w:trPr>
          <w:cantSplit/>
          <w:trHeight w:val="259"/>
        </w:trPr>
        <w:tc>
          <w:tcPr>
            <w:tcW w:w="696" w:type="pct"/>
            <w:shd w:val="clear" w:color="auto" w:fill="FFFFFF"/>
            <w:tcMar>
              <w:top w:w="85" w:type="dxa"/>
              <w:bottom w:w="85" w:type="dxa"/>
            </w:tcMar>
          </w:tcPr>
          <w:p w14:paraId="2EEB1B9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Harms</w:t>
            </w:r>
          </w:p>
        </w:tc>
        <w:tc>
          <w:tcPr>
            <w:tcW w:w="242" w:type="pct"/>
            <w:shd w:val="clear" w:color="auto" w:fill="FFFFFF"/>
          </w:tcPr>
          <w:p w14:paraId="2EEB1B9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22</w:t>
            </w:r>
          </w:p>
        </w:tc>
        <w:tc>
          <w:tcPr>
            <w:tcW w:w="3421" w:type="pct"/>
            <w:shd w:val="clear" w:color="auto" w:fill="FFFFFF"/>
            <w:tcMar>
              <w:top w:w="85" w:type="dxa"/>
              <w:bottom w:w="85" w:type="dxa"/>
            </w:tcMar>
          </w:tcPr>
          <w:p w14:paraId="2EEB1B9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2EEB1BA0" w14:textId="0EE0B128" w:rsidR="00A56304" w:rsidRPr="007278DA" w:rsidRDefault="00245C88" w:rsidP="00D54E43">
            <w:pPr>
              <w:jc w:val="center"/>
              <w:rPr>
                <w:rFonts w:asciiTheme="minorHAnsi" w:hAnsiTheme="minorHAnsi" w:cstheme="minorHAnsi"/>
                <w:sz w:val="22"/>
                <w:szCs w:val="22"/>
              </w:rPr>
            </w:pPr>
            <w:r>
              <w:rPr>
                <w:rFonts w:asciiTheme="minorHAnsi" w:hAnsiTheme="minorHAnsi" w:cstheme="minorHAnsi"/>
                <w:sz w:val="22"/>
                <w:szCs w:val="22"/>
              </w:rPr>
              <w:t>14-16</w:t>
            </w:r>
          </w:p>
        </w:tc>
      </w:tr>
      <w:tr w:rsidR="00A56304" w:rsidRPr="007278DA" w14:paraId="2EEB1BA6" w14:textId="77777777" w:rsidTr="00D54E43">
        <w:tblPrEx>
          <w:shd w:val="clear" w:color="auto" w:fill="FFFFFF"/>
        </w:tblPrEx>
        <w:trPr>
          <w:cantSplit/>
          <w:trHeight w:val="259"/>
        </w:trPr>
        <w:tc>
          <w:tcPr>
            <w:tcW w:w="696" w:type="pct"/>
            <w:shd w:val="clear" w:color="auto" w:fill="FFFFFF"/>
            <w:tcMar>
              <w:top w:w="85" w:type="dxa"/>
              <w:bottom w:w="85" w:type="dxa"/>
            </w:tcMar>
          </w:tcPr>
          <w:p w14:paraId="2EEB1BA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Auditing</w:t>
            </w:r>
          </w:p>
        </w:tc>
        <w:tc>
          <w:tcPr>
            <w:tcW w:w="242" w:type="pct"/>
            <w:shd w:val="clear" w:color="auto" w:fill="FFFFFF"/>
          </w:tcPr>
          <w:p w14:paraId="2EEB1BA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23</w:t>
            </w:r>
          </w:p>
        </w:tc>
        <w:tc>
          <w:tcPr>
            <w:tcW w:w="3421" w:type="pct"/>
            <w:shd w:val="clear" w:color="auto" w:fill="FFFFFF"/>
            <w:tcMar>
              <w:top w:w="85" w:type="dxa"/>
              <w:bottom w:w="85" w:type="dxa"/>
            </w:tcMar>
          </w:tcPr>
          <w:p w14:paraId="2EEB1BA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Frequency and procedures for auditing trial conduct, if any, and whether the process will be independent from investigators and the sponsor</w:t>
            </w:r>
          </w:p>
        </w:tc>
        <w:tc>
          <w:tcPr>
            <w:tcW w:w="641" w:type="pct"/>
            <w:shd w:val="clear" w:color="auto" w:fill="FFFFFF"/>
          </w:tcPr>
          <w:p w14:paraId="2EEB1BA5" w14:textId="4620A981" w:rsidR="00A56304" w:rsidRPr="007278DA" w:rsidRDefault="00021C23" w:rsidP="00D54E43">
            <w:pPr>
              <w:jc w:val="center"/>
              <w:rPr>
                <w:rFonts w:asciiTheme="minorHAnsi" w:hAnsiTheme="minorHAnsi" w:cstheme="minorHAnsi"/>
                <w:sz w:val="22"/>
                <w:szCs w:val="22"/>
              </w:rPr>
            </w:pPr>
            <w:r>
              <w:rPr>
                <w:rFonts w:asciiTheme="minorHAnsi" w:hAnsiTheme="minorHAnsi" w:cstheme="minorHAnsi"/>
                <w:sz w:val="22"/>
                <w:szCs w:val="22"/>
              </w:rPr>
              <w:t>16</w:t>
            </w:r>
          </w:p>
        </w:tc>
      </w:tr>
      <w:tr w:rsidR="00A56304" w:rsidRPr="007278DA" w14:paraId="2EEB1BA9" w14:textId="77777777" w:rsidTr="00D54E43">
        <w:trPr>
          <w:cantSplit/>
          <w:trHeight w:val="259"/>
        </w:trPr>
        <w:tc>
          <w:tcPr>
            <w:tcW w:w="4359" w:type="pct"/>
            <w:gridSpan w:val="3"/>
            <w:shd w:val="clear" w:color="auto" w:fill="auto"/>
            <w:tcMar>
              <w:top w:w="85" w:type="dxa"/>
              <w:bottom w:w="85" w:type="dxa"/>
            </w:tcMar>
          </w:tcPr>
          <w:p w14:paraId="2EEB1BA7" w14:textId="77777777" w:rsidR="00A56304" w:rsidRPr="007278DA" w:rsidRDefault="00A56304" w:rsidP="00D54E43">
            <w:pPr>
              <w:pStyle w:val="TableSubHead"/>
              <w:spacing w:before="180"/>
              <w:rPr>
                <w:rFonts w:asciiTheme="minorHAnsi" w:hAnsiTheme="minorHAnsi" w:cstheme="minorHAnsi"/>
                <w:sz w:val="22"/>
                <w:szCs w:val="22"/>
              </w:rPr>
            </w:pPr>
            <w:r w:rsidRPr="007278DA">
              <w:rPr>
                <w:rFonts w:asciiTheme="minorHAnsi" w:hAnsiTheme="minorHAnsi" w:cstheme="minorHAnsi"/>
                <w:sz w:val="22"/>
                <w:szCs w:val="22"/>
              </w:rPr>
              <w:t>Ethics and dissemination</w:t>
            </w:r>
          </w:p>
        </w:tc>
        <w:tc>
          <w:tcPr>
            <w:tcW w:w="641" w:type="pct"/>
          </w:tcPr>
          <w:p w14:paraId="2EEB1BA8" w14:textId="77777777" w:rsidR="00A56304" w:rsidRPr="007278DA" w:rsidRDefault="00A56304" w:rsidP="00D54E43">
            <w:pPr>
              <w:pStyle w:val="TableSubHead"/>
              <w:jc w:val="center"/>
              <w:rPr>
                <w:rFonts w:asciiTheme="minorHAnsi" w:hAnsiTheme="minorHAnsi" w:cstheme="minorHAnsi"/>
                <w:sz w:val="22"/>
                <w:szCs w:val="22"/>
              </w:rPr>
            </w:pPr>
          </w:p>
        </w:tc>
      </w:tr>
      <w:tr w:rsidR="00A56304" w:rsidRPr="007278DA" w14:paraId="2EEB1BAE" w14:textId="77777777" w:rsidTr="00D54E43">
        <w:trPr>
          <w:cantSplit/>
          <w:trHeight w:val="259"/>
        </w:trPr>
        <w:tc>
          <w:tcPr>
            <w:tcW w:w="696" w:type="pct"/>
            <w:shd w:val="clear" w:color="auto" w:fill="auto"/>
            <w:tcMar>
              <w:top w:w="85" w:type="dxa"/>
              <w:bottom w:w="85" w:type="dxa"/>
            </w:tcMar>
          </w:tcPr>
          <w:p w14:paraId="2EEB1BA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Research ethics approval</w:t>
            </w:r>
          </w:p>
        </w:tc>
        <w:tc>
          <w:tcPr>
            <w:tcW w:w="242" w:type="pct"/>
          </w:tcPr>
          <w:p w14:paraId="2EEB1BA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24</w:t>
            </w:r>
          </w:p>
        </w:tc>
        <w:tc>
          <w:tcPr>
            <w:tcW w:w="3421" w:type="pct"/>
            <w:shd w:val="clear" w:color="auto" w:fill="auto"/>
            <w:tcMar>
              <w:top w:w="85" w:type="dxa"/>
              <w:bottom w:w="85" w:type="dxa"/>
            </w:tcMar>
          </w:tcPr>
          <w:p w14:paraId="2EEB1BA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Plans for seeking research ethics committee/institutional review board (REC/IRB) approval</w:t>
            </w:r>
          </w:p>
        </w:tc>
        <w:tc>
          <w:tcPr>
            <w:tcW w:w="641" w:type="pct"/>
          </w:tcPr>
          <w:p w14:paraId="2EEB1BAD" w14:textId="03F3AA7C" w:rsidR="00A56304" w:rsidRPr="007278DA" w:rsidRDefault="00021C23"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B3" w14:textId="77777777" w:rsidTr="00D54E43">
        <w:trPr>
          <w:cantSplit/>
          <w:trHeight w:val="259"/>
        </w:trPr>
        <w:tc>
          <w:tcPr>
            <w:tcW w:w="696" w:type="pct"/>
            <w:shd w:val="clear" w:color="auto" w:fill="auto"/>
            <w:tcMar>
              <w:top w:w="85" w:type="dxa"/>
              <w:bottom w:w="85" w:type="dxa"/>
            </w:tcMar>
          </w:tcPr>
          <w:p w14:paraId="2EEB1BA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Protocol amendments</w:t>
            </w:r>
          </w:p>
        </w:tc>
        <w:tc>
          <w:tcPr>
            <w:tcW w:w="242" w:type="pct"/>
          </w:tcPr>
          <w:p w14:paraId="2EEB1BB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25</w:t>
            </w:r>
          </w:p>
        </w:tc>
        <w:tc>
          <w:tcPr>
            <w:tcW w:w="3421" w:type="pct"/>
            <w:shd w:val="clear" w:color="auto" w:fill="auto"/>
            <w:tcMar>
              <w:top w:w="85" w:type="dxa"/>
              <w:bottom w:w="85" w:type="dxa"/>
            </w:tcMar>
          </w:tcPr>
          <w:p w14:paraId="2EEB1BB1"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Plans for communicating important protocol modifications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changes to eligibility criteria, outcomes, analyses) to relevant parties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investigators, REC/IRBs, trial participants, trial registries, journals, regulators)</w:t>
            </w:r>
          </w:p>
        </w:tc>
        <w:tc>
          <w:tcPr>
            <w:tcW w:w="641" w:type="pct"/>
          </w:tcPr>
          <w:p w14:paraId="2EEB1BB2" w14:textId="3CF11C82" w:rsidR="00A56304" w:rsidRPr="007278DA" w:rsidRDefault="00021C23"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B8" w14:textId="77777777" w:rsidTr="00D54E43">
        <w:trPr>
          <w:cantSplit/>
          <w:trHeight w:val="259"/>
        </w:trPr>
        <w:tc>
          <w:tcPr>
            <w:tcW w:w="696" w:type="pct"/>
            <w:shd w:val="clear" w:color="auto" w:fill="auto"/>
            <w:tcMar>
              <w:top w:w="85" w:type="dxa"/>
              <w:bottom w:w="85" w:type="dxa"/>
            </w:tcMar>
          </w:tcPr>
          <w:p w14:paraId="2EEB1BB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Consent or assent</w:t>
            </w:r>
          </w:p>
        </w:tc>
        <w:tc>
          <w:tcPr>
            <w:tcW w:w="242" w:type="pct"/>
          </w:tcPr>
          <w:p w14:paraId="2EEB1BB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26a</w:t>
            </w:r>
          </w:p>
        </w:tc>
        <w:tc>
          <w:tcPr>
            <w:tcW w:w="3421" w:type="pct"/>
            <w:shd w:val="clear" w:color="auto" w:fill="auto"/>
            <w:tcMar>
              <w:top w:w="85" w:type="dxa"/>
              <w:bottom w:w="85" w:type="dxa"/>
            </w:tcMar>
          </w:tcPr>
          <w:p w14:paraId="2EEB1BB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Who will obtain informed consent or assent from potential trial participants or authorised surrogates, and how (see Item 32)</w:t>
            </w:r>
          </w:p>
        </w:tc>
        <w:tc>
          <w:tcPr>
            <w:tcW w:w="641" w:type="pct"/>
          </w:tcPr>
          <w:p w14:paraId="2EEB1BB7" w14:textId="7FC94D78" w:rsidR="00A56304" w:rsidRPr="007278DA" w:rsidRDefault="00021C23" w:rsidP="00D54E43">
            <w:pPr>
              <w:jc w:val="center"/>
              <w:rPr>
                <w:rFonts w:asciiTheme="minorHAnsi" w:hAnsiTheme="minorHAnsi" w:cstheme="minorHAnsi"/>
                <w:sz w:val="22"/>
                <w:szCs w:val="22"/>
              </w:rPr>
            </w:pPr>
            <w:r>
              <w:rPr>
                <w:rFonts w:asciiTheme="minorHAnsi" w:hAnsiTheme="minorHAnsi" w:cstheme="minorHAnsi"/>
                <w:sz w:val="22"/>
                <w:szCs w:val="22"/>
              </w:rPr>
              <w:t>9</w:t>
            </w:r>
          </w:p>
        </w:tc>
      </w:tr>
      <w:tr w:rsidR="00A56304" w:rsidRPr="007278DA" w14:paraId="2EEB1BBD" w14:textId="77777777" w:rsidTr="00D54E43">
        <w:trPr>
          <w:cantSplit/>
          <w:trHeight w:val="259"/>
        </w:trPr>
        <w:tc>
          <w:tcPr>
            <w:tcW w:w="696" w:type="pct"/>
            <w:shd w:val="clear" w:color="auto" w:fill="auto"/>
            <w:tcMar>
              <w:top w:w="85" w:type="dxa"/>
              <w:bottom w:w="85" w:type="dxa"/>
            </w:tcMar>
          </w:tcPr>
          <w:p w14:paraId="2EEB1BB9" w14:textId="77777777" w:rsidR="00A56304" w:rsidRPr="007278DA" w:rsidRDefault="00A56304" w:rsidP="00D54E43">
            <w:pPr>
              <w:rPr>
                <w:rFonts w:asciiTheme="minorHAnsi" w:hAnsiTheme="minorHAnsi" w:cstheme="minorHAnsi"/>
                <w:sz w:val="22"/>
                <w:szCs w:val="22"/>
              </w:rPr>
            </w:pPr>
          </w:p>
        </w:tc>
        <w:tc>
          <w:tcPr>
            <w:tcW w:w="242" w:type="pct"/>
          </w:tcPr>
          <w:p w14:paraId="2EEB1BB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26b</w:t>
            </w:r>
          </w:p>
        </w:tc>
        <w:tc>
          <w:tcPr>
            <w:tcW w:w="3421" w:type="pct"/>
            <w:shd w:val="clear" w:color="auto" w:fill="auto"/>
            <w:tcMar>
              <w:top w:w="85" w:type="dxa"/>
              <w:bottom w:w="85" w:type="dxa"/>
            </w:tcMar>
          </w:tcPr>
          <w:p w14:paraId="2EEB1BB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Additional consent provisions for collection and use of participant data and biological specimens in ancillary studies, if applicable</w:t>
            </w:r>
          </w:p>
        </w:tc>
        <w:tc>
          <w:tcPr>
            <w:tcW w:w="641" w:type="pct"/>
          </w:tcPr>
          <w:p w14:paraId="2EEB1BBC" w14:textId="77777777" w:rsidR="00A56304" w:rsidRPr="007278DA" w:rsidRDefault="00A56304" w:rsidP="00D54E43">
            <w:pPr>
              <w:jc w:val="center"/>
              <w:rPr>
                <w:rFonts w:asciiTheme="minorHAnsi" w:hAnsiTheme="minorHAnsi" w:cstheme="minorHAnsi"/>
                <w:sz w:val="22"/>
                <w:szCs w:val="22"/>
              </w:rPr>
            </w:pPr>
            <w:r w:rsidRPr="007278DA">
              <w:rPr>
                <w:rFonts w:asciiTheme="minorHAnsi" w:hAnsiTheme="minorHAnsi" w:cstheme="minorHAnsi"/>
                <w:sz w:val="22"/>
                <w:szCs w:val="22"/>
              </w:rPr>
              <w:t>N/A</w:t>
            </w:r>
          </w:p>
        </w:tc>
      </w:tr>
      <w:tr w:rsidR="00A56304" w:rsidRPr="007278DA" w14:paraId="2EEB1BC2" w14:textId="77777777" w:rsidTr="00D54E43">
        <w:trPr>
          <w:cantSplit/>
          <w:trHeight w:val="259"/>
        </w:trPr>
        <w:tc>
          <w:tcPr>
            <w:tcW w:w="696" w:type="pct"/>
            <w:shd w:val="clear" w:color="auto" w:fill="auto"/>
            <w:tcMar>
              <w:top w:w="85" w:type="dxa"/>
              <w:bottom w:w="85" w:type="dxa"/>
            </w:tcMar>
          </w:tcPr>
          <w:p w14:paraId="2EEB1BB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lastRenderedPageBreak/>
              <w:t>Confidentiality</w:t>
            </w:r>
          </w:p>
        </w:tc>
        <w:tc>
          <w:tcPr>
            <w:tcW w:w="242" w:type="pct"/>
          </w:tcPr>
          <w:p w14:paraId="2EEB1BB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27</w:t>
            </w:r>
          </w:p>
        </w:tc>
        <w:tc>
          <w:tcPr>
            <w:tcW w:w="3421" w:type="pct"/>
            <w:shd w:val="clear" w:color="auto" w:fill="auto"/>
            <w:tcMar>
              <w:top w:w="85" w:type="dxa"/>
              <w:bottom w:w="85" w:type="dxa"/>
            </w:tcMar>
          </w:tcPr>
          <w:p w14:paraId="2EEB1BC0"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How personal information about potential and enrolled participants will be collected, shared, and maintained in order to protect confidentiality before, during, and after the trial</w:t>
            </w:r>
          </w:p>
        </w:tc>
        <w:tc>
          <w:tcPr>
            <w:tcW w:w="641" w:type="pct"/>
          </w:tcPr>
          <w:p w14:paraId="2EEB1BC1" w14:textId="15FC977E" w:rsidR="00A56304" w:rsidRPr="007278DA" w:rsidRDefault="002F192E" w:rsidP="00D54E43">
            <w:pPr>
              <w:jc w:val="center"/>
              <w:rPr>
                <w:rFonts w:asciiTheme="minorHAnsi" w:hAnsiTheme="minorHAnsi" w:cstheme="minorHAnsi"/>
                <w:sz w:val="22"/>
                <w:szCs w:val="22"/>
              </w:rPr>
            </w:pPr>
            <w:r>
              <w:rPr>
                <w:rFonts w:asciiTheme="minorHAnsi" w:hAnsiTheme="minorHAnsi" w:cstheme="minorHAnsi"/>
                <w:sz w:val="22"/>
                <w:szCs w:val="22"/>
              </w:rPr>
              <w:t>1</w:t>
            </w:r>
            <w:r w:rsidR="00EC09B4">
              <w:rPr>
                <w:rFonts w:asciiTheme="minorHAnsi" w:hAnsiTheme="minorHAnsi" w:cstheme="minorHAnsi"/>
                <w:sz w:val="22"/>
                <w:szCs w:val="22"/>
              </w:rPr>
              <w:t>5</w:t>
            </w:r>
          </w:p>
        </w:tc>
      </w:tr>
      <w:tr w:rsidR="00A56304" w:rsidRPr="007278DA" w14:paraId="2EEB1BC7" w14:textId="77777777" w:rsidTr="00D54E43">
        <w:trPr>
          <w:cantSplit/>
          <w:trHeight w:val="259"/>
        </w:trPr>
        <w:tc>
          <w:tcPr>
            <w:tcW w:w="696" w:type="pct"/>
            <w:shd w:val="clear" w:color="auto" w:fill="auto"/>
            <w:tcMar>
              <w:top w:w="85" w:type="dxa"/>
              <w:bottom w:w="85" w:type="dxa"/>
            </w:tcMar>
          </w:tcPr>
          <w:p w14:paraId="2EEB1BC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Declaration of interests</w:t>
            </w:r>
          </w:p>
        </w:tc>
        <w:tc>
          <w:tcPr>
            <w:tcW w:w="242" w:type="pct"/>
          </w:tcPr>
          <w:p w14:paraId="2EEB1BC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28</w:t>
            </w:r>
          </w:p>
        </w:tc>
        <w:tc>
          <w:tcPr>
            <w:tcW w:w="3421" w:type="pct"/>
            <w:shd w:val="clear" w:color="auto" w:fill="auto"/>
            <w:tcMar>
              <w:top w:w="85" w:type="dxa"/>
              <w:bottom w:w="85" w:type="dxa"/>
            </w:tcMar>
          </w:tcPr>
          <w:p w14:paraId="2EEB1BC5"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Financial and other competing interests for principal investigators for the overall trial and each study site</w:t>
            </w:r>
          </w:p>
        </w:tc>
        <w:tc>
          <w:tcPr>
            <w:tcW w:w="641" w:type="pct"/>
          </w:tcPr>
          <w:p w14:paraId="2EEB1BC6" w14:textId="55388708" w:rsidR="00A56304" w:rsidRPr="007278DA" w:rsidRDefault="005814A2"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CC" w14:textId="77777777" w:rsidTr="00D54E43">
        <w:tblPrEx>
          <w:shd w:val="clear" w:color="auto" w:fill="FFFFFF"/>
        </w:tblPrEx>
        <w:trPr>
          <w:cantSplit/>
          <w:trHeight w:val="259"/>
        </w:trPr>
        <w:tc>
          <w:tcPr>
            <w:tcW w:w="696" w:type="pct"/>
            <w:shd w:val="clear" w:color="auto" w:fill="FFFFFF"/>
            <w:tcMar>
              <w:top w:w="85" w:type="dxa"/>
              <w:bottom w:w="85" w:type="dxa"/>
            </w:tcMar>
          </w:tcPr>
          <w:p w14:paraId="2EEB1BC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Access to data</w:t>
            </w:r>
          </w:p>
        </w:tc>
        <w:tc>
          <w:tcPr>
            <w:tcW w:w="242" w:type="pct"/>
            <w:shd w:val="clear" w:color="auto" w:fill="FFFFFF"/>
          </w:tcPr>
          <w:p w14:paraId="2EEB1BC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29</w:t>
            </w:r>
          </w:p>
        </w:tc>
        <w:tc>
          <w:tcPr>
            <w:tcW w:w="3421" w:type="pct"/>
            <w:shd w:val="clear" w:color="auto" w:fill="FFFFFF"/>
            <w:tcMar>
              <w:top w:w="85" w:type="dxa"/>
              <w:bottom w:w="85" w:type="dxa"/>
            </w:tcMar>
          </w:tcPr>
          <w:p w14:paraId="2EEB1BCA"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Statement of who will have access to the final trial dataset, and disclosure of contractual agreements that limit such access for investigators</w:t>
            </w:r>
          </w:p>
        </w:tc>
        <w:tc>
          <w:tcPr>
            <w:tcW w:w="641" w:type="pct"/>
            <w:shd w:val="clear" w:color="auto" w:fill="FFFFFF"/>
          </w:tcPr>
          <w:p w14:paraId="2EEB1BCB" w14:textId="762FB857" w:rsidR="00A56304" w:rsidRPr="007278DA" w:rsidRDefault="005814A2"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D1" w14:textId="77777777" w:rsidTr="0040254D">
        <w:tblPrEx>
          <w:shd w:val="clear" w:color="auto" w:fill="FFFFFF"/>
        </w:tblPrEx>
        <w:trPr>
          <w:cantSplit/>
          <w:trHeight w:val="259"/>
        </w:trPr>
        <w:tc>
          <w:tcPr>
            <w:tcW w:w="696" w:type="pct"/>
            <w:shd w:val="clear" w:color="auto" w:fill="FFFFFF"/>
            <w:tcMar>
              <w:top w:w="85" w:type="dxa"/>
              <w:bottom w:w="85" w:type="dxa"/>
            </w:tcMar>
          </w:tcPr>
          <w:p w14:paraId="2EEB1BC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Ancillary and post-trial care</w:t>
            </w:r>
          </w:p>
        </w:tc>
        <w:tc>
          <w:tcPr>
            <w:tcW w:w="242" w:type="pct"/>
            <w:shd w:val="clear" w:color="auto" w:fill="FFFFFF"/>
          </w:tcPr>
          <w:p w14:paraId="2EEB1BC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30</w:t>
            </w:r>
          </w:p>
        </w:tc>
        <w:tc>
          <w:tcPr>
            <w:tcW w:w="3421" w:type="pct"/>
            <w:shd w:val="clear" w:color="auto" w:fill="FFFFFF"/>
            <w:tcMar>
              <w:top w:w="85" w:type="dxa"/>
              <w:bottom w:w="85" w:type="dxa"/>
            </w:tcMar>
          </w:tcPr>
          <w:p w14:paraId="2EEB1BCF"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Provisions, if any, for ancillary and post-trial care, and for compensation to those who suffer harm from trial participation</w:t>
            </w:r>
          </w:p>
        </w:tc>
        <w:tc>
          <w:tcPr>
            <w:tcW w:w="641" w:type="pct"/>
            <w:shd w:val="clear" w:color="auto" w:fill="auto"/>
          </w:tcPr>
          <w:p w14:paraId="2EEB1BD0" w14:textId="031F074D" w:rsidR="00A56304" w:rsidRPr="0040254D" w:rsidRDefault="005814A2"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D6" w14:textId="77777777" w:rsidTr="00D54E43">
        <w:trPr>
          <w:cantSplit/>
          <w:trHeight w:val="259"/>
        </w:trPr>
        <w:tc>
          <w:tcPr>
            <w:tcW w:w="696" w:type="pct"/>
            <w:shd w:val="clear" w:color="auto" w:fill="auto"/>
            <w:tcMar>
              <w:top w:w="85" w:type="dxa"/>
              <w:bottom w:w="85" w:type="dxa"/>
            </w:tcMar>
          </w:tcPr>
          <w:p w14:paraId="2EEB1BD2"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Dissemination policy</w:t>
            </w:r>
          </w:p>
        </w:tc>
        <w:tc>
          <w:tcPr>
            <w:tcW w:w="242" w:type="pct"/>
          </w:tcPr>
          <w:p w14:paraId="2EEB1BD3"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31a</w:t>
            </w:r>
          </w:p>
        </w:tc>
        <w:tc>
          <w:tcPr>
            <w:tcW w:w="3421" w:type="pct"/>
            <w:shd w:val="clear" w:color="auto" w:fill="auto"/>
            <w:tcMar>
              <w:top w:w="85" w:type="dxa"/>
              <w:bottom w:w="85" w:type="dxa"/>
            </w:tcMar>
          </w:tcPr>
          <w:p w14:paraId="2EEB1BD4"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Plans for investigators and sponsor to communicate trial results to participants, healthcare professionals, the public, and other relevant groups (</w:t>
            </w:r>
            <w:proofErr w:type="spellStart"/>
            <w:r w:rsidRPr="007278DA">
              <w:rPr>
                <w:rFonts w:asciiTheme="minorHAnsi" w:hAnsiTheme="minorHAnsi" w:cstheme="minorHAnsi"/>
                <w:sz w:val="22"/>
                <w:szCs w:val="22"/>
              </w:rPr>
              <w:t>eg</w:t>
            </w:r>
            <w:proofErr w:type="spellEnd"/>
            <w:r w:rsidRPr="007278DA">
              <w:rPr>
                <w:rFonts w:asciiTheme="minorHAnsi" w:hAnsiTheme="minorHAnsi" w:cstheme="minorHAnsi"/>
                <w:sz w:val="22"/>
                <w:szCs w:val="22"/>
              </w:rPr>
              <w:t>, via publication, reporting in results databases, or other data sharing arrangements), including any publication restrictions</w:t>
            </w:r>
          </w:p>
        </w:tc>
        <w:tc>
          <w:tcPr>
            <w:tcW w:w="641" w:type="pct"/>
          </w:tcPr>
          <w:p w14:paraId="2EEB1BD5" w14:textId="1F2AC6FA" w:rsidR="00A56304" w:rsidRPr="007278DA" w:rsidRDefault="005814A2" w:rsidP="00D54E43">
            <w:pPr>
              <w:jc w:val="center"/>
              <w:rPr>
                <w:rFonts w:asciiTheme="minorHAnsi" w:hAnsiTheme="minorHAnsi" w:cstheme="minorHAnsi"/>
                <w:sz w:val="22"/>
                <w:szCs w:val="22"/>
              </w:rPr>
            </w:pPr>
            <w:r>
              <w:rPr>
                <w:rFonts w:asciiTheme="minorHAnsi" w:hAnsiTheme="minorHAnsi" w:cstheme="minorHAnsi"/>
                <w:sz w:val="22"/>
                <w:szCs w:val="22"/>
              </w:rPr>
              <w:t xml:space="preserve">12, </w:t>
            </w:r>
            <w:r w:rsidR="004D0083">
              <w:rPr>
                <w:rFonts w:asciiTheme="minorHAnsi" w:hAnsiTheme="minorHAnsi" w:cstheme="minorHAnsi"/>
                <w:sz w:val="22"/>
                <w:szCs w:val="22"/>
              </w:rPr>
              <w:t>16</w:t>
            </w:r>
          </w:p>
        </w:tc>
      </w:tr>
      <w:tr w:rsidR="00A56304" w:rsidRPr="007278DA" w14:paraId="2EEB1BDB" w14:textId="77777777" w:rsidTr="00D54E43">
        <w:trPr>
          <w:cantSplit/>
          <w:trHeight w:val="259"/>
        </w:trPr>
        <w:tc>
          <w:tcPr>
            <w:tcW w:w="696" w:type="pct"/>
            <w:shd w:val="clear" w:color="auto" w:fill="auto"/>
            <w:tcMar>
              <w:top w:w="85" w:type="dxa"/>
              <w:bottom w:w="85" w:type="dxa"/>
            </w:tcMar>
          </w:tcPr>
          <w:p w14:paraId="2EEB1BD7" w14:textId="77777777" w:rsidR="00A56304" w:rsidRPr="007278DA" w:rsidRDefault="00A56304" w:rsidP="00D54E43">
            <w:pPr>
              <w:rPr>
                <w:rFonts w:asciiTheme="minorHAnsi" w:hAnsiTheme="minorHAnsi" w:cstheme="minorHAnsi"/>
                <w:sz w:val="22"/>
                <w:szCs w:val="22"/>
              </w:rPr>
            </w:pPr>
          </w:p>
        </w:tc>
        <w:tc>
          <w:tcPr>
            <w:tcW w:w="242" w:type="pct"/>
          </w:tcPr>
          <w:p w14:paraId="2EEB1BD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31b</w:t>
            </w:r>
          </w:p>
        </w:tc>
        <w:tc>
          <w:tcPr>
            <w:tcW w:w="3421" w:type="pct"/>
            <w:shd w:val="clear" w:color="auto" w:fill="auto"/>
            <w:tcMar>
              <w:top w:w="85" w:type="dxa"/>
              <w:bottom w:w="85" w:type="dxa"/>
            </w:tcMar>
          </w:tcPr>
          <w:p w14:paraId="2EEB1BD9"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Authorship eligibility guidelines and any intended use of professional writers</w:t>
            </w:r>
          </w:p>
        </w:tc>
        <w:tc>
          <w:tcPr>
            <w:tcW w:w="641" w:type="pct"/>
          </w:tcPr>
          <w:p w14:paraId="2EEB1BDA" w14:textId="512575DA" w:rsidR="00A56304" w:rsidRPr="007278DA" w:rsidRDefault="00632A66" w:rsidP="00D54E43">
            <w:pPr>
              <w:jc w:val="center"/>
              <w:rPr>
                <w:rFonts w:asciiTheme="minorHAnsi" w:hAnsiTheme="minorHAnsi" w:cstheme="minorHAnsi"/>
                <w:sz w:val="22"/>
                <w:szCs w:val="22"/>
              </w:rPr>
            </w:pPr>
            <w:r>
              <w:rPr>
                <w:rFonts w:asciiTheme="minorHAnsi" w:hAnsiTheme="minorHAnsi" w:cstheme="minorHAnsi"/>
                <w:sz w:val="22"/>
                <w:szCs w:val="22"/>
              </w:rPr>
              <w:t>N/A</w:t>
            </w:r>
          </w:p>
        </w:tc>
      </w:tr>
      <w:tr w:rsidR="00A56304" w:rsidRPr="007278DA" w14:paraId="2EEB1BE0" w14:textId="77777777" w:rsidTr="00D54E43">
        <w:trPr>
          <w:cantSplit/>
          <w:trHeight w:val="259"/>
        </w:trPr>
        <w:tc>
          <w:tcPr>
            <w:tcW w:w="696" w:type="pct"/>
            <w:shd w:val="clear" w:color="auto" w:fill="auto"/>
            <w:tcMar>
              <w:top w:w="85" w:type="dxa"/>
              <w:bottom w:w="85" w:type="dxa"/>
            </w:tcMar>
          </w:tcPr>
          <w:p w14:paraId="2EEB1BDC" w14:textId="77777777" w:rsidR="00A56304" w:rsidRPr="007278DA" w:rsidRDefault="00A56304" w:rsidP="00D54E43">
            <w:pPr>
              <w:rPr>
                <w:rFonts w:asciiTheme="minorHAnsi" w:hAnsiTheme="minorHAnsi" w:cstheme="minorHAnsi"/>
                <w:sz w:val="22"/>
                <w:szCs w:val="22"/>
              </w:rPr>
            </w:pPr>
          </w:p>
        </w:tc>
        <w:tc>
          <w:tcPr>
            <w:tcW w:w="242" w:type="pct"/>
          </w:tcPr>
          <w:p w14:paraId="2EEB1BDD"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31c</w:t>
            </w:r>
          </w:p>
        </w:tc>
        <w:tc>
          <w:tcPr>
            <w:tcW w:w="3421" w:type="pct"/>
            <w:shd w:val="clear" w:color="auto" w:fill="auto"/>
            <w:tcMar>
              <w:top w:w="85" w:type="dxa"/>
              <w:bottom w:w="85" w:type="dxa"/>
            </w:tcMar>
          </w:tcPr>
          <w:p w14:paraId="2EEB1BDE"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Plans, if any, for granting public access to the full protocol, participant-level dataset, and statistical code</w:t>
            </w:r>
          </w:p>
        </w:tc>
        <w:tc>
          <w:tcPr>
            <w:tcW w:w="641" w:type="pct"/>
          </w:tcPr>
          <w:p w14:paraId="2EEB1BDF" w14:textId="23320241" w:rsidR="00A56304" w:rsidRPr="007278DA" w:rsidRDefault="004D0083" w:rsidP="00D54E43">
            <w:pPr>
              <w:jc w:val="center"/>
              <w:rPr>
                <w:rFonts w:asciiTheme="minorHAnsi" w:hAnsiTheme="minorHAnsi" w:cstheme="minorHAnsi"/>
                <w:sz w:val="22"/>
                <w:szCs w:val="22"/>
              </w:rPr>
            </w:pPr>
            <w:r>
              <w:rPr>
                <w:rFonts w:asciiTheme="minorHAnsi" w:hAnsiTheme="minorHAnsi" w:cstheme="minorHAnsi"/>
                <w:sz w:val="22"/>
                <w:szCs w:val="22"/>
              </w:rPr>
              <w:t>18</w:t>
            </w:r>
          </w:p>
        </w:tc>
      </w:tr>
      <w:tr w:rsidR="00A56304" w:rsidRPr="007278DA" w14:paraId="2EEB1BE5" w14:textId="77777777" w:rsidTr="00D54E43">
        <w:trPr>
          <w:cantSplit/>
          <w:trHeight w:val="259"/>
        </w:trPr>
        <w:tc>
          <w:tcPr>
            <w:tcW w:w="696" w:type="pct"/>
            <w:shd w:val="clear" w:color="auto" w:fill="auto"/>
            <w:tcMar>
              <w:top w:w="85" w:type="dxa"/>
              <w:bottom w:w="85" w:type="dxa"/>
            </w:tcMar>
          </w:tcPr>
          <w:p w14:paraId="2EEB1BE1" w14:textId="77777777" w:rsidR="00A56304" w:rsidRPr="007278DA" w:rsidRDefault="00A56304" w:rsidP="00D54E43">
            <w:pPr>
              <w:pStyle w:val="TableSubHead"/>
              <w:spacing w:before="180"/>
              <w:rPr>
                <w:rFonts w:asciiTheme="minorHAnsi" w:hAnsiTheme="minorHAnsi" w:cstheme="minorHAnsi"/>
                <w:sz w:val="22"/>
                <w:szCs w:val="22"/>
              </w:rPr>
            </w:pPr>
            <w:r w:rsidRPr="007278DA">
              <w:rPr>
                <w:rFonts w:asciiTheme="minorHAnsi" w:hAnsiTheme="minorHAnsi" w:cstheme="minorHAnsi"/>
                <w:sz w:val="22"/>
                <w:szCs w:val="22"/>
              </w:rPr>
              <w:t>Appendices</w:t>
            </w:r>
          </w:p>
        </w:tc>
        <w:tc>
          <w:tcPr>
            <w:tcW w:w="242" w:type="pct"/>
          </w:tcPr>
          <w:p w14:paraId="2EEB1BE2" w14:textId="77777777" w:rsidR="00A56304" w:rsidRPr="007278DA" w:rsidRDefault="00A56304" w:rsidP="00D54E43">
            <w:pPr>
              <w:rPr>
                <w:rFonts w:asciiTheme="minorHAnsi" w:hAnsiTheme="minorHAnsi" w:cstheme="minorHAnsi"/>
                <w:sz w:val="22"/>
                <w:szCs w:val="22"/>
              </w:rPr>
            </w:pPr>
          </w:p>
        </w:tc>
        <w:tc>
          <w:tcPr>
            <w:tcW w:w="3421" w:type="pct"/>
            <w:shd w:val="clear" w:color="auto" w:fill="auto"/>
          </w:tcPr>
          <w:p w14:paraId="2EEB1BE3" w14:textId="77777777" w:rsidR="00A56304" w:rsidRPr="007278DA" w:rsidRDefault="00A56304" w:rsidP="00D54E43">
            <w:pPr>
              <w:rPr>
                <w:rFonts w:asciiTheme="minorHAnsi" w:hAnsiTheme="minorHAnsi" w:cstheme="minorHAnsi"/>
                <w:sz w:val="22"/>
                <w:szCs w:val="22"/>
              </w:rPr>
            </w:pPr>
          </w:p>
        </w:tc>
        <w:tc>
          <w:tcPr>
            <w:tcW w:w="641" w:type="pct"/>
          </w:tcPr>
          <w:p w14:paraId="2EEB1BE4" w14:textId="77777777" w:rsidR="00A56304" w:rsidRPr="007278DA" w:rsidRDefault="00A56304" w:rsidP="00D54E43">
            <w:pPr>
              <w:jc w:val="center"/>
              <w:rPr>
                <w:rFonts w:asciiTheme="minorHAnsi" w:hAnsiTheme="minorHAnsi" w:cstheme="minorHAnsi"/>
                <w:sz w:val="22"/>
                <w:szCs w:val="22"/>
              </w:rPr>
            </w:pPr>
          </w:p>
        </w:tc>
      </w:tr>
      <w:tr w:rsidR="00A56304" w:rsidRPr="007278DA" w14:paraId="2EEB1BEA" w14:textId="77777777" w:rsidTr="00D54E43">
        <w:trPr>
          <w:cantSplit/>
          <w:trHeight w:val="259"/>
        </w:trPr>
        <w:tc>
          <w:tcPr>
            <w:tcW w:w="696" w:type="pct"/>
            <w:shd w:val="clear" w:color="auto" w:fill="auto"/>
            <w:tcMar>
              <w:top w:w="85" w:type="dxa"/>
              <w:bottom w:w="85" w:type="dxa"/>
            </w:tcMar>
          </w:tcPr>
          <w:p w14:paraId="2EEB1BE6"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Informed consent materials</w:t>
            </w:r>
          </w:p>
        </w:tc>
        <w:tc>
          <w:tcPr>
            <w:tcW w:w="242" w:type="pct"/>
          </w:tcPr>
          <w:p w14:paraId="2EEB1BE7"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32</w:t>
            </w:r>
          </w:p>
        </w:tc>
        <w:tc>
          <w:tcPr>
            <w:tcW w:w="3421" w:type="pct"/>
            <w:shd w:val="clear" w:color="auto" w:fill="auto"/>
            <w:tcMar>
              <w:top w:w="85" w:type="dxa"/>
              <w:bottom w:w="85" w:type="dxa"/>
            </w:tcMar>
          </w:tcPr>
          <w:p w14:paraId="2EEB1BE8"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Model consent form and other related documentation given to participants and authorised surrogates</w:t>
            </w:r>
          </w:p>
        </w:tc>
        <w:tc>
          <w:tcPr>
            <w:tcW w:w="641" w:type="pct"/>
          </w:tcPr>
          <w:p w14:paraId="2EEB1BE9" w14:textId="0DCDCAE6" w:rsidR="00A56304" w:rsidRPr="007278DA" w:rsidRDefault="00532290" w:rsidP="00D54E43">
            <w:pPr>
              <w:jc w:val="center"/>
              <w:rPr>
                <w:rFonts w:asciiTheme="minorHAnsi" w:hAnsiTheme="minorHAnsi" w:cstheme="minorHAnsi"/>
                <w:sz w:val="22"/>
                <w:szCs w:val="22"/>
              </w:rPr>
            </w:pPr>
            <w:r>
              <w:rPr>
                <w:rFonts w:asciiTheme="minorHAnsi" w:hAnsiTheme="minorHAnsi" w:cstheme="minorHAnsi"/>
                <w:sz w:val="22"/>
                <w:szCs w:val="22"/>
              </w:rPr>
              <w:t>9</w:t>
            </w:r>
          </w:p>
        </w:tc>
      </w:tr>
      <w:tr w:rsidR="00A56304" w:rsidRPr="007278DA" w14:paraId="2EEB1BEF" w14:textId="77777777" w:rsidTr="00D54E43">
        <w:trPr>
          <w:cantSplit/>
          <w:trHeight w:val="259"/>
        </w:trPr>
        <w:tc>
          <w:tcPr>
            <w:tcW w:w="696" w:type="pct"/>
            <w:tcBorders>
              <w:bottom w:val="single" w:sz="4" w:space="0" w:color="auto"/>
            </w:tcBorders>
            <w:shd w:val="clear" w:color="auto" w:fill="auto"/>
            <w:tcMar>
              <w:top w:w="85" w:type="dxa"/>
              <w:bottom w:w="85" w:type="dxa"/>
            </w:tcMar>
          </w:tcPr>
          <w:p w14:paraId="2EEB1BEB"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Biological specimens</w:t>
            </w:r>
          </w:p>
        </w:tc>
        <w:tc>
          <w:tcPr>
            <w:tcW w:w="242" w:type="pct"/>
            <w:tcBorders>
              <w:bottom w:val="single" w:sz="4" w:space="0" w:color="auto"/>
            </w:tcBorders>
          </w:tcPr>
          <w:p w14:paraId="2EEB1BEC" w14:textId="77777777" w:rsidR="00A56304" w:rsidRPr="007278DA" w:rsidRDefault="00A56304" w:rsidP="00D54E43">
            <w:pPr>
              <w:rPr>
                <w:rFonts w:asciiTheme="minorHAnsi" w:hAnsiTheme="minorHAnsi" w:cstheme="minorHAnsi"/>
                <w:sz w:val="22"/>
                <w:szCs w:val="22"/>
              </w:rPr>
            </w:pPr>
            <w:r w:rsidRPr="007278DA">
              <w:rPr>
                <w:rFonts w:asciiTheme="minorHAnsi" w:hAnsiTheme="minorHAnsi" w:cstheme="minorHAnsi"/>
                <w:sz w:val="22"/>
                <w:szCs w:val="22"/>
              </w:rPr>
              <w:t>33</w:t>
            </w:r>
          </w:p>
        </w:tc>
        <w:tc>
          <w:tcPr>
            <w:tcW w:w="3421" w:type="pct"/>
            <w:tcBorders>
              <w:bottom w:val="single" w:sz="4" w:space="0" w:color="auto"/>
            </w:tcBorders>
            <w:shd w:val="clear" w:color="auto" w:fill="auto"/>
            <w:tcMar>
              <w:top w:w="85" w:type="dxa"/>
              <w:bottom w:w="85" w:type="dxa"/>
            </w:tcMar>
          </w:tcPr>
          <w:p w14:paraId="2EEB1BED" w14:textId="77777777" w:rsidR="00A56304" w:rsidRPr="007278DA" w:rsidRDefault="00A56304" w:rsidP="00D54E43">
            <w:pPr>
              <w:spacing w:after="60"/>
              <w:rPr>
                <w:rFonts w:asciiTheme="minorHAnsi" w:hAnsiTheme="minorHAnsi" w:cstheme="minorHAnsi"/>
                <w:sz w:val="22"/>
                <w:szCs w:val="22"/>
              </w:rPr>
            </w:pPr>
            <w:r w:rsidRPr="007278DA">
              <w:rPr>
                <w:rFonts w:asciiTheme="minorHAnsi" w:hAnsiTheme="minorHAnsi" w:cstheme="minorHAnsi"/>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2EEB1BEE" w14:textId="712AC208" w:rsidR="00A56304" w:rsidRPr="007278DA" w:rsidRDefault="00851A8A" w:rsidP="00D54E43">
            <w:pPr>
              <w:jc w:val="center"/>
              <w:rPr>
                <w:rFonts w:asciiTheme="minorHAnsi" w:hAnsiTheme="minorHAnsi" w:cstheme="minorHAnsi"/>
                <w:sz w:val="22"/>
                <w:szCs w:val="22"/>
              </w:rPr>
            </w:pPr>
            <w:r>
              <w:rPr>
                <w:rFonts w:asciiTheme="minorHAnsi" w:hAnsiTheme="minorHAnsi" w:cstheme="minorHAnsi"/>
                <w:sz w:val="22"/>
                <w:szCs w:val="22"/>
              </w:rPr>
              <w:t>N</w:t>
            </w:r>
            <w:r w:rsidR="00E139F4">
              <w:rPr>
                <w:rFonts w:asciiTheme="minorHAnsi" w:hAnsiTheme="minorHAnsi" w:cstheme="minorHAnsi"/>
                <w:sz w:val="22"/>
                <w:szCs w:val="22"/>
              </w:rPr>
              <w:t>/A</w:t>
            </w:r>
          </w:p>
        </w:tc>
      </w:tr>
    </w:tbl>
    <w:p w14:paraId="2EEB1BF0" w14:textId="77777777" w:rsidR="00A56304" w:rsidRDefault="00A56304" w:rsidP="00A56304">
      <w:pPr>
        <w:spacing w:before="60"/>
        <w:rPr>
          <w:rFonts w:asciiTheme="minorHAnsi" w:hAnsiTheme="minorHAnsi" w:cstheme="minorHAnsi"/>
          <w:sz w:val="22"/>
          <w:szCs w:val="22"/>
        </w:rPr>
      </w:pPr>
      <w:r w:rsidRPr="007278DA">
        <w:rPr>
          <w:rFonts w:asciiTheme="minorHAnsi" w:hAnsiTheme="minorHAnsi" w:cstheme="minorHAnsi"/>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11" w:tgtFrame="_blank" w:history="1">
        <w:r w:rsidRPr="007278DA">
          <w:rPr>
            <w:rStyle w:val="Hyperlink"/>
            <w:rFonts w:asciiTheme="minorHAnsi" w:hAnsiTheme="minorHAnsi" w:cstheme="minorHAnsi"/>
            <w:sz w:val="22"/>
            <w:szCs w:val="22"/>
          </w:rPr>
          <w:t>Attribution-</w:t>
        </w:r>
        <w:proofErr w:type="spellStart"/>
        <w:r w:rsidRPr="007278DA">
          <w:rPr>
            <w:rStyle w:val="Hyperlink"/>
            <w:rFonts w:asciiTheme="minorHAnsi" w:hAnsiTheme="minorHAnsi" w:cstheme="minorHAnsi"/>
            <w:sz w:val="22"/>
            <w:szCs w:val="22"/>
          </w:rPr>
          <w:t>NonCommercial</w:t>
        </w:r>
        <w:proofErr w:type="spellEnd"/>
        <w:r w:rsidRPr="007278DA">
          <w:rPr>
            <w:rStyle w:val="Hyperlink"/>
            <w:rFonts w:asciiTheme="minorHAnsi" w:hAnsiTheme="minorHAnsi" w:cstheme="minorHAnsi"/>
            <w:sz w:val="22"/>
            <w:szCs w:val="22"/>
          </w:rPr>
          <w:t>-</w:t>
        </w:r>
        <w:proofErr w:type="spellStart"/>
        <w:r w:rsidRPr="007278DA">
          <w:rPr>
            <w:rStyle w:val="Hyperlink"/>
            <w:rFonts w:asciiTheme="minorHAnsi" w:hAnsiTheme="minorHAnsi" w:cstheme="minorHAnsi"/>
            <w:sz w:val="22"/>
            <w:szCs w:val="22"/>
          </w:rPr>
          <w:t>NoDerivs</w:t>
        </w:r>
        <w:proofErr w:type="spellEnd"/>
        <w:r w:rsidRPr="007278DA">
          <w:rPr>
            <w:rStyle w:val="Hyperlink"/>
            <w:rFonts w:asciiTheme="minorHAnsi" w:hAnsiTheme="minorHAnsi" w:cstheme="minorHAnsi"/>
            <w:sz w:val="22"/>
            <w:szCs w:val="22"/>
          </w:rPr>
          <w:t xml:space="preserve"> 3.0 </w:t>
        </w:r>
        <w:proofErr w:type="spellStart"/>
        <w:r w:rsidRPr="007278DA">
          <w:rPr>
            <w:rStyle w:val="Hyperlink"/>
            <w:rFonts w:asciiTheme="minorHAnsi" w:hAnsiTheme="minorHAnsi" w:cstheme="minorHAnsi"/>
            <w:sz w:val="22"/>
            <w:szCs w:val="22"/>
          </w:rPr>
          <w:t>Unported</w:t>
        </w:r>
        <w:proofErr w:type="spellEnd"/>
      </w:hyperlink>
      <w:r w:rsidRPr="007278DA">
        <w:rPr>
          <w:rFonts w:asciiTheme="minorHAnsi" w:hAnsiTheme="minorHAnsi" w:cstheme="minorHAnsi"/>
          <w:sz w:val="22"/>
          <w:szCs w:val="22"/>
        </w:rPr>
        <w:t>” license.</w:t>
      </w:r>
    </w:p>
    <w:p w14:paraId="2EEB1BF1" w14:textId="77777777" w:rsidR="00C1118A" w:rsidRDefault="00C1118A" w:rsidP="00A56304">
      <w:pPr>
        <w:spacing w:before="60"/>
        <w:rPr>
          <w:rFonts w:asciiTheme="minorHAnsi" w:hAnsiTheme="minorHAnsi" w:cstheme="minorHAnsi"/>
          <w:sz w:val="22"/>
          <w:szCs w:val="22"/>
        </w:rPr>
      </w:pPr>
    </w:p>
    <w:sectPr w:rsidR="00C1118A" w:rsidSect="00916218">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FD94" w14:textId="77777777" w:rsidR="00C55FC6" w:rsidRDefault="00C55FC6" w:rsidP="00235286">
      <w:r>
        <w:separator/>
      </w:r>
    </w:p>
  </w:endnote>
  <w:endnote w:type="continuationSeparator" w:id="0">
    <w:p w14:paraId="74449B38" w14:textId="77777777" w:rsidR="00C55FC6" w:rsidRDefault="00C55FC6" w:rsidP="00235286">
      <w:r>
        <w:continuationSeparator/>
      </w:r>
    </w:p>
  </w:endnote>
  <w:endnote w:type="continuationNotice" w:id="1">
    <w:p w14:paraId="3145D37A" w14:textId="77777777" w:rsidR="00C55FC6" w:rsidRDefault="00C55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0CE51" w14:textId="77777777" w:rsidR="00C55FC6" w:rsidRDefault="00C55FC6" w:rsidP="00235286">
      <w:r>
        <w:separator/>
      </w:r>
    </w:p>
  </w:footnote>
  <w:footnote w:type="continuationSeparator" w:id="0">
    <w:p w14:paraId="116EB1DD" w14:textId="77777777" w:rsidR="00C55FC6" w:rsidRDefault="00C55FC6" w:rsidP="00235286">
      <w:r>
        <w:continuationSeparator/>
      </w:r>
    </w:p>
  </w:footnote>
  <w:footnote w:type="continuationNotice" w:id="1">
    <w:p w14:paraId="3DA7A4D1" w14:textId="77777777" w:rsidR="00C55FC6" w:rsidRDefault="00C55F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707ED"/>
    <w:multiLevelType w:val="hybridMultilevel"/>
    <w:tmpl w:val="6FF0CA1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166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zA0MDOztDAzNTFU0lEKTi0uzszPAykwNK4FAM5UQ7ItAAAA"/>
  </w:docVars>
  <w:rsids>
    <w:rsidRoot w:val="00A56304"/>
    <w:rsid w:val="00021C23"/>
    <w:rsid w:val="00035E21"/>
    <w:rsid w:val="00037E74"/>
    <w:rsid w:val="000419EF"/>
    <w:rsid w:val="00051B46"/>
    <w:rsid w:val="000641D9"/>
    <w:rsid w:val="000A754F"/>
    <w:rsid w:val="000B30C2"/>
    <w:rsid w:val="000E6AEC"/>
    <w:rsid w:val="000F489D"/>
    <w:rsid w:val="00113D46"/>
    <w:rsid w:val="00140D98"/>
    <w:rsid w:val="0014522B"/>
    <w:rsid w:val="001562E4"/>
    <w:rsid w:val="001663E4"/>
    <w:rsid w:val="00180446"/>
    <w:rsid w:val="00195B4E"/>
    <w:rsid w:val="001B3A81"/>
    <w:rsid w:val="001D188E"/>
    <w:rsid w:val="001E6EA8"/>
    <w:rsid w:val="001F5B13"/>
    <w:rsid w:val="0022183F"/>
    <w:rsid w:val="00235286"/>
    <w:rsid w:val="002360C8"/>
    <w:rsid w:val="00245C88"/>
    <w:rsid w:val="00247365"/>
    <w:rsid w:val="0025609B"/>
    <w:rsid w:val="002B2F0F"/>
    <w:rsid w:val="002C6740"/>
    <w:rsid w:val="002E684F"/>
    <w:rsid w:val="002F192E"/>
    <w:rsid w:val="002F3B15"/>
    <w:rsid w:val="002F4A4B"/>
    <w:rsid w:val="0030530C"/>
    <w:rsid w:val="00317B1C"/>
    <w:rsid w:val="00320613"/>
    <w:rsid w:val="0033336F"/>
    <w:rsid w:val="003546DD"/>
    <w:rsid w:val="003674C9"/>
    <w:rsid w:val="00373085"/>
    <w:rsid w:val="003A6B0F"/>
    <w:rsid w:val="003B03C4"/>
    <w:rsid w:val="003C2BA1"/>
    <w:rsid w:val="0040254D"/>
    <w:rsid w:val="00402B97"/>
    <w:rsid w:val="004174B1"/>
    <w:rsid w:val="00452615"/>
    <w:rsid w:val="004A0F68"/>
    <w:rsid w:val="004D0083"/>
    <w:rsid w:val="004E406C"/>
    <w:rsid w:val="004F4C85"/>
    <w:rsid w:val="004F5E0E"/>
    <w:rsid w:val="00505C33"/>
    <w:rsid w:val="00510449"/>
    <w:rsid w:val="005114A3"/>
    <w:rsid w:val="00532290"/>
    <w:rsid w:val="0056460B"/>
    <w:rsid w:val="00570DD6"/>
    <w:rsid w:val="00580F3E"/>
    <w:rsid w:val="005814A2"/>
    <w:rsid w:val="00595606"/>
    <w:rsid w:val="005C61A9"/>
    <w:rsid w:val="005E4FA9"/>
    <w:rsid w:val="005F1446"/>
    <w:rsid w:val="0060578C"/>
    <w:rsid w:val="00606AE8"/>
    <w:rsid w:val="0061374E"/>
    <w:rsid w:val="00617653"/>
    <w:rsid w:val="00630596"/>
    <w:rsid w:val="00632A66"/>
    <w:rsid w:val="00657B24"/>
    <w:rsid w:val="00676D1D"/>
    <w:rsid w:val="00681F23"/>
    <w:rsid w:val="00683025"/>
    <w:rsid w:val="006C3D19"/>
    <w:rsid w:val="006D167D"/>
    <w:rsid w:val="006E3883"/>
    <w:rsid w:val="006F67E8"/>
    <w:rsid w:val="0070532E"/>
    <w:rsid w:val="007435AD"/>
    <w:rsid w:val="007560FA"/>
    <w:rsid w:val="0076221B"/>
    <w:rsid w:val="00782E06"/>
    <w:rsid w:val="007B1843"/>
    <w:rsid w:val="007C3A8D"/>
    <w:rsid w:val="007D38AE"/>
    <w:rsid w:val="007E32CC"/>
    <w:rsid w:val="008033D4"/>
    <w:rsid w:val="00813FEB"/>
    <w:rsid w:val="00832C59"/>
    <w:rsid w:val="00836FD6"/>
    <w:rsid w:val="0084373A"/>
    <w:rsid w:val="00847C1A"/>
    <w:rsid w:val="00851A8A"/>
    <w:rsid w:val="00867345"/>
    <w:rsid w:val="008A06F6"/>
    <w:rsid w:val="008B2F87"/>
    <w:rsid w:val="008E4D50"/>
    <w:rsid w:val="008E584B"/>
    <w:rsid w:val="008E7D45"/>
    <w:rsid w:val="00910B4A"/>
    <w:rsid w:val="00916218"/>
    <w:rsid w:val="009318A5"/>
    <w:rsid w:val="00947AB5"/>
    <w:rsid w:val="00957716"/>
    <w:rsid w:val="009578DF"/>
    <w:rsid w:val="009767DD"/>
    <w:rsid w:val="009A4914"/>
    <w:rsid w:val="009A4C08"/>
    <w:rsid w:val="009A5B80"/>
    <w:rsid w:val="009A7665"/>
    <w:rsid w:val="009B0B7C"/>
    <w:rsid w:val="009D070E"/>
    <w:rsid w:val="009D3E62"/>
    <w:rsid w:val="009F2E90"/>
    <w:rsid w:val="00A10F10"/>
    <w:rsid w:val="00A2123C"/>
    <w:rsid w:val="00A264B1"/>
    <w:rsid w:val="00A27C37"/>
    <w:rsid w:val="00A310AC"/>
    <w:rsid w:val="00A31A89"/>
    <w:rsid w:val="00A43172"/>
    <w:rsid w:val="00A56304"/>
    <w:rsid w:val="00A76E9B"/>
    <w:rsid w:val="00A779AC"/>
    <w:rsid w:val="00A825C2"/>
    <w:rsid w:val="00AA78FD"/>
    <w:rsid w:val="00AE0682"/>
    <w:rsid w:val="00AF22EC"/>
    <w:rsid w:val="00AF435E"/>
    <w:rsid w:val="00B3089D"/>
    <w:rsid w:val="00B37826"/>
    <w:rsid w:val="00B4273E"/>
    <w:rsid w:val="00B56A0C"/>
    <w:rsid w:val="00B629D3"/>
    <w:rsid w:val="00B80915"/>
    <w:rsid w:val="00B90F26"/>
    <w:rsid w:val="00B93161"/>
    <w:rsid w:val="00BA5EF1"/>
    <w:rsid w:val="00BB0DF0"/>
    <w:rsid w:val="00BB428B"/>
    <w:rsid w:val="00BC7AE6"/>
    <w:rsid w:val="00BD5626"/>
    <w:rsid w:val="00BF734A"/>
    <w:rsid w:val="00C1118A"/>
    <w:rsid w:val="00C20899"/>
    <w:rsid w:val="00C27109"/>
    <w:rsid w:val="00C545FB"/>
    <w:rsid w:val="00C55103"/>
    <w:rsid w:val="00C55FC6"/>
    <w:rsid w:val="00C74B4A"/>
    <w:rsid w:val="00C95E9A"/>
    <w:rsid w:val="00C96204"/>
    <w:rsid w:val="00CB12AA"/>
    <w:rsid w:val="00CB3538"/>
    <w:rsid w:val="00CD3227"/>
    <w:rsid w:val="00CD501A"/>
    <w:rsid w:val="00CF7486"/>
    <w:rsid w:val="00D049B8"/>
    <w:rsid w:val="00D07B0A"/>
    <w:rsid w:val="00D12672"/>
    <w:rsid w:val="00D41B06"/>
    <w:rsid w:val="00D56987"/>
    <w:rsid w:val="00D7794F"/>
    <w:rsid w:val="00DA10EC"/>
    <w:rsid w:val="00DA5359"/>
    <w:rsid w:val="00DB104B"/>
    <w:rsid w:val="00DE682E"/>
    <w:rsid w:val="00DF2CE3"/>
    <w:rsid w:val="00E00741"/>
    <w:rsid w:val="00E02332"/>
    <w:rsid w:val="00E139F4"/>
    <w:rsid w:val="00E45BD9"/>
    <w:rsid w:val="00E63453"/>
    <w:rsid w:val="00E63F1F"/>
    <w:rsid w:val="00EC09B4"/>
    <w:rsid w:val="00EE02FE"/>
    <w:rsid w:val="00EE2EFB"/>
    <w:rsid w:val="00EF21DC"/>
    <w:rsid w:val="00EF6832"/>
    <w:rsid w:val="00F107D5"/>
    <w:rsid w:val="00F27C5E"/>
    <w:rsid w:val="00F5094D"/>
    <w:rsid w:val="00F53781"/>
    <w:rsid w:val="00F555FA"/>
    <w:rsid w:val="00F87218"/>
    <w:rsid w:val="00FA36B0"/>
    <w:rsid w:val="00FA613B"/>
    <w:rsid w:val="00FB3836"/>
    <w:rsid w:val="00FD17F6"/>
    <w:rsid w:val="00FD22BC"/>
    <w:rsid w:val="00FD45DA"/>
    <w:rsid w:val="00FF1485"/>
    <w:rsid w:val="00FF77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1AC2"/>
  <w15:docId w15:val="{440A5DF3-F45D-44CE-AA2C-BFC7E1F8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304"/>
    <w:rPr>
      <w:rFonts w:ascii="Times New Roman" w:eastAsia="Times New Roman" w:hAnsi="Times New Roman" w:cs="Times New Roman"/>
    </w:rPr>
  </w:style>
  <w:style w:type="paragraph" w:styleId="Heading2">
    <w:name w:val="heading 2"/>
    <w:basedOn w:val="Normal"/>
    <w:next w:val="Normal"/>
    <w:link w:val="Heading2Char"/>
    <w:autoRedefine/>
    <w:uiPriority w:val="9"/>
    <w:unhideWhenUsed/>
    <w:qFormat/>
    <w:rsid w:val="00A56304"/>
    <w:pPr>
      <w:keepNext/>
      <w:keepLines/>
      <w:spacing w:before="160" w:after="120"/>
      <w:outlineLvl w:val="1"/>
    </w:pPr>
    <w:rPr>
      <w:rFonts w:asciiTheme="majorBidi" w:eastAsiaTheme="majorEastAsia" w:hAnsiTheme="majorBid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6304"/>
    <w:rPr>
      <w:rFonts w:asciiTheme="majorBidi" w:eastAsiaTheme="majorEastAsia" w:hAnsiTheme="majorBidi" w:cstheme="majorBidi"/>
      <w:b/>
      <w:bCs/>
      <w:color w:val="000000" w:themeColor="text1"/>
    </w:rPr>
  </w:style>
  <w:style w:type="table" w:styleId="TableGrid">
    <w:name w:val="Table Grid"/>
    <w:basedOn w:val="TableNormal"/>
    <w:uiPriority w:val="39"/>
    <w:rsid w:val="00A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6304"/>
    <w:rPr>
      <w:color w:val="0563C1" w:themeColor="hyperlink"/>
      <w:u w:val="single"/>
    </w:rPr>
  </w:style>
  <w:style w:type="paragraph" w:customStyle="1" w:styleId="TableTitle">
    <w:name w:val="TableTitle"/>
    <w:basedOn w:val="Normal"/>
    <w:rsid w:val="00A56304"/>
    <w:pPr>
      <w:spacing w:line="300" w:lineRule="exact"/>
    </w:pPr>
    <w:rPr>
      <w:szCs w:val="20"/>
      <w:lang w:eastAsia="en-US"/>
    </w:rPr>
  </w:style>
  <w:style w:type="paragraph" w:customStyle="1" w:styleId="TableHeader">
    <w:name w:val="TableHeader"/>
    <w:basedOn w:val="Normal"/>
    <w:rsid w:val="00A56304"/>
    <w:pPr>
      <w:spacing w:before="120"/>
    </w:pPr>
    <w:rPr>
      <w:b/>
      <w:szCs w:val="20"/>
      <w:lang w:eastAsia="en-US"/>
    </w:rPr>
  </w:style>
  <w:style w:type="paragraph" w:customStyle="1" w:styleId="TableSubHead">
    <w:name w:val="TableSubHead"/>
    <w:basedOn w:val="TableHeader"/>
    <w:rsid w:val="00A56304"/>
  </w:style>
  <w:style w:type="paragraph" w:styleId="ListParagraph">
    <w:name w:val="List Paragraph"/>
    <w:basedOn w:val="Normal"/>
    <w:uiPriority w:val="34"/>
    <w:qFormat/>
    <w:rsid w:val="00E02332"/>
    <w:pPr>
      <w:spacing w:before="120"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E02332"/>
    <w:rPr>
      <w:sz w:val="18"/>
      <w:szCs w:val="18"/>
    </w:rPr>
  </w:style>
  <w:style w:type="character" w:customStyle="1" w:styleId="BalloonTextChar">
    <w:name w:val="Balloon Text Char"/>
    <w:basedOn w:val="DefaultParagraphFont"/>
    <w:link w:val="BalloonText"/>
    <w:uiPriority w:val="99"/>
    <w:semiHidden/>
    <w:rsid w:val="00E02332"/>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235286"/>
    <w:pPr>
      <w:tabs>
        <w:tab w:val="center" w:pos="4513"/>
        <w:tab w:val="right" w:pos="9026"/>
      </w:tabs>
    </w:pPr>
  </w:style>
  <w:style w:type="character" w:customStyle="1" w:styleId="HeaderChar">
    <w:name w:val="Header Char"/>
    <w:basedOn w:val="DefaultParagraphFont"/>
    <w:link w:val="Header"/>
    <w:uiPriority w:val="99"/>
    <w:rsid w:val="00235286"/>
    <w:rPr>
      <w:rFonts w:ascii="Times New Roman" w:eastAsia="Times New Roman" w:hAnsi="Times New Roman" w:cs="Times New Roman"/>
    </w:rPr>
  </w:style>
  <w:style w:type="paragraph" w:styleId="Footer">
    <w:name w:val="footer"/>
    <w:basedOn w:val="Normal"/>
    <w:link w:val="FooterChar"/>
    <w:uiPriority w:val="99"/>
    <w:unhideWhenUsed/>
    <w:rsid w:val="00235286"/>
    <w:pPr>
      <w:tabs>
        <w:tab w:val="center" w:pos="4513"/>
        <w:tab w:val="right" w:pos="9026"/>
      </w:tabs>
    </w:pPr>
  </w:style>
  <w:style w:type="character" w:customStyle="1" w:styleId="FooterChar">
    <w:name w:val="Footer Char"/>
    <w:basedOn w:val="DefaultParagraphFont"/>
    <w:link w:val="Footer"/>
    <w:uiPriority w:val="99"/>
    <w:rsid w:val="0023528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A613B"/>
    <w:rPr>
      <w:sz w:val="16"/>
      <w:szCs w:val="16"/>
    </w:rPr>
  </w:style>
  <w:style w:type="paragraph" w:styleId="CommentText">
    <w:name w:val="annotation text"/>
    <w:basedOn w:val="Normal"/>
    <w:link w:val="CommentTextChar"/>
    <w:uiPriority w:val="99"/>
    <w:unhideWhenUsed/>
    <w:rsid w:val="00FA613B"/>
    <w:rPr>
      <w:sz w:val="20"/>
      <w:szCs w:val="20"/>
    </w:rPr>
  </w:style>
  <w:style w:type="character" w:customStyle="1" w:styleId="CommentTextChar">
    <w:name w:val="Comment Text Char"/>
    <w:basedOn w:val="DefaultParagraphFont"/>
    <w:link w:val="CommentText"/>
    <w:uiPriority w:val="99"/>
    <w:rsid w:val="00FA61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613B"/>
    <w:rPr>
      <w:b/>
      <w:bCs/>
    </w:rPr>
  </w:style>
  <w:style w:type="character" w:customStyle="1" w:styleId="CommentSubjectChar">
    <w:name w:val="Comment Subject Char"/>
    <w:basedOn w:val="CommentTextChar"/>
    <w:link w:val="CommentSubject"/>
    <w:uiPriority w:val="99"/>
    <w:semiHidden/>
    <w:rsid w:val="00FA613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ativecommons.org/licenses/by-nc-nd/3.0/"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3994a5-5608-40c3-95e4-a735fbd59589" xsi:nil="true"/>
    <lcf76f155ced4ddcb4097134ff3c332f xmlns="da6b74d0-7fcd-4a03-9149-9b55cc5ee2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C1239B2C0FC844A983AA38FE97AA3F" ma:contentTypeVersion="18" ma:contentTypeDescription="Create a new document." ma:contentTypeScope="" ma:versionID="8cd5775596b64a2fe1a1a9f317d0e604">
  <xsd:schema xmlns:xsd="http://www.w3.org/2001/XMLSchema" xmlns:xs="http://www.w3.org/2001/XMLSchema" xmlns:p="http://schemas.microsoft.com/office/2006/metadata/properties" xmlns:ns2="da6b74d0-7fcd-4a03-9149-9b55cc5ee247" xmlns:ns3="5f8316d6-5624-49e7-b715-759999f19c26" xmlns:ns4="da3994a5-5608-40c3-95e4-a735fbd59589" targetNamespace="http://schemas.microsoft.com/office/2006/metadata/properties" ma:root="true" ma:fieldsID="681caf64301a4838af37da8a338c9963" ns2:_="" ns3:_="" ns4:_="">
    <xsd:import namespace="da6b74d0-7fcd-4a03-9149-9b55cc5ee247"/>
    <xsd:import namespace="5f8316d6-5624-49e7-b715-759999f19c26"/>
    <xsd:import namespace="da3994a5-5608-40c3-95e4-a735fbd595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b74d0-7fcd-4a03-9149-9b55cc5ee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316d6-5624-49e7-b715-759999f19c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1cf671e-dd35-49e8-b1d4-153b812cc780}" ma:internalName="TaxCatchAll" ma:showField="CatchAllData" ma:web="5f8316d6-5624-49e7-b715-759999f19c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C5D04-C8F2-4813-AB83-47001D590511}">
  <ds:schemaRefs>
    <ds:schemaRef ds:uri="http://schemas.microsoft.com/office/2006/metadata/properties"/>
    <ds:schemaRef ds:uri="http://schemas.microsoft.com/office/infopath/2007/PartnerControls"/>
    <ds:schemaRef ds:uri="da3994a5-5608-40c3-95e4-a735fbd59589"/>
    <ds:schemaRef ds:uri="da6b74d0-7fcd-4a03-9149-9b55cc5ee247"/>
  </ds:schemaRefs>
</ds:datastoreItem>
</file>

<file path=customXml/itemProps2.xml><?xml version="1.0" encoding="utf-8"?>
<ds:datastoreItem xmlns:ds="http://schemas.openxmlformats.org/officeDocument/2006/customXml" ds:itemID="{EA3EC23F-5729-4D3D-B59B-DF6A2348B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b74d0-7fcd-4a03-9149-9b55cc5ee247"/>
    <ds:schemaRef ds:uri="5f8316d6-5624-49e7-b715-759999f19c26"/>
    <ds:schemaRef ds:uri="da3994a5-5608-40c3-95e4-a735fbd5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9BFEAF-BF24-4E78-8B28-43596633C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5244</TotalTime>
  <Pages>5</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Jinpil Um</dc:creator>
  <cp:lastModifiedBy>Vanessa Sakalidis</cp:lastModifiedBy>
  <cp:revision>135</cp:revision>
  <dcterms:created xsi:type="dcterms:W3CDTF">2023-11-30T23:31:00Z</dcterms:created>
  <dcterms:modified xsi:type="dcterms:W3CDTF">2025-06-11T03:11:00Z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0x0101009EC1239B2C0FC844A983AA38FE97AA3F</vt:lpwstr>
  </property>
  <property fmtid="{D5CDD505-2E9C-101B-9397-08002B2CF9AE}" pid="3" name="MediaServiceImageTags">
    <vt:lpwstr/>
  </property>
</Properties>
</file>