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869EEC3" w14:textId="26636953" w:rsidR="00F4293B" w:rsidRPr="006B79BF" w:rsidRDefault="00381D08" w:rsidP="00BE6F48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381D08">
        <w:rPr>
          <w:rFonts w:ascii="Arial" w:hAnsi="Arial" w:cs="Arial"/>
          <w:b/>
        </w:rPr>
        <w:t>Potential of microRNAs as diagnostic markers for distinguishing malaria severity in samples from an Indian cohort</w:t>
      </w:r>
      <w:r w:rsidR="008E375F">
        <w:rPr>
          <w:rFonts w:ascii="Arial" w:hAnsi="Arial" w:cs="Arial"/>
          <w:b/>
        </w:rPr>
        <w:t>.</w:t>
      </w:r>
    </w:p>
    <w:sdt>
      <w:sdtPr>
        <w:rPr>
          <w:rFonts w:ascii="Times New Roman" w:eastAsia="Arial Unicode MS" w:hAnsi="Times New Roman" w:cs="Times New Roman"/>
          <w:b w:val="0"/>
          <w:bCs w:val="0"/>
          <w:color w:val="auto"/>
          <w:sz w:val="24"/>
          <w:szCs w:val="24"/>
          <w:bdr w:val="nil"/>
          <w:lang w:val="en-GB"/>
        </w:rPr>
        <w:id w:val="-13907175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E7A9F21" w14:textId="70F662C6" w:rsidR="003C6DA2" w:rsidRPr="006B79BF" w:rsidRDefault="008F2E95" w:rsidP="001E6799">
          <w:pPr>
            <w:pStyle w:val="TOCHeading"/>
            <w:spacing w:line="360" w:lineRule="auto"/>
            <w:rPr>
              <w:rFonts w:ascii="Arial" w:hAnsi="Arial" w:cs="Arial"/>
              <w:color w:val="0D0D0D" w:themeColor="text1" w:themeTint="F2"/>
              <w:lang w:val="en-GB"/>
            </w:rPr>
          </w:pPr>
          <w:r w:rsidRPr="006B79BF">
            <w:rPr>
              <w:rFonts w:ascii="Arial" w:hAnsi="Arial" w:cs="Arial"/>
              <w:color w:val="0D0D0D" w:themeColor="text1" w:themeTint="F2"/>
              <w:lang w:val="en-GB"/>
            </w:rPr>
            <w:t xml:space="preserve">List of </w:t>
          </w:r>
          <w:r w:rsidR="00324697">
            <w:rPr>
              <w:rFonts w:ascii="Arial" w:hAnsi="Arial" w:cs="Arial"/>
              <w:color w:val="0D0D0D" w:themeColor="text1" w:themeTint="F2"/>
              <w:lang w:val="en-GB"/>
            </w:rPr>
            <w:t>Supplementary</w:t>
          </w:r>
        </w:p>
        <w:p w14:paraId="7E216A19" w14:textId="77777777" w:rsidR="001E6799" w:rsidRPr="006B79BF" w:rsidRDefault="001E6799" w:rsidP="001E6799">
          <w:pPr>
            <w:rPr>
              <w:lang w:val="en-GB"/>
            </w:rPr>
          </w:pPr>
        </w:p>
        <w:p w14:paraId="32957E56" w14:textId="409A12DB" w:rsidR="0099063A" w:rsidRPr="00A37AF1" w:rsidRDefault="003C6DA2" w:rsidP="0099063A">
          <w:pPr>
            <w:pStyle w:val="TOC3"/>
            <w:tabs>
              <w:tab w:val="right" w:leader="dot" w:pos="9622"/>
            </w:tabs>
            <w:spacing w:line="360" w:lineRule="auto"/>
            <w:rPr>
              <w:rFonts w:ascii="Arial" w:eastAsiaTheme="minorEastAsia" w:hAnsi="Arial" w:cs="Arial"/>
              <w:smallCaps w:val="0"/>
              <w:noProof/>
              <w:sz w:val="20"/>
              <w:szCs w:val="20"/>
              <w:bdr w:val="none" w:sz="0" w:space="0" w:color="auto"/>
              <w:lang w:val="en-GB" w:eastAsia="en-GB"/>
            </w:rPr>
          </w:pPr>
          <w:r w:rsidRPr="006B79BF">
            <w:rPr>
              <w:rFonts w:ascii="Arial" w:hAnsi="Arial" w:cs="Arial"/>
              <w:color w:val="0D0D0D" w:themeColor="text1" w:themeTint="F2"/>
              <w:lang w:val="en-GB"/>
            </w:rPr>
            <w:fldChar w:fldCharType="begin"/>
          </w:r>
          <w:r w:rsidRPr="006B79BF">
            <w:rPr>
              <w:rFonts w:ascii="Arial" w:hAnsi="Arial" w:cs="Arial"/>
              <w:color w:val="0D0D0D" w:themeColor="text1" w:themeTint="F2"/>
              <w:lang w:val="en-GB"/>
            </w:rPr>
            <w:instrText xml:space="preserve"> TOC \o "1-3" \h \z \u </w:instrText>
          </w:r>
          <w:r w:rsidRPr="006B79BF">
            <w:rPr>
              <w:rFonts w:ascii="Arial" w:hAnsi="Arial" w:cs="Arial"/>
              <w:color w:val="0D0D0D" w:themeColor="text1" w:themeTint="F2"/>
              <w:lang w:val="en-GB"/>
            </w:rPr>
            <w:fldChar w:fldCharType="separate"/>
          </w:r>
          <w:hyperlink w:anchor="_Toc60743107" w:history="1">
            <w:r w:rsidR="0099063A" w:rsidRPr="00A37AF1">
              <w:rPr>
                <w:rStyle w:val="Hyperlink"/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Figure 1:</w:t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ab/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fldChar w:fldCharType="begin"/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instrText xml:space="preserve"> PAGEREF _Toc60743107 \h </w:instrText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fldChar w:fldCharType="separate"/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>2</w:t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fldChar w:fldCharType="end"/>
            </w:r>
          </w:hyperlink>
        </w:p>
        <w:p w14:paraId="2C1C75F8" w14:textId="611CD9F8" w:rsidR="0099063A" w:rsidRPr="00A37AF1" w:rsidRDefault="00C358AF" w:rsidP="0099063A">
          <w:pPr>
            <w:pStyle w:val="TOC3"/>
            <w:tabs>
              <w:tab w:val="right" w:leader="dot" w:pos="9622"/>
            </w:tabs>
            <w:spacing w:line="360" w:lineRule="auto"/>
            <w:rPr>
              <w:rFonts w:ascii="Arial" w:eastAsiaTheme="minorEastAsia" w:hAnsi="Arial" w:cs="Arial"/>
              <w:smallCaps w:val="0"/>
              <w:noProof/>
              <w:sz w:val="20"/>
              <w:szCs w:val="20"/>
              <w:bdr w:val="none" w:sz="0" w:space="0" w:color="auto"/>
              <w:lang w:val="en-GB" w:eastAsia="en-GB"/>
            </w:rPr>
          </w:pPr>
          <w:hyperlink w:anchor="_Toc60743108" w:history="1">
            <w:r w:rsidR="0099063A" w:rsidRPr="00A37AF1">
              <w:rPr>
                <w:rStyle w:val="Hyperlink"/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Figure 2</w:t>
            </w:r>
            <w:r w:rsidR="00A37AF1" w:rsidRPr="00A37AF1">
              <w:rPr>
                <w:rStyle w:val="Hyperlink"/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:</w:t>
            </w:r>
            <w:hyperlink w:anchor="_Toc60743108" w:history="1">
              <w:r w:rsidR="00A37AF1" w:rsidRPr="00A37AF1">
                <w:rPr>
                  <w:rStyle w:val="Hyperlink"/>
                  <w:rFonts w:ascii="Arial" w:hAnsi="Arial" w:cs="Arial"/>
                  <w:noProof/>
                  <w:sz w:val="20"/>
                  <w:szCs w:val="20"/>
                  <w:lang w:val="en-GB"/>
                </w:rPr>
                <w:t>.</w:t>
              </w:r>
              <w:r w:rsidR="00A37AF1" w:rsidRPr="00A37AF1">
                <w:rPr>
                  <w:rFonts w:ascii="Arial" w:hAnsi="Arial" w:cs="Arial"/>
                  <w:noProof/>
                  <w:webHidden/>
                  <w:sz w:val="20"/>
                  <w:szCs w:val="20"/>
                  <w:lang w:val="en-GB"/>
                </w:rPr>
                <w:tab/>
              </w:r>
              <w:r w:rsidR="00A37AF1" w:rsidRPr="00A37AF1">
                <w:rPr>
                  <w:rFonts w:ascii="Arial" w:hAnsi="Arial" w:cs="Arial"/>
                  <w:noProof/>
                  <w:webHidden/>
                  <w:sz w:val="20"/>
                  <w:szCs w:val="20"/>
                  <w:lang w:val="en-GB"/>
                </w:rPr>
                <w:fldChar w:fldCharType="begin"/>
              </w:r>
              <w:r w:rsidR="00A37AF1" w:rsidRPr="00A37AF1">
                <w:rPr>
                  <w:rFonts w:ascii="Arial" w:hAnsi="Arial" w:cs="Arial"/>
                  <w:noProof/>
                  <w:webHidden/>
                  <w:sz w:val="20"/>
                  <w:szCs w:val="20"/>
                  <w:lang w:val="en-GB"/>
                </w:rPr>
                <w:instrText xml:space="preserve"> PAGEREF _Toc60743108 \h </w:instrText>
              </w:r>
              <w:r w:rsidR="00A37AF1" w:rsidRPr="00A37AF1">
                <w:rPr>
                  <w:rFonts w:ascii="Arial" w:hAnsi="Arial" w:cs="Arial"/>
                  <w:noProof/>
                  <w:webHidden/>
                  <w:sz w:val="20"/>
                  <w:szCs w:val="20"/>
                  <w:lang w:val="en-GB"/>
                </w:rPr>
              </w:r>
              <w:r w:rsidR="00A37AF1" w:rsidRPr="00A37AF1">
                <w:rPr>
                  <w:rFonts w:ascii="Arial" w:hAnsi="Arial" w:cs="Arial"/>
                  <w:noProof/>
                  <w:webHidden/>
                  <w:sz w:val="20"/>
                  <w:szCs w:val="20"/>
                  <w:lang w:val="en-GB"/>
                </w:rPr>
                <w:fldChar w:fldCharType="separate"/>
              </w:r>
              <w:r w:rsidR="00A37AF1" w:rsidRPr="00A37AF1">
                <w:rPr>
                  <w:rFonts w:ascii="Arial" w:hAnsi="Arial" w:cs="Arial"/>
                  <w:noProof/>
                  <w:webHidden/>
                  <w:sz w:val="20"/>
                  <w:szCs w:val="20"/>
                  <w:lang w:val="en-GB"/>
                </w:rPr>
                <w:t>3</w:t>
              </w:r>
              <w:r w:rsidR="00A37AF1" w:rsidRPr="00A37AF1">
                <w:rPr>
                  <w:rFonts w:ascii="Arial" w:hAnsi="Arial" w:cs="Arial"/>
                  <w:noProof/>
                  <w:webHidden/>
                  <w:sz w:val="20"/>
                  <w:szCs w:val="20"/>
                  <w:lang w:val="en-GB"/>
                </w:rPr>
                <w:fldChar w:fldCharType="end"/>
              </w:r>
            </w:hyperlink>
            <w:r w:rsidR="00A37AF1" w:rsidRPr="00A37AF1">
              <w:rPr>
                <w:rStyle w:val="Hyperlink"/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br/>
              <w:t>Figure</w:t>
            </w:r>
            <w:r w:rsidR="00A37AF1" w:rsidRPr="00A37AF1">
              <w:rPr>
                <w:rStyle w:val="Hyperlink"/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</w:t>
            </w:r>
            <w:r w:rsidR="00A37AF1">
              <w:rPr>
                <w:rStyle w:val="Hyperlink"/>
                <w:rFonts w:ascii="Arial" w:hAnsi="Arial" w:cs="Arial"/>
                <w:noProof/>
                <w:sz w:val="20"/>
                <w:szCs w:val="20"/>
                <w:lang w:val="en-GB"/>
              </w:rPr>
              <w:t>3</w:t>
            </w:r>
            <w:r w:rsidR="00A37AF1" w:rsidRPr="00A37AF1">
              <w:rPr>
                <w:rStyle w:val="Hyperlink"/>
                <w:rFonts w:ascii="Arial" w:hAnsi="Arial" w:cs="Arial"/>
                <w:noProof/>
                <w:sz w:val="20"/>
                <w:szCs w:val="20"/>
                <w:lang w:val="en-GB"/>
              </w:rPr>
              <w:t>:</w:t>
            </w:r>
            <w:r w:rsidR="0099063A" w:rsidRPr="00A37AF1">
              <w:rPr>
                <w:rStyle w:val="Hyperlink"/>
                <w:rFonts w:ascii="Arial" w:hAnsi="Arial" w:cs="Arial"/>
                <w:noProof/>
                <w:sz w:val="20"/>
                <w:szCs w:val="20"/>
                <w:lang w:val="en-GB"/>
              </w:rPr>
              <w:t>.</w:t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ab/>
            </w:r>
            <w:r w:rsid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>4</w:t>
            </w:r>
          </w:hyperlink>
        </w:p>
        <w:p w14:paraId="5886967F" w14:textId="17A803A8" w:rsidR="0099063A" w:rsidRPr="00A37AF1" w:rsidRDefault="00C358AF" w:rsidP="0099063A">
          <w:pPr>
            <w:pStyle w:val="TOC3"/>
            <w:tabs>
              <w:tab w:val="right" w:leader="dot" w:pos="9622"/>
            </w:tabs>
            <w:spacing w:line="360" w:lineRule="auto"/>
            <w:rPr>
              <w:rFonts w:ascii="Arial" w:eastAsiaTheme="minorEastAsia" w:hAnsi="Arial" w:cs="Arial"/>
              <w:smallCaps w:val="0"/>
              <w:noProof/>
              <w:sz w:val="20"/>
              <w:szCs w:val="20"/>
              <w:bdr w:val="none" w:sz="0" w:space="0" w:color="auto"/>
              <w:lang w:val="en-GB" w:eastAsia="en-GB"/>
            </w:rPr>
          </w:pPr>
          <w:hyperlink w:anchor="_Toc60743110" w:history="1">
            <w:r w:rsidR="0099063A" w:rsidRPr="00A37AF1">
              <w:rPr>
                <w:rStyle w:val="Hyperlink"/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Table 1:</w:t>
            </w:r>
            <w:r w:rsidR="0099063A" w:rsidRPr="00A37AF1">
              <w:rPr>
                <w:rStyle w:val="Hyperlink"/>
                <w:rFonts w:ascii="Arial" w:hAnsi="Arial" w:cs="Arial"/>
                <w:noProof/>
                <w:sz w:val="20"/>
                <w:szCs w:val="20"/>
                <w:lang w:val="en-GB"/>
              </w:rPr>
              <w:t>.</w:t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ab/>
            </w:r>
            <w:r w:rsid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>5</w:t>
            </w:r>
          </w:hyperlink>
        </w:p>
        <w:p w14:paraId="3E485F87" w14:textId="686E419E" w:rsidR="0099063A" w:rsidRPr="00A37AF1" w:rsidRDefault="00C358AF" w:rsidP="0099063A">
          <w:pPr>
            <w:pStyle w:val="TOC3"/>
            <w:tabs>
              <w:tab w:val="right" w:leader="dot" w:pos="9622"/>
            </w:tabs>
            <w:spacing w:line="360" w:lineRule="auto"/>
            <w:rPr>
              <w:rFonts w:ascii="Arial" w:eastAsiaTheme="minorEastAsia" w:hAnsi="Arial" w:cs="Arial"/>
              <w:smallCaps w:val="0"/>
              <w:noProof/>
              <w:sz w:val="20"/>
              <w:szCs w:val="20"/>
              <w:bdr w:val="none" w:sz="0" w:space="0" w:color="auto"/>
              <w:lang w:val="en-GB" w:eastAsia="en-GB"/>
            </w:rPr>
          </w:pPr>
          <w:hyperlink w:anchor="_Toc60743111" w:history="1">
            <w:r w:rsidR="0099063A" w:rsidRPr="00A37AF1">
              <w:rPr>
                <w:rStyle w:val="Hyperlink"/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Table 2:</w:t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ab/>
            </w:r>
            <w:r w:rsid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>6</w:t>
            </w:r>
          </w:hyperlink>
        </w:p>
        <w:p w14:paraId="57305D98" w14:textId="70186830" w:rsidR="00BA3F10" w:rsidRPr="0001790A" w:rsidRDefault="00C358AF" w:rsidP="00BA3F10">
          <w:pPr>
            <w:pStyle w:val="TOC3"/>
            <w:tabs>
              <w:tab w:val="right" w:leader="dot" w:pos="9622"/>
            </w:tabs>
            <w:spacing w:line="360" w:lineRule="auto"/>
            <w:rPr>
              <w:rFonts w:ascii="Arial" w:hAnsi="Arial" w:cs="Arial"/>
              <w:noProof/>
              <w:sz w:val="20"/>
              <w:szCs w:val="20"/>
              <w:lang w:val="en-GB"/>
            </w:rPr>
          </w:pPr>
          <w:hyperlink w:anchor="_Toc60743112" w:history="1">
            <w:r w:rsidR="0099063A" w:rsidRPr="00A37AF1">
              <w:rPr>
                <w:rStyle w:val="Hyperlink"/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Table 3:</w:t>
            </w:r>
            <w:r w:rsidR="0099063A" w:rsidRP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ab/>
            </w:r>
            <w:r w:rsidR="00A37AF1">
              <w:rPr>
                <w:rFonts w:ascii="Arial" w:hAnsi="Arial" w:cs="Arial"/>
                <w:noProof/>
                <w:webHidden/>
                <w:sz w:val="20"/>
                <w:szCs w:val="20"/>
                <w:lang w:val="en-GB"/>
              </w:rPr>
              <w:t>7</w:t>
            </w:r>
          </w:hyperlink>
        </w:p>
        <w:p w14:paraId="1970643B" w14:textId="60348872" w:rsidR="00BA3F10" w:rsidRPr="006B79BF" w:rsidRDefault="00BA3F10" w:rsidP="00BA3F10">
          <w:pPr>
            <w:rPr>
              <w:lang w:val="en-GB"/>
            </w:rPr>
          </w:pPr>
        </w:p>
        <w:p w14:paraId="61376B3C" w14:textId="54085B94" w:rsidR="003C6DA2" w:rsidRPr="006B79BF" w:rsidRDefault="003C6DA2" w:rsidP="001E6799">
          <w:pPr>
            <w:spacing w:line="360" w:lineRule="auto"/>
            <w:rPr>
              <w:lang w:val="en-GB"/>
            </w:rPr>
          </w:pPr>
          <w:r w:rsidRPr="006B79BF">
            <w:rPr>
              <w:rFonts w:ascii="Arial" w:hAnsi="Arial" w:cs="Arial"/>
              <w:b/>
              <w:bCs/>
              <w:noProof/>
              <w:color w:val="0D0D0D" w:themeColor="text1" w:themeTint="F2"/>
              <w:sz w:val="22"/>
              <w:szCs w:val="22"/>
              <w:lang w:val="en-GB"/>
            </w:rPr>
            <w:fldChar w:fldCharType="end"/>
          </w:r>
        </w:p>
      </w:sdtContent>
    </w:sdt>
    <w:p w14:paraId="7BC92D82" w14:textId="77777777" w:rsidR="00DF6DBA" w:rsidRPr="006B79BF" w:rsidRDefault="00DF6DBA">
      <w:pPr>
        <w:pStyle w:val="Body"/>
        <w:rPr>
          <w:lang w:val="en-GB"/>
        </w:rPr>
      </w:pPr>
    </w:p>
    <w:p w14:paraId="62D71677" w14:textId="77777777" w:rsidR="001E6799" w:rsidRPr="006B79BF" w:rsidRDefault="001E6799">
      <w:pPr>
        <w:rPr>
          <w:rStyle w:val="None"/>
          <w:rFonts w:ascii="Arial" w:eastAsiaTheme="majorEastAsia" w:hAnsi="Arial" w:cs="Arial"/>
          <w:b/>
          <w:bCs/>
          <w:color w:val="0D0D0D" w:themeColor="text1" w:themeTint="F2"/>
          <w:sz w:val="22"/>
          <w:szCs w:val="22"/>
          <w:lang w:val="en-GB"/>
        </w:rPr>
      </w:pPr>
      <w:r w:rsidRPr="006B79BF">
        <w:rPr>
          <w:rStyle w:val="None"/>
          <w:rFonts w:ascii="Arial" w:hAnsi="Arial" w:cs="Arial"/>
          <w:b/>
          <w:bCs/>
          <w:color w:val="0D0D0D" w:themeColor="text1" w:themeTint="F2"/>
          <w:sz w:val="22"/>
          <w:szCs w:val="22"/>
          <w:lang w:val="en-GB"/>
        </w:rPr>
        <w:br w:type="page"/>
      </w:r>
    </w:p>
    <w:p w14:paraId="36CCC2C2" w14:textId="5CE2EAA5" w:rsidR="00FA595D" w:rsidRPr="006B79BF" w:rsidRDefault="00845BAC" w:rsidP="00845BAC">
      <w:pPr>
        <w:spacing w:line="360" w:lineRule="auto"/>
        <w:jc w:val="both"/>
        <w:rPr>
          <w:rStyle w:val="None"/>
          <w:rFonts w:ascii="Arial" w:eastAsia="Cambria" w:hAnsi="Arial" w:cs="Cambria"/>
          <w:b/>
          <w:bCs/>
          <w:color w:val="000000"/>
          <w:u w:color="000000"/>
          <w:lang w:val="en-GB" w:eastAsia="es-ES"/>
        </w:rPr>
      </w:pPr>
      <w:bookmarkStart w:id="1" w:name="_Toc60743107"/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lastRenderedPageBreak/>
        <w:t xml:space="preserve">Figure 1: </w:t>
      </w:r>
      <w:r w:rsidRPr="006B79BF">
        <w:rPr>
          <w:rStyle w:val="Heading3Char"/>
          <w:rFonts w:ascii="Arial" w:hAnsi="Arial" w:cs="Arial"/>
          <w:color w:val="0D0D0D" w:themeColor="text1" w:themeTint="F2"/>
          <w:lang w:val="en-GB"/>
        </w:rPr>
        <w:t>Consort diagram of the patients enrolled in our study. [UM: Uncomplicated malaria;</w:t>
      </w:r>
      <w:r w:rsidR="00D740B0">
        <w:rPr>
          <w:rStyle w:val="Heading3Char"/>
          <w:rFonts w:ascii="Arial" w:hAnsi="Arial" w:cs="Arial"/>
          <w:color w:val="0D0D0D" w:themeColor="text1" w:themeTint="F2"/>
          <w:lang w:val="en-GB"/>
        </w:rPr>
        <w:t xml:space="preserve"> </w:t>
      </w:r>
      <w:r w:rsidR="00D740B0" w:rsidRPr="006B79BF">
        <w:rPr>
          <w:rStyle w:val="Heading3Char"/>
          <w:rFonts w:ascii="Arial" w:hAnsi="Arial" w:cs="Arial"/>
          <w:color w:val="0D0D0D" w:themeColor="text1" w:themeTint="F2"/>
          <w:lang w:val="en-GB"/>
        </w:rPr>
        <w:t>SM: Severe malaria;</w:t>
      </w:r>
      <w:r w:rsidRPr="006B79BF">
        <w:rPr>
          <w:rStyle w:val="Heading3Char"/>
          <w:rFonts w:ascii="Arial" w:hAnsi="Arial" w:cs="Arial"/>
          <w:color w:val="0D0D0D" w:themeColor="text1" w:themeTint="F2"/>
          <w:lang w:val="en-GB"/>
        </w:rPr>
        <w:t xml:space="preserve"> CM: Cerebral malaria; SNCM: Severe non-</w:t>
      </w:r>
      <w:r w:rsidR="00FD5AA7">
        <w:rPr>
          <w:rStyle w:val="Heading3Char"/>
          <w:rFonts w:ascii="Arial" w:hAnsi="Arial" w:cs="Arial"/>
          <w:color w:val="0D0D0D" w:themeColor="text1" w:themeTint="F2"/>
          <w:lang w:val="en-GB"/>
        </w:rPr>
        <w:t>CM</w:t>
      </w:r>
      <w:r w:rsidRPr="006B79BF">
        <w:rPr>
          <w:rStyle w:val="Heading3Char"/>
          <w:rFonts w:ascii="Arial" w:hAnsi="Arial" w:cs="Arial"/>
          <w:color w:val="0D0D0D" w:themeColor="text1" w:themeTint="F2"/>
          <w:lang w:val="en-GB"/>
        </w:rPr>
        <w:t xml:space="preserve">; </w:t>
      </w:r>
      <w:bookmarkEnd w:id="1"/>
      <w:r w:rsidR="008F612B" w:rsidRPr="006B79BF">
        <w:rPr>
          <w:rStyle w:val="Heading3Char"/>
          <w:rFonts w:ascii="Arial" w:hAnsi="Arial" w:cs="Arial"/>
          <w:color w:val="0D0D0D" w:themeColor="text1" w:themeTint="F2"/>
          <w:lang w:val="en-GB"/>
        </w:rPr>
        <w:t xml:space="preserve">AM: Asymptomatic malaria; </w:t>
      </w:r>
      <w:proofErr w:type="spellStart"/>
      <w:r w:rsidR="008F612B" w:rsidRPr="006B79BF">
        <w:rPr>
          <w:rStyle w:val="Heading3Char"/>
          <w:rFonts w:ascii="Arial" w:hAnsi="Arial" w:cs="Arial"/>
          <w:color w:val="0D0D0D" w:themeColor="text1" w:themeTint="F2"/>
          <w:lang w:val="en-GB"/>
        </w:rPr>
        <w:t>nMFL</w:t>
      </w:r>
      <w:proofErr w:type="spellEnd"/>
      <w:r w:rsidR="008F612B" w:rsidRPr="006B79BF">
        <w:rPr>
          <w:rStyle w:val="Heading3Char"/>
          <w:rFonts w:ascii="Arial" w:hAnsi="Arial" w:cs="Arial"/>
          <w:color w:val="0D0D0D" w:themeColor="text1" w:themeTint="F2"/>
          <w:lang w:val="en-GB"/>
        </w:rPr>
        <w:t>: non-malarial febrile illnesses]</w:t>
      </w:r>
      <w:r w:rsidR="003F7EDB" w:rsidRPr="006B79BF">
        <w:rPr>
          <w:rStyle w:val="None"/>
          <w:rFonts w:ascii="Arial" w:hAnsi="Arial"/>
          <w:lang w:val="en-GB"/>
        </w:rPr>
        <w:t xml:space="preserve"> </w:t>
      </w:r>
    </w:p>
    <w:p w14:paraId="08BCF33D" w14:textId="77777777" w:rsidR="003F7EDB" w:rsidRPr="006B79BF" w:rsidRDefault="003F7EDB">
      <w:pPr>
        <w:pStyle w:val="Body"/>
        <w:spacing w:line="276" w:lineRule="auto"/>
        <w:rPr>
          <w:rStyle w:val="None"/>
          <w:rFonts w:ascii="Arial" w:hAnsi="Arial"/>
          <w:b/>
          <w:bCs/>
          <w:sz w:val="22"/>
          <w:szCs w:val="22"/>
          <w:lang w:val="en-GB"/>
        </w:rPr>
      </w:pPr>
    </w:p>
    <w:p w14:paraId="19E7BC13" w14:textId="28FDE041" w:rsidR="003F7EDB" w:rsidRPr="006B79BF" w:rsidRDefault="003F7EDB" w:rsidP="0099063A">
      <w:pPr>
        <w:pStyle w:val="Body"/>
        <w:spacing w:line="276" w:lineRule="auto"/>
        <w:jc w:val="center"/>
        <w:rPr>
          <w:rStyle w:val="None"/>
          <w:rFonts w:ascii="Arial" w:hAnsi="Arial"/>
          <w:b/>
          <w:bCs/>
          <w:sz w:val="22"/>
          <w:szCs w:val="22"/>
          <w:lang w:val="en-GB"/>
        </w:rPr>
      </w:pPr>
    </w:p>
    <w:p w14:paraId="47BAD386" w14:textId="49472B78" w:rsidR="00F4293B" w:rsidRPr="006B79BF" w:rsidRDefault="00F475EC">
      <w:pPr>
        <w:pStyle w:val="Body"/>
        <w:spacing w:line="276" w:lineRule="auto"/>
        <w:rPr>
          <w:rStyle w:val="None"/>
          <w:rFonts w:ascii="Arial" w:eastAsia="Arial" w:hAnsi="Arial" w:cs="Arial"/>
          <w:b/>
          <w:bCs/>
          <w:sz w:val="22"/>
          <w:szCs w:val="22"/>
          <w:lang w:val="en-GB"/>
        </w:rPr>
      </w:pPr>
      <w:r w:rsidRPr="00F475EC">
        <w:rPr>
          <w:rFonts w:ascii="Arial" w:eastAsia="Arial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4A5B69A5" wp14:editId="22BADE88">
            <wp:extent cx="6116320" cy="2602230"/>
            <wp:effectExtent l="0" t="0" r="5080" b="127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205A26A0-0885-56D0-6DE4-599B519E1E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205A26A0-0885-56D0-6DE4-599B519E1E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19B23" w14:textId="5AFACA84" w:rsidR="00F4293B" w:rsidRPr="006B79BF" w:rsidRDefault="00F4293B">
      <w:pPr>
        <w:pStyle w:val="Body"/>
        <w:spacing w:line="276" w:lineRule="auto"/>
        <w:jc w:val="center"/>
        <w:rPr>
          <w:rStyle w:val="None"/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06B9774B" w14:textId="77777777" w:rsidR="00F4293B" w:rsidRPr="006B79BF" w:rsidRDefault="00F4293B">
      <w:pPr>
        <w:pStyle w:val="Body"/>
        <w:spacing w:line="276" w:lineRule="auto"/>
        <w:rPr>
          <w:rStyle w:val="None"/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1422291A" w14:textId="77777777" w:rsidR="00F4293B" w:rsidRPr="006B79BF" w:rsidRDefault="00F4293B">
      <w:pPr>
        <w:pStyle w:val="Body"/>
        <w:spacing w:line="276" w:lineRule="auto"/>
        <w:rPr>
          <w:rStyle w:val="None"/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7D8F8E67" w14:textId="77777777" w:rsidR="00F4293B" w:rsidRPr="006B79BF" w:rsidRDefault="00F4293B">
      <w:pPr>
        <w:pStyle w:val="Body"/>
        <w:spacing w:line="276" w:lineRule="auto"/>
        <w:rPr>
          <w:rStyle w:val="None"/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0756FBF5" w14:textId="284EA9AA" w:rsidR="0013606A" w:rsidRPr="006B79BF" w:rsidRDefault="005B0675">
      <w:pPr>
        <w:rPr>
          <w:rStyle w:val="None"/>
          <w:rFonts w:ascii="Arial Unicode MS" w:hAnsi="Arial Unicode MS" w:cs="Arial Unicode MS"/>
          <w:sz w:val="22"/>
          <w:szCs w:val="22"/>
          <w:lang w:val="en-GB"/>
        </w:rPr>
      </w:pPr>
      <w:r w:rsidRPr="006B79BF">
        <w:rPr>
          <w:rStyle w:val="None"/>
          <w:rFonts w:ascii="Arial Unicode MS" w:hAnsi="Arial Unicode MS" w:cs="Arial Unicode MS"/>
          <w:sz w:val="22"/>
          <w:szCs w:val="22"/>
          <w:lang w:val="en-GB"/>
        </w:rPr>
        <w:br w:type="page"/>
      </w:r>
    </w:p>
    <w:p w14:paraId="2743742E" w14:textId="542313C9" w:rsidR="00665B58" w:rsidRPr="000E6A16" w:rsidRDefault="00FA7760" w:rsidP="00665B58">
      <w:pPr>
        <w:spacing w:line="360" w:lineRule="auto"/>
        <w:jc w:val="both"/>
        <w:rPr>
          <w:rStyle w:val="Heading3Char"/>
          <w:rFonts w:ascii="Arial" w:hAnsi="Arial" w:cs="Arial"/>
          <w:color w:val="0D0D0D" w:themeColor="text1" w:themeTint="F2"/>
          <w:lang w:val="en-GB"/>
        </w:rPr>
      </w:pPr>
      <w:bookmarkStart w:id="2" w:name="_Toc60743110"/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lastRenderedPageBreak/>
        <w:t xml:space="preserve">Figure 2: </w:t>
      </w:r>
      <w:r w:rsidR="006B79BF" w:rsidRPr="00A568D1">
        <w:rPr>
          <w:rStyle w:val="Heading3Char"/>
          <w:rFonts w:ascii="Arial" w:hAnsi="Arial" w:cs="Arial"/>
          <w:color w:val="0D0D0D" w:themeColor="text1" w:themeTint="F2"/>
          <w:lang w:val="en-GB"/>
        </w:rPr>
        <w:t xml:space="preserve">Correlation matrices between miRNA relative expression levels and parasitaemia, age and haemoglobin levels in </w:t>
      </w:r>
      <w:r w:rsidR="00A568D1" w:rsidRPr="00A568D1">
        <w:rPr>
          <w:rStyle w:val="Heading3Char"/>
          <w:rFonts w:ascii="Arial" w:hAnsi="Arial" w:cs="Arial"/>
          <w:color w:val="0D0D0D" w:themeColor="text1" w:themeTint="F2"/>
          <w:lang w:val="en-GB"/>
        </w:rPr>
        <w:t>severe (A)</w:t>
      </w:r>
      <w:r w:rsidR="006B79BF" w:rsidRPr="00A568D1">
        <w:rPr>
          <w:rStyle w:val="Heading3Char"/>
          <w:rFonts w:ascii="Arial" w:hAnsi="Arial" w:cs="Arial"/>
          <w:color w:val="0D0D0D" w:themeColor="text1" w:themeTint="F2"/>
          <w:lang w:val="en-GB"/>
        </w:rPr>
        <w:t xml:space="preserve"> and </w:t>
      </w:r>
      <w:r w:rsidR="00A568D1" w:rsidRPr="00A568D1">
        <w:rPr>
          <w:rStyle w:val="Heading3Char"/>
          <w:rFonts w:ascii="Arial" w:hAnsi="Arial" w:cs="Arial"/>
          <w:color w:val="0D0D0D" w:themeColor="text1" w:themeTint="F2"/>
          <w:lang w:val="en-GB"/>
        </w:rPr>
        <w:t>uncomplicated malaria (B)</w:t>
      </w:r>
      <w:r w:rsidR="006B79BF" w:rsidRPr="00A568D1">
        <w:rPr>
          <w:rStyle w:val="Heading3Char"/>
          <w:rFonts w:ascii="Arial" w:hAnsi="Arial" w:cs="Arial"/>
          <w:color w:val="0D0D0D" w:themeColor="text1" w:themeTint="F2"/>
          <w:lang w:val="en-GB"/>
        </w:rPr>
        <w:t xml:space="preserve"> patients.</w:t>
      </w:r>
      <w:r w:rsidR="00A568D1" w:rsidRPr="00A568D1">
        <w:rPr>
          <w:rStyle w:val="Heading3Char"/>
          <w:rFonts w:ascii="Arial" w:hAnsi="Arial" w:cs="Arial"/>
          <w:color w:val="0D0D0D" w:themeColor="text1" w:themeTint="F2"/>
          <w:lang w:val="en-GB"/>
        </w:rPr>
        <w:t xml:space="preserve"> </w:t>
      </w:r>
      <w:r w:rsidR="00B56F48" w:rsidRPr="00B56F48">
        <w:rPr>
          <w:rStyle w:val="Heading3Char"/>
          <w:rFonts w:ascii="Arial" w:hAnsi="Arial" w:cs="Arial"/>
          <w:color w:val="0D0D0D" w:themeColor="text1" w:themeTint="F2"/>
          <w:lang w:val="en-GB"/>
        </w:rPr>
        <w:t>The colour gradient indicates the strength of the correlation (Spearman’s rank correlation coefficient) for each comparison, while a cross marks correlations that are not statistically significant (p &gt; 0.05).</w:t>
      </w:r>
      <w:r w:rsidR="00B75CA8">
        <w:rPr>
          <w:rStyle w:val="Heading3Char"/>
          <w:rFonts w:ascii="Arial" w:hAnsi="Arial" w:cs="Arial"/>
          <w:color w:val="0D0D0D" w:themeColor="text1" w:themeTint="F2"/>
          <w:lang w:val="en-GB"/>
        </w:rPr>
        <w:tab/>
      </w:r>
      <w:r w:rsidR="00665B58">
        <w:rPr>
          <w:rStyle w:val="Heading3Char"/>
          <w:rFonts w:ascii="Arial" w:hAnsi="Arial" w:cs="Arial"/>
          <w:color w:val="0D0D0D" w:themeColor="text1" w:themeTint="F2"/>
          <w:lang w:val="en-GB"/>
        </w:rPr>
        <w:br/>
      </w:r>
      <w:r w:rsidR="00665B58" w:rsidRPr="000E6A16">
        <w:rPr>
          <w:rStyle w:val="Heading3Char"/>
          <w:rFonts w:ascii="Arial" w:hAnsi="Arial" w:cs="Arial"/>
          <w:color w:val="0D0D0D" w:themeColor="text1" w:themeTint="F2"/>
          <w:lang w:val="en-GB"/>
        </w:rPr>
        <w:t>Sample sizes for clinical parameters in each group:</w:t>
      </w:r>
    </w:p>
    <w:p w14:paraId="61CCCE51" w14:textId="77777777" w:rsidR="00665B58" w:rsidRPr="000E6A16" w:rsidRDefault="00665B58" w:rsidP="00665B58">
      <w:pPr>
        <w:spacing w:line="360" w:lineRule="auto"/>
        <w:jc w:val="both"/>
        <w:rPr>
          <w:rStyle w:val="Heading3Char"/>
          <w:rFonts w:ascii="Arial" w:hAnsi="Arial" w:cs="Arial"/>
          <w:color w:val="0D0D0D" w:themeColor="text1" w:themeTint="F2"/>
          <w:lang w:val="en-GB"/>
        </w:rPr>
      </w:pPr>
      <w:r w:rsidRPr="000E6A16">
        <w:rPr>
          <w:rStyle w:val="Heading3Char"/>
          <w:rFonts w:ascii="Arial" w:hAnsi="Arial" w:cs="Arial"/>
          <w:color w:val="0D0D0D" w:themeColor="text1" w:themeTint="F2"/>
          <w:lang w:val="en-GB"/>
        </w:rPr>
        <w:t>(A) Severe malaria: age (n = 93), parasitaemia (n = 93), haemoglobin (n = 80);</w:t>
      </w:r>
    </w:p>
    <w:p w14:paraId="1239C6F9" w14:textId="0913EFD1" w:rsidR="00F80A1A" w:rsidRPr="000E6A16" w:rsidRDefault="00665B58" w:rsidP="00665B58">
      <w:pPr>
        <w:spacing w:line="360" w:lineRule="auto"/>
        <w:jc w:val="both"/>
        <w:rPr>
          <w:rStyle w:val="Heading3Char"/>
          <w:rFonts w:ascii="Arial" w:hAnsi="Arial" w:cs="Arial"/>
          <w:color w:val="0D0D0D" w:themeColor="text1" w:themeTint="F2"/>
          <w:lang w:val="en-GB"/>
        </w:rPr>
      </w:pPr>
      <w:r w:rsidRPr="000E6A16">
        <w:rPr>
          <w:rStyle w:val="Heading3Char"/>
          <w:rFonts w:ascii="Arial" w:hAnsi="Arial" w:cs="Arial"/>
          <w:color w:val="0D0D0D" w:themeColor="text1" w:themeTint="F2"/>
          <w:lang w:val="en-GB"/>
        </w:rPr>
        <w:t>(B) Uncomplicated malaria: age (n = 79), parasitaemia (n = 79), haemoglobin (n = 74).</w:t>
      </w:r>
    </w:p>
    <w:p w14:paraId="39300F84" w14:textId="77777777" w:rsidR="00DE4B2C" w:rsidRPr="006B79BF" w:rsidRDefault="00DE4B2C" w:rsidP="00CB1895">
      <w:pPr>
        <w:spacing w:line="480" w:lineRule="auto"/>
        <w:jc w:val="both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2127C507" w14:textId="586B2C5F" w:rsidR="00F80A1A" w:rsidRPr="006B79BF" w:rsidRDefault="00DE4B2C" w:rsidP="00CB1895">
      <w:pPr>
        <w:spacing w:line="480" w:lineRule="auto"/>
        <w:jc w:val="both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  <w:r w:rsidRPr="006B79BF">
        <w:rPr>
          <w:rFonts w:ascii="Arial" w:eastAsiaTheme="majorEastAsia" w:hAnsi="Arial" w:cs="Arial"/>
          <w:b/>
          <w:bCs/>
          <w:noProof/>
          <w:color w:val="0D0D0D" w:themeColor="text1" w:themeTint="F2"/>
        </w:rPr>
        <w:drawing>
          <wp:inline distT="0" distB="0" distL="0" distR="0" wp14:anchorId="22921773" wp14:editId="7B34BD2A">
            <wp:extent cx="6116320" cy="2767965"/>
            <wp:effectExtent l="0" t="0" r="508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A1A"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br w:type="page"/>
      </w:r>
    </w:p>
    <w:p w14:paraId="2D1A2524" w14:textId="2D63CBF6" w:rsidR="00CB1895" w:rsidRPr="006B79BF" w:rsidRDefault="00F80A1A" w:rsidP="005012FE">
      <w:pPr>
        <w:spacing w:line="360" w:lineRule="auto"/>
        <w:jc w:val="both"/>
        <w:rPr>
          <w:rFonts w:ascii="Arial" w:hAnsi="Arial" w:cs="Arial"/>
          <w:b/>
          <w:color w:val="000000"/>
          <w:lang w:val="en-GB" w:eastAsia="es-ES"/>
        </w:rPr>
      </w:pPr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lastRenderedPageBreak/>
        <w:t xml:space="preserve">Figure 3: </w:t>
      </w:r>
      <w:r w:rsidR="00CB1895" w:rsidRPr="006B79BF">
        <w:rPr>
          <w:rFonts w:ascii="Arial" w:hAnsi="Arial" w:cs="Arial"/>
          <w:b/>
          <w:color w:val="000000"/>
          <w:lang w:val="en-GB" w:eastAsia="es-ES"/>
        </w:rPr>
        <w:t xml:space="preserve">miRNA levels and AM. </w:t>
      </w:r>
      <w:r w:rsidR="00E10296" w:rsidRPr="00E10296">
        <w:rPr>
          <w:rFonts w:ascii="Arial" w:hAnsi="Arial" w:cs="Arial"/>
          <w:color w:val="000000"/>
          <w:lang w:val="en-GB" w:eastAsia="es-ES"/>
        </w:rPr>
        <w:t>Relative expression levels (RELs) were determined using the average of two endogenous controls, hsa-miR-30d-5p and hsa-miR-191-5p, and compared between AM patients with RDT-positive and RDT-negative results. Statistical differences were assessed using the Mann-Whitney U test. Error bars represent the median and interquartile range (*p&lt;0.05, **p&lt;0.005, ***p&lt;0.0005).</w:t>
      </w:r>
    </w:p>
    <w:p w14:paraId="220CCF15" w14:textId="0EDDDC10" w:rsidR="00A63568" w:rsidRPr="006B79BF" w:rsidRDefault="00A63568" w:rsidP="00077322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705000CA" w14:textId="701B6394" w:rsidR="00B97905" w:rsidRPr="006B79BF" w:rsidRDefault="00B97905" w:rsidP="00077322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  <w:r w:rsidRPr="006B79BF">
        <w:rPr>
          <w:rStyle w:val="Heading3Char"/>
          <w:rFonts w:ascii="Arial" w:hAnsi="Arial" w:cs="Arial"/>
          <w:b/>
          <w:bCs/>
          <w:noProof/>
          <w:color w:val="0D0D0D" w:themeColor="text1" w:themeTint="F2"/>
        </w:rPr>
        <w:drawing>
          <wp:inline distT="0" distB="0" distL="0" distR="0" wp14:anchorId="65C81E4C" wp14:editId="534805BB">
            <wp:extent cx="6116320" cy="369633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85FF5" w14:textId="77777777" w:rsidR="00A63568" w:rsidRPr="006B79BF" w:rsidRDefault="00A63568" w:rsidP="00077322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br w:type="page"/>
      </w:r>
    </w:p>
    <w:p w14:paraId="2C744046" w14:textId="4B0D2F8B" w:rsidR="009B63A9" w:rsidRPr="006B79BF" w:rsidRDefault="009B63A9" w:rsidP="009B63A9">
      <w:pPr>
        <w:pStyle w:val="Body"/>
        <w:spacing w:line="276" w:lineRule="auto"/>
        <w:rPr>
          <w:rStyle w:val="Heading3Char"/>
          <w:rFonts w:ascii="Arial" w:hAnsi="Arial" w:cs="Arial"/>
          <w:color w:val="0D0D0D" w:themeColor="text1" w:themeTint="F2"/>
          <w:lang w:val="en-GB"/>
        </w:rPr>
      </w:pPr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lastRenderedPageBreak/>
        <w:t xml:space="preserve">Table </w:t>
      </w:r>
      <w:r w:rsidR="00EB0DA6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t>1</w:t>
      </w:r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t xml:space="preserve">: </w:t>
      </w:r>
      <w:r w:rsidRPr="006B79BF">
        <w:rPr>
          <w:rStyle w:val="Heading3Char"/>
          <w:rFonts w:ascii="Arial" w:hAnsi="Arial" w:cs="Arial"/>
          <w:color w:val="0D0D0D" w:themeColor="text1" w:themeTint="F2"/>
          <w:lang w:val="en-GB"/>
        </w:rPr>
        <w:t>PCR efficiencies of each microRNAs used for reverse transcription quantitative PCR analysis of plasmas from Indian patients.</w:t>
      </w:r>
    </w:p>
    <w:p w14:paraId="02D28058" w14:textId="77777777" w:rsidR="009B63A9" w:rsidRPr="006B79BF" w:rsidRDefault="009B63A9" w:rsidP="009B63A9">
      <w:pPr>
        <w:pStyle w:val="Body"/>
        <w:spacing w:line="276" w:lineRule="auto"/>
        <w:rPr>
          <w:rStyle w:val="None"/>
          <w:rFonts w:ascii="Arial" w:eastAsia="Arial" w:hAnsi="Arial" w:cs="Arial"/>
          <w:sz w:val="22"/>
          <w:szCs w:val="22"/>
          <w:lang w:val="en-GB"/>
        </w:rPr>
      </w:pPr>
    </w:p>
    <w:tbl>
      <w:tblPr>
        <w:tblW w:w="8320" w:type="dxa"/>
        <w:tblLook w:val="04A0" w:firstRow="1" w:lastRow="0" w:firstColumn="1" w:lastColumn="0" w:noHBand="0" w:noVBand="1"/>
      </w:tblPr>
      <w:tblGrid>
        <w:gridCol w:w="3040"/>
        <w:gridCol w:w="2080"/>
        <w:gridCol w:w="3200"/>
      </w:tblGrid>
      <w:tr w:rsidR="009B63A9" w:rsidRPr="006B79BF" w14:paraId="436F9A7D" w14:textId="77777777" w:rsidTr="002D3B92">
        <w:trPr>
          <w:trHeight w:val="360"/>
        </w:trPr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0926B4F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  <w:t>Type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C2BB082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  <w:t xml:space="preserve"> miRNA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31F50E7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  <w:t>PCR efficiencies (%)</w:t>
            </w:r>
          </w:p>
        </w:tc>
      </w:tr>
      <w:tr w:rsidR="009B63A9" w:rsidRPr="006B79BF" w14:paraId="10538455" w14:textId="77777777" w:rsidTr="002D3B92">
        <w:trPr>
          <w:trHeight w:val="320"/>
        </w:trPr>
        <w:tc>
          <w:tcPr>
            <w:tcW w:w="30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B868ED2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Target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1C6DC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6C514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99.60</w:t>
            </w:r>
          </w:p>
        </w:tc>
      </w:tr>
      <w:tr w:rsidR="009B63A9" w:rsidRPr="006B79BF" w14:paraId="70318F17" w14:textId="77777777" w:rsidTr="002D3B92">
        <w:trPr>
          <w:trHeight w:val="320"/>
        </w:trPr>
        <w:tc>
          <w:tcPr>
            <w:tcW w:w="3040" w:type="dxa"/>
            <w:tcBorders>
              <w:top w:val="nil"/>
              <w:left w:val="nil"/>
              <w:right w:val="nil"/>
            </w:tcBorders>
            <w:vAlign w:val="center"/>
          </w:tcPr>
          <w:p w14:paraId="6F08724A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570AD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9076FC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95.50</w:t>
            </w:r>
          </w:p>
        </w:tc>
      </w:tr>
      <w:tr w:rsidR="009B63A9" w:rsidRPr="006B79BF" w14:paraId="4B5B2BDD" w14:textId="77777777" w:rsidTr="002D3B92">
        <w:trPr>
          <w:trHeight w:val="320"/>
        </w:trPr>
        <w:tc>
          <w:tcPr>
            <w:tcW w:w="3040" w:type="dxa"/>
            <w:tcBorders>
              <w:top w:val="nil"/>
              <w:left w:val="nil"/>
              <w:right w:val="nil"/>
            </w:tcBorders>
            <w:vAlign w:val="center"/>
          </w:tcPr>
          <w:p w14:paraId="384B54C6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00DAA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191583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98.50</w:t>
            </w:r>
          </w:p>
        </w:tc>
      </w:tr>
      <w:tr w:rsidR="009B63A9" w:rsidRPr="006B79BF" w14:paraId="38541484" w14:textId="77777777" w:rsidTr="002D3B92">
        <w:trPr>
          <w:trHeight w:val="320"/>
        </w:trPr>
        <w:tc>
          <w:tcPr>
            <w:tcW w:w="3040" w:type="dxa"/>
            <w:tcBorders>
              <w:top w:val="nil"/>
              <w:left w:val="nil"/>
              <w:right w:val="nil"/>
            </w:tcBorders>
            <w:vAlign w:val="center"/>
          </w:tcPr>
          <w:p w14:paraId="03AE9EFF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164AB7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3D4385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94.00</w:t>
            </w:r>
          </w:p>
        </w:tc>
      </w:tr>
      <w:tr w:rsidR="009B63A9" w:rsidRPr="006B79BF" w14:paraId="01535FF6" w14:textId="77777777" w:rsidTr="002D3B92">
        <w:trPr>
          <w:trHeight w:val="320"/>
        </w:trPr>
        <w:tc>
          <w:tcPr>
            <w:tcW w:w="3040" w:type="dxa"/>
            <w:tcBorders>
              <w:top w:val="nil"/>
              <w:left w:val="nil"/>
              <w:right w:val="nil"/>
            </w:tcBorders>
            <w:vAlign w:val="center"/>
          </w:tcPr>
          <w:p w14:paraId="0CA3E592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AACECF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C9A96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97.00</w:t>
            </w:r>
          </w:p>
        </w:tc>
      </w:tr>
      <w:tr w:rsidR="009B63A9" w:rsidRPr="006B79BF" w14:paraId="005A313F" w14:textId="77777777" w:rsidTr="002D3B92">
        <w:trPr>
          <w:trHeight w:val="320"/>
        </w:trPr>
        <w:tc>
          <w:tcPr>
            <w:tcW w:w="3040" w:type="dxa"/>
            <w:tcBorders>
              <w:top w:val="nil"/>
              <w:left w:val="nil"/>
              <w:right w:val="nil"/>
            </w:tcBorders>
            <w:vAlign w:val="center"/>
          </w:tcPr>
          <w:p w14:paraId="76951051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FFD38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23438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97.30</w:t>
            </w:r>
          </w:p>
        </w:tc>
      </w:tr>
      <w:tr w:rsidR="009B63A9" w:rsidRPr="006B79BF" w14:paraId="297C2068" w14:textId="77777777" w:rsidTr="002D3B92">
        <w:trPr>
          <w:trHeight w:val="320"/>
        </w:trPr>
        <w:tc>
          <w:tcPr>
            <w:tcW w:w="30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FFCC1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Endogenous controls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303ACD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hsa-miR-30d-5p</w:t>
            </w:r>
          </w:p>
        </w:tc>
        <w:tc>
          <w:tcPr>
            <w:tcW w:w="3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4CA5A9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102.10</w:t>
            </w:r>
          </w:p>
        </w:tc>
      </w:tr>
      <w:tr w:rsidR="009B63A9" w:rsidRPr="006B79BF" w14:paraId="348B8762" w14:textId="77777777" w:rsidTr="002D3B92">
        <w:trPr>
          <w:trHeight w:val="320"/>
        </w:trPr>
        <w:tc>
          <w:tcPr>
            <w:tcW w:w="30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F411B9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5894D0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hsa-miR-191-5p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51C8A7" w14:textId="77777777" w:rsidR="009B63A9" w:rsidRPr="006B79BF" w:rsidRDefault="009B63A9" w:rsidP="002D3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6B79B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96.50</w:t>
            </w:r>
          </w:p>
        </w:tc>
      </w:tr>
    </w:tbl>
    <w:p w14:paraId="67D596D6" w14:textId="77777777" w:rsidR="009B63A9" w:rsidRPr="006B79BF" w:rsidRDefault="009B63A9" w:rsidP="009B63A9">
      <w:pPr>
        <w:pStyle w:val="Body"/>
        <w:spacing w:line="276" w:lineRule="auto"/>
        <w:rPr>
          <w:rStyle w:val="None"/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5B15947F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134A8C7D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464CD00C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321E28E4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6C0B0227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2C39C544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363992A8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1BE36F16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72897204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69319228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5CA7BD73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05D6E04A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53E4FC30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5D3320D1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544D9085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3AE6C56A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529B3AED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64E9FFDE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13253501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6525C9BF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6B2F5E08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48605299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6546889A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5E8A4B05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41BF9D27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71B300FB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6A8045EB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6F418F0A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05FBA8A7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65724916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58726223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24B26923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7AC7F154" w14:textId="77777777" w:rsidR="009B63A9" w:rsidRPr="006B79BF" w:rsidRDefault="009B63A9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</w:p>
    <w:p w14:paraId="739D5F84" w14:textId="7DC2B323" w:rsidR="003E0D9D" w:rsidRPr="006B79BF" w:rsidRDefault="003E0D9D" w:rsidP="003E0D9D">
      <w:pPr>
        <w:pStyle w:val="Body"/>
        <w:spacing w:line="276" w:lineRule="auto"/>
        <w:rPr>
          <w:rStyle w:val="Heading3Char"/>
          <w:rFonts w:ascii="Arial" w:hAnsi="Arial" w:cs="Arial"/>
          <w:color w:val="0D0D0D" w:themeColor="text1" w:themeTint="F2"/>
          <w:lang w:val="en-GB"/>
        </w:rPr>
      </w:pPr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lastRenderedPageBreak/>
        <w:t xml:space="preserve">Table </w:t>
      </w:r>
      <w:r w:rsidR="00EB0DA6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t>2</w:t>
      </w:r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t xml:space="preserve">: </w:t>
      </w:r>
      <w:r w:rsidRPr="006B79BF">
        <w:rPr>
          <w:rStyle w:val="Heading3Char"/>
          <w:rFonts w:ascii="Arial" w:hAnsi="Arial" w:cs="Arial"/>
          <w:color w:val="0D0D0D" w:themeColor="text1" w:themeTint="F2"/>
          <w:lang w:val="en-GB"/>
        </w:rPr>
        <w:t>Logistic regression model associating miRNAs with malaria outcomes.</w:t>
      </w:r>
    </w:p>
    <w:p w14:paraId="77664A41" w14:textId="77777777" w:rsidR="003E0D9D" w:rsidRPr="006B79BF" w:rsidRDefault="003E0D9D" w:rsidP="003E0D9D">
      <w:pPr>
        <w:pStyle w:val="Body"/>
        <w:spacing w:line="276" w:lineRule="auto"/>
        <w:rPr>
          <w:rStyle w:val="None"/>
          <w:rFonts w:ascii="Arial" w:eastAsia="Arial" w:hAnsi="Arial" w:cs="Arial"/>
          <w:sz w:val="22"/>
          <w:szCs w:val="22"/>
          <w:lang w:val="en-GB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2080"/>
        <w:gridCol w:w="2564"/>
        <w:gridCol w:w="1224"/>
        <w:gridCol w:w="2272"/>
      </w:tblGrid>
      <w:tr w:rsidR="00AF4A3D" w:rsidRPr="004819DF" w14:paraId="6892EDBA" w14:textId="0C858017" w:rsidTr="00AF4A3D">
        <w:trPr>
          <w:trHeight w:val="360"/>
        </w:trPr>
        <w:tc>
          <w:tcPr>
            <w:tcW w:w="1920" w:type="dxa"/>
            <w:shd w:val="clear" w:color="auto" w:fill="auto"/>
            <w:hideMark/>
          </w:tcPr>
          <w:p w14:paraId="2A3B90D5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hideMark/>
          </w:tcPr>
          <w:p w14:paraId="4A30008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  <w:t>miRNAs</w:t>
            </w:r>
          </w:p>
        </w:tc>
        <w:tc>
          <w:tcPr>
            <w:tcW w:w="2564" w:type="dxa"/>
            <w:shd w:val="clear" w:color="auto" w:fill="auto"/>
            <w:hideMark/>
          </w:tcPr>
          <w:p w14:paraId="2E917AB6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  <w:t>Odds ratio (95% CI)</w:t>
            </w:r>
          </w:p>
        </w:tc>
        <w:tc>
          <w:tcPr>
            <w:tcW w:w="1224" w:type="dxa"/>
          </w:tcPr>
          <w:p w14:paraId="1E1D6406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  <w:t>p-value</w:t>
            </w:r>
          </w:p>
        </w:tc>
        <w:tc>
          <w:tcPr>
            <w:tcW w:w="2272" w:type="dxa"/>
          </w:tcPr>
          <w:p w14:paraId="788FA5E7" w14:textId="25F8BE41" w:rsidR="00AF4A3D" w:rsidRPr="000E6A16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en-GB" w:eastAsia="en-GB"/>
              </w:rPr>
              <w:t>Benjamini-Hochberg p-value</w:t>
            </w:r>
          </w:p>
        </w:tc>
      </w:tr>
      <w:tr w:rsidR="00AF4A3D" w:rsidRPr="004819DF" w14:paraId="0C827C64" w14:textId="39DC8DEC" w:rsidTr="00AF4A3D">
        <w:trPr>
          <w:trHeight w:val="320"/>
        </w:trPr>
        <w:tc>
          <w:tcPr>
            <w:tcW w:w="1920" w:type="dxa"/>
            <w:vMerge w:val="restart"/>
            <w:vAlign w:val="center"/>
            <w:hideMark/>
          </w:tcPr>
          <w:p w14:paraId="67B6F792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SM v/s UM</w:t>
            </w:r>
          </w:p>
        </w:tc>
        <w:tc>
          <w:tcPr>
            <w:tcW w:w="2080" w:type="dxa"/>
            <w:shd w:val="clear" w:color="auto" w:fill="auto"/>
            <w:noWrap/>
          </w:tcPr>
          <w:p w14:paraId="714497AB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6F7B7015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1.08 (1.02-1.17)</w:t>
            </w:r>
          </w:p>
        </w:tc>
        <w:tc>
          <w:tcPr>
            <w:tcW w:w="1224" w:type="dxa"/>
          </w:tcPr>
          <w:p w14:paraId="6D87C44C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0.026</w:t>
            </w:r>
          </w:p>
        </w:tc>
        <w:tc>
          <w:tcPr>
            <w:tcW w:w="2272" w:type="dxa"/>
          </w:tcPr>
          <w:p w14:paraId="5D3D6C14" w14:textId="350526B0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0.0312</w:t>
            </w:r>
          </w:p>
        </w:tc>
      </w:tr>
      <w:tr w:rsidR="00AF4A3D" w:rsidRPr="004819DF" w14:paraId="5D8C702D" w14:textId="186810D6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04EAC7A5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DF9CB13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32F0725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1.00 (1.00-1.01)</w:t>
            </w:r>
          </w:p>
        </w:tc>
        <w:tc>
          <w:tcPr>
            <w:tcW w:w="1224" w:type="dxa"/>
          </w:tcPr>
          <w:p w14:paraId="4D5F56A9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0.016</w:t>
            </w:r>
          </w:p>
        </w:tc>
        <w:tc>
          <w:tcPr>
            <w:tcW w:w="2272" w:type="dxa"/>
          </w:tcPr>
          <w:p w14:paraId="6B5AA5DA" w14:textId="1AC68794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0.0285</w:t>
            </w:r>
          </w:p>
        </w:tc>
      </w:tr>
      <w:tr w:rsidR="00AF4A3D" w:rsidRPr="004819DF" w14:paraId="4E86F544" w14:textId="0F997A4F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6FB865EE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102B57C5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69D2E13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1.08 (1.03-1.15)</w:t>
            </w:r>
          </w:p>
        </w:tc>
        <w:tc>
          <w:tcPr>
            <w:tcW w:w="1224" w:type="dxa"/>
          </w:tcPr>
          <w:p w14:paraId="5A1764E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0.005</w:t>
            </w:r>
          </w:p>
        </w:tc>
        <w:tc>
          <w:tcPr>
            <w:tcW w:w="2272" w:type="dxa"/>
          </w:tcPr>
          <w:p w14:paraId="0DF5E193" w14:textId="11F098DB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0.015</w:t>
            </w:r>
          </w:p>
        </w:tc>
      </w:tr>
      <w:tr w:rsidR="00AF4A3D" w:rsidRPr="004819DF" w14:paraId="7AF79983" w14:textId="2CDB72B6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2A7C1B8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7637E99E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5A0A56B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1.00 (0.99-1.01)</w:t>
            </w:r>
          </w:p>
        </w:tc>
        <w:tc>
          <w:tcPr>
            <w:tcW w:w="1224" w:type="dxa"/>
          </w:tcPr>
          <w:p w14:paraId="59ADC8A7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79CC6D55" w14:textId="650ED8EA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F4A3D" w:rsidRPr="004819DF" w14:paraId="7D1A7151" w14:textId="328B3F14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07C9378C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4D649A33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277C740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1.05 (1.02-1.12)</w:t>
            </w:r>
          </w:p>
        </w:tc>
        <w:tc>
          <w:tcPr>
            <w:tcW w:w="1224" w:type="dxa"/>
          </w:tcPr>
          <w:p w14:paraId="6C7C717B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0.019</w:t>
            </w:r>
          </w:p>
        </w:tc>
        <w:tc>
          <w:tcPr>
            <w:tcW w:w="2272" w:type="dxa"/>
          </w:tcPr>
          <w:p w14:paraId="22FFBD02" w14:textId="004F8784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0.0285</w:t>
            </w:r>
          </w:p>
        </w:tc>
      </w:tr>
      <w:tr w:rsidR="00AF4A3D" w:rsidRPr="004819DF" w14:paraId="17A6E92F" w14:textId="4802A7EE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7A7A3785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DB0D656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441B862C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1.05 (1.03-1.08)</w:t>
            </w:r>
          </w:p>
        </w:tc>
        <w:tc>
          <w:tcPr>
            <w:tcW w:w="1224" w:type="dxa"/>
          </w:tcPr>
          <w:p w14:paraId="6EF7132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&lt;0.0001</w:t>
            </w:r>
          </w:p>
        </w:tc>
        <w:tc>
          <w:tcPr>
            <w:tcW w:w="2272" w:type="dxa"/>
          </w:tcPr>
          <w:p w14:paraId="28F123C3" w14:textId="250D17CD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0.0006</w:t>
            </w:r>
          </w:p>
        </w:tc>
      </w:tr>
      <w:tr w:rsidR="00AF4A3D" w:rsidRPr="004819DF" w14:paraId="3E5D911E" w14:textId="45F5C290" w:rsidTr="00AF4A3D">
        <w:trPr>
          <w:trHeight w:val="320"/>
        </w:trPr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14:paraId="794C6917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SM v/s AM</w:t>
            </w:r>
          </w:p>
        </w:tc>
        <w:tc>
          <w:tcPr>
            <w:tcW w:w="2080" w:type="dxa"/>
            <w:shd w:val="clear" w:color="auto" w:fill="auto"/>
            <w:noWrap/>
            <w:hideMark/>
          </w:tcPr>
          <w:p w14:paraId="0368A054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5FDB6B7D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2.32 (1.68-3.44)</w:t>
            </w:r>
          </w:p>
        </w:tc>
        <w:tc>
          <w:tcPr>
            <w:tcW w:w="1224" w:type="dxa"/>
          </w:tcPr>
          <w:p w14:paraId="7FB7845B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&lt;0.0001</w:t>
            </w:r>
          </w:p>
        </w:tc>
        <w:tc>
          <w:tcPr>
            <w:tcW w:w="2272" w:type="dxa"/>
          </w:tcPr>
          <w:p w14:paraId="0035D62C" w14:textId="33129C6D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0.00015</w:t>
            </w:r>
          </w:p>
        </w:tc>
      </w:tr>
      <w:tr w:rsidR="00AF4A3D" w:rsidRPr="004819DF" w14:paraId="7D7F9B12" w14:textId="2C6610E1" w:rsidTr="00AF4A3D">
        <w:trPr>
          <w:trHeight w:val="320"/>
        </w:trPr>
        <w:tc>
          <w:tcPr>
            <w:tcW w:w="1920" w:type="dxa"/>
            <w:vMerge/>
            <w:vAlign w:val="center"/>
            <w:hideMark/>
          </w:tcPr>
          <w:p w14:paraId="269501B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  <w:hideMark/>
          </w:tcPr>
          <w:p w14:paraId="3D6EBC5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5C3B412C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1.44 (1.29-1.67)</w:t>
            </w:r>
          </w:p>
        </w:tc>
        <w:tc>
          <w:tcPr>
            <w:tcW w:w="1224" w:type="dxa"/>
          </w:tcPr>
          <w:p w14:paraId="68401557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&lt;0.0001</w:t>
            </w:r>
          </w:p>
        </w:tc>
        <w:tc>
          <w:tcPr>
            <w:tcW w:w="2272" w:type="dxa"/>
          </w:tcPr>
          <w:p w14:paraId="62A258BC" w14:textId="38D30924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0.00015</w:t>
            </w:r>
          </w:p>
        </w:tc>
      </w:tr>
      <w:tr w:rsidR="00AF4A3D" w:rsidRPr="004819DF" w14:paraId="11CC384B" w14:textId="09331A16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236CF40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5DA9F5D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4F207F10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1.34 (1.18-1.58)</w:t>
            </w:r>
          </w:p>
        </w:tc>
        <w:tc>
          <w:tcPr>
            <w:tcW w:w="1224" w:type="dxa"/>
          </w:tcPr>
          <w:p w14:paraId="2CB75F35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&lt;0.0001</w:t>
            </w:r>
          </w:p>
        </w:tc>
        <w:tc>
          <w:tcPr>
            <w:tcW w:w="2272" w:type="dxa"/>
          </w:tcPr>
          <w:p w14:paraId="087C8627" w14:textId="3984A4B2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0.00015</w:t>
            </w:r>
          </w:p>
        </w:tc>
      </w:tr>
      <w:tr w:rsidR="00AF4A3D" w:rsidRPr="004819DF" w14:paraId="40EBD373" w14:textId="2C333693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62984606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06C3378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0A36571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1.00 (0.99-1.01)</w:t>
            </w:r>
          </w:p>
        </w:tc>
        <w:tc>
          <w:tcPr>
            <w:tcW w:w="1224" w:type="dxa"/>
          </w:tcPr>
          <w:p w14:paraId="61B6E7E9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43C165EA" w14:textId="4374C891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F4A3D" w:rsidRPr="004819DF" w14:paraId="0E71EDE5" w14:textId="6D6FAAE8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321BBBA5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6CFA6CC0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5E2AEA59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1.67 (1.22-2.60)</w:t>
            </w:r>
          </w:p>
        </w:tc>
        <w:tc>
          <w:tcPr>
            <w:tcW w:w="1224" w:type="dxa"/>
          </w:tcPr>
          <w:p w14:paraId="2F6D480D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0.008</w:t>
            </w:r>
          </w:p>
        </w:tc>
        <w:tc>
          <w:tcPr>
            <w:tcW w:w="2272" w:type="dxa"/>
          </w:tcPr>
          <w:p w14:paraId="6FFC6B82" w14:textId="7128C8E3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0.0096</w:t>
            </w:r>
          </w:p>
        </w:tc>
      </w:tr>
      <w:tr w:rsidR="00AF4A3D" w:rsidRPr="004819DF" w14:paraId="0AC7DBA6" w14:textId="41B5435A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43C0357F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FD111AB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529FA05E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1.29 (1.17-1.51)</w:t>
            </w:r>
          </w:p>
        </w:tc>
        <w:tc>
          <w:tcPr>
            <w:tcW w:w="1224" w:type="dxa"/>
          </w:tcPr>
          <w:p w14:paraId="50D8086B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&lt;0.0001</w:t>
            </w:r>
          </w:p>
        </w:tc>
        <w:tc>
          <w:tcPr>
            <w:tcW w:w="2272" w:type="dxa"/>
          </w:tcPr>
          <w:p w14:paraId="61E5A78A" w14:textId="21017C0E" w:rsidR="00AF4A3D" w:rsidRPr="000E6A16" w:rsidRDefault="000F4E02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0.00015</w:t>
            </w:r>
          </w:p>
        </w:tc>
      </w:tr>
      <w:tr w:rsidR="00AF4A3D" w:rsidRPr="004819DF" w14:paraId="79311817" w14:textId="42593CCA" w:rsidTr="00AF4A3D">
        <w:trPr>
          <w:trHeight w:val="320"/>
        </w:trPr>
        <w:tc>
          <w:tcPr>
            <w:tcW w:w="1920" w:type="dxa"/>
            <w:vMerge w:val="restart"/>
            <w:vAlign w:val="center"/>
          </w:tcPr>
          <w:p w14:paraId="30421C90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 xml:space="preserve">SM v/s </w:t>
            </w:r>
            <w:proofErr w:type="spellStart"/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nMFI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</w:tcPr>
          <w:p w14:paraId="734E8F0F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27D32EFB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3.72 (2.30-6.76)</w:t>
            </w:r>
          </w:p>
        </w:tc>
        <w:tc>
          <w:tcPr>
            <w:tcW w:w="1224" w:type="dxa"/>
          </w:tcPr>
          <w:p w14:paraId="6BBE28D3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&lt;0.0001</w:t>
            </w:r>
          </w:p>
        </w:tc>
        <w:tc>
          <w:tcPr>
            <w:tcW w:w="2272" w:type="dxa"/>
          </w:tcPr>
          <w:p w14:paraId="747DDB2F" w14:textId="7859382F" w:rsidR="00AF4A3D" w:rsidRPr="000E6A16" w:rsidRDefault="00184AB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0.0003</w:t>
            </w:r>
          </w:p>
        </w:tc>
      </w:tr>
      <w:tr w:rsidR="00AF4A3D" w:rsidRPr="004819DF" w14:paraId="7462AE03" w14:textId="1B4E970F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6B762ADB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F57012E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37D511A9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1.00 (0.99-1.00)</w:t>
            </w:r>
          </w:p>
        </w:tc>
        <w:tc>
          <w:tcPr>
            <w:tcW w:w="1224" w:type="dxa"/>
          </w:tcPr>
          <w:p w14:paraId="041352F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3105CD07" w14:textId="1E1B24CA" w:rsidR="00AF4A3D" w:rsidRPr="000E6A16" w:rsidRDefault="00184AB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F4A3D" w:rsidRPr="004819DF" w14:paraId="595C88DD" w14:textId="46975052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08BA929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78967B1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3FFD82E4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1.28 (1.14-1.49)</w:t>
            </w:r>
          </w:p>
        </w:tc>
        <w:tc>
          <w:tcPr>
            <w:tcW w:w="1224" w:type="dxa"/>
          </w:tcPr>
          <w:p w14:paraId="7B9334C6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0.0002</w:t>
            </w:r>
          </w:p>
        </w:tc>
        <w:tc>
          <w:tcPr>
            <w:tcW w:w="2272" w:type="dxa"/>
          </w:tcPr>
          <w:p w14:paraId="35F13E45" w14:textId="38A3E888" w:rsidR="00AF4A3D" w:rsidRPr="000E6A16" w:rsidRDefault="003E0E60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0.0004</w:t>
            </w:r>
          </w:p>
        </w:tc>
      </w:tr>
      <w:tr w:rsidR="00AF4A3D" w:rsidRPr="004819DF" w14:paraId="4984B14B" w14:textId="02EEA6CD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4DFB66B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40A071EB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663F0C60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1.38 (1.16-1.74)</w:t>
            </w:r>
          </w:p>
        </w:tc>
        <w:tc>
          <w:tcPr>
            <w:tcW w:w="1224" w:type="dxa"/>
          </w:tcPr>
          <w:p w14:paraId="1BCAAE12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0.002</w:t>
            </w:r>
          </w:p>
        </w:tc>
        <w:tc>
          <w:tcPr>
            <w:tcW w:w="2272" w:type="dxa"/>
          </w:tcPr>
          <w:p w14:paraId="1881AFC3" w14:textId="4593267F" w:rsidR="00AF4A3D" w:rsidRPr="000E6A16" w:rsidRDefault="003E0E60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0.003</w:t>
            </w:r>
          </w:p>
        </w:tc>
      </w:tr>
      <w:tr w:rsidR="00AF4A3D" w:rsidRPr="004819DF" w14:paraId="3350066F" w14:textId="4240828A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02927267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473B78F6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4F9C6144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1.81 (1.24-3.16)</w:t>
            </w:r>
          </w:p>
        </w:tc>
        <w:tc>
          <w:tcPr>
            <w:tcW w:w="1224" w:type="dxa"/>
          </w:tcPr>
          <w:p w14:paraId="3D4C4DC3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0.012</w:t>
            </w:r>
          </w:p>
        </w:tc>
        <w:tc>
          <w:tcPr>
            <w:tcW w:w="2272" w:type="dxa"/>
          </w:tcPr>
          <w:p w14:paraId="3FDCC98A" w14:textId="473F7F59" w:rsidR="00AF4A3D" w:rsidRPr="000E6A16" w:rsidRDefault="003E0E60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0.014</w:t>
            </w:r>
          </w:p>
        </w:tc>
      </w:tr>
      <w:tr w:rsidR="00AF4A3D" w:rsidRPr="004819DF" w14:paraId="795841A3" w14:textId="142C9212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2013ACF0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DDE3A25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416977CE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1.09 (1.05-1.14)</w:t>
            </w:r>
          </w:p>
        </w:tc>
        <w:tc>
          <w:tcPr>
            <w:tcW w:w="1224" w:type="dxa"/>
          </w:tcPr>
          <w:p w14:paraId="0625F5ED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&lt;0.0001</w:t>
            </w:r>
          </w:p>
        </w:tc>
        <w:tc>
          <w:tcPr>
            <w:tcW w:w="2272" w:type="dxa"/>
          </w:tcPr>
          <w:p w14:paraId="0CEC7557" w14:textId="2E566412" w:rsidR="00AF4A3D" w:rsidRPr="000E6A16" w:rsidRDefault="003E0E60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0.0003</w:t>
            </w:r>
          </w:p>
        </w:tc>
      </w:tr>
      <w:tr w:rsidR="00AF4A3D" w:rsidRPr="004819DF" w14:paraId="0025F8B9" w14:textId="665E31F1" w:rsidTr="00AF4A3D">
        <w:trPr>
          <w:trHeight w:val="320"/>
        </w:trPr>
        <w:tc>
          <w:tcPr>
            <w:tcW w:w="1920" w:type="dxa"/>
            <w:vMerge w:val="restart"/>
            <w:vAlign w:val="center"/>
          </w:tcPr>
          <w:p w14:paraId="49DB016D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UM v/s AM</w:t>
            </w:r>
          </w:p>
        </w:tc>
        <w:tc>
          <w:tcPr>
            <w:tcW w:w="2080" w:type="dxa"/>
            <w:shd w:val="clear" w:color="auto" w:fill="auto"/>
            <w:noWrap/>
          </w:tcPr>
          <w:p w14:paraId="71D28C22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3556F6E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1.54 (1.21-2.11)</w:t>
            </w:r>
          </w:p>
        </w:tc>
        <w:tc>
          <w:tcPr>
            <w:tcW w:w="1224" w:type="dxa"/>
          </w:tcPr>
          <w:p w14:paraId="6449D966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0.002</w:t>
            </w:r>
          </w:p>
        </w:tc>
        <w:tc>
          <w:tcPr>
            <w:tcW w:w="2272" w:type="dxa"/>
          </w:tcPr>
          <w:p w14:paraId="46AED240" w14:textId="3F6F6F8D" w:rsidR="00AF4A3D" w:rsidRPr="000E6A16" w:rsidRDefault="00022A25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0.006</w:t>
            </w:r>
          </w:p>
        </w:tc>
      </w:tr>
      <w:tr w:rsidR="00AF4A3D" w:rsidRPr="004819DF" w14:paraId="5668EAFC" w14:textId="3BC4CA13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4BC37C7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589CD7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329C7BB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1.33 (1.18-1.55)</w:t>
            </w:r>
          </w:p>
        </w:tc>
        <w:tc>
          <w:tcPr>
            <w:tcW w:w="1224" w:type="dxa"/>
          </w:tcPr>
          <w:p w14:paraId="3841FBE2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&lt;0.0001</w:t>
            </w:r>
          </w:p>
        </w:tc>
        <w:tc>
          <w:tcPr>
            <w:tcW w:w="2272" w:type="dxa"/>
          </w:tcPr>
          <w:p w14:paraId="0789192A" w14:textId="5BA94DD0" w:rsidR="00AF4A3D" w:rsidRPr="000E6A16" w:rsidRDefault="00022A25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0.0006</w:t>
            </w:r>
          </w:p>
        </w:tc>
      </w:tr>
      <w:tr w:rsidR="00AF4A3D" w:rsidRPr="004819DF" w14:paraId="5472DB11" w14:textId="31972711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120BB63E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665B233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5161F14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1.10 (0.99-1.26)</w:t>
            </w:r>
          </w:p>
        </w:tc>
        <w:tc>
          <w:tcPr>
            <w:tcW w:w="1224" w:type="dxa"/>
          </w:tcPr>
          <w:p w14:paraId="35713E6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0EC2839B" w14:textId="6FCF744A" w:rsidR="00AF4A3D" w:rsidRPr="000E6A16" w:rsidRDefault="00022A25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F4A3D" w:rsidRPr="004819DF" w14:paraId="0BCD8D05" w14:textId="573F8F46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554AEE1F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69DF806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6540D312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1.00 (0.99-1.01)</w:t>
            </w:r>
          </w:p>
        </w:tc>
        <w:tc>
          <w:tcPr>
            <w:tcW w:w="1224" w:type="dxa"/>
          </w:tcPr>
          <w:p w14:paraId="02EE5207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3C685296" w14:textId="4F66623E" w:rsidR="00AF4A3D" w:rsidRPr="000E6A16" w:rsidRDefault="00022A25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F4A3D" w:rsidRPr="004819DF" w14:paraId="1B211869" w14:textId="09351C63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67A7AE51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6D73E6C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2A827A1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1.76 (1.27-2.70)</w:t>
            </w:r>
          </w:p>
        </w:tc>
        <w:tc>
          <w:tcPr>
            <w:tcW w:w="1224" w:type="dxa"/>
          </w:tcPr>
          <w:p w14:paraId="6A92C1C8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0.003</w:t>
            </w:r>
          </w:p>
        </w:tc>
        <w:tc>
          <w:tcPr>
            <w:tcW w:w="2272" w:type="dxa"/>
          </w:tcPr>
          <w:p w14:paraId="558EB7EA" w14:textId="18D7A259" w:rsidR="00AF4A3D" w:rsidRPr="000E6A16" w:rsidRDefault="00264354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0.006</w:t>
            </w:r>
          </w:p>
        </w:tc>
      </w:tr>
      <w:tr w:rsidR="00AF4A3D" w:rsidRPr="004819DF" w14:paraId="1C27A493" w14:textId="5F325D74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5FB22632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507032E4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7B5D2FC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1.29 (1.12-1.58)</w:t>
            </w:r>
          </w:p>
        </w:tc>
        <w:tc>
          <w:tcPr>
            <w:tcW w:w="1224" w:type="dxa"/>
          </w:tcPr>
          <w:p w14:paraId="40FF45D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0.005</w:t>
            </w:r>
          </w:p>
        </w:tc>
        <w:tc>
          <w:tcPr>
            <w:tcW w:w="2272" w:type="dxa"/>
          </w:tcPr>
          <w:p w14:paraId="2A3815FD" w14:textId="25E16BCE" w:rsidR="00AF4A3D" w:rsidRPr="000E6A16" w:rsidRDefault="00264354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0.007</w:t>
            </w:r>
          </w:p>
        </w:tc>
      </w:tr>
      <w:tr w:rsidR="00AF4A3D" w:rsidRPr="004819DF" w14:paraId="20CD2B30" w14:textId="44B06580" w:rsidTr="00AF4A3D">
        <w:trPr>
          <w:trHeight w:val="320"/>
        </w:trPr>
        <w:tc>
          <w:tcPr>
            <w:tcW w:w="1920" w:type="dxa"/>
            <w:vMerge w:val="restart"/>
            <w:vAlign w:val="center"/>
          </w:tcPr>
          <w:p w14:paraId="37E14FD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 xml:space="preserve">UM v/s </w:t>
            </w:r>
            <w:proofErr w:type="spellStart"/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nMFI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</w:tcPr>
          <w:p w14:paraId="59C13DBA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6569F91C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2.32 (1.52-4.11)</w:t>
            </w:r>
          </w:p>
        </w:tc>
        <w:tc>
          <w:tcPr>
            <w:tcW w:w="1224" w:type="dxa"/>
          </w:tcPr>
          <w:p w14:paraId="2D86A0A2" w14:textId="77777777" w:rsidR="00AF4A3D" w:rsidRPr="004819DF" w:rsidRDefault="00AF4A3D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0.001</w:t>
            </w:r>
          </w:p>
        </w:tc>
        <w:tc>
          <w:tcPr>
            <w:tcW w:w="2272" w:type="dxa"/>
          </w:tcPr>
          <w:p w14:paraId="3E32AA21" w14:textId="7D7C7FB0" w:rsidR="00AF4A3D" w:rsidRPr="000E6A16" w:rsidRDefault="00500F50" w:rsidP="00DE05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0.006</w:t>
            </w:r>
          </w:p>
        </w:tc>
      </w:tr>
      <w:tr w:rsidR="00500F50" w:rsidRPr="004819DF" w14:paraId="1218A681" w14:textId="38B58A88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79FE9D16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7DD4E3A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400EDD03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0.99 (0.98-1.00)</w:t>
            </w:r>
          </w:p>
        </w:tc>
        <w:tc>
          <w:tcPr>
            <w:tcW w:w="1224" w:type="dxa"/>
          </w:tcPr>
          <w:p w14:paraId="1541A30B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27905561" w14:textId="4023B480" w:rsidR="00500F50" w:rsidRPr="000E6A16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500F50" w:rsidRPr="004819DF" w14:paraId="38E72756" w14:textId="67283923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56B85D9B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79EBECBB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6AE5B193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1.07 (0.98-1.20)</w:t>
            </w:r>
          </w:p>
        </w:tc>
        <w:tc>
          <w:tcPr>
            <w:tcW w:w="1224" w:type="dxa"/>
          </w:tcPr>
          <w:p w14:paraId="08DA471F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0D24D7D3" w14:textId="4CB58522" w:rsidR="00500F50" w:rsidRPr="000E6A16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500F50" w:rsidRPr="004819DF" w14:paraId="24396290" w14:textId="5978608A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16DCD521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0E90005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75B2A005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1.38 (1.16-1.78)</w:t>
            </w:r>
          </w:p>
        </w:tc>
        <w:tc>
          <w:tcPr>
            <w:tcW w:w="1224" w:type="dxa"/>
          </w:tcPr>
          <w:p w14:paraId="60B1E8B5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0.003</w:t>
            </w:r>
          </w:p>
        </w:tc>
        <w:tc>
          <w:tcPr>
            <w:tcW w:w="2272" w:type="dxa"/>
          </w:tcPr>
          <w:p w14:paraId="7A1C7262" w14:textId="7E017344" w:rsidR="00500F50" w:rsidRPr="000E6A16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0.010</w:t>
            </w:r>
          </w:p>
        </w:tc>
      </w:tr>
      <w:tr w:rsidR="00500F50" w:rsidRPr="004819DF" w14:paraId="0F9C4D90" w14:textId="305D1B27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4886FCFD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7DA4451B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21FC1CCA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1.90 (1.30-3.24)</w:t>
            </w:r>
          </w:p>
        </w:tc>
        <w:tc>
          <w:tcPr>
            <w:tcW w:w="1224" w:type="dxa"/>
          </w:tcPr>
          <w:p w14:paraId="5FE92E26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0.005</w:t>
            </w:r>
          </w:p>
        </w:tc>
        <w:tc>
          <w:tcPr>
            <w:tcW w:w="2272" w:type="dxa"/>
          </w:tcPr>
          <w:p w14:paraId="7EE78340" w14:textId="46459BE1" w:rsidR="00500F50" w:rsidRPr="000E6A16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0.011</w:t>
            </w:r>
          </w:p>
        </w:tc>
      </w:tr>
      <w:tr w:rsidR="00500F50" w:rsidRPr="004819DF" w14:paraId="0BE374E3" w14:textId="12A33786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7A58340C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4D1AD0B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1AE83C11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1.02 (0.99-1.06)</w:t>
            </w:r>
          </w:p>
        </w:tc>
        <w:tc>
          <w:tcPr>
            <w:tcW w:w="1224" w:type="dxa"/>
          </w:tcPr>
          <w:p w14:paraId="5A550D13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1A95BA2B" w14:textId="5132B15D" w:rsidR="00500F50" w:rsidRPr="000E6A16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500F50" w:rsidRPr="004819DF" w14:paraId="5BE61E7D" w14:textId="7D13B6B8" w:rsidTr="00AF4A3D">
        <w:trPr>
          <w:trHeight w:val="320"/>
        </w:trPr>
        <w:tc>
          <w:tcPr>
            <w:tcW w:w="1920" w:type="dxa"/>
            <w:vMerge w:val="restart"/>
            <w:vAlign w:val="center"/>
          </w:tcPr>
          <w:p w14:paraId="3007D9EB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 xml:space="preserve">AM v/s </w:t>
            </w:r>
            <w:proofErr w:type="spellStart"/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nMFI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</w:tcPr>
          <w:p w14:paraId="383FE1B7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05C2FF0D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4.58 (2.14-10.67)</w:t>
            </w:r>
          </w:p>
        </w:tc>
        <w:tc>
          <w:tcPr>
            <w:tcW w:w="1224" w:type="dxa"/>
          </w:tcPr>
          <w:p w14:paraId="24BF59D6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0.0002</w:t>
            </w:r>
          </w:p>
        </w:tc>
        <w:tc>
          <w:tcPr>
            <w:tcW w:w="2272" w:type="dxa"/>
          </w:tcPr>
          <w:p w14:paraId="7855AC66" w14:textId="372422A8" w:rsidR="00500F50" w:rsidRPr="000E6A16" w:rsidRDefault="0025256F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0.0005</w:t>
            </w:r>
          </w:p>
        </w:tc>
      </w:tr>
      <w:tr w:rsidR="00500F50" w:rsidRPr="004819DF" w14:paraId="15784085" w14:textId="09C3B321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262C80A5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14500E9D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5E4D5A40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0.57 (0.45-0.69)</w:t>
            </w:r>
          </w:p>
        </w:tc>
        <w:tc>
          <w:tcPr>
            <w:tcW w:w="1224" w:type="dxa"/>
          </w:tcPr>
          <w:p w14:paraId="588C3273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&lt;0.0001</w:t>
            </w:r>
          </w:p>
        </w:tc>
        <w:tc>
          <w:tcPr>
            <w:tcW w:w="2272" w:type="dxa"/>
          </w:tcPr>
          <w:p w14:paraId="33BBA605" w14:textId="7549BDD2" w:rsidR="00500F50" w:rsidRPr="000E6A16" w:rsidRDefault="0025256F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0.0006</w:t>
            </w:r>
          </w:p>
        </w:tc>
      </w:tr>
      <w:tr w:rsidR="00500F50" w:rsidRPr="004819DF" w14:paraId="4C960528" w14:textId="40DCEE06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414FE085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0651C9E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3207AC1F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0.87 (0.66-1.08)</w:t>
            </w:r>
          </w:p>
        </w:tc>
        <w:tc>
          <w:tcPr>
            <w:tcW w:w="1224" w:type="dxa"/>
          </w:tcPr>
          <w:p w14:paraId="6B62E91E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76A43EB5" w14:textId="67D5BE43" w:rsidR="00500F50" w:rsidRPr="000E6A16" w:rsidRDefault="0025256F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500F50" w:rsidRPr="004819DF" w14:paraId="6AD23773" w14:textId="1606A07D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3250A0AE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5A31022F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252DB026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1.32 (1.07-1.79)</w:t>
            </w:r>
          </w:p>
        </w:tc>
        <w:tc>
          <w:tcPr>
            <w:tcW w:w="1224" w:type="dxa"/>
          </w:tcPr>
          <w:p w14:paraId="64CB6AEF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0.034</w:t>
            </w:r>
          </w:p>
        </w:tc>
        <w:tc>
          <w:tcPr>
            <w:tcW w:w="2272" w:type="dxa"/>
          </w:tcPr>
          <w:p w14:paraId="1747A31F" w14:textId="6CACA456" w:rsidR="00500F50" w:rsidRPr="000E6A16" w:rsidRDefault="00B4127F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0.051</w:t>
            </w:r>
          </w:p>
        </w:tc>
      </w:tr>
      <w:tr w:rsidR="00500F50" w:rsidRPr="004819DF" w14:paraId="60666952" w14:textId="32498938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1DA634CF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0C44B0C2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423DC7DC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1.07 (0.52-2.23)</w:t>
            </w:r>
          </w:p>
        </w:tc>
        <w:tc>
          <w:tcPr>
            <w:tcW w:w="1224" w:type="dxa"/>
          </w:tcPr>
          <w:p w14:paraId="57292467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4A220295" w14:textId="362962C4" w:rsidR="00500F50" w:rsidRPr="000E6A16" w:rsidRDefault="00B4127F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500F50" w:rsidRPr="004819DF" w14:paraId="75C8D70A" w14:textId="15C9F4C9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53E349D3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51941817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396D0E89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0.72 (0.57-0.86)</w:t>
            </w:r>
          </w:p>
        </w:tc>
        <w:tc>
          <w:tcPr>
            <w:tcW w:w="1224" w:type="dxa"/>
          </w:tcPr>
          <w:p w14:paraId="27D371FE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0.001</w:t>
            </w:r>
          </w:p>
        </w:tc>
        <w:tc>
          <w:tcPr>
            <w:tcW w:w="2272" w:type="dxa"/>
          </w:tcPr>
          <w:p w14:paraId="7FC070A6" w14:textId="42D1C92B" w:rsidR="00500F50" w:rsidRPr="000E6A16" w:rsidRDefault="00CC3358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0.0021</w:t>
            </w:r>
          </w:p>
        </w:tc>
      </w:tr>
      <w:tr w:rsidR="00500F50" w:rsidRPr="004819DF" w14:paraId="4C38CB4D" w14:textId="14AE81E6" w:rsidTr="00AF4A3D">
        <w:trPr>
          <w:trHeight w:val="320"/>
        </w:trPr>
        <w:tc>
          <w:tcPr>
            <w:tcW w:w="1920" w:type="dxa"/>
            <w:vMerge w:val="restart"/>
            <w:vAlign w:val="center"/>
          </w:tcPr>
          <w:p w14:paraId="34EE9C8F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CM v/s SNCM</w:t>
            </w:r>
          </w:p>
        </w:tc>
        <w:tc>
          <w:tcPr>
            <w:tcW w:w="2080" w:type="dxa"/>
            <w:shd w:val="clear" w:color="auto" w:fill="auto"/>
            <w:noWrap/>
          </w:tcPr>
          <w:p w14:paraId="40F8F297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297F6020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1.48 (1.24-1.89)</w:t>
            </w:r>
          </w:p>
        </w:tc>
        <w:tc>
          <w:tcPr>
            <w:tcW w:w="1224" w:type="dxa"/>
          </w:tcPr>
          <w:p w14:paraId="16977A3A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0.0002</w:t>
            </w:r>
          </w:p>
        </w:tc>
        <w:tc>
          <w:tcPr>
            <w:tcW w:w="2272" w:type="dxa"/>
          </w:tcPr>
          <w:p w14:paraId="05BA161F" w14:textId="44BDDF45" w:rsidR="00500F50" w:rsidRPr="000E6A16" w:rsidRDefault="008F73AD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0.0008</w:t>
            </w:r>
          </w:p>
        </w:tc>
      </w:tr>
      <w:tr w:rsidR="00500F50" w:rsidRPr="004819DF" w14:paraId="09BA29B4" w14:textId="4EEF5444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39DC26B5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4DC5D082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38DCF480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1.00 (0.99-1.00)</w:t>
            </w:r>
          </w:p>
        </w:tc>
        <w:tc>
          <w:tcPr>
            <w:tcW w:w="1224" w:type="dxa"/>
          </w:tcPr>
          <w:p w14:paraId="0F9CB436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4E808699" w14:textId="65AAE56D" w:rsidR="00500F50" w:rsidRPr="000E6A16" w:rsidRDefault="00867249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500F50" w:rsidRPr="004819DF" w14:paraId="56DC5D09" w14:textId="33B889E1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45DE86B4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04E27698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7EEC5877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1.02 (1.01-1.05)</w:t>
            </w:r>
          </w:p>
        </w:tc>
        <w:tc>
          <w:tcPr>
            <w:tcW w:w="1224" w:type="dxa"/>
          </w:tcPr>
          <w:p w14:paraId="4C0AD6B9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0.019</w:t>
            </w:r>
          </w:p>
        </w:tc>
        <w:tc>
          <w:tcPr>
            <w:tcW w:w="2272" w:type="dxa"/>
          </w:tcPr>
          <w:p w14:paraId="498E3E9A" w14:textId="2ED55699" w:rsidR="00500F50" w:rsidRPr="000E6A16" w:rsidRDefault="00EB400E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0.038</w:t>
            </w:r>
          </w:p>
        </w:tc>
      </w:tr>
      <w:tr w:rsidR="00500F50" w:rsidRPr="004819DF" w14:paraId="74E99E24" w14:textId="710466D2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5EE9F656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509C39CD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14625148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0.99 (0.97-1.00)</w:t>
            </w:r>
          </w:p>
        </w:tc>
        <w:tc>
          <w:tcPr>
            <w:tcW w:w="1224" w:type="dxa"/>
          </w:tcPr>
          <w:p w14:paraId="1AD4E889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50E96E10" w14:textId="62451120" w:rsidR="00500F50" w:rsidRPr="000E6A16" w:rsidRDefault="00867249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500F50" w:rsidRPr="004819DF" w14:paraId="5472DDF1" w14:textId="26304BAF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4164CB21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52D19B29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4E3A5C7E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1.02 (0.99-1.06)</w:t>
            </w:r>
          </w:p>
        </w:tc>
        <w:tc>
          <w:tcPr>
            <w:tcW w:w="1224" w:type="dxa"/>
          </w:tcPr>
          <w:p w14:paraId="2FFB3D7E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25D43352" w14:textId="19C59DC5" w:rsidR="00500F50" w:rsidRPr="000E6A16" w:rsidRDefault="00867249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500F50" w:rsidRPr="004819DF" w14:paraId="7FC5A3AD" w14:textId="58C193D9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55B95837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427A24E0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62E5789E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1.06 (1.03-1.10)</w:t>
            </w:r>
          </w:p>
        </w:tc>
        <w:tc>
          <w:tcPr>
            <w:tcW w:w="1224" w:type="dxa"/>
          </w:tcPr>
          <w:p w14:paraId="18513E09" w14:textId="77777777" w:rsidR="00500F50" w:rsidRPr="004819DF" w:rsidRDefault="00500F50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0.0001</w:t>
            </w:r>
          </w:p>
        </w:tc>
        <w:tc>
          <w:tcPr>
            <w:tcW w:w="2272" w:type="dxa"/>
          </w:tcPr>
          <w:p w14:paraId="1551DB7A" w14:textId="69AD9F1C" w:rsidR="00500F50" w:rsidRPr="000E6A16" w:rsidRDefault="002907D6" w:rsidP="00500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0.000</w:t>
            </w:r>
            <w:r w:rsidR="008F73AD"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77</w:t>
            </w:r>
          </w:p>
        </w:tc>
      </w:tr>
      <w:tr w:rsidR="00A21B5A" w:rsidRPr="004819DF" w14:paraId="46E63B45" w14:textId="005DA387" w:rsidTr="00AF4A3D">
        <w:trPr>
          <w:trHeight w:val="320"/>
        </w:trPr>
        <w:tc>
          <w:tcPr>
            <w:tcW w:w="1920" w:type="dxa"/>
            <w:vMerge w:val="restart"/>
            <w:vAlign w:val="center"/>
          </w:tcPr>
          <w:p w14:paraId="5C251DD4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AM</w:t>
            </w:r>
          </w:p>
          <w:p w14:paraId="16F64322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RDT-</w:t>
            </w:r>
            <w:proofErr w:type="spellStart"/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ve</w:t>
            </w:r>
            <w:proofErr w:type="spellEnd"/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 xml:space="preserve"> v/s </w:t>
            </w:r>
            <w:proofErr w:type="spellStart"/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RDT+ve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</w:tcPr>
          <w:p w14:paraId="007A1F29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680A1706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1.43 (0.62-3.41)</w:t>
            </w:r>
          </w:p>
        </w:tc>
        <w:tc>
          <w:tcPr>
            <w:tcW w:w="1224" w:type="dxa"/>
          </w:tcPr>
          <w:p w14:paraId="662224AF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23571B1B" w14:textId="3D0E14BD" w:rsidR="00A21B5A" w:rsidRPr="000E6A16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21B5A" w:rsidRPr="004819DF" w14:paraId="2B478C59" w14:textId="5FB7A2F7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097C9CE9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0C9C5E21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65D3D667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0.97 (0.76-1.21)</w:t>
            </w:r>
          </w:p>
        </w:tc>
        <w:tc>
          <w:tcPr>
            <w:tcW w:w="1224" w:type="dxa"/>
          </w:tcPr>
          <w:p w14:paraId="0AD51306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22F3C2E3" w14:textId="6C793A31" w:rsidR="00A21B5A" w:rsidRPr="000E6A16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21B5A" w:rsidRPr="004819DF" w14:paraId="17D09FD6" w14:textId="7C883A2E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72DFEA87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13351FBA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780EDE96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1.02 (0.77-1.41)</w:t>
            </w:r>
          </w:p>
        </w:tc>
        <w:tc>
          <w:tcPr>
            <w:tcW w:w="1224" w:type="dxa"/>
          </w:tcPr>
          <w:p w14:paraId="6D7E0D49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112CEE00" w14:textId="01BA48BD" w:rsidR="00A21B5A" w:rsidRPr="000E6A16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21B5A" w:rsidRPr="004819DF" w14:paraId="2CD428DD" w14:textId="03B33013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39908107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77B2AA6E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1C412357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0.99 (0.98-1.01)</w:t>
            </w:r>
          </w:p>
        </w:tc>
        <w:tc>
          <w:tcPr>
            <w:tcW w:w="1224" w:type="dxa"/>
          </w:tcPr>
          <w:p w14:paraId="09F5914F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0C47F39D" w14:textId="62853387" w:rsidR="00A21B5A" w:rsidRPr="000E6A16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21B5A" w:rsidRPr="004819DF" w14:paraId="1FA50A68" w14:textId="3F59960B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623083B8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7A3A1716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2194A0C1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4.09 (1.27-25.6)</w:t>
            </w:r>
          </w:p>
        </w:tc>
        <w:tc>
          <w:tcPr>
            <w:tcW w:w="1224" w:type="dxa"/>
          </w:tcPr>
          <w:p w14:paraId="5DE7C608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6ADDECD3" w14:textId="2B16BD14" w:rsidR="00A21B5A" w:rsidRPr="000E6A16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  <w:tr w:rsidR="00A21B5A" w:rsidRPr="004819DF" w14:paraId="598AFB46" w14:textId="5ED349C5" w:rsidTr="00AF4A3D">
        <w:trPr>
          <w:trHeight w:val="320"/>
        </w:trPr>
        <w:tc>
          <w:tcPr>
            <w:tcW w:w="1920" w:type="dxa"/>
            <w:vMerge/>
            <w:vAlign w:val="center"/>
          </w:tcPr>
          <w:p w14:paraId="198D0808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5279E2FD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2905D3B6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1.81 (1.12-3.74)</w:t>
            </w:r>
          </w:p>
        </w:tc>
        <w:tc>
          <w:tcPr>
            <w:tcW w:w="1224" w:type="dxa"/>
          </w:tcPr>
          <w:p w14:paraId="5F97B1C0" w14:textId="77777777" w:rsidR="00A21B5A" w:rsidRPr="004819DF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4819DF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  <w:tc>
          <w:tcPr>
            <w:tcW w:w="2272" w:type="dxa"/>
          </w:tcPr>
          <w:p w14:paraId="6AC1F2CA" w14:textId="22607C7D" w:rsidR="00A21B5A" w:rsidRPr="000E6A16" w:rsidRDefault="00A21B5A" w:rsidP="00A21B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</w:pPr>
            <w:r w:rsidRPr="000E6A16">
              <w:rPr>
                <w:rFonts w:ascii="Arial" w:eastAsia="Times New Roman" w:hAnsi="Arial" w:cs="Arial"/>
                <w:color w:val="000000"/>
                <w:bdr w:val="none" w:sz="0" w:space="0" w:color="auto"/>
                <w:lang w:val="en-GB" w:eastAsia="en-GB"/>
              </w:rPr>
              <w:t>ns</w:t>
            </w:r>
          </w:p>
        </w:tc>
      </w:tr>
    </w:tbl>
    <w:p w14:paraId="43D6952E" w14:textId="11EF86E9" w:rsidR="003E0D9D" w:rsidRPr="006B79BF" w:rsidRDefault="00601CC5" w:rsidP="003E0D9D">
      <w:pPr>
        <w:rPr>
          <w:lang w:val="en-GB"/>
        </w:rPr>
        <w:sectPr w:rsidR="003E0D9D" w:rsidRPr="006B79BF" w:rsidSect="00DC4EF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851" w:right="1134" w:bottom="851" w:left="1134" w:header="709" w:footer="709" w:gutter="0"/>
          <w:cols w:space="720"/>
          <w:docGrid w:linePitch="326"/>
        </w:sectPr>
      </w:pPr>
      <w:r w:rsidRPr="006B79BF">
        <w:rPr>
          <w:rFonts w:ascii="Arial" w:hAnsi="Arial" w:cs="Arial"/>
          <w:i/>
          <w:iCs/>
          <w:color w:val="000000"/>
          <w:lang w:val="en-GB" w:eastAsia="es-ES"/>
        </w:rPr>
        <w:t xml:space="preserve">SM: severe malaria; </w:t>
      </w:r>
      <w:r w:rsidRPr="00601CC5">
        <w:rPr>
          <w:rFonts w:ascii="Arial" w:hAnsi="Arial" w:cs="Arial"/>
          <w:i/>
          <w:iCs/>
          <w:color w:val="000000"/>
          <w:lang w:val="en-GB" w:eastAsia="es-ES"/>
        </w:rPr>
        <w:t>CM: Cerebral malaria; SNCM: Severe non-CM</w:t>
      </w:r>
      <w:r>
        <w:rPr>
          <w:rFonts w:ascii="Arial" w:hAnsi="Arial" w:cs="Arial"/>
          <w:i/>
          <w:iCs/>
          <w:color w:val="000000"/>
          <w:lang w:val="en-GB" w:eastAsia="es-ES"/>
        </w:rPr>
        <w:t>;</w:t>
      </w:r>
      <w:r w:rsidRPr="00601CC5">
        <w:rPr>
          <w:rFonts w:ascii="Arial" w:hAnsi="Arial" w:cs="Arial"/>
          <w:i/>
          <w:iCs/>
          <w:color w:val="000000"/>
          <w:lang w:val="en-GB" w:eastAsia="es-ES"/>
        </w:rPr>
        <w:t xml:space="preserve"> </w:t>
      </w:r>
      <w:r w:rsidRPr="006B79BF">
        <w:rPr>
          <w:rFonts w:ascii="Arial" w:hAnsi="Arial" w:cs="Arial"/>
          <w:i/>
          <w:iCs/>
          <w:color w:val="000000"/>
          <w:lang w:val="en-GB" w:eastAsia="es-ES"/>
        </w:rPr>
        <w:t xml:space="preserve">UM: uncomplicated malaria; AM: asymptomatic malaria; </w:t>
      </w:r>
      <w:proofErr w:type="spellStart"/>
      <w:r w:rsidRPr="006B79BF">
        <w:rPr>
          <w:rFonts w:ascii="Arial" w:hAnsi="Arial" w:cs="Arial"/>
          <w:i/>
          <w:iCs/>
          <w:color w:val="000000"/>
          <w:lang w:val="en-GB" w:eastAsia="es-ES"/>
        </w:rPr>
        <w:t>nMFI</w:t>
      </w:r>
      <w:proofErr w:type="spellEnd"/>
      <w:r w:rsidRPr="006B79BF">
        <w:rPr>
          <w:rFonts w:ascii="Arial" w:hAnsi="Arial" w:cs="Arial"/>
          <w:i/>
          <w:iCs/>
          <w:color w:val="000000"/>
          <w:lang w:val="en-GB" w:eastAsia="es-ES"/>
        </w:rPr>
        <w:t>: non-malarial febrile illnesses</w:t>
      </w:r>
      <w:r>
        <w:rPr>
          <w:rFonts w:ascii="Arial" w:hAnsi="Arial" w:cs="Arial"/>
          <w:i/>
          <w:iCs/>
          <w:color w:val="000000"/>
          <w:lang w:val="en-GB" w:eastAsia="es-ES"/>
        </w:rPr>
        <w:t xml:space="preserve">; ns:  non-significant </w:t>
      </w:r>
    </w:p>
    <w:p w14:paraId="203EE5BE" w14:textId="77777777" w:rsidR="003E0D9D" w:rsidRDefault="003E0D9D" w:rsidP="003D7F82">
      <w:pPr>
        <w:pStyle w:val="Body"/>
        <w:spacing w:line="276" w:lineRule="auto"/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</w:pPr>
      <w:r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br w:type="page"/>
      </w:r>
    </w:p>
    <w:p w14:paraId="5285B70C" w14:textId="08B24F09" w:rsidR="00F4293B" w:rsidRPr="006B79BF" w:rsidRDefault="00440F1D" w:rsidP="003D7F82">
      <w:pPr>
        <w:pStyle w:val="Body"/>
        <w:spacing w:line="276" w:lineRule="auto"/>
        <w:rPr>
          <w:rStyle w:val="Heading3Char"/>
          <w:rFonts w:ascii="Arial" w:hAnsi="Arial" w:cs="Arial"/>
          <w:color w:val="0D0D0D" w:themeColor="text1" w:themeTint="F2"/>
          <w:lang w:val="en-GB"/>
        </w:rPr>
      </w:pPr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lastRenderedPageBreak/>
        <w:t xml:space="preserve">Table </w:t>
      </w:r>
      <w:r w:rsidR="00EB0DA6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t>3</w:t>
      </w:r>
      <w:r w:rsidRPr="006B79BF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t xml:space="preserve">: </w:t>
      </w:r>
      <w:bookmarkEnd w:id="2"/>
      <w:r w:rsidR="003E0D9D" w:rsidRPr="003E0D9D">
        <w:rPr>
          <w:rStyle w:val="Heading3Char"/>
          <w:rFonts w:ascii="Arial" w:hAnsi="Arial" w:cs="Arial"/>
          <w:color w:val="0D0D0D" w:themeColor="text1" w:themeTint="F2"/>
          <w:lang w:val="en-GB"/>
        </w:rPr>
        <w:t>Calculated</w:t>
      </w:r>
      <w:r w:rsidR="003E0D9D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t xml:space="preserve"> </w:t>
      </w:r>
      <w:r w:rsidR="003E0D9D">
        <w:rPr>
          <w:rStyle w:val="Heading3Char"/>
          <w:rFonts w:ascii="Arial" w:hAnsi="Arial" w:cs="Arial"/>
          <w:color w:val="0D0D0D" w:themeColor="text1" w:themeTint="F2"/>
          <w:lang w:val="en-GB"/>
        </w:rPr>
        <w:t>p</w:t>
      </w:r>
      <w:r w:rsidR="003E0D9D" w:rsidRPr="003E0D9D">
        <w:rPr>
          <w:rStyle w:val="Heading3Char"/>
          <w:rFonts w:ascii="Arial" w:hAnsi="Arial" w:cs="Arial"/>
          <w:color w:val="0D0D0D" w:themeColor="text1" w:themeTint="F2"/>
          <w:lang w:val="en-GB"/>
        </w:rPr>
        <w:t>ower of the study</w:t>
      </w:r>
      <w:r w:rsidR="003E0D9D">
        <w:rPr>
          <w:rStyle w:val="Heading3Char"/>
          <w:rFonts w:ascii="Arial" w:hAnsi="Arial" w:cs="Arial"/>
          <w:color w:val="0D0D0D" w:themeColor="text1" w:themeTint="F2"/>
          <w:lang w:val="en-GB"/>
        </w:rPr>
        <w:t>.</w:t>
      </w:r>
      <w:r w:rsidR="003E0D9D">
        <w:rPr>
          <w:rStyle w:val="Heading3Char"/>
          <w:rFonts w:ascii="Arial" w:hAnsi="Arial" w:cs="Arial"/>
          <w:b/>
          <w:bCs/>
          <w:color w:val="0D0D0D" w:themeColor="text1" w:themeTint="F2"/>
          <w:lang w:val="en-GB"/>
        </w:rPr>
        <w:t xml:space="preserve"> </w:t>
      </w:r>
    </w:p>
    <w:p w14:paraId="64223846" w14:textId="77777777" w:rsidR="00440F1D" w:rsidRPr="006B79BF" w:rsidRDefault="00440F1D">
      <w:pPr>
        <w:pStyle w:val="Body"/>
        <w:spacing w:line="276" w:lineRule="auto"/>
        <w:rPr>
          <w:rStyle w:val="None"/>
          <w:rFonts w:ascii="Arial" w:eastAsia="Arial" w:hAnsi="Arial" w:cs="Arial"/>
          <w:sz w:val="22"/>
          <w:szCs w:val="22"/>
          <w:lang w:val="en-GB"/>
        </w:rPr>
      </w:pPr>
    </w:p>
    <w:tbl>
      <w:tblPr>
        <w:tblW w:w="7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080"/>
        <w:gridCol w:w="2564"/>
      </w:tblGrid>
      <w:tr w:rsidR="00E5729A" w:rsidRPr="00772372" w14:paraId="4B0113F8" w14:textId="27919C51" w:rsidTr="00A41B41">
        <w:trPr>
          <w:trHeight w:val="360"/>
        </w:trPr>
        <w:tc>
          <w:tcPr>
            <w:tcW w:w="2411" w:type="dxa"/>
            <w:shd w:val="clear" w:color="auto" w:fill="auto"/>
            <w:hideMark/>
          </w:tcPr>
          <w:p w14:paraId="72B8CAE9" w14:textId="2831530D" w:rsidR="00A41B41" w:rsidRPr="00E5729A" w:rsidRDefault="00A41B41" w:rsidP="00823C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hideMark/>
          </w:tcPr>
          <w:p w14:paraId="364D377C" w14:textId="4108A09C" w:rsidR="00A41B41" w:rsidRPr="00772372" w:rsidRDefault="00A41B41" w:rsidP="00823C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b/>
                <w:bCs/>
                <w:color w:val="000000" w:themeColor="text1"/>
                <w:bdr w:val="none" w:sz="0" w:space="0" w:color="auto"/>
                <w:lang w:val="en-GB" w:eastAsia="en-GB"/>
              </w:rPr>
              <w:t>miRNAs</w:t>
            </w:r>
          </w:p>
        </w:tc>
        <w:tc>
          <w:tcPr>
            <w:tcW w:w="2564" w:type="dxa"/>
            <w:shd w:val="clear" w:color="auto" w:fill="auto"/>
            <w:hideMark/>
          </w:tcPr>
          <w:p w14:paraId="4B565B80" w14:textId="779DB923" w:rsidR="00A41B41" w:rsidRPr="00772372" w:rsidRDefault="00A41B41" w:rsidP="00823C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b/>
                <w:bCs/>
                <w:color w:val="000000" w:themeColor="text1"/>
                <w:bdr w:val="none" w:sz="0" w:space="0" w:color="auto"/>
                <w:lang w:eastAsia="en-GB"/>
              </w:rPr>
              <w:t xml:space="preserve">Study </w:t>
            </w:r>
            <w:r w:rsidR="00906B2E" w:rsidRPr="00772372">
              <w:rPr>
                <w:rFonts w:ascii="Arial" w:eastAsia="Times New Roman" w:hAnsi="Arial" w:cs="Arial"/>
                <w:b/>
                <w:bCs/>
                <w:color w:val="000000" w:themeColor="text1"/>
                <w:bdr w:val="none" w:sz="0" w:space="0" w:color="auto"/>
                <w:lang w:eastAsia="en-GB"/>
              </w:rPr>
              <w:t>P</w:t>
            </w:r>
            <w:r w:rsidRPr="00772372">
              <w:rPr>
                <w:rFonts w:ascii="Arial" w:eastAsia="Times New Roman" w:hAnsi="Arial" w:cs="Arial"/>
                <w:b/>
                <w:bCs/>
                <w:color w:val="000000" w:themeColor="text1"/>
                <w:bdr w:val="none" w:sz="0" w:space="0" w:color="auto"/>
                <w:lang w:eastAsia="en-GB"/>
              </w:rPr>
              <w:t xml:space="preserve">ower </w:t>
            </w:r>
            <w:r w:rsidR="00A04017" w:rsidRPr="00772372">
              <w:rPr>
                <w:rFonts w:ascii="Arial" w:eastAsia="Times New Roman" w:hAnsi="Arial" w:cs="Arial"/>
                <w:b/>
                <w:bCs/>
                <w:color w:val="000000" w:themeColor="text1"/>
                <w:bdr w:val="none" w:sz="0" w:space="0" w:color="auto"/>
                <w:lang w:eastAsia="en-GB"/>
              </w:rPr>
              <w:t>(%)</w:t>
            </w:r>
          </w:p>
        </w:tc>
      </w:tr>
      <w:tr w:rsidR="00E5729A" w:rsidRPr="00772372" w14:paraId="7493670B" w14:textId="1DD0EC08" w:rsidTr="00E5729A">
        <w:trPr>
          <w:trHeight w:val="149"/>
        </w:trPr>
        <w:tc>
          <w:tcPr>
            <w:tcW w:w="2411" w:type="dxa"/>
            <w:vMerge w:val="restart"/>
            <w:vAlign w:val="center"/>
            <w:hideMark/>
          </w:tcPr>
          <w:p w14:paraId="56BDA1E2" w14:textId="7D5CC186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SM v/s UM</w:t>
            </w:r>
          </w:p>
        </w:tc>
        <w:tc>
          <w:tcPr>
            <w:tcW w:w="2080" w:type="dxa"/>
            <w:shd w:val="clear" w:color="auto" w:fill="auto"/>
            <w:noWrap/>
          </w:tcPr>
          <w:p w14:paraId="43F82E1F" w14:textId="0088BA3C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230E3EFE" w14:textId="78D45E1C" w:rsidR="00A41B41" w:rsidRPr="00772372" w:rsidRDefault="0000722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68.10</w:t>
            </w:r>
          </w:p>
        </w:tc>
      </w:tr>
      <w:tr w:rsidR="00E5729A" w:rsidRPr="00772372" w14:paraId="2CCAF4E1" w14:textId="3F7C62A1" w:rsidTr="00E5729A">
        <w:trPr>
          <w:trHeight w:val="153"/>
        </w:trPr>
        <w:tc>
          <w:tcPr>
            <w:tcW w:w="2411" w:type="dxa"/>
            <w:vMerge/>
            <w:vAlign w:val="center"/>
          </w:tcPr>
          <w:p w14:paraId="5A63DD3A" w14:textId="77777777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442AF2B4" w14:textId="0BAF1599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3EADCE2A" w14:textId="062B55AE" w:rsidR="00A41B41" w:rsidRPr="00772372" w:rsidRDefault="0000722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76.80</w:t>
            </w:r>
          </w:p>
        </w:tc>
      </w:tr>
      <w:tr w:rsidR="00E5729A" w:rsidRPr="00772372" w14:paraId="000F494C" w14:textId="3F4B3054" w:rsidTr="00E5729A">
        <w:trPr>
          <w:trHeight w:val="143"/>
        </w:trPr>
        <w:tc>
          <w:tcPr>
            <w:tcW w:w="2411" w:type="dxa"/>
            <w:vMerge/>
            <w:vAlign w:val="center"/>
          </w:tcPr>
          <w:p w14:paraId="598FDF85" w14:textId="77777777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7F7EE959" w14:textId="47CA04ED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42CAFB16" w14:textId="4782B147" w:rsidR="00A41B41" w:rsidRPr="00772372" w:rsidRDefault="0000722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93.50</w:t>
            </w:r>
          </w:p>
        </w:tc>
      </w:tr>
      <w:tr w:rsidR="00E5729A" w:rsidRPr="00772372" w14:paraId="0CFCB7AC" w14:textId="3B23BAC1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430B997F" w14:textId="77777777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F0C82F7" w14:textId="7CE6A830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0E0911CE" w14:textId="7BD7CC0D" w:rsidR="00A41B41" w:rsidRPr="00772372" w:rsidRDefault="0000722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2.60</w:t>
            </w:r>
          </w:p>
        </w:tc>
      </w:tr>
      <w:tr w:rsidR="00E5729A" w:rsidRPr="00772372" w14:paraId="09529942" w14:textId="3F8299C4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1826C930" w14:textId="77777777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3010590" w14:textId="064E2388" w:rsidR="00A41B41" w:rsidRPr="00772372" w:rsidRDefault="00A41B4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793F37F5" w14:textId="20BC1812" w:rsidR="00A41B41" w:rsidRPr="00772372" w:rsidRDefault="00007221" w:rsidP="00440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81.90</w:t>
            </w:r>
          </w:p>
        </w:tc>
      </w:tr>
      <w:tr w:rsidR="00E5729A" w:rsidRPr="00772372" w14:paraId="43A923B3" w14:textId="2B2CA6C2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42B1BD59" w14:textId="77777777" w:rsidR="00A41B41" w:rsidRPr="00772372" w:rsidRDefault="00A41B41" w:rsidP="00A27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7B9D6ED" w14:textId="4CABE341" w:rsidR="00A41B41" w:rsidRPr="00772372" w:rsidRDefault="00A41B41" w:rsidP="00A27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6F770289" w14:textId="6AF41C10" w:rsidR="00A41B41" w:rsidRPr="00772372" w:rsidRDefault="00007221" w:rsidP="00A27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99.80</w:t>
            </w:r>
          </w:p>
        </w:tc>
      </w:tr>
      <w:tr w:rsidR="00E5729A" w:rsidRPr="00772372" w14:paraId="352F1F9E" w14:textId="67FB127A" w:rsidTr="00E5729A">
        <w:trPr>
          <w:trHeight w:val="62"/>
        </w:trPr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14:paraId="55E509DB" w14:textId="3D0CAE2E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SM v/s AM</w:t>
            </w:r>
          </w:p>
        </w:tc>
        <w:tc>
          <w:tcPr>
            <w:tcW w:w="2080" w:type="dxa"/>
            <w:shd w:val="clear" w:color="auto" w:fill="auto"/>
            <w:noWrap/>
            <w:hideMark/>
          </w:tcPr>
          <w:p w14:paraId="4EB7EFF3" w14:textId="456C91AE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017D0B82" w14:textId="31E5947D" w:rsidR="00A41B41" w:rsidRPr="00772372" w:rsidRDefault="00A04017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86.30</w:t>
            </w:r>
          </w:p>
        </w:tc>
      </w:tr>
      <w:tr w:rsidR="00E5729A" w:rsidRPr="00772372" w14:paraId="38DAAF4E" w14:textId="0568D515" w:rsidTr="00E5729A">
        <w:trPr>
          <w:trHeight w:val="135"/>
        </w:trPr>
        <w:tc>
          <w:tcPr>
            <w:tcW w:w="2411" w:type="dxa"/>
            <w:vMerge/>
            <w:vAlign w:val="center"/>
            <w:hideMark/>
          </w:tcPr>
          <w:p w14:paraId="6BDCBC60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  <w:hideMark/>
          </w:tcPr>
          <w:p w14:paraId="0E339B43" w14:textId="42D65EAB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6CD81641" w14:textId="4F7E50DB" w:rsidR="00A41B41" w:rsidRPr="00772372" w:rsidRDefault="00A04017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100</w:t>
            </w:r>
          </w:p>
        </w:tc>
      </w:tr>
      <w:tr w:rsidR="00E5729A" w:rsidRPr="00772372" w14:paraId="6F665379" w14:textId="77777777" w:rsidTr="00E5729A">
        <w:trPr>
          <w:trHeight w:val="125"/>
        </w:trPr>
        <w:tc>
          <w:tcPr>
            <w:tcW w:w="2411" w:type="dxa"/>
            <w:vMerge/>
            <w:vAlign w:val="center"/>
          </w:tcPr>
          <w:p w14:paraId="7132288B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C4A5F19" w14:textId="34FAA86E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3C2F0CA3" w14:textId="3E05B29F" w:rsidR="00A41B41" w:rsidRPr="00772372" w:rsidRDefault="00A04017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96.20</w:t>
            </w:r>
          </w:p>
        </w:tc>
      </w:tr>
      <w:tr w:rsidR="00E5729A" w:rsidRPr="00772372" w14:paraId="0774ACBE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4EDABE07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8B8E7AA" w14:textId="0F1C436E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289C256C" w14:textId="266D3C31" w:rsidR="00A41B41" w:rsidRPr="00772372" w:rsidRDefault="00A04017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17.10</w:t>
            </w:r>
          </w:p>
        </w:tc>
      </w:tr>
      <w:tr w:rsidR="00E5729A" w:rsidRPr="00772372" w14:paraId="4C5EEFF0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2EFF90CC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1D629E94" w14:textId="4A5380AB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6B6A5DA5" w14:textId="0D423906" w:rsidR="00A41B41" w:rsidRPr="00772372" w:rsidRDefault="00A04017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98.80</w:t>
            </w:r>
          </w:p>
        </w:tc>
      </w:tr>
      <w:tr w:rsidR="00E5729A" w:rsidRPr="00772372" w14:paraId="17821FCF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649FCC4B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616D5853" w14:textId="007BF252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3AE24464" w14:textId="12EFBC00" w:rsidR="00A41B41" w:rsidRPr="00772372" w:rsidRDefault="00A04017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100</w:t>
            </w:r>
          </w:p>
        </w:tc>
      </w:tr>
      <w:tr w:rsidR="00E5729A" w:rsidRPr="00772372" w14:paraId="37AC9405" w14:textId="77777777" w:rsidTr="00E5729A">
        <w:trPr>
          <w:trHeight w:val="62"/>
        </w:trPr>
        <w:tc>
          <w:tcPr>
            <w:tcW w:w="2411" w:type="dxa"/>
            <w:vMerge w:val="restart"/>
            <w:vAlign w:val="center"/>
          </w:tcPr>
          <w:p w14:paraId="3DDA748E" w14:textId="4F0CC0A8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 xml:space="preserve">SM v/s </w:t>
            </w:r>
            <w:proofErr w:type="spellStart"/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nMFI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</w:tcPr>
          <w:p w14:paraId="00B64EF2" w14:textId="52612483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6CFF47D8" w14:textId="334DD2CF" w:rsidR="00A41B41" w:rsidRPr="00772372" w:rsidRDefault="00850B1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88.40</w:t>
            </w:r>
          </w:p>
        </w:tc>
      </w:tr>
      <w:tr w:rsidR="00E5729A" w:rsidRPr="00772372" w14:paraId="637931AC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1308EFA8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58DEB527" w14:textId="05B800E6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72D8910D" w14:textId="023253DC" w:rsidR="00A41B41" w:rsidRPr="00772372" w:rsidRDefault="00850B1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19.40</w:t>
            </w:r>
          </w:p>
        </w:tc>
      </w:tr>
      <w:tr w:rsidR="00E5729A" w:rsidRPr="00772372" w14:paraId="1C1BDB16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46C43302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6FE5C0BF" w14:textId="7F073C8F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5C20443D" w14:textId="7F1F6FAA" w:rsidR="00A41B41" w:rsidRPr="00772372" w:rsidRDefault="00850B1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95.90</w:t>
            </w:r>
          </w:p>
        </w:tc>
      </w:tr>
      <w:tr w:rsidR="00E5729A" w:rsidRPr="00772372" w14:paraId="38C3EA63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5167912B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0D390008" w14:textId="53AB4551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5EC2EB7A" w14:textId="228DCFDB" w:rsidR="00A41B41" w:rsidRPr="00772372" w:rsidRDefault="00850B1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84</w:t>
            </w:r>
          </w:p>
        </w:tc>
      </w:tr>
      <w:tr w:rsidR="00E5729A" w:rsidRPr="00772372" w14:paraId="79B4C4E2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1ED01796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025A538" w14:textId="6C8F0891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2F401303" w14:textId="5E409E48" w:rsidR="00A41B41" w:rsidRPr="00772372" w:rsidRDefault="00850B1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98.90</w:t>
            </w:r>
          </w:p>
        </w:tc>
      </w:tr>
      <w:tr w:rsidR="00E5729A" w:rsidRPr="00772372" w14:paraId="378FC2DA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683D922C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1D1D9500" w14:textId="4648A234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12E9F3E0" w14:textId="2156256A" w:rsidR="00A41B41" w:rsidRPr="00772372" w:rsidRDefault="00850B1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99.90</w:t>
            </w:r>
          </w:p>
        </w:tc>
      </w:tr>
      <w:tr w:rsidR="00E5729A" w:rsidRPr="00772372" w14:paraId="503CCEEB" w14:textId="77777777" w:rsidTr="00E5729A">
        <w:trPr>
          <w:trHeight w:val="62"/>
        </w:trPr>
        <w:tc>
          <w:tcPr>
            <w:tcW w:w="2411" w:type="dxa"/>
            <w:vMerge w:val="restart"/>
            <w:vAlign w:val="center"/>
          </w:tcPr>
          <w:p w14:paraId="31584832" w14:textId="73A34984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UM v/s AM</w:t>
            </w:r>
          </w:p>
        </w:tc>
        <w:tc>
          <w:tcPr>
            <w:tcW w:w="2080" w:type="dxa"/>
            <w:shd w:val="clear" w:color="auto" w:fill="auto"/>
            <w:noWrap/>
          </w:tcPr>
          <w:p w14:paraId="22D67271" w14:textId="3E13E789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17F12F72" w14:textId="1B8E2BFE" w:rsidR="00A41B41" w:rsidRPr="00772372" w:rsidRDefault="0096078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96.90</w:t>
            </w:r>
          </w:p>
        </w:tc>
      </w:tr>
      <w:tr w:rsidR="00E5729A" w:rsidRPr="00772372" w14:paraId="5A461DDB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389CA3A6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6C3EDB43" w14:textId="271691AC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426E8FE0" w14:textId="730CD051" w:rsidR="00A41B41" w:rsidRPr="00772372" w:rsidRDefault="0096078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92.10</w:t>
            </w:r>
          </w:p>
        </w:tc>
      </w:tr>
      <w:tr w:rsidR="00E5729A" w:rsidRPr="00772372" w14:paraId="0CAA1D87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1A28080A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0CC92AC6" w14:textId="27DF375F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1C7A97D1" w14:textId="28E85C22" w:rsidR="00A41B41" w:rsidRPr="00772372" w:rsidRDefault="0096078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55.10</w:t>
            </w:r>
          </w:p>
        </w:tc>
      </w:tr>
      <w:tr w:rsidR="00E5729A" w:rsidRPr="00772372" w14:paraId="43B476ED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4A3E76AC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595B70E9" w14:textId="395C00B8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24077EFA" w14:textId="6A97A62B" w:rsidR="00A41B41" w:rsidRPr="00772372" w:rsidRDefault="0096078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13.70</w:t>
            </w:r>
          </w:p>
        </w:tc>
      </w:tr>
      <w:tr w:rsidR="00E5729A" w:rsidRPr="00772372" w14:paraId="02A60496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3057FADB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3A3F620D" w14:textId="19945815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2CA152EF" w14:textId="718519F2" w:rsidR="00A41B41" w:rsidRPr="00772372" w:rsidRDefault="0096078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90.50</w:t>
            </w:r>
          </w:p>
        </w:tc>
      </w:tr>
      <w:tr w:rsidR="00E5729A" w:rsidRPr="00772372" w14:paraId="16420C9C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163A09CD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4B96C434" w14:textId="6B03CACF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71F1EAB6" w14:textId="4FB94E23" w:rsidR="00A41B41" w:rsidRPr="00772372" w:rsidRDefault="00960784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99.10</w:t>
            </w:r>
          </w:p>
        </w:tc>
      </w:tr>
      <w:tr w:rsidR="00E5729A" w:rsidRPr="00772372" w14:paraId="56F664EC" w14:textId="77777777" w:rsidTr="00E5729A">
        <w:trPr>
          <w:trHeight w:val="91"/>
        </w:trPr>
        <w:tc>
          <w:tcPr>
            <w:tcW w:w="2411" w:type="dxa"/>
            <w:vMerge w:val="restart"/>
            <w:vAlign w:val="center"/>
          </w:tcPr>
          <w:p w14:paraId="02EDB700" w14:textId="4211B458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 xml:space="preserve">UM v/s </w:t>
            </w:r>
            <w:proofErr w:type="spellStart"/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nMFI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</w:tcPr>
          <w:p w14:paraId="74921A04" w14:textId="0D38BBBC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23FD134D" w14:textId="0BE4ABEE" w:rsidR="00A41B41" w:rsidRPr="00772372" w:rsidRDefault="00C86052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99.40</w:t>
            </w:r>
          </w:p>
        </w:tc>
      </w:tr>
      <w:tr w:rsidR="00E5729A" w:rsidRPr="00772372" w14:paraId="004260CA" w14:textId="77777777" w:rsidTr="00E5729A">
        <w:trPr>
          <w:trHeight w:val="96"/>
        </w:trPr>
        <w:tc>
          <w:tcPr>
            <w:tcW w:w="2411" w:type="dxa"/>
            <w:vMerge/>
            <w:vAlign w:val="center"/>
          </w:tcPr>
          <w:p w14:paraId="226F2FA2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1E8331BF" w14:textId="426121FC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2A182256" w14:textId="2CC57058" w:rsidR="00A41B41" w:rsidRPr="00772372" w:rsidRDefault="00C86052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37.30</w:t>
            </w:r>
          </w:p>
        </w:tc>
      </w:tr>
      <w:tr w:rsidR="00E5729A" w:rsidRPr="00772372" w14:paraId="3F2F0AC7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66C57F3C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41AF18E8" w14:textId="23618ED9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755B5CA3" w14:textId="2535FF8F" w:rsidR="00A41B41" w:rsidRPr="00772372" w:rsidRDefault="00C86052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41.60</w:t>
            </w:r>
          </w:p>
        </w:tc>
      </w:tr>
      <w:tr w:rsidR="00E5729A" w:rsidRPr="00772372" w14:paraId="64AD3BCC" w14:textId="77777777" w:rsidTr="00E5729A">
        <w:trPr>
          <w:trHeight w:val="90"/>
        </w:trPr>
        <w:tc>
          <w:tcPr>
            <w:tcW w:w="2411" w:type="dxa"/>
            <w:vMerge/>
            <w:vAlign w:val="center"/>
          </w:tcPr>
          <w:p w14:paraId="7B3BD629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4193EE7C" w14:textId="70B1ED8D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6330F42B" w14:textId="5AE70C62" w:rsidR="00A41B41" w:rsidRPr="00772372" w:rsidRDefault="00C86052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66.80</w:t>
            </w:r>
          </w:p>
        </w:tc>
      </w:tr>
      <w:tr w:rsidR="00E5729A" w:rsidRPr="00772372" w14:paraId="7C889D1B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3092CD58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0ADC697C" w14:textId="74F32870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44C77C95" w14:textId="5E52D216" w:rsidR="00A41B41" w:rsidRPr="00772372" w:rsidRDefault="00C86052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91.40</w:t>
            </w:r>
          </w:p>
        </w:tc>
      </w:tr>
      <w:tr w:rsidR="00E5729A" w:rsidRPr="00772372" w14:paraId="06C8FF6A" w14:textId="77777777" w:rsidTr="00E5729A">
        <w:trPr>
          <w:trHeight w:val="70"/>
        </w:trPr>
        <w:tc>
          <w:tcPr>
            <w:tcW w:w="2411" w:type="dxa"/>
            <w:vMerge/>
            <w:vAlign w:val="center"/>
          </w:tcPr>
          <w:p w14:paraId="34B39925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6906FA6E" w14:textId="2F635862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4BC22D92" w14:textId="6AD91479" w:rsidR="00A41B41" w:rsidRPr="00772372" w:rsidRDefault="00C86052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36.40</w:t>
            </w:r>
          </w:p>
        </w:tc>
      </w:tr>
      <w:tr w:rsidR="00E5729A" w:rsidRPr="00772372" w14:paraId="32ED5BE0" w14:textId="77777777" w:rsidTr="00E5729A">
        <w:trPr>
          <w:trHeight w:val="62"/>
        </w:trPr>
        <w:tc>
          <w:tcPr>
            <w:tcW w:w="2411" w:type="dxa"/>
            <w:vMerge w:val="restart"/>
            <w:vAlign w:val="center"/>
          </w:tcPr>
          <w:p w14:paraId="579E660A" w14:textId="1986E9BE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 xml:space="preserve">AM v/s </w:t>
            </w:r>
            <w:proofErr w:type="spellStart"/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nMFI</w:t>
            </w:r>
            <w:proofErr w:type="spellEnd"/>
          </w:p>
        </w:tc>
        <w:tc>
          <w:tcPr>
            <w:tcW w:w="2080" w:type="dxa"/>
            <w:shd w:val="clear" w:color="auto" w:fill="auto"/>
            <w:noWrap/>
          </w:tcPr>
          <w:p w14:paraId="72BD6898" w14:textId="26407893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67627CB0" w14:textId="65FFD404" w:rsidR="00A41B41" w:rsidRPr="00772372" w:rsidRDefault="00175716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99.40</w:t>
            </w:r>
          </w:p>
        </w:tc>
      </w:tr>
      <w:tr w:rsidR="00E5729A" w:rsidRPr="00772372" w14:paraId="572D60DC" w14:textId="77777777" w:rsidTr="00E5729A">
        <w:trPr>
          <w:trHeight w:val="78"/>
        </w:trPr>
        <w:tc>
          <w:tcPr>
            <w:tcW w:w="2411" w:type="dxa"/>
            <w:vMerge/>
            <w:vAlign w:val="center"/>
          </w:tcPr>
          <w:p w14:paraId="6F110683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7B33C4B4" w14:textId="07104D0A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0C0E1A91" w14:textId="51D582D4" w:rsidR="00A41B41" w:rsidRPr="00772372" w:rsidRDefault="00175716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99.70</w:t>
            </w:r>
          </w:p>
        </w:tc>
      </w:tr>
      <w:tr w:rsidR="00E5729A" w:rsidRPr="00772372" w14:paraId="01BF9919" w14:textId="77777777" w:rsidTr="00E5729A">
        <w:trPr>
          <w:trHeight w:val="81"/>
        </w:trPr>
        <w:tc>
          <w:tcPr>
            <w:tcW w:w="2411" w:type="dxa"/>
            <w:vMerge/>
            <w:vAlign w:val="center"/>
          </w:tcPr>
          <w:p w14:paraId="602578DB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189A59BB" w14:textId="17683C12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74710B2F" w14:textId="49F8457C" w:rsidR="00A41B41" w:rsidRPr="00772372" w:rsidRDefault="00175716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21.20</w:t>
            </w:r>
          </w:p>
        </w:tc>
      </w:tr>
      <w:tr w:rsidR="00E5729A" w:rsidRPr="00772372" w14:paraId="3713F5B8" w14:textId="77777777" w:rsidTr="00E5729A">
        <w:trPr>
          <w:trHeight w:val="72"/>
        </w:trPr>
        <w:tc>
          <w:tcPr>
            <w:tcW w:w="2411" w:type="dxa"/>
            <w:vMerge/>
            <w:vAlign w:val="center"/>
          </w:tcPr>
          <w:p w14:paraId="3B5DF6D1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1ED28160" w14:textId="14D5444D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0CBA045D" w14:textId="17E0B797" w:rsidR="00A41B41" w:rsidRPr="00772372" w:rsidRDefault="00175716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51.70</w:t>
            </w:r>
          </w:p>
        </w:tc>
      </w:tr>
      <w:tr w:rsidR="00E5729A" w:rsidRPr="00772372" w14:paraId="49D09C08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6D303F55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6EFA8421" w14:textId="54A9F592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1BABE7B1" w14:textId="12AF2C4D" w:rsidR="00A41B41" w:rsidRPr="00772372" w:rsidRDefault="00175716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5.10</w:t>
            </w:r>
          </w:p>
        </w:tc>
      </w:tr>
      <w:tr w:rsidR="00E5729A" w:rsidRPr="00772372" w14:paraId="7F9A5EC8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74E1710A" w14:textId="7777777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07BA8220" w14:textId="173EB357" w:rsidR="00A41B41" w:rsidRPr="00772372" w:rsidRDefault="00A41B41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191EB1E9" w14:textId="740DB88A" w:rsidR="00A41B41" w:rsidRPr="00772372" w:rsidRDefault="00175716" w:rsidP="00940B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57.40</w:t>
            </w:r>
          </w:p>
        </w:tc>
      </w:tr>
      <w:tr w:rsidR="00E5729A" w:rsidRPr="00772372" w14:paraId="40B53B05" w14:textId="77777777" w:rsidTr="00E5729A">
        <w:trPr>
          <w:trHeight w:val="62"/>
        </w:trPr>
        <w:tc>
          <w:tcPr>
            <w:tcW w:w="2411" w:type="dxa"/>
            <w:vMerge w:val="restart"/>
            <w:vAlign w:val="center"/>
          </w:tcPr>
          <w:p w14:paraId="75B389FE" w14:textId="70C8086C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CM v/s SNCM</w:t>
            </w:r>
          </w:p>
        </w:tc>
        <w:tc>
          <w:tcPr>
            <w:tcW w:w="2080" w:type="dxa"/>
            <w:shd w:val="clear" w:color="auto" w:fill="auto"/>
            <w:noWrap/>
          </w:tcPr>
          <w:p w14:paraId="03C1D10F" w14:textId="5A7FA1C0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hsa-miR-21-5p</w:t>
            </w:r>
          </w:p>
        </w:tc>
        <w:tc>
          <w:tcPr>
            <w:tcW w:w="2564" w:type="dxa"/>
            <w:shd w:val="clear" w:color="auto" w:fill="auto"/>
            <w:noWrap/>
          </w:tcPr>
          <w:p w14:paraId="3D7DE29F" w14:textId="2AD46480" w:rsidR="00A41B41" w:rsidRPr="00772372" w:rsidRDefault="00581582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80</w:t>
            </w:r>
          </w:p>
        </w:tc>
      </w:tr>
      <w:tr w:rsidR="00E5729A" w:rsidRPr="00772372" w14:paraId="3779C758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0C68DDAC" w14:textId="77777777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E0CBBEB" w14:textId="40515831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hsa-miR-146a-5p</w:t>
            </w:r>
          </w:p>
        </w:tc>
        <w:tc>
          <w:tcPr>
            <w:tcW w:w="2564" w:type="dxa"/>
            <w:shd w:val="clear" w:color="auto" w:fill="auto"/>
            <w:noWrap/>
          </w:tcPr>
          <w:p w14:paraId="3991F532" w14:textId="5B1DF6FD" w:rsidR="00A41B41" w:rsidRPr="00772372" w:rsidRDefault="00E5729A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13.60</w:t>
            </w:r>
          </w:p>
        </w:tc>
      </w:tr>
      <w:tr w:rsidR="00E5729A" w:rsidRPr="00772372" w14:paraId="5DE9EB63" w14:textId="77777777" w:rsidTr="00E5729A">
        <w:trPr>
          <w:trHeight w:val="63"/>
        </w:trPr>
        <w:tc>
          <w:tcPr>
            <w:tcW w:w="2411" w:type="dxa"/>
            <w:vMerge/>
            <w:vAlign w:val="center"/>
          </w:tcPr>
          <w:p w14:paraId="47FA9024" w14:textId="77777777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7278821A" w14:textId="0BB1169D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hsa-miR-150-5p</w:t>
            </w:r>
          </w:p>
        </w:tc>
        <w:tc>
          <w:tcPr>
            <w:tcW w:w="2564" w:type="dxa"/>
            <w:shd w:val="clear" w:color="auto" w:fill="auto"/>
            <w:noWrap/>
          </w:tcPr>
          <w:p w14:paraId="14241529" w14:textId="53CB08CB" w:rsidR="00A41B41" w:rsidRPr="00772372" w:rsidRDefault="00E5729A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82.60</w:t>
            </w:r>
          </w:p>
        </w:tc>
      </w:tr>
      <w:tr w:rsidR="00E5729A" w:rsidRPr="00772372" w14:paraId="588638EE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7E2D2EF1" w14:textId="77777777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266EBD0D" w14:textId="23BD2B1A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hsa-miR-155-5p</w:t>
            </w:r>
          </w:p>
        </w:tc>
        <w:tc>
          <w:tcPr>
            <w:tcW w:w="2564" w:type="dxa"/>
            <w:shd w:val="clear" w:color="auto" w:fill="auto"/>
            <w:noWrap/>
          </w:tcPr>
          <w:p w14:paraId="01576BFA" w14:textId="446CB18A" w:rsidR="00A41B41" w:rsidRPr="00772372" w:rsidRDefault="00E5729A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15.20</w:t>
            </w:r>
          </w:p>
        </w:tc>
      </w:tr>
      <w:tr w:rsidR="00E5729A" w:rsidRPr="00772372" w14:paraId="798F9FD6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7B58C719" w14:textId="77777777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17DB0052" w14:textId="2B2B426A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hsa-miR-181a-5p</w:t>
            </w:r>
          </w:p>
        </w:tc>
        <w:tc>
          <w:tcPr>
            <w:tcW w:w="2564" w:type="dxa"/>
            <w:shd w:val="clear" w:color="auto" w:fill="auto"/>
            <w:noWrap/>
          </w:tcPr>
          <w:p w14:paraId="47A8158B" w14:textId="4E2C9904" w:rsidR="00A41B41" w:rsidRPr="00772372" w:rsidRDefault="00E5729A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32.70</w:t>
            </w:r>
          </w:p>
        </w:tc>
      </w:tr>
      <w:tr w:rsidR="00E5729A" w:rsidRPr="00E5729A" w14:paraId="0C6E24FA" w14:textId="77777777" w:rsidTr="00E5729A">
        <w:trPr>
          <w:trHeight w:val="62"/>
        </w:trPr>
        <w:tc>
          <w:tcPr>
            <w:tcW w:w="2411" w:type="dxa"/>
            <w:vMerge/>
            <w:vAlign w:val="center"/>
          </w:tcPr>
          <w:p w14:paraId="17B6CB12" w14:textId="77777777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</w:p>
        </w:tc>
        <w:tc>
          <w:tcPr>
            <w:tcW w:w="2080" w:type="dxa"/>
            <w:shd w:val="clear" w:color="auto" w:fill="auto"/>
            <w:noWrap/>
          </w:tcPr>
          <w:p w14:paraId="5A9942AF" w14:textId="359F984D" w:rsidR="00A41B41" w:rsidRPr="00772372" w:rsidRDefault="00A41B41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hsa-miR-3158-3p</w:t>
            </w:r>
          </w:p>
        </w:tc>
        <w:tc>
          <w:tcPr>
            <w:tcW w:w="2564" w:type="dxa"/>
            <w:shd w:val="clear" w:color="auto" w:fill="auto"/>
            <w:noWrap/>
          </w:tcPr>
          <w:p w14:paraId="44A028E9" w14:textId="58EF87B5" w:rsidR="00A41B41" w:rsidRPr="00E5729A" w:rsidRDefault="00E5729A" w:rsidP="00416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</w:pPr>
            <w:r w:rsidRPr="00772372">
              <w:rPr>
                <w:rFonts w:ascii="Arial" w:eastAsia="Times New Roman" w:hAnsi="Arial" w:cs="Arial"/>
                <w:color w:val="000000" w:themeColor="text1"/>
                <w:bdr w:val="none" w:sz="0" w:space="0" w:color="auto"/>
                <w:lang w:val="en-GB" w:eastAsia="en-GB"/>
              </w:rPr>
              <w:t>99</w:t>
            </w:r>
          </w:p>
        </w:tc>
      </w:tr>
    </w:tbl>
    <w:p w14:paraId="55C36C88" w14:textId="176923DE" w:rsidR="00890C62" w:rsidRPr="006B79BF" w:rsidRDefault="00601CC5">
      <w:pPr>
        <w:rPr>
          <w:lang w:val="en-GB"/>
        </w:rPr>
        <w:sectPr w:rsidR="00890C62" w:rsidRPr="006B79BF" w:rsidSect="00DC4EF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0" w:h="16840"/>
          <w:pgMar w:top="851" w:right="1134" w:bottom="851" w:left="1134" w:header="709" w:footer="709" w:gutter="0"/>
          <w:cols w:space="720"/>
          <w:docGrid w:linePitch="326"/>
        </w:sectPr>
      </w:pPr>
      <w:r w:rsidRPr="006B79BF">
        <w:rPr>
          <w:rFonts w:ascii="Arial" w:hAnsi="Arial" w:cs="Arial"/>
          <w:i/>
          <w:iCs/>
          <w:color w:val="000000"/>
          <w:lang w:val="en-GB" w:eastAsia="es-ES"/>
        </w:rPr>
        <w:t xml:space="preserve">SM: severe malaria; </w:t>
      </w:r>
      <w:r w:rsidRPr="00601CC5">
        <w:rPr>
          <w:rFonts w:ascii="Arial" w:hAnsi="Arial" w:cs="Arial"/>
          <w:i/>
          <w:iCs/>
          <w:color w:val="000000"/>
          <w:lang w:val="en-GB" w:eastAsia="es-ES"/>
        </w:rPr>
        <w:t>CM: Cerebral malaria; SNCM: Severe non-CM</w:t>
      </w:r>
      <w:r>
        <w:rPr>
          <w:rFonts w:ascii="Arial" w:hAnsi="Arial" w:cs="Arial"/>
          <w:i/>
          <w:iCs/>
          <w:color w:val="000000"/>
          <w:lang w:val="en-GB" w:eastAsia="es-ES"/>
        </w:rPr>
        <w:t>;</w:t>
      </w:r>
      <w:r w:rsidRPr="00601CC5">
        <w:rPr>
          <w:rFonts w:ascii="Arial" w:hAnsi="Arial" w:cs="Arial"/>
          <w:i/>
          <w:iCs/>
          <w:color w:val="000000"/>
          <w:lang w:val="en-GB" w:eastAsia="es-ES"/>
        </w:rPr>
        <w:t xml:space="preserve"> </w:t>
      </w:r>
      <w:r w:rsidRPr="006B79BF">
        <w:rPr>
          <w:rFonts w:ascii="Arial" w:hAnsi="Arial" w:cs="Arial"/>
          <w:i/>
          <w:iCs/>
          <w:color w:val="000000"/>
          <w:lang w:val="en-GB" w:eastAsia="es-ES"/>
        </w:rPr>
        <w:t xml:space="preserve">UM: uncomplicated malaria; AM: asymptomatic malaria; </w:t>
      </w:r>
      <w:proofErr w:type="spellStart"/>
      <w:r w:rsidRPr="006B79BF">
        <w:rPr>
          <w:rFonts w:ascii="Arial" w:hAnsi="Arial" w:cs="Arial"/>
          <w:i/>
          <w:iCs/>
          <w:color w:val="000000"/>
          <w:lang w:val="en-GB" w:eastAsia="es-ES"/>
        </w:rPr>
        <w:t>nMFI</w:t>
      </w:r>
      <w:proofErr w:type="spellEnd"/>
      <w:r w:rsidRPr="006B79BF">
        <w:rPr>
          <w:rFonts w:ascii="Arial" w:hAnsi="Arial" w:cs="Arial"/>
          <w:i/>
          <w:iCs/>
          <w:color w:val="000000"/>
          <w:lang w:val="en-GB" w:eastAsia="es-ES"/>
        </w:rPr>
        <w:t>: non-malarial febrile illnesses</w:t>
      </w:r>
    </w:p>
    <w:p w14:paraId="669DF779" w14:textId="77777777" w:rsidR="000173A6" w:rsidRPr="006B79BF" w:rsidRDefault="000173A6" w:rsidP="002606AB">
      <w:pPr>
        <w:pStyle w:val="Body"/>
        <w:spacing w:line="276" w:lineRule="auto"/>
        <w:jc w:val="both"/>
        <w:rPr>
          <w:lang w:val="en-GB"/>
        </w:rPr>
      </w:pPr>
    </w:p>
    <w:sectPr w:rsidR="000173A6" w:rsidRPr="006B79BF" w:rsidSect="00DC4EF0">
      <w:type w:val="evenPage"/>
      <w:pgSz w:w="16840" w:h="11900" w:orient="landscape"/>
      <w:pgMar w:top="1134" w:right="851" w:bottom="1134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FA4A0" w14:textId="77777777" w:rsidR="00C358AF" w:rsidRDefault="00C358AF">
      <w:r>
        <w:separator/>
      </w:r>
    </w:p>
  </w:endnote>
  <w:endnote w:type="continuationSeparator" w:id="0">
    <w:p w14:paraId="6D31A0BB" w14:textId="77777777" w:rsidR="00C358AF" w:rsidRDefault="00C3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4F144" w14:textId="77777777" w:rsidR="003E0D9D" w:rsidRDefault="003E0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7E7C4" w14:textId="77777777" w:rsidR="003E0D9D" w:rsidRDefault="003E0D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50075" w14:textId="77777777" w:rsidR="003E0D9D" w:rsidRDefault="003E0D9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E800D" w14:textId="77777777" w:rsidR="00077322" w:rsidRDefault="0007732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9ABE4" w14:textId="77777777" w:rsidR="00077322" w:rsidRDefault="0007732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8B8B8" w14:textId="77777777" w:rsidR="00077322" w:rsidRDefault="00077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DF617" w14:textId="77777777" w:rsidR="00C358AF" w:rsidRDefault="00C358AF">
      <w:r>
        <w:separator/>
      </w:r>
    </w:p>
  </w:footnote>
  <w:footnote w:type="continuationSeparator" w:id="0">
    <w:p w14:paraId="3D21BADF" w14:textId="77777777" w:rsidR="00C358AF" w:rsidRDefault="00C35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5DD01" w14:textId="77777777" w:rsidR="003E0D9D" w:rsidRDefault="003E0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51B4D" w14:textId="77777777" w:rsidR="003E0D9D" w:rsidRDefault="003E0D9D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9CEF9" w14:textId="77777777" w:rsidR="003E0D9D" w:rsidRDefault="003E0D9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E823D" w14:textId="77777777" w:rsidR="0099063A" w:rsidRDefault="0099063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76D29" w14:textId="77777777" w:rsidR="001E6799" w:rsidRDefault="001E6799">
    <w:pPr>
      <w:pStyle w:val="HeaderFoo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CAB5F" w14:textId="77777777" w:rsidR="0099063A" w:rsidRDefault="00990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02CD"/>
    <w:multiLevelType w:val="hybridMultilevel"/>
    <w:tmpl w:val="65669A2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71B78"/>
    <w:multiLevelType w:val="hybridMultilevel"/>
    <w:tmpl w:val="F79849F8"/>
    <w:styleLink w:val="ImportedStyle1"/>
    <w:lvl w:ilvl="0" w:tplc="428E96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76536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E8D24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DEAF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C0592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F623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4261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D2577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14852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946174C"/>
    <w:multiLevelType w:val="hybridMultilevel"/>
    <w:tmpl w:val="2A0EA8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E32FE"/>
    <w:multiLevelType w:val="hybridMultilevel"/>
    <w:tmpl w:val="4684C2A2"/>
    <w:lvl w:ilvl="0" w:tplc="97BEE470">
      <w:numFmt w:val="bullet"/>
      <w:lvlText w:val="-"/>
      <w:lvlJc w:val="left"/>
      <w:pPr>
        <w:ind w:left="360" w:hanging="360"/>
      </w:pPr>
      <w:rPr>
        <w:rFonts w:ascii="Arial Unicode MS" w:eastAsia="Arial Unicode MS" w:hAnsi="Arial Unicode MS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4628E8"/>
    <w:multiLevelType w:val="hybridMultilevel"/>
    <w:tmpl w:val="B3A68924"/>
    <w:lvl w:ilvl="0" w:tplc="E02447D8">
      <w:start w:val="139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56C7A"/>
    <w:multiLevelType w:val="hybridMultilevel"/>
    <w:tmpl w:val="A254F832"/>
    <w:lvl w:ilvl="0" w:tplc="D5827B82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B6194"/>
    <w:multiLevelType w:val="hybridMultilevel"/>
    <w:tmpl w:val="CD20EB24"/>
    <w:lvl w:ilvl="0" w:tplc="D5827B82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F0BD7"/>
    <w:multiLevelType w:val="hybridMultilevel"/>
    <w:tmpl w:val="D03C13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F71EE"/>
    <w:multiLevelType w:val="hybridMultilevel"/>
    <w:tmpl w:val="F79849F8"/>
    <w:numStyleLink w:val="ImportedStyle1"/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terf5wu02r04exe0nxspdafpressv25tv9&quot;&gt;Molecular_Epi&lt;record-ids&gt;&lt;item&gt;691&lt;/item&gt;&lt;item&gt;767&lt;/item&gt;&lt;item&gt;768&lt;/item&gt;&lt;item&gt;797&lt;/item&gt;&lt;item&gt;807&lt;/item&gt;&lt;item&gt;825&lt;/item&gt;&lt;item&gt;850&lt;/item&gt;&lt;item&gt;851&lt;/item&gt;&lt;/record-ids&gt;&lt;/item&gt;&lt;/Libraries&gt;"/>
  </w:docVars>
  <w:rsids>
    <w:rsidRoot w:val="00F4293B"/>
    <w:rsid w:val="0000128E"/>
    <w:rsid w:val="000015B1"/>
    <w:rsid w:val="00007221"/>
    <w:rsid w:val="00007CB7"/>
    <w:rsid w:val="00010BE7"/>
    <w:rsid w:val="00011081"/>
    <w:rsid w:val="00015921"/>
    <w:rsid w:val="000173A6"/>
    <w:rsid w:val="0001790A"/>
    <w:rsid w:val="00021999"/>
    <w:rsid w:val="000226AD"/>
    <w:rsid w:val="00022A25"/>
    <w:rsid w:val="00025A38"/>
    <w:rsid w:val="000270C7"/>
    <w:rsid w:val="00030847"/>
    <w:rsid w:val="00034994"/>
    <w:rsid w:val="00040F80"/>
    <w:rsid w:val="00041C42"/>
    <w:rsid w:val="00043E07"/>
    <w:rsid w:val="00045A96"/>
    <w:rsid w:val="0005225B"/>
    <w:rsid w:val="000549D3"/>
    <w:rsid w:val="00055B33"/>
    <w:rsid w:val="000615ED"/>
    <w:rsid w:val="000671DC"/>
    <w:rsid w:val="00074B82"/>
    <w:rsid w:val="00077322"/>
    <w:rsid w:val="00083D8B"/>
    <w:rsid w:val="0009210A"/>
    <w:rsid w:val="000947D0"/>
    <w:rsid w:val="000B0F4B"/>
    <w:rsid w:val="000B1554"/>
    <w:rsid w:val="000B1E60"/>
    <w:rsid w:val="000C179A"/>
    <w:rsid w:val="000C3681"/>
    <w:rsid w:val="000C5272"/>
    <w:rsid w:val="000C5C5B"/>
    <w:rsid w:val="000C5FD7"/>
    <w:rsid w:val="000C68AF"/>
    <w:rsid w:val="000D0641"/>
    <w:rsid w:val="000D3948"/>
    <w:rsid w:val="000D601B"/>
    <w:rsid w:val="000E497B"/>
    <w:rsid w:val="000E6A16"/>
    <w:rsid w:val="000F0018"/>
    <w:rsid w:val="000F3DD6"/>
    <w:rsid w:val="000F4E02"/>
    <w:rsid w:val="00102B50"/>
    <w:rsid w:val="00103009"/>
    <w:rsid w:val="00103CCE"/>
    <w:rsid w:val="00113683"/>
    <w:rsid w:val="001208FC"/>
    <w:rsid w:val="001214AC"/>
    <w:rsid w:val="001242F7"/>
    <w:rsid w:val="00124E3F"/>
    <w:rsid w:val="00127ED5"/>
    <w:rsid w:val="001312A7"/>
    <w:rsid w:val="0013463A"/>
    <w:rsid w:val="00135A6D"/>
    <w:rsid w:val="0013606A"/>
    <w:rsid w:val="001378BF"/>
    <w:rsid w:val="00144F59"/>
    <w:rsid w:val="00154B37"/>
    <w:rsid w:val="00155296"/>
    <w:rsid w:val="0016097C"/>
    <w:rsid w:val="00160E70"/>
    <w:rsid w:val="0016356E"/>
    <w:rsid w:val="001652AC"/>
    <w:rsid w:val="001702BA"/>
    <w:rsid w:val="00175716"/>
    <w:rsid w:val="00177557"/>
    <w:rsid w:val="00180CF9"/>
    <w:rsid w:val="0018399B"/>
    <w:rsid w:val="00184182"/>
    <w:rsid w:val="00184ABD"/>
    <w:rsid w:val="001864FC"/>
    <w:rsid w:val="00194E17"/>
    <w:rsid w:val="00194EE7"/>
    <w:rsid w:val="001A594D"/>
    <w:rsid w:val="001B79FF"/>
    <w:rsid w:val="001C0B3A"/>
    <w:rsid w:val="001C376B"/>
    <w:rsid w:val="001C4DA7"/>
    <w:rsid w:val="001D4E26"/>
    <w:rsid w:val="001E0BCF"/>
    <w:rsid w:val="001E15FD"/>
    <w:rsid w:val="001E3CE3"/>
    <w:rsid w:val="001E405C"/>
    <w:rsid w:val="001E641E"/>
    <w:rsid w:val="001E6799"/>
    <w:rsid w:val="00201CA1"/>
    <w:rsid w:val="002049B4"/>
    <w:rsid w:val="0021071F"/>
    <w:rsid w:val="00213326"/>
    <w:rsid w:val="00213C02"/>
    <w:rsid w:val="002144F8"/>
    <w:rsid w:val="00215D42"/>
    <w:rsid w:val="00217703"/>
    <w:rsid w:val="00217EB9"/>
    <w:rsid w:val="002200CB"/>
    <w:rsid w:val="00225050"/>
    <w:rsid w:val="00225DBA"/>
    <w:rsid w:val="00227504"/>
    <w:rsid w:val="0023482B"/>
    <w:rsid w:val="00234FC7"/>
    <w:rsid w:val="00242B1B"/>
    <w:rsid w:val="00244BD2"/>
    <w:rsid w:val="00246404"/>
    <w:rsid w:val="002509DF"/>
    <w:rsid w:val="00251298"/>
    <w:rsid w:val="0025256F"/>
    <w:rsid w:val="002606AB"/>
    <w:rsid w:val="002614C5"/>
    <w:rsid w:val="00264354"/>
    <w:rsid w:val="00264E60"/>
    <w:rsid w:val="0026640C"/>
    <w:rsid w:val="00271839"/>
    <w:rsid w:val="0029003B"/>
    <w:rsid w:val="002907D6"/>
    <w:rsid w:val="002914D7"/>
    <w:rsid w:val="00292E91"/>
    <w:rsid w:val="002A2CCB"/>
    <w:rsid w:val="002A2FD1"/>
    <w:rsid w:val="002A59A9"/>
    <w:rsid w:val="002B5BBE"/>
    <w:rsid w:val="002B5E00"/>
    <w:rsid w:val="002C15E1"/>
    <w:rsid w:val="002D4293"/>
    <w:rsid w:val="002E1931"/>
    <w:rsid w:val="002E3AE0"/>
    <w:rsid w:val="002E55EA"/>
    <w:rsid w:val="002F1663"/>
    <w:rsid w:val="002F349D"/>
    <w:rsid w:val="00301D53"/>
    <w:rsid w:val="00304B8A"/>
    <w:rsid w:val="00307E9B"/>
    <w:rsid w:val="00310AA7"/>
    <w:rsid w:val="00313F4B"/>
    <w:rsid w:val="00314D7E"/>
    <w:rsid w:val="00317103"/>
    <w:rsid w:val="00317343"/>
    <w:rsid w:val="00321929"/>
    <w:rsid w:val="00324697"/>
    <w:rsid w:val="003274EE"/>
    <w:rsid w:val="003330D2"/>
    <w:rsid w:val="003331B8"/>
    <w:rsid w:val="00342D7D"/>
    <w:rsid w:val="003440B2"/>
    <w:rsid w:val="00350E79"/>
    <w:rsid w:val="00351C13"/>
    <w:rsid w:val="0035568F"/>
    <w:rsid w:val="00355C46"/>
    <w:rsid w:val="00360731"/>
    <w:rsid w:val="00365677"/>
    <w:rsid w:val="003669B9"/>
    <w:rsid w:val="003677D4"/>
    <w:rsid w:val="00367880"/>
    <w:rsid w:val="00367F47"/>
    <w:rsid w:val="00371063"/>
    <w:rsid w:val="00372BB7"/>
    <w:rsid w:val="00372F01"/>
    <w:rsid w:val="00373872"/>
    <w:rsid w:val="00381D08"/>
    <w:rsid w:val="003837B0"/>
    <w:rsid w:val="00385614"/>
    <w:rsid w:val="00394A16"/>
    <w:rsid w:val="00394BAC"/>
    <w:rsid w:val="00395A98"/>
    <w:rsid w:val="003A0197"/>
    <w:rsid w:val="003A1220"/>
    <w:rsid w:val="003A1272"/>
    <w:rsid w:val="003A3486"/>
    <w:rsid w:val="003A53EB"/>
    <w:rsid w:val="003A6661"/>
    <w:rsid w:val="003A7383"/>
    <w:rsid w:val="003B1A3B"/>
    <w:rsid w:val="003B295F"/>
    <w:rsid w:val="003B4712"/>
    <w:rsid w:val="003B47C2"/>
    <w:rsid w:val="003C6DA2"/>
    <w:rsid w:val="003D6366"/>
    <w:rsid w:val="003D7F82"/>
    <w:rsid w:val="003E0D9D"/>
    <w:rsid w:val="003E0E60"/>
    <w:rsid w:val="003E1A6C"/>
    <w:rsid w:val="003E54AE"/>
    <w:rsid w:val="003E5E68"/>
    <w:rsid w:val="003E692E"/>
    <w:rsid w:val="003E6F86"/>
    <w:rsid w:val="003F2210"/>
    <w:rsid w:val="003F255A"/>
    <w:rsid w:val="003F2CA3"/>
    <w:rsid w:val="003F2F2B"/>
    <w:rsid w:val="003F7C2B"/>
    <w:rsid w:val="003F7EDB"/>
    <w:rsid w:val="00404393"/>
    <w:rsid w:val="004122AE"/>
    <w:rsid w:val="00414F49"/>
    <w:rsid w:val="00416360"/>
    <w:rsid w:val="00422921"/>
    <w:rsid w:val="00422FAE"/>
    <w:rsid w:val="004301E9"/>
    <w:rsid w:val="004372E7"/>
    <w:rsid w:val="00437A07"/>
    <w:rsid w:val="004405F4"/>
    <w:rsid w:val="00440F1D"/>
    <w:rsid w:val="0044452A"/>
    <w:rsid w:val="00457A86"/>
    <w:rsid w:val="00461F97"/>
    <w:rsid w:val="00476B75"/>
    <w:rsid w:val="0047742B"/>
    <w:rsid w:val="00480B51"/>
    <w:rsid w:val="004819DF"/>
    <w:rsid w:val="00497FC4"/>
    <w:rsid w:val="004A00B5"/>
    <w:rsid w:val="004A202A"/>
    <w:rsid w:val="004A2618"/>
    <w:rsid w:val="004A2BB6"/>
    <w:rsid w:val="004A48A8"/>
    <w:rsid w:val="004C0D77"/>
    <w:rsid w:val="004C3AC2"/>
    <w:rsid w:val="004C5333"/>
    <w:rsid w:val="004C55D3"/>
    <w:rsid w:val="004D6317"/>
    <w:rsid w:val="004E24F9"/>
    <w:rsid w:val="004E2EEB"/>
    <w:rsid w:val="004E625C"/>
    <w:rsid w:val="004F0A9A"/>
    <w:rsid w:val="004F6C46"/>
    <w:rsid w:val="00500F50"/>
    <w:rsid w:val="005012FE"/>
    <w:rsid w:val="005075C1"/>
    <w:rsid w:val="00511DF7"/>
    <w:rsid w:val="00511F65"/>
    <w:rsid w:val="00515B3C"/>
    <w:rsid w:val="00516FE3"/>
    <w:rsid w:val="00521577"/>
    <w:rsid w:val="00522A62"/>
    <w:rsid w:val="00531CEE"/>
    <w:rsid w:val="0053398B"/>
    <w:rsid w:val="00533E62"/>
    <w:rsid w:val="005408B5"/>
    <w:rsid w:val="00541C0D"/>
    <w:rsid w:val="005449BE"/>
    <w:rsid w:val="0054516B"/>
    <w:rsid w:val="005467DA"/>
    <w:rsid w:val="005506D1"/>
    <w:rsid w:val="00552B24"/>
    <w:rsid w:val="00553B3C"/>
    <w:rsid w:val="0056150F"/>
    <w:rsid w:val="00563A98"/>
    <w:rsid w:val="0057519A"/>
    <w:rsid w:val="00577329"/>
    <w:rsid w:val="00581582"/>
    <w:rsid w:val="00583A47"/>
    <w:rsid w:val="00585A48"/>
    <w:rsid w:val="00592353"/>
    <w:rsid w:val="00596C58"/>
    <w:rsid w:val="005A024E"/>
    <w:rsid w:val="005A2163"/>
    <w:rsid w:val="005B0675"/>
    <w:rsid w:val="005B2685"/>
    <w:rsid w:val="005B5A99"/>
    <w:rsid w:val="005C1B6E"/>
    <w:rsid w:val="005C4A3F"/>
    <w:rsid w:val="005C4B74"/>
    <w:rsid w:val="005C67D2"/>
    <w:rsid w:val="005D09A4"/>
    <w:rsid w:val="005D7BEF"/>
    <w:rsid w:val="005E1FDB"/>
    <w:rsid w:val="005E6FEA"/>
    <w:rsid w:val="005F1EFF"/>
    <w:rsid w:val="005F2C24"/>
    <w:rsid w:val="005F38CF"/>
    <w:rsid w:val="005F4E1E"/>
    <w:rsid w:val="005F759E"/>
    <w:rsid w:val="00601CC5"/>
    <w:rsid w:val="00603D0A"/>
    <w:rsid w:val="00604C2A"/>
    <w:rsid w:val="006053FB"/>
    <w:rsid w:val="006140AB"/>
    <w:rsid w:val="0061684A"/>
    <w:rsid w:val="00622BE7"/>
    <w:rsid w:val="00624C6F"/>
    <w:rsid w:val="00627F6A"/>
    <w:rsid w:val="00630171"/>
    <w:rsid w:val="00630781"/>
    <w:rsid w:val="006324D1"/>
    <w:rsid w:val="00633CDC"/>
    <w:rsid w:val="006346D0"/>
    <w:rsid w:val="0063470F"/>
    <w:rsid w:val="00634A4D"/>
    <w:rsid w:val="006452C1"/>
    <w:rsid w:val="00646622"/>
    <w:rsid w:val="00647E42"/>
    <w:rsid w:val="006516FF"/>
    <w:rsid w:val="00651DB3"/>
    <w:rsid w:val="006522A7"/>
    <w:rsid w:val="00653A7C"/>
    <w:rsid w:val="00665B58"/>
    <w:rsid w:val="006700C8"/>
    <w:rsid w:val="006724A3"/>
    <w:rsid w:val="00673370"/>
    <w:rsid w:val="006815C2"/>
    <w:rsid w:val="006830AB"/>
    <w:rsid w:val="006A1A9F"/>
    <w:rsid w:val="006A2B9E"/>
    <w:rsid w:val="006B1413"/>
    <w:rsid w:val="006B17FD"/>
    <w:rsid w:val="006B2415"/>
    <w:rsid w:val="006B4038"/>
    <w:rsid w:val="006B481C"/>
    <w:rsid w:val="006B79BF"/>
    <w:rsid w:val="006C14D3"/>
    <w:rsid w:val="006C29F6"/>
    <w:rsid w:val="006C4804"/>
    <w:rsid w:val="006C4EA3"/>
    <w:rsid w:val="006C57FA"/>
    <w:rsid w:val="006E5DC1"/>
    <w:rsid w:val="006F1F75"/>
    <w:rsid w:val="006F3060"/>
    <w:rsid w:val="006F7F31"/>
    <w:rsid w:val="0070017F"/>
    <w:rsid w:val="007025F5"/>
    <w:rsid w:val="00702E11"/>
    <w:rsid w:val="007067E6"/>
    <w:rsid w:val="007073C4"/>
    <w:rsid w:val="00707DB1"/>
    <w:rsid w:val="007116CC"/>
    <w:rsid w:val="00711C91"/>
    <w:rsid w:val="0071691C"/>
    <w:rsid w:val="00720D56"/>
    <w:rsid w:val="00726598"/>
    <w:rsid w:val="007268FA"/>
    <w:rsid w:val="00726952"/>
    <w:rsid w:val="00726EB0"/>
    <w:rsid w:val="00727FF1"/>
    <w:rsid w:val="00730068"/>
    <w:rsid w:val="00730DD7"/>
    <w:rsid w:val="00731ABA"/>
    <w:rsid w:val="00750CF7"/>
    <w:rsid w:val="007519CB"/>
    <w:rsid w:val="0075522E"/>
    <w:rsid w:val="00760069"/>
    <w:rsid w:val="00764740"/>
    <w:rsid w:val="007656C9"/>
    <w:rsid w:val="007661C4"/>
    <w:rsid w:val="00772372"/>
    <w:rsid w:val="007744FE"/>
    <w:rsid w:val="007830D3"/>
    <w:rsid w:val="0078334E"/>
    <w:rsid w:val="00783496"/>
    <w:rsid w:val="007835AD"/>
    <w:rsid w:val="007838B0"/>
    <w:rsid w:val="00787D79"/>
    <w:rsid w:val="00790AFE"/>
    <w:rsid w:val="007962F9"/>
    <w:rsid w:val="007A15A1"/>
    <w:rsid w:val="007A5EC5"/>
    <w:rsid w:val="007B2B4A"/>
    <w:rsid w:val="007C02CF"/>
    <w:rsid w:val="007C412B"/>
    <w:rsid w:val="007D2CE5"/>
    <w:rsid w:val="007D7EFE"/>
    <w:rsid w:val="007E09D0"/>
    <w:rsid w:val="007E570A"/>
    <w:rsid w:val="007E6CE2"/>
    <w:rsid w:val="007E7159"/>
    <w:rsid w:val="007F6EC8"/>
    <w:rsid w:val="0080105E"/>
    <w:rsid w:val="00807830"/>
    <w:rsid w:val="00811664"/>
    <w:rsid w:val="0081284A"/>
    <w:rsid w:val="008177A6"/>
    <w:rsid w:val="00821821"/>
    <w:rsid w:val="00823CD7"/>
    <w:rsid w:val="0082667F"/>
    <w:rsid w:val="008338CC"/>
    <w:rsid w:val="00841042"/>
    <w:rsid w:val="00845BAC"/>
    <w:rsid w:val="00850B14"/>
    <w:rsid w:val="00851435"/>
    <w:rsid w:val="0085242C"/>
    <w:rsid w:val="00855443"/>
    <w:rsid w:val="00855B78"/>
    <w:rsid w:val="00856875"/>
    <w:rsid w:val="00857282"/>
    <w:rsid w:val="00862BC0"/>
    <w:rsid w:val="00864548"/>
    <w:rsid w:val="00865C16"/>
    <w:rsid w:val="00867249"/>
    <w:rsid w:val="008712C3"/>
    <w:rsid w:val="00874668"/>
    <w:rsid w:val="0088024E"/>
    <w:rsid w:val="00882E60"/>
    <w:rsid w:val="00890168"/>
    <w:rsid w:val="0089083F"/>
    <w:rsid w:val="00890C62"/>
    <w:rsid w:val="00893576"/>
    <w:rsid w:val="00894DEA"/>
    <w:rsid w:val="0089787C"/>
    <w:rsid w:val="008A0D58"/>
    <w:rsid w:val="008B52E1"/>
    <w:rsid w:val="008B5437"/>
    <w:rsid w:val="008B5767"/>
    <w:rsid w:val="008B6E70"/>
    <w:rsid w:val="008C200F"/>
    <w:rsid w:val="008C2AED"/>
    <w:rsid w:val="008C32B5"/>
    <w:rsid w:val="008D17CE"/>
    <w:rsid w:val="008D215C"/>
    <w:rsid w:val="008E10F9"/>
    <w:rsid w:val="008E1591"/>
    <w:rsid w:val="008E2C4C"/>
    <w:rsid w:val="008E375F"/>
    <w:rsid w:val="008E5D8A"/>
    <w:rsid w:val="008E65A7"/>
    <w:rsid w:val="008E7C70"/>
    <w:rsid w:val="008F2E95"/>
    <w:rsid w:val="008F44CA"/>
    <w:rsid w:val="008F4A57"/>
    <w:rsid w:val="008F4C93"/>
    <w:rsid w:val="008F612B"/>
    <w:rsid w:val="008F73AD"/>
    <w:rsid w:val="00906B2E"/>
    <w:rsid w:val="00912526"/>
    <w:rsid w:val="00916DFC"/>
    <w:rsid w:val="00916F5A"/>
    <w:rsid w:val="00922D80"/>
    <w:rsid w:val="00923414"/>
    <w:rsid w:val="00924612"/>
    <w:rsid w:val="0093469A"/>
    <w:rsid w:val="00940BBC"/>
    <w:rsid w:val="00947130"/>
    <w:rsid w:val="00951D4E"/>
    <w:rsid w:val="009529A7"/>
    <w:rsid w:val="00960784"/>
    <w:rsid w:val="0096333C"/>
    <w:rsid w:val="00965822"/>
    <w:rsid w:val="0096626C"/>
    <w:rsid w:val="00975ACB"/>
    <w:rsid w:val="00980537"/>
    <w:rsid w:val="0098406E"/>
    <w:rsid w:val="009853B8"/>
    <w:rsid w:val="00985BB4"/>
    <w:rsid w:val="0099063A"/>
    <w:rsid w:val="00991C37"/>
    <w:rsid w:val="0099221C"/>
    <w:rsid w:val="00996241"/>
    <w:rsid w:val="009A0792"/>
    <w:rsid w:val="009A5F34"/>
    <w:rsid w:val="009B6164"/>
    <w:rsid w:val="009B63A9"/>
    <w:rsid w:val="009C4E0F"/>
    <w:rsid w:val="009C72E9"/>
    <w:rsid w:val="009D25AF"/>
    <w:rsid w:val="009D69C2"/>
    <w:rsid w:val="009D74BE"/>
    <w:rsid w:val="009E0283"/>
    <w:rsid w:val="009E247C"/>
    <w:rsid w:val="009E3DA8"/>
    <w:rsid w:val="009F1288"/>
    <w:rsid w:val="009F56EF"/>
    <w:rsid w:val="009F5EE6"/>
    <w:rsid w:val="009F6D5F"/>
    <w:rsid w:val="00A04017"/>
    <w:rsid w:val="00A1253E"/>
    <w:rsid w:val="00A12BB5"/>
    <w:rsid w:val="00A20FF6"/>
    <w:rsid w:val="00A21B5A"/>
    <w:rsid w:val="00A27492"/>
    <w:rsid w:val="00A277DF"/>
    <w:rsid w:val="00A31F55"/>
    <w:rsid w:val="00A379B3"/>
    <w:rsid w:val="00A37AF1"/>
    <w:rsid w:val="00A41B41"/>
    <w:rsid w:val="00A568D1"/>
    <w:rsid w:val="00A63568"/>
    <w:rsid w:val="00A63C07"/>
    <w:rsid w:val="00A64C58"/>
    <w:rsid w:val="00A67536"/>
    <w:rsid w:val="00A73F86"/>
    <w:rsid w:val="00A835AD"/>
    <w:rsid w:val="00A84BCF"/>
    <w:rsid w:val="00A91748"/>
    <w:rsid w:val="00A91D06"/>
    <w:rsid w:val="00A95B2E"/>
    <w:rsid w:val="00AA2217"/>
    <w:rsid w:val="00AA35C1"/>
    <w:rsid w:val="00AA46D7"/>
    <w:rsid w:val="00AA48E9"/>
    <w:rsid w:val="00AB02B1"/>
    <w:rsid w:val="00AB4840"/>
    <w:rsid w:val="00AB50E1"/>
    <w:rsid w:val="00AB5F69"/>
    <w:rsid w:val="00AC224A"/>
    <w:rsid w:val="00AC4CB1"/>
    <w:rsid w:val="00AD554B"/>
    <w:rsid w:val="00AE30E2"/>
    <w:rsid w:val="00AF2BCD"/>
    <w:rsid w:val="00AF38E5"/>
    <w:rsid w:val="00AF4A3D"/>
    <w:rsid w:val="00AF620B"/>
    <w:rsid w:val="00B001E8"/>
    <w:rsid w:val="00B0206C"/>
    <w:rsid w:val="00B027A9"/>
    <w:rsid w:val="00B071C2"/>
    <w:rsid w:val="00B11715"/>
    <w:rsid w:val="00B11CD8"/>
    <w:rsid w:val="00B147F3"/>
    <w:rsid w:val="00B16EA9"/>
    <w:rsid w:val="00B17D64"/>
    <w:rsid w:val="00B22F0B"/>
    <w:rsid w:val="00B23C18"/>
    <w:rsid w:val="00B257D1"/>
    <w:rsid w:val="00B327FF"/>
    <w:rsid w:val="00B34D1B"/>
    <w:rsid w:val="00B4127F"/>
    <w:rsid w:val="00B42BA1"/>
    <w:rsid w:val="00B434CA"/>
    <w:rsid w:val="00B4384C"/>
    <w:rsid w:val="00B45705"/>
    <w:rsid w:val="00B56F48"/>
    <w:rsid w:val="00B67A8A"/>
    <w:rsid w:val="00B72E7A"/>
    <w:rsid w:val="00B72F32"/>
    <w:rsid w:val="00B75CA8"/>
    <w:rsid w:val="00B75EC1"/>
    <w:rsid w:val="00B8069C"/>
    <w:rsid w:val="00B84B76"/>
    <w:rsid w:val="00B90EA8"/>
    <w:rsid w:val="00B97905"/>
    <w:rsid w:val="00B97C18"/>
    <w:rsid w:val="00BA1022"/>
    <w:rsid w:val="00BA3B8D"/>
    <w:rsid w:val="00BA3CDE"/>
    <w:rsid w:val="00BA3F10"/>
    <w:rsid w:val="00BA7BF9"/>
    <w:rsid w:val="00BB2724"/>
    <w:rsid w:val="00BB6A6E"/>
    <w:rsid w:val="00BB7E06"/>
    <w:rsid w:val="00BC49DD"/>
    <w:rsid w:val="00BD43C2"/>
    <w:rsid w:val="00BD5910"/>
    <w:rsid w:val="00BE6F48"/>
    <w:rsid w:val="00BE7E09"/>
    <w:rsid w:val="00BF0DCF"/>
    <w:rsid w:val="00BF1525"/>
    <w:rsid w:val="00BF2BF3"/>
    <w:rsid w:val="00C0343C"/>
    <w:rsid w:val="00C03E13"/>
    <w:rsid w:val="00C03E48"/>
    <w:rsid w:val="00C04A6C"/>
    <w:rsid w:val="00C06BB9"/>
    <w:rsid w:val="00C1307E"/>
    <w:rsid w:val="00C25CCC"/>
    <w:rsid w:val="00C327F9"/>
    <w:rsid w:val="00C337F4"/>
    <w:rsid w:val="00C358AF"/>
    <w:rsid w:val="00C36E4C"/>
    <w:rsid w:val="00C410B7"/>
    <w:rsid w:val="00C4419B"/>
    <w:rsid w:val="00C44840"/>
    <w:rsid w:val="00C53EC2"/>
    <w:rsid w:val="00C61A54"/>
    <w:rsid w:val="00C658FE"/>
    <w:rsid w:val="00C66176"/>
    <w:rsid w:val="00C66D30"/>
    <w:rsid w:val="00C678E9"/>
    <w:rsid w:val="00C67EF0"/>
    <w:rsid w:val="00C70F42"/>
    <w:rsid w:val="00C7366C"/>
    <w:rsid w:val="00C76063"/>
    <w:rsid w:val="00C77E4A"/>
    <w:rsid w:val="00C86052"/>
    <w:rsid w:val="00C91DDD"/>
    <w:rsid w:val="00C97784"/>
    <w:rsid w:val="00CA3BD0"/>
    <w:rsid w:val="00CA5016"/>
    <w:rsid w:val="00CA5E9F"/>
    <w:rsid w:val="00CA5F17"/>
    <w:rsid w:val="00CB1895"/>
    <w:rsid w:val="00CB3524"/>
    <w:rsid w:val="00CB40C3"/>
    <w:rsid w:val="00CC3358"/>
    <w:rsid w:val="00CC5DE9"/>
    <w:rsid w:val="00CC7C95"/>
    <w:rsid w:val="00CD367B"/>
    <w:rsid w:val="00CD4CC8"/>
    <w:rsid w:val="00CD5150"/>
    <w:rsid w:val="00CE2329"/>
    <w:rsid w:val="00CE2FA7"/>
    <w:rsid w:val="00CE4511"/>
    <w:rsid w:val="00CE6816"/>
    <w:rsid w:val="00CE78A7"/>
    <w:rsid w:val="00CF1160"/>
    <w:rsid w:val="00D00C9D"/>
    <w:rsid w:val="00D00CEA"/>
    <w:rsid w:val="00D06E18"/>
    <w:rsid w:val="00D0788B"/>
    <w:rsid w:val="00D154E5"/>
    <w:rsid w:val="00D16F2E"/>
    <w:rsid w:val="00D22AA8"/>
    <w:rsid w:val="00D22D3B"/>
    <w:rsid w:val="00D23C5B"/>
    <w:rsid w:val="00D24706"/>
    <w:rsid w:val="00D250A5"/>
    <w:rsid w:val="00D34722"/>
    <w:rsid w:val="00D3516D"/>
    <w:rsid w:val="00D4251D"/>
    <w:rsid w:val="00D4673E"/>
    <w:rsid w:val="00D5606F"/>
    <w:rsid w:val="00D619DA"/>
    <w:rsid w:val="00D62B3C"/>
    <w:rsid w:val="00D6628F"/>
    <w:rsid w:val="00D71834"/>
    <w:rsid w:val="00D740B0"/>
    <w:rsid w:val="00D74C2E"/>
    <w:rsid w:val="00D84149"/>
    <w:rsid w:val="00D85AF0"/>
    <w:rsid w:val="00D93DF8"/>
    <w:rsid w:val="00DA1199"/>
    <w:rsid w:val="00DB3E58"/>
    <w:rsid w:val="00DB7D51"/>
    <w:rsid w:val="00DC124F"/>
    <w:rsid w:val="00DC493A"/>
    <w:rsid w:val="00DC4EF0"/>
    <w:rsid w:val="00DC78DF"/>
    <w:rsid w:val="00DD3E58"/>
    <w:rsid w:val="00DD4906"/>
    <w:rsid w:val="00DE2186"/>
    <w:rsid w:val="00DE4B2C"/>
    <w:rsid w:val="00DE7B91"/>
    <w:rsid w:val="00DF0671"/>
    <w:rsid w:val="00DF47A8"/>
    <w:rsid w:val="00DF62DD"/>
    <w:rsid w:val="00DF6DBA"/>
    <w:rsid w:val="00E001AB"/>
    <w:rsid w:val="00E012DC"/>
    <w:rsid w:val="00E02B83"/>
    <w:rsid w:val="00E06A44"/>
    <w:rsid w:val="00E10296"/>
    <w:rsid w:val="00E105B9"/>
    <w:rsid w:val="00E11010"/>
    <w:rsid w:val="00E11A73"/>
    <w:rsid w:val="00E2649E"/>
    <w:rsid w:val="00E26B3A"/>
    <w:rsid w:val="00E47E60"/>
    <w:rsid w:val="00E516D4"/>
    <w:rsid w:val="00E567D6"/>
    <w:rsid w:val="00E5729A"/>
    <w:rsid w:val="00E64A61"/>
    <w:rsid w:val="00E70A6A"/>
    <w:rsid w:val="00E72DBD"/>
    <w:rsid w:val="00E734BF"/>
    <w:rsid w:val="00E7781A"/>
    <w:rsid w:val="00E77CA8"/>
    <w:rsid w:val="00E83AA6"/>
    <w:rsid w:val="00E84C20"/>
    <w:rsid w:val="00E8504A"/>
    <w:rsid w:val="00E97CB8"/>
    <w:rsid w:val="00E97FAE"/>
    <w:rsid w:val="00EA1B00"/>
    <w:rsid w:val="00EA5B52"/>
    <w:rsid w:val="00EA607D"/>
    <w:rsid w:val="00EB0DA6"/>
    <w:rsid w:val="00EB1A95"/>
    <w:rsid w:val="00EB400E"/>
    <w:rsid w:val="00EB6CE7"/>
    <w:rsid w:val="00ED196C"/>
    <w:rsid w:val="00ED1A2A"/>
    <w:rsid w:val="00ED1B13"/>
    <w:rsid w:val="00ED340F"/>
    <w:rsid w:val="00ED7161"/>
    <w:rsid w:val="00EE222A"/>
    <w:rsid w:val="00F00972"/>
    <w:rsid w:val="00F035A8"/>
    <w:rsid w:val="00F04068"/>
    <w:rsid w:val="00F10420"/>
    <w:rsid w:val="00F12C40"/>
    <w:rsid w:val="00F15602"/>
    <w:rsid w:val="00F21233"/>
    <w:rsid w:val="00F224A1"/>
    <w:rsid w:val="00F23966"/>
    <w:rsid w:val="00F4293B"/>
    <w:rsid w:val="00F4424A"/>
    <w:rsid w:val="00F44C25"/>
    <w:rsid w:val="00F475EC"/>
    <w:rsid w:val="00F4762E"/>
    <w:rsid w:val="00F47F6C"/>
    <w:rsid w:val="00F554BA"/>
    <w:rsid w:val="00F6260C"/>
    <w:rsid w:val="00F62AD1"/>
    <w:rsid w:val="00F64D52"/>
    <w:rsid w:val="00F67D82"/>
    <w:rsid w:val="00F70E79"/>
    <w:rsid w:val="00F80A1A"/>
    <w:rsid w:val="00F81F91"/>
    <w:rsid w:val="00F91A86"/>
    <w:rsid w:val="00FA30CE"/>
    <w:rsid w:val="00FA3226"/>
    <w:rsid w:val="00FA594F"/>
    <w:rsid w:val="00FA595D"/>
    <w:rsid w:val="00FA7760"/>
    <w:rsid w:val="00FB0FFF"/>
    <w:rsid w:val="00FB170E"/>
    <w:rsid w:val="00FB544D"/>
    <w:rsid w:val="00FC42B4"/>
    <w:rsid w:val="00FC73B5"/>
    <w:rsid w:val="00FD0767"/>
    <w:rsid w:val="00FD18CA"/>
    <w:rsid w:val="00FD5AA7"/>
    <w:rsid w:val="00FE27D6"/>
    <w:rsid w:val="00FF1580"/>
    <w:rsid w:val="00FF3C6A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5F573"/>
  <w15:docId w15:val="{3E779D58-3937-4790-8080-4DF98E32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next w:val="Body"/>
    <w:pPr>
      <w:keepNext/>
      <w:keepLines/>
      <w:spacing w:before="240"/>
      <w:outlineLvl w:val="0"/>
    </w:pPr>
    <w:rPr>
      <w:rFonts w:ascii="Calibri" w:eastAsia="Calibri" w:hAnsi="Calibri" w:cs="Calibri"/>
      <w:color w:val="365F91"/>
      <w:sz w:val="32"/>
      <w:szCs w:val="32"/>
      <w:u w:color="365F91"/>
      <w:lang w:val="en-US"/>
    </w:rPr>
  </w:style>
  <w:style w:type="paragraph" w:styleId="Heading2">
    <w:name w:val="heading 2"/>
    <w:next w:val="Body"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bCs/>
      <w:color w:val="4F81BD"/>
      <w:sz w:val="26"/>
      <w:szCs w:val="26"/>
      <w:u w:color="4F81BD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D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Body">
    <w:name w:val="Body"/>
    <w:link w:val="BodyCar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CommentText">
    <w:name w:val="annotation text"/>
    <w:link w:val="CommentTextChar"/>
    <w:rPr>
      <w:rFonts w:ascii="Cambria" w:eastAsia="Cambria" w:hAnsi="Cambria" w:cs="Cambria"/>
      <w:color w:val="000000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rPr>
      <w:rFonts w:eastAsia="Times New Roman"/>
      <w:color w:val="000000"/>
      <w:sz w:val="22"/>
      <w:szCs w:val="22"/>
      <w:u w:color="000000"/>
      <w:lang w:val="es-ES_tradnl"/>
    </w:rPr>
  </w:style>
  <w:style w:type="paragraph" w:customStyle="1" w:styleId="p">
    <w:name w:val="p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paragraph" w:customStyle="1" w:styleId="BodyA">
    <w:name w:val="Body A"/>
    <w:rPr>
      <w:rFonts w:cs="Arial Unicode MS"/>
      <w:color w:val="000000"/>
      <w:sz w:val="22"/>
      <w:szCs w:val="22"/>
      <w:u w:color="000000"/>
      <w:lang w:val="en-US"/>
    </w:rPr>
  </w:style>
  <w:style w:type="paragraph" w:customStyle="1" w:styleId="BodyAA">
    <w:name w:val="Body A A"/>
    <w:rPr>
      <w:rFonts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EndNoteBibliography">
    <w:name w:val="EndNote Bibliography"/>
    <w:pPr>
      <w:jc w:val="both"/>
    </w:pPr>
    <w:rPr>
      <w:rFonts w:ascii="Arial" w:eastAsia="Cambria" w:hAnsi="Arial" w:cs="Arial"/>
      <w:color w:val="000000"/>
      <w:sz w:val="22"/>
      <w:szCs w:val="24"/>
      <w:u w:color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E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C1"/>
    <w:rPr>
      <w:rFonts w:ascii="Segoe UI" w:hAnsi="Segoe UI" w:cs="Segoe UI"/>
      <w:sz w:val="18"/>
      <w:szCs w:val="18"/>
      <w:lang w:val="en-US" w:eastAsia="en-US"/>
    </w:rPr>
  </w:style>
  <w:style w:type="character" w:customStyle="1" w:styleId="Destacado">
    <w:name w:val="Destacado"/>
    <w:basedOn w:val="DefaultParagraphFont"/>
    <w:uiPriority w:val="20"/>
    <w:qFormat/>
    <w:rsid w:val="004E24F9"/>
    <w:rPr>
      <w:i/>
      <w:iCs/>
    </w:rPr>
  </w:style>
  <w:style w:type="character" w:customStyle="1" w:styleId="EnlacedeInternet">
    <w:name w:val="Enlace de Internet"/>
    <w:basedOn w:val="DefaultParagraphFont"/>
    <w:uiPriority w:val="99"/>
    <w:unhideWhenUsed/>
    <w:rsid w:val="004E24F9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2A59A9"/>
    <w:pPr>
      <w:jc w:val="center"/>
    </w:pPr>
    <w:rPr>
      <w:rFonts w:ascii="Arial" w:hAnsi="Arial" w:cs="Arial"/>
      <w:noProof/>
      <w:sz w:val="22"/>
    </w:rPr>
  </w:style>
  <w:style w:type="character" w:customStyle="1" w:styleId="BodyCar">
    <w:name w:val="Body Car"/>
    <w:basedOn w:val="DefaultParagraphFont"/>
    <w:link w:val="Body"/>
    <w:rsid w:val="002A59A9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customStyle="1" w:styleId="EndNoteBibliographyTitleCar">
    <w:name w:val="EndNote Bibliography Title Car"/>
    <w:basedOn w:val="BodyCar"/>
    <w:link w:val="EndNoteBibliographyTitle"/>
    <w:rsid w:val="002A59A9"/>
    <w:rPr>
      <w:rFonts w:ascii="Arial" w:eastAsia="Cambria" w:hAnsi="Arial" w:cs="Arial"/>
      <w:noProof/>
      <w:color w:val="000000"/>
      <w:sz w:val="22"/>
      <w:szCs w:val="24"/>
      <w:u w:color="00000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E26"/>
    <w:rPr>
      <w:rFonts w:ascii="Times New Roman" w:eastAsia="Arial Unicode MS" w:hAnsi="Times New Roman" w:cs="Times New Roman"/>
      <w:b/>
      <w:bCs/>
      <w:color w:val="auto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1D4E26"/>
    <w:rPr>
      <w:rFonts w:ascii="Cambria" w:eastAsia="Cambria" w:hAnsi="Cambria" w:cs="Cambria"/>
      <w:color w:val="000000"/>
      <w:u w:color="00000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E26"/>
    <w:rPr>
      <w:rFonts w:ascii="Cambria" w:eastAsia="Cambria" w:hAnsi="Cambria" w:cs="Cambria"/>
      <w:b/>
      <w:bCs/>
      <w:color w:val="000000"/>
      <w:u w:color="000000"/>
      <w:lang w:val="en-US" w:eastAsia="en-US"/>
    </w:rPr>
  </w:style>
  <w:style w:type="paragraph" w:styleId="ListParagraph">
    <w:name w:val="List Paragraph"/>
    <w:basedOn w:val="Normal"/>
    <w:uiPriority w:val="34"/>
    <w:qFormat/>
    <w:rsid w:val="00A95B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30781"/>
    <w:rPr>
      <w:color w:val="808080"/>
    </w:rPr>
  </w:style>
  <w:style w:type="character" w:customStyle="1" w:styleId="Hyperlink1">
    <w:name w:val="Hyperlink.1"/>
    <w:basedOn w:val="None"/>
    <w:rsid w:val="00630781"/>
    <w:rPr>
      <w:rFonts w:ascii="Arial" w:eastAsia="Arial" w:hAnsi="Arial" w:cs="Arial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20FF6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styleId="SubtleEmphasis">
    <w:name w:val="Subtle Emphasis"/>
    <w:basedOn w:val="DefaultParagraphFont"/>
    <w:uiPriority w:val="19"/>
    <w:qFormat/>
    <w:rsid w:val="00890168"/>
    <w:rPr>
      <w:i/>
      <w:iCs/>
      <w:color w:val="404040" w:themeColor="text1" w:themeTint="BF"/>
    </w:rPr>
  </w:style>
  <w:style w:type="character" w:styleId="LineNumber">
    <w:name w:val="line number"/>
    <w:basedOn w:val="DefaultParagraphFont"/>
    <w:uiPriority w:val="99"/>
    <w:semiHidden/>
    <w:unhideWhenUsed/>
    <w:rsid w:val="00916F5A"/>
  </w:style>
  <w:style w:type="character" w:styleId="PageNumber">
    <w:name w:val="page number"/>
    <w:basedOn w:val="DefaultParagraphFont"/>
    <w:uiPriority w:val="99"/>
    <w:semiHidden/>
    <w:unhideWhenUsed/>
    <w:rsid w:val="00916F5A"/>
  </w:style>
  <w:style w:type="paragraph" w:styleId="TOCHeading">
    <w:name w:val="TOC Heading"/>
    <w:basedOn w:val="Heading1"/>
    <w:next w:val="Normal"/>
    <w:uiPriority w:val="39"/>
    <w:unhideWhenUsed/>
    <w:qFormat/>
    <w:rsid w:val="003C6D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3C6DA2"/>
    <w:rPr>
      <w:rFonts w:asciiTheme="minorHAnsi" w:hAnsiTheme="minorHAnsi"/>
      <w:b/>
      <w:bCs/>
      <w:smallCaps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C6DA2"/>
    <w:pPr>
      <w:spacing w:before="360" w:after="360"/>
    </w:pPr>
    <w:rPr>
      <w:rFonts w:asciiTheme="minorHAnsi" w:hAnsiTheme="minorHAnsi"/>
      <w:b/>
      <w:bCs/>
      <w:caps/>
      <w:sz w:val="22"/>
      <w:szCs w:val="22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3C6DA2"/>
    <w:rPr>
      <w:rFonts w:asciiTheme="minorHAnsi" w:hAnsi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6DA2"/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6DA2"/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6DA2"/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6DA2"/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6DA2"/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6DA2"/>
    <w:rPr>
      <w:rFonts w:asciiTheme="minorHAnsi" w:hAnsiTheme="minorHAns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C6D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DA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NoSpacing">
    <w:name w:val="No Spacing"/>
    <w:uiPriority w:val="1"/>
    <w:qFormat/>
    <w:rsid w:val="003C6DA2"/>
    <w:rPr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C6D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845B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NormalWebChar">
    <w:name w:val="Normal (Web) Char"/>
    <w:link w:val="NormalWeb"/>
    <w:uiPriority w:val="99"/>
    <w:rsid w:val="00845BAC"/>
    <w:rPr>
      <w:rFonts w:eastAsia="Times New Roman"/>
      <w:sz w:val="24"/>
      <w:szCs w:val="24"/>
      <w:bdr w:val="none" w:sz="0" w:space="0" w:color="auto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40F1D"/>
    <w:rPr>
      <w:color w:val="800080"/>
      <w:u w:val="single"/>
    </w:rPr>
  </w:style>
  <w:style w:type="paragraph" w:customStyle="1" w:styleId="msonormal0">
    <w:name w:val="msonormal"/>
    <w:basedOn w:val="Normal"/>
    <w:rsid w:val="00440F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IN" w:eastAsia="en-GB"/>
    </w:rPr>
  </w:style>
  <w:style w:type="paragraph" w:customStyle="1" w:styleId="xl66">
    <w:name w:val="xl66"/>
    <w:basedOn w:val="Normal"/>
    <w:rsid w:val="00440F1D"/>
    <w:pPr>
      <w:pBdr>
        <w:top w:val="none" w:sz="0" w:space="0" w:color="auto"/>
        <w:left w:val="none" w:sz="0" w:space="0" w:color="auto"/>
        <w:bottom w:val="single" w:sz="8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IN" w:eastAsia="en-GB"/>
    </w:rPr>
  </w:style>
  <w:style w:type="paragraph" w:customStyle="1" w:styleId="xl67">
    <w:name w:val="xl67"/>
    <w:basedOn w:val="Normal"/>
    <w:rsid w:val="00440F1D"/>
    <w:pPr>
      <w:pBdr>
        <w:top w:val="none" w:sz="0" w:space="0" w:color="auto"/>
        <w:left w:val="none" w:sz="0" w:space="0" w:color="auto"/>
        <w:bottom w:val="single" w:sz="8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/>
      <w:bCs/>
      <w:bdr w:val="none" w:sz="0" w:space="0" w:color="auto"/>
      <w:lang w:val="en-IN" w:eastAsia="en-GB"/>
    </w:rPr>
  </w:style>
  <w:style w:type="paragraph" w:customStyle="1" w:styleId="xl68">
    <w:name w:val="xl68"/>
    <w:basedOn w:val="Normal"/>
    <w:rsid w:val="00440F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/>
      <w:bCs/>
      <w:bdr w:val="none" w:sz="0" w:space="0" w:color="auto"/>
      <w:lang w:val="en-IN" w:eastAsia="en-GB"/>
    </w:rPr>
  </w:style>
  <w:style w:type="paragraph" w:customStyle="1" w:styleId="xl69">
    <w:name w:val="xl69"/>
    <w:basedOn w:val="Normal"/>
    <w:rsid w:val="00440F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eastAsia="Times New Roman"/>
      <w:bdr w:val="none" w:sz="0" w:space="0" w:color="auto"/>
      <w:lang w:val="en-IN" w:eastAsia="en-GB"/>
    </w:rPr>
  </w:style>
  <w:style w:type="paragraph" w:customStyle="1" w:styleId="xl65">
    <w:name w:val="xl65"/>
    <w:basedOn w:val="Normal"/>
    <w:rsid w:val="003331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eastAsia="Times New Roman"/>
      <w:bdr w:val="none" w:sz="0" w:space="0" w:color="auto"/>
      <w:lang w:val="en-IN" w:eastAsia="en-GB"/>
    </w:rPr>
  </w:style>
  <w:style w:type="paragraph" w:customStyle="1" w:styleId="xl63">
    <w:name w:val="xl63"/>
    <w:basedOn w:val="Normal"/>
    <w:rsid w:val="000173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eastAsia="Times New Roman"/>
      <w:bdr w:val="none" w:sz="0" w:space="0" w:color="auto"/>
      <w:lang w:val="en-IN" w:eastAsia="en-GB"/>
    </w:rPr>
  </w:style>
  <w:style w:type="paragraph" w:customStyle="1" w:styleId="xl64">
    <w:name w:val="xl64"/>
    <w:basedOn w:val="Normal"/>
    <w:rsid w:val="000173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eastAsia="Times New Roman"/>
      <w:bdr w:val="none" w:sz="0" w:space="0" w:color="auto"/>
      <w:lang w:val="en-IN" w:eastAsia="en-GB"/>
    </w:rPr>
  </w:style>
  <w:style w:type="paragraph" w:styleId="Revision">
    <w:name w:val="Revision"/>
    <w:hidden/>
    <w:uiPriority w:val="99"/>
    <w:semiHidden/>
    <w:rsid w:val="00B11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EF4E6E-1E55-4D9E-A228-6096AEF5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10</Pages>
  <Words>890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MAYOR, ALFREDO (SALUT INT.)</dc:creator>
  <cp:lastModifiedBy>Maria Fe Caloring</cp:lastModifiedBy>
  <cp:revision>289</cp:revision>
  <dcterms:created xsi:type="dcterms:W3CDTF">2020-10-06T17:17:00Z</dcterms:created>
  <dcterms:modified xsi:type="dcterms:W3CDTF">2025-08-13T05:21:00Z</dcterms:modified>
</cp:coreProperties>
</file>