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77F45">
      <w:pPr>
        <w:spacing w:line="360" w:lineRule="auto"/>
        <w:rPr>
          <w:rFonts w:hint="eastAsia" w:ascii="Times New Roman" w:hAnsi="Times New Roman" w:cs="Times New Roman" w:eastAsiaTheme="minorEastAsia"/>
          <w:b/>
          <w:bCs/>
          <w:color w:val="auto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Cs w:val="21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2：</w:t>
      </w:r>
      <w:r>
        <w:rPr>
          <w:rFonts w:ascii="Times New Roman" w:hAnsi="Times New Roman" w:cs="Times New Roman"/>
          <w:b/>
          <w:bCs/>
          <w:color w:val="auto"/>
          <w:szCs w:val="21"/>
        </w:rPr>
        <w:t xml:space="preserve"> Detailed burden of diagnosis, medication, Hospitalization care and other 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auto"/>
          <w:szCs w:val="21"/>
        </w:rPr>
        <w:t>costs of 322 children with OATB in China</w:t>
      </w:r>
      <w:r>
        <w:rPr>
          <w:rFonts w:hint="eastAsia" w:ascii="Times New Roman" w:hAnsi="Times New Roman" w:cs="Times New Roman"/>
          <w:b/>
          <w:bCs/>
          <w:color w:val="auto"/>
          <w:szCs w:val="21"/>
          <w:lang w:val="en-US" w:eastAsia="zh-CN"/>
        </w:rPr>
        <w:t>.</w:t>
      </w:r>
    </w:p>
    <w:tbl>
      <w:tblPr>
        <w:tblStyle w:val="2"/>
        <w:tblW w:w="14845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1776"/>
        <w:gridCol w:w="790"/>
        <w:gridCol w:w="742"/>
        <w:gridCol w:w="1776"/>
        <w:gridCol w:w="790"/>
        <w:gridCol w:w="747"/>
        <w:gridCol w:w="1776"/>
        <w:gridCol w:w="790"/>
        <w:gridCol w:w="747"/>
        <w:gridCol w:w="1696"/>
        <w:gridCol w:w="736"/>
        <w:gridCol w:w="747"/>
      </w:tblGrid>
      <w:tr w14:paraId="1D14F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3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60E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Categories</w:t>
            </w:r>
          </w:p>
        </w:tc>
        <w:tc>
          <w:tcPr>
            <w:tcW w:w="177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997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Diagnostic tests expenses (USD, IQR)</w:t>
            </w:r>
          </w:p>
        </w:tc>
        <w:tc>
          <w:tcPr>
            <w:tcW w:w="7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E7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χ2 /Z value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A2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P-value</w:t>
            </w:r>
          </w:p>
        </w:tc>
        <w:tc>
          <w:tcPr>
            <w:tcW w:w="177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6C4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Medication expenses (USD, IQR)</w:t>
            </w:r>
          </w:p>
        </w:tc>
        <w:tc>
          <w:tcPr>
            <w:tcW w:w="7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B7DF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χ2 /Z value</w:t>
            </w:r>
          </w:p>
        </w:tc>
        <w:tc>
          <w:tcPr>
            <w:tcW w:w="74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EC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P-value</w:t>
            </w:r>
          </w:p>
        </w:tc>
        <w:tc>
          <w:tcPr>
            <w:tcW w:w="177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260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Hospitalization care expenses (USD, IQR)</w:t>
            </w:r>
          </w:p>
        </w:tc>
        <w:tc>
          <w:tcPr>
            <w:tcW w:w="7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B51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χ2 /Z value</w:t>
            </w:r>
          </w:p>
        </w:tc>
        <w:tc>
          <w:tcPr>
            <w:tcW w:w="74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D1B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P-value</w:t>
            </w:r>
          </w:p>
        </w:tc>
        <w:tc>
          <w:tcPr>
            <w:tcW w:w="169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7EC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Other expenses (USD, IQR)</w:t>
            </w:r>
          </w:p>
        </w:tc>
        <w:tc>
          <w:tcPr>
            <w:tcW w:w="73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3DE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χ2 /Z value</w:t>
            </w:r>
          </w:p>
        </w:tc>
        <w:tc>
          <w:tcPr>
            <w:tcW w:w="74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7C0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P-value</w:t>
            </w:r>
          </w:p>
        </w:tc>
      </w:tr>
      <w:tr w14:paraId="67AA1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746E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Gender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B8624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E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0.62778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F77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0.5301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25760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E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-0.48446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B1A5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0.6281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060B7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0.55158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25BC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0.5812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23124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B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1.64373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0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0.1002</w:t>
            </w:r>
          </w:p>
        </w:tc>
      </w:tr>
      <w:tr w14:paraId="51412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74EA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Male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42A4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569.3(343.28-894.01)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72A34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FBC85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11EE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215.65(59.78-428.61)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5A8E9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A0019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C7BE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245.88(78.15-932.24)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533E4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66480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3C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82.72(42.45-212.38)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7D5D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FFDF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25AE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2B5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Female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C98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552.29(363.21-891.47)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94D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5892B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3F45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209.3(57.57-460.98)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C349F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E0A74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CDE9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263.39(96.76-968.69)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A0C05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F2BAA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9F31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109.1(59.26-198)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13B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A4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50AD6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08D8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Age group, y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CD2F3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7.7807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9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0.0999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C716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5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2.9372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60FC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0.5684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65B1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0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12.1094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E8D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0.0166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f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33C1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5.5468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0.2356</w:t>
            </w:r>
          </w:p>
        </w:tc>
      </w:tr>
      <w:tr w14:paraId="583E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DB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＜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9013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626.34(340-1155.92)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6CEBF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9DD3F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8914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255.38(148.31-636.94)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E7C0B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F6EDD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140C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483.19(33.45-1575.81)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A881F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8703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BEA1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51.42(24.87-285.94)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6F5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CBBE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3E853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D7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1-3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CD3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529.67(365.02-1016.07)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FF6E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02376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8B02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232.91(88.08-516.12)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84036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83F3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6891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400.77(137.67-1183.33)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20E62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E74F1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1839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118.91(50.8-245.28)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EE66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7C4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04640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A2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4-6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5F45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572.94(355.22-793.6)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6A6D1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86F62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94F5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190.59(43.22-425.78)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9BAD3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169A0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DB9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255.33(58.29-1099.7)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48B4C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C6914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6313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89.1(50.96-181.21)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9D3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67E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7B0C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7B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7-12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9B9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523.47(313.58-815.22)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5E004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C9343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C5FA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214.9(51.34-438.33)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8B56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4698D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5C0F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159.47(47.7-830.94)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2F1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0490E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7475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95.49(37.41-162.6)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54B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E427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1ECC2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D7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13-18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6386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796.71(579.93-1187.65)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9F47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9F8F9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F346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192.01(36.62-454.44)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F63E9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11D0F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5E65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182.12(69.45-631.82)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0C0C9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FEE5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9B0C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103.67(62.64-261.71)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822A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D3A5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2FD6E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C9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Residence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4E730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-0.56637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6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0.5711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C16AF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9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-3.00974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5BDE8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2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-0.62624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8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0.5312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85EFC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1.81843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0.069</w:t>
            </w:r>
          </w:p>
        </w:tc>
      </w:tr>
      <w:tr w14:paraId="2DC4C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3C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Urban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50EE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578.22(360.54-901.59)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320F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E27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E877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270.79(103.62-571.22)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17F72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6244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A6AA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260.1(97.79-1084.27)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B21A2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99E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B14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82.21(46.23-160.83)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90B5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C32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58405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05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Rural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FA3B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552.22(336.54-873.83)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3AF3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095A3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9391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177.91(37.41-402.44)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1334D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6CF1C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BA38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229.51(75.39-870.28)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E48D4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CCD83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D006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109.47(51.75-222.23)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8F1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861C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6B16B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22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47757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7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1.09116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0.2752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DD1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-1.6953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763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-0.07103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883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B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-0.3185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0.7501</w:t>
            </w:r>
          </w:p>
        </w:tc>
      </w:tr>
      <w:tr w14:paraId="12B06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9B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E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546.79(342.01-902.45)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20F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021F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0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235.04(59.26-561.64)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47F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4FC5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B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271.89(75.77-1065.28)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6F9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588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100.67(49.08-211.64)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285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E94B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0328F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53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8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593.44(433.81-870.69)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6F7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5E1A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3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192.99(63.34-321.52)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EE32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CB2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194.29(119.11-879.85)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B06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687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96.34(49.14-160.92)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8EF3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7BC0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42B2A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7D1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Admission route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C41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9.6969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F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0.0078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81A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13.6503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7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0.0011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d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FEC8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8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14.1394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0.0009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2B60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C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11.2796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5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0.0036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i</w:t>
            </w:r>
          </w:p>
        </w:tc>
      </w:tr>
      <w:tr w14:paraId="05E85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2E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546.05(349.65-863.12)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D06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8BD5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8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202.3(57.4-425.68)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675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EF57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4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240.97(75.34-919.9)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C75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109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96.39(47.42-181.6)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A736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14AC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2A561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76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867.72(473.59-1139.57)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C12A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E4E3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6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426.95(228.15-959.24)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0EE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210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A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655.15(204.63-8869.83)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6F7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85D5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181.71(77.56-444.56)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D587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BEB2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6D7F6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19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410.81(198.52-774.87)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65FD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94D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0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126.09(27.47-323.77)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DA1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2E60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E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116.97(29.94-352.13)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8C92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16B1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8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67.39(29.74-160.13)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CCD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E639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74A83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1936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Anatomical 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73B6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1.597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3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0.8093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570A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4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8.2302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2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0.0835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AF85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6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20E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B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0.6848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A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0.9532</w:t>
            </w:r>
          </w:p>
        </w:tc>
      </w:tr>
      <w:tr w14:paraId="4C786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E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Spine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5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582.81(338.87-883.58)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419FA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469F6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34D0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218.96(44.9-463.99)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CA0E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D4CE6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9705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197.58(51.94-1016.95)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86016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23AC9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CCE2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90.99(44.87-224.65)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7BB4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8F48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408A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Peripheral joints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03A9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498.34(337.96-759.59)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CE853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F3742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66C3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181.7(45.9-344.04)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4FC0E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D7A99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FDDB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257.78(110.65-904.37)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E9D74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FEC07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75C6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97.82(42.59-208.89)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24D6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062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624A1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Peripheral long bones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0CAE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579.93(359.2-749.78)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60459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6F0E0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A4F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213.08(58.1-411.64)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DCC61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68E16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8CC4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330.81(94.64-1858.84)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47F8F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6EFE9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91EA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122.63(52.96-169.05)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1D89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2A24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36217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Skull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6579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663.44(322.19-888.74)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500DE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973C3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E2E5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348.39(143.81-887.41)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FDAF0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3980A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A306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248.03(130.96-940.23)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277D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AB17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5BF3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112.68(57.22-149)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0325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DB7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32BC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7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470.11(213.5-1475.37)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4161A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8C309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BFF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284.17(222.59-8831.57)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B5799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3478F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B0F7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814.96(100.18-3138.41)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DDB46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5A4A8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AD5B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67.25(51.84-182.37)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78CE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3B55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0A4A5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E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Unknown classification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826A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866(433.27-1307.23)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6E67F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FA1B4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98EC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219.97(99.45-753.99)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63251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A1B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6338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333.29(136.86-991.56)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5112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61811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1F1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106.39(43.11-252.2)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E7E3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174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7500F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5009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85FAC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53.9915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&lt;.0001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161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B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35.928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0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&lt;.0001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e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FF70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6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30.5225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A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&lt;.0001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791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8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38.0861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&lt;.0001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j</w:t>
            </w:r>
          </w:p>
        </w:tc>
      </w:tr>
      <w:tr w14:paraId="746A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FF81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Northeast China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E3B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279.03(165.36-392.7)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A38B8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25B11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FAC8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54.81(22.55-87.06)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6F821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CA97F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BA3B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46.08(40.4-51.76)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96D92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54FE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788C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224.59(4.62-444.56)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A2E8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CF5D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70F20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0A5E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North China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AE0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898.7(535.15-1281.54)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9BBD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CFB4A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4F49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353.27(153.05-775.18)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AFEF8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F17BB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4DF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688.27(169.05-7916.09)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7E0B2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8CE3F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582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236.7(88.19-390.37)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DC0C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F12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29AE7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4FB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Northwest China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5A5C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667.29(464.43-1016.28)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AB60B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416CC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D095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190.47(37.62-302.93)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10545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9E001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A42D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146.39(58.31-645.2)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A15C0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8C666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8943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93.78(35.69-156.75)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54DD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59DD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099DC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973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Central China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FC5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543.3(351.23-1037.55)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06AC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452A9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600A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272.83(87.02-693.6)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1F6ED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F0C66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1F93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374.1(98.85-1244.18)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8F6D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3A87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26AA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66.89(41.39-150.1)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897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5C74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0AA3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1DF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East China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F01B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461.83(186.91-692.87)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550DD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3F97A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9FF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322.02(109.69-657.15)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7CA8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8E47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1499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293.68(40.46-1300.85)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2A566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22AD7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403D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86.72(28.02-183.81)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A770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883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1791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9833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South China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1CE1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678.78(440.19-842.2)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AD9A8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28471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A261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58.1(20.98-159.65)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F7F15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B20B0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B1D8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94.64(31.18-254.91)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F27C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5CD2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5D73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153.41(123.01-210.29)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840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0628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342D6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73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37A2E7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Southwest China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59B9B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393.72(271.76-619.52)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FFA533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E95DE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405E54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133.36(40.71-287.29)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F31566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22F11A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B45C3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227.94(113.39-477.27)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EB2BE1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D4910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5427F9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74.42(41.83-127.69)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82377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ED87EA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</w:tbl>
    <w:p w14:paraId="7F66E6D5">
      <w:pPr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a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utpatient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vs. 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Z =-2.73438, P = 0.0187;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ther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vs.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Z =-2.8421, P = 0.0134.</w:t>
      </w:r>
    </w:p>
    <w:p w14:paraId="04EEF904">
      <w:pPr>
        <w:spacing w:line="360" w:lineRule="auto"/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b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Northwest China vs. East China, Z =3.54966, P =0.0081; Southwest China vs. Northwest China, Z =-4.01573, P =0.0012; East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=-5.46136, P &lt;0.0001;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Southwest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=-6.09692, P&lt;0.0001.</w:t>
      </w:r>
    </w:p>
    <w:p w14:paraId="01DB583A">
      <w:pPr>
        <w:spacing w:line="360" w:lineRule="auto"/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 xml:space="preserve">c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Chi-squared test.</w:t>
      </w:r>
    </w:p>
    <w:p w14:paraId="528F1E88">
      <w:pPr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d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utpatient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vs. 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Z =-3.22025, P =0.0038;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ther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vs.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Z =-3.3924, P = 0.0021.</w:t>
      </w:r>
    </w:p>
    <w:p w14:paraId="0E19B210">
      <w:pPr>
        <w:spacing w:line="360" w:lineRule="auto"/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e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Southwest China vs. East China, Z =-3.22969, P =0.0260; Northwest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=-3.40893, P =0.0137; Southwest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=-4.36427, P =0.0003; South China vs. East China, Z =-3.12284, P =0.0376; South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=-3.72191, P=0.0042.</w:t>
      </w:r>
    </w:p>
    <w:p w14:paraId="34C02E9F">
      <w:pPr>
        <w:spacing w:line="360" w:lineRule="auto"/>
        <w:rPr>
          <w:rFonts w:hint="default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f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7-12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y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vs. 1-3y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Z =-3.24888, P = 0.0116.</w:t>
      </w:r>
    </w:p>
    <w:p w14:paraId="667A65F6">
      <w:pPr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g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utpatient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vs. 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Z =-3.13098, P =0.0052;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ther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vs.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Z =-3.55387, P = 0.0011.</w:t>
      </w:r>
    </w:p>
    <w:p w14:paraId="1CC6B648">
      <w:pPr>
        <w:spacing w:line="360" w:lineRule="auto"/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Southwest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=-3.58975, P =0.0070; Northwest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=-4.35923, P =0.0003; South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=-3.70859, P=0.0044.</w:t>
      </w:r>
    </w:p>
    <w:p w14:paraId="120497AA">
      <w:pPr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i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utpatient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vs. 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Z =-3.11441, P =0.0055;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o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ther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vs. 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e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mergency</w:t>
      </w:r>
      <w:r>
        <w:rPr>
          <w:rFonts w:hint="eastAsia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Z =-2.9171, P = 0.0106.</w:t>
      </w:r>
    </w:p>
    <w:p w14:paraId="29EA4451">
      <w:pPr>
        <w:spacing w:line="360" w:lineRule="auto"/>
        <w:rPr>
          <w:rFonts w:hint="eastAsia" w:ascii="Times New Roman" w:hAnsi="Times New Roman" w:cs="Times New Roman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sz w:val="16"/>
          <w:szCs w:val="16"/>
          <w:vertAlign w:val="superscript"/>
          <w:lang w:val="en-US" w:eastAsia="zh-CN"/>
        </w:rPr>
        <w:t>j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Kruskal-Wallis test, Northwest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=-4.03327, P =0.0012; East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=-4.40284, P =0.0002; Southwest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=-5.13183, P&lt;0.0001; Central China vs. </w:t>
      </w:r>
      <w:r>
        <w:rPr>
          <w:rFonts w:hint="default" w:ascii="Times New Roman" w:hAnsi="Times New Roman" w:eastAsia="等线" w:cs="Times New Roman"/>
          <w:i w:val="0"/>
          <w:iCs w:val="0"/>
          <w:color w:val="auto"/>
          <w:kern w:val="0"/>
          <w:sz w:val="16"/>
          <w:szCs w:val="16"/>
          <w:u w:val="none"/>
          <w:lang w:val="en-US" w:eastAsia="zh-CN" w:bidi="ar"/>
        </w:rPr>
        <w:t>North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 xml:space="preserve"> China, Z =-4.66961, P&lt;0.0001.</w:t>
      </w:r>
    </w:p>
    <w:p w14:paraId="727B7C4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jYmJhMWQzMWY4MDJhYzFmMDcxNjkwYTFmZTcxMjYifQ=="/>
  </w:docVars>
  <w:rsids>
    <w:rsidRoot w:val="1A514A18"/>
    <w:rsid w:val="1A514A18"/>
    <w:rsid w:val="22DE704A"/>
    <w:rsid w:val="61B1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507</Words>
  <Characters>4418</Characters>
  <Lines>0</Lines>
  <Paragraphs>0</Paragraphs>
  <TotalTime>0</TotalTime>
  <ScaleCrop>false</ScaleCrop>
  <LinksUpToDate>false</LinksUpToDate>
  <CharactersWithSpaces>4703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2024-06-07T12:04:00Z</dcterms:created>
  <dc:creator>刘原园</dc:creator>
  <cp:lastModifiedBy>yuyuyu</cp:lastModifiedBy>
  <dcterms:modified xsi:type="dcterms:W3CDTF">2025-07-25T06:49:22Z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F78D866546F44C22930B1ABAD132F51D_11</vt:lpwstr>
  </property>
  <property fmtid="{D5CDD505-2E9C-101B-9397-08002B2CF9AE}" pid="4" name="KSOTemplateDocerSaveRecord">
    <vt:lpwstr>eyJoZGlkIjoiOTc3M2Y5NzIzMDFlZjAyY2Q4Njk5ODkyYjFjNzBiNTQiLCJ1c2VySWQiOiI1NTM4ODU3NjYifQ==</vt:lpwstr>
  </property>
</Properties>
</file>