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8710" w14:textId="7C36BA24" w:rsidR="006B7F59" w:rsidRPr="00F346C7" w:rsidRDefault="000849D3">
      <w:pPr>
        <w:rPr>
          <w:rFonts w:asciiTheme="majorBidi" w:hAnsiTheme="majorBidi" w:cstheme="majorBidi"/>
          <w:b/>
          <w:bCs/>
        </w:rPr>
      </w:pPr>
      <w:r w:rsidRPr="00F346C7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59776" behindDoc="1" locked="0" layoutInCell="1" allowOverlap="1" wp14:anchorId="52A42479" wp14:editId="267AFD87">
            <wp:simplePos x="0" y="0"/>
            <wp:positionH relativeFrom="column">
              <wp:posOffset>-245745</wp:posOffset>
            </wp:positionH>
            <wp:positionV relativeFrom="paragraph">
              <wp:posOffset>406799</wp:posOffset>
            </wp:positionV>
            <wp:extent cx="8693150" cy="4081780"/>
            <wp:effectExtent l="0" t="0" r="0" b="0"/>
            <wp:wrapTight wrapText="bothSides">
              <wp:wrapPolygon edited="0">
                <wp:start x="0" y="0"/>
                <wp:lineTo x="0" y="21472"/>
                <wp:lineTo x="21537" y="21472"/>
                <wp:lineTo x="21537" y="0"/>
                <wp:lineTo x="0" y="0"/>
              </wp:wrapPolygon>
            </wp:wrapTight>
            <wp:docPr id="424462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0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6C7" w:rsidRPr="00F346C7">
        <w:rPr>
          <w:rFonts w:asciiTheme="majorBidi" w:hAnsiTheme="majorBidi" w:cstheme="majorBidi"/>
          <w:b/>
          <w:bCs/>
        </w:rPr>
        <w:t>Supplementary Table 3: MDR, XDR, PDR strains; clinical samples and ward sections</w:t>
      </w:r>
    </w:p>
    <w:sectPr w:rsidR="006B7F59" w:rsidRPr="00F346C7" w:rsidSect="000849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RNazanin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7037E"/>
    <w:rsid w:val="000849D3"/>
    <w:rsid w:val="001F532C"/>
    <w:rsid w:val="00316506"/>
    <w:rsid w:val="003166A6"/>
    <w:rsid w:val="0041225A"/>
    <w:rsid w:val="006B7F59"/>
    <w:rsid w:val="00BD1C23"/>
    <w:rsid w:val="00D7037E"/>
    <w:rsid w:val="00F346C7"/>
    <w:rsid w:val="00FC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CBF2F"/>
  <w15:chartTrackingRefBased/>
  <w15:docId w15:val="{3269686E-2B9C-4AA8-918F-1D26392F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Theme="minorHAnsi" w:hAnsi="Courier New" w:cs="IRNazanin"/>
        <w:sz w:val="24"/>
        <w:szCs w:val="28"/>
        <w:lang w:val="en-US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3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3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3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3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3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3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3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37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3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37E"/>
    <w:rPr>
      <w:rFonts w:asciiTheme="minorHAnsi" w:eastAsiaTheme="majorEastAsia" w:hAnsiTheme="minorHAnsi" w:cstheme="majorBidi"/>
      <w:color w:val="365F9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37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37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3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3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3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3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37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37E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37E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37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37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37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37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parseh</dc:creator>
  <cp:keywords/>
  <dc:description/>
  <cp:lastModifiedBy>parseh</cp:lastModifiedBy>
  <cp:revision>3</cp:revision>
  <dcterms:created xsi:type="dcterms:W3CDTF">2025-07-08T19:24:00Z</dcterms:created>
  <dcterms:modified xsi:type="dcterms:W3CDTF">2025-07-08T19:33:00Z</dcterms:modified>
</cp:coreProperties>
</file>