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981DE" w14:textId="60EFDEBC" w:rsidR="00C6650A" w:rsidRPr="00E630E3" w:rsidRDefault="00DC0823" w:rsidP="00DC7BC2">
      <w:pPr>
        <w:pStyle w:val="Title"/>
      </w:pPr>
      <w:r w:rsidRPr="00E630E3">
        <w:t>The Epidemiology and Clinical Features of Melioidosis in the Lao PDR: A 2</w:t>
      </w:r>
      <w:r w:rsidR="007211FE" w:rsidRPr="00E630E3">
        <w:t>1</w:t>
      </w:r>
      <w:r w:rsidRPr="00E630E3">
        <w:t xml:space="preserve">-Year Prospective Hospital-Based </w:t>
      </w:r>
      <w:r w:rsidR="00D07318" w:rsidRPr="00E630E3">
        <w:t xml:space="preserve">Cohort </w:t>
      </w:r>
      <w:r w:rsidRPr="00E630E3">
        <w:t>Study</w:t>
      </w:r>
    </w:p>
    <w:p w14:paraId="2EB34060" w14:textId="1B80A035" w:rsidR="003214BB" w:rsidRDefault="00542D61" w:rsidP="00DC0823">
      <w:pPr>
        <w:rPr>
          <w:rFonts w:cs="Times New Roman"/>
          <w:b/>
          <w:bCs/>
        </w:rPr>
      </w:pPr>
      <w:r w:rsidRPr="00E630E3">
        <w:rPr>
          <w:rFonts w:cs="Times New Roman"/>
          <w:b/>
          <w:bCs/>
        </w:rPr>
        <w:t>The</w:t>
      </w:r>
      <w:r w:rsidR="006476CA" w:rsidRPr="00E630E3">
        <w:rPr>
          <w:rFonts w:cs="Times New Roman"/>
          <w:b/>
          <w:bCs/>
        </w:rPr>
        <w:t xml:space="preserve"> Lao Melioidosis Research Group</w:t>
      </w:r>
      <w:r w:rsidR="00225000" w:rsidRPr="00E630E3">
        <w:rPr>
          <w:rFonts w:cs="Times New Roman"/>
          <w:b/>
          <w:bCs/>
        </w:rPr>
        <w:t xml:space="preserve"> [See </w:t>
      </w:r>
      <w:r w:rsidR="00013078" w:rsidRPr="00E630E3">
        <w:rPr>
          <w:rFonts w:cs="Times New Roman"/>
          <w:b/>
          <w:bCs/>
        </w:rPr>
        <w:t>Authors’ information</w:t>
      </w:r>
      <w:r w:rsidR="00225000" w:rsidRPr="00E630E3">
        <w:rPr>
          <w:rFonts w:cs="Times New Roman"/>
          <w:b/>
          <w:bCs/>
        </w:rPr>
        <w:t>]</w:t>
      </w:r>
    </w:p>
    <w:p w14:paraId="20B67230" w14:textId="0497B57F" w:rsidR="00681A62" w:rsidRPr="00681A62" w:rsidRDefault="00681A62" w:rsidP="00DC0823">
      <w:pPr>
        <w:rPr>
          <w:rFonts w:cs="Times New Roman"/>
        </w:rPr>
      </w:pPr>
      <w:r>
        <w:rPr>
          <w:rFonts w:cs="Times New Roman"/>
          <w:b/>
          <w:bCs/>
        </w:rPr>
        <w:t xml:space="preserve">Corresponding author: </w:t>
      </w:r>
      <w:r w:rsidRPr="00681A62">
        <w:rPr>
          <w:rFonts w:cs="Times New Roman"/>
        </w:rPr>
        <w:t>Paul N Newton, Centre for Tropical Medicine &amp; Global Health. Nuffield Department of Medicine, University of Oxford, UK and Lao-Oxford-Mahosot Hospital-Wellcome Trust Research Unit, Mahosot Hospital, Vientiane, Lao PDR. e-mail = paul.newton@ndm.ox.ac.uk</w:t>
      </w:r>
    </w:p>
    <w:p w14:paraId="40FD0DC8" w14:textId="0C1117F1" w:rsidR="00DC0823" w:rsidRPr="00E630E3" w:rsidRDefault="00DC0823" w:rsidP="00BA3444">
      <w:pPr>
        <w:pStyle w:val="Heading1"/>
      </w:pPr>
      <w:bookmarkStart w:id="0" w:name="_Toc172273973"/>
      <w:bookmarkStart w:id="1" w:name="_Toc172310542"/>
      <w:r w:rsidRPr="00E630E3">
        <w:t>Abstract</w:t>
      </w:r>
      <w:bookmarkEnd w:id="0"/>
      <w:bookmarkEnd w:id="1"/>
    </w:p>
    <w:p w14:paraId="7B39C7F1" w14:textId="70CEBA61" w:rsidR="00A55958" w:rsidRPr="00E630E3" w:rsidRDefault="00A55958" w:rsidP="00A55958">
      <w:r w:rsidRPr="00E630E3">
        <w:rPr>
          <w:b/>
          <w:bCs/>
        </w:rPr>
        <w:t>Background:</w:t>
      </w:r>
      <w:r w:rsidRPr="00E630E3">
        <w:t xml:space="preserve"> Melioidosis, caused by </w:t>
      </w:r>
      <w:r w:rsidRPr="00E630E3">
        <w:rPr>
          <w:i/>
          <w:iCs/>
        </w:rPr>
        <w:t>Burkholderia pseudomallei</w:t>
      </w:r>
      <w:r w:rsidRPr="00E630E3">
        <w:t xml:space="preserve">, poses a significant health risk in tropical and subtropical regions. The disease is endemic in Southeast Asia, including Laos, where the first case was confirmed in 1999. </w:t>
      </w:r>
      <w:r w:rsidR="00071046" w:rsidRPr="00E630E3">
        <w:t>Although</w:t>
      </w:r>
      <w:r w:rsidRPr="00E630E3">
        <w:t xml:space="preserve"> diagnostic</w:t>
      </w:r>
      <w:r w:rsidR="00071046" w:rsidRPr="00E630E3">
        <w:t xml:space="preserve"> improvements</w:t>
      </w:r>
      <w:r w:rsidRPr="00E630E3">
        <w:t xml:space="preserve"> have led to </w:t>
      </w:r>
      <w:r w:rsidR="0051370D" w:rsidRPr="00E630E3">
        <w:t>increased identification</w:t>
      </w:r>
      <w:r w:rsidR="00E22B15" w:rsidRPr="00E630E3">
        <w:t xml:space="preserve"> of patients</w:t>
      </w:r>
      <w:r w:rsidR="00071046" w:rsidRPr="00E630E3">
        <w:t xml:space="preserve">, </w:t>
      </w:r>
      <w:r w:rsidRPr="00E630E3">
        <w:t xml:space="preserve">comprehensive </w:t>
      </w:r>
      <w:r w:rsidR="0078331D" w:rsidRPr="00E630E3">
        <w:t xml:space="preserve">clinical and epidemiological </w:t>
      </w:r>
      <w:r w:rsidRPr="00E630E3">
        <w:t>data on melioidosis in Laos remain limited.</w:t>
      </w:r>
    </w:p>
    <w:p w14:paraId="2A11E82C" w14:textId="08F7424A" w:rsidR="00A55958" w:rsidRPr="00E630E3" w:rsidRDefault="00A55958" w:rsidP="00A55958">
      <w:r w:rsidRPr="00E630E3">
        <w:rPr>
          <w:b/>
          <w:bCs/>
        </w:rPr>
        <w:t>Methods:</w:t>
      </w:r>
      <w:r w:rsidRPr="00E630E3">
        <w:t xml:space="preserve"> We conducted a 2</w:t>
      </w:r>
      <w:r w:rsidR="007211FE" w:rsidRPr="00E630E3">
        <w:t>1</w:t>
      </w:r>
      <w:r w:rsidRPr="00E630E3">
        <w:t>-year prospective</w:t>
      </w:r>
      <w:r w:rsidR="00071046" w:rsidRPr="00E630E3">
        <w:t xml:space="preserve"> </w:t>
      </w:r>
      <w:r w:rsidRPr="00E630E3">
        <w:t>study</w:t>
      </w:r>
      <w:r w:rsidR="00A027E9" w:rsidRPr="00E630E3">
        <w:t xml:space="preserve"> (1999-2020)</w:t>
      </w:r>
      <w:r w:rsidRPr="00E630E3">
        <w:t xml:space="preserve"> at Mahosot Hospital and other </w:t>
      </w:r>
      <w:r w:rsidR="0016294B" w:rsidRPr="00E630E3">
        <w:t>primary-</w:t>
      </w:r>
      <w:r w:rsidRPr="00E630E3">
        <w:t>tertiary hospitals in Vientiane</w:t>
      </w:r>
      <w:r w:rsidR="00E34CA3" w:rsidRPr="00E630E3">
        <w:t xml:space="preserve"> Capital</w:t>
      </w:r>
      <w:r w:rsidR="007211FE" w:rsidRPr="00E630E3">
        <w:t xml:space="preserve"> and surrounding provinces</w:t>
      </w:r>
      <w:r w:rsidR="00A027E9" w:rsidRPr="00E630E3">
        <w:t>. Data were</w:t>
      </w:r>
      <w:r w:rsidRPr="00E630E3">
        <w:t xml:space="preserve"> collect</w:t>
      </w:r>
      <w:r w:rsidR="00A027E9" w:rsidRPr="00E630E3">
        <w:t>ed</w:t>
      </w:r>
      <w:r w:rsidRPr="00E630E3">
        <w:t xml:space="preserve"> </w:t>
      </w:r>
      <w:r w:rsidR="00A027E9" w:rsidRPr="00E630E3">
        <w:t>for</w:t>
      </w:r>
      <w:r w:rsidRPr="00E630E3">
        <w:t xml:space="preserve"> all </w:t>
      </w:r>
      <w:r w:rsidR="00E22B15" w:rsidRPr="00E630E3">
        <w:t>culture-</w:t>
      </w:r>
      <w:r w:rsidRPr="00E630E3">
        <w:t>confirmed melioidosis patients</w:t>
      </w:r>
      <w:r w:rsidR="00A027E9" w:rsidRPr="00E630E3">
        <w:t>,</w:t>
      </w:r>
      <w:r w:rsidRPr="00E630E3">
        <w:t xml:space="preserve"> includ</w:t>
      </w:r>
      <w:r w:rsidR="00A027E9" w:rsidRPr="00E630E3">
        <w:t>ing</w:t>
      </w:r>
      <w:r w:rsidRPr="00E630E3">
        <w:t xml:space="preserve"> demographics, clinical presentations, laboratory findings, and outcomes. </w:t>
      </w:r>
      <w:r w:rsidR="00A027E9" w:rsidRPr="00E630E3">
        <w:t xml:space="preserve">The </w:t>
      </w:r>
      <w:r w:rsidR="0078331D" w:rsidRPr="00E630E3">
        <w:t>epidemiolog</w:t>
      </w:r>
      <w:r w:rsidR="00470406" w:rsidRPr="00E630E3">
        <w:t>ical and clinical features</w:t>
      </w:r>
      <w:r w:rsidR="0078331D" w:rsidRPr="00E630E3">
        <w:t xml:space="preserve"> of</w:t>
      </w:r>
      <w:r w:rsidR="00A027E9" w:rsidRPr="00E630E3">
        <w:t xml:space="preserve"> melioidosis</w:t>
      </w:r>
      <w:r w:rsidR="0078331D" w:rsidRPr="00E630E3">
        <w:t xml:space="preserve"> </w:t>
      </w:r>
      <w:r w:rsidR="00E22B15" w:rsidRPr="00E630E3">
        <w:t>patients</w:t>
      </w:r>
      <w:r w:rsidR="00A027E9" w:rsidRPr="00E630E3">
        <w:t xml:space="preserve"> were identified and described</w:t>
      </w:r>
      <w:r w:rsidRPr="00E630E3">
        <w:t>.</w:t>
      </w:r>
    </w:p>
    <w:p w14:paraId="7EABC764" w14:textId="165C55E2" w:rsidR="00A55958" w:rsidRPr="00E630E3" w:rsidRDefault="00A55958" w:rsidP="00A55958">
      <w:r w:rsidRPr="00E630E3">
        <w:rPr>
          <w:b/>
          <w:bCs/>
        </w:rPr>
        <w:t>Results:</w:t>
      </w:r>
      <w:r w:rsidRPr="00E630E3">
        <w:t xml:space="preserve"> A total of 1744 patients were culture-positive for </w:t>
      </w:r>
      <w:r w:rsidR="0078331D" w:rsidRPr="00E630E3">
        <w:rPr>
          <w:i/>
          <w:iCs/>
        </w:rPr>
        <w:t xml:space="preserve">B. </w:t>
      </w:r>
      <w:r w:rsidRPr="00E630E3">
        <w:rPr>
          <w:i/>
          <w:iCs/>
        </w:rPr>
        <w:t>pseudomallei</w:t>
      </w:r>
      <w:r w:rsidRPr="00E630E3">
        <w:t>. The majority (7</w:t>
      </w:r>
      <w:r w:rsidR="005D124A" w:rsidRPr="00E630E3">
        <w:t>7.9</w:t>
      </w:r>
      <w:r w:rsidRPr="00E630E3">
        <w:t>%) were adults</w:t>
      </w:r>
      <w:r w:rsidR="00B569C5" w:rsidRPr="00E630E3">
        <w:t xml:space="preserve"> (aged </w:t>
      </w:r>
      <w:r w:rsidR="00B569C5" w:rsidRPr="00E630E3">
        <w:sym w:font="Symbol" w:char="F0B3"/>
      </w:r>
      <w:r w:rsidR="00B569C5" w:rsidRPr="00E630E3">
        <w:t xml:space="preserve"> 15 years)</w:t>
      </w:r>
      <w:r w:rsidRPr="00E630E3">
        <w:t xml:space="preserve">, with a median age of </w:t>
      </w:r>
      <w:r w:rsidR="00234355" w:rsidRPr="00E630E3">
        <w:t>50</w:t>
      </w:r>
      <w:r w:rsidR="00B817DC" w:rsidRPr="00E630E3">
        <w:t xml:space="preserve"> </w:t>
      </w:r>
      <w:r w:rsidRPr="00E630E3">
        <w:t>years</w:t>
      </w:r>
      <w:r w:rsidR="002A17CA" w:rsidRPr="00E630E3">
        <w:t xml:space="preserve"> (IQR 40-60)</w:t>
      </w:r>
      <w:r w:rsidR="00F35603" w:rsidRPr="00E630E3">
        <w:t xml:space="preserve"> for adults</w:t>
      </w:r>
      <w:r w:rsidR="001A6292" w:rsidRPr="00E630E3">
        <w:t>,</w:t>
      </w:r>
      <w:r w:rsidR="00B55CC0" w:rsidRPr="00E630E3">
        <w:t xml:space="preserve"> and </w:t>
      </w:r>
      <w:r w:rsidR="00234355" w:rsidRPr="00E630E3">
        <w:t xml:space="preserve">6 </w:t>
      </w:r>
      <w:r w:rsidR="00B55CC0" w:rsidRPr="00E630E3">
        <w:t>years (IQR 4-</w:t>
      </w:r>
      <w:r w:rsidR="00A75F14" w:rsidRPr="00E630E3">
        <w:t>9</w:t>
      </w:r>
      <w:r w:rsidR="00B55CC0" w:rsidRPr="00E630E3">
        <w:t xml:space="preserve">) for </w:t>
      </w:r>
      <w:r w:rsidR="00234355" w:rsidRPr="00E630E3">
        <w:t>children</w:t>
      </w:r>
      <w:r w:rsidR="00B569C5" w:rsidRPr="00E630E3">
        <w:t xml:space="preserve"> (aged &lt;15 years)</w:t>
      </w:r>
      <w:r w:rsidRPr="00E630E3">
        <w:t xml:space="preserve">. </w:t>
      </w:r>
      <w:r w:rsidR="002A17CA" w:rsidRPr="00E630E3">
        <w:t xml:space="preserve">Seventy-four percent of </w:t>
      </w:r>
      <w:r w:rsidRPr="00E630E3">
        <w:t>infection</w:t>
      </w:r>
      <w:r w:rsidR="002A17CA" w:rsidRPr="00E630E3">
        <w:t>s</w:t>
      </w:r>
      <w:r w:rsidRPr="00E630E3">
        <w:t xml:space="preserve"> </w:t>
      </w:r>
      <w:r w:rsidR="00C41930" w:rsidRPr="00E630E3">
        <w:t>occurred</w:t>
      </w:r>
      <w:r w:rsidRPr="00E630E3">
        <w:t xml:space="preserve"> during the rainy season. Diabetes was a major </w:t>
      </w:r>
      <w:r w:rsidR="00C41930" w:rsidRPr="00E630E3">
        <w:t>associated co-factor</w:t>
      </w:r>
      <w:r w:rsidRPr="00E630E3">
        <w:t xml:space="preserve">, affecting </w:t>
      </w:r>
      <w:r w:rsidR="002A17CA" w:rsidRPr="00E630E3">
        <w:t>4</w:t>
      </w:r>
      <w:r w:rsidR="006F0A7A" w:rsidRPr="00E630E3">
        <w:t>2</w:t>
      </w:r>
      <w:r w:rsidRPr="00E630E3">
        <w:t>% of</w:t>
      </w:r>
      <w:r w:rsidR="002A17CA" w:rsidRPr="00E630E3">
        <w:t xml:space="preserve"> patients</w:t>
      </w:r>
      <w:r w:rsidRPr="00E630E3">
        <w:t xml:space="preserve">. </w:t>
      </w:r>
      <w:r w:rsidR="00A027E9" w:rsidRPr="00E630E3">
        <w:t xml:space="preserve">Chronic comorbidities were present in </w:t>
      </w:r>
      <w:r w:rsidR="006F0A7A" w:rsidRPr="00E630E3">
        <w:t>4</w:t>
      </w:r>
      <w:r w:rsidR="000501F5" w:rsidRPr="00E630E3">
        <w:t>7% of the cohort</w:t>
      </w:r>
      <w:r w:rsidRPr="00E630E3">
        <w:t xml:space="preserve"> and</w:t>
      </w:r>
      <w:r w:rsidR="000501F5" w:rsidRPr="00E630E3">
        <w:t xml:space="preserve"> were</w:t>
      </w:r>
      <w:r w:rsidRPr="00E630E3">
        <w:t xml:space="preserve"> associated with disseminated disease and higher</w:t>
      </w:r>
      <w:r w:rsidR="00B70054" w:rsidRPr="00E630E3">
        <w:t xml:space="preserve"> </w:t>
      </w:r>
      <w:r w:rsidR="00600091" w:rsidRPr="00E630E3">
        <w:t>c</w:t>
      </w:r>
      <w:r w:rsidR="00B70054" w:rsidRPr="00E630E3">
        <w:t>a</w:t>
      </w:r>
      <w:r w:rsidR="00D07318" w:rsidRPr="00E630E3">
        <w:t xml:space="preserve">se-fatality </w:t>
      </w:r>
      <w:r w:rsidR="00D07318" w:rsidRPr="00E630E3">
        <w:lastRenderedPageBreak/>
        <w:t>rates</w:t>
      </w:r>
      <w:r w:rsidR="00B70054" w:rsidRPr="00E630E3">
        <w:t xml:space="preserve"> (CFR)</w:t>
      </w:r>
      <w:r w:rsidRPr="00E630E3">
        <w:t xml:space="preserve">. </w:t>
      </w:r>
      <w:bookmarkStart w:id="2" w:name="_Hlk199279686"/>
      <w:r w:rsidRPr="00E630E3">
        <w:t>The overall</w:t>
      </w:r>
      <w:r w:rsidR="00600091" w:rsidRPr="00E630E3">
        <w:t xml:space="preserve"> </w:t>
      </w:r>
      <w:r w:rsidR="00E85E27" w:rsidRPr="00E630E3">
        <w:t>CFR</w:t>
      </w:r>
      <w:r w:rsidR="00D07318" w:rsidRPr="00E630E3">
        <w:t xml:space="preserve"> </w:t>
      </w:r>
      <w:r w:rsidRPr="00E630E3">
        <w:t>was</w:t>
      </w:r>
      <w:r w:rsidR="00052132" w:rsidRPr="00E630E3">
        <w:t xml:space="preserve"> </w:t>
      </w:r>
      <w:r w:rsidRPr="00E630E3">
        <w:t>29%</w:t>
      </w:r>
      <w:r w:rsidR="000C4BFE" w:rsidRPr="00E630E3">
        <w:t xml:space="preserve"> (</w:t>
      </w:r>
      <w:r w:rsidR="007D2EF8" w:rsidRPr="00E630E3">
        <w:t xml:space="preserve">35% </w:t>
      </w:r>
      <w:r w:rsidR="00BC3A75" w:rsidRPr="00E630E3">
        <w:t xml:space="preserve">among </w:t>
      </w:r>
      <w:r w:rsidR="007D2EF8" w:rsidRPr="00E630E3">
        <w:t xml:space="preserve">adults and 9% </w:t>
      </w:r>
      <w:r w:rsidR="00BC3A75" w:rsidRPr="00E630E3">
        <w:t xml:space="preserve">among </w:t>
      </w:r>
      <w:r w:rsidR="007D2EF8" w:rsidRPr="00E630E3">
        <w:t>children</w:t>
      </w:r>
      <w:r w:rsidR="000C4BFE" w:rsidRPr="00E630E3">
        <w:t xml:space="preserve">) </w:t>
      </w:r>
      <w:r w:rsidR="00D07318" w:rsidRPr="00E630E3">
        <w:t>and</w:t>
      </w:r>
      <w:r w:rsidR="007D2EF8" w:rsidRPr="00E630E3">
        <w:t xml:space="preserve"> was</w:t>
      </w:r>
      <w:r w:rsidR="00D07318" w:rsidRPr="00E630E3">
        <w:t xml:space="preserve"> </w:t>
      </w:r>
      <w:r w:rsidRPr="00E630E3">
        <w:t>higher in older patients,</w:t>
      </w:r>
      <w:r w:rsidR="00470406" w:rsidRPr="00E630E3">
        <w:t xml:space="preserve"> </w:t>
      </w:r>
      <w:r w:rsidRPr="00E630E3">
        <w:t xml:space="preserve">those with </w:t>
      </w:r>
      <w:r w:rsidR="00894D80" w:rsidRPr="00E630E3">
        <w:t>disseminated disease</w:t>
      </w:r>
      <w:r w:rsidRPr="00E630E3">
        <w:t>, and those with</w:t>
      </w:r>
      <w:r w:rsidR="00894D80" w:rsidRPr="00E630E3">
        <w:t xml:space="preserve"> chronic</w:t>
      </w:r>
      <w:r w:rsidR="00353256" w:rsidRPr="00E630E3">
        <w:t xml:space="preserve"> </w:t>
      </w:r>
      <w:r w:rsidR="00D40327" w:rsidRPr="00E630E3">
        <w:t>multimorbidity</w:t>
      </w:r>
      <w:r w:rsidRPr="00E630E3">
        <w:t>.</w:t>
      </w:r>
      <w:bookmarkEnd w:id="2"/>
      <w:r w:rsidRPr="00E630E3">
        <w:t xml:space="preserve"> Patients with a shorter duration of illness before admission had higher </w:t>
      </w:r>
      <w:r w:rsidR="00E85E27" w:rsidRPr="00E630E3">
        <w:t>CFR</w:t>
      </w:r>
      <w:r w:rsidR="00D40327" w:rsidRPr="00E630E3">
        <w:t>s</w:t>
      </w:r>
      <w:r w:rsidR="00DE21E5" w:rsidRPr="00E630E3">
        <w:t>, the highest CFR (</w:t>
      </w:r>
      <w:r w:rsidR="005716BE" w:rsidRPr="00E630E3">
        <w:t>4</w:t>
      </w:r>
      <w:r w:rsidR="000F5F99" w:rsidRPr="00E630E3">
        <w:t>2</w:t>
      </w:r>
      <w:r w:rsidR="005716BE" w:rsidRPr="00E630E3">
        <w:t>%</w:t>
      </w:r>
      <w:r w:rsidR="00DE21E5" w:rsidRPr="00E630E3">
        <w:t>) was seen in those admitted within</w:t>
      </w:r>
      <w:r w:rsidR="005716BE" w:rsidRPr="00E630E3">
        <w:t xml:space="preserve"> 7 days</w:t>
      </w:r>
      <w:r w:rsidR="00DE21E5" w:rsidRPr="00E630E3">
        <w:t xml:space="preserve"> of symptom onset</w:t>
      </w:r>
      <w:r w:rsidRPr="00E630E3">
        <w:t xml:space="preserve">, </w:t>
      </w:r>
      <w:r w:rsidR="00D07318" w:rsidRPr="00E630E3">
        <w:t xml:space="preserve">consistent with greater </w:t>
      </w:r>
      <w:r w:rsidR="00AA5D5F" w:rsidRPr="00E630E3">
        <w:t xml:space="preserve">disease </w:t>
      </w:r>
      <w:r w:rsidR="00D07318" w:rsidRPr="00E630E3">
        <w:t>s</w:t>
      </w:r>
      <w:r w:rsidRPr="00E630E3">
        <w:t>ever</w:t>
      </w:r>
      <w:r w:rsidR="00D07318" w:rsidRPr="00E630E3">
        <w:t xml:space="preserve">ity </w:t>
      </w:r>
      <w:r w:rsidRPr="00E630E3">
        <w:t>on hospital arrival.</w:t>
      </w:r>
    </w:p>
    <w:p w14:paraId="3B2331C5" w14:textId="0DDFE22B" w:rsidR="00A55958" w:rsidRPr="00E630E3" w:rsidRDefault="00A55958" w:rsidP="00A55958">
      <w:r w:rsidRPr="00E630E3">
        <w:rPr>
          <w:b/>
          <w:bCs/>
        </w:rPr>
        <w:t>Conclusions:</w:t>
      </w:r>
      <w:r w:rsidRPr="00E630E3">
        <w:t xml:space="preserve"> </w:t>
      </w:r>
      <w:r w:rsidR="00D9455E" w:rsidRPr="00E630E3">
        <w:t>M</w:t>
      </w:r>
      <w:r w:rsidR="0078331D" w:rsidRPr="00E630E3">
        <w:t xml:space="preserve">elioidosis </w:t>
      </w:r>
      <w:r w:rsidRPr="00E630E3">
        <w:t>is endemic</w:t>
      </w:r>
      <w:r w:rsidR="00427940" w:rsidRPr="00E630E3">
        <w:t xml:space="preserve"> in</w:t>
      </w:r>
      <w:r w:rsidRPr="00E630E3">
        <w:t xml:space="preserve"> </w:t>
      </w:r>
      <w:r w:rsidR="0078331D" w:rsidRPr="00E630E3">
        <w:t>L</w:t>
      </w:r>
      <w:r w:rsidR="00E34CA3" w:rsidRPr="00E630E3">
        <w:t>ao PDR</w:t>
      </w:r>
      <w:r w:rsidRPr="00E630E3">
        <w:t xml:space="preserve">, </w:t>
      </w:r>
      <w:r w:rsidR="002A17CA" w:rsidRPr="00E630E3">
        <w:t>with</w:t>
      </w:r>
      <w:r w:rsidRPr="00E630E3">
        <w:t xml:space="preserve"> high infection and </w:t>
      </w:r>
      <w:r w:rsidR="00D07318" w:rsidRPr="00E630E3">
        <w:t>cas</w:t>
      </w:r>
      <w:r w:rsidR="008125A9" w:rsidRPr="00E630E3">
        <w:t xml:space="preserve">e </w:t>
      </w:r>
      <w:r w:rsidR="00D07318" w:rsidRPr="00E630E3">
        <w:t xml:space="preserve">fatality </w:t>
      </w:r>
      <w:r w:rsidR="002A5BFD" w:rsidRPr="00E630E3">
        <w:t>rates</w:t>
      </w:r>
      <w:r w:rsidRPr="00E630E3">
        <w:t xml:space="preserve">, </w:t>
      </w:r>
      <w:r w:rsidR="002A17CA" w:rsidRPr="00E630E3">
        <w:t>particular</w:t>
      </w:r>
      <w:r w:rsidRPr="00E630E3">
        <w:t>ly among vulnerable individuals. Early detection</w:t>
      </w:r>
      <w:r w:rsidR="005A1121" w:rsidRPr="00E630E3">
        <w:t>, improved diagnostics</w:t>
      </w:r>
      <w:r w:rsidRPr="00E630E3">
        <w:t xml:space="preserve"> and</w:t>
      </w:r>
      <w:r w:rsidR="005A1121" w:rsidRPr="00E630E3">
        <w:t xml:space="preserve"> public health interventions are</w:t>
      </w:r>
      <w:r w:rsidRPr="00E630E3">
        <w:t xml:space="preserve"> </w:t>
      </w:r>
      <w:r w:rsidR="005A1121" w:rsidRPr="00E630E3">
        <w:t>essenti</w:t>
      </w:r>
      <w:r w:rsidRPr="00E630E3">
        <w:t>al</w:t>
      </w:r>
      <w:r w:rsidR="00D9455E" w:rsidRPr="00E630E3">
        <w:t xml:space="preserve"> </w:t>
      </w:r>
      <w:r w:rsidRPr="00E630E3">
        <w:t>to</w:t>
      </w:r>
      <w:r w:rsidR="005A1121" w:rsidRPr="00E630E3">
        <w:t xml:space="preserve"> reduce</w:t>
      </w:r>
      <w:r w:rsidRPr="00E630E3">
        <w:t xml:space="preserve"> incidence and improve</w:t>
      </w:r>
      <w:r w:rsidR="00410B92" w:rsidRPr="00E630E3">
        <w:t xml:space="preserve"> disease outcome</w:t>
      </w:r>
      <w:r w:rsidR="002A5BFD" w:rsidRPr="00E630E3">
        <w:t>s</w:t>
      </w:r>
      <w:r w:rsidR="005A1121" w:rsidRPr="00E630E3">
        <w:t>, especially for those with chronic conditions like diabetes. Expanding diagnostic facilities and raising awareness among healthcare workers in remote areas</w:t>
      </w:r>
      <w:r w:rsidR="00AA5D5F" w:rsidRPr="00E630E3">
        <w:t xml:space="preserve"> for both melioidosis and diabetes</w:t>
      </w:r>
      <w:r w:rsidR="005A1121" w:rsidRPr="00E630E3">
        <w:t xml:space="preserve"> are crucial steps forward.</w:t>
      </w:r>
    </w:p>
    <w:p w14:paraId="3677D61A" w14:textId="7B88D581" w:rsidR="00C87C2C" w:rsidRPr="00E630E3" w:rsidRDefault="00A55958" w:rsidP="00C87C2C">
      <w:pPr>
        <w:rPr>
          <w:rFonts w:eastAsiaTheme="majorEastAsia"/>
          <w:b/>
          <w:color w:val="2F5496" w:themeColor="accent1" w:themeShade="BF"/>
          <w:sz w:val="32"/>
          <w:szCs w:val="40"/>
        </w:rPr>
      </w:pPr>
      <w:r w:rsidRPr="00E630E3">
        <w:rPr>
          <w:b/>
          <w:bCs/>
        </w:rPr>
        <w:t>Keywords:</w:t>
      </w:r>
      <w:r w:rsidRPr="00E630E3">
        <w:t xml:space="preserve"> </w:t>
      </w:r>
      <w:r w:rsidRPr="00E630E3">
        <w:rPr>
          <w:i/>
          <w:iCs/>
        </w:rPr>
        <w:t>Burkholderia pseudomallei</w:t>
      </w:r>
      <w:r w:rsidRPr="00E630E3">
        <w:t>, melioidosis, Lao</w:t>
      </w:r>
      <w:r w:rsidR="00B23226" w:rsidRPr="00E630E3">
        <w:t xml:space="preserve"> PDR</w:t>
      </w:r>
      <w:r w:rsidRPr="00E630E3">
        <w:t>, Mahosot</w:t>
      </w:r>
      <w:r w:rsidR="00AA5D5F" w:rsidRPr="00E630E3">
        <w:t xml:space="preserve"> Hospital</w:t>
      </w:r>
      <w:r w:rsidRPr="00E630E3">
        <w:t>, epidemiology</w:t>
      </w:r>
      <w:r w:rsidR="00B23226" w:rsidRPr="00E630E3">
        <w:t>.</w:t>
      </w:r>
    </w:p>
    <w:p w14:paraId="2ED553E4" w14:textId="288F840A" w:rsidR="00800A92" w:rsidRPr="00E630E3" w:rsidRDefault="00E428DD" w:rsidP="00C87C2C">
      <w:pPr>
        <w:pStyle w:val="Heading1"/>
      </w:pPr>
      <w:bookmarkStart w:id="3" w:name="_Toc172273974"/>
      <w:bookmarkStart w:id="4" w:name="_Toc172310543"/>
      <w:r w:rsidRPr="00E630E3">
        <w:t>Background</w:t>
      </w:r>
      <w:bookmarkEnd w:id="3"/>
      <w:bookmarkEnd w:id="4"/>
    </w:p>
    <w:p w14:paraId="55886EBA" w14:textId="7FCA00AE" w:rsidR="00A37117" w:rsidRPr="00E630E3" w:rsidRDefault="00A37117" w:rsidP="005228DF">
      <w:pPr>
        <w:rPr>
          <w:b/>
          <w:lang w:bidi="lo-LA"/>
        </w:rPr>
      </w:pPr>
      <w:r w:rsidRPr="00E630E3">
        <w:rPr>
          <w:lang w:bidi="lo-LA"/>
        </w:rPr>
        <w:t xml:space="preserve">Melioidosis, caused by the environmental bacterium </w:t>
      </w:r>
      <w:r w:rsidRPr="00E630E3">
        <w:rPr>
          <w:i/>
          <w:iCs/>
          <w:lang w:bidi="lo-LA"/>
        </w:rPr>
        <w:t>Burkholderia pseudomallei</w:t>
      </w:r>
      <w:r w:rsidRPr="00E630E3">
        <w:rPr>
          <w:lang w:bidi="lo-LA"/>
        </w:rPr>
        <w:t xml:space="preserve">, poses a significant health risk in tropical and subtropical regions. </w:t>
      </w:r>
      <w:r w:rsidR="00327B3F" w:rsidRPr="00E630E3">
        <w:rPr>
          <w:lang w:bidi="lo-LA"/>
        </w:rPr>
        <w:t>F</w:t>
      </w:r>
      <w:r w:rsidRPr="00E630E3">
        <w:rPr>
          <w:lang w:bidi="lo-LA"/>
        </w:rPr>
        <w:t>irst recogni</w:t>
      </w:r>
      <w:r w:rsidR="00327B3F" w:rsidRPr="00E630E3">
        <w:rPr>
          <w:lang w:bidi="lo-LA"/>
        </w:rPr>
        <w:t>s</w:t>
      </w:r>
      <w:r w:rsidRPr="00E630E3">
        <w:rPr>
          <w:lang w:bidi="lo-LA"/>
        </w:rPr>
        <w:t xml:space="preserve">ed in </w:t>
      </w:r>
      <w:r w:rsidR="00BA2175" w:rsidRPr="00E630E3">
        <w:rPr>
          <w:lang w:bidi="lo-LA"/>
        </w:rPr>
        <w:t>Yangon</w:t>
      </w:r>
      <w:r w:rsidRPr="00E630E3">
        <w:rPr>
          <w:lang w:bidi="lo-LA"/>
        </w:rPr>
        <w:t xml:space="preserve"> (</w:t>
      </w:r>
      <w:r w:rsidR="00BA2175" w:rsidRPr="00E630E3">
        <w:rPr>
          <w:lang w:bidi="lo-LA"/>
        </w:rPr>
        <w:t>then Rangoon</w:t>
      </w:r>
      <w:r w:rsidRPr="00E630E3">
        <w:rPr>
          <w:lang w:bidi="lo-LA"/>
        </w:rPr>
        <w:t>), Myanmar</w:t>
      </w:r>
      <w:r w:rsidR="00AA5D5F" w:rsidRPr="00E630E3">
        <w:rPr>
          <w:lang w:bidi="lo-LA"/>
        </w:rPr>
        <w:t xml:space="preserve"> (then Burma)</w:t>
      </w:r>
      <w:r w:rsidR="00BA2175" w:rsidRPr="00E630E3">
        <w:rPr>
          <w:lang w:bidi="lo-LA"/>
        </w:rPr>
        <w:t>,</w:t>
      </w:r>
      <w:r w:rsidRPr="00E630E3">
        <w:rPr>
          <w:lang w:bidi="lo-LA"/>
        </w:rPr>
        <w:t xml:space="preserve"> in 1911</w:t>
      </w:r>
      <w:r w:rsidR="00214C02" w:rsidRPr="00E630E3">
        <w:rPr>
          <w:lang w:bidi="lo-LA"/>
        </w:rPr>
        <w:t xml:space="preserve"> </w:t>
      </w:r>
      <w:r w:rsidR="00214C02" w:rsidRPr="00E630E3">
        <w:rPr>
          <w:lang w:bidi="lo-LA"/>
        </w:rPr>
        <w:fldChar w:fldCharType="begin"/>
      </w:r>
      <w:r w:rsidR="009C5606" w:rsidRPr="00E630E3">
        <w:rPr>
          <w:lang w:bidi="lo-LA"/>
        </w:rPr>
        <w:instrText xml:space="preserve"> ADDIN EN.CITE &lt;EndNote&gt;&lt;Cite&gt;&lt;Author&gt;Whitmore&lt;/Author&gt;&lt;Year&gt;1912&lt;/Year&gt;&lt;RecNum&gt;3&lt;/RecNum&gt;&lt;DisplayText&gt;[1]&lt;/DisplayText&gt;&lt;record&gt;&lt;rec-number&gt;3&lt;/rec-number&gt;&lt;foreign-keys&gt;&lt;key app="EN" db-id="r2z0waedw9pzx7edrrn5ppzkeww9ew5epda0" timestamp="1732698635"&gt;3&lt;/key&gt;&lt;/foreign-keys&gt;&lt;ref-type name="Journal Article"&gt;17&lt;/ref-type&gt;&lt;contributors&gt;&lt;authors&gt;&lt;author&gt;Whitmore, A.&lt;/author&gt;&lt;author&gt;Krishnaswami, C. S.&lt;/author&gt;&lt;/authors&gt;&lt;/contributors&gt;&lt;titles&gt;&lt;title&gt;An account of the discovery of a hitherto undescribed infective disease occurring among the population of Rangoon&lt;/title&gt;&lt;secondary-title&gt;The Indian Medical Gazette&lt;/secondary-title&gt;&lt;/titles&gt;&lt;pages&gt;262-267&lt;/pages&gt;&lt;volume&gt;47&lt;/volume&gt;&lt;reprint-edition&gt;IN FILE&lt;/reprint-edition&gt;&lt;keywords&gt;&lt;keyword&gt;Burma&lt;/keyword&gt;&lt;keyword&gt;Myanmar&lt;/keyword&gt;&lt;/keywords&gt;&lt;dates&gt;&lt;year&gt;1912&lt;/year&gt;&lt;/dates&gt;&lt;urls&gt;&lt;related-urls&gt;&lt;url&gt;https://pmc.ncbi.nlm.nih.gov/articles/PMC5168169/pdf/indmedgaz71624-0010.pdf&lt;/url&gt;&lt;/related-urls&gt;&lt;/urls&gt;&lt;/record&gt;&lt;/Cite&gt;&lt;/EndNote&gt;</w:instrText>
      </w:r>
      <w:r w:rsidR="00214C02" w:rsidRPr="00E630E3">
        <w:rPr>
          <w:lang w:bidi="lo-LA"/>
        </w:rPr>
        <w:fldChar w:fldCharType="separate"/>
      </w:r>
      <w:r w:rsidR="00435608" w:rsidRPr="00E630E3">
        <w:rPr>
          <w:lang w:bidi="lo-LA"/>
        </w:rPr>
        <w:t>[1]</w:t>
      </w:r>
      <w:r w:rsidR="00214C02" w:rsidRPr="00E630E3">
        <w:rPr>
          <w:lang w:bidi="lo-LA"/>
        </w:rPr>
        <w:fldChar w:fldCharType="end"/>
      </w:r>
      <w:r w:rsidR="00BA2175" w:rsidRPr="00E630E3">
        <w:rPr>
          <w:lang w:bidi="lo-LA"/>
        </w:rPr>
        <w:t>, melioidosis is now known</w:t>
      </w:r>
      <w:r w:rsidR="001E408C" w:rsidRPr="00E630E3">
        <w:rPr>
          <w:lang w:bidi="lo-LA"/>
        </w:rPr>
        <w:t xml:space="preserve"> to be</w:t>
      </w:r>
      <w:r w:rsidRPr="00E630E3">
        <w:rPr>
          <w:lang w:bidi="lo-LA"/>
        </w:rPr>
        <w:t xml:space="preserve"> endemic </w:t>
      </w:r>
      <w:r w:rsidR="00A500EE" w:rsidRPr="00E630E3">
        <w:rPr>
          <w:lang w:bidi="lo-LA"/>
        </w:rPr>
        <w:t xml:space="preserve">throughout </w:t>
      </w:r>
      <w:r w:rsidRPr="00E630E3">
        <w:rPr>
          <w:lang w:bidi="lo-LA"/>
        </w:rPr>
        <w:t>Southeast Asia</w:t>
      </w:r>
      <w:r w:rsidR="001E408C" w:rsidRPr="00E630E3">
        <w:rPr>
          <w:lang w:bidi="lo-LA"/>
        </w:rPr>
        <w:t xml:space="preserve">, </w:t>
      </w:r>
      <w:r w:rsidRPr="00E630E3">
        <w:rPr>
          <w:lang w:bidi="lo-LA"/>
        </w:rPr>
        <w:t>including Thailand, Vietnam, Cambodia, Malaysia</w:t>
      </w:r>
      <w:r w:rsidR="003E60FA" w:rsidRPr="00E630E3">
        <w:rPr>
          <w:lang w:bidi="lo-LA"/>
        </w:rPr>
        <w:t xml:space="preserve"> and </w:t>
      </w:r>
      <w:r w:rsidRPr="00E630E3">
        <w:rPr>
          <w:lang w:bidi="lo-LA"/>
        </w:rPr>
        <w:t>Singapore</w:t>
      </w:r>
      <w:r w:rsidR="003E60FA" w:rsidRPr="00E630E3">
        <w:rPr>
          <w:lang w:bidi="lo-LA"/>
        </w:rPr>
        <w:t>,</w:t>
      </w:r>
      <w:r w:rsidRPr="00E630E3">
        <w:rPr>
          <w:lang w:bidi="lo-LA"/>
        </w:rPr>
        <w:t xml:space="preserve"> and</w:t>
      </w:r>
      <w:r w:rsidR="00AF5AFB" w:rsidRPr="00E630E3">
        <w:rPr>
          <w:lang w:bidi="lo-LA"/>
        </w:rPr>
        <w:t xml:space="preserve"> </w:t>
      </w:r>
      <w:r w:rsidRPr="00E630E3">
        <w:rPr>
          <w:lang w:bidi="lo-LA"/>
        </w:rPr>
        <w:t xml:space="preserve">northern Australia </w:t>
      </w:r>
      <w:r w:rsidR="00CA4CEC" w:rsidRPr="00E630E3">
        <w:rPr>
          <w:lang w:bidi="lo-LA"/>
        </w:rPr>
        <w:t xml:space="preserve"> </w:t>
      </w:r>
      <w:r w:rsidR="00255A06" w:rsidRPr="00E630E3">
        <w:rPr>
          <w:lang w:bidi="lo-LA"/>
        </w:rPr>
        <w:fldChar w:fldCharType="begin">
          <w:fldData xml:space="preserve">PEVuZE5vdGU+PENpdGU+PEF1dGhvcj5LYW5haTwvQXV0aG9yPjxZZWFyPjE5ODg8L1llYXI+PFJl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</w:fldData>
        </w:fldChar>
      </w:r>
      <w:r w:rsidR="00322919" w:rsidRPr="00E630E3">
        <w:rPr>
          <w:lang w:bidi="lo-LA"/>
        </w:rPr>
        <w:instrText xml:space="preserve"> ADDIN EN.CITE </w:instrText>
      </w:r>
      <w:r w:rsidR="00322919" w:rsidRPr="00E630E3">
        <w:rPr>
          <w:lang w:bidi="lo-LA"/>
        </w:rPr>
        <w:fldChar w:fldCharType="begin">
          <w:fldData xml:space="preserve">PEVuZE5vdGU+PENpdGU+PEF1dGhvcj5LYW5haTwvQXV0aG9yPjxZZWFyPjE5ODg8L1llYXI+PFJl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</w:fldData>
        </w:fldChar>
      </w:r>
      <w:r w:rsidR="00322919" w:rsidRPr="00E630E3">
        <w:rPr>
          <w:lang w:bidi="lo-LA"/>
        </w:rPr>
        <w:instrText xml:space="preserve"> ADDIN EN.CITE.DATA </w:instrText>
      </w:r>
      <w:r w:rsidR="00322919" w:rsidRPr="00E630E3">
        <w:rPr>
          <w:lang w:bidi="lo-LA"/>
        </w:rPr>
      </w:r>
      <w:r w:rsidR="00322919" w:rsidRPr="00E630E3">
        <w:rPr>
          <w:lang w:bidi="lo-LA"/>
        </w:rPr>
        <w:fldChar w:fldCharType="end"/>
      </w:r>
      <w:r w:rsidR="00255A06" w:rsidRPr="00E630E3">
        <w:rPr>
          <w:lang w:bidi="lo-LA"/>
        </w:rPr>
      </w:r>
      <w:r w:rsidR="00255A06" w:rsidRPr="00E630E3">
        <w:rPr>
          <w:lang w:bidi="lo-LA"/>
        </w:rPr>
        <w:fldChar w:fldCharType="separate"/>
      </w:r>
      <w:r w:rsidR="00435608" w:rsidRPr="00E630E3">
        <w:rPr>
          <w:lang w:bidi="lo-LA"/>
        </w:rPr>
        <w:t>[2-11]</w:t>
      </w:r>
      <w:r w:rsidR="00255A06" w:rsidRPr="00E630E3">
        <w:rPr>
          <w:lang w:bidi="lo-LA"/>
        </w:rPr>
        <w:fldChar w:fldCharType="end"/>
      </w:r>
      <w:r w:rsidRPr="00E630E3">
        <w:rPr>
          <w:lang w:bidi="lo-LA"/>
        </w:rPr>
        <w:t>.</w:t>
      </w:r>
      <w:r w:rsidR="008C00C9" w:rsidRPr="00E630E3">
        <w:rPr>
          <w:lang w:bidi="lo-LA"/>
        </w:rPr>
        <w:t xml:space="preserve"> There is also growing evidence of a wide</w:t>
      </w:r>
      <w:r w:rsidR="00BA2175" w:rsidRPr="00E630E3">
        <w:rPr>
          <w:lang w:bidi="lo-LA"/>
        </w:rPr>
        <w:t xml:space="preserve">r </w:t>
      </w:r>
      <w:r w:rsidR="008C00C9" w:rsidRPr="00E630E3">
        <w:rPr>
          <w:lang w:bidi="lo-LA"/>
        </w:rPr>
        <w:t>global distribution</w:t>
      </w:r>
      <w:r w:rsidR="00A652B1" w:rsidRPr="00E630E3">
        <w:rPr>
          <w:lang w:bidi="lo-LA"/>
        </w:rPr>
        <w:t xml:space="preserve"> </w:t>
      </w:r>
      <w:r w:rsidR="00A652B1" w:rsidRPr="00E630E3">
        <w:fldChar w:fldCharType="begin">
          <w:fldData xml:space="preserve">PEVuZE5vdGU+PENpdGU+PEF1dGhvcj5MaW1tYXRodXJvdHNha3VsPC9BdXRob3I+PFllYXI+MjAx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</w:fldData>
        </w:fldChar>
      </w:r>
      <w:r w:rsidR="009C5606" w:rsidRPr="00E630E3">
        <w:instrText xml:space="preserve"> ADDIN EN.CITE </w:instrText>
      </w:r>
      <w:r w:rsidR="009C5606" w:rsidRPr="00E630E3">
        <w:fldChar w:fldCharType="begin">
          <w:fldData xml:space="preserve">PEVuZE5vdGU+PENpdGU+PEF1dGhvcj5MaW1tYXRodXJvdHNha3VsPC9BdXRob3I+PFllYXI+MjAx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</w:fldData>
        </w:fldChar>
      </w:r>
      <w:r w:rsidR="009C5606" w:rsidRPr="00E630E3">
        <w:instrText xml:space="preserve"> ADDIN EN.CITE.DATA </w:instrText>
      </w:r>
      <w:r w:rsidR="009C5606" w:rsidRPr="00E630E3">
        <w:fldChar w:fldCharType="end"/>
      </w:r>
      <w:r w:rsidR="00A652B1" w:rsidRPr="00E630E3">
        <w:fldChar w:fldCharType="separate"/>
      </w:r>
      <w:r w:rsidR="00435608" w:rsidRPr="00E630E3">
        <w:t>[12]</w:t>
      </w:r>
      <w:r w:rsidR="00A652B1" w:rsidRPr="00E630E3">
        <w:fldChar w:fldCharType="end"/>
      </w:r>
      <w:r w:rsidR="008C00C9" w:rsidRPr="00E630E3">
        <w:t>.</w:t>
      </w:r>
    </w:p>
    <w:p w14:paraId="79C8C8C2" w14:textId="4AE477CD" w:rsidR="00A37117" w:rsidRPr="00E630E3" w:rsidRDefault="00A37117" w:rsidP="005228DF">
      <w:pPr>
        <w:rPr>
          <w:b/>
          <w:lang w:bidi="lo-LA"/>
        </w:rPr>
      </w:pPr>
      <w:r w:rsidRPr="00E630E3">
        <w:rPr>
          <w:lang w:bidi="lo-LA"/>
        </w:rPr>
        <w:t>Laos confirmed its first</w:t>
      </w:r>
      <w:r w:rsidR="008C00C9" w:rsidRPr="00E630E3">
        <w:rPr>
          <w:lang w:bidi="lo-LA"/>
        </w:rPr>
        <w:t xml:space="preserve"> patient with </w:t>
      </w:r>
      <w:r w:rsidRPr="00E630E3">
        <w:rPr>
          <w:lang w:bidi="lo-LA"/>
        </w:rPr>
        <w:t xml:space="preserve">melioidosis in 1999 at the </w:t>
      </w:r>
      <w:r w:rsidR="008C00C9" w:rsidRPr="00E630E3">
        <w:rPr>
          <w:lang w:bidi="lo-LA"/>
        </w:rPr>
        <w:t>M</w:t>
      </w:r>
      <w:r w:rsidRPr="00E630E3">
        <w:rPr>
          <w:lang w:bidi="lo-LA"/>
        </w:rPr>
        <w:t xml:space="preserve">icrobiology </w:t>
      </w:r>
      <w:r w:rsidR="008C00C9" w:rsidRPr="00E630E3">
        <w:rPr>
          <w:lang w:bidi="lo-LA"/>
        </w:rPr>
        <w:t>L</w:t>
      </w:r>
      <w:r w:rsidRPr="00E630E3">
        <w:rPr>
          <w:lang w:bidi="lo-LA"/>
        </w:rPr>
        <w:t xml:space="preserve">aboratory of Mahosot Hospital in </w:t>
      </w:r>
      <w:r w:rsidR="008C00C9" w:rsidRPr="00E630E3">
        <w:rPr>
          <w:lang w:bidi="lo-LA"/>
        </w:rPr>
        <w:t xml:space="preserve">the capital, </w:t>
      </w:r>
      <w:r w:rsidRPr="00E630E3">
        <w:rPr>
          <w:lang w:bidi="lo-LA"/>
        </w:rPr>
        <w:t xml:space="preserve">Vientiane </w:t>
      </w:r>
      <w:r w:rsidR="00052A97" w:rsidRPr="00E630E3">
        <w:rPr>
          <w:lang w:bidi="lo-LA"/>
        </w:rPr>
        <w:fldChar w:fldCharType="begin">
          <w:fldData xml:space="preserve">PEVuZE5vdGU+PENpdGU+PEF1dGhvcj5QaGV0c291dmFuaDwvQXV0aG9yPjxZZWFyPjIwMDE8L1ll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</w:fldData>
        </w:fldChar>
      </w:r>
      <w:r w:rsidR="003B7A06" w:rsidRPr="00E630E3">
        <w:rPr>
          <w:lang w:bidi="lo-LA"/>
        </w:rPr>
        <w:instrText xml:space="preserve"> ADDIN EN.CITE </w:instrText>
      </w:r>
      <w:r w:rsidR="003B7A06" w:rsidRPr="00E630E3">
        <w:rPr>
          <w:lang w:bidi="lo-LA"/>
        </w:rPr>
        <w:fldChar w:fldCharType="begin">
          <w:fldData xml:space="preserve">PEVuZE5vdGU+PENpdGU+PEF1dGhvcj5QaGV0c291dmFuaDwvQXV0aG9yPjxZZWFyPjIwMDE8L1ll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</w:fldData>
        </w:fldChar>
      </w:r>
      <w:r w:rsidR="003B7A06" w:rsidRPr="00E630E3">
        <w:rPr>
          <w:lang w:bidi="lo-LA"/>
        </w:rPr>
        <w:instrText xml:space="preserve"> ADDIN EN.CITE.DATA </w:instrText>
      </w:r>
      <w:r w:rsidR="003B7A06" w:rsidRPr="00E630E3">
        <w:rPr>
          <w:lang w:bidi="lo-LA"/>
        </w:rPr>
      </w:r>
      <w:r w:rsidR="003B7A06" w:rsidRPr="00E630E3">
        <w:rPr>
          <w:lang w:bidi="lo-LA"/>
        </w:rPr>
        <w:fldChar w:fldCharType="end"/>
      </w:r>
      <w:r w:rsidR="00052A97" w:rsidRPr="00E630E3">
        <w:rPr>
          <w:lang w:bidi="lo-LA"/>
        </w:rPr>
      </w:r>
      <w:r w:rsidR="00052A97" w:rsidRPr="00E630E3">
        <w:rPr>
          <w:lang w:bidi="lo-LA"/>
        </w:rPr>
        <w:fldChar w:fldCharType="separate"/>
      </w:r>
      <w:r w:rsidR="00435608" w:rsidRPr="00E630E3">
        <w:rPr>
          <w:lang w:bidi="lo-LA"/>
        </w:rPr>
        <w:t>[13, 14]</w:t>
      </w:r>
      <w:r w:rsidR="00052A97" w:rsidRPr="00E630E3">
        <w:rPr>
          <w:lang w:bidi="lo-LA"/>
        </w:rPr>
        <w:fldChar w:fldCharType="end"/>
      </w:r>
      <w:r w:rsidRPr="00E630E3">
        <w:rPr>
          <w:lang w:bidi="lo-LA"/>
        </w:rPr>
        <w:t xml:space="preserve">. </w:t>
      </w:r>
      <w:r w:rsidR="006B517A" w:rsidRPr="00E630E3">
        <w:rPr>
          <w:lang w:bidi="lo-LA"/>
        </w:rPr>
        <w:t>T</w:t>
      </w:r>
      <w:r w:rsidR="008C00C9" w:rsidRPr="00E630E3">
        <w:rPr>
          <w:lang w:bidi="lo-LA"/>
        </w:rPr>
        <w:t xml:space="preserve">his discovery </w:t>
      </w:r>
      <w:r w:rsidR="008354B1" w:rsidRPr="00E630E3">
        <w:rPr>
          <w:lang w:bidi="lo-LA"/>
        </w:rPr>
        <w:t>revealed a hidden burden</w:t>
      </w:r>
      <w:r w:rsidR="00D57AC4" w:rsidRPr="00E630E3">
        <w:rPr>
          <w:lang w:bidi="lo-LA"/>
        </w:rPr>
        <w:t xml:space="preserve"> of</w:t>
      </w:r>
      <w:r w:rsidR="008354B1" w:rsidRPr="00E630E3">
        <w:rPr>
          <w:lang w:bidi="lo-LA"/>
        </w:rPr>
        <w:t xml:space="preserve"> melioidosis</w:t>
      </w:r>
      <w:r w:rsidR="008C00C9" w:rsidRPr="00E630E3">
        <w:rPr>
          <w:lang w:bidi="lo-LA"/>
        </w:rPr>
        <w:t xml:space="preserve">, </w:t>
      </w:r>
      <w:r w:rsidR="008354B1" w:rsidRPr="00E630E3">
        <w:rPr>
          <w:lang w:bidi="lo-LA"/>
        </w:rPr>
        <w:t>highlighting gaps in diagnostic capacity and treatment</w:t>
      </w:r>
      <w:r w:rsidR="008C00C9" w:rsidRPr="00E630E3">
        <w:rPr>
          <w:lang w:bidi="lo-LA"/>
        </w:rPr>
        <w:t xml:space="preserve">. </w:t>
      </w:r>
      <w:r w:rsidRPr="00E630E3">
        <w:rPr>
          <w:lang w:bidi="lo-LA"/>
        </w:rPr>
        <w:t>Improve</w:t>
      </w:r>
      <w:r w:rsidR="008354B1" w:rsidRPr="00E630E3">
        <w:rPr>
          <w:lang w:bidi="lo-LA"/>
        </w:rPr>
        <w:t xml:space="preserve">ments in </w:t>
      </w:r>
      <w:r w:rsidRPr="00E630E3">
        <w:rPr>
          <w:lang w:bidi="lo-LA"/>
        </w:rPr>
        <w:t>diagnostic techniques and</w:t>
      </w:r>
      <w:r w:rsidR="008354B1" w:rsidRPr="00E630E3">
        <w:rPr>
          <w:lang w:bidi="lo-LA"/>
        </w:rPr>
        <w:t xml:space="preserve"> increased awareness among </w:t>
      </w:r>
      <w:r w:rsidRPr="00E630E3">
        <w:rPr>
          <w:lang w:bidi="lo-LA"/>
        </w:rPr>
        <w:t>healthcare worker</w:t>
      </w:r>
      <w:r w:rsidR="008354B1" w:rsidRPr="00E630E3">
        <w:rPr>
          <w:lang w:bidi="lo-LA"/>
        </w:rPr>
        <w:t>s</w:t>
      </w:r>
      <w:r w:rsidRPr="00E630E3">
        <w:rPr>
          <w:lang w:bidi="lo-LA"/>
        </w:rPr>
        <w:t xml:space="preserve"> led </w:t>
      </w:r>
      <w:r w:rsidR="00152878" w:rsidRPr="00E630E3">
        <w:rPr>
          <w:lang w:bidi="lo-LA"/>
        </w:rPr>
        <w:t xml:space="preserve">to </w:t>
      </w:r>
      <w:r w:rsidRPr="00E630E3">
        <w:rPr>
          <w:lang w:bidi="lo-LA"/>
        </w:rPr>
        <w:t xml:space="preserve">a rise in </w:t>
      </w:r>
      <w:r w:rsidR="008354B1" w:rsidRPr="00E630E3">
        <w:rPr>
          <w:lang w:bidi="lo-LA"/>
        </w:rPr>
        <w:t>reported cases</w:t>
      </w:r>
      <w:r w:rsidRPr="00E630E3">
        <w:rPr>
          <w:lang w:bidi="lo-LA"/>
        </w:rPr>
        <w:t xml:space="preserve"> </w:t>
      </w:r>
      <w:r w:rsidR="00922556" w:rsidRPr="00E630E3">
        <w:rPr>
          <w:lang w:bidi="lo-LA"/>
        </w:rPr>
        <w:fldChar w:fldCharType="begin">
          <w:fldData xml:space="preserve">PEVuZE5vdGU+PENpdGU+PEF1dGhvcj5EYW5jZTwvQXV0aG9yPjxZZWFyPjIwMTg8L1llYXI+PFJl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==
</w:fldData>
        </w:fldChar>
      </w:r>
      <w:r w:rsidR="009C5606" w:rsidRPr="00E630E3">
        <w:rPr>
          <w:lang w:bidi="lo-LA"/>
        </w:rPr>
        <w:instrText xml:space="preserve"> ADDIN EN.CITE </w:instrText>
      </w:r>
      <w:r w:rsidR="009C5606" w:rsidRPr="00E630E3">
        <w:rPr>
          <w:lang w:bidi="lo-LA"/>
        </w:rPr>
        <w:fldChar w:fldCharType="begin">
          <w:fldData xml:space="preserve">PEVuZE5vdGU+PENpdGU+PEF1dGhvcj5EYW5jZTwvQXV0aG9yPjxZZWFyPjIwMTg8L1llYXI+PFJl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==
</w:fldData>
        </w:fldChar>
      </w:r>
      <w:r w:rsidR="009C5606" w:rsidRPr="00E630E3">
        <w:rPr>
          <w:lang w:bidi="lo-LA"/>
        </w:rPr>
        <w:instrText xml:space="preserve"> ADDIN EN.CITE.DATA </w:instrText>
      </w:r>
      <w:r w:rsidR="009C5606" w:rsidRPr="00E630E3">
        <w:rPr>
          <w:lang w:bidi="lo-LA"/>
        </w:rPr>
      </w:r>
      <w:r w:rsidR="009C5606" w:rsidRPr="00E630E3">
        <w:rPr>
          <w:lang w:bidi="lo-LA"/>
        </w:rPr>
        <w:fldChar w:fldCharType="end"/>
      </w:r>
      <w:r w:rsidR="00922556" w:rsidRPr="00E630E3">
        <w:rPr>
          <w:lang w:bidi="lo-LA"/>
        </w:rPr>
      </w:r>
      <w:r w:rsidR="00922556" w:rsidRPr="00E630E3">
        <w:rPr>
          <w:lang w:bidi="lo-LA"/>
        </w:rPr>
        <w:fldChar w:fldCharType="separate"/>
      </w:r>
      <w:r w:rsidR="00435608" w:rsidRPr="00E630E3">
        <w:rPr>
          <w:lang w:bidi="lo-LA"/>
        </w:rPr>
        <w:t>[15, 16]</w:t>
      </w:r>
      <w:r w:rsidR="00922556" w:rsidRPr="00E630E3">
        <w:rPr>
          <w:lang w:bidi="lo-LA"/>
        </w:rPr>
        <w:fldChar w:fldCharType="end"/>
      </w:r>
      <w:r w:rsidRPr="00E630E3">
        <w:rPr>
          <w:lang w:bidi="lo-LA"/>
        </w:rPr>
        <w:t>.</w:t>
      </w:r>
      <w:r w:rsidR="00A4247A" w:rsidRPr="00E630E3">
        <w:rPr>
          <w:lang w:bidi="lo-LA"/>
        </w:rPr>
        <w:t xml:space="preserve"> </w:t>
      </w:r>
      <w:r w:rsidR="00023D88" w:rsidRPr="00E630E3">
        <w:rPr>
          <w:lang w:bidi="lo-LA"/>
        </w:rPr>
        <w:t>Increase</w:t>
      </w:r>
      <w:r w:rsidR="007F5C93" w:rsidRPr="00E630E3">
        <w:rPr>
          <w:lang w:bidi="lo-LA"/>
        </w:rPr>
        <w:t>d</w:t>
      </w:r>
      <w:r w:rsidR="00023D88" w:rsidRPr="00E630E3">
        <w:rPr>
          <w:lang w:bidi="lo-LA"/>
        </w:rPr>
        <w:t xml:space="preserve"> </w:t>
      </w:r>
      <w:r w:rsidR="00D625FB" w:rsidRPr="00E630E3">
        <w:rPr>
          <w:lang w:bidi="lo-LA"/>
        </w:rPr>
        <w:t>prese</w:t>
      </w:r>
      <w:r w:rsidR="007211FE" w:rsidRPr="00E630E3">
        <w:rPr>
          <w:lang w:bidi="lo-LA"/>
        </w:rPr>
        <w:t>ntations</w:t>
      </w:r>
      <w:r w:rsidR="00D625FB" w:rsidRPr="00E630E3">
        <w:rPr>
          <w:lang w:bidi="lo-LA"/>
        </w:rPr>
        <w:t xml:space="preserve"> of patient</w:t>
      </w:r>
      <w:r w:rsidR="003156B1" w:rsidRPr="00E630E3">
        <w:rPr>
          <w:lang w:bidi="lo-LA"/>
        </w:rPr>
        <w:t>s</w:t>
      </w:r>
      <w:r w:rsidR="005D4CCE" w:rsidRPr="00E630E3">
        <w:rPr>
          <w:lang w:bidi="lo-LA"/>
        </w:rPr>
        <w:t xml:space="preserve"> with melioidosis</w:t>
      </w:r>
      <w:r w:rsidR="00D625FB" w:rsidRPr="00E630E3">
        <w:rPr>
          <w:lang w:bidi="lo-LA"/>
        </w:rPr>
        <w:t xml:space="preserve"> during </w:t>
      </w:r>
      <w:r w:rsidR="006071B1" w:rsidRPr="00E630E3">
        <w:rPr>
          <w:lang w:bidi="lo-LA"/>
        </w:rPr>
        <w:t>May to October</w:t>
      </w:r>
      <w:r w:rsidR="00406E92" w:rsidRPr="00E630E3">
        <w:rPr>
          <w:lang w:bidi="lo-LA"/>
        </w:rPr>
        <w:t xml:space="preserve"> </w:t>
      </w:r>
      <w:r w:rsidR="00BA2175" w:rsidRPr="00E630E3">
        <w:rPr>
          <w:lang w:bidi="lo-LA"/>
        </w:rPr>
        <w:t xml:space="preserve">each </w:t>
      </w:r>
      <w:r w:rsidR="00406E92" w:rsidRPr="00E630E3">
        <w:rPr>
          <w:lang w:bidi="lo-LA"/>
        </w:rPr>
        <w:t>year</w:t>
      </w:r>
      <w:r w:rsidR="006071B1" w:rsidRPr="00E630E3">
        <w:rPr>
          <w:lang w:bidi="lo-LA"/>
        </w:rPr>
        <w:t xml:space="preserve"> </w:t>
      </w:r>
      <w:r w:rsidR="00BA2175" w:rsidRPr="00E630E3">
        <w:rPr>
          <w:lang w:bidi="lo-LA"/>
        </w:rPr>
        <w:t xml:space="preserve">is </w:t>
      </w:r>
      <w:r w:rsidR="00E156AC" w:rsidRPr="00E630E3">
        <w:rPr>
          <w:lang w:bidi="lo-LA"/>
        </w:rPr>
        <w:t xml:space="preserve">significantly related </w:t>
      </w:r>
      <w:r w:rsidR="0078331D" w:rsidRPr="00E630E3">
        <w:rPr>
          <w:lang w:bidi="lo-LA"/>
        </w:rPr>
        <w:t>to</w:t>
      </w:r>
      <w:r w:rsidR="00BA2175" w:rsidRPr="00E630E3">
        <w:rPr>
          <w:lang w:bidi="lo-LA"/>
        </w:rPr>
        <w:t xml:space="preserve"> the</w:t>
      </w:r>
      <w:r w:rsidR="0078331D" w:rsidRPr="00E630E3">
        <w:rPr>
          <w:lang w:bidi="lo-LA"/>
        </w:rPr>
        <w:t xml:space="preserve"> </w:t>
      </w:r>
      <w:r w:rsidR="00E156AC" w:rsidRPr="00E630E3">
        <w:rPr>
          <w:lang w:bidi="lo-LA"/>
        </w:rPr>
        <w:t>climate</w:t>
      </w:r>
      <w:r w:rsidR="00836FA4" w:rsidRPr="00E630E3">
        <w:rPr>
          <w:lang w:bidi="lo-LA"/>
        </w:rPr>
        <w:t>, speci</w:t>
      </w:r>
      <w:r w:rsidR="00BA2175" w:rsidRPr="00E630E3">
        <w:rPr>
          <w:lang w:bidi="lo-LA"/>
        </w:rPr>
        <w:t>fic</w:t>
      </w:r>
      <w:r w:rsidR="00836FA4" w:rsidRPr="00E630E3">
        <w:rPr>
          <w:lang w:bidi="lo-LA"/>
        </w:rPr>
        <w:t xml:space="preserve">ally </w:t>
      </w:r>
      <w:r w:rsidR="007211FE" w:rsidRPr="00E630E3">
        <w:rPr>
          <w:lang w:bidi="lo-LA"/>
        </w:rPr>
        <w:t xml:space="preserve">the </w:t>
      </w:r>
      <w:r w:rsidR="00836FA4" w:rsidRPr="00E630E3">
        <w:rPr>
          <w:lang w:bidi="lo-LA"/>
        </w:rPr>
        <w:t>monsoon season</w:t>
      </w:r>
      <w:r w:rsidR="00023D88" w:rsidRPr="00E630E3">
        <w:rPr>
          <w:lang w:bidi="lo-LA"/>
        </w:rPr>
        <w:t xml:space="preserve"> </w:t>
      </w:r>
      <w:r w:rsidR="00107CC1" w:rsidRPr="00E630E3">
        <w:rPr>
          <w:lang w:bidi="lo-LA"/>
        </w:rPr>
        <w:fldChar w:fldCharType="begin">
          <w:fldData xml:space="preserve">PEVuZE5vdGU+PENpdGU+PEF1dGhvcj5CdWx0ZXJ5czwvQXV0aG9yPjxZZWFyPjIwMTg8L1llYXI+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</w:fldData>
        </w:fldChar>
      </w:r>
      <w:r w:rsidR="009C5606" w:rsidRPr="00E630E3">
        <w:rPr>
          <w:lang w:bidi="lo-LA"/>
        </w:rPr>
        <w:instrText xml:space="preserve"> ADDIN EN.CITE </w:instrText>
      </w:r>
      <w:r w:rsidR="009C5606" w:rsidRPr="00E630E3">
        <w:rPr>
          <w:lang w:bidi="lo-LA"/>
        </w:rPr>
        <w:fldChar w:fldCharType="begin">
          <w:fldData xml:space="preserve">PEVuZE5vdGU+PENpdGU+PEF1dGhvcj5CdWx0ZXJ5czwvQXV0aG9yPjxZZWFyPjIwMTg8L1llYXI+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</w:fldData>
        </w:fldChar>
      </w:r>
      <w:r w:rsidR="009C5606" w:rsidRPr="00E630E3">
        <w:rPr>
          <w:lang w:bidi="lo-LA"/>
        </w:rPr>
        <w:instrText xml:space="preserve"> ADDIN EN.CITE.DATA </w:instrText>
      </w:r>
      <w:r w:rsidR="009C5606" w:rsidRPr="00E630E3">
        <w:rPr>
          <w:lang w:bidi="lo-LA"/>
        </w:rPr>
      </w:r>
      <w:r w:rsidR="009C5606" w:rsidRPr="00E630E3">
        <w:rPr>
          <w:lang w:bidi="lo-LA"/>
        </w:rPr>
        <w:fldChar w:fldCharType="end"/>
      </w:r>
      <w:r w:rsidR="00107CC1" w:rsidRPr="00E630E3">
        <w:rPr>
          <w:lang w:bidi="lo-LA"/>
        </w:rPr>
      </w:r>
      <w:r w:rsidR="00107CC1" w:rsidRPr="00E630E3">
        <w:rPr>
          <w:lang w:bidi="lo-LA"/>
        </w:rPr>
        <w:fldChar w:fldCharType="separate"/>
      </w:r>
      <w:r w:rsidR="00435608" w:rsidRPr="00E630E3">
        <w:rPr>
          <w:lang w:bidi="lo-LA"/>
        </w:rPr>
        <w:t>[17]</w:t>
      </w:r>
      <w:r w:rsidR="00107CC1" w:rsidRPr="00E630E3">
        <w:rPr>
          <w:lang w:bidi="lo-LA"/>
        </w:rPr>
        <w:fldChar w:fldCharType="end"/>
      </w:r>
      <w:r w:rsidR="00A4247A" w:rsidRPr="00E630E3">
        <w:rPr>
          <w:lang w:bidi="lo-LA"/>
        </w:rPr>
        <w:t>.</w:t>
      </w:r>
    </w:p>
    <w:p w14:paraId="4A73F671" w14:textId="658B4A06" w:rsidR="00A37117" w:rsidRPr="00E630E3" w:rsidRDefault="008C00C9" w:rsidP="005228DF">
      <w:pPr>
        <w:rPr>
          <w:b/>
          <w:lang w:bidi="lo-LA"/>
        </w:rPr>
      </w:pPr>
      <w:r w:rsidRPr="00E630E3">
        <w:rPr>
          <w:lang w:bidi="lo-LA"/>
        </w:rPr>
        <w:lastRenderedPageBreak/>
        <w:t>T</w:t>
      </w:r>
      <w:r w:rsidR="00A37117" w:rsidRPr="00E630E3">
        <w:rPr>
          <w:lang w:bidi="lo-LA"/>
        </w:rPr>
        <w:t>he Lao-Oxford-Mahosot Hospital-Wellcome Trust Research Unit</w:t>
      </w:r>
      <w:r w:rsidR="00836F62" w:rsidRPr="00E630E3">
        <w:rPr>
          <w:lang w:bidi="lo-LA"/>
        </w:rPr>
        <w:t xml:space="preserve"> (LOMWRU)</w:t>
      </w:r>
      <w:r w:rsidR="00A37117" w:rsidRPr="00E630E3">
        <w:rPr>
          <w:lang w:bidi="lo-LA"/>
        </w:rPr>
        <w:t xml:space="preserve">, </w:t>
      </w:r>
      <w:r w:rsidRPr="00E630E3">
        <w:rPr>
          <w:lang w:bidi="lo-LA"/>
        </w:rPr>
        <w:t xml:space="preserve">embedded within the Microbiology Laboratory of Mahosot Hospital, Vientiane Capital, </w:t>
      </w:r>
      <w:r w:rsidR="00A37117" w:rsidRPr="00E630E3">
        <w:rPr>
          <w:lang w:bidi="lo-LA"/>
        </w:rPr>
        <w:t>established the</w:t>
      </w:r>
      <w:r w:rsidR="008454D4" w:rsidRPr="00E630E3">
        <w:rPr>
          <w:lang w:bidi="lo-LA"/>
        </w:rPr>
        <w:t xml:space="preserve"> Unknown Infection</w:t>
      </w:r>
      <w:r w:rsidR="00A37117" w:rsidRPr="00E630E3">
        <w:rPr>
          <w:lang w:bidi="lo-LA"/>
        </w:rPr>
        <w:t xml:space="preserve"> </w:t>
      </w:r>
      <w:r w:rsidR="008454D4" w:rsidRPr="00E630E3">
        <w:rPr>
          <w:lang w:bidi="lo-LA"/>
        </w:rPr>
        <w:t>(</w:t>
      </w:r>
      <w:r w:rsidR="00A37117" w:rsidRPr="00E630E3">
        <w:rPr>
          <w:lang w:bidi="lo-LA"/>
        </w:rPr>
        <w:t>UI</w:t>
      </w:r>
      <w:r w:rsidR="008454D4" w:rsidRPr="00E630E3">
        <w:rPr>
          <w:lang w:bidi="lo-LA"/>
        </w:rPr>
        <w:t>)</w:t>
      </w:r>
      <w:r w:rsidR="00A37117" w:rsidRPr="00E630E3">
        <w:rPr>
          <w:lang w:bidi="lo-LA"/>
        </w:rPr>
        <w:t xml:space="preserve"> study in </w:t>
      </w:r>
      <w:r w:rsidRPr="00E630E3">
        <w:rPr>
          <w:lang w:bidi="lo-LA"/>
        </w:rPr>
        <w:t>2000</w:t>
      </w:r>
      <w:r w:rsidR="00A37117" w:rsidRPr="00E630E3">
        <w:rPr>
          <w:lang w:bidi="lo-LA"/>
        </w:rPr>
        <w:t xml:space="preserve"> to investigate causes of fever in Laos</w:t>
      </w:r>
      <w:r w:rsidR="00A11E2F" w:rsidRPr="00E630E3">
        <w:rPr>
          <w:lang w:bidi="lo-LA"/>
        </w:rPr>
        <w:t xml:space="preserve"> </w:t>
      </w:r>
      <w:r w:rsidR="00A11E2F" w:rsidRPr="00E630E3">
        <w:rPr>
          <w:lang w:bidi="lo-LA"/>
        </w:rPr>
        <w:fldChar w:fldCharType="begin">
          <w:fldData xml:space="preserve">PEVuZE5vdGU+PENpdGU+PEF1dGhvcj5QaGV0c291dmFuaDwvQXV0aG9yPjxZZWFyPjIwMDY8L1ll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=
</w:fldData>
        </w:fldChar>
      </w:r>
      <w:r w:rsidR="009C5606" w:rsidRPr="00E630E3">
        <w:rPr>
          <w:lang w:bidi="lo-LA"/>
        </w:rPr>
        <w:instrText xml:space="preserve"> ADDIN EN.CITE </w:instrText>
      </w:r>
      <w:r w:rsidR="009C5606" w:rsidRPr="00E630E3">
        <w:rPr>
          <w:lang w:bidi="lo-LA"/>
        </w:rPr>
        <w:fldChar w:fldCharType="begin">
          <w:fldData xml:space="preserve">PEVuZE5vdGU+PENpdGU+PEF1dGhvcj5QaGV0c291dmFuaDwvQXV0aG9yPjxZZWFyPjIwMDY8L1ll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=
</w:fldData>
        </w:fldChar>
      </w:r>
      <w:r w:rsidR="009C5606" w:rsidRPr="00E630E3">
        <w:rPr>
          <w:lang w:bidi="lo-LA"/>
        </w:rPr>
        <w:instrText xml:space="preserve"> ADDIN EN.CITE.DATA </w:instrText>
      </w:r>
      <w:r w:rsidR="009C5606" w:rsidRPr="00E630E3">
        <w:rPr>
          <w:lang w:bidi="lo-LA"/>
        </w:rPr>
      </w:r>
      <w:r w:rsidR="009C5606" w:rsidRPr="00E630E3">
        <w:rPr>
          <w:lang w:bidi="lo-LA"/>
        </w:rPr>
        <w:fldChar w:fldCharType="end"/>
      </w:r>
      <w:r w:rsidR="00A11E2F" w:rsidRPr="00E630E3">
        <w:rPr>
          <w:lang w:bidi="lo-LA"/>
        </w:rPr>
      </w:r>
      <w:r w:rsidR="00A11E2F" w:rsidRPr="00E630E3">
        <w:rPr>
          <w:lang w:bidi="lo-LA"/>
        </w:rPr>
        <w:fldChar w:fldCharType="separate"/>
      </w:r>
      <w:r w:rsidR="00435608" w:rsidRPr="00E630E3">
        <w:rPr>
          <w:lang w:bidi="lo-LA"/>
        </w:rPr>
        <w:t>[16]</w:t>
      </w:r>
      <w:r w:rsidR="00A11E2F" w:rsidRPr="00E630E3">
        <w:rPr>
          <w:lang w:bidi="lo-LA"/>
        </w:rPr>
        <w:fldChar w:fldCharType="end"/>
      </w:r>
      <w:r w:rsidR="00A37117" w:rsidRPr="00E630E3">
        <w:rPr>
          <w:lang w:bidi="lo-LA"/>
        </w:rPr>
        <w:t xml:space="preserve">. As part of this project, we collected clinical data on all confirmed melioidosis </w:t>
      </w:r>
      <w:r w:rsidRPr="00E630E3">
        <w:rPr>
          <w:lang w:bidi="lo-LA"/>
        </w:rPr>
        <w:t>patients</w:t>
      </w:r>
      <w:r w:rsidR="00A37117" w:rsidRPr="00E630E3">
        <w:rPr>
          <w:lang w:bidi="lo-LA"/>
        </w:rPr>
        <w:t xml:space="preserve"> identified through microbiolog</w:t>
      </w:r>
      <w:r w:rsidR="008454D4" w:rsidRPr="00E630E3">
        <w:rPr>
          <w:lang w:bidi="lo-LA"/>
        </w:rPr>
        <w:t>ical</w:t>
      </w:r>
      <w:r w:rsidR="00A37117" w:rsidRPr="00E630E3">
        <w:rPr>
          <w:lang w:bidi="lo-LA"/>
        </w:rPr>
        <w:t xml:space="preserve"> cultures.</w:t>
      </w:r>
    </w:p>
    <w:p w14:paraId="7ADC7BB2" w14:textId="2193B4C7" w:rsidR="00A37117" w:rsidRPr="00E630E3" w:rsidRDefault="00A37117" w:rsidP="005228DF">
      <w:pPr>
        <w:rPr>
          <w:b/>
          <w:lang w:bidi="lo-LA"/>
        </w:rPr>
      </w:pPr>
      <w:r w:rsidRPr="00E630E3">
        <w:rPr>
          <w:lang w:bidi="lo-LA"/>
        </w:rPr>
        <w:t>Awareness</w:t>
      </w:r>
      <w:r w:rsidR="00DE3A32" w:rsidRPr="00E630E3">
        <w:rPr>
          <w:lang w:bidi="lo-LA"/>
        </w:rPr>
        <w:t xml:space="preserve"> of melioidosis</w:t>
      </w:r>
      <w:r w:rsidR="008C00C9" w:rsidRPr="00E630E3">
        <w:rPr>
          <w:lang w:bidi="lo-LA"/>
        </w:rPr>
        <w:t xml:space="preserve"> and</w:t>
      </w:r>
      <w:r w:rsidR="00DE3A32" w:rsidRPr="00E630E3">
        <w:rPr>
          <w:lang w:bidi="lo-LA"/>
        </w:rPr>
        <w:t xml:space="preserve"> availability of</w:t>
      </w:r>
      <w:r w:rsidR="008C00C9" w:rsidRPr="00E630E3">
        <w:rPr>
          <w:lang w:bidi="lo-LA"/>
        </w:rPr>
        <w:t xml:space="preserve"> diagnostic facilities</w:t>
      </w:r>
      <w:r w:rsidRPr="00E630E3">
        <w:rPr>
          <w:lang w:bidi="lo-LA"/>
        </w:rPr>
        <w:t xml:space="preserve"> remain limited</w:t>
      </w:r>
      <w:r w:rsidR="00DE3A32" w:rsidRPr="00E630E3">
        <w:rPr>
          <w:lang w:bidi="lo-LA"/>
        </w:rPr>
        <w:t xml:space="preserve"> in Laos, mainly</w:t>
      </w:r>
      <w:r w:rsidRPr="00E630E3">
        <w:rPr>
          <w:lang w:bidi="lo-LA"/>
        </w:rPr>
        <w:t xml:space="preserve"> due</w:t>
      </w:r>
      <w:r w:rsidR="00E77EF7" w:rsidRPr="00E630E3">
        <w:rPr>
          <w:lang w:bidi="lo-LA"/>
        </w:rPr>
        <w:t xml:space="preserve"> a</w:t>
      </w:r>
      <w:r w:rsidR="000E4ED6" w:rsidRPr="00E630E3">
        <w:rPr>
          <w:lang w:bidi="lo-LA"/>
        </w:rPr>
        <w:t xml:space="preserve"> </w:t>
      </w:r>
      <w:r w:rsidR="00DE3A32" w:rsidRPr="00E630E3">
        <w:rPr>
          <w:lang w:bidi="lo-LA"/>
        </w:rPr>
        <w:t>shortage</w:t>
      </w:r>
      <w:r w:rsidR="00066C2A" w:rsidRPr="00E630E3">
        <w:rPr>
          <w:lang w:bidi="lo-LA"/>
        </w:rPr>
        <w:t xml:space="preserve"> of skilled laboratory technicians, and essential laboratory </w:t>
      </w:r>
      <w:r w:rsidR="000E6439" w:rsidRPr="00E630E3">
        <w:rPr>
          <w:lang w:bidi="lo-LA"/>
        </w:rPr>
        <w:t>equipment</w:t>
      </w:r>
      <w:r w:rsidR="00066C2A" w:rsidRPr="00E630E3">
        <w:rPr>
          <w:lang w:bidi="lo-LA"/>
        </w:rPr>
        <w:t xml:space="preserve">. </w:t>
      </w:r>
      <w:r w:rsidR="00066C2A" w:rsidRPr="00E630E3">
        <w:rPr>
          <w:i/>
          <w:iCs/>
          <w:lang w:bidi="lo-LA"/>
        </w:rPr>
        <w:t>B. pseudomallei</w:t>
      </w:r>
      <w:r w:rsidR="00066C2A" w:rsidRPr="00E630E3">
        <w:rPr>
          <w:lang w:bidi="lo-LA"/>
        </w:rPr>
        <w:t xml:space="preserve"> </w:t>
      </w:r>
      <w:r w:rsidR="000E4ED6" w:rsidRPr="00E630E3">
        <w:rPr>
          <w:lang w:bidi="lo-LA"/>
        </w:rPr>
        <w:t>require</w:t>
      </w:r>
      <w:r w:rsidR="00066C2A" w:rsidRPr="00E630E3">
        <w:rPr>
          <w:lang w:bidi="lo-LA"/>
        </w:rPr>
        <w:t>s</w:t>
      </w:r>
      <w:r w:rsidR="008454D4" w:rsidRPr="00E630E3">
        <w:rPr>
          <w:lang w:bidi="lo-LA"/>
        </w:rPr>
        <w:t xml:space="preserve"> </w:t>
      </w:r>
      <w:r w:rsidRPr="00E630E3">
        <w:rPr>
          <w:lang w:bidi="lo-LA"/>
        </w:rPr>
        <w:t>speci</w:t>
      </w:r>
      <w:r w:rsidR="00E77EF7" w:rsidRPr="00E630E3">
        <w:rPr>
          <w:lang w:bidi="lo-LA"/>
        </w:rPr>
        <w:t>fic</w:t>
      </w:r>
      <w:r w:rsidRPr="00E630E3">
        <w:rPr>
          <w:lang w:bidi="lo-LA"/>
        </w:rPr>
        <w:t xml:space="preserve"> culture techniques</w:t>
      </w:r>
      <w:r w:rsidR="000E4ED6" w:rsidRPr="00E630E3">
        <w:rPr>
          <w:lang w:bidi="lo-LA"/>
        </w:rPr>
        <w:t xml:space="preserve"> </w:t>
      </w:r>
      <w:r w:rsidR="00EC54AF" w:rsidRPr="00E630E3">
        <w:rPr>
          <w:lang w:bidi="lo-LA"/>
        </w:rPr>
        <w:t>for</w:t>
      </w:r>
      <w:r w:rsidRPr="00E630E3">
        <w:rPr>
          <w:lang w:bidi="lo-LA"/>
        </w:rPr>
        <w:t xml:space="preserve"> </w:t>
      </w:r>
      <w:r w:rsidR="00A038E8" w:rsidRPr="00E630E3">
        <w:rPr>
          <w:lang w:bidi="lo-LA"/>
        </w:rPr>
        <w:t xml:space="preserve">optimal </w:t>
      </w:r>
      <w:r w:rsidR="007211FE" w:rsidRPr="00E630E3">
        <w:rPr>
          <w:lang w:bidi="lo-LA"/>
        </w:rPr>
        <w:t>isolat</w:t>
      </w:r>
      <w:r w:rsidR="00EC54AF" w:rsidRPr="00E630E3">
        <w:rPr>
          <w:lang w:bidi="lo-LA"/>
        </w:rPr>
        <w:t>ion</w:t>
      </w:r>
      <w:r w:rsidR="00A038E8" w:rsidRPr="00E630E3">
        <w:rPr>
          <w:lang w:bidi="lo-LA"/>
        </w:rPr>
        <w:t>,</w:t>
      </w:r>
      <w:r w:rsidR="007211FE" w:rsidRPr="00E630E3">
        <w:rPr>
          <w:lang w:bidi="lo-LA"/>
        </w:rPr>
        <w:t xml:space="preserve"> and </w:t>
      </w:r>
      <w:r w:rsidRPr="00E630E3">
        <w:rPr>
          <w:lang w:bidi="lo-LA"/>
        </w:rPr>
        <w:t>identif</w:t>
      </w:r>
      <w:r w:rsidR="00EC54AF" w:rsidRPr="00E630E3">
        <w:rPr>
          <w:lang w:bidi="lo-LA"/>
        </w:rPr>
        <w:t>ication</w:t>
      </w:r>
      <w:r w:rsidR="00A038E8" w:rsidRPr="00E630E3">
        <w:rPr>
          <w:lang w:bidi="lo-LA"/>
        </w:rPr>
        <w:t xml:space="preserve"> can be a problem for those who are not familiar with its characteristics</w:t>
      </w:r>
      <w:r w:rsidRPr="00E630E3">
        <w:rPr>
          <w:lang w:bidi="lo-LA"/>
        </w:rPr>
        <w:t xml:space="preserve">. Currently, diagnostic capacity is </w:t>
      </w:r>
      <w:r w:rsidR="00EC54AF" w:rsidRPr="00E630E3">
        <w:rPr>
          <w:lang w:bidi="lo-LA"/>
        </w:rPr>
        <w:t xml:space="preserve">centralised </w:t>
      </w:r>
      <w:r w:rsidRPr="00E630E3">
        <w:rPr>
          <w:lang w:bidi="lo-LA"/>
        </w:rPr>
        <w:t>in Vientiane</w:t>
      </w:r>
      <w:r w:rsidR="00E34CA3" w:rsidRPr="00E630E3">
        <w:rPr>
          <w:lang w:bidi="lo-LA"/>
        </w:rPr>
        <w:t xml:space="preserve"> Capital</w:t>
      </w:r>
      <w:r w:rsidR="00EC54AF" w:rsidRPr="00E630E3">
        <w:rPr>
          <w:lang w:bidi="lo-LA"/>
        </w:rPr>
        <w:t>, primarily</w:t>
      </w:r>
      <w:r w:rsidRPr="00E630E3">
        <w:rPr>
          <w:lang w:bidi="lo-LA"/>
        </w:rPr>
        <w:t xml:space="preserve"> at Mahosot Hospital and the National Centre for Laboratory and Epidemiology</w:t>
      </w:r>
      <w:r w:rsidR="004D0F92" w:rsidRPr="00E630E3">
        <w:rPr>
          <w:lang w:bidi="lo-LA"/>
        </w:rPr>
        <w:t xml:space="preserve"> (NCLE)</w:t>
      </w:r>
      <w:r w:rsidR="00584204" w:rsidRPr="00E630E3">
        <w:rPr>
          <w:lang w:bidi="lo-LA"/>
        </w:rPr>
        <w:t xml:space="preserve"> </w:t>
      </w:r>
      <w:r w:rsidR="00584204" w:rsidRPr="00E630E3">
        <w:rPr>
          <w:lang w:bidi="lo-LA"/>
        </w:rPr>
        <w:fldChar w:fldCharType="begin">
          <w:fldData xml:space="preserve">PEVuZE5vdGU+PENpdGU+PEF1dGhvcj5EYW5jZTwvQXV0aG9yPjxZZWFyPjIwMTg8L1llYXI+PFJl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</w:fldData>
        </w:fldChar>
      </w:r>
      <w:r w:rsidR="009C5606" w:rsidRPr="00E630E3">
        <w:rPr>
          <w:lang w:bidi="lo-LA"/>
        </w:rPr>
        <w:instrText xml:space="preserve"> ADDIN EN.CITE </w:instrText>
      </w:r>
      <w:r w:rsidR="009C5606" w:rsidRPr="00E630E3">
        <w:rPr>
          <w:lang w:bidi="lo-LA"/>
        </w:rPr>
        <w:fldChar w:fldCharType="begin">
          <w:fldData xml:space="preserve">PEVuZE5vdGU+PENpdGU+PEF1dGhvcj5EYW5jZTwvQXV0aG9yPjxZZWFyPjIwMTg8L1llYXI+PFJl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</w:fldData>
        </w:fldChar>
      </w:r>
      <w:r w:rsidR="009C5606" w:rsidRPr="00E630E3">
        <w:rPr>
          <w:lang w:bidi="lo-LA"/>
        </w:rPr>
        <w:instrText xml:space="preserve"> ADDIN EN.CITE.DATA </w:instrText>
      </w:r>
      <w:r w:rsidR="009C5606" w:rsidRPr="00E630E3">
        <w:rPr>
          <w:lang w:bidi="lo-LA"/>
        </w:rPr>
      </w:r>
      <w:r w:rsidR="009C5606" w:rsidRPr="00E630E3">
        <w:rPr>
          <w:lang w:bidi="lo-LA"/>
        </w:rPr>
        <w:fldChar w:fldCharType="end"/>
      </w:r>
      <w:r w:rsidR="00584204" w:rsidRPr="00E630E3">
        <w:rPr>
          <w:lang w:bidi="lo-LA"/>
        </w:rPr>
      </w:r>
      <w:r w:rsidR="00584204" w:rsidRPr="00E630E3">
        <w:rPr>
          <w:lang w:bidi="lo-LA"/>
        </w:rPr>
        <w:fldChar w:fldCharType="separate"/>
      </w:r>
      <w:r w:rsidR="00584204" w:rsidRPr="00E630E3">
        <w:rPr>
          <w:lang w:bidi="lo-LA"/>
        </w:rPr>
        <w:t>[15]</w:t>
      </w:r>
      <w:r w:rsidR="00584204" w:rsidRPr="00E630E3">
        <w:rPr>
          <w:lang w:bidi="lo-LA"/>
        </w:rPr>
        <w:fldChar w:fldCharType="end"/>
      </w:r>
      <w:r w:rsidRPr="00E630E3">
        <w:rPr>
          <w:lang w:bidi="lo-LA"/>
        </w:rPr>
        <w:t>.</w:t>
      </w:r>
    </w:p>
    <w:p w14:paraId="5CBECDE1" w14:textId="68C3A66E" w:rsidR="003804ED" w:rsidRPr="00E630E3" w:rsidRDefault="008454D4" w:rsidP="00C87C2C">
      <w:pPr>
        <w:rPr>
          <w:i/>
          <w:iCs/>
          <w:lang w:bidi="lo-LA"/>
        </w:rPr>
      </w:pPr>
      <w:r w:rsidRPr="00E630E3">
        <w:rPr>
          <w:lang w:bidi="lo-LA"/>
        </w:rPr>
        <w:t>Although</w:t>
      </w:r>
      <w:r w:rsidR="00187191" w:rsidRPr="00E630E3">
        <w:rPr>
          <w:lang w:bidi="lo-LA"/>
        </w:rPr>
        <w:t xml:space="preserve"> </w:t>
      </w:r>
      <w:r w:rsidR="00EA2040" w:rsidRPr="00E630E3">
        <w:rPr>
          <w:lang w:bidi="lo-LA"/>
        </w:rPr>
        <w:t xml:space="preserve">a few </w:t>
      </w:r>
      <w:r w:rsidR="00AF4C9E" w:rsidRPr="00E630E3">
        <w:rPr>
          <w:lang w:bidi="lo-LA"/>
        </w:rPr>
        <w:t>reports</w:t>
      </w:r>
      <w:r w:rsidR="00EA2040" w:rsidRPr="00E630E3">
        <w:rPr>
          <w:lang w:bidi="lo-LA"/>
        </w:rPr>
        <w:t xml:space="preserve"> o</w:t>
      </w:r>
      <w:r w:rsidRPr="00E630E3">
        <w:rPr>
          <w:lang w:bidi="lo-LA"/>
        </w:rPr>
        <w:t>n</w:t>
      </w:r>
      <w:r w:rsidR="00EA2040" w:rsidRPr="00E630E3">
        <w:rPr>
          <w:lang w:bidi="lo-LA"/>
        </w:rPr>
        <w:t xml:space="preserve"> melioidosis </w:t>
      </w:r>
      <w:r w:rsidR="00ED2B78" w:rsidRPr="00E630E3">
        <w:rPr>
          <w:lang w:bidi="lo-LA"/>
        </w:rPr>
        <w:t>in Lao</w:t>
      </w:r>
      <w:r w:rsidR="007211FE" w:rsidRPr="00E630E3">
        <w:rPr>
          <w:lang w:bidi="lo-LA"/>
        </w:rPr>
        <w:t>s</w:t>
      </w:r>
      <w:r w:rsidRPr="00E630E3">
        <w:rPr>
          <w:lang w:bidi="lo-LA"/>
        </w:rPr>
        <w:t xml:space="preserve"> exist</w:t>
      </w:r>
      <w:r w:rsidR="00EA2040" w:rsidRPr="00E630E3">
        <w:rPr>
          <w:lang w:bidi="lo-LA"/>
        </w:rPr>
        <w:t>,</w:t>
      </w:r>
      <w:r w:rsidR="005F4227" w:rsidRPr="00E630E3">
        <w:rPr>
          <w:lang w:bidi="lo-LA"/>
        </w:rPr>
        <w:t xml:space="preserve"> </w:t>
      </w:r>
      <w:r w:rsidRPr="00E630E3">
        <w:rPr>
          <w:lang w:bidi="lo-LA"/>
        </w:rPr>
        <w:t>a comprehensive description of the</w:t>
      </w:r>
      <w:r w:rsidR="00EA2040" w:rsidRPr="00E630E3">
        <w:rPr>
          <w:lang w:bidi="lo-LA"/>
        </w:rPr>
        <w:t xml:space="preserve"> </w:t>
      </w:r>
      <w:r w:rsidR="00262A93" w:rsidRPr="00E630E3">
        <w:rPr>
          <w:lang w:bidi="lo-LA"/>
        </w:rPr>
        <w:t>clinical</w:t>
      </w:r>
      <w:r w:rsidR="00D12C14" w:rsidRPr="00E630E3">
        <w:rPr>
          <w:lang w:bidi="lo-LA"/>
        </w:rPr>
        <w:t xml:space="preserve"> and epidemiological</w:t>
      </w:r>
      <w:r w:rsidR="00262A93" w:rsidRPr="00E630E3">
        <w:rPr>
          <w:lang w:bidi="lo-LA"/>
        </w:rPr>
        <w:t xml:space="preserve"> </w:t>
      </w:r>
      <w:r w:rsidR="00CA3A8F" w:rsidRPr="00E630E3">
        <w:rPr>
          <w:lang w:bidi="lo-LA"/>
        </w:rPr>
        <w:t xml:space="preserve">characteristics of </w:t>
      </w:r>
      <w:r w:rsidR="00D12C14" w:rsidRPr="00E630E3">
        <w:rPr>
          <w:lang w:bidi="lo-LA"/>
        </w:rPr>
        <w:t xml:space="preserve">Lao </w:t>
      </w:r>
      <w:r w:rsidR="00E06503" w:rsidRPr="00E630E3">
        <w:rPr>
          <w:lang w:bidi="lo-LA"/>
        </w:rPr>
        <w:t>patients</w:t>
      </w:r>
      <w:r w:rsidR="00CA3A8F" w:rsidRPr="00E630E3">
        <w:rPr>
          <w:lang w:bidi="lo-LA"/>
        </w:rPr>
        <w:t xml:space="preserve"> with melioidosis</w:t>
      </w:r>
      <w:r w:rsidR="00E06503" w:rsidRPr="00E630E3">
        <w:rPr>
          <w:lang w:bidi="lo-LA"/>
        </w:rPr>
        <w:t xml:space="preserve"> </w:t>
      </w:r>
      <w:r w:rsidR="00CA3A8F" w:rsidRPr="00E630E3">
        <w:rPr>
          <w:lang w:bidi="lo-LA"/>
        </w:rPr>
        <w:t>has</w:t>
      </w:r>
      <w:r w:rsidR="005F4227" w:rsidRPr="00E630E3">
        <w:rPr>
          <w:lang w:bidi="lo-LA"/>
        </w:rPr>
        <w:t xml:space="preserve"> not</w:t>
      </w:r>
      <w:r w:rsidR="00CA3A8F" w:rsidRPr="00E630E3">
        <w:rPr>
          <w:lang w:bidi="lo-LA"/>
        </w:rPr>
        <w:t xml:space="preserve"> yet</w:t>
      </w:r>
      <w:r w:rsidR="005F4227" w:rsidRPr="00E630E3">
        <w:rPr>
          <w:lang w:bidi="lo-LA"/>
        </w:rPr>
        <w:t xml:space="preserve"> been</w:t>
      </w:r>
      <w:r w:rsidR="00E06503" w:rsidRPr="00E630E3">
        <w:rPr>
          <w:lang w:bidi="lo-LA"/>
        </w:rPr>
        <w:t xml:space="preserve"> </w:t>
      </w:r>
      <w:r w:rsidR="003E60FA" w:rsidRPr="00E630E3">
        <w:rPr>
          <w:lang w:bidi="lo-LA"/>
        </w:rPr>
        <w:t xml:space="preserve">published </w:t>
      </w:r>
      <w:r w:rsidR="00AF4C9E" w:rsidRPr="00E630E3">
        <w:rPr>
          <w:lang w:bidi="lo-LA"/>
        </w:rPr>
        <w:fldChar w:fldCharType="begin">
          <w:fldData xml:space="preserve">PEVuZE5vdGU+PENpdGU+PEF1dGhvcj5CdWx0ZXJ5czwvQXV0aG9yPjxZZWFyPjIwMTg8L1llYXI+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</w:fldData>
        </w:fldChar>
      </w:r>
      <w:r w:rsidR="009C5606" w:rsidRPr="00E630E3">
        <w:rPr>
          <w:lang w:bidi="lo-LA"/>
        </w:rPr>
        <w:instrText xml:space="preserve"> ADDIN EN.CITE </w:instrText>
      </w:r>
      <w:r w:rsidR="009C5606" w:rsidRPr="00E630E3">
        <w:rPr>
          <w:lang w:bidi="lo-LA"/>
        </w:rPr>
        <w:fldChar w:fldCharType="begin">
          <w:fldData xml:space="preserve">PEVuZE5vdGU+PENpdGU+PEF1dGhvcj5CdWx0ZXJ5czwvQXV0aG9yPjxZZWFyPjIwMTg8L1llYXI+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</w:fldData>
        </w:fldChar>
      </w:r>
      <w:r w:rsidR="009C5606" w:rsidRPr="00E630E3">
        <w:rPr>
          <w:lang w:bidi="lo-LA"/>
        </w:rPr>
        <w:instrText xml:space="preserve"> ADDIN EN.CITE.DATA </w:instrText>
      </w:r>
      <w:r w:rsidR="009C5606" w:rsidRPr="00E630E3">
        <w:rPr>
          <w:lang w:bidi="lo-LA"/>
        </w:rPr>
      </w:r>
      <w:r w:rsidR="009C5606" w:rsidRPr="00E630E3">
        <w:rPr>
          <w:lang w:bidi="lo-LA"/>
        </w:rPr>
        <w:fldChar w:fldCharType="end"/>
      </w:r>
      <w:r w:rsidR="00AF4C9E" w:rsidRPr="00E630E3">
        <w:rPr>
          <w:lang w:bidi="lo-LA"/>
        </w:rPr>
      </w:r>
      <w:r w:rsidR="00AF4C9E" w:rsidRPr="00E630E3">
        <w:rPr>
          <w:lang w:bidi="lo-LA"/>
        </w:rPr>
        <w:fldChar w:fldCharType="separate"/>
      </w:r>
      <w:r w:rsidR="00435608" w:rsidRPr="00E630E3">
        <w:rPr>
          <w:lang w:bidi="lo-LA"/>
        </w:rPr>
        <w:t>[15-17]</w:t>
      </w:r>
      <w:r w:rsidR="00AF4C9E" w:rsidRPr="00E630E3">
        <w:rPr>
          <w:lang w:bidi="lo-LA"/>
        </w:rPr>
        <w:fldChar w:fldCharType="end"/>
      </w:r>
      <w:r w:rsidR="00262A93" w:rsidRPr="00E630E3">
        <w:rPr>
          <w:lang w:bidi="lo-LA"/>
        </w:rPr>
        <w:t xml:space="preserve">. </w:t>
      </w:r>
      <w:r w:rsidR="00E06503" w:rsidRPr="00E630E3">
        <w:rPr>
          <w:lang w:bidi="lo-LA"/>
        </w:rPr>
        <w:t>T</w:t>
      </w:r>
      <w:r w:rsidR="00A37117" w:rsidRPr="00E630E3">
        <w:rPr>
          <w:lang w:bidi="lo-LA"/>
        </w:rPr>
        <w:t>h</w:t>
      </w:r>
      <w:r w:rsidR="003A4742" w:rsidRPr="00E630E3">
        <w:rPr>
          <w:lang w:bidi="lo-LA"/>
        </w:rPr>
        <w:t>e study</w:t>
      </w:r>
      <w:r w:rsidR="00CA3A8F" w:rsidRPr="00E630E3">
        <w:rPr>
          <w:lang w:bidi="lo-LA"/>
        </w:rPr>
        <w:t xml:space="preserve"> aim</w:t>
      </w:r>
      <w:r w:rsidR="003A4742" w:rsidRPr="00E630E3">
        <w:rPr>
          <w:lang w:bidi="lo-LA"/>
        </w:rPr>
        <w:t>s</w:t>
      </w:r>
      <w:r w:rsidR="00CA3A8F" w:rsidRPr="00E630E3">
        <w:rPr>
          <w:lang w:bidi="lo-LA"/>
        </w:rPr>
        <w:t xml:space="preserve"> </w:t>
      </w:r>
      <w:r w:rsidR="00A37117" w:rsidRPr="00E630E3">
        <w:rPr>
          <w:lang w:bidi="lo-LA"/>
        </w:rPr>
        <w:t xml:space="preserve">to </w:t>
      </w:r>
      <w:r w:rsidR="008B4480" w:rsidRPr="00E630E3">
        <w:rPr>
          <w:lang w:bidi="lo-LA"/>
        </w:rPr>
        <w:t>clarify the</w:t>
      </w:r>
      <w:r w:rsidR="00E538B7" w:rsidRPr="00E630E3">
        <w:rPr>
          <w:lang w:bidi="lo-LA"/>
        </w:rPr>
        <w:t xml:space="preserve"> burden and </w:t>
      </w:r>
      <w:r w:rsidR="003E60FA" w:rsidRPr="00E630E3">
        <w:rPr>
          <w:lang w:bidi="lo-LA"/>
        </w:rPr>
        <w:t xml:space="preserve">clinical and epidemiological characteristics </w:t>
      </w:r>
      <w:r w:rsidR="00A37117" w:rsidRPr="00E630E3">
        <w:rPr>
          <w:lang w:bidi="lo-LA"/>
        </w:rPr>
        <w:t xml:space="preserve">of </w:t>
      </w:r>
      <w:r w:rsidR="00D07318" w:rsidRPr="00E630E3">
        <w:rPr>
          <w:lang w:bidi="lo-LA"/>
        </w:rPr>
        <w:t xml:space="preserve">hospitalised </w:t>
      </w:r>
      <w:r w:rsidR="00A37117" w:rsidRPr="00E630E3">
        <w:rPr>
          <w:lang w:bidi="lo-LA"/>
        </w:rPr>
        <w:t>melioidosis</w:t>
      </w:r>
      <w:r w:rsidR="003A4742" w:rsidRPr="00E630E3">
        <w:rPr>
          <w:lang w:bidi="lo-LA"/>
        </w:rPr>
        <w:t xml:space="preserve"> from 1999 to 2020</w:t>
      </w:r>
      <w:r w:rsidR="003E60FA" w:rsidRPr="00E630E3">
        <w:rPr>
          <w:lang w:bidi="lo-LA"/>
        </w:rPr>
        <w:t xml:space="preserve"> in Laos</w:t>
      </w:r>
      <w:r w:rsidR="00ED2B78" w:rsidRPr="00E630E3">
        <w:rPr>
          <w:lang w:bidi="lo-LA"/>
        </w:rPr>
        <w:t>,</w:t>
      </w:r>
      <w:r w:rsidR="00A37117" w:rsidRPr="00E630E3">
        <w:rPr>
          <w:lang w:bidi="lo-LA"/>
        </w:rPr>
        <w:t xml:space="preserve"> </w:t>
      </w:r>
      <w:r w:rsidR="008B4480" w:rsidRPr="00E630E3">
        <w:rPr>
          <w:lang w:bidi="lo-LA"/>
        </w:rPr>
        <w:t>emphasising its significance</w:t>
      </w:r>
      <w:r w:rsidR="00A37117" w:rsidRPr="00E630E3">
        <w:rPr>
          <w:lang w:bidi="lo-LA"/>
        </w:rPr>
        <w:t xml:space="preserve"> as a public health concern</w:t>
      </w:r>
      <w:r w:rsidR="008B4480" w:rsidRPr="00E630E3">
        <w:rPr>
          <w:lang w:bidi="lo-LA"/>
        </w:rPr>
        <w:t xml:space="preserve"> and</w:t>
      </w:r>
      <w:r w:rsidR="00A37117" w:rsidRPr="00E630E3">
        <w:rPr>
          <w:lang w:bidi="lo-LA"/>
        </w:rPr>
        <w:t xml:space="preserve"> informing health policy decisions to reduce </w:t>
      </w:r>
      <w:r w:rsidR="00ED2B78" w:rsidRPr="00E630E3">
        <w:rPr>
          <w:lang w:bidi="lo-LA"/>
        </w:rPr>
        <w:t xml:space="preserve">incidence and </w:t>
      </w:r>
      <w:r w:rsidR="00A37117" w:rsidRPr="00E630E3">
        <w:rPr>
          <w:lang w:bidi="lo-LA"/>
        </w:rPr>
        <w:t>mortality.</w:t>
      </w:r>
    </w:p>
    <w:p w14:paraId="73A9F710" w14:textId="6DDAF0F2" w:rsidR="00F918F8" w:rsidRPr="00E630E3" w:rsidRDefault="00DC0823" w:rsidP="00BA3444">
      <w:pPr>
        <w:pStyle w:val="Heading1"/>
        <w:rPr>
          <w:rFonts w:eastAsiaTheme="minorHAnsi"/>
        </w:rPr>
      </w:pPr>
      <w:bookmarkStart w:id="5" w:name="_Toc172273975"/>
      <w:bookmarkStart w:id="6" w:name="_Toc172310544"/>
      <w:r w:rsidRPr="00E630E3">
        <w:t>Methods</w:t>
      </w:r>
      <w:bookmarkEnd w:id="5"/>
      <w:bookmarkEnd w:id="6"/>
    </w:p>
    <w:p w14:paraId="6CFC4FDE" w14:textId="69018EE8" w:rsidR="00DC0823" w:rsidRPr="00E630E3" w:rsidRDefault="00DC0823" w:rsidP="00BA3444">
      <w:pPr>
        <w:pStyle w:val="Heading2"/>
      </w:pPr>
      <w:bookmarkStart w:id="7" w:name="_Toc172273976"/>
      <w:bookmarkStart w:id="8" w:name="_Toc172310545"/>
      <w:r w:rsidRPr="00E630E3">
        <w:t>Study design</w:t>
      </w:r>
      <w:r w:rsidR="009F7E24" w:rsidRPr="00E630E3">
        <w:t xml:space="preserve"> </w:t>
      </w:r>
      <w:r w:rsidR="00806787" w:rsidRPr="00E630E3">
        <w:t>and</w:t>
      </w:r>
      <w:r w:rsidR="009F7E24" w:rsidRPr="00E630E3">
        <w:t xml:space="preserve"> </w:t>
      </w:r>
      <w:r w:rsidR="00630FD1" w:rsidRPr="00E630E3">
        <w:t>population</w:t>
      </w:r>
      <w:bookmarkEnd w:id="7"/>
      <w:bookmarkEnd w:id="8"/>
    </w:p>
    <w:p w14:paraId="516154B9" w14:textId="149D64AD" w:rsidR="00CA573C" w:rsidRPr="00E630E3" w:rsidRDefault="003F239B" w:rsidP="005228DF">
      <w:r w:rsidRPr="00E630E3">
        <w:t xml:space="preserve">This study included </w:t>
      </w:r>
      <w:r w:rsidR="003A6060" w:rsidRPr="00E630E3">
        <w:t>174</w:t>
      </w:r>
      <w:r w:rsidR="00DD578D" w:rsidRPr="00E630E3">
        <w:t>4</w:t>
      </w:r>
      <w:r w:rsidR="003A4742" w:rsidRPr="00E630E3">
        <w:t xml:space="preserve"> consenting</w:t>
      </w:r>
      <w:r w:rsidR="00CC2F9B" w:rsidRPr="00E630E3">
        <w:t xml:space="preserve"> </w:t>
      </w:r>
      <w:r w:rsidR="0001695E" w:rsidRPr="00E630E3">
        <w:t>patient</w:t>
      </w:r>
      <w:r w:rsidR="00A75D21" w:rsidRPr="00E630E3">
        <w:t>s</w:t>
      </w:r>
      <w:r w:rsidR="003A6060" w:rsidRPr="00E630E3">
        <w:t>, comprising 171</w:t>
      </w:r>
      <w:r w:rsidR="00DD578D" w:rsidRPr="00E630E3">
        <w:t>1</w:t>
      </w:r>
      <w:r w:rsidR="00CC2F9B" w:rsidRPr="00E630E3">
        <w:t xml:space="preserve"> </w:t>
      </w:r>
      <w:r w:rsidR="0001695E" w:rsidRPr="00E630E3">
        <w:t>enroll</w:t>
      </w:r>
      <w:r w:rsidR="00CC2F9B" w:rsidRPr="00E630E3">
        <w:t>e</w:t>
      </w:r>
      <w:r w:rsidR="0001695E" w:rsidRPr="00E630E3">
        <w:t>d</w:t>
      </w:r>
      <w:r w:rsidR="00CC2F9B" w:rsidRPr="00E630E3">
        <w:t xml:space="preserve"> </w:t>
      </w:r>
      <w:r w:rsidR="00A75D21" w:rsidRPr="00E630E3">
        <w:t>in the UI</w:t>
      </w:r>
      <w:r w:rsidR="00806787" w:rsidRPr="00E630E3">
        <w:t xml:space="preserve"> </w:t>
      </w:r>
      <w:r w:rsidR="00A75D21" w:rsidRPr="00E630E3">
        <w:t>study</w:t>
      </w:r>
      <w:r w:rsidR="00A02E35" w:rsidRPr="00E630E3">
        <w:t xml:space="preserve"> </w:t>
      </w:r>
      <w:r w:rsidR="00A02E35" w:rsidRPr="00E630E3">
        <w:fldChar w:fldCharType="begin">
          <w:fldData xml:space="preserve">PEVuZE5vdGU+PENpdGU+PEF1dGhvcj5QaGV0c291dmFuaDwvQXV0aG9yPjxZZWFyPjIwMDY8L1ll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=
</w:fldData>
        </w:fldChar>
      </w:r>
      <w:r w:rsidR="009C5606" w:rsidRPr="00E630E3">
        <w:instrText xml:space="preserve"> ADDIN EN.CITE </w:instrText>
      </w:r>
      <w:r w:rsidR="009C5606" w:rsidRPr="00E630E3">
        <w:fldChar w:fldCharType="begin">
          <w:fldData xml:space="preserve">PEVuZE5vdGU+PENpdGU+PEF1dGhvcj5QaGV0c291dmFuaDwvQXV0aG9yPjxZZWFyPjIwMDY8L1ll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=
</w:fldData>
        </w:fldChar>
      </w:r>
      <w:r w:rsidR="009C5606" w:rsidRPr="00E630E3">
        <w:instrText xml:space="preserve"> ADDIN EN.CITE.DATA </w:instrText>
      </w:r>
      <w:r w:rsidR="009C5606" w:rsidRPr="00E630E3">
        <w:fldChar w:fldCharType="end"/>
      </w:r>
      <w:r w:rsidR="00A02E35" w:rsidRPr="00E630E3">
        <w:fldChar w:fldCharType="separate"/>
      </w:r>
      <w:r w:rsidR="00435608" w:rsidRPr="00E630E3">
        <w:t>[16]</w:t>
      </w:r>
      <w:r w:rsidR="00A02E35" w:rsidRPr="00E630E3">
        <w:fldChar w:fldCharType="end"/>
      </w:r>
      <w:r w:rsidR="003B7A06" w:rsidRPr="00E630E3">
        <w:t xml:space="preserve"> and</w:t>
      </w:r>
      <w:r w:rsidR="003A6060" w:rsidRPr="00E630E3">
        <w:t xml:space="preserve"> 33 melioidosis</w:t>
      </w:r>
      <w:r w:rsidR="0051370D" w:rsidRPr="00E630E3">
        <w:rPr>
          <w:rFonts w:cs="DokChampa"/>
          <w:szCs w:val="22"/>
          <w:cs/>
          <w:lang w:bidi="lo-LA"/>
        </w:rPr>
        <w:t xml:space="preserve"> </w:t>
      </w:r>
      <w:r w:rsidR="0051370D" w:rsidRPr="00E630E3">
        <w:rPr>
          <w:rFonts w:cs="DokChampa"/>
          <w:szCs w:val="22"/>
          <w:lang w:bidi="lo-LA"/>
        </w:rPr>
        <w:t xml:space="preserve">patients </w:t>
      </w:r>
      <w:r w:rsidR="00DD578D" w:rsidRPr="00E630E3">
        <w:rPr>
          <w:rFonts w:cs="DokChampa"/>
          <w:szCs w:val="22"/>
          <w:lang w:bidi="lo-LA"/>
        </w:rPr>
        <w:t>from</w:t>
      </w:r>
      <w:r w:rsidR="00577D71" w:rsidRPr="00E630E3">
        <w:t xml:space="preserve"> the Febrile Illness Evaluation in a Broad Range of Endemicities (FIEBRE)</w:t>
      </w:r>
      <w:r w:rsidR="00A500EE" w:rsidRPr="00E630E3">
        <w:t xml:space="preserve"> study </w:t>
      </w:r>
      <w:r w:rsidR="001D0B64" w:rsidRPr="00E630E3">
        <w:fldChar w:fldCharType="begin">
          <w:fldData xml:space="preserve">PEVuZE5vdGU+PENpdGU+PEF1dGhvcj5Ib3BraW5zPC9BdXRob3I+PFllYXI+MjAyMDwvWWVhcj48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=
</w:fldData>
        </w:fldChar>
      </w:r>
      <w:r w:rsidR="009C5606" w:rsidRPr="00E630E3">
        <w:instrText xml:space="preserve"> ADDIN EN.CITE </w:instrText>
      </w:r>
      <w:r w:rsidR="009C5606" w:rsidRPr="00E630E3">
        <w:fldChar w:fldCharType="begin">
          <w:fldData xml:space="preserve">PEVuZE5vdGU+PENpdGU+PEF1dGhvcj5Ib3BraW5zPC9BdXRob3I+PFllYXI+MjAyMDwvWWVhcj48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=
</w:fldData>
        </w:fldChar>
      </w:r>
      <w:r w:rsidR="009C5606" w:rsidRPr="00E630E3">
        <w:instrText xml:space="preserve"> ADDIN EN.CITE.DATA </w:instrText>
      </w:r>
      <w:r w:rsidR="009C5606" w:rsidRPr="00E630E3">
        <w:fldChar w:fldCharType="end"/>
      </w:r>
      <w:r w:rsidR="001D0B64" w:rsidRPr="00E630E3">
        <w:fldChar w:fldCharType="separate"/>
      </w:r>
      <w:r w:rsidR="001D0B64" w:rsidRPr="00E630E3">
        <w:t>[18]</w:t>
      </w:r>
      <w:r w:rsidR="001D0B64" w:rsidRPr="00E630E3">
        <w:fldChar w:fldCharType="end"/>
      </w:r>
      <w:r w:rsidR="00037815" w:rsidRPr="00E630E3">
        <w:t xml:space="preserve"> from 1 October 1999 to 31 December 2020</w:t>
      </w:r>
      <w:r w:rsidR="003A4742" w:rsidRPr="00E630E3">
        <w:t>. They</w:t>
      </w:r>
      <w:r w:rsidR="00806787" w:rsidRPr="00E630E3">
        <w:t xml:space="preserve"> </w:t>
      </w:r>
      <w:r w:rsidR="003A4742" w:rsidRPr="00E630E3">
        <w:t xml:space="preserve">comprise </w:t>
      </w:r>
      <w:r w:rsidRPr="00E630E3">
        <w:t xml:space="preserve">both </w:t>
      </w:r>
      <w:r w:rsidR="00C609AC" w:rsidRPr="00E630E3">
        <w:t>in</w:t>
      </w:r>
      <w:r w:rsidRPr="00E630E3">
        <w:t>patients</w:t>
      </w:r>
      <w:r w:rsidR="00B16CB3" w:rsidRPr="00E630E3">
        <w:t xml:space="preserve"> </w:t>
      </w:r>
      <w:r w:rsidR="009F7E24" w:rsidRPr="00E630E3">
        <w:t>and</w:t>
      </w:r>
      <w:r w:rsidR="00B16CB3" w:rsidRPr="00E630E3">
        <w:t xml:space="preserve"> </w:t>
      </w:r>
      <w:r w:rsidR="005701F7" w:rsidRPr="00E630E3">
        <w:t>outpatients</w:t>
      </w:r>
      <w:r w:rsidR="00C609AC" w:rsidRPr="00E630E3">
        <w:t xml:space="preserve"> </w:t>
      </w:r>
      <w:r w:rsidR="005701F7" w:rsidRPr="00E630E3">
        <w:t>at</w:t>
      </w:r>
      <w:r w:rsidR="00CC2F9B" w:rsidRPr="00E630E3">
        <w:t xml:space="preserve"> Mahosot Hospital </w:t>
      </w:r>
      <w:r w:rsidRPr="00E630E3">
        <w:t>and</w:t>
      </w:r>
      <w:r w:rsidR="00CC2F9B" w:rsidRPr="00E630E3">
        <w:t xml:space="preserve"> other </w:t>
      </w:r>
      <w:r w:rsidR="0016294B" w:rsidRPr="00E630E3">
        <w:t>primary</w:t>
      </w:r>
      <w:r w:rsidR="00806787" w:rsidRPr="00E630E3">
        <w:t xml:space="preserve"> to </w:t>
      </w:r>
      <w:r w:rsidR="00584204" w:rsidRPr="00E630E3">
        <w:t xml:space="preserve">tertiary hospitals in </w:t>
      </w:r>
      <w:r w:rsidR="00F338CC" w:rsidRPr="00E630E3">
        <w:t>Vientiane</w:t>
      </w:r>
      <w:r w:rsidR="00C662D0" w:rsidRPr="00E630E3">
        <w:t>,</w:t>
      </w:r>
      <w:r w:rsidR="00584204" w:rsidRPr="00E630E3">
        <w:t xml:space="preserve"> </w:t>
      </w:r>
      <w:r w:rsidRPr="00E630E3">
        <w:t xml:space="preserve">including </w:t>
      </w:r>
      <w:r w:rsidR="00584204" w:rsidRPr="00E630E3">
        <w:t xml:space="preserve">Mittaphab Hospital, Setthathirath Hospital, </w:t>
      </w:r>
      <w:r w:rsidR="00E34CA3" w:rsidRPr="00E630E3">
        <w:t>103</w:t>
      </w:r>
      <w:r w:rsidR="00A71EF9" w:rsidRPr="00E630E3">
        <w:t xml:space="preserve"> Military</w:t>
      </w:r>
      <w:r w:rsidR="00E34CA3" w:rsidRPr="00E630E3">
        <w:t xml:space="preserve"> </w:t>
      </w:r>
      <w:r w:rsidR="00584204" w:rsidRPr="00E630E3">
        <w:t>Hospital, Police Hospital, Child</w:t>
      </w:r>
      <w:r w:rsidR="00806787" w:rsidRPr="00E630E3">
        <w:t>ren’s</w:t>
      </w:r>
      <w:r w:rsidR="00584204" w:rsidRPr="00E630E3">
        <w:t xml:space="preserve"> Hospital</w:t>
      </w:r>
      <w:r w:rsidR="00C662D0" w:rsidRPr="00E630E3">
        <w:t xml:space="preserve">, and Mother and Child Hospital, as well as </w:t>
      </w:r>
      <w:r w:rsidR="00CC2F9B" w:rsidRPr="00E630E3">
        <w:t>provincial hospitals</w:t>
      </w:r>
      <w:r w:rsidR="00C662D0" w:rsidRPr="00E630E3">
        <w:t>.</w:t>
      </w:r>
      <w:r w:rsidR="00425766" w:rsidRPr="00E630E3">
        <w:t xml:space="preserve"> </w:t>
      </w:r>
      <w:r w:rsidR="00C662D0" w:rsidRPr="00E630E3">
        <w:t>W</w:t>
      </w:r>
      <w:r w:rsidR="00425766" w:rsidRPr="00E630E3">
        <w:t>e</w:t>
      </w:r>
      <w:r w:rsidR="009F7E24" w:rsidRPr="00E630E3">
        <w:t xml:space="preserve"> included </w:t>
      </w:r>
      <w:r w:rsidRPr="00E630E3">
        <w:t>patients with</w:t>
      </w:r>
      <w:r w:rsidR="00D83AB9" w:rsidRPr="00E630E3">
        <w:t xml:space="preserve"> a positive culture of </w:t>
      </w:r>
      <w:r w:rsidR="00ED2B78" w:rsidRPr="00E630E3">
        <w:rPr>
          <w:i/>
          <w:iCs/>
          <w:lang w:bidi="lo-LA"/>
        </w:rPr>
        <w:t>B. pseudomallei</w:t>
      </w:r>
      <w:r w:rsidR="00D83AB9" w:rsidRPr="00E630E3">
        <w:rPr>
          <w:i/>
          <w:iCs/>
        </w:rPr>
        <w:t xml:space="preserve"> </w:t>
      </w:r>
      <w:r w:rsidR="00156477" w:rsidRPr="00E630E3">
        <w:lastRenderedPageBreak/>
        <w:t>from</w:t>
      </w:r>
      <w:r w:rsidR="00C662D0" w:rsidRPr="00E630E3">
        <w:t xml:space="preserve"> </w:t>
      </w:r>
      <w:r w:rsidR="00D83AB9" w:rsidRPr="00E630E3">
        <w:t>any biological specimen</w:t>
      </w:r>
      <w:r w:rsidR="003A29EB" w:rsidRPr="00E630E3">
        <w:t>s</w:t>
      </w:r>
      <w:r w:rsidR="00C662D0" w:rsidRPr="00E630E3">
        <w:t xml:space="preserve">, </w:t>
      </w:r>
      <w:r w:rsidRPr="00E630E3">
        <w:t xml:space="preserve">such as </w:t>
      </w:r>
      <w:r w:rsidR="007C2051" w:rsidRPr="00E630E3">
        <w:t>blood</w:t>
      </w:r>
      <w:r w:rsidR="008C1D3E" w:rsidRPr="00E630E3">
        <w:t>,</w:t>
      </w:r>
      <w:r w:rsidR="007C2051" w:rsidRPr="00E630E3">
        <w:t xml:space="preserve"> </w:t>
      </w:r>
      <w:r w:rsidR="00C662D0" w:rsidRPr="00E630E3">
        <w:t xml:space="preserve">pus, urine, throat swab, sputum, </w:t>
      </w:r>
      <w:r w:rsidR="000841F6" w:rsidRPr="00E630E3">
        <w:t>pleural</w:t>
      </w:r>
      <w:r w:rsidR="00C662D0" w:rsidRPr="00E630E3">
        <w:t xml:space="preserve"> fluid,</w:t>
      </w:r>
      <w:r w:rsidRPr="00E630E3">
        <w:t xml:space="preserve"> or</w:t>
      </w:r>
      <w:r w:rsidR="00C662D0" w:rsidRPr="00E630E3">
        <w:t xml:space="preserve"> joint </w:t>
      </w:r>
      <w:r w:rsidR="000841F6" w:rsidRPr="00E630E3">
        <w:t>aspirate</w:t>
      </w:r>
      <w:r w:rsidR="00C662D0" w:rsidRPr="00E630E3">
        <w:t xml:space="preserve"> and </w:t>
      </w:r>
      <w:r w:rsidR="004774AA" w:rsidRPr="00E630E3">
        <w:t xml:space="preserve">other </w:t>
      </w:r>
      <w:r w:rsidR="000841F6" w:rsidRPr="00E630E3">
        <w:t xml:space="preserve">body </w:t>
      </w:r>
      <w:r w:rsidR="004774AA" w:rsidRPr="00E630E3">
        <w:t>fluids</w:t>
      </w:r>
      <w:r w:rsidR="00C662D0" w:rsidRPr="00E630E3">
        <w:t xml:space="preserve">. </w:t>
      </w:r>
      <w:r w:rsidR="00C662D0" w:rsidRPr="00E630E3">
        <w:rPr>
          <w:i/>
          <w:iCs/>
        </w:rPr>
        <w:t>B. pseudomallei</w:t>
      </w:r>
      <w:r w:rsidR="00C662D0" w:rsidRPr="00E630E3">
        <w:t xml:space="preserve"> was cultured and</w:t>
      </w:r>
      <w:r w:rsidR="00FF4C9B" w:rsidRPr="00E630E3">
        <w:t xml:space="preserve"> identified by </w:t>
      </w:r>
      <w:r w:rsidR="008D49AF" w:rsidRPr="00E630E3">
        <w:t>the Microbiology Laboratory of Mahosot Hospital</w:t>
      </w:r>
      <w:r w:rsidR="009D31C0" w:rsidRPr="00E630E3">
        <w:t xml:space="preserve">. </w:t>
      </w:r>
      <w:r w:rsidR="007820D6" w:rsidRPr="00E630E3">
        <w:t>Venous blood samples and other relevant specimens from</w:t>
      </w:r>
      <w:r w:rsidR="000841F6" w:rsidRPr="00E630E3">
        <w:t xml:space="preserve"> patients</w:t>
      </w:r>
      <w:r w:rsidR="007820D6" w:rsidRPr="00E630E3">
        <w:t xml:space="preserve"> suspected</w:t>
      </w:r>
      <w:r w:rsidR="004774AA" w:rsidRPr="00E630E3">
        <w:t xml:space="preserve"> </w:t>
      </w:r>
      <w:r w:rsidR="000841F6" w:rsidRPr="00E630E3">
        <w:t>of infection</w:t>
      </w:r>
      <w:r w:rsidR="007820D6" w:rsidRPr="00E630E3">
        <w:t xml:space="preserve"> </w:t>
      </w:r>
      <w:r w:rsidR="00805BDE" w:rsidRPr="00E630E3">
        <w:t xml:space="preserve">were sent </w:t>
      </w:r>
      <w:r w:rsidR="004774AA" w:rsidRPr="00E630E3">
        <w:t xml:space="preserve">for confirmation of </w:t>
      </w:r>
      <w:r w:rsidR="007820D6" w:rsidRPr="00E630E3">
        <w:t xml:space="preserve">melioidosis </w:t>
      </w:r>
      <w:r w:rsidR="000841F6" w:rsidRPr="00E630E3">
        <w:t>by</w:t>
      </w:r>
      <w:r w:rsidR="007820D6" w:rsidRPr="00E630E3">
        <w:t xml:space="preserve"> culture</w:t>
      </w:r>
      <w:r w:rsidR="004774AA" w:rsidRPr="00E630E3">
        <w:t xml:space="preserve">, following </w:t>
      </w:r>
      <w:r w:rsidR="003156B1" w:rsidRPr="00E630E3">
        <w:t xml:space="preserve">the </w:t>
      </w:r>
      <w:r w:rsidR="007820D6" w:rsidRPr="00E630E3">
        <w:t xml:space="preserve">protocol </w:t>
      </w:r>
      <w:r w:rsidR="00A45C76" w:rsidRPr="00E630E3">
        <w:t xml:space="preserve">described </w:t>
      </w:r>
      <w:r w:rsidR="004774AA" w:rsidRPr="00E630E3">
        <w:t>by</w:t>
      </w:r>
      <w:r w:rsidR="007820D6" w:rsidRPr="00E630E3">
        <w:t xml:space="preserve"> Phetsouvanh</w:t>
      </w:r>
      <w:r w:rsidR="00CF4A18" w:rsidRPr="00E630E3">
        <w:rPr>
          <w:i/>
          <w:iCs/>
        </w:rPr>
        <w:t xml:space="preserve"> et al</w:t>
      </w:r>
      <w:r w:rsidR="0010149A" w:rsidRPr="00E630E3">
        <w:rPr>
          <w:i/>
          <w:iCs/>
        </w:rPr>
        <w:t>.</w:t>
      </w:r>
      <w:r w:rsidR="007820D6" w:rsidRPr="00E630E3">
        <w:t xml:space="preserve"> </w:t>
      </w:r>
      <w:r w:rsidR="007820D6" w:rsidRPr="00E630E3">
        <w:fldChar w:fldCharType="begin">
          <w:fldData xml:space="preserve">PEVuZE5vdGU+PENpdGU+PEF1dGhvcj5QaGV0c291dmFuaDwvQXV0aG9yPjxZZWFyPjIwMDY8L1ll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=
</w:fldData>
        </w:fldChar>
      </w:r>
      <w:r w:rsidR="009C5606" w:rsidRPr="00E630E3">
        <w:instrText xml:space="preserve"> ADDIN EN.CITE </w:instrText>
      </w:r>
      <w:r w:rsidR="009C5606" w:rsidRPr="00E630E3">
        <w:fldChar w:fldCharType="begin">
          <w:fldData xml:space="preserve">PEVuZE5vdGU+PENpdGU+PEF1dGhvcj5QaGV0c291dmFuaDwvQXV0aG9yPjxZZWFyPjIwMDY8L1ll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=
</w:fldData>
        </w:fldChar>
      </w:r>
      <w:r w:rsidR="009C5606" w:rsidRPr="00E630E3">
        <w:instrText xml:space="preserve"> ADDIN EN.CITE.DATA </w:instrText>
      </w:r>
      <w:r w:rsidR="009C5606" w:rsidRPr="00E630E3">
        <w:fldChar w:fldCharType="end"/>
      </w:r>
      <w:r w:rsidR="007820D6" w:rsidRPr="00E630E3">
        <w:fldChar w:fldCharType="separate"/>
      </w:r>
      <w:r w:rsidR="00435608" w:rsidRPr="00E630E3">
        <w:t>[16]</w:t>
      </w:r>
      <w:r w:rsidR="007820D6" w:rsidRPr="00E630E3">
        <w:fldChar w:fldCharType="end"/>
      </w:r>
      <w:r w:rsidR="00B2363D" w:rsidRPr="00E630E3">
        <w:t xml:space="preserve"> and by the standard operation procedure</w:t>
      </w:r>
      <w:r w:rsidR="00B569C5" w:rsidRPr="00E630E3">
        <w:t>s</w:t>
      </w:r>
      <w:r w:rsidR="00B2363D" w:rsidRPr="00E630E3">
        <w:t xml:space="preserve"> (SOP</w:t>
      </w:r>
      <w:r w:rsidR="00B569C5" w:rsidRPr="00E630E3">
        <w:t>s</w:t>
      </w:r>
      <w:r w:rsidR="00B2363D" w:rsidRPr="00E630E3">
        <w:t xml:space="preserve">) </w:t>
      </w:r>
      <w:r w:rsidR="00087BAB" w:rsidRPr="00E630E3">
        <w:t xml:space="preserve">for </w:t>
      </w:r>
      <w:r w:rsidR="00B2363D" w:rsidRPr="00E630E3">
        <w:t xml:space="preserve">identification of </w:t>
      </w:r>
      <w:r w:rsidR="007E1885" w:rsidRPr="00E630E3">
        <w:t>G</w:t>
      </w:r>
      <w:r w:rsidR="00B2363D" w:rsidRPr="00E630E3">
        <w:t xml:space="preserve">ram negative </w:t>
      </w:r>
      <w:r w:rsidR="00994520" w:rsidRPr="00E630E3">
        <w:t xml:space="preserve">bacilli </w:t>
      </w:r>
      <w:r w:rsidR="00B2363D" w:rsidRPr="00E630E3">
        <w:t xml:space="preserve">of </w:t>
      </w:r>
      <w:r w:rsidR="00087BAB" w:rsidRPr="00E630E3">
        <w:t xml:space="preserve">the </w:t>
      </w:r>
      <w:r w:rsidR="00B2363D" w:rsidRPr="00E630E3">
        <w:t>Microbiology Laboratory of Mahosot Hospital</w:t>
      </w:r>
      <w:r w:rsidR="000946A5" w:rsidRPr="00E630E3">
        <w:t xml:space="preserve"> (detailed in the next section)</w:t>
      </w:r>
      <w:r w:rsidR="007820D6" w:rsidRPr="00E630E3">
        <w:t xml:space="preserve">. </w:t>
      </w:r>
      <w:r w:rsidR="004774AA" w:rsidRPr="00E630E3">
        <w:t xml:space="preserve">All </w:t>
      </w:r>
      <w:r w:rsidR="000841F6" w:rsidRPr="00E630E3">
        <w:t xml:space="preserve">culture-positive </w:t>
      </w:r>
      <w:r w:rsidR="004774AA" w:rsidRPr="00E630E3">
        <w:t xml:space="preserve">patients, regardless of </w:t>
      </w:r>
      <w:r w:rsidR="000B30AD" w:rsidRPr="00E630E3">
        <w:t>age</w:t>
      </w:r>
      <w:r w:rsidR="00A45C76" w:rsidRPr="00E630E3">
        <w:t xml:space="preserve"> </w:t>
      </w:r>
      <w:r w:rsidR="004774AA" w:rsidRPr="00E630E3">
        <w:t>or</w:t>
      </w:r>
      <w:r w:rsidR="00AA3788" w:rsidRPr="00E630E3">
        <w:t xml:space="preserve"> </w:t>
      </w:r>
      <w:r w:rsidR="00FC52BC" w:rsidRPr="00E630E3">
        <w:t>sex</w:t>
      </w:r>
      <w:r w:rsidR="00CE546F" w:rsidRPr="00E630E3">
        <w:t>,</w:t>
      </w:r>
      <w:r w:rsidR="00FC52BC" w:rsidRPr="00E630E3">
        <w:t xml:space="preserve"> </w:t>
      </w:r>
      <w:r w:rsidR="004774AA" w:rsidRPr="00E630E3">
        <w:t xml:space="preserve">from </w:t>
      </w:r>
      <w:r w:rsidR="000B7E30" w:rsidRPr="00E630E3">
        <w:t>1999 to 2020</w:t>
      </w:r>
      <w:r w:rsidR="007F6FB2" w:rsidRPr="00E630E3">
        <w:t xml:space="preserve"> were included</w:t>
      </w:r>
      <w:r w:rsidR="004774AA" w:rsidRPr="00E630E3">
        <w:t xml:space="preserve"> without exclusion criteria</w:t>
      </w:r>
      <w:r w:rsidR="00AA3788" w:rsidRPr="00E630E3">
        <w:t>.</w:t>
      </w:r>
      <w:r w:rsidR="002A068C" w:rsidRPr="00E630E3">
        <w:t xml:space="preserve"> </w:t>
      </w:r>
      <w:r w:rsidR="0070684F" w:rsidRPr="00E630E3">
        <w:t>Only the first episode of culture-positive melioidosis was included in our analysis, although some patients did re</w:t>
      </w:r>
      <w:r w:rsidR="000946A5" w:rsidRPr="00E630E3">
        <w:t>-</w:t>
      </w:r>
      <w:r w:rsidR="0070684F" w:rsidRPr="00E630E3">
        <w:t>present with clinical or microbiological recurrence</w:t>
      </w:r>
      <w:r w:rsidR="00152878" w:rsidRPr="00E630E3">
        <w:t xml:space="preserve"> during the study period</w:t>
      </w:r>
      <w:r w:rsidR="002A068C" w:rsidRPr="00E630E3">
        <w:t>.</w:t>
      </w:r>
    </w:p>
    <w:p w14:paraId="4CE6612F" w14:textId="6D32708A" w:rsidR="00EA6B8F" w:rsidRPr="00E630E3" w:rsidRDefault="00EA6B8F" w:rsidP="00EA6B8F">
      <w:pPr>
        <w:pStyle w:val="Heading2"/>
      </w:pPr>
      <w:r w:rsidRPr="00E630E3">
        <w:t>Laboratory procedure</w:t>
      </w:r>
      <w:r w:rsidR="00B569C5" w:rsidRPr="00E630E3">
        <w:t>s</w:t>
      </w:r>
    </w:p>
    <w:p w14:paraId="0907870F" w14:textId="3CFAB505" w:rsidR="00CA5A27" w:rsidRPr="00E630E3" w:rsidRDefault="00CF28BC">
      <w:r w:rsidRPr="00E630E3">
        <w:t>All clinical specimens received by the Microbiology Laboratory underwent bacterial culture. Blood samples were inoculated into</w:t>
      </w:r>
      <w:r w:rsidR="00593E2B" w:rsidRPr="00E630E3">
        <w:t xml:space="preserve"> pair</w:t>
      </w:r>
      <w:r w:rsidR="0011024B" w:rsidRPr="00E630E3">
        <w:t>ed</w:t>
      </w:r>
      <w:r w:rsidR="00593E2B" w:rsidRPr="00E630E3">
        <w:t xml:space="preserve"> </w:t>
      </w:r>
      <w:r w:rsidRPr="00E630E3">
        <w:t>culture bottles and incubated at 35–37°C for up to 7 days.</w:t>
      </w:r>
      <w:r w:rsidR="0011024B" w:rsidRPr="00E630E3">
        <w:t xml:space="preserve"> The</w:t>
      </w:r>
      <w:r w:rsidRPr="00E630E3">
        <w:t xml:space="preserve"> </w:t>
      </w:r>
      <w:r w:rsidR="00593E2B" w:rsidRPr="00E630E3">
        <w:t>blood culture bottles were examined daily for turbidity</w:t>
      </w:r>
      <w:r w:rsidR="00CF114C" w:rsidRPr="00E630E3">
        <w:t>,</w:t>
      </w:r>
      <w:r w:rsidR="00593E2B" w:rsidRPr="00E630E3">
        <w:t xml:space="preserve"> </w:t>
      </w:r>
      <w:r w:rsidR="00CF114C" w:rsidRPr="00E630E3">
        <w:t>and</w:t>
      </w:r>
      <w:r w:rsidR="0011024B" w:rsidRPr="00E630E3">
        <w:t xml:space="preserve"> if</w:t>
      </w:r>
      <w:r w:rsidR="00CF114C" w:rsidRPr="00E630E3">
        <w:t xml:space="preserve"> turbidity was observed, </w:t>
      </w:r>
      <w:r w:rsidR="0011024B" w:rsidRPr="00E630E3">
        <w:t>aliquots</w:t>
      </w:r>
      <w:r w:rsidR="00CF114C" w:rsidRPr="00E630E3">
        <w:t xml:space="preserve"> from one or both</w:t>
      </w:r>
      <w:r w:rsidR="0011024B" w:rsidRPr="00E630E3">
        <w:t xml:space="preserve"> bottles</w:t>
      </w:r>
      <w:r w:rsidR="00593E2B" w:rsidRPr="00E630E3">
        <w:t xml:space="preserve"> were</w:t>
      </w:r>
      <w:r w:rsidR="00CF114C" w:rsidRPr="00E630E3">
        <w:t xml:space="preserve"> </w:t>
      </w:r>
      <w:r w:rsidR="00593E2B" w:rsidRPr="00E630E3">
        <w:t xml:space="preserve">sub-cultured </w:t>
      </w:r>
      <w:r w:rsidRPr="00E630E3">
        <w:t>onto non-selective media (blood agar [Oxoid], incubated in 5–10% CO₂ for 48 hours, and MacConkey agar) and selective media (Ashdown’s agar, made in-house, incubated aerobically and examined daily for up to 4 days)</w:t>
      </w:r>
      <w:r w:rsidR="00CF114C" w:rsidRPr="00E630E3">
        <w:t>. “Blind” sub</w:t>
      </w:r>
      <w:r w:rsidR="000946A5" w:rsidRPr="00E630E3">
        <w:t>-</w:t>
      </w:r>
      <w:r w:rsidR="00CF114C" w:rsidRPr="00E630E3">
        <w:t xml:space="preserve">cultures were also performed on day 0, 3, 5, and 7 </w:t>
      </w:r>
      <w:r w:rsidR="0011024B" w:rsidRPr="00E630E3">
        <w:t xml:space="preserve">following </w:t>
      </w:r>
      <w:r w:rsidR="00E630E3" w:rsidRPr="00E630E3">
        <w:t>inoculations</w:t>
      </w:r>
      <w:r w:rsidRPr="00E630E3">
        <w:t>. Pus and urine specimens</w:t>
      </w:r>
      <w:r w:rsidR="005307D5" w:rsidRPr="00E630E3">
        <w:t>, and a centrifuged</w:t>
      </w:r>
      <w:r w:rsidR="0011024B" w:rsidRPr="00E630E3">
        <w:t xml:space="preserve"> urine</w:t>
      </w:r>
      <w:r w:rsidR="005307D5" w:rsidRPr="00E630E3">
        <w:t xml:space="preserve"> deposit</w:t>
      </w:r>
      <w:r w:rsidR="0011024B" w:rsidRPr="00E630E3">
        <w:t>s</w:t>
      </w:r>
      <w:r w:rsidR="005307D5" w:rsidRPr="00E630E3">
        <w:t xml:space="preserve"> </w:t>
      </w:r>
      <w:r w:rsidR="0011024B" w:rsidRPr="00E630E3">
        <w:t>(</w:t>
      </w:r>
      <w:r w:rsidR="005307D5" w:rsidRPr="00E630E3">
        <w:t>from 20</w:t>
      </w:r>
      <w:r w:rsidR="00F915B1" w:rsidRPr="00E630E3">
        <w:t>14</w:t>
      </w:r>
      <w:r w:rsidR="0011024B" w:rsidRPr="00E630E3">
        <w:t xml:space="preserve"> onwards)</w:t>
      </w:r>
      <w:r w:rsidR="005307D5" w:rsidRPr="00E630E3">
        <w:t>,</w:t>
      </w:r>
      <w:r w:rsidRPr="00E630E3">
        <w:t xml:space="preserve"> were cultured directly on</w:t>
      </w:r>
      <w:r w:rsidR="0011024B" w:rsidRPr="00E630E3">
        <w:t>to</w:t>
      </w:r>
      <w:r w:rsidRPr="00E630E3">
        <w:t xml:space="preserve"> blood agar and Ashdown’s agar under the same incubation conditions. Other specimen types were </w:t>
      </w:r>
      <w:r w:rsidR="004539B0" w:rsidRPr="00E630E3">
        <w:t xml:space="preserve">also </w:t>
      </w:r>
      <w:r w:rsidRPr="00E630E3">
        <w:t xml:space="preserve">cultured on Ashdown’s agar and </w:t>
      </w:r>
      <w:r w:rsidR="005307D5" w:rsidRPr="00E630E3">
        <w:t xml:space="preserve">in </w:t>
      </w:r>
      <w:r w:rsidRPr="00E630E3">
        <w:t>selective broth containing colistin (SBCT, made in-house)</w:t>
      </w:r>
      <w:r w:rsidR="004539B0" w:rsidRPr="00E630E3">
        <w:t>,</w:t>
      </w:r>
      <w:r w:rsidRPr="00E630E3">
        <w:t xml:space="preserve"> if clinical suspicion of melioidosis existed or Gram-negative bacilli suggestive of </w:t>
      </w:r>
      <w:r w:rsidRPr="00E630E3">
        <w:rPr>
          <w:i/>
          <w:iCs/>
        </w:rPr>
        <w:t>Burkholderia pseudomallei</w:t>
      </w:r>
      <w:r w:rsidRPr="00E630E3">
        <w:t xml:space="preserve"> were observed microscopically. SBCT broth was incubated aerobically, examined daily for 4 days, and sub-cultured onto Ashdown’s agar if turbidity or a surface pellicle was observed. Colonies with typical morphology suggestive of </w:t>
      </w:r>
      <w:r w:rsidRPr="00E630E3">
        <w:rPr>
          <w:i/>
          <w:iCs/>
        </w:rPr>
        <w:t>B. pseudomallei</w:t>
      </w:r>
      <w:r w:rsidRPr="00E630E3">
        <w:t xml:space="preserve"> underwent Gram staining and oxidase testing. Oxidase-positive, gram-negative bacilli were further </w:t>
      </w:r>
      <w:r w:rsidRPr="00E630E3">
        <w:lastRenderedPageBreak/>
        <w:t xml:space="preserve">confirmed using </w:t>
      </w:r>
      <w:r w:rsidRPr="00E630E3">
        <w:rPr>
          <w:i/>
          <w:iCs/>
        </w:rPr>
        <w:t>B. pseudomallei</w:t>
      </w:r>
      <w:r w:rsidRPr="00E630E3">
        <w:t>-specific latex agglutination testing (Faculty of Tropical Medicine, Mahidol University, Thailand). Isolates from blood</w:t>
      </w:r>
      <w:r w:rsidR="00593E2B" w:rsidRPr="00E630E3">
        <w:t xml:space="preserve"> and other specimen </w:t>
      </w:r>
      <w:r w:rsidRPr="00E630E3">
        <w:t>cultures were additionally confirmed using the API® 20NE biochemical identification system (bioMérieux, Marcy L’Etoile, France).</w:t>
      </w:r>
      <w:r w:rsidR="001723D1" w:rsidRPr="00E630E3">
        <w:t xml:space="preserve"> Although isolates were not confirmed in real time using molecular methods such as PCR or sequencing, or Matrix-Assisted Laser Desorption/Ionization Time-of-Flight mass spectrometry, subsequent studies of numerous isolates for other purposes has shown that the presumptive methods used for clinical purposes were highly accurate.</w:t>
      </w:r>
    </w:p>
    <w:p w14:paraId="23498910" w14:textId="4E7B34FB" w:rsidR="00C24CFA" w:rsidRPr="00E630E3" w:rsidRDefault="00C24CFA" w:rsidP="00BA3444">
      <w:pPr>
        <w:pStyle w:val="Heading2"/>
      </w:pPr>
      <w:bookmarkStart w:id="9" w:name="_Toc172273977"/>
      <w:bookmarkStart w:id="10" w:name="_Toc172310546"/>
      <w:r w:rsidRPr="00E630E3">
        <w:t>Data collection</w:t>
      </w:r>
      <w:bookmarkEnd w:id="9"/>
      <w:bookmarkEnd w:id="10"/>
    </w:p>
    <w:p w14:paraId="381FF036" w14:textId="3E75EB92" w:rsidR="009F7E24" w:rsidRPr="00E630E3" w:rsidRDefault="009C69DB" w:rsidP="005228DF">
      <w:r w:rsidRPr="00E630E3">
        <w:t>D</w:t>
      </w:r>
      <w:r w:rsidR="00B94DFC" w:rsidRPr="00E630E3">
        <w:t xml:space="preserve">ata </w:t>
      </w:r>
      <w:r w:rsidR="007E71A9" w:rsidRPr="00E630E3">
        <w:t xml:space="preserve">were </w:t>
      </w:r>
      <w:r w:rsidR="00B94DFC" w:rsidRPr="00E630E3">
        <w:t>extracted</w:t>
      </w:r>
      <w:r w:rsidRPr="00E630E3">
        <w:t xml:space="preserve"> from patient medical records</w:t>
      </w:r>
      <w:r w:rsidR="00B94DFC" w:rsidRPr="00E630E3">
        <w:t xml:space="preserve"> and</w:t>
      </w:r>
      <w:r w:rsidR="003A4742" w:rsidRPr="00E630E3">
        <w:t xml:space="preserve"> manually</w:t>
      </w:r>
      <w:r w:rsidR="00B94DFC" w:rsidRPr="00E630E3">
        <w:t xml:space="preserve"> </w:t>
      </w:r>
      <w:r w:rsidR="007E71A9" w:rsidRPr="00E630E3">
        <w:t>entered</w:t>
      </w:r>
      <w:r w:rsidR="003A4742" w:rsidRPr="00E630E3">
        <w:t xml:space="preserve"> using a study ID only</w:t>
      </w:r>
      <w:r w:rsidR="00B4692E" w:rsidRPr="00E630E3">
        <w:t xml:space="preserve"> </w:t>
      </w:r>
      <w:r w:rsidR="00EA7615" w:rsidRPr="00E630E3">
        <w:t>i</w:t>
      </w:r>
      <w:r w:rsidR="007E71A9" w:rsidRPr="00E630E3">
        <w:t>nto</w:t>
      </w:r>
      <w:r w:rsidR="00BB45B8" w:rsidRPr="00E630E3">
        <w:t xml:space="preserve"> a</w:t>
      </w:r>
      <w:r w:rsidR="00732827" w:rsidRPr="00E630E3">
        <w:t xml:space="preserve"> standar</w:t>
      </w:r>
      <w:r w:rsidR="009F7E24" w:rsidRPr="00E630E3">
        <w:t>d</w:t>
      </w:r>
      <w:r w:rsidR="00934896" w:rsidRPr="00E630E3">
        <w:t xml:space="preserve"> case report form (CRF)</w:t>
      </w:r>
      <w:r w:rsidR="00B94DFC" w:rsidRPr="00E630E3">
        <w:t>,</w:t>
      </w:r>
      <w:r w:rsidR="009F7E24" w:rsidRPr="00E630E3">
        <w:t xml:space="preserve"> t</w:t>
      </w:r>
      <w:r w:rsidR="00732827" w:rsidRPr="00E630E3">
        <w:t xml:space="preserve">hen </w:t>
      </w:r>
      <w:r w:rsidR="003A4742" w:rsidRPr="00E630E3">
        <w:t>entered in</w:t>
      </w:r>
      <w:r w:rsidR="00732827" w:rsidRPr="00E630E3">
        <w:t xml:space="preserve">to </w:t>
      </w:r>
      <w:r w:rsidR="00D53A4C" w:rsidRPr="00E630E3">
        <w:t xml:space="preserve">Microsoft </w:t>
      </w:r>
      <w:r w:rsidR="009F7E24" w:rsidRPr="00E630E3">
        <w:t>E</w:t>
      </w:r>
      <w:r w:rsidR="00BF79A6" w:rsidRPr="00E630E3">
        <w:t>xcel</w:t>
      </w:r>
      <w:r w:rsidR="00EA7615" w:rsidRPr="00E630E3">
        <w:t>.</w:t>
      </w:r>
      <w:r w:rsidR="00A45C76" w:rsidRPr="00E630E3">
        <w:t xml:space="preserve"> </w:t>
      </w:r>
      <w:r w:rsidR="00EA7615" w:rsidRPr="00E630E3">
        <w:t>Identifiable information</w:t>
      </w:r>
      <w:r w:rsidR="00CE546F" w:rsidRPr="00E630E3">
        <w:t>,</w:t>
      </w:r>
      <w:r w:rsidR="00EA7615" w:rsidRPr="00E630E3">
        <w:t xml:space="preserve"> such as</w:t>
      </w:r>
      <w:r w:rsidR="00483213" w:rsidRPr="00E630E3">
        <w:t xml:space="preserve"> names </w:t>
      </w:r>
      <w:r w:rsidR="00286C1A" w:rsidRPr="00E630E3">
        <w:t>and</w:t>
      </w:r>
      <w:r w:rsidR="00483213" w:rsidRPr="00E630E3">
        <w:t xml:space="preserve"> addresses</w:t>
      </w:r>
      <w:r w:rsidR="00CE546F" w:rsidRPr="00E630E3">
        <w:t>,</w:t>
      </w:r>
      <w:r w:rsidR="00EA7615" w:rsidRPr="00E630E3">
        <w:t xml:space="preserve"> w</w:t>
      </w:r>
      <w:r w:rsidR="00286C1A" w:rsidRPr="00E630E3">
        <w:t>ere</w:t>
      </w:r>
      <w:r w:rsidR="00EA7615" w:rsidRPr="00E630E3">
        <w:t xml:space="preserve"> excluded,</w:t>
      </w:r>
      <w:r w:rsidR="00CE546F" w:rsidRPr="00E630E3">
        <w:t xml:space="preserve"> with the</w:t>
      </w:r>
      <w:r w:rsidR="00483213" w:rsidRPr="00E630E3">
        <w:t xml:space="preserve"> except</w:t>
      </w:r>
      <w:r w:rsidR="00CE546F" w:rsidRPr="00E630E3">
        <w:t>ion</w:t>
      </w:r>
      <w:r w:rsidR="00483213" w:rsidRPr="00E630E3">
        <w:t xml:space="preserve"> </w:t>
      </w:r>
      <w:r w:rsidR="000841F6" w:rsidRPr="00E630E3">
        <w:t xml:space="preserve">of </w:t>
      </w:r>
      <w:r w:rsidR="00483213" w:rsidRPr="00E630E3">
        <w:t>distric</w:t>
      </w:r>
      <w:r w:rsidR="000841F6" w:rsidRPr="00E630E3">
        <w:t>t</w:t>
      </w:r>
      <w:r w:rsidR="00483213" w:rsidRPr="00E630E3">
        <w:t xml:space="preserve"> and province</w:t>
      </w:r>
      <w:r w:rsidR="00EA7615" w:rsidRPr="00E630E3">
        <w:t xml:space="preserve"> </w:t>
      </w:r>
      <w:r w:rsidR="000841F6" w:rsidRPr="00E630E3">
        <w:t>of residence</w:t>
      </w:r>
      <w:r w:rsidR="00186A69" w:rsidRPr="00E630E3">
        <w:t>.</w:t>
      </w:r>
      <w:r w:rsidR="0065035F" w:rsidRPr="00E630E3">
        <w:t xml:space="preserve"> </w:t>
      </w:r>
      <w:r w:rsidR="00EA7615" w:rsidRPr="00E630E3">
        <w:t>Collec</w:t>
      </w:r>
      <w:r w:rsidR="00A45C76" w:rsidRPr="00E630E3">
        <w:t>t</w:t>
      </w:r>
      <w:r w:rsidR="00EA7615" w:rsidRPr="00E630E3">
        <w:t xml:space="preserve">ed data included </w:t>
      </w:r>
      <w:r w:rsidR="005E72C2" w:rsidRPr="00E630E3">
        <w:t>patient</w:t>
      </w:r>
      <w:r w:rsidR="00EA7615" w:rsidRPr="00E630E3">
        <w:t xml:space="preserve"> </w:t>
      </w:r>
      <w:r w:rsidR="007F3484" w:rsidRPr="00E630E3">
        <w:t>demographics, clinical presentations, laboratory findings</w:t>
      </w:r>
      <w:r w:rsidR="00BA33ED" w:rsidRPr="00E630E3">
        <w:t xml:space="preserve"> from the</w:t>
      </w:r>
      <w:r w:rsidR="00A45C76" w:rsidRPr="00E630E3">
        <w:t xml:space="preserve"> </w:t>
      </w:r>
      <w:r w:rsidR="00805BDE" w:rsidRPr="00E630E3">
        <w:t>Laboratory Information Management System (</w:t>
      </w:r>
      <w:r w:rsidR="006973F7" w:rsidRPr="00E630E3">
        <w:t>LIMS)</w:t>
      </w:r>
      <w:r w:rsidR="007F3484" w:rsidRPr="00E630E3">
        <w:t>, and</w:t>
      </w:r>
      <w:r w:rsidR="005E67FC" w:rsidRPr="00E630E3">
        <w:t xml:space="preserve"> information </w:t>
      </w:r>
      <w:r w:rsidR="003A4742" w:rsidRPr="00E630E3">
        <w:t>at</w:t>
      </w:r>
      <w:r w:rsidR="00EA7615" w:rsidRPr="00E630E3">
        <w:t xml:space="preserve"> </w:t>
      </w:r>
      <w:r w:rsidR="00CE546F" w:rsidRPr="00E630E3">
        <w:t>discharge</w:t>
      </w:r>
      <w:r w:rsidR="007F3484" w:rsidRPr="00E630E3">
        <w:t>.</w:t>
      </w:r>
    </w:p>
    <w:p w14:paraId="019E1E7B" w14:textId="62007262" w:rsidR="00716FDF" w:rsidRPr="00E630E3" w:rsidRDefault="008B0036" w:rsidP="00945240">
      <w:pPr>
        <w:pStyle w:val="Heading2"/>
        <w:rPr>
          <w:sz w:val="26"/>
        </w:rPr>
      </w:pPr>
      <w:bookmarkStart w:id="11" w:name="_Toc172273978"/>
      <w:bookmarkStart w:id="12" w:name="_Toc172310547"/>
      <w:r w:rsidRPr="00E630E3">
        <w:t xml:space="preserve">Definition of </w:t>
      </w:r>
      <w:r w:rsidR="00D96074" w:rsidRPr="00E630E3">
        <w:t>characteristics</w:t>
      </w:r>
      <w:bookmarkEnd w:id="11"/>
      <w:bookmarkEnd w:id="12"/>
      <w:r w:rsidR="00D96074" w:rsidRPr="00E630E3">
        <w:t xml:space="preserve"> </w:t>
      </w:r>
    </w:p>
    <w:p w14:paraId="7E987B2A" w14:textId="75010AD3" w:rsidR="00D95450" w:rsidRPr="00E630E3" w:rsidRDefault="00B100E5" w:rsidP="00B55646">
      <w:r w:rsidRPr="00E630E3">
        <w:t xml:space="preserve">Demographic information and clinical presentations were recorded, </w:t>
      </w:r>
      <w:r w:rsidR="00845EC8" w:rsidRPr="00E630E3">
        <w:t>including</w:t>
      </w:r>
      <w:r w:rsidRPr="00E630E3">
        <w:t xml:space="preserve"> seasonality, illness duration before admission, chronic comorbidities, systemic organ involvement, and discharge outcomes. </w:t>
      </w:r>
      <w:r w:rsidR="00A12DB2" w:rsidRPr="00E630E3">
        <w:t xml:space="preserve">Age was stratified based on the recognised Lao national hospital system. </w:t>
      </w:r>
      <w:r w:rsidR="00E630E3" w:rsidRPr="00E630E3">
        <w:t>Paediatric</w:t>
      </w:r>
      <w:r w:rsidR="00A12DB2" w:rsidRPr="00E630E3">
        <w:t xml:space="preserve"> patients are less than 15 and would usually be the responsibility of paediatric wards. In contrast, any patients who are 15 and above would be cared for the adult wards. </w:t>
      </w:r>
      <w:r w:rsidRPr="00E630E3">
        <w:t>Occupations were classified as high or low</w:t>
      </w:r>
      <w:r w:rsidR="00924221" w:rsidRPr="00E630E3">
        <w:t xml:space="preserve"> </w:t>
      </w:r>
      <w:r w:rsidRPr="00E630E3">
        <w:t>risk</w:t>
      </w:r>
      <w:r w:rsidR="00076084" w:rsidRPr="00E630E3">
        <w:t>:</w:t>
      </w:r>
      <w:r w:rsidRPr="00E630E3">
        <w:t xml:space="preserve"> </w:t>
      </w:r>
      <w:r w:rsidR="00076084" w:rsidRPr="00E630E3">
        <w:t>h</w:t>
      </w:r>
      <w:r w:rsidRPr="00E630E3">
        <w:t xml:space="preserve">igh-risk occupations involved outdoor activities </w:t>
      </w:r>
      <w:r w:rsidR="00845EC8" w:rsidRPr="00E630E3">
        <w:t>with</w:t>
      </w:r>
      <w:r w:rsidRPr="00E630E3">
        <w:t xml:space="preserve"> frequent exposure to soil and water, wh</w:t>
      </w:r>
      <w:r w:rsidR="00924221" w:rsidRPr="00E630E3">
        <w:t>ereas</w:t>
      </w:r>
      <w:r w:rsidRPr="00E630E3">
        <w:t xml:space="preserve"> low-risk occupations </w:t>
      </w:r>
      <w:r w:rsidR="00076084" w:rsidRPr="00E630E3">
        <w:t xml:space="preserve">involved </w:t>
      </w:r>
      <w:r w:rsidRPr="00E630E3">
        <w:t xml:space="preserve">indoor jobs </w:t>
      </w:r>
      <w:r w:rsidRPr="00E630E3">
        <w:rPr>
          <w:color w:val="000000" w:themeColor="text1"/>
        </w:rPr>
        <w:t xml:space="preserve">with minimal exposure </w:t>
      </w:r>
      <w:r w:rsidR="00242AC6" w:rsidRPr="00E630E3">
        <w:rPr>
          <w:color w:val="000000" w:themeColor="text1"/>
        </w:rPr>
        <w:t>[</w:t>
      </w:r>
      <w:r w:rsidRPr="00E630E3">
        <w:rPr>
          <w:color w:val="000000" w:themeColor="text1"/>
        </w:rPr>
        <w:t>Supplementary</w:t>
      </w:r>
      <w:r w:rsidR="00A6139F" w:rsidRPr="00E630E3">
        <w:rPr>
          <w:color w:val="000000" w:themeColor="text1"/>
        </w:rPr>
        <w:t xml:space="preserve"> </w:t>
      </w:r>
      <w:r w:rsidR="00C47444" w:rsidRPr="00E630E3">
        <w:rPr>
          <w:color w:val="000000" w:themeColor="text1"/>
        </w:rPr>
        <w:t>Table 1</w:t>
      </w:r>
      <w:r w:rsidR="00242AC6" w:rsidRPr="00E630E3">
        <w:rPr>
          <w:color w:val="000000" w:themeColor="text1"/>
        </w:rPr>
        <w:t>]</w:t>
      </w:r>
      <w:r w:rsidRPr="00E630E3">
        <w:rPr>
          <w:color w:val="000000" w:themeColor="text1"/>
        </w:rPr>
        <w:t>.</w:t>
      </w:r>
      <w:r w:rsidR="009B2D0E" w:rsidRPr="00E630E3">
        <w:t xml:space="preserve"> </w:t>
      </w:r>
      <w:r w:rsidR="00076084" w:rsidRPr="00E630E3">
        <w:t>S</w:t>
      </w:r>
      <w:r w:rsidR="00C979A1" w:rsidRPr="00E630E3">
        <w:t>eason</w:t>
      </w:r>
      <w:r w:rsidR="00076084" w:rsidRPr="00E630E3">
        <w:t>ality</w:t>
      </w:r>
      <w:r w:rsidR="00045D55" w:rsidRPr="00E630E3">
        <w:t xml:space="preserve"> </w:t>
      </w:r>
      <w:r w:rsidR="00076084" w:rsidRPr="00E630E3">
        <w:t xml:space="preserve">was defined by admission months: the rainy season </w:t>
      </w:r>
      <w:r w:rsidR="00045D55" w:rsidRPr="00E630E3">
        <w:t>(</w:t>
      </w:r>
      <w:r w:rsidR="00C979A1" w:rsidRPr="00E630E3">
        <w:t>May to October</w:t>
      </w:r>
      <w:r w:rsidR="00045D55" w:rsidRPr="00E630E3">
        <w:t>) and</w:t>
      </w:r>
      <w:r w:rsidR="00076084" w:rsidRPr="00E630E3">
        <w:t xml:space="preserve"> the</w:t>
      </w:r>
      <w:r w:rsidR="009E420C" w:rsidRPr="00E630E3">
        <w:t xml:space="preserve"> </w:t>
      </w:r>
      <w:r w:rsidR="00C979A1" w:rsidRPr="00E630E3">
        <w:t>dry season</w:t>
      </w:r>
      <w:r w:rsidR="00100BA8" w:rsidRPr="00E630E3">
        <w:t xml:space="preserve"> </w:t>
      </w:r>
      <w:r w:rsidR="00045D55" w:rsidRPr="00E630E3">
        <w:t>(</w:t>
      </w:r>
      <w:r w:rsidR="00C979A1" w:rsidRPr="00E630E3">
        <w:t xml:space="preserve">November </w:t>
      </w:r>
      <w:r w:rsidR="00037815" w:rsidRPr="00E630E3">
        <w:t>to</w:t>
      </w:r>
      <w:r w:rsidR="00C979A1" w:rsidRPr="00E630E3">
        <w:t xml:space="preserve"> April</w:t>
      </w:r>
      <w:r w:rsidR="00045D55" w:rsidRPr="00E630E3">
        <w:t xml:space="preserve">) </w:t>
      </w:r>
      <w:r w:rsidR="00B34FE6" w:rsidRPr="00E630E3">
        <w:fldChar w:fldCharType="begin"/>
      </w:r>
      <w:r w:rsidR="001D0B64" w:rsidRPr="00E630E3">
        <w:instrText xml:space="preserve"> ADDIN EN.CITE &lt;EndNote&gt;&lt;Cite ExcludeYear="1"&gt;&lt;Author&gt;Worlbank Group&lt;/Author&gt;&lt;Year&gt;2021&lt;/Year&gt;&lt;RecNum&gt;2&lt;/RecNum&gt;&lt;DisplayText&gt;[19]&lt;/DisplayText&gt;&lt;record&gt;&lt;rec-number&gt;2&lt;/rec-number&gt;&lt;foreign-keys&gt;&lt;key app="EN" db-id="r2z0waedw9pzx7edrrn5ppzkeww9ew5epda0" timestamp="1732698635"&gt;2&lt;/key&gt;&lt;/foreign-keys&gt;&lt;ref-type name="Report"&gt;27&lt;/ref-type&gt;&lt;contributors&gt;&lt;authors&gt;&lt;author&gt;Worlbank Group,&lt;/author&gt;&lt;author&gt;Asian Development Bank,&lt;/author&gt;&lt;/authors&gt;&lt;/contributors&gt;&lt;titles&gt;&lt;title&gt;Climate Risk Country Profile&lt;/title&gt;&lt;secondary-title&gt;Lao PDR&lt;/secondary-title&gt;&lt;/titles&gt;&lt;pages&gt;5&lt;/pages&gt;&lt;volume&gt;2021&lt;/volume&gt;&lt;dates&gt;&lt;year&gt;2021&lt;/year&gt;&lt;/dates&gt;&lt;publisher&gt;The World Bank Group&lt;/publisher&gt;&lt;urls&gt;&lt;related-urls&gt;&lt;url&gt;https://climateknowledgeportal.worldbank.org/country/lao-pdr/climate-data-historical&lt;/url&gt;&lt;/related-urls&gt;&lt;/urls&gt;&lt;/record&gt;&lt;/Cite&gt;&lt;/EndNote&gt;</w:instrText>
      </w:r>
      <w:r w:rsidR="00B34FE6" w:rsidRPr="00E630E3">
        <w:fldChar w:fldCharType="separate"/>
      </w:r>
      <w:r w:rsidR="001D0B64" w:rsidRPr="00E630E3">
        <w:t>[19]</w:t>
      </w:r>
      <w:r w:rsidR="00B34FE6" w:rsidRPr="00E630E3">
        <w:fldChar w:fldCharType="end"/>
      </w:r>
      <w:r w:rsidR="00C979A1" w:rsidRPr="00E630E3">
        <w:t xml:space="preserve">. </w:t>
      </w:r>
      <w:r w:rsidR="00045D55" w:rsidRPr="00E630E3">
        <w:t>A</w:t>
      </w:r>
      <w:r w:rsidR="00C979A1" w:rsidRPr="00E630E3">
        <w:t>cute melioidosis</w:t>
      </w:r>
      <w:r w:rsidR="00045D55" w:rsidRPr="00E630E3">
        <w:t xml:space="preserve"> was classified</w:t>
      </w:r>
      <w:r w:rsidR="00C979A1" w:rsidRPr="00E630E3">
        <w:t xml:space="preserve"> </w:t>
      </w:r>
      <w:r w:rsidR="00045D55" w:rsidRPr="00E630E3">
        <w:t xml:space="preserve">as </w:t>
      </w:r>
      <w:r w:rsidR="00C979A1" w:rsidRPr="00E630E3">
        <w:t>symptoms persisting less than 56 days before admission</w:t>
      </w:r>
      <w:r w:rsidR="00045D55" w:rsidRPr="00E630E3">
        <w:t>,</w:t>
      </w:r>
      <w:r w:rsidR="00C979A1" w:rsidRPr="00E630E3">
        <w:t xml:space="preserve"> and chronic melioidosis </w:t>
      </w:r>
      <w:r w:rsidR="00045D55" w:rsidRPr="00E630E3">
        <w:t xml:space="preserve">as </w:t>
      </w:r>
      <w:r w:rsidR="00C979A1" w:rsidRPr="00E630E3">
        <w:t>symptoms lasting 56 days</w:t>
      </w:r>
      <w:r w:rsidR="00045D55" w:rsidRPr="00E630E3">
        <w:t xml:space="preserve"> or more</w:t>
      </w:r>
      <w:r w:rsidR="00836F62" w:rsidRPr="00E630E3">
        <w:t xml:space="preserve"> </w:t>
      </w:r>
      <w:r w:rsidR="00757808" w:rsidRPr="00E630E3">
        <w:fldChar w:fldCharType="begin">
          <w:fldData xml:space="preserve">PEVuZE5vdGU+PENpdGU+PEF1dGhvcj5DdXJyaWU8L0F1dGhvcj48WWVhcj4yMDEwPC9ZZWFyPjxS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</w:fldData>
        </w:fldChar>
      </w:r>
      <w:r w:rsidR="00322919" w:rsidRPr="00E630E3">
        <w:instrText xml:space="preserve"> ADDIN EN.CITE </w:instrText>
      </w:r>
      <w:r w:rsidR="00322919" w:rsidRPr="00E630E3">
        <w:fldChar w:fldCharType="begin">
          <w:fldData xml:space="preserve">PEVuZE5vdGU+PENpdGU+PEF1dGhvcj5DdXJyaWU8L0F1dGhvcj48WWVhcj4yMDEwPC9ZZWFyPjxS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</w:fldData>
        </w:fldChar>
      </w:r>
      <w:r w:rsidR="00322919" w:rsidRPr="00E630E3">
        <w:instrText xml:space="preserve"> ADDIN EN.CITE.DATA </w:instrText>
      </w:r>
      <w:r w:rsidR="00322919" w:rsidRPr="00E630E3">
        <w:fldChar w:fldCharType="end"/>
      </w:r>
      <w:r w:rsidR="00757808" w:rsidRPr="00E630E3">
        <w:fldChar w:fldCharType="separate"/>
      </w:r>
      <w:r w:rsidR="00435608" w:rsidRPr="00E630E3">
        <w:t>[9]</w:t>
      </w:r>
      <w:r w:rsidR="00757808" w:rsidRPr="00E630E3">
        <w:fldChar w:fldCharType="end"/>
      </w:r>
      <w:r w:rsidR="00C979A1" w:rsidRPr="00E630E3">
        <w:t>.</w:t>
      </w:r>
      <w:r w:rsidR="007733E7" w:rsidRPr="00E630E3">
        <w:t xml:space="preserve"> </w:t>
      </w:r>
      <w:r w:rsidR="009932CC" w:rsidRPr="00E630E3">
        <w:rPr>
          <w:i/>
          <w:iCs/>
          <w:lang w:bidi="lo-LA"/>
        </w:rPr>
        <w:t>B. pseudomallei</w:t>
      </w:r>
      <w:r w:rsidR="009932CC" w:rsidRPr="00E630E3" w:rsidDel="00ED2B78">
        <w:rPr>
          <w:i/>
          <w:iCs/>
        </w:rPr>
        <w:t xml:space="preserve"> </w:t>
      </w:r>
      <w:r w:rsidR="009932CC" w:rsidRPr="00E630E3">
        <w:lastRenderedPageBreak/>
        <w:t xml:space="preserve">infection </w:t>
      </w:r>
      <w:r w:rsidR="008C1D3E" w:rsidRPr="00E630E3">
        <w:t>was</w:t>
      </w:r>
      <w:r w:rsidR="008C1D3E" w:rsidRPr="00E630E3">
        <w:rPr>
          <w:i/>
          <w:iCs/>
        </w:rPr>
        <w:t xml:space="preserve"> </w:t>
      </w:r>
      <w:r w:rsidR="0054732E" w:rsidRPr="00E630E3">
        <w:t>categorised</w:t>
      </w:r>
      <w:r w:rsidR="009932CC" w:rsidRPr="00E630E3">
        <w:t xml:space="preserve"> </w:t>
      </w:r>
      <w:r w:rsidR="00E44A58" w:rsidRPr="00E630E3">
        <w:t xml:space="preserve">as </w:t>
      </w:r>
      <w:r w:rsidR="009932CC" w:rsidRPr="00E630E3">
        <w:t xml:space="preserve">localised </w:t>
      </w:r>
      <w:r w:rsidR="00E44A58" w:rsidRPr="00E630E3">
        <w:t xml:space="preserve">or </w:t>
      </w:r>
      <w:r w:rsidR="009932CC" w:rsidRPr="00E630E3">
        <w:t xml:space="preserve">disseminated. </w:t>
      </w:r>
      <w:r w:rsidR="00D8299D" w:rsidRPr="00E630E3">
        <w:t xml:space="preserve">Localised melioidosis </w:t>
      </w:r>
      <w:r w:rsidR="0034590B" w:rsidRPr="00E630E3">
        <w:t xml:space="preserve">was </w:t>
      </w:r>
      <w:r w:rsidR="00D8299D" w:rsidRPr="00E630E3">
        <w:t>defined by a confirmed single</w:t>
      </w:r>
      <w:r w:rsidR="00A32D00" w:rsidRPr="00E630E3">
        <w:t xml:space="preserve"> </w:t>
      </w:r>
      <w:r w:rsidR="00D8299D" w:rsidRPr="00E630E3">
        <w:t>foc</w:t>
      </w:r>
      <w:r w:rsidR="00A32D00" w:rsidRPr="00E630E3">
        <w:t>us</w:t>
      </w:r>
      <w:r w:rsidR="00D8299D" w:rsidRPr="00E630E3">
        <w:t xml:space="preserve"> of infection</w:t>
      </w:r>
      <w:r w:rsidR="00E44A58" w:rsidRPr="00E630E3">
        <w:t>,</w:t>
      </w:r>
      <w:r w:rsidR="00D8299D" w:rsidRPr="00E630E3">
        <w:t xml:space="preserve"> excluding bacteraemia, while disseminated melioidosis </w:t>
      </w:r>
      <w:r w:rsidR="0034590B" w:rsidRPr="00E630E3">
        <w:t>involved</w:t>
      </w:r>
      <w:r w:rsidR="00D8299D" w:rsidRPr="00E630E3">
        <w:t xml:space="preserve"> </w:t>
      </w:r>
      <w:r w:rsidR="00E44A58" w:rsidRPr="00E630E3">
        <w:t xml:space="preserve">multiple </w:t>
      </w:r>
      <w:r w:rsidR="008C1D3E" w:rsidRPr="00E630E3">
        <w:t>sites</w:t>
      </w:r>
      <w:r w:rsidR="00924221" w:rsidRPr="00E630E3">
        <w:t xml:space="preserve"> or </w:t>
      </w:r>
      <w:r w:rsidR="00E44A58" w:rsidRPr="00E630E3">
        <w:t>organs</w:t>
      </w:r>
      <w:r w:rsidR="004B4C2E" w:rsidRPr="00E630E3">
        <w:t xml:space="preserve">, </w:t>
      </w:r>
      <w:r w:rsidR="00723A7B" w:rsidRPr="00E630E3">
        <w:t>or</w:t>
      </w:r>
      <w:r w:rsidR="00515BB0" w:rsidRPr="00E630E3">
        <w:t xml:space="preserve"> isolated</w:t>
      </w:r>
      <w:r w:rsidR="00723A7B" w:rsidRPr="00E630E3">
        <w:t xml:space="preserve"> </w:t>
      </w:r>
      <w:r w:rsidR="00D8299D" w:rsidRPr="00E630E3">
        <w:t>bacteraemia</w:t>
      </w:r>
      <w:r w:rsidR="00515BB0" w:rsidRPr="00E630E3">
        <w:t>,</w:t>
      </w:r>
      <w:r w:rsidR="00A32D00" w:rsidRPr="00E630E3">
        <w:t xml:space="preserve"> or</w:t>
      </w:r>
      <w:r w:rsidR="00515BB0" w:rsidRPr="00E630E3">
        <w:t xml:space="preserve"> bacteraemia and</w:t>
      </w:r>
      <w:r w:rsidR="00723A7B" w:rsidRPr="00E630E3">
        <w:t xml:space="preserve"> other foci</w:t>
      </w:r>
      <w:r w:rsidR="00515BB0" w:rsidRPr="00E630E3">
        <w:t>, including pneumonia</w:t>
      </w:r>
      <w:r w:rsidR="00100FE9" w:rsidRPr="00E630E3">
        <w:t xml:space="preserve"> </w:t>
      </w:r>
      <w:r w:rsidR="00100FE9" w:rsidRPr="00E630E3">
        <w:fldChar w:fldCharType="begin">
          <w:fldData xml:space="preserve">PEVuZE5vdGU+PENpdGU+PEF1dGhvcj5EYW5jZTwvQXV0aG9yPjxZZWFyPjIwMTQ8L1llYXI+PFJl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</w:fldData>
        </w:fldChar>
      </w:r>
      <w:r w:rsidR="009C5606" w:rsidRPr="00E630E3">
        <w:instrText xml:space="preserve"> ADDIN EN.CITE </w:instrText>
      </w:r>
      <w:r w:rsidR="009C5606" w:rsidRPr="00E630E3">
        <w:fldChar w:fldCharType="begin">
          <w:fldData xml:space="preserve">PEVuZE5vdGU+PENpdGU+PEF1dGhvcj5EYW5jZTwvQXV0aG9yPjxZZWFyPjIwMTQ8L1llYXI+PFJl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</w:fldData>
        </w:fldChar>
      </w:r>
      <w:r w:rsidR="009C5606" w:rsidRPr="00E630E3">
        <w:instrText xml:space="preserve"> ADDIN EN.CITE.DATA </w:instrText>
      </w:r>
      <w:r w:rsidR="009C5606" w:rsidRPr="00E630E3">
        <w:fldChar w:fldCharType="end"/>
      </w:r>
      <w:r w:rsidR="00100FE9" w:rsidRPr="00E630E3">
        <w:fldChar w:fldCharType="separate"/>
      </w:r>
      <w:r w:rsidR="001D0B64" w:rsidRPr="00E630E3">
        <w:t>[20]</w:t>
      </w:r>
      <w:r w:rsidR="00100FE9" w:rsidRPr="00E630E3">
        <w:fldChar w:fldCharType="end"/>
      </w:r>
      <w:r w:rsidR="00D8299D" w:rsidRPr="00E630E3">
        <w:t xml:space="preserve">. </w:t>
      </w:r>
      <w:r w:rsidR="007733E7" w:rsidRPr="00E630E3">
        <w:t>Individual organ involvement</w:t>
      </w:r>
      <w:r w:rsidR="00E44A58" w:rsidRPr="00E630E3">
        <w:t>,</w:t>
      </w:r>
      <w:r w:rsidR="007733E7" w:rsidRPr="00E630E3">
        <w:t xml:space="preserve"> such as lung</w:t>
      </w:r>
      <w:r w:rsidR="00E44A58" w:rsidRPr="00E630E3">
        <w:t xml:space="preserve"> infections</w:t>
      </w:r>
      <w:r w:rsidR="007733E7" w:rsidRPr="00E630E3">
        <w:t>, skin and soft tissue</w:t>
      </w:r>
      <w:r w:rsidR="00E44A58" w:rsidRPr="00E630E3">
        <w:t xml:space="preserve"> (SST)</w:t>
      </w:r>
      <w:r w:rsidR="007733E7" w:rsidRPr="00E630E3">
        <w:t xml:space="preserve"> </w:t>
      </w:r>
      <w:r w:rsidR="00E44A58" w:rsidRPr="00E630E3">
        <w:t>infections</w:t>
      </w:r>
      <w:r w:rsidR="007733E7" w:rsidRPr="00E630E3">
        <w:t>, head and neck</w:t>
      </w:r>
      <w:r w:rsidR="00E44A58" w:rsidRPr="00E630E3">
        <w:t xml:space="preserve"> (H&amp;N)</w:t>
      </w:r>
      <w:r w:rsidR="007733E7" w:rsidRPr="00E630E3">
        <w:t xml:space="preserve"> infection</w:t>
      </w:r>
      <w:r w:rsidR="00E44A58" w:rsidRPr="00E630E3">
        <w:t>s</w:t>
      </w:r>
      <w:r w:rsidR="007733E7" w:rsidRPr="00E630E3">
        <w:t>, intra-abdominal abscesses, bone and joint infections, were also noted.</w:t>
      </w:r>
      <w:r w:rsidR="002157DA" w:rsidRPr="00E630E3">
        <w:t xml:space="preserve"> </w:t>
      </w:r>
      <w:r w:rsidR="00A476BC" w:rsidRPr="00E630E3">
        <w:t>We defined</w:t>
      </w:r>
      <w:r w:rsidR="008E5D75" w:rsidRPr="00E630E3">
        <w:t xml:space="preserve"> patients</w:t>
      </w:r>
      <w:r w:rsidR="00A43657" w:rsidRPr="00E630E3">
        <w:t xml:space="preserve"> as having risk factors </w:t>
      </w:r>
      <w:r w:rsidR="00A476BC" w:rsidRPr="00E630E3">
        <w:t>if</w:t>
      </w:r>
      <w:r w:rsidR="008E5D75" w:rsidRPr="00E630E3">
        <w:t xml:space="preserve"> they had</w:t>
      </w:r>
      <w:r w:rsidR="00A43657" w:rsidRPr="00E630E3">
        <w:t xml:space="preserve"> underlying chronic comorbidities</w:t>
      </w:r>
      <w:r w:rsidR="008E5D75" w:rsidRPr="00E630E3">
        <w:t xml:space="preserve"> documented in the hospital chart or patient-held health record, consistent with those</w:t>
      </w:r>
      <w:r w:rsidR="00A43657" w:rsidRPr="00E630E3">
        <w:t xml:space="preserve"> described</w:t>
      </w:r>
      <w:r w:rsidR="00A476BC" w:rsidRPr="00E630E3">
        <w:t xml:space="preserve"> in the previous</w:t>
      </w:r>
      <w:r w:rsidR="008E5D75" w:rsidRPr="00E630E3">
        <w:t xml:space="preserve"> Australian and Thai</w:t>
      </w:r>
      <w:r w:rsidR="00A476BC" w:rsidRPr="00E630E3">
        <w:t xml:space="preserve"> studies </w:t>
      </w:r>
      <w:r w:rsidR="00C467BC" w:rsidRPr="00E630E3">
        <w:fldChar w:fldCharType="begin">
          <w:fldData xml:space="preserve">PEVuZE5vdGU+PENpdGU+PEF1dGhvcj5DdXJyaWU8L0F1dGhvcj48WWVhcj4yMDEwPC9ZZWFyPjxS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</w:fldData>
        </w:fldChar>
      </w:r>
      <w:r w:rsidR="00C467BC" w:rsidRPr="00E630E3">
        <w:instrText xml:space="preserve"> ADDIN EN.CITE </w:instrText>
      </w:r>
      <w:r w:rsidR="00C467BC" w:rsidRPr="00E630E3">
        <w:fldChar w:fldCharType="begin">
          <w:fldData xml:space="preserve">PEVuZE5vdGU+PENpdGU+PEF1dGhvcj5DdXJyaWU8L0F1dGhvcj48WWVhcj4yMDEwPC9ZZWFyPjxS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</w:fldData>
        </w:fldChar>
      </w:r>
      <w:r w:rsidR="00C467BC" w:rsidRPr="00E630E3">
        <w:instrText xml:space="preserve"> ADDIN EN.CITE.DATA </w:instrText>
      </w:r>
      <w:r w:rsidR="00C467BC" w:rsidRPr="00E630E3">
        <w:fldChar w:fldCharType="end"/>
      </w:r>
      <w:r w:rsidR="00C467BC" w:rsidRPr="00E630E3">
        <w:fldChar w:fldCharType="separate"/>
      </w:r>
      <w:r w:rsidR="00C467BC" w:rsidRPr="00E630E3">
        <w:t>[9, 21]</w:t>
      </w:r>
      <w:r w:rsidR="00C467BC" w:rsidRPr="00E630E3">
        <w:fldChar w:fldCharType="end"/>
      </w:r>
      <w:r w:rsidR="008E5D75" w:rsidRPr="00E630E3">
        <w:t>. These included</w:t>
      </w:r>
      <w:r w:rsidR="00EB58D8" w:rsidRPr="00E630E3">
        <w:t xml:space="preserve"> </w:t>
      </w:r>
      <w:r w:rsidR="00C20BE2" w:rsidRPr="00E630E3">
        <w:t>prior diagnos</w:t>
      </w:r>
      <w:r w:rsidR="00E44A58" w:rsidRPr="00E630E3">
        <w:t>es</w:t>
      </w:r>
      <w:r w:rsidR="00C20BE2" w:rsidRPr="00E630E3">
        <w:t xml:space="preserve"> of </w:t>
      </w:r>
      <w:r w:rsidR="00EB58D8" w:rsidRPr="00E630E3">
        <w:t>diabetes mellitus (DM), chronic kidney disease (C</w:t>
      </w:r>
      <w:r w:rsidR="00845EC8" w:rsidRPr="00E630E3">
        <w:t>K</w:t>
      </w:r>
      <w:r w:rsidR="00EB58D8" w:rsidRPr="00E630E3">
        <w:t xml:space="preserve">D), chronic </w:t>
      </w:r>
      <w:r w:rsidR="00E44A58" w:rsidRPr="00E630E3">
        <w:t xml:space="preserve">lung </w:t>
      </w:r>
      <w:r w:rsidR="00EB58D8" w:rsidRPr="00E630E3">
        <w:t>disease, chronic liver disease, non-HIV</w:t>
      </w:r>
      <w:r w:rsidR="008E5D75" w:rsidRPr="00E630E3">
        <w:t>-related</w:t>
      </w:r>
      <w:r w:rsidR="00EB58D8" w:rsidRPr="00E630E3">
        <w:t xml:space="preserve"> immunosuppression, and blood dis</w:t>
      </w:r>
      <w:r w:rsidR="008E5D75" w:rsidRPr="00E630E3">
        <w:t>orders.</w:t>
      </w:r>
      <w:r w:rsidR="0075159A" w:rsidRPr="00E630E3">
        <w:t xml:space="preserve"> </w:t>
      </w:r>
      <w:r w:rsidR="009F15E2" w:rsidRPr="00E630E3">
        <w:t xml:space="preserve">Diabetes was defined </w:t>
      </w:r>
      <w:r w:rsidR="00AE310A" w:rsidRPr="00E630E3">
        <w:t>by</w:t>
      </w:r>
      <w:r w:rsidR="00FE425D" w:rsidRPr="00E630E3">
        <w:t xml:space="preserve"> a documented</w:t>
      </w:r>
      <w:r w:rsidR="00AE310A" w:rsidRPr="00E630E3">
        <w:t xml:space="preserve"> </w:t>
      </w:r>
      <w:r w:rsidR="008E5D75" w:rsidRPr="00E630E3">
        <w:t xml:space="preserve">medical </w:t>
      </w:r>
      <w:r w:rsidR="009F15E2" w:rsidRPr="00E630E3">
        <w:t>history</w:t>
      </w:r>
      <w:r w:rsidR="00AE310A" w:rsidRPr="00E630E3">
        <w:t xml:space="preserve"> </w:t>
      </w:r>
      <w:r w:rsidR="009F15E2" w:rsidRPr="00E630E3">
        <w:t xml:space="preserve">or </w:t>
      </w:r>
      <w:r w:rsidR="00AE310A" w:rsidRPr="00E630E3">
        <w:t>elevated</w:t>
      </w:r>
      <w:r w:rsidR="009F15E2" w:rsidRPr="00E630E3">
        <w:t xml:space="preserve"> blood glucose</w:t>
      </w:r>
      <w:r w:rsidR="00F701DF" w:rsidRPr="00E630E3">
        <w:t xml:space="preserve"> (hyperglycaemia</w:t>
      </w:r>
      <w:r w:rsidR="009F15E2" w:rsidRPr="00E630E3">
        <w:t xml:space="preserve">) </w:t>
      </w:r>
      <w:r w:rsidR="00FE425D" w:rsidRPr="00E630E3">
        <w:t>on</w:t>
      </w:r>
      <w:r w:rsidR="009F15E2" w:rsidRPr="00E630E3">
        <w:t xml:space="preserve"> admission. </w:t>
      </w:r>
      <w:r w:rsidR="00AE310A" w:rsidRPr="00E630E3">
        <w:t xml:space="preserve">Patients without </w:t>
      </w:r>
      <w:r w:rsidR="00087BAB" w:rsidRPr="00E630E3">
        <w:t xml:space="preserve">a </w:t>
      </w:r>
      <w:r w:rsidR="00AE310A" w:rsidRPr="00E630E3">
        <w:t>prior diagnosis</w:t>
      </w:r>
      <w:r w:rsidR="00087BAB" w:rsidRPr="00E630E3">
        <w:t xml:space="preserve"> of diabetes</w:t>
      </w:r>
      <w:r w:rsidR="00AE310A" w:rsidRPr="00E630E3">
        <w:t xml:space="preserve"> but </w:t>
      </w:r>
      <w:r w:rsidR="00413A38" w:rsidRPr="00E630E3">
        <w:t>presenting with elevated</w:t>
      </w:r>
      <w:r w:rsidR="00AE310A" w:rsidRPr="00E630E3">
        <w:t xml:space="preserve"> </w:t>
      </w:r>
      <w:r w:rsidR="00413A38" w:rsidRPr="00E630E3">
        <w:t>glucose</w:t>
      </w:r>
      <w:r w:rsidR="00AE310A" w:rsidRPr="00E630E3">
        <w:t xml:space="preserve"> were </w:t>
      </w:r>
      <w:r w:rsidR="00413A38" w:rsidRPr="00E630E3">
        <w:t>also classified as diabetic</w:t>
      </w:r>
      <w:r w:rsidR="008E5D75" w:rsidRPr="00E630E3">
        <w:t>;</w:t>
      </w:r>
      <w:r w:rsidR="00AE310A" w:rsidRPr="00E630E3">
        <w:t xml:space="preserve"> </w:t>
      </w:r>
      <w:r w:rsidR="00E630E3" w:rsidRPr="00E630E3">
        <w:t>however,</w:t>
      </w:r>
      <w:r w:rsidR="008E5D75" w:rsidRPr="00E630E3">
        <w:t xml:space="preserve"> we acknowledge that </w:t>
      </w:r>
      <w:r w:rsidR="00AE310A" w:rsidRPr="00E630E3">
        <w:t>some</w:t>
      </w:r>
      <w:r w:rsidR="00413A38" w:rsidRPr="00E630E3">
        <w:t xml:space="preserve"> </w:t>
      </w:r>
      <w:r w:rsidR="00087BAB" w:rsidRPr="00E630E3">
        <w:t xml:space="preserve">patients may have </w:t>
      </w:r>
      <w:r w:rsidR="008E5D75" w:rsidRPr="00E630E3">
        <w:t xml:space="preserve">had </w:t>
      </w:r>
      <w:r w:rsidR="00AE310A" w:rsidRPr="00E630E3">
        <w:t>stress-induced hyperglycaemia.</w:t>
      </w:r>
      <w:r w:rsidR="00F701DF" w:rsidRPr="00E630E3">
        <w:t xml:space="preserve"> Due to a lack </w:t>
      </w:r>
      <w:r w:rsidR="00AE310A" w:rsidRPr="00E630E3">
        <w:t>of follow-up</w:t>
      </w:r>
      <w:r w:rsidR="00F701DF" w:rsidRPr="00E630E3">
        <w:t xml:space="preserve"> data, we could not definitively</w:t>
      </w:r>
      <w:r w:rsidR="00AE310A" w:rsidRPr="00E630E3">
        <w:t xml:space="preserve"> confirm diabetes</w:t>
      </w:r>
      <w:r w:rsidR="00413A38" w:rsidRPr="00E630E3">
        <w:t xml:space="preserve"> in these individuals</w:t>
      </w:r>
      <w:r w:rsidR="00AE310A" w:rsidRPr="00E630E3">
        <w:t>.</w:t>
      </w:r>
    </w:p>
    <w:p w14:paraId="49A951D8" w14:textId="703589B6" w:rsidR="009932CC" w:rsidRPr="00E630E3" w:rsidRDefault="009932CC" w:rsidP="00B55646">
      <w:r w:rsidRPr="00E630E3">
        <w:t xml:space="preserve">The study tracked </w:t>
      </w:r>
      <w:r w:rsidR="00A12F3B" w:rsidRPr="00E630E3">
        <w:t xml:space="preserve">discharge </w:t>
      </w:r>
      <w:r w:rsidRPr="00E630E3">
        <w:t>outcomes, distinguishing between surviv</w:t>
      </w:r>
      <w:r w:rsidR="00A12F3B" w:rsidRPr="00E630E3">
        <w:t>ors</w:t>
      </w:r>
      <w:r w:rsidRPr="00E630E3">
        <w:t xml:space="preserve"> and </w:t>
      </w:r>
      <w:bookmarkStart w:id="13" w:name="_Hlk198822797"/>
      <w:r w:rsidRPr="00E630E3">
        <w:t xml:space="preserve">those who </w:t>
      </w:r>
      <w:r w:rsidR="007F5C93" w:rsidRPr="00E630E3">
        <w:t>were</w:t>
      </w:r>
      <w:r w:rsidR="00B00EF8" w:rsidRPr="00E630E3">
        <w:t xml:space="preserve"> either</w:t>
      </w:r>
      <w:r w:rsidR="007F5C93" w:rsidRPr="00E630E3">
        <w:t xml:space="preserve"> </w:t>
      </w:r>
      <w:r w:rsidRPr="00E630E3">
        <w:t>discharged</w:t>
      </w:r>
      <w:r w:rsidR="009B6707" w:rsidRPr="00E630E3">
        <w:t xml:space="preserve"> </w:t>
      </w:r>
      <w:r w:rsidR="00B00EF8" w:rsidRPr="00E630E3">
        <w:t xml:space="preserve">in a </w:t>
      </w:r>
      <w:r w:rsidRPr="00E630E3">
        <w:t>moribund</w:t>
      </w:r>
      <w:r w:rsidR="00B00EF8" w:rsidRPr="00E630E3">
        <w:t xml:space="preserve"> state (discharge</w:t>
      </w:r>
      <w:r w:rsidR="003728D8" w:rsidRPr="00E630E3">
        <w:t>d</w:t>
      </w:r>
      <w:r w:rsidR="00B00EF8" w:rsidRPr="00E630E3">
        <w:t xml:space="preserve"> </w:t>
      </w:r>
      <w:r w:rsidR="005A4102" w:rsidRPr="00E630E3">
        <w:t xml:space="preserve">at the request of the patient or their family, </w:t>
      </w:r>
      <w:r w:rsidR="00B00EF8" w:rsidRPr="00E630E3">
        <w:t xml:space="preserve">with </w:t>
      </w:r>
      <w:r w:rsidR="003728D8" w:rsidRPr="00E630E3">
        <w:t>family</w:t>
      </w:r>
      <w:r w:rsidR="00B00EF8" w:rsidRPr="00E630E3">
        <w:t xml:space="preserve"> awareness of impending death)</w:t>
      </w:r>
      <w:bookmarkEnd w:id="13"/>
      <w:r w:rsidRPr="00E630E3">
        <w:t xml:space="preserve"> or </w:t>
      </w:r>
      <w:r w:rsidR="007F5C93" w:rsidRPr="00E630E3">
        <w:t xml:space="preserve">died </w:t>
      </w:r>
      <w:r w:rsidR="00A12F3B" w:rsidRPr="00E630E3">
        <w:t>in-hospital</w:t>
      </w:r>
      <w:r w:rsidRPr="00E630E3">
        <w:t>.</w:t>
      </w:r>
    </w:p>
    <w:p w14:paraId="0F5BD223" w14:textId="081B5DD3" w:rsidR="00504CD2" w:rsidRPr="00E630E3" w:rsidRDefault="00504CD2" w:rsidP="00945240">
      <w:pPr>
        <w:pStyle w:val="Heading2"/>
        <w:rPr>
          <w:rFonts w:eastAsiaTheme="minorHAnsi"/>
        </w:rPr>
      </w:pPr>
      <w:bookmarkStart w:id="14" w:name="_Toc172273979"/>
      <w:bookmarkStart w:id="15" w:name="_Toc172310548"/>
      <w:r w:rsidRPr="00E630E3">
        <w:rPr>
          <w:rFonts w:eastAsiaTheme="minorHAnsi"/>
        </w:rPr>
        <w:t xml:space="preserve">Statistical </w:t>
      </w:r>
      <w:r w:rsidR="00D95450" w:rsidRPr="00E630E3">
        <w:t>analysis</w:t>
      </w:r>
      <w:bookmarkEnd w:id="14"/>
      <w:bookmarkEnd w:id="15"/>
    </w:p>
    <w:p w14:paraId="7E2E6DF9" w14:textId="01684791" w:rsidR="00D95450" w:rsidRPr="00E630E3" w:rsidRDefault="00612D08" w:rsidP="005228DF">
      <w:r w:rsidRPr="00E630E3">
        <w:t>Statistical analyses</w:t>
      </w:r>
      <w:r w:rsidR="00E97519" w:rsidRPr="00E630E3">
        <w:t xml:space="preserve"> </w:t>
      </w:r>
      <w:r w:rsidRPr="00E630E3">
        <w:t xml:space="preserve">were performed using R </w:t>
      </w:r>
      <w:r w:rsidR="00E97519" w:rsidRPr="00E630E3">
        <w:t>version</w:t>
      </w:r>
      <w:r w:rsidR="00F9615B" w:rsidRPr="00E630E3">
        <w:t xml:space="preserve"> 4.</w:t>
      </w:r>
      <w:r w:rsidRPr="00E630E3">
        <w:t>4</w:t>
      </w:r>
      <w:r w:rsidR="00F9615B" w:rsidRPr="00E630E3">
        <w:t>.</w:t>
      </w:r>
      <w:r w:rsidRPr="00E630E3">
        <w:t>1</w:t>
      </w:r>
      <w:r w:rsidR="00D95450" w:rsidRPr="00E630E3">
        <w:t xml:space="preserve"> </w:t>
      </w:r>
      <w:r w:rsidR="002C0323" w:rsidRPr="00E630E3">
        <w:fldChar w:fldCharType="begin"/>
      </w:r>
      <w:r w:rsidR="001D0B64" w:rsidRPr="00E630E3">
        <w:instrText xml:space="preserve"> ADDIN EN.CITE &lt;EndNote&gt;&lt;Cite&gt;&lt;Author&gt;R Core Team&lt;/Author&gt;&lt;Year&gt;2024&lt;/Year&gt;&lt;RecNum&gt;15&lt;/RecNum&gt;&lt;DisplayText&gt;[22]&lt;/DisplayText&gt;&lt;record&gt;&lt;rec-number&gt;15&lt;/rec-number&gt;&lt;foreign-keys&gt;&lt;key app="EN" db-id="r2z0waedw9pzx7edrrn5ppzkeww9ew5epda0" timestamp="1732698635"&gt;15&lt;/key&gt;&lt;/foreign-keys&gt;&lt;ref-type name="Computer Program"&gt;9&lt;/ref-type&gt;&lt;contributors&gt;&lt;authors&gt;&lt;author&gt;R Core Team,&lt;/author&gt;&lt;/authors&gt;&lt;/contributors&gt;&lt;auth-address&gt;Vienna, Austria&lt;/auth-address&gt;&lt;titles&gt;&lt;title&gt;R: A Language and Environment for Statistical Computing&lt;/title&gt;&lt;/titles&gt;&lt;dates&gt;&lt;year&gt;2024&lt;/year&gt;&lt;/dates&gt;&lt;publisher&gt;R Foundation for Statistical Computing&lt;/publisher&gt;&lt;urls&gt;&lt;related-urls&gt;&lt;url&gt;https://www.R-project.org/&lt;/url&gt;&lt;/related-urls&gt;&lt;/urls&gt;&lt;/record&gt;&lt;/Cite&gt;&lt;/EndNote&gt;</w:instrText>
      </w:r>
      <w:r w:rsidR="002C0323" w:rsidRPr="00E630E3">
        <w:fldChar w:fldCharType="separate"/>
      </w:r>
      <w:r w:rsidR="001D0B64" w:rsidRPr="00E630E3">
        <w:t>[22]</w:t>
      </w:r>
      <w:r w:rsidR="002C0323" w:rsidRPr="00E630E3">
        <w:fldChar w:fldCharType="end"/>
      </w:r>
      <w:r w:rsidR="002C0323" w:rsidRPr="00E630E3">
        <w:t xml:space="preserve"> </w:t>
      </w:r>
      <w:r w:rsidR="00C4318A" w:rsidRPr="00E630E3">
        <w:t>to identify patterns in the distribution</w:t>
      </w:r>
      <w:r w:rsidR="00561C3F" w:rsidRPr="00E630E3">
        <w:t xml:space="preserve"> of positive </w:t>
      </w:r>
      <w:r w:rsidR="009932CC" w:rsidRPr="00E630E3">
        <w:rPr>
          <w:i/>
          <w:iCs/>
        </w:rPr>
        <w:t xml:space="preserve">B. </w:t>
      </w:r>
      <w:r w:rsidR="0054732E" w:rsidRPr="00E630E3">
        <w:rPr>
          <w:i/>
          <w:iCs/>
        </w:rPr>
        <w:t>pseudomallei</w:t>
      </w:r>
      <w:r w:rsidR="0054732E" w:rsidRPr="00E630E3">
        <w:t xml:space="preserve"> cultures and</w:t>
      </w:r>
      <w:r w:rsidR="009932CC" w:rsidRPr="00E630E3">
        <w:t xml:space="preserve"> </w:t>
      </w:r>
      <w:r w:rsidR="00561C3F" w:rsidRPr="00E630E3">
        <w:t xml:space="preserve">describe the epidemiological and clinical features of the </w:t>
      </w:r>
      <w:r w:rsidR="00144AA6" w:rsidRPr="00E630E3">
        <w:t>patients</w:t>
      </w:r>
      <w:r w:rsidR="00AC5FAE" w:rsidRPr="00E630E3">
        <w:t>.</w:t>
      </w:r>
      <w:r w:rsidR="00D95450" w:rsidRPr="00E630E3">
        <w:t xml:space="preserve"> </w:t>
      </w:r>
      <w:r w:rsidR="003A4742" w:rsidRPr="00E630E3">
        <w:t>Patients’ home villages were mapped to display the geographic distribution of cases and time trends were plotted to illustrate the dynamics of melioidosis cases over time.</w:t>
      </w:r>
      <w:r w:rsidR="00D963A6" w:rsidRPr="00E630E3">
        <w:t xml:space="preserve"> </w:t>
      </w:r>
      <w:r w:rsidRPr="00E630E3">
        <w:t>Categorical variables were summarised as frequencies and percentages, while c</w:t>
      </w:r>
      <w:r w:rsidR="00FF1BEA" w:rsidRPr="00E630E3">
        <w:t>ontinuous variables</w:t>
      </w:r>
      <w:r w:rsidR="0072784F" w:rsidRPr="00E630E3">
        <w:t xml:space="preserve"> </w:t>
      </w:r>
      <w:r w:rsidR="00A506F0" w:rsidRPr="00E630E3">
        <w:t xml:space="preserve">were </w:t>
      </w:r>
      <w:r w:rsidRPr="00E630E3">
        <w:t xml:space="preserve">presented as </w:t>
      </w:r>
      <w:r w:rsidR="00DF5DEA" w:rsidRPr="00E630E3">
        <w:t xml:space="preserve">median </w:t>
      </w:r>
      <w:r w:rsidRPr="00E630E3">
        <w:t>with</w:t>
      </w:r>
      <w:r w:rsidR="00A6139F" w:rsidRPr="00E630E3">
        <w:t xml:space="preserve"> </w:t>
      </w:r>
      <w:r w:rsidR="00DF5DEA" w:rsidRPr="00E630E3">
        <w:t>interquartile ranges (IQR)</w:t>
      </w:r>
      <w:r w:rsidR="00FF1BEA" w:rsidRPr="00E630E3">
        <w:t xml:space="preserve"> or mean </w:t>
      </w:r>
      <w:r w:rsidRPr="00E630E3">
        <w:t xml:space="preserve">with </w:t>
      </w:r>
      <w:r w:rsidR="00FF1BEA" w:rsidRPr="00E630E3">
        <w:t xml:space="preserve">standard </w:t>
      </w:r>
      <w:r w:rsidR="00B952F6" w:rsidRPr="00E630E3">
        <w:t>deviation</w:t>
      </w:r>
      <w:r w:rsidRPr="00E630E3">
        <w:t>s</w:t>
      </w:r>
      <w:r w:rsidR="00B952F6" w:rsidRPr="00E630E3">
        <w:t xml:space="preserve"> (SD), as appropriate</w:t>
      </w:r>
      <w:r w:rsidR="00452F03" w:rsidRPr="00E630E3">
        <w:t>.</w:t>
      </w:r>
      <w:r w:rsidR="00F93308" w:rsidRPr="00E630E3">
        <w:t xml:space="preserve"> </w:t>
      </w:r>
      <w:r w:rsidR="00452F03" w:rsidRPr="00E630E3">
        <w:t xml:space="preserve">Associations between </w:t>
      </w:r>
      <w:r w:rsidR="000B616D" w:rsidRPr="00E630E3">
        <w:t>categorical variables</w:t>
      </w:r>
      <w:r w:rsidR="00452F03" w:rsidRPr="00E630E3">
        <w:t xml:space="preserve"> were </w:t>
      </w:r>
      <w:r w:rsidR="000B616D" w:rsidRPr="00E630E3">
        <w:t xml:space="preserve">assessed </w:t>
      </w:r>
      <w:r w:rsidR="006042B2" w:rsidRPr="00E630E3">
        <w:t>using</w:t>
      </w:r>
      <w:r w:rsidR="00E97519" w:rsidRPr="00E630E3">
        <w:t xml:space="preserve"> the</w:t>
      </w:r>
      <w:r w:rsidR="00452F03" w:rsidRPr="00E630E3">
        <w:t xml:space="preserve"> </w:t>
      </w:r>
      <w:r w:rsidR="006042B2" w:rsidRPr="00E630E3">
        <w:t>Chi-</w:t>
      </w:r>
      <w:r w:rsidR="00656FBE" w:rsidRPr="00E630E3">
        <w:t>square</w:t>
      </w:r>
      <w:r w:rsidR="006042B2" w:rsidRPr="00E630E3">
        <w:t xml:space="preserve"> or Fisher’s exact test, </w:t>
      </w:r>
      <w:r w:rsidR="000B616D" w:rsidRPr="00E630E3">
        <w:t xml:space="preserve">depending on </w:t>
      </w:r>
      <w:r w:rsidR="000B616D" w:rsidRPr="00E630E3">
        <w:lastRenderedPageBreak/>
        <w:t>the</w:t>
      </w:r>
      <w:r w:rsidR="00A765FF" w:rsidRPr="00E630E3">
        <w:t xml:space="preserve"> expected frequencies within the contingency tables</w:t>
      </w:r>
      <w:r w:rsidR="00E97519" w:rsidRPr="00E630E3">
        <w:t xml:space="preserve">. </w:t>
      </w:r>
      <w:r w:rsidR="000B616D" w:rsidRPr="00E630E3">
        <w:t xml:space="preserve">For associations between continuous and categorical variables, </w:t>
      </w:r>
      <w:r w:rsidR="00D963A6" w:rsidRPr="00E630E3">
        <w:t xml:space="preserve">the </w:t>
      </w:r>
      <w:r w:rsidR="00F97706" w:rsidRPr="00E630E3">
        <w:t>Student’s</w:t>
      </w:r>
      <w:r w:rsidR="006042B2" w:rsidRPr="00E630E3">
        <w:t xml:space="preserve"> t-test</w:t>
      </w:r>
      <w:r w:rsidR="00D963A6" w:rsidRPr="00E630E3">
        <w:t xml:space="preserve"> was used</w:t>
      </w:r>
      <w:r w:rsidR="006042B2" w:rsidRPr="00E630E3">
        <w:t xml:space="preserve"> or</w:t>
      </w:r>
      <w:r w:rsidR="000B616D" w:rsidRPr="00E630E3">
        <w:t xml:space="preserve"> the</w:t>
      </w:r>
      <w:r w:rsidR="006042B2" w:rsidRPr="00E630E3">
        <w:t xml:space="preserve"> </w:t>
      </w:r>
      <w:r w:rsidR="00E97519" w:rsidRPr="00E630E3">
        <w:t>W</w:t>
      </w:r>
      <w:r w:rsidR="006042B2" w:rsidRPr="00E630E3">
        <w:t>ilcoxon rank</w:t>
      </w:r>
      <w:r w:rsidR="00E97519" w:rsidRPr="00E630E3">
        <w:t>-</w:t>
      </w:r>
      <w:r w:rsidR="006042B2" w:rsidRPr="00E630E3">
        <w:t>sum test</w:t>
      </w:r>
      <w:r w:rsidR="00D963A6" w:rsidRPr="00E630E3">
        <w:t xml:space="preserve"> if data were non-normal</w:t>
      </w:r>
      <w:r w:rsidR="005E2C39" w:rsidRPr="00E630E3">
        <w:t xml:space="preserve"> distributed</w:t>
      </w:r>
      <w:r w:rsidR="004977F9" w:rsidRPr="00E630E3">
        <w:t>.</w:t>
      </w:r>
      <w:r w:rsidR="00997C7A" w:rsidRPr="00E630E3">
        <w:t xml:space="preserve"> </w:t>
      </w:r>
      <w:bookmarkStart w:id="16" w:name="_Hlk199833719"/>
      <w:r w:rsidR="00997C7A" w:rsidRPr="00E630E3">
        <w:t>Due to incomplete documentation in patients’ hospital charts, missing data affected several variables, resulting in differing denominators across analyses</w:t>
      </w:r>
      <w:r w:rsidR="00061F76" w:rsidRPr="00E630E3">
        <w:t>.</w:t>
      </w:r>
      <w:bookmarkEnd w:id="16"/>
    </w:p>
    <w:p w14:paraId="7437DD78" w14:textId="600FC53D" w:rsidR="004977F9" w:rsidRPr="00E630E3" w:rsidRDefault="00AC5FAE" w:rsidP="00945240">
      <w:pPr>
        <w:pStyle w:val="Heading2"/>
        <w:rPr>
          <w:rFonts w:eastAsiaTheme="minorHAnsi"/>
          <w:szCs w:val="28"/>
        </w:rPr>
      </w:pPr>
      <w:bookmarkStart w:id="17" w:name="_Toc172273980"/>
      <w:bookmarkStart w:id="18" w:name="_Toc172310549"/>
      <w:r w:rsidRPr="00E630E3">
        <w:t>Ethical</w:t>
      </w:r>
      <w:r w:rsidRPr="00E630E3">
        <w:rPr>
          <w:rFonts w:eastAsiaTheme="minorHAnsi"/>
        </w:rPr>
        <w:t xml:space="preserve"> approval</w:t>
      </w:r>
      <w:bookmarkEnd w:id="17"/>
      <w:bookmarkEnd w:id="18"/>
    </w:p>
    <w:p w14:paraId="4D8D4657" w14:textId="2BD256F5" w:rsidR="001C186A" w:rsidRPr="00E630E3" w:rsidRDefault="00E1245A" w:rsidP="009173E7">
      <w:pPr>
        <w:spacing w:before="120" w:after="120"/>
      </w:pPr>
      <w:r>
        <w:t xml:space="preserve">This research adhered to the provisions of the Declaration of Helsinki. </w:t>
      </w:r>
      <w:r w:rsidR="00247772" w:rsidRPr="00E630E3">
        <w:t>Written i</w:t>
      </w:r>
      <w:r w:rsidR="00181AE8" w:rsidRPr="00E630E3">
        <w:t>nformed consent was obtained from participants or</w:t>
      </w:r>
      <w:r w:rsidR="00963449" w:rsidRPr="00E630E3">
        <w:t xml:space="preserve"> their</w:t>
      </w:r>
      <w:r w:rsidR="00181AE8" w:rsidRPr="00E630E3">
        <w:t xml:space="preserve"> </w:t>
      </w:r>
      <w:r w:rsidR="00AD2BD6" w:rsidRPr="00E630E3">
        <w:t>legally acceptable representative (LAR) or guardian</w:t>
      </w:r>
      <w:r w:rsidR="00963449" w:rsidRPr="00E630E3">
        <w:t>s</w:t>
      </w:r>
      <w:r w:rsidR="00181AE8" w:rsidRPr="00E630E3">
        <w:t>.</w:t>
      </w:r>
      <w:r w:rsidR="00BA04F9" w:rsidRPr="00E630E3">
        <w:t xml:space="preserve"> </w:t>
      </w:r>
      <w:r w:rsidR="0055691E" w:rsidRPr="00E630E3">
        <w:t>Ethical approval for th</w:t>
      </w:r>
      <w:r w:rsidR="00144AA6" w:rsidRPr="00E630E3">
        <w:t>e UI study</w:t>
      </w:r>
      <w:r>
        <w:t>, in which this study was embedded,</w:t>
      </w:r>
      <w:r w:rsidR="00144AA6" w:rsidRPr="00E630E3">
        <w:t xml:space="preserve"> </w:t>
      </w:r>
      <w:r w:rsidR="0055691E" w:rsidRPr="00E630E3">
        <w:t xml:space="preserve">was </w:t>
      </w:r>
      <w:r w:rsidR="009E4D7D" w:rsidRPr="00E630E3">
        <w:t xml:space="preserve">initially </w:t>
      </w:r>
      <w:r w:rsidR="00A12F3B" w:rsidRPr="00E630E3">
        <w:t>granted by</w:t>
      </w:r>
      <w:r w:rsidR="0055691E" w:rsidRPr="00E630E3">
        <w:t xml:space="preserve"> </w:t>
      </w:r>
      <w:r w:rsidR="00A12F3B" w:rsidRPr="00E630E3">
        <w:t xml:space="preserve">the Ethical Review Committee of the Faculty of Medical Sciences, National University of Laos. </w:t>
      </w:r>
      <w:r w:rsidR="00AD076E" w:rsidRPr="00E630E3">
        <w:t>The approval has been regularly updated, with subsequent approval granted by</w:t>
      </w:r>
      <w:r w:rsidR="00A12F3B" w:rsidRPr="00E630E3">
        <w:t xml:space="preserve"> t</w:t>
      </w:r>
      <w:r w:rsidR="00DA02D5" w:rsidRPr="00E630E3">
        <w:t>he Research Ethics Committee, University of Health Sciences, Vientiane, Lao PDR</w:t>
      </w:r>
      <w:r w:rsidR="009E4D7D" w:rsidRPr="00E630E3">
        <w:t>.</w:t>
      </w:r>
      <w:r w:rsidR="00A6139F" w:rsidRPr="00E630E3">
        <w:t xml:space="preserve"> </w:t>
      </w:r>
      <w:r w:rsidR="009E4D7D" w:rsidRPr="00E630E3">
        <w:t>Additional approval was obtained</w:t>
      </w:r>
      <w:r w:rsidR="00A12F3B" w:rsidRPr="00E630E3">
        <w:t xml:space="preserve"> </w:t>
      </w:r>
      <w:r w:rsidR="00DA02D5" w:rsidRPr="00E630E3">
        <w:t>from the Oxford Tropical Research Ethics Committee (O</w:t>
      </w:r>
      <w:r w:rsidR="0063762B" w:rsidRPr="00E630E3">
        <w:t>x</w:t>
      </w:r>
      <w:r w:rsidR="00DA02D5" w:rsidRPr="00E630E3">
        <w:t>TREC)</w:t>
      </w:r>
      <w:r w:rsidR="0063762B" w:rsidRPr="00E630E3">
        <w:t>, University of Oxford, Oxford, UK</w:t>
      </w:r>
      <w:r w:rsidR="0058747A" w:rsidRPr="00E630E3">
        <w:t>;</w:t>
      </w:r>
      <w:r w:rsidR="00D963A6" w:rsidRPr="00E630E3">
        <w:t xml:space="preserve"> and</w:t>
      </w:r>
      <w:r w:rsidR="00D83492" w:rsidRPr="00E630E3">
        <w:t xml:space="preserve"> from the</w:t>
      </w:r>
      <w:r w:rsidR="00D963A6" w:rsidRPr="00E630E3">
        <w:t xml:space="preserve"> London School of Hygiene and Tropical Medicine Ethics Committee (reference no 29465/RR/32597)</w:t>
      </w:r>
      <w:r w:rsidR="0063762B" w:rsidRPr="00E630E3">
        <w:t>.</w:t>
      </w:r>
      <w:r w:rsidR="00D32D13" w:rsidRPr="00E630E3" w:rsidDel="00D32D13">
        <w:t xml:space="preserve"> </w:t>
      </w:r>
    </w:p>
    <w:p w14:paraId="5AC7504F" w14:textId="784A1825" w:rsidR="005479F1" w:rsidRPr="00E630E3" w:rsidRDefault="008B0BC9" w:rsidP="00945240">
      <w:pPr>
        <w:pStyle w:val="Heading1"/>
      </w:pPr>
      <w:bookmarkStart w:id="19" w:name="_Toc172273981"/>
      <w:bookmarkStart w:id="20" w:name="_Toc172310550"/>
      <w:r w:rsidRPr="00E630E3">
        <w:t>Results</w:t>
      </w:r>
      <w:bookmarkEnd w:id="19"/>
      <w:bookmarkEnd w:id="20"/>
    </w:p>
    <w:p w14:paraId="5C31DABF" w14:textId="40EFA180" w:rsidR="00FA0ED6" w:rsidRPr="00E630E3" w:rsidRDefault="00FA0ED6" w:rsidP="000156B6">
      <w:pPr>
        <w:pStyle w:val="Heading2"/>
        <w:rPr>
          <w:color w:val="000000" w:themeColor="text1"/>
        </w:rPr>
      </w:pPr>
      <w:bookmarkStart w:id="21" w:name="_Toc172273982"/>
      <w:bookmarkStart w:id="22" w:name="_Toc172310551"/>
      <w:r w:rsidRPr="00E630E3">
        <w:rPr>
          <w:color w:val="000000" w:themeColor="text1"/>
        </w:rPr>
        <w:t>Characteristics and age</w:t>
      </w:r>
      <w:r w:rsidR="004559AC" w:rsidRPr="00E630E3">
        <w:rPr>
          <w:color w:val="000000" w:themeColor="text1"/>
        </w:rPr>
        <w:t xml:space="preserve"> </w:t>
      </w:r>
      <w:r w:rsidRPr="00E630E3">
        <w:rPr>
          <w:color w:val="000000" w:themeColor="text1"/>
        </w:rPr>
        <w:t>groups stratification</w:t>
      </w:r>
      <w:bookmarkEnd w:id="21"/>
      <w:bookmarkEnd w:id="22"/>
    </w:p>
    <w:p w14:paraId="22861F2D" w14:textId="545FD930" w:rsidR="00A23B45" w:rsidRPr="00E630E3" w:rsidRDefault="00B26411" w:rsidP="00B26411">
      <w:pPr>
        <w:rPr>
          <w:i/>
          <w:iCs/>
        </w:rPr>
      </w:pPr>
      <w:r w:rsidRPr="00E630E3">
        <w:t>Over a 21-year period (254 months), 1744 patients were confirmed to be culture</w:t>
      </w:r>
      <w:r w:rsidR="00AD076E" w:rsidRPr="00E630E3">
        <w:t>-</w:t>
      </w:r>
      <w:r w:rsidRPr="00E630E3">
        <w:t xml:space="preserve">positive for </w:t>
      </w:r>
      <w:r w:rsidRPr="00E630E3">
        <w:rPr>
          <w:i/>
          <w:iCs/>
        </w:rPr>
        <w:t>B. pseudomallei</w:t>
      </w:r>
      <w:r w:rsidRPr="00E630E3">
        <w:t xml:space="preserve"> in the Microbiology Laboratory of Mahosot Hospital</w:t>
      </w:r>
      <w:r w:rsidR="00ED27A2" w:rsidRPr="00E630E3">
        <w:t xml:space="preserve">. Of these, 124 patients (7%) were </w:t>
      </w:r>
      <w:r w:rsidR="00B46A64" w:rsidRPr="00E630E3">
        <w:t>outpatients</w:t>
      </w:r>
      <w:r w:rsidR="00E64120" w:rsidRPr="00E630E3">
        <w:t xml:space="preserve">. </w:t>
      </w:r>
      <w:r w:rsidR="0053458A" w:rsidRPr="00E630E3">
        <w:t>During the study period,</w:t>
      </w:r>
      <w:r w:rsidR="00B86379" w:rsidRPr="00E630E3">
        <w:t xml:space="preserve"> </w:t>
      </w:r>
      <w:r w:rsidR="00E64120" w:rsidRPr="00E630E3">
        <w:t>12 patients</w:t>
      </w:r>
      <w:r w:rsidR="0053458A" w:rsidRPr="00E630E3">
        <w:t xml:space="preserve"> identified</w:t>
      </w:r>
      <w:r w:rsidR="00E64120" w:rsidRPr="00E630E3">
        <w:t xml:space="preserve"> </w:t>
      </w:r>
      <w:r w:rsidR="0053458A" w:rsidRPr="00E630E3">
        <w:t>as having</w:t>
      </w:r>
      <w:r w:rsidR="00E64120" w:rsidRPr="00E630E3">
        <w:t xml:space="preserve"> recurrent </w:t>
      </w:r>
      <w:r w:rsidR="0053458A" w:rsidRPr="00E630E3">
        <w:t>positive specimen culture</w:t>
      </w:r>
      <w:r w:rsidR="00B86379" w:rsidRPr="00E630E3">
        <w:t xml:space="preserve">—ten </w:t>
      </w:r>
      <w:r w:rsidR="00E64120" w:rsidRPr="00E630E3">
        <w:t>were adults</w:t>
      </w:r>
      <w:r w:rsidR="00B86379" w:rsidRPr="00E630E3">
        <w:t>—</w:t>
      </w:r>
      <w:r w:rsidR="0053458A" w:rsidRPr="00E630E3">
        <w:t>, ran</w:t>
      </w:r>
      <w:r w:rsidR="00BF39BD" w:rsidRPr="00E630E3">
        <w:t>g</w:t>
      </w:r>
      <w:r w:rsidR="0053458A" w:rsidRPr="00E630E3">
        <w:t>ing within 1</w:t>
      </w:r>
      <w:r w:rsidR="0063524B" w:rsidRPr="00E630E3">
        <w:t>—4</w:t>
      </w:r>
      <w:r w:rsidR="0053458A" w:rsidRPr="00E630E3">
        <w:t xml:space="preserve"> years after discharge</w:t>
      </w:r>
      <w:r w:rsidR="0063524B" w:rsidRPr="00E630E3">
        <w:t xml:space="preserve"> (after</w:t>
      </w:r>
      <w:r w:rsidR="00B86379" w:rsidRPr="00E630E3">
        <w:t xml:space="preserve"> intensive </w:t>
      </w:r>
      <w:r w:rsidR="0063524B" w:rsidRPr="00E630E3">
        <w:t>phase)</w:t>
      </w:r>
      <w:r w:rsidRPr="00E630E3">
        <w:t>.</w:t>
      </w:r>
      <w:r w:rsidR="00C32036" w:rsidRPr="00E630E3">
        <w:t xml:space="preserve"> </w:t>
      </w:r>
      <w:r w:rsidR="006A2971" w:rsidRPr="00E630E3">
        <w:t xml:space="preserve">The cohort </w:t>
      </w:r>
      <w:r w:rsidR="00AD076E" w:rsidRPr="00E630E3">
        <w:t xml:space="preserve">included patients </w:t>
      </w:r>
      <w:r w:rsidR="006A2971" w:rsidRPr="00E630E3">
        <w:t xml:space="preserve">from all provinces of </w:t>
      </w:r>
      <w:r w:rsidR="00AD076E" w:rsidRPr="00E630E3">
        <w:t xml:space="preserve">Laos </w:t>
      </w:r>
      <w:r w:rsidR="006A2971" w:rsidRPr="00E630E3">
        <w:t>except Luang Namtha</w:t>
      </w:r>
      <w:r w:rsidR="00C32036" w:rsidRPr="00E630E3">
        <w:t>.</w:t>
      </w:r>
      <w:r w:rsidR="006A2971" w:rsidRPr="00E630E3">
        <w:t xml:space="preserve"> </w:t>
      </w:r>
      <w:r w:rsidR="00C32036" w:rsidRPr="00E630E3">
        <w:t xml:space="preserve">The largest </w:t>
      </w:r>
      <w:r w:rsidR="006A5DCA" w:rsidRPr="00E630E3">
        <w:t xml:space="preserve">number </w:t>
      </w:r>
      <w:r w:rsidR="00C32036" w:rsidRPr="00E630E3">
        <w:t>of cases was</w:t>
      </w:r>
      <w:r w:rsidR="00AD076E" w:rsidRPr="00E630E3">
        <w:t xml:space="preserve"> observed</w:t>
      </w:r>
      <w:r w:rsidR="00C32036" w:rsidRPr="00E630E3">
        <w:t xml:space="preserve"> in the central </w:t>
      </w:r>
      <w:r w:rsidR="00AD076E" w:rsidRPr="00E630E3">
        <w:t>region</w:t>
      </w:r>
      <w:r w:rsidR="0063524B" w:rsidRPr="00E630E3">
        <w:t>s</w:t>
      </w:r>
      <w:r w:rsidR="003414A0" w:rsidRPr="00E630E3">
        <w:t>,</w:t>
      </w:r>
      <w:r w:rsidR="00AD076E" w:rsidRPr="00E630E3">
        <w:t xml:space="preserve"> </w:t>
      </w:r>
      <w:r w:rsidR="00C32036" w:rsidRPr="00E630E3">
        <w:t xml:space="preserve">primarily Vientiane Capital, </w:t>
      </w:r>
      <w:r w:rsidR="00E630E3" w:rsidRPr="00E630E3">
        <w:t>Vientiane, Xaisomboun</w:t>
      </w:r>
      <w:r w:rsidR="002B4CB4" w:rsidRPr="00E630E3">
        <w:t xml:space="preserve"> (new province separated from Vientiane province since </w:t>
      </w:r>
      <w:r w:rsidR="00E64120" w:rsidRPr="00E630E3">
        <w:t>2013</w:t>
      </w:r>
      <w:r w:rsidR="002B4CB4" w:rsidRPr="00E630E3">
        <w:t>)</w:t>
      </w:r>
      <w:r w:rsidR="00D83492" w:rsidRPr="00E630E3">
        <w:t>, and Bolikhamxai</w:t>
      </w:r>
      <w:r w:rsidR="00C32036" w:rsidRPr="00E630E3">
        <w:t xml:space="preserve"> Provinces</w:t>
      </w:r>
      <w:r w:rsidR="000841F6" w:rsidRPr="00E630E3">
        <w:t xml:space="preserve">, which </w:t>
      </w:r>
      <w:r w:rsidR="00C6470B" w:rsidRPr="00E630E3">
        <w:t>were</w:t>
      </w:r>
      <w:r w:rsidR="003414A0" w:rsidRPr="00E630E3">
        <w:t xml:space="preserve"> </w:t>
      </w:r>
      <w:r w:rsidR="006A5DCA" w:rsidRPr="00E630E3">
        <w:t xml:space="preserve">also </w:t>
      </w:r>
      <w:r w:rsidR="000841F6" w:rsidRPr="00E630E3">
        <w:t>the</w:t>
      </w:r>
      <w:r w:rsidR="003414A0" w:rsidRPr="00E630E3">
        <w:t xml:space="preserve"> main</w:t>
      </w:r>
      <w:r w:rsidR="000841F6" w:rsidRPr="00E630E3">
        <w:t xml:space="preserve"> </w:t>
      </w:r>
      <w:r w:rsidR="003414A0" w:rsidRPr="00E630E3">
        <w:t>sources</w:t>
      </w:r>
      <w:r w:rsidR="000841F6" w:rsidRPr="00E630E3">
        <w:t xml:space="preserve"> of clinical samples.</w:t>
      </w:r>
      <w:r w:rsidR="00C32036" w:rsidRPr="00E630E3">
        <w:t xml:space="preserve"> </w:t>
      </w:r>
      <w:r w:rsidR="003414A0" w:rsidRPr="00E630E3">
        <w:t>S</w:t>
      </w:r>
      <w:r w:rsidR="00C32036" w:rsidRPr="00E630E3">
        <w:t xml:space="preserve">maller clusters were also </w:t>
      </w:r>
      <w:r w:rsidR="003414A0" w:rsidRPr="00E630E3">
        <w:t xml:space="preserve">identified </w:t>
      </w:r>
      <w:r w:rsidR="00C32036" w:rsidRPr="00E630E3">
        <w:rPr>
          <w:color w:val="000000" w:themeColor="text1"/>
        </w:rPr>
        <w:t xml:space="preserve">in the southern part of Laos </w:t>
      </w:r>
      <w:r w:rsidR="006A2971" w:rsidRPr="00E630E3">
        <w:rPr>
          <w:color w:val="000000" w:themeColor="text1"/>
        </w:rPr>
        <w:t>[</w:t>
      </w:r>
      <w:r w:rsidR="00A6139F" w:rsidRPr="00E630E3">
        <w:rPr>
          <w:color w:val="000000" w:themeColor="text1"/>
        </w:rPr>
        <w:t>F</w:t>
      </w:r>
      <w:r w:rsidR="006A2971" w:rsidRPr="00E630E3">
        <w:rPr>
          <w:color w:val="000000" w:themeColor="text1"/>
        </w:rPr>
        <w:t xml:space="preserve">igure </w:t>
      </w:r>
      <w:r w:rsidR="006A2971" w:rsidRPr="00E630E3">
        <w:rPr>
          <w:color w:val="000000" w:themeColor="text1"/>
        </w:rPr>
        <w:lastRenderedPageBreak/>
        <w:t xml:space="preserve">1]. </w:t>
      </w:r>
      <w:r w:rsidR="004A3D8A" w:rsidRPr="00E630E3">
        <w:t>The overall median age was 45 years (IQR 19-57)</w:t>
      </w:r>
      <w:r w:rsidR="00A85250" w:rsidRPr="00E630E3">
        <w:t>;</w:t>
      </w:r>
      <w:r w:rsidR="00B43BA5" w:rsidRPr="00E630E3">
        <w:t xml:space="preserve"> adult (aged 15 and above, n = 1359) had a median age of 50 years (IQR 40-60), while</w:t>
      </w:r>
      <w:r w:rsidR="00622609" w:rsidRPr="00E630E3">
        <w:t xml:space="preserve"> c</w:t>
      </w:r>
      <w:r w:rsidR="004A3D8A" w:rsidRPr="00E630E3">
        <w:t>hildren</w:t>
      </w:r>
      <w:r w:rsidR="00A85250" w:rsidRPr="00E630E3">
        <w:t xml:space="preserve"> (</w:t>
      </w:r>
      <w:r w:rsidR="00D83492" w:rsidRPr="00E630E3">
        <w:t xml:space="preserve">less than </w:t>
      </w:r>
      <w:r w:rsidR="00A85250" w:rsidRPr="00E630E3">
        <w:t>15 years</w:t>
      </w:r>
      <w:r w:rsidR="0045411E" w:rsidRPr="00E630E3">
        <w:t>, n =385</w:t>
      </w:r>
      <w:r w:rsidR="00A85250" w:rsidRPr="00E630E3">
        <w:t>)</w:t>
      </w:r>
      <w:r w:rsidR="00B43BA5" w:rsidRPr="00E630E3">
        <w:t xml:space="preserve"> had a median age of</w:t>
      </w:r>
      <w:r w:rsidR="001A5F9E" w:rsidRPr="00E630E3">
        <w:t xml:space="preserve"> </w:t>
      </w:r>
      <w:r w:rsidRPr="00E630E3">
        <w:t>6 years (IQR 4-9</w:t>
      </w:r>
      <w:r w:rsidR="00B95516" w:rsidRPr="00E630E3">
        <w:t>). Occupation was recorded for only 893 adults</w:t>
      </w:r>
      <w:r w:rsidR="000E6439" w:rsidRPr="00E630E3">
        <w:t>, with</w:t>
      </w:r>
      <w:r w:rsidR="00B95516" w:rsidRPr="00E630E3">
        <w:t xml:space="preserve"> 53.</w:t>
      </w:r>
      <w:r w:rsidR="0045411E" w:rsidRPr="00E630E3">
        <w:t>4</w:t>
      </w:r>
      <w:r w:rsidR="00B95516" w:rsidRPr="00E630E3">
        <w:t>% classified as having high-risk occupations,</w:t>
      </w:r>
      <w:r w:rsidR="000E6439" w:rsidRPr="00E630E3">
        <w:t xml:space="preserve"> and</w:t>
      </w:r>
      <w:r w:rsidR="00B95516" w:rsidRPr="00E630E3">
        <w:t xml:space="preserve"> 3</w:t>
      </w:r>
      <w:r w:rsidR="0045411E" w:rsidRPr="00E630E3">
        <w:t>4</w:t>
      </w:r>
      <w:r w:rsidR="00B95516" w:rsidRPr="00E630E3">
        <w:t>% in low-risk roles. Unemployed adult</w:t>
      </w:r>
      <w:r w:rsidR="00CF3502" w:rsidRPr="00E630E3">
        <w:t>s</w:t>
      </w:r>
      <w:r w:rsidR="00B95516" w:rsidRPr="00E630E3">
        <w:t xml:space="preserve"> </w:t>
      </w:r>
      <w:r w:rsidR="000E6439" w:rsidRPr="00E630E3">
        <w:t>accounted for</w:t>
      </w:r>
      <w:r w:rsidR="00B95516" w:rsidRPr="00E630E3">
        <w:t xml:space="preserve"> 12.5%, includ</w:t>
      </w:r>
      <w:r w:rsidR="000E6439" w:rsidRPr="00E630E3">
        <w:t>ing</w:t>
      </w:r>
      <w:r w:rsidR="00B95516" w:rsidRPr="00E630E3">
        <w:t xml:space="preserve"> retired individuals, jobless persons, students, and monks. Children (aged less than 15 years) were categorised as unemployed. </w:t>
      </w:r>
      <w:bookmarkStart w:id="23" w:name="_Hlk199408409"/>
      <w:bookmarkStart w:id="24" w:name="_Hlk201688499"/>
      <w:r w:rsidR="000E6439" w:rsidRPr="00E630E3">
        <w:t>A</w:t>
      </w:r>
      <w:r w:rsidR="000C40A3" w:rsidRPr="00E630E3">
        <w:rPr>
          <w:color w:val="000000" w:themeColor="text1"/>
        </w:rPr>
        <w:t>nnual case</w:t>
      </w:r>
      <w:r w:rsidR="00A23B45" w:rsidRPr="00E630E3">
        <w:rPr>
          <w:color w:val="000000" w:themeColor="text1"/>
        </w:rPr>
        <w:t xml:space="preserve"> </w:t>
      </w:r>
      <w:r w:rsidR="004E2741" w:rsidRPr="00E630E3">
        <w:rPr>
          <w:color w:val="000000" w:themeColor="text1"/>
        </w:rPr>
        <w:t>n</w:t>
      </w:r>
      <w:r w:rsidR="003F4FC0" w:rsidRPr="00E630E3">
        <w:rPr>
          <w:color w:val="000000" w:themeColor="text1"/>
        </w:rPr>
        <w:t>umbers increased over time</w:t>
      </w:r>
      <w:r w:rsidR="000E6439" w:rsidRPr="00E630E3">
        <w:rPr>
          <w:color w:val="000000" w:themeColor="text1"/>
        </w:rPr>
        <w:t xml:space="preserve">, </w:t>
      </w:r>
      <w:r w:rsidR="000C40A3" w:rsidRPr="00E630E3">
        <w:rPr>
          <w:color w:val="000000" w:themeColor="text1"/>
        </w:rPr>
        <w:t xml:space="preserve">with </w:t>
      </w:r>
      <w:r w:rsidR="00087BAB" w:rsidRPr="00E630E3">
        <w:rPr>
          <w:color w:val="000000" w:themeColor="text1"/>
        </w:rPr>
        <w:t>a</w:t>
      </w:r>
      <w:r w:rsidR="000C40A3" w:rsidRPr="00E630E3">
        <w:rPr>
          <w:color w:val="000000" w:themeColor="text1"/>
        </w:rPr>
        <w:t xml:space="preserve"> surge </w:t>
      </w:r>
      <w:r w:rsidR="000E6439" w:rsidRPr="00E630E3">
        <w:rPr>
          <w:color w:val="000000" w:themeColor="text1"/>
        </w:rPr>
        <w:t>to</w:t>
      </w:r>
      <w:r w:rsidR="00087BAB" w:rsidRPr="00E630E3">
        <w:rPr>
          <w:color w:val="000000" w:themeColor="text1"/>
        </w:rPr>
        <w:t xml:space="preserve"> </w:t>
      </w:r>
      <w:r w:rsidR="000C40A3" w:rsidRPr="00E630E3">
        <w:rPr>
          <w:color w:val="000000" w:themeColor="text1"/>
        </w:rPr>
        <w:t xml:space="preserve">more than </w:t>
      </w:r>
      <w:r w:rsidR="000E6439" w:rsidRPr="00E630E3">
        <w:rPr>
          <w:color w:val="000000" w:themeColor="text1"/>
        </w:rPr>
        <w:t>100</w:t>
      </w:r>
      <w:r w:rsidR="000C40A3" w:rsidRPr="00E630E3">
        <w:rPr>
          <w:color w:val="000000" w:themeColor="text1"/>
        </w:rPr>
        <w:t xml:space="preserve"> cases </w:t>
      </w:r>
      <w:r w:rsidR="00087BAB" w:rsidRPr="00E630E3">
        <w:rPr>
          <w:color w:val="000000" w:themeColor="text1"/>
        </w:rPr>
        <w:t xml:space="preserve">per year </w:t>
      </w:r>
      <w:r w:rsidR="000C40A3" w:rsidRPr="00E630E3">
        <w:rPr>
          <w:color w:val="000000" w:themeColor="text1"/>
        </w:rPr>
        <w:t>after 2010</w:t>
      </w:r>
      <w:r w:rsidR="00E270AA" w:rsidRPr="00E630E3">
        <w:rPr>
          <w:color w:val="000000" w:themeColor="text1"/>
        </w:rPr>
        <w:t xml:space="preserve"> (Seasonal Mann-Kendall test P&lt;0.001)</w:t>
      </w:r>
      <w:r w:rsidR="000E6439" w:rsidRPr="00E630E3">
        <w:rPr>
          <w:color w:val="000000" w:themeColor="text1"/>
        </w:rPr>
        <w:t>. M</w:t>
      </w:r>
      <w:r w:rsidR="00186A69" w:rsidRPr="00E630E3">
        <w:rPr>
          <w:color w:val="000000" w:themeColor="text1"/>
        </w:rPr>
        <w:t>ost patients</w:t>
      </w:r>
      <w:r w:rsidR="003414A0" w:rsidRPr="00E630E3">
        <w:rPr>
          <w:color w:val="000000" w:themeColor="text1"/>
        </w:rPr>
        <w:t xml:space="preserve"> (</w:t>
      </w:r>
      <w:r w:rsidR="00AA7DF8" w:rsidRPr="00E630E3">
        <w:rPr>
          <w:color w:val="000000" w:themeColor="text1"/>
        </w:rPr>
        <w:t>7</w:t>
      </w:r>
      <w:r w:rsidR="0075457B" w:rsidRPr="00E630E3">
        <w:rPr>
          <w:color w:val="000000" w:themeColor="text1"/>
        </w:rPr>
        <w:t>3.7</w:t>
      </w:r>
      <w:r w:rsidR="00AA7DF8" w:rsidRPr="00E630E3">
        <w:rPr>
          <w:color w:val="000000" w:themeColor="text1"/>
        </w:rPr>
        <w:t>%</w:t>
      </w:r>
      <w:r w:rsidR="003414A0" w:rsidRPr="00E630E3">
        <w:rPr>
          <w:color w:val="000000" w:themeColor="text1"/>
        </w:rPr>
        <w:t>,</w:t>
      </w:r>
      <w:r w:rsidR="00AA7DF8" w:rsidRPr="00E630E3">
        <w:rPr>
          <w:color w:val="000000" w:themeColor="text1"/>
        </w:rPr>
        <w:t xml:space="preserve"> </w:t>
      </w:r>
      <w:r w:rsidR="00762C7A" w:rsidRPr="00E630E3">
        <w:rPr>
          <w:color w:val="000000" w:themeColor="text1"/>
        </w:rPr>
        <w:t>12</w:t>
      </w:r>
      <w:r w:rsidR="00BF39BD" w:rsidRPr="00E630E3">
        <w:rPr>
          <w:color w:val="000000" w:themeColor="text1"/>
        </w:rPr>
        <w:t>85</w:t>
      </w:r>
      <w:r w:rsidR="00762C7A" w:rsidRPr="00E630E3">
        <w:rPr>
          <w:color w:val="000000" w:themeColor="text1"/>
        </w:rPr>
        <w:t xml:space="preserve">/1744) </w:t>
      </w:r>
      <w:r w:rsidR="000E6439" w:rsidRPr="00E630E3">
        <w:rPr>
          <w:color w:val="000000" w:themeColor="text1"/>
        </w:rPr>
        <w:t>presented</w:t>
      </w:r>
      <w:r w:rsidR="0069174D" w:rsidRPr="00E630E3">
        <w:rPr>
          <w:color w:val="000000" w:themeColor="text1"/>
        </w:rPr>
        <w:t xml:space="preserve"> </w:t>
      </w:r>
      <w:r w:rsidR="00762C7A" w:rsidRPr="00E630E3">
        <w:rPr>
          <w:color w:val="000000" w:themeColor="text1"/>
        </w:rPr>
        <w:t>during the</w:t>
      </w:r>
      <w:r w:rsidR="00A23B45" w:rsidRPr="00E630E3">
        <w:rPr>
          <w:color w:val="000000" w:themeColor="text1"/>
        </w:rPr>
        <w:t xml:space="preserve"> six-month</w:t>
      </w:r>
      <w:r w:rsidR="00762C7A" w:rsidRPr="00E630E3">
        <w:rPr>
          <w:color w:val="000000" w:themeColor="text1"/>
        </w:rPr>
        <w:t xml:space="preserve"> rainy season</w:t>
      </w:r>
      <w:r w:rsidR="00A23B45" w:rsidRPr="00E630E3">
        <w:rPr>
          <w:color w:val="000000" w:themeColor="text1"/>
        </w:rPr>
        <w:t xml:space="preserve"> (May to October)</w:t>
      </w:r>
      <w:r w:rsidR="008D63A5" w:rsidRPr="00E630E3">
        <w:t xml:space="preserve"> [</w:t>
      </w:r>
      <w:r w:rsidR="00C6470B" w:rsidRPr="00E630E3">
        <w:t>Figure 2</w:t>
      </w:r>
      <w:r w:rsidR="008D63A5" w:rsidRPr="00E630E3">
        <w:t>]</w:t>
      </w:r>
      <w:r w:rsidR="000C40A3" w:rsidRPr="00E630E3">
        <w:rPr>
          <w:color w:val="000000" w:themeColor="text1"/>
        </w:rPr>
        <w:t xml:space="preserve"> [Supplementary Figure </w:t>
      </w:r>
      <w:r w:rsidR="00DC7808" w:rsidRPr="00E630E3">
        <w:rPr>
          <w:color w:val="000000" w:themeColor="text1"/>
        </w:rPr>
        <w:t>2</w:t>
      </w:r>
      <w:r w:rsidR="000C40A3" w:rsidRPr="00E630E3">
        <w:rPr>
          <w:color w:val="000000" w:themeColor="text1"/>
        </w:rPr>
        <w:t>]</w:t>
      </w:r>
      <w:bookmarkEnd w:id="23"/>
      <w:r w:rsidR="00762C7A" w:rsidRPr="00E630E3">
        <w:rPr>
          <w:color w:val="000000" w:themeColor="text1"/>
        </w:rPr>
        <w:t>.</w:t>
      </w:r>
      <w:bookmarkEnd w:id="24"/>
    </w:p>
    <w:p w14:paraId="52F84701" w14:textId="3A9BCA84" w:rsidR="00B26411" w:rsidRPr="00E630E3" w:rsidRDefault="000E6A7F" w:rsidP="00FD4801">
      <w:pPr>
        <w:rPr>
          <w:i/>
          <w:iCs/>
        </w:rPr>
      </w:pPr>
      <w:r w:rsidRPr="00E630E3">
        <w:rPr>
          <w:color w:val="000000" w:themeColor="text1"/>
        </w:rPr>
        <w:t>The</w:t>
      </w:r>
      <w:r w:rsidR="00B26411" w:rsidRPr="00E630E3">
        <w:rPr>
          <w:color w:val="000000" w:themeColor="text1"/>
        </w:rPr>
        <w:t xml:space="preserve"> median</w:t>
      </w:r>
      <w:r w:rsidRPr="00E630E3">
        <w:rPr>
          <w:color w:val="000000" w:themeColor="text1"/>
        </w:rPr>
        <w:t xml:space="preserve"> duration</w:t>
      </w:r>
      <w:r w:rsidR="00B26411" w:rsidRPr="00E630E3">
        <w:rPr>
          <w:color w:val="000000" w:themeColor="text1"/>
        </w:rPr>
        <w:t xml:space="preserve"> of</w:t>
      </w:r>
      <w:r w:rsidRPr="00E630E3">
        <w:rPr>
          <w:color w:val="000000" w:themeColor="text1"/>
        </w:rPr>
        <w:t xml:space="preserve"> illness</w:t>
      </w:r>
      <w:r w:rsidR="003A3BCC" w:rsidRPr="00E630E3">
        <w:rPr>
          <w:color w:val="000000" w:themeColor="text1"/>
        </w:rPr>
        <w:t xml:space="preserve">, </w:t>
      </w:r>
      <w:r w:rsidR="003F4FC0" w:rsidRPr="00E630E3">
        <w:rPr>
          <w:color w:val="000000" w:themeColor="text1"/>
        </w:rPr>
        <w:t xml:space="preserve">from </w:t>
      </w:r>
      <w:r w:rsidR="00407B39" w:rsidRPr="00E630E3">
        <w:rPr>
          <w:color w:val="000000" w:themeColor="text1"/>
        </w:rPr>
        <w:t>onset of</w:t>
      </w:r>
      <w:r w:rsidR="003A3BCC" w:rsidRPr="00E630E3">
        <w:rPr>
          <w:color w:val="000000" w:themeColor="text1"/>
        </w:rPr>
        <w:t xml:space="preserve"> </w:t>
      </w:r>
      <w:r w:rsidRPr="00E630E3">
        <w:rPr>
          <w:color w:val="000000" w:themeColor="text1"/>
        </w:rPr>
        <w:t xml:space="preserve">symptomatic infection </w:t>
      </w:r>
      <w:r w:rsidR="003A3BCC" w:rsidRPr="00E630E3">
        <w:rPr>
          <w:color w:val="000000" w:themeColor="text1"/>
        </w:rPr>
        <w:t>to</w:t>
      </w:r>
      <w:r w:rsidRPr="00E630E3">
        <w:rPr>
          <w:color w:val="000000" w:themeColor="text1"/>
        </w:rPr>
        <w:t xml:space="preserve"> admission</w:t>
      </w:r>
      <w:r w:rsidR="003A3BCC" w:rsidRPr="00E630E3">
        <w:rPr>
          <w:color w:val="000000" w:themeColor="text1"/>
        </w:rPr>
        <w:t>,</w:t>
      </w:r>
      <w:r w:rsidRPr="00E630E3">
        <w:rPr>
          <w:color w:val="000000" w:themeColor="text1"/>
        </w:rPr>
        <w:t xml:space="preserve"> was</w:t>
      </w:r>
      <w:r w:rsidR="00B26411" w:rsidRPr="00E630E3">
        <w:rPr>
          <w:color w:val="000000" w:themeColor="text1"/>
        </w:rPr>
        <w:t xml:space="preserve"> </w:t>
      </w:r>
      <w:r w:rsidR="004005CD" w:rsidRPr="00E630E3">
        <w:rPr>
          <w:color w:val="000000" w:themeColor="text1"/>
        </w:rPr>
        <w:t>14 days</w:t>
      </w:r>
      <w:r w:rsidR="00AB54F0" w:rsidRPr="00E630E3">
        <w:rPr>
          <w:color w:val="000000" w:themeColor="text1"/>
        </w:rPr>
        <w:t xml:space="preserve"> (IQR 7—30 days)</w:t>
      </w:r>
      <w:r w:rsidR="003A3BCC" w:rsidRPr="00E630E3">
        <w:rPr>
          <w:color w:val="000000" w:themeColor="text1"/>
        </w:rPr>
        <w:t xml:space="preserve">, </w:t>
      </w:r>
      <w:r w:rsidR="003414A0" w:rsidRPr="00E630E3">
        <w:rPr>
          <w:color w:val="000000" w:themeColor="text1"/>
        </w:rPr>
        <w:t>with no</w:t>
      </w:r>
      <w:r w:rsidR="00DB2517" w:rsidRPr="00E630E3">
        <w:rPr>
          <w:color w:val="000000" w:themeColor="text1"/>
        </w:rPr>
        <w:t xml:space="preserve"> difference between adults</w:t>
      </w:r>
      <w:r w:rsidR="003414A0" w:rsidRPr="00E630E3">
        <w:rPr>
          <w:color w:val="000000" w:themeColor="text1"/>
        </w:rPr>
        <w:t xml:space="preserve"> </w:t>
      </w:r>
      <w:r w:rsidR="003A3BCC" w:rsidRPr="00E630E3">
        <w:rPr>
          <w:color w:val="000000" w:themeColor="text1"/>
        </w:rPr>
        <w:t>a</w:t>
      </w:r>
      <w:r w:rsidR="00186A69" w:rsidRPr="00E630E3">
        <w:rPr>
          <w:color w:val="000000" w:themeColor="text1"/>
        </w:rPr>
        <w:t>nd children</w:t>
      </w:r>
      <w:r w:rsidR="006A4EDE" w:rsidRPr="00E630E3">
        <w:rPr>
          <w:color w:val="000000" w:themeColor="text1"/>
        </w:rPr>
        <w:t xml:space="preserve"> (</w:t>
      </w:r>
      <w:r w:rsidR="0069174D" w:rsidRPr="00E630E3">
        <w:rPr>
          <w:color w:val="000000" w:themeColor="text1"/>
        </w:rPr>
        <w:t>P</w:t>
      </w:r>
      <w:r w:rsidR="006A4EDE" w:rsidRPr="00E630E3">
        <w:rPr>
          <w:color w:val="000000" w:themeColor="text1"/>
        </w:rPr>
        <w:t>=0.897)</w:t>
      </w:r>
      <w:r w:rsidR="00AD0CA8" w:rsidRPr="00E630E3">
        <w:rPr>
          <w:color w:val="000000" w:themeColor="text1"/>
        </w:rPr>
        <w:t xml:space="preserve">. Only ten percent of the cohort (140/1452) </w:t>
      </w:r>
      <w:r w:rsidR="0006709F" w:rsidRPr="00E630E3">
        <w:rPr>
          <w:color w:val="000000" w:themeColor="text1"/>
        </w:rPr>
        <w:t>had</w:t>
      </w:r>
      <w:r w:rsidR="00AD0CA8" w:rsidRPr="00E630E3">
        <w:rPr>
          <w:color w:val="000000" w:themeColor="text1"/>
        </w:rPr>
        <w:t xml:space="preserve"> </w:t>
      </w:r>
      <w:r w:rsidR="004B50DD" w:rsidRPr="00E630E3">
        <w:rPr>
          <w:color w:val="000000" w:themeColor="text1"/>
        </w:rPr>
        <w:t>infection symptoms</w:t>
      </w:r>
      <w:r w:rsidR="0006709F" w:rsidRPr="00E630E3">
        <w:rPr>
          <w:color w:val="000000" w:themeColor="text1"/>
        </w:rPr>
        <w:t xml:space="preserve"> persisting</w:t>
      </w:r>
      <w:r w:rsidR="004B50DD" w:rsidRPr="00E630E3">
        <w:rPr>
          <w:color w:val="000000" w:themeColor="text1"/>
        </w:rPr>
        <w:t xml:space="preserve"> for more than 56 days (</w:t>
      </w:r>
      <w:r w:rsidR="00AD0CA8" w:rsidRPr="00E630E3">
        <w:rPr>
          <w:color w:val="000000" w:themeColor="text1"/>
        </w:rPr>
        <w:t>chronic melioidosis</w:t>
      </w:r>
      <w:r w:rsidR="004B50DD" w:rsidRPr="00E630E3">
        <w:rPr>
          <w:color w:val="000000" w:themeColor="text1"/>
        </w:rPr>
        <w:t>)</w:t>
      </w:r>
      <w:r w:rsidR="0006709F" w:rsidRPr="00E630E3">
        <w:rPr>
          <w:color w:val="000000" w:themeColor="text1"/>
        </w:rPr>
        <w:t xml:space="preserve">, with no </w:t>
      </w:r>
      <w:r w:rsidR="006C203E" w:rsidRPr="00E630E3">
        <w:rPr>
          <w:color w:val="000000" w:themeColor="text1"/>
        </w:rPr>
        <w:t>significant difference</w:t>
      </w:r>
      <w:r w:rsidR="0006709F" w:rsidRPr="00E630E3">
        <w:rPr>
          <w:color w:val="000000" w:themeColor="text1"/>
        </w:rPr>
        <w:t xml:space="preserve"> between child</w:t>
      </w:r>
      <w:r w:rsidR="006C203E" w:rsidRPr="00E630E3">
        <w:rPr>
          <w:color w:val="000000" w:themeColor="text1"/>
        </w:rPr>
        <w:t xml:space="preserve">ren and </w:t>
      </w:r>
      <w:r w:rsidR="0006709F" w:rsidRPr="00E630E3">
        <w:rPr>
          <w:color w:val="000000" w:themeColor="text1"/>
        </w:rPr>
        <w:t>adult (8.5% vs 10%, P=0.2</w:t>
      </w:r>
      <w:r w:rsidR="00AA756B" w:rsidRPr="00E630E3">
        <w:rPr>
          <w:color w:val="000000" w:themeColor="text1"/>
        </w:rPr>
        <w:t>1</w:t>
      </w:r>
      <w:r w:rsidR="0006709F" w:rsidRPr="00E630E3">
        <w:rPr>
          <w:color w:val="000000" w:themeColor="text1"/>
        </w:rPr>
        <w:t>7)</w:t>
      </w:r>
      <w:r w:rsidRPr="00E630E3">
        <w:rPr>
          <w:color w:val="000000" w:themeColor="text1"/>
        </w:rPr>
        <w:t>.</w:t>
      </w:r>
      <w:r w:rsidR="00B26411" w:rsidRPr="00E630E3">
        <w:rPr>
          <w:color w:val="000000" w:themeColor="text1"/>
        </w:rPr>
        <w:t xml:space="preserve"> </w:t>
      </w:r>
      <w:r w:rsidR="00330B3B" w:rsidRPr="00E630E3">
        <w:rPr>
          <w:color w:val="000000" w:themeColor="text1"/>
        </w:rPr>
        <w:t>Fifty eight percent of the cohort (10</w:t>
      </w:r>
      <w:r w:rsidR="008D63A5" w:rsidRPr="00E630E3">
        <w:rPr>
          <w:color w:val="000000" w:themeColor="text1"/>
        </w:rPr>
        <w:t>12</w:t>
      </w:r>
      <w:r w:rsidR="00691EAA" w:rsidRPr="00E630E3">
        <w:rPr>
          <w:color w:val="000000" w:themeColor="text1"/>
        </w:rPr>
        <w:t>/1742</w:t>
      </w:r>
      <w:r w:rsidR="00330B3B" w:rsidRPr="00E630E3">
        <w:rPr>
          <w:color w:val="000000" w:themeColor="text1"/>
        </w:rPr>
        <w:t xml:space="preserve">) </w:t>
      </w:r>
      <w:r w:rsidR="00330B3B" w:rsidRPr="00E630E3">
        <w:t>presented</w:t>
      </w:r>
      <w:r w:rsidR="00186A69" w:rsidRPr="00E630E3">
        <w:t xml:space="preserve"> with</w:t>
      </w:r>
      <w:r w:rsidR="00330B3B" w:rsidRPr="00E630E3">
        <w:t xml:space="preserve"> disseminated disease</w:t>
      </w:r>
      <w:r w:rsidR="00186A69" w:rsidRPr="00E630E3">
        <w:t>,</w:t>
      </w:r>
      <w:r w:rsidR="00DB2517" w:rsidRPr="00E630E3">
        <w:t xml:space="preserve"> which was</w:t>
      </w:r>
      <w:r w:rsidR="00186A69" w:rsidRPr="00E630E3">
        <w:t xml:space="preserve"> more common in adults</w:t>
      </w:r>
      <w:r w:rsidR="006704C0" w:rsidRPr="00E630E3">
        <w:t xml:space="preserve"> </w:t>
      </w:r>
      <w:r w:rsidR="00EC06D8" w:rsidRPr="00E630E3">
        <w:t>(6</w:t>
      </w:r>
      <w:r w:rsidR="00732F45" w:rsidRPr="00E630E3">
        <w:t>8.5</w:t>
      </w:r>
      <w:r w:rsidR="006704C0" w:rsidRPr="00E630E3">
        <w:t>%</w:t>
      </w:r>
      <w:r w:rsidR="00EC06D8" w:rsidRPr="00E630E3">
        <w:t xml:space="preserve">, </w:t>
      </w:r>
      <w:r w:rsidR="00F534E9" w:rsidRPr="00E630E3">
        <w:t>9</w:t>
      </w:r>
      <w:r w:rsidR="008D63A5" w:rsidRPr="00E630E3">
        <w:t>30</w:t>
      </w:r>
      <w:r w:rsidR="00EC06D8" w:rsidRPr="00E630E3">
        <w:t>/</w:t>
      </w:r>
      <w:r w:rsidR="00732F45" w:rsidRPr="00E630E3">
        <w:t>135</w:t>
      </w:r>
      <w:r w:rsidR="008D63A5" w:rsidRPr="00E630E3">
        <w:t>7</w:t>
      </w:r>
      <w:r w:rsidR="00F534E9" w:rsidRPr="00E630E3">
        <w:t>)</w:t>
      </w:r>
      <w:r w:rsidR="006704C0" w:rsidRPr="00E630E3">
        <w:t xml:space="preserve"> </w:t>
      </w:r>
      <w:r w:rsidR="00DB2517" w:rsidRPr="00E630E3">
        <w:t xml:space="preserve">compared to </w:t>
      </w:r>
      <w:r w:rsidR="00EC06D8" w:rsidRPr="00E630E3">
        <w:t>children</w:t>
      </w:r>
      <w:r w:rsidR="006704C0" w:rsidRPr="00E630E3">
        <w:t xml:space="preserve"> </w:t>
      </w:r>
      <w:r w:rsidR="00EC06D8" w:rsidRPr="00E630E3">
        <w:t>(</w:t>
      </w:r>
      <w:r w:rsidR="00A85F9C" w:rsidRPr="00E630E3">
        <w:t>21</w:t>
      </w:r>
      <w:r w:rsidR="00807F25" w:rsidRPr="00E630E3">
        <w:t>.3</w:t>
      </w:r>
      <w:r w:rsidR="006704C0" w:rsidRPr="00E630E3">
        <w:t>%</w:t>
      </w:r>
      <w:r w:rsidR="00EC06D8" w:rsidRPr="00E630E3">
        <w:t xml:space="preserve">, </w:t>
      </w:r>
      <w:r w:rsidR="00F534E9" w:rsidRPr="00E630E3">
        <w:t>82</w:t>
      </w:r>
      <w:r w:rsidR="00EC06D8" w:rsidRPr="00E630E3">
        <w:t>/</w:t>
      </w:r>
      <w:r w:rsidR="00732F45" w:rsidRPr="00E630E3">
        <w:t>385</w:t>
      </w:r>
      <w:r w:rsidR="00807F25" w:rsidRPr="00E630E3">
        <w:t xml:space="preserve">, </w:t>
      </w:r>
      <w:r w:rsidR="00871F36" w:rsidRPr="00E630E3">
        <w:t>P</w:t>
      </w:r>
      <w:r w:rsidR="00131BD2" w:rsidRPr="00E630E3">
        <w:rPr>
          <w:color w:val="000000" w:themeColor="text1"/>
        </w:rPr>
        <w:t>&lt;0.001)</w:t>
      </w:r>
      <w:r w:rsidR="00F9361A" w:rsidRPr="00E630E3">
        <w:rPr>
          <w:color w:val="000000" w:themeColor="text1"/>
        </w:rPr>
        <w:t xml:space="preserve"> </w:t>
      </w:r>
      <w:r w:rsidR="00961014" w:rsidRPr="00E630E3">
        <w:rPr>
          <w:color w:val="000000" w:themeColor="text1"/>
        </w:rPr>
        <w:t>[T</w:t>
      </w:r>
      <w:r w:rsidR="00F9361A" w:rsidRPr="00E630E3">
        <w:rPr>
          <w:color w:val="000000" w:themeColor="text1"/>
        </w:rPr>
        <w:t>able 1</w:t>
      </w:r>
      <w:r w:rsidR="00961014" w:rsidRPr="00E630E3">
        <w:rPr>
          <w:color w:val="000000" w:themeColor="text1"/>
        </w:rPr>
        <w:t>]</w:t>
      </w:r>
      <w:r w:rsidR="006704C0" w:rsidRPr="00E630E3">
        <w:t>.</w:t>
      </w:r>
      <w:r w:rsidR="00247DAF" w:rsidRPr="00E630E3">
        <w:t xml:space="preserve"> </w:t>
      </w:r>
      <w:r w:rsidR="002B6FBF" w:rsidRPr="00E630E3">
        <w:t xml:space="preserve">Among </w:t>
      </w:r>
      <w:r w:rsidR="000C328A" w:rsidRPr="00E630E3">
        <w:t>1</w:t>
      </w:r>
      <w:r w:rsidR="00BE4F45" w:rsidRPr="00E630E3">
        <w:t>649</w:t>
      </w:r>
      <w:r w:rsidR="000C328A" w:rsidRPr="00E630E3">
        <w:t xml:space="preserve"> </w:t>
      </w:r>
      <w:r w:rsidR="00CB2441" w:rsidRPr="00E630E3">
        <w:t>patients</w:t>
      </w:r>
      <w:r w:rsidR="002B6FBF" w:rsidRPr="00E630E3">
        <w:t xml:space="preserve"> </w:t>
      </w:r>
      <w:r w:rsidR="007B643E" w:rsidRPr="00E630E3">
        <w:t>with data available</w:t>
      </w:r>
      <w:r w:rsidR="0029423F" w:rsidRPr="00E630E3">
        <w:t xml:space="preserve"> (91 patients without blood </w:t>
      </w:r>
      <w:r w:rsidR="009F4A3A" w:rsidRPr="00E630E3">
        <w:t xml:space="preserve">samples </w:t>
      </w:r>
      <w:r w:rsidR="0029423F" w:rsidRPr="00E630E3">
        <w:t>taken</w:t>
      </w:r>
      <w:r w:rsidR="00BE4F45" w:rsidRPr="00E630E3">
        <w:t>, and 5 missing</w:t>
      </w:r>
      <w:r w:rsidR="0029423F" w:rsidRPr="00E630E3">
        <w:t>)</w:t>
      </w:r>
      <w:r w:rsidR="002B6FBF" w:rsidRPr="00E630E3">
        <w:t>,</w:t>
      </w:r>
      <w:r w:rsidR="00CB2441" w:rsidRPr="00E630E3">
        <w:t xml:space="preserve"> 891</w:t>
      </w:r>
      <w:r w:rsidR="00204DF9" w:rsidRPr="00E630E3">
        <w:t xml:space="preserve"> (5</w:t>
      </w:r>
      <w:r w:rsidR="0045411E" w:rsidRPr="00E630E3">
        <w:t>4</w:t>
      </w:r>
      <w:r w:rsidR="00204DF9" w:rsidRPr="00E630E3">
        <w:t>%)</w:t>
      </w:r>
      <w:r w:rsidR="00CB2441" w:rsidRPr="00E630E3">
        <w:t xml:space="preserve"> were bacteraemic.</w:t>
      </w:r>
      <w:r w:rsidR="007B643E" w:rsidRPr="00E630E3">
        <w:t xml:space="preserve"> </w:t>
      </w:r>
      <w:r w:rsidR="004C2628" w:rsidRPr="00E630E3">
        <w:t>B</w:t>
      </w:r>
      <w:r w:rsidR="007B643E" w:rsidRPr="00E630E3">
        <w:t>acteraemia</w:t>
      </w:r>
      <w:r w:rsidR="000C3DE2" w:rsidRPr="00E630E3">
        <w:t xml:space="preserve"> was </w:t>
      </w:r>
      <w:r w:rsidR="004C2628" w:rsidRPr="00E630E3">
        <w:t>more frequent in adults</w:t>
      </w:r>
      <w:r w:rsidR="000C3DE2" w:rsidRPr="00E630E3">
        <w:t xml:space="preserve"> </w:t>
      </w:r>
      <w:r w:rsidR="004C2628" w:rsidRPr="00E630E3">
        <w:t>(</w:t>
      </w:r>
      <w:r w:rsidR="000C3DE2" w:rsidRPr="00E630E3">
        <w:t>6</w:t>
      </w:r>
      <w:r w:rsidR="0045411E" w:rsidRPr="00E630E3">
        <w:t>3.8</w:t>
      </w:r>
      <w:r w:rsidR="000C3DE2" w:rsidRPr="00E630E3">
        <w:t>%</w:t>
      </w:r>
      <w:r w:rsidR="004C2628" w:rsidRPr="00E630E3">
        <w:t xml:space="preserve">, </w:t>
      </w:r>
      <w:r w:rsidR="000C3DE2" w:rsidRPr="00E630E3">
        <w:t>832/13</w:t>
      </w:r>
      <w:r w:rsidR="0045411E" w:rsidRPr="00E630E3">
        <w:t>0</w:t>
      </w:r>
      <w:r w:rsidR="000C3DE2" w:rsidRPr="00E630E3">
        <w:t>5)</w:t>
      </w:r>
      <w:r w:rsidR="004C2628" w:rsidRPr="00E630E3">
        <w:t xml:space="preserve"> compared to children</w:t>
      </w:r>
      <w:r w:rsidR="007B643E" w:rsidRPr="00E630E3">
        <w:t xml:space="preserve"> </w:t>
      </w:r>
      <w:r w:rsidR="004C2628" w:rsidRPr="00E630E3">
        <w:t>(</w:t>
      </w:r>
      <w:r w:rsidR="007B643E" w:rsidRPr="00E630E3">
        <w:t>1</w:t>
      </w:r>
      <w:r w:rsidR="000C328A" w:rsidRPr="00E630E3">
        <w:t>5</w:t>
      </w:r>
      <w:r w:rsidR="00807F25" w:rsidRPr="00E630E3">
        <w:t>.3</w:t>
      </w:r>
      <w:r w:rsidR="007B643E" w:rsidRPr="00E630E3">
        <w:t>%</w:t>
      </w:r>
      <w:r w:rsidR="004C2628" w:rsidRPr="00E630E3">
        <w:t>,</w:t>
      </w:r>
      <w:r w:rsidR="007B643E" w:rsidRPr="00E630E3">
        <w:t xml:space="preserve"> 59/3</w:t>
      </w:r>
      <w:r w:rsidR="000C328A" w:rsidRPr="00E630E3">
        <w:t>85</w:t>
      </w:r>
      <w:r w:rsidR="00807F25" w:rsidRPr="00E630E3">
        <w:t>,</w:t>
      </w:r>
      <w:r w:rsidR="007B643E" w:rsidRPr="00E630E3">
        <w:t xml:space="preserve"> </w:t>
      </w:r>
      <w:r w:rsidR="00871F36" w:rsidRPr="00E630E3">
        <w:t>P</w:t>
      </w:r>
      <w:r w:rsidR="007B643E" w:rsidRPr="00E630E3">
        <w:t>&lt;0.001).</w:t>
      </w:r>
      <w:r w:rsidR="002B6FBF" w:rsidRPr="00E630E3">
        <w:t xml:space="preserve"> </w:t>
      </w:r>
      <w:r w:rsidR="00CB2441" w:rsidRPr="00E630E3">
        <w:t>Of the</w:t>
      </w:r>
      <w:r w:rsidR="00672A96" w:rsidRPr="00E630E3">
        <w:t xml:space="preserve"> 891</w:t>
      </w:r>
      <w:r w:rsidR="00CB2441" w:rsidRPr="00E630E3">
        <w:t xml:space="preserve"> bacteraemic cases, </w:t>
      </w:r>
      <w:r w:rsidR="00672A96" w:rsidRPr="00E630E3">
        <w:t>678 (76</w:t>
      </w:r>
      <w:r w:rsidR="005975C5" w:rsidRPr="00E630E3">
        <w:t>.1</w:t>
      </w:r>
      <w:r w:rsidR="007B643E" w:rsidRPr="00E630E3">
        <w:t>%</w:t>
      </w:r>
      <w:r w:rsidR="00672A96" w:rsidRPr="00E630E3">
        <w:t>)</w:t>
      </w:r>
      <w:r w:rsidR="002B6FBF" w:rsidRPr="00E630E3">
        <w:t xml:space="preserve"> </w:t>
      </w:r>
      <w:r w:rsidR="00FA0CCB" w:rsidRPr="00E630E3">
        <w:t xml:space="preserve">had identifiable </w:t>
      </w:r>
      <w:r w:rsidR="00672A96" w:rsidRPr="00E630E3">
        <w:t>foci</w:t>
      </w:r>
      <w:r w:rsidR="00FA0CCB" w:rsidRPr="00E630E3">
        <w:t xml:space="preserve"> of infection</w:t>
      </w:r>
      <w:r w:rsidR="00042E80" w:rsidRPr="00E630E3">
        <w:t xml:space="preserve"> outside of the blood stream</w:t>
      </w:r>
      <w:r w:rsidR="00691FA8" w:rsidRPr="00E630E3">
        <w:t>.</w:t>
      </w:r>
      <w:r w:rsidR="00F93308" w:rsidRPr="00E630E3">
        <w:t xml:space="preserve"> </w:t>
      </w:r>
      <w:r w:rsidR="003321CA" w:rsidRPr="00E630E3">
        <w:t>Re</w:t>
      </w:r>
      <w:r w:rsidR="00FD4801" w:rsidRPr="00E630E3">
        <w:t>spiratory infections were the most common clinical manifestation, affecting 44</w:t>
      </w:r>
      <w:r w:rsidR="005975C5" w:rsidRPr="00E630E3">
        <w:t>.3</w:t>
      </w:r>
      <w:r w:rsidR="00FD4801" w:rsidRPr="00E630E3">
        <w:t xml:space="preserve">% of patients, followed by SST and H&amp;N infections, each occurring in </w:t>
      </w:r>
      <w:r w:rsidR="005975C5" w:rsidRPr="00E630E3">
        <w:t xml:space="preserve">approximately </w:t>
      </w:r>
      <w:r w:rsidR="00FD4801" w:rsidRPr="00E630E3">
        <w:t>2</w:t>
      </w:r>
      <w:r w:rsidR="005975C5" w:rsidRPr="00E630E3">
        <w:t>6</w:t>
      </w:r>
      <w:r w:rsidR="00FD4801" w:rsidRPr="00E630E3">
        <w:t>% of patients. The distribution of specific clinical manifestations related to solid organ infections varied significantly between age groups.</w:t>
      </w:r>
      <w:r w:rsidR="003321CA" w:rsidRPr="00E630E3">
        <w:t xml:space="preserve"> </w:t>
      </w:r>
      <w:r w:rsidR="00FD4801" w:rsidRPr="00E630E3">
        <w:t xml:space="preserve">Among adults, deep-seated infections were more common </w:t>
      </w:r>
      <w:r w:rsidR="00DB2517" w:rsidRPr="00E630E3">
        <w:t>than in</w:t>
      </w:r>
      <w:r w:rsidR="00FD4801" w:rsidRPr="00E630E3">
        <w:t xml:space="preserve"> children, particularly for lung infections (5</w:t>
      </w:r>
      <w:r w:rsidR="005975C5" w:rsidRPr="00E630E3">
        <w:t>2.7</w:t>
      </w:r>
      <w:r w:rsidR="00FD4801" w:rsidRPr="00E630E3">
        <w:t>% vs. 15%), SST infections (2</w:t>
      </w:r>
      <w:r w:rsidR="005975C5" w:rsidRPr="00E630E3">
        <w:t>7.</w:t>
      </w:r>
      <w:r w:rsidR="00FD4801" w:rsidRPr="00E630E3">
        <w:t>8% vs. 1</w:t>
      </w:r>
      <w:r w:rsidR="005975C5" w:rsidRPr="00E630E3">
        <w:t>8.5</w:t>
      </w:r>
      <w:r w:rsidR="00FD4801" w:rsidRPr="00E630E3">
        <w:t>%), intra-abdominal abscesses (1</w:t>
      </w:r>
      <w:r w:rsidR="005975C5" w:rsidRPr="00E630E3">
        <w:t>4.</w:t>
      </w:r>
      <w:r w:rsidR="00FD4801" w:rsidRPr="00E630E3">
        <w:t>5% vs. 3</w:t>
      </w:r>
      <w:r w:rsidR="005975C5" w:rsidRPr="00E630E3">
        <w:t>.3</w:t>
      </w:r>
      <w:r w:rsidR="00FD4801" w:rsidRPr="00E630E3">
        <w:t>%), urinary infections (1</w:t>
      </w:r>
      <w:r w:rsidR="005975C5" w:rsidRPr="00E630E3">
        <w:t>2.7</w:t>
      </w:r>
      <w:r w:rsidR="00FD4801" w:rsidRPr="00E630E3">
        <w:t>3% vs. 0%), and bone and joint infections (</w:t>
      </w:r>
      <w:r w:rsidR="005975C5" w:rsidRPr="00E630E3">
        <w:t>7.9</w:t>
      </w:r>
      <w:r w:rsidR="00FD4801" w:rsidRPr="00E630E3">
        <w:t>% vs. 1</w:t>
      </w:r>
      <w:r w:rsidR="005975C5" w:rsidRPr="00E630E3">
        <w:t>.2</w:t>
      </w:r>
      <w:r w:rsidR="00FD4801" w:rsidRPr="00E630E3">
        <w:t xml:space="preserve">%) (all </w:t>
      </w:r>
      <w:r w:rsidR="00B220CB" w:rsidRPr="00E630E3">
        <w:t>P</w:t>
      </w:r>
      <w:r w:rsidR="00FD4801" w:rsidRPr="00E630E3">
        <w:t xml:space="preserve">&lt;0.001). In contrast, H&amp;N infections and </w:t>
      </w:r>
      <w:r w:rsidR="00DB2517" w:rsidRPr="00E630E3">
        <w:t xml:space="preserve">throat swab </w:t>
      </w:r>
      <w:r w:rsidR="008379E6" w:rsidRPr="00E630E3">
        <w:t>(TS)</w:t>
      </w:r>
      <w:r w:rsidR="00144AA6" w:rsidRPr="00E630E3">
        <w:t xml:space="preserve"> </w:t>
      </w:r>
      <w:r w:rsidR="00FD4801" w:rsidRPr="00E630E3">
        <w:t>culture-positive cases without a known infection focus were more frequent in children (</w:t>
      </w:r>
      <w:r w:rsidR="00981A0E" w:rsidRPr="00E630E3">
        <w:t>66.</w:t>
      </w:r>
      <w:r w:rsidR="000C328A" w:rsidRPr="00E630E3">
        <w:t>9</w:t>
      </w:r>
      <w:r w:rsidR="00FD4801" w:rsidRPr="00E630E3">
        <w:t xml:space="preserve">% and </w:t>
      </w:r>
      <w:r w:rsidR="000C328A" w:rsidRPr="00E630E3">
        <w:t>5.</w:t>
      </w:r>
      <w:r w:rsidR="00981A0E" w:rsidRPr="00E630E3">
        <w:t>5</w:t>
      </w:r>
      <w:r w:rsidR="00FD4801" w:rsidRPr="00E630E3">
        <w:t>%, respectively) compared to adults (</w:t>
      </w:r>
      <w:r w:rsidR="00F63606" w:rsidRPr="00E630E3">
        <w:t>13</w:t>
      </w:r>
      <w:r w:rsidR="00981A0E" w:rsidRPr="00E630E3">
        <w:t>.3</w:t>
      </w:r>
      <w:r w:rsidR="00FD4801" w:rsidRPr="00E630E3">
        <w:t>% and 2</w:t>
      </w:r>
      <w:r w:rsidR="00981A0E" w:rsidRPr="00E630E3">
        <w:t>.7</w:t>
      </w:r>
      <w:r w:rsidR="00FD4801" w:rsidRPr="00E630E3">
        <w:t>%, respectively)</w:t>
      </w:r>
      <w:r w:rsidR="00377F5C" w:rsidRPr="00E630E3">
        <w:t xml:space="preserve"> (</w:t>
      </w:r>
      <w:r w:rsidR="00B220CB" w:rsidRPr="00E630E3">
        <w:t>P</w:t>
      </w:r>
      <w:r w:rsidR="00F63606" w:rsidRPr="00E630E3">
        <w:t xml:space="preserve">&lt;0.001 and </w:t>
      </w:r>
      <w:r w:rsidR="00B220CB" w:rsidRPr="00E630E3">
        <w:t>P</w:t>
      </w:r>
      <w:r w:rsidR="00F63606" w:rsidRPr="00E630E3">
        <w:t>=0.0</w:t>
      </w:r>
      <w:r w:rsidR="00981A0E" w:rsidRPr="00E630E3">
        <w:t>1</w:t>
      </w:r>
      <w:r w:rsidR="00F63606" w:rsidRPr="00E630E3">
        <w:t>3, respectively</w:t>
      </w:r>
      <w:r w:rsidR="00377F5C" w:rsidRPr="00E630E3">
        <w:t>)</w:t>
      </w:r>
      <w:r w:rsidR="00FD4801" w:rsidRPr="00E630E3">
        <w:t xml:space="preserve">. There was a single case of </w:t>
      </w:r>
      <w:r w:rsidR="00FD4801" w:rsidRPr="00E630E3">
        <w:lastRenderedPageBreak/>
        <w:t>central nervous system (CNS) involvement identified in an adult, presenting as a brain abscess visible on a CT scan</w:t>
      </w:r>
      <w:r w:rsidR="00C474D1" w:rsidRPr="00E630E3">
        <w:t>,</w:t>
      </w:r>
      <w:r w:rsidR="00FD4801" w:rsidRPr="00E630E3">
        <w:t xml:space="preserve"> </w:t>
      </w:r>
      <w:r w:rsidR="00C474D1" w:rsidRPr="00E630E3">
        <w:t>though</w:t>
      </w:r>
      <w:r w:rsidR="00FD4801" w:rsidRPr="00E630E3">
        <w:t xml:space="preserve"> surgical drainage and pus culture</w:t>
      </w:r>
      <w:r w:rsidR="00042E80" w:rsidRPr="00E630E3">
        <w:t xml:space="preserve"> were not conducted</w:t>
      </w:r>
      <w:r w:rsidR="00FD4801" w:rsidRPr="00E630E3">
        <w:t>.</w:t>
      </w:r>
    </w:p>
    <w:p w14:paraId="53FE09C5" w14:textId="6DC9F910" w:rsidR="00DC5A8B" w:rsidRPr="00E630E3" w:rsidRDefault="00734450">
      <w:pPr>
        <w:rPr>
          <w:color w:val="000000" w:themeColor="text1"/>
        </w:rPr>
      </w:pPr>
      <w:r w:rsidRPr="00E630E3">
        <w:t xml:space="preserve">Regarding comorbidities, </w:t>
      </w:r>
      <w:r w:rsidR="00981A0E" w:rsidRPr="00E630E3">
        <w:t>46.7</w:t>
      </w:r>
      <w:r w:rsidRPr="00E630E3">
        <w:t>% of the cohort (8</w:t>
      </w:r>
      <w:r w:rsidR="00981A0E" w:rsidRPr="00E630E3">
        <w:t>15</w:t>
      </w:r>
      <w:r w:rsidRPr="00E630E3">
        <w:t>/1</w:t>
      </w:r>
      <w:r w:rsidR="00981A0E" w:rsidRPr="00E630E3">
        <w:t>744</w:t>
      </w:r>
      <w:r w:rsidRPr="00E630E3">
        <w:t xml:space="preserve">) had chronic underlying conditions. The proportion was </w:t>
      </w:r>
      <w:r w:rsidR="00EA0523" w:rsidRPr="00E630E3">
        <w:t xml:space="preserve">dominantly </w:t>
      </w:r>
      <w:r w:rsidRPr="00E630E3">
        <w:t>higher in adults (</w:t>
      </w:r>
      <w:r w:rsidR="00981A0E" w:rsidRPr="00E630E3">
        <w:t>59.3</w:t>
      </w:r>
      <w:r w:rsidRPr="00E630E3">
        <w:t xml:space="preserve">%, </w:t>
      </w:r>
      <w:r w:rsidR="00981A0E" w:rsidRPr="00E630E3">
        <w:t>806</w:t>
      </w:r>
      <w:r w:rsidRPr="00E630E3">
        <w:t>/</w:t>
      </w:r>
      <w:r w:rsidR="00981A0E" w:rsidRPr="00E630E3">
        <w:t>1359</w:t>
      </w:r>
      <w:r w:rsidRPr="00E630E3">
        <w:t>) compared to children (</w:t>
      </w:r>
      <w:r w:rsidR="00981A0E" w:rsidRPr="00E630E3">
        <w:t>2.</w:t>
      </w:r>
      <w:r w:rsidRPr="00E630E3">
        <w:t>3%, 9/3</w:t>
      </w:r>
      <w:r w:rsidR="00981A0E" w:rsidRPr="00E630E3">
        <w:t>8</w:t>
      </w:r>
      <w:r w:rsidRPr="00E630E3">
        <w:t>5) (</w:t>
      </w:r>
      <w:r w:rsidR="00EA0523" w:rsidRPr="00E630E3">
        <w:t>P</w:t>
      </w:r>
      <w:r w:rsidRPr="00E630E3">
        <w:t>&lt;0.001). Diabetes</w:t>
      </w:r>
      <w:r w:rsidR="00042E80" w:rsidRPr="00E630E3">
        <w:t>, as determined from the patient's history or</w:t>
      </w:r>
      <w:r w:rsidR="00EA0523" w:rsidRPr="00E630E3">
        <w:t xml:space="preserve"> high</w:t>
      </w:r>
      <w:r w:rsidR="00042E80" w:rsidRPr="00E630E3">
        <w:t xml:space="preserve"> admission</w:t>
      </w:r>
      <w:r w:rsidR="00E466D9" w:rsidRPr="00E630E3">
        <w:t xml:space="preserve"> blood</w:t>
      </w:r>
      <w:r w:rsidR="00042E80" w:rsidRPr="00E630E3">
        <w:t xml:space="preserve"> glucose,</w:t>
      </w:r>
      <w:r w:rsidRPr="00E630E3">
        <w:t xml:space="preserve"> affected 4</w:t>
      </w:r>
      <w:r w:rsidR="00E23FB6" w:rsidRPr="00E630E3">
        <w:t>8.7</w:t>
      </w:r>
      <w:r w:rsidRPr="00E630E3">
        <w:t>% of the cohort (713/1464</w:t>
      </w:r>
      <w:r w:rsidR="00EA0523" w:rsidRPr="00E630E3">
        <w:t>,</w:t>
      </w:r>
      <w:r w:rsidRPr="00E630E3">
        <w:t xml:space="preserve"> </w:t>
      </w:r>
      <w:r w:rsidR="00EA0523" w:rsidRPr="00E630E3">
        <w:t>includ</w:t>
      </w:r>
      <w:r w:rsidR="00CF3502" w:rsidRPr="00E630E3">
        <w:t>ing</w:t>
      </w:r>
      <w:r w:rsidR="00EA0523" w:rsidRPr="00E630E3">
        <w:t xml:space="preserve"> </w:t>
      </w:r>
      <w:r w:rsidRPr="00E630E3">
        <w:t>100 patients with hyperglycaemia upon admission without a prior diagnosis of diabetes</w:t>
      </w:r>
      <w:r w:rsidR="00EA0523" w:rsidRPr="00E630E3">
        <w:t>)</w:t>
      </w:r>
      <w:r w:rsidRPr="00E630E3">
        <w:t>. Almost all diabet</w:t>
      </w:r>
      <w:r w:rsidR="00C222E5" w:rsidRPr="00E630E3">
        <w:t>ic</w:t>
      </w:r>
      <w:r w:rsidR="003F687E" w:rsidRPr="00E630E3">
        <w:t xml:space="preserve"> patients</w:t>
      </w:r>
      <w:r w:rsidRPr="00E630E3">
        <w:t xml:space="preserve"> were adults (712/713)</w:t>
      </w:r>
      <w:r w:rsidR="00EA0523" w:rsidRPr="00E630E3">
        <w:t>.</w:t>
      </w:r>
      <w:r w:rsidRPr="00E630E3">
        <w:t xml:space="preserve"> </w:t>
      </w:r>
      <w:r w:rsidR="00EA0523" w:rsidRPr="00E630E3">
        <w:t>O</w:t>
      </w:r>
      <w:r w:rsidRPr="00E630E3">
        <w:t>nly a single child</w:t>
      </w:r>
      <w:r w:rsidR="00EA0523" w:rsidRPr="00E630E3">
        <w:t xml:space="preserve"> was</w:t>
      </w:r>
      <w:r w:rsidRPr="00E630E3">
        <w:t xml:space="preserve"> diagnosed </w:t>
      </w:r>
      <w:r w:rsidR="00CF3502" w:rsidRPr="00E630E3">
        <w:t>with</w:t>
      </w:r>
      <w:r w:rsidR="00EA0523" w:rsidRPr="00E630E3">
        <w:t xml:space="preserve"> </w:t>
      </w:r>
      <w:r w:rsidRPr="00E630E3">
        <w:t>type 1 diabetes.</w:t>
      </w:r>
      <w:r w:rsidR="006150AD" w:rsidRPr="00E630E3">
        <w:t xml:space="preserve"> </w:t>
      </w:r>
      <w:r w:rsidR="00890A0E" w:rsidRPr="00E630E3">
        <w:t>Other comorbidities</w:t>
      </w:r>
      <w:r w:rsidR="00C474D1" w:rsidRPr="00E630E3">
        <w:t>,</w:t>
      </w:r>
      <w:r w:rsidR="00890A0E" w:rsidRPr="00E630E3">
        <w:t xml:space="preserve"> including c</w:t>
      </w:r>
      <w:r w:rsidR="007547B9" w:rsidRPr="00E630E3">
        <w:t>hronic kidney</w:t>
      </w:r>
      <w:r w:rsidR="00B5541A" w:rsidRPr="00E630E3">
        <w:t>, lung and liver</w:t>
      </w:r>
      <w:r w:rsidR="009F48E4" w:rsidRPr="00E630E3">
        <w:t xml:space="preserve"> disease</w:t>
      </w:r>
      <w:r w:rsidR="00B5541A" w:rsidRPr="00E630E3">
        <w:t>s</w:t>
      </w:r>
      <w:r w:rsidR="005B6E1B" w:rsidRPr="00E630E3">
        <w:t>,</w:t>
      </w:r>
      <w:r w:rsidR="009F48E4" w:rsidRPr="00E630E3">
        <w:t xml:space="preserve"> </w:t>
      </w:r>
      <w:r w:rsidR="00C474D1" w:rsidRPr="00E630E3">
        <w:t xml:space="preserve">as well as </w:t>
      </w:r>
      <w:r w:rsidR="00005B18" w:rsidRPr="00E630E3">
        <w:t>non-HIV</w:t>
      </w:r>
      <w:r w:rsidR="00890A0E" w:rsidRPr="00E630E3">
        <w:t xml:space="preserve"> immunosuppress</w:t>
      </w:r>
      <w:r w:rsidR="00C474D1" w:rsidRPr="00E630E3">
        <w:t>ive</w:t>
      </w:r>
      <w:r w:rsidR="00890A0E" w:rsidRPr="00E630E3">
        <w:t xml:space="preserve"> conditions</w:t>
      </w:r>
      <w:r w:rsidR="00C474D1" w:rsidRPr="00E630E3">
        <w:t>,</w:t>
      </w:r>
      <w:r w:rsidR="00D20A2A" w:rsidRPr="00E630E3">
        <w:t xml:space="preserve"> </w:t>
      </w:r>
      <w:r w:rsidR="00131DDA" w:rsidRPr="00E630E3">
        <w:t>were</w:t>
      </w:r>
      <w:r w:rsidR="00C474D1" w:rsidRPr="00E630E3">
        <w:t xml:space="preserve"> </w:t>
      </w:r>
      <w:r w:rsidR="00B5541A" w:rsidRPr="00E630E3">
        <w:t>observed</w:t>
      </w:r>
      <w:r w:rsidR="00C474D1" w:rsidRPr="00E630E3">
        <w:t xml:space="preserve"> exclusively</w:t>
      </w:r>
      <w:r w:rsidR="009F48E4" w:rsidRPr="00E630E3">
        <w:t xml:space="preserve"> in adults.</w:t>
      </w:r>
      <w:r w:rsidR="00F93308" w:rsidRPr="00E630E3">
        <w:t xml:space="preserve"> </w:t>
      </w:r>
      <w:r w:rsidR="00B26411" w:rsidRPr="00E630E3">
        <w:t xml:space="preserve">The overall </w:t>
      </w:r>
      <w:r w:rsidR="00757B91" w:rsidRPr="00E630E3">
        <w:t>case-fa</w:t>
      </w:r>
      <w:r w:rsidR="000E2F37" w:rsidRPr="00E630E3">
        <w:t>tal</w:t>
      </w:r>
      <w:r w:rsidR="00BF2997" w:rsidRPr="00E630E3">
        <w:t>ity</w:t>
      </w:r>
      <w:r w:rsidR="00BB583F" w:rsidRPr="00E630E3">
        <w:t xml:space="preserve"> rate</w:t>
      </w:r>
      <w:r w:rsidR="000E2F37" w:rsidRPr="00E630E3">
        <w:t xml:space="preserve"> (CFR)</w:t>
      </w:r>
      <w:r w:rsidR="00B83E80" w:rsidRPr="00E630E3">
        <w:t xml:space="preserve"> </w:t>
      </w:r>
      <w:r w:rsidR="00D7347F" w:rsidRPr="00E630E3">
        <w:t>was 2</w:t>
      </w:r>
      <w:r w:rsidR="00E23FB6" w:rsidRPr="00E630E3">
        <w:t>8.</w:t>
      </w:r>
      <w:r w:rsidR="00D7347F" w:rsidRPr="00E630E3">
        <w:t>9% (428/148</w:t>
      </w:r>
      <w:r w:rsidR="000B08EF" w:rsidRPr="00E630E3">
        <w:t>4</w:t>
      </w:r>
      <w:r w:rsidR="00D7347F" w:rsidRPr="00E630E3">
        <w:t>)</w:t>
      </w:r>
      <w:r w:rsidR="005B6E1B" w:rsidRPr="00E630E3">
        <w:t xml:space="preserve">, </w:t>
      </w:r>
      <w:r w:rsidR="00B26411" w:rsidRPr="00E630E3">
        <w:t>includ</w:t>
      </w:r>
      <w:r w:rsidR="00C474D1" w:rsidRPr="00E630E3">
        <w:t>ing</w:t>
      </w:r>
      <w:r w:rsidR="00B26411" w:rsidRPr="00E630E3">
        <w:t xml:space="preserve"> 44</w:t>
      </w:r>
      <w:r w:rsidR="005B6E1B" w:rsidRPr="00E630E3">
        <w:t xml:space="preserve"> patients </w:t>
      </w:r>
      <w:r w:rsidR="00B26411" w:rsidRPr="00E630E3">
        <w:t>discharge</w:t>
      </w:r>
      <w:r w:rsidR="005B6E1B" w:rsidRPr="00E630E3">
        <w:t>d</w:t>
      </w:r>
      <w:r w:rsidR="00B26411" w:rsidRPr="00E630E3">
        <w:t xml:space="preserve"> moribund</w:t>
      </w:r>
      <w:r w:rsidR="00D7347F" w:rsidRPr="00E630E3">
        <w:t>.</w:t>
      </w:r>
      <w:r w:rsidR="00B26411" w:rsidRPr="00E630E3">
        <w:t xml:space="preserve"> </w:t>
      </w:r>
      <w:r w:rsidR="00042E80" w:rsidRPr="00E630E3">
        <w:t>CFR</w:t>
      </w:r>
      <w:r w:rsidR="005B6E1B" w:rsidRPr="00E630E3">
        <w:t xml:space="preserve"> was </w:t>
      </w:r>
      <w:r w:rsidR="00B26411" w:rsidRPr="00E630E3">
        <w:t>higher in adults</w:t>
      </w:r>
      <w:r w:rsidR="00A414B8" w:rsidRPr="00E630E3">
        <w:t xml:space="preserve"> (3</w:t>
      </w:r>
      <w:r w:rsidR="00E23FB6" w:rsidRPr="00E630E3">
        <w:t>4.9</w:t>
      </w:r>
      <w:r w:rsidR="00A414B8" w:rsidRPr="00E630E3">
        <w:t>%, 39</w:t>
      </w:r>
      <w:r w:rsidR="000B08EF" w:rsidRPr="00E630E3">
        <w:t>7</w:t>
      </w:r>
      <w:r w:rsidR="00A414B8" w:rsidRPr="00E630E3">
        <w:t>/11</w:t>
      </w:r>
      <w:r w:rsidR="000B08EF" w:rsidRPr="00E630E3">
        <w:t>37</w:t>
      </w:r>
      <w:r w:rsidR="00A414B8" w:rsidRPr="00E630E3">
        <w:t>)</w:t>
      </w:r>
      <w:r w:rsidR="005B6E1B" w:rsidRPr="00E630E3">
        <w:t xml:space="preserve"> comp</w:t>
      </w:r>
      <w:r w:rsidR="007C5018" w:rsidRPr="00E630E3">
        <w:t>a</w:t>
      </w:r>
      <w:r w:rsidR="005B6E1B" w:rsidRPr="00E630E3">
        <w:t>r</w:t>
      </w:r>
      <w:r w:rsidR="007C5018" w:rsidRPr="00E630E3">
        <w:t>ed</w:t>
      </w:r>
      <w:r w:rsidR="005B6E1B" w:rsidRPr="00E630E3">
        <w:t xml:space="preserve"> to </w:t>
      </w:r>
      <w:r w:rsidR="00B26411" w:rsidRPr="00E630E3">
        <w:t xml:space="preserve">children </w:t>
      </w:r>
      <w:r w:rsidR="00FA5B86" w:rsidRPr="00E630E3">
        <w:t>(9</w:t>
      </w:r>
      <w:r w:rsidR="00E23FB6" w:rsidRPr="00E630E3">
        <w:t>.2</w:t>
      </w:r>
      <w:r w:rsidR="00FA5B86" w:rsidRPr="00E630E3">
        <w:t>%, 32/34</w:t>
      </w:r>
      <w:r w:rsidR="000B08EF" w:rsidRPr="00E630E3">
        <w:t>7</w:t>
      </w:r>
      <w:r w:rsidR="00FA5B86" w:rsidRPr="00E630E3">
        <w:t>)</w:t>
      </w:r>
      <w:r w:rsidR="00FA5B86" w:rsidRPr="00E630E3" w:rsidDel="00850733">
        <w:t xml:space="preserve"> </w:t>
      </w:r>
      <w:r w:rsidR="00B26411" w:rsidRPr="00E630E3">
        <w:t>(</w:t>
      </w:r>
      <w:r w:rsidR="00871F36" w:rsidRPr="00E630E3">
        <w:t>P</w:t>
      </w:r>
      <w:r w:rsidR="00B26411" w:rsidRPr="00E630E3">
        <w:t>&lt;</w:t>
      </w:r>
      <w:r w:rsidR="00B26411" w:rsidRPr="00E630E3">
        <w:rPr>
          <w:color w:val="000000" w:themeColor="text1"/>
        </w:rPr>
        <w:t>0.001)</w:t>
      </w:r>
      <w:r w:rsidR="00DC5A8B" w:rsidRPr="00E630E3">
        <w:rPr>
          <w:color w:val="000000" w:themeColor="text1"/>
        </w:rPr>
        <w:t xml:space="preserve"> </w:t>
      </w:r>
      <w:r w:rsidR="007A6FE3" w:rsidRPr="00E630E3">
        <w:rPr>
          <w:color w:val="000000" w:themeColor="text1"/>
        </w:rPr>
        <w:t>[</w:t>
      </w:r>
      <w:r w:rsidR="00DC5A8B" w:rsidRPr="00E630E3">
        <w:rPr>
          <w:color w:val="000000" w:themeColor="text1"/>
        </w:rPr>
        <w:t>Table 1</w:t>
      </w:r>
      <w:r w:rsidR="007A6FE3" w:rsidRPr="00E630E3">
        <w:rPr>
          <w:color w:val="000000" w:themeColor="text1"/>
        </w:rPr>
        <w:t>]</w:t>
      </w:r>
      <w:r w:rsidR="00AB1E8C" w:rsidRPr="00E630E3">
        <w:rPr>
          <w:color w:val="000000" w:themeColor="text1"/>
        </w:rPr>
        <w:t>.</w:t>
      </w:r>
    </w:p>
    <w:p w14:paraId="42B49348" w14:textId="422F313C" w:rsidR="00CE47F0" w:rsidRPr="00E630E3" w:rsidRDefault="00CE47F0" w:rsidP="003F687E">
      <w:pPr>
        <w:pStyle w:val="Caption"/>
      </w:pPr>
      <w:r w:rsidRPr="00E630E3">
        <w:t xml:space="preserve">Table </w:t>
      </w:r>
      <w:fldSimple w:instr=" SEQ Table \* ARABIC ">
        <w:r w:rsidR="00CE4BE6">
          <w:rPr>
            <w:noProof/>
          </w:rPr>
          <w:t>1</w:t>
        </w:r>
      </w:fldSimple>
      <w:r w:rsidR="006B53BE" w:rsidRPr="00E630E3">
        <w:t>:</w:t>
      </w:r>
      <w:r w:rsidRPr="00E630E3">
        <w:t xml:space="preserve"> Baseline characteristics of melioidosis patients</w:t>
      </w:r>
      <w:r w:rsidR="00753EC0" w:rsidRPr="00E630E3">
        <w:t>,</w:t>
      </w:r>
      <w:r w:rsidRPr="00E630E3">
        <w:t xml:space="preserve"> stratified by age group (N = 1</w:t>
      </w:r>
      <w:r w:rsidR="00052132" w:rsidRPr="00E630E3">
        <w:t>,</w:t>
      </w:r>
      <w:r w:rsidRPr="00E630E3">
        <w:t>744).</w:t>
      </w:r>
    </w:p>
    <w:tbl>
      <w:tblPr>
        <w:tblW w:w="8931" w:type="dxa"/>
        <w:tblBorders>
          <w:top w:val="single" w:sz="12" w:space="0" w:color="808080" w:themeColor="background1" w:themeShade="80"/>
          <w:bottom w:val="single" w:sz="12" w:space="0" w:color="808080" w:themeColor="background1"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371"/>
        <w:gridCol w:w="1591"/>
        <w:gridCol w:w="1559"/>
        <w:gridCol w:w="1559"/>
        <w:gridCol w:w="851"/>
      </w:tblGrid>
      <w:tr w:rsidR="005369D3" w:rsidRPr="00E630E3" w14:paraId="018011D3" w14:textId="77777777" w:rsidTr="005D124A">
        <w:trPr>
          <w:trHeight w:val="20"/>
          <w:tblHeader/>
        </w:trPr>
        <w:tc>
          <w:tcPr>
            <w:tcW w:w="3371" w:type="dxa"/>
            <w:vMerge w:val="restart"/>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787BB0E1" w14:textId="77777777" w:rsidR="005369D3" w:rsidRPr="00E630E3" w:rsidRDefault="005369D3" w:rsidP="00FD3085">
            <w:pPr>
              <w:spacing w:before="0" w:after="0" w:line="259" w:lineRule="auto"/>
              <w:contextualSpacing/>
              <w:jc w:val="left"/>
              <w:rPr>
                <w:sz w:val="18"/>
                <w:szCs w:val="18"/>
              </w:rPr>
            </w:pPr>
            <w:r w:rsidRPr="00E630E3">
              <w:rPr>
                <w:b/>
                <w:bCs/>
                <w:sz w:val="18"/>
                <w:szCs w:val="18"/>
              </w:rPr>
              <w:t>Characteristic</w:t>
            </w:r>
          </w:p>
        </w:tc>
        <w:tc>
          <w:tcPr>
            <w:tcW w:w="1591" w:type="dxa"/>
            <w:vMerge w:val="restart"/>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3C3D9EA6" w14:textId="77777777" w:rsidR="005369D3" w:rsidRPr="00E630E3" w:rsidRDefault="005369D3" w:rsidP="00FD3085">
            <w:pPr>
              <w:spacing w:before="0" w:after="0" w:line="259" w:lineRule="auto"/>
              <w:contextualSpacing/>
              <w:jc w:val="center"/>
              <w:rPr>
                <w:sz w:val="18"/>
                <w:szCs w:val="18"/>
              </w:rPr>
            </w:pPr>
            <w:r w:rsidRPr="00E630E3">
              <w:rPr>
                <w:b/>
                <w:bCs/>
                <w:sz w:val="18"/>
                <w:szCs w:val="18"/>
              </w:rPr>
              <w:t>Overall,</w:t>
            </w:r>
            <w:r w:rsidRPr="00E630E3">
              <w:rPr>
                <w:b/>
                <w:bCs/>
                <w:sz w:val="18"/>
                <w:szCs w:val="18"/>
              </w:rPr>
              <w:br/>
              <w:t>n/N (%)</w:t>
            </w:r>
            <w:r w:rsidRPr="00E630E3">
              <w:rPr>
                <w:i/>
                <w:iCs/>
                <w:sz w:val="18"/>
                <w:szCs w:val="18"/>
                <w:vertAlign w:val="superscript"/>
              </w:rPr>
              <w:t>1</w:t>
            </w:r>
          </w:p>
        </w:tc>
        <w:tc>
          <w:tcPr>
            <w:tcW w:w="3118" w:type="dxa"/>
            <w:gridSpan w:val="2"/>
            <w:tcBorders>
              <w:top w:val="single" w:sz="12" w:space="0" w:color="808080" w:themeColor="background1" w:themeShade="80"/>
              <w:bottom w:val="single" w:sz="12" w:space="0" w:color="808080" w:themeColor="background1" w:themeShade="80"/>
            </w:tcBorders>
            <w:shd w:val="clear" w:color="auto" w:fill="FFFFFF"/>
            <w:tcMar>
              <w:top w:w="0" w:type="dxa"/>
              <w:left w:w="60" w:type="dxa"/>
              <w:bottom w:w="0" w:type="dxa"/>
              <w:right w:w="60" w:type="dxa"/>
            </w:tcMar>
            <w:vAlign w:val="center"/>
            <w:hideMark/>
          </w:tcPr>
          <w:p w14:paraId="22FC2A56" w14:textId="77777777" w:rsidR="005369D3" w:rsidRPr="00E630E3" w:rsidRDefault="005369D3" w:rsidP="00FD3085">
            <w:pPr>
              <w:spacing w:before="0" w:after="0" w:line="259" w:lineRule="auto"/>
              <w:contextualSpacing/>
              <w:jc w:val="center"/>
              <w:rPr>
                <w:sz w:val="18"/>
                <w:szCs w:val="18"/>
              </w:rPr>
            </w:pPr>
            <w:r w:rsidRPr="00E630E3">
              <w:rPr>
                <w:b/>
                <w:bCs/>
                <w:sz w:val="18"/>
                <w:szCs w:val="18"/>
              </w:rPr>
              <w:t>Age groups</w:t>
            </w:r>
          </w:p>
        </w:tc>
        <w:tc>
          <w:tcPr>
            <w:tcW w:w="851" w:type="dxa"/>
            <w:vMerge w:val="restart"/>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3EF0EB86" w14:textId="77777777" w:rsidR="005369D3" w:rsidRPr="00E630E3" w:rsidRDefault="005369D3" w:rsidP="00FD3085">
            <w:pPr>
              <w:spacing w:before="0" w:after="0" w:line="259" w:lineRule="auto"/>
              <w:contextualSpacing/>
              <w:jc w:val="center"/>
              <w:rPr>
                <w:sz w:val="18"/>
                <w:szCs w:val="18"/>
              </w:rPr>
            </w:pPr>
            <w:r w:rsidRPr="00E630E3">
              <w:rPr>
                <w:b/>
                <w:bCs/>
                <w:sz w:val="18"/>
                <w:szCs w:val="18"/>
              </w:rPr>
              <w:t>P</w:t>
            </w:r>
            <w:r w:rsidRPr="00E630E3">
              <w:rPr>
                <w:i/>
                <w:iCs/>
                <w:sz w:val="18"/>
                <w:szCs w:val="18"/>
                <w:vertAlign w:val="superscript"/>
              </w:rPr>
              <w:t>2</w:t>
            </w:r>
          </w:p>
        </w:tc>
      </w:tr>
      <w:tr w:rsidR="005369D3" w:rsidRPr="00E630E3" w14:paraId="78C9131A" w14:textId="77777777" w:rsidTr="005D124A">
        <w:trPr>
          <w:trHeight w:val="20"/>
          <w:tblHeader/>
        </w:trPr>
        <w:tc>
          <w:tcPr>
            <w:tcW w:w="3371" w:type="dxa"/>
            <w:vMerge/>
            <w:tcBorders>
              <w:top w:val="single" w:sz="12" w:space="0" w:color="808080" w:themeColor="background1" w:themeShade="80"/>
              <w:bottom w:val="single" w:sz="12" w:space="0" w:color="808080" w:themeColor="background1" w:themeShade="80"/>
            </w:tcBorders>
            <w:shd w:val="clear" w:color="auto" w:fill="FFFFFF"/>
            <w:vAlign w:val="center"/>
            <w:hideMark/>
          </w:tcPr>
          <w:p w14:paraId="79405FE5" w14:textId="77777777" w:rsidR="005369D3" w:rsidRPr="00E630E3" w:rsidRDefault="005369D3" w:rsidP="00FD3085">
            <w:pPr>
              <w:spacing w:before="0" w:after="0" w:line="259" w:lineRule="auto"/>
              <w:contextualSpacing/>
              <w:jc w:val="center"/>
              <w:rPr>
                <w:sz w:val="18"/>
                <w:szCs w:val="18"/>
              </w:rPr>
            </w:pPr>
          </w:p>
        </w:tc>
        <w:tc>
          <w:tcPr>
            <w:tcW w:w="1591" w:type="dxa"/>
            <w:vMerge/>
            <w:tcBorders>
              <w:top w:val="single" w:sz="12" w:space="0" w:color="808080" w:themeColor="background1" w:themeShade="80"/>
              <w:bottom w:val="single" w:sz="12" w:space="0" w:color="808080" w:themeColor="background1" w:themeShade="80"/>
            </w:tcBorders>
            <w:shd w:val="clear" w:color="auto" w:fill="FFFFFF"/>
            <w:vAlign w:val="center"/>
            <w:hideMark/>
          </w:tcPr>
          <w:p w14:paraId="35ABDA17" w14:textId="77777777" w:rsidR="005369D3" w:rsidRPr="00E630E3" w:rsidRDefault="005369D3" w:rsidP="00FD3085">
            <w:pPr>
              <w:spacing w:before="0" w:after="0" w:line="259" w:lineRule="auto"/>
              <w:contextualSpacing/>
              <w:jc w:val="center"/>
              <w:rPr>
                <w:sz w:val="18"/>
                <w:szCs w:val="18"/>
              </w:rPr>
            </w:pPr>
          </w:p>
        </w:tc>
        <w:tc>
          <w:tcPr>
            <w:tcW w:w="1559" w:type="dxa"/>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1CDA6E9D" w14:textId="77777777" w:rsidR="005369D3" w:rsidRPr="00E630E3" w:rsidRDefault="005369D3" w:rsidP="00FD3085">
            <w:pPr>
              <w:spacing w:before="0" w:after="0" w:line="259" w:lineRule="auto"/>
              <w:contextualSpacing/>
              <w:jc w:val="center"/>
              <w:rPr>
                <w:sz w:val="18"/>
                <w:szCs w:val="18"/>
              </w:rPr>
            </w:pPr>
            <w:r w:rsidRPr="00E630E3">
              <w:rPr>
                <w:b/>
                <w:bCs/>
                <w:sz w:val="18"/>
                <w:szCs w:val="18"/>
              </w:rPr>
              <w:t>Less than 15,</w:t>
            </w:r>
            <w:r w:rsidRPr="00E630E3">
              <w:rPr>
                <w:b/>
                <w:bCs/>
                <w:sz w:val="18"/>
                <w:szCs w:val="18"/>
              </w:rPr>
              <w:br/>
              <w:t>n/N (%)</w:t>
            </w:r>
            <w:r w:rsidRPr="00E630E3">
              <w:rPr>
                <w:i/>
                <w:iCs/>
                <w:sz w:val="18"/>
                <w:szCs w:val="18"/>
                <w:vertAlign w:val="superscript"/>
              </w:rPr>
              <w:t>1</w:t>
            </w:r>
          </w:p>
        </w:tc>
        <w:tc>
          <w:tcPr>
            <w:tcW w:w="1559" w:type="dxa"/>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02D230BD" w14:textId="77777777" w:rsidR="005369D3" w:rsidRPr="00E630E3" w:rsidRDefault="005369D3" w:rsidP="00FD3085">
            <w:pPr>
              <w:spacing w:before="0" w:after="0" w:line="259" w:lineRule="auto"/>
              <w:contextualSpacing/>
              <w:jc w:val="center"/>
              <w:rPr>
                <w:sz w:val="18"/>
                <w:szCs w:val="18"/>
              </w:rPr>
            </w:pPr>
            <w:r w:rsidRPr="00E630E3">
              <w:rPr>
                <w:b/>
                <w:bCs/>
                <w:sz w:val="18"/>
                <w:szCs w:val="18"/>
              </w:rPr>
              <w:t>15 and above,</w:t>
            </w:r>
            <w:r w:rsidRPr="00E630E3">
              <w:rPr>
                <w:b/>
                <w:bCs/>
                <w:sz w:val="18"/>
                <w:szCs w:val="18"/>
              </w:rPr>
              <w:br/>
              <w:t>n/N (%)</w:t>
            </w:r>
            <w:r w:rsidRPr="00E630E3">
              <w:rPr>
                <w:i/>
                <w:iCs/>
                <w:sz w:val="18"/>
                <w:szCs w:val="18"/>
                <w:vertAlign w:val="superscript"/>
              </w:rPr>
              <w:t>1</w:t>
            </w:r>
          </w:p>
        </w:tc>
        <w:tc>
          <w:tcPr>
            <w:tcW w:w="851" w:type="dxa"/>
            <w:vMerge/>
            <w:tcBorders>
              <w:top w:val="single" w:sz="12" w:space="0" w:color="808080" w:themeColor="background1" w:themeShade="80"/>
              <w:bottom w:val="single" w:sz="12" w:space="0" w:color="808080" w:themeColor="background1" w:themeShade="80"/>
            </w:tcBorders>
            <w:shd w:val="clear" w:color="auto" w:fill="FFFFFF"/>
            <w:vAlign w:val="center"/>
            <w:hideMark/>
          </w:tcPr>
          <w:p w14:paraId="54A482DF" w14:textId="77777777" w:rsidR="005369D3" w:rsidRPr="00E630E3" w:rsidRDefault="005369D3" w:rsidP="00FD3085">
            <w:pPr>
              <w:spacing w:before="0" w:after="0" w:line="259" w:lineRule="auto"/>
              <w:contextualSpacing/>
              <w:jc w:val="center"/>
              <w:rPr>
                <w:sz w:val="18"/>
                <w:szCs w:val="18"/>
              </w:rPr>
            </w:pPr>
          </w:p>
        </w:tc>
      </w:tr>
      <w:tr w:rsidR="005369D3" w:rsidRPr="00E630E3" w14:paraId="2A6DF311" w14:textId="77777777" w:rsidTr="005D124A">
        <w:trPr>
          <w:trHeight w:val="20"/>
        </w:trPr>
        <w:tc>
          <w:tcPr>
            <w:tcW w:w="3371" w:type="dxa"/>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440C8DC5" w14:textId="3A33BEEB" w:rsidR="005369D3" w:rsidRPr="00E630E3" w:rsidRDefault="005369D3" w:rsidP="00FD3085">
            <w:pPr>
              <w:spacing w:before="0" w:after="0" w:line="259" w:lineRule="auto"/>
              <w:contextualSpacing/>
              <w:rPr>
                <w:b/>
                <w:bCs/>
                <w:sz w:val="18"/>
                <w:szCs w:val="18"/>
              </w:rPr>
            </w:pPr>
            <w:r w:rsidRPr="00E630E3">
              <w:rPr>
                <w:b/>
                <w:bCs/>
                <w:sz w:val="18"/>
                <w:szCs w:val="18"/>
              </w:rPr>
              <w:t>Age (year)</w:t>
            </w:r>
            <w:r w:rsidR="00380189" w:rsidRPr="00E630E3">
              <w:rPr>
                <w:b/>
                <w:bCs/>
                <w:sz w:val="18"/>
                <w:szCs w:val="18"/>
              </w:rPr>
              <w:t>, median (IQR)</w:t>
            </w:r>
          </w:p>
        </w:tc>
        <w:tc>
          <w:tcPr>
            <w:tcW w:w="1591" w:type="dxa"/>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30A79D0D" w14:textId="15C5CCCB" w:rsidR="005369D3" w:rsidRPr="00E630E3" w:rsidRDefault="005369D3" w:rsidP="00FD3085">
            <w:pPr>
              <w:spacing w:before="0" w:after="0" w:line="259" w:lineRule="auto"/>
              <w:contextualSpacing/>
              <w:jc w:val="right"/>
              <w:rPr>
                <w:sz w:val="18"/>
                <w:szCs w:val="18"/>
              </w:rPr>
            </w:pPr>
            <w:r w:rsidRPr="00E630E3">
              <w:rPr>
                <w:sz w:val="18"/>
                <w:szCs w:val="18"/>
              </w:rPr>
              <w:t xml:space="preserve">45 (19 - 57) </w:t>
            </w:r>
            <w:r w:rsidRPr="00E630E3">
              <w:rPr>
                <w:sz w:val="18"/>
                <w:szCs w:val="18"/>
                <w:vertAlign w:val="superscript"/>
              </w:rPr>
              <w:t>n=1744</w:t>
            </w:r>
          </w:p>
        </w:tc>
        <w:tc>
          <w:tcPr>
            <w:tcW w:w="1559" w:type="dxa"/>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2940D770" w14:textId="5C3C2679" w:rsidR="005369D3" w:rsidRPr="00E630E3" w:rsidRDefault="005369D3" w:rsidP="00FD3085">
            <w:pPr>
              <w:spacing w:before="0" w:after="0" w:line="259" w:lineRule="auto"/>
              <w:contextualSpacing/>
              <w:jc w:val="right"/>
              <w:rPr>
                <w:sz w:val="18"/>
                <w:szCs w:val="18"/>
              </w:rPr>
            </w:pPr>
            <w:r w:rsidRPr="00E630E3">
              <w:rPr>
                <w:sz w:val="18"/>
                <w:szCs w:val="18"/>
              </w:rPr>
              <w:t xml:space="preserve">6 (4 - 9) </w:t>
            </w:r>
            <w:r w:rsidRPr="00E630E3">
              <w:rPr>
                <w:sz w:val="18"/>
                <w:szCs w:val="18"/>
                <w:vertAlign w:val="superscript"/>
              </w:rPr>
              <w:t>n=385</w:t>
            </w:r>
          </w:p>
        </w:tc>
        <w:tc>
          <w:tcPr>
            <w:tcW w:w="1559" w:type="dxa"/>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3795A3C1" w14:textId="182F0B44" w:rsidR="005369D3" w:rsidRPr="00E630E3" w:rsidRDefault="005369D3" w:rsidP="00FD3085">
            <w:pPr>
              <w:spacing w:before="0" w:after="0" w:line="259" w:lineRule="auto"/>
              <w:contextualSpacing/>
              <w:jc w:val="right"/>
              <w:rPr>
                <w:sz w:val="18"/>
                <w:szCs w:val="18"/>
              </w:rPr>
            </w:pPr>
            <w:r w:rsidRPr="00E630E3">
              <w:rPr>
                <w:sz w:val="18"/>
                <w:szCs w:val="18"/>
              </w:rPr>
              <w:t xml:space="preserve">50 (40 - 60) </w:t>
            </w:r>
            <w:r w:rsidRPr="00E630E3">
              <w:rPr>
                <w:sz w:val="18"/>
                <w:szCs w:val="18"/>
                <w:vertAlign w:val="superscript"/>
              </w:rPr>
              <w:t>n=1359</w:t>
            </w:r>
          </w:p>
        </w:tc>
        <w:tc>
          <w:tcPr>
            <w:tcW w:w="851" w:type="dxa"/>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02B7E235"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220F0CD9" w14:textId="77777777" w:rsidTr="005D124A">
        <w:trPr>
          <w:trHeight w:val="20"/>
        </w:trPr>
        <w:tc>
          <w:tcPr>
            <w:tcW w:w="3371" w:type="dxa"/>
            <w:tcBorders>
              <w:top w:val="nil"/>
            </w:tcBorders>
            <w:shd w:val="clear" w:color="auto" w:fill="FFFFFF"/>
            <w:tcMar>
              <w:top w:w="15" w:type="dxa"/>
              <w:left w:w="75" w:type="dxa"/>
              <w:bottom w:w="15" w:type="dxa"/>
              <w:right w:w="75" w:type="dxa"/>
            </w:tcMar>
            <w:vAlign w:val="center"/>
            <w:hideMark/>
          </w:tcPr>
          <w:p w14:paraId="03E4A17E" w14:textId="77777777" w:rsidR="005369D3" w:rsidRPr="00E630E3" w:rsidRDefault="005369D3" w:rsidP="00FD3085">
            <w:pPr>
              <w:spacing w:before="0" w:after="0" w:line="259" w:lineRule="auto"/>
              <w:contextualSpacing/>
              <w:rPr>
                <w:b/>
                <w:bCs/>
                <w:sz w:val="18"/>
                <w:szCs w:val="18"/>
              </w:rPr>
            </w:pPr>
            <w:r w:rsidRPr="00E630E3">
              <w:rPr>
                <w:b/>
                <w:bCs/>
                <w:sz w:val="18"/>
                <w:szCs w:val="18"/>
              </w:rPr>
              <w:t>Sex</w:t>
            </w:r>
          </w:p>
        </w:tc>
        <w:tc>
          <w:tcPr>
            <w:tcW w:w="1591" w:type="dxa"/>
            <w:tcBorders>
              <w:top w:val="nil"/>
            </w:tcBorders>
            <w:shd w:val="clear" w:color="auto" w:fill="FFFFFF"/>
            <w:tcMar>
              <w:top w:w="15" w:type="dxa"/>
              <w:left w:w="75" w:type="dxa"/>
              <w:bottom w:w="15" w:type="dxa"/>
              <w:right w:w="75" w:type="dxa"/>
            </w:tcMar>
            <w:vAlign w:val="center"/>
            <w:hideMark/>
          </w:tcPr>
          <w:p w14:paraId="75140AFA" w14:textId="77777777" w:rsidR="005369D3" w:rsidRPr="00E630E3" w:rsidRDefault="005369D3" w:rsidP="00FD3085">
            <w:pPr>
              <w:spacing w:before="0" w:after="0" w:line="259" w:lineRule="auto"/>
              <w:contextualSpacing/>
              <w:jc w:val="right"/>
              <w:rPr>
                <w:sz w:val="18"/>
                <w:szCs w:val="18"/>
              </w:rPr>
            </w:pPr>
          </w:p>
        </w:tc>
        <w:tc>
          <w:tcPr>
            <w:tcW w:w="1559" w:type="dxa"/>
            <w:tcBorders>
              <w:top w:val="nil"/>
            </w:tcBorders>
            <w:shd w:val="clear" w:color="auto" w:fill="FFFFFF"/>
            <w:tcMar>
              <w:top w:w="15" w:type="dxa"/>
              <w:left w:w="75" w:type="dxa"/>
              <w:bottom w:w="15" w:type="dxa"/>
              <w:right w:w="75" w:type="dxa"/>
            </w:tcMar>
            <w:vAlign w:val="center"/>
            <w:hideMark/>
          </w:tcPr>
          <w:p w14:paraId="1CF61F78" w14:textId="77777777" w:rsidR="005369D3" w:rsidRPr="00E630E3" w:rsidRDefault="005369D3" w:rsidP="00FD3085">
            <w:pPr>
              <w:spacing w:before="0" w:after="0" w:line="259" w:lineRule="auto"/>
              <w:contextualSpacing/>
              <w:jc w:val="right"/>
              <w:rPr>
                <w:sz w:val="18"/>
                <w:szCs w:val="18"/>
              </w:rPr>
            </w:pPr>
          </w:p>
        </w:tc>
        <w:tc>
          <w:tcPr>
            <w:tcW w:w="1559" w:type="dxa"/>
            <w:tcBorders>
              <w:top w:val="nil"/>
            </w:tcBorders>
            <w:shd w:val="clear" w:color="auto" w:fill="FFFFFF"/>
            <w:tcMar>
              <w:top w:w="15" w:type="dxa"/>
              <w:left w:w="75" w:type="dxa"/>
              <w:bottom w:w="15" w:type="dxa"/>
              <w:right w:w="75" w:type="dxa"/>
            </w:tcMar>
            <w:vAlign w:val="center"/>
            <w:hideMark/>
          </w:tcPr>
          <w:p w14:paraId="292201CE" w14:textId="77777777" w:rsidR="005369D3" w:rsidRPr="00E630E3" w:rsidRDefault="005369D3" w:rsidP="00FD3085">
            <w:pPr>
              <w:spacing w:before="0" w:after="0" w:line="259" w:lineRule="auto"/>
              <w:contextualSpacing/>
              <w:jc w:val="right"/>
              <w:rPr>
                <w:sz w:val="18"/>
                <w:szCs w:val="18"/>
              </w:rPr>
            </w:pPr>
          </w:p>
        </w:tc>
        <w:tc>
          <w:tcPr>
            <w:tcW w:w="851" w:type="dxa"/>
            <w:tcBorders>
              <w:top w:val="nil"/>
            </w:tcBorders>
            <w:shd w:val="clear" w:color="auto" w:fill="FFFFFF"/>
            <w:tcMar>
              <w:top w:w="15" w:type="dxa"/>
              <w:left w:w="75" w:type="dxa"/>
              <w:bottom w:w="15" w:type="dxa"/>
              <w:right w:w="75" w:type="dxa"/>
            </w:tcMar>
            <w:vAlign w:val="center"/>
            <w:hideMark/>
          </w:tcPr>
          <w:p w14:paraId="18AC130E" w14:textId="77777777" w:rsidR="005369D3" w:rsidRPr="00E630E3" w:rsidRDefault="005369D3" w:rsidP="00FD3085">
            <w:pPr>
              <w:spacing w:before="0" w:after="0" w:line="259" w:lineRule="auto"/>
              <w:contextualSpacing/>
              <w:jc w:val="right"/>
              <w:rPr>
                <w:sz w:val="18"/>
                <w:szCs w:val="18"/>
              </w:rPr>
            </w:pPr>
            <w:r w:rsidRPr="00E630E3">
              <w:rPr>
                <w:sz w:val="18"/>
                <w:szCs w:val="18"/>
              </w:rPr>
              <w:t>0.007</w:t>
            </w:r>
          </w:p>
        </w:tc>
      </w:tr>
      <w:tr w:rsidR="005369D3" w:rsidRPr="00E630E3" w14:paraId="0D55CCFC" w14:textId="77777777" w:rsidTr="005D124A">
        <w:trPr>
          <w:trHeight w:val="20"/>
        </w:trPr>
        <w:tc>
          <w:tcPr>
            <w:tcW w:w="3371" w:type="dxa"/>
            <w:shd w:val="clear" w:color="auto" w:fill="FFFFFF"/>
            <w:tcMar>
              <w:top w:w="15" w:type="dxa"/>
              <w:left w:w="75" w:type="dxa"/>
              <w:bottom w:w="15" w:type="dxa"/>
              <w:right w:w="75" w:type="dxa"/>
            </w:tcMar>
            <w:vAlign w:val="center"/>
            <w:hideMark/>
          </w:tcPr>
          <w:p w14:paraId="3A64D089" w14:textId="77777777" w:rsidR="005369D3" w:rsidRPr="00E630E3" w:rsidRDefault="005369D3" w:rsidP="00FD3085">
            <w:pPr>
              <w:spacing w:before="0" w:after="0" w:line="259" w:lineRule="auto"/>
              <w:contextualSpacing/>
              <w:rPr>
                <w:i/>
                <w:iCs/>
                <w:sz w:val="18"/>
                <w:szCs w:val="18"/>
              </w:rPr>
            </w:pPr>
            <w:r w:rsidRPr="00E630E3">
              <w:rPr>
                <w:i/>
                <w:iCs/>
                <w:sz w:val="18"/>
                <w:szCs w:val="18"/>
              </w:rPr>
              <w:t>    Female</w:t>
            </w:r>
          </w:p>
        </w:tc>
        <w:tc>
          <w:tcPr>
            <w:tcW w:w="1591" w:type="dxa"/>
            <w:shd w:val="clear" w:color="auto" w:fill="FFFFFF"/>
            <w:tcMar>
              <w:top w:w="15" w:type="dxa"/>
              <w:left w:w="75" w:type="dxa"/>
              <w:bottom w:w="15" w:type="dxa"/>
              <w:right w:w="75" w:type="dxa"/>
            </w:tcMar>
            <w:vAlign w:val="center"/>
            <w:hideMark/>
          </w:tcPr>
          <w:p w14:paraId="48A0D8E2" w14:textId="77777777" w:rsidR="005369D3" w:rsidRPr="00E630E3" w:rsidRDefault="005369D3" w:rsidP="00FD3085">
            <w:pPr>
              <w:spacing w:before="0" w:after="0" w:line="259" w:lineRule="auto"/>
              <w:contextualSpacing/>
              <w:jc w:val="right"/>
              <w:rPr>
                <w:sz w:val="18"/>
                <w:szCs w:val="18"/>
              </w:rPr>
            </w:pPr>
            <w:r w:rsidRPr="00E630E3">
              <w:rPr>
                <w:sz w:val="18"/>
                <w:szCs w:val="18"/>
              </w:rPr>
              <w:t>724/1744 (41.5)</w:t>
            </w:r>
          </w:p>
        </w:tc>
        <w:tc>
          <w:tcPr>
            <w:tcW w:w="1559" w:type="dxa"/>
            <w:shd w:val="clear" w:color="auto" w:fill="FFFFFF"/>
            <w:tcMar>
              <w:top w:w="15" w:type="dxa"/>
              <w:left w:w="75" w:type="dxa"/>
              <w:bottom w:w="15" w:type="dxa"/>
              <w:right w:w="75" w:type="dxa"/>
            </w:tcMar>
            <w:vAlign w:val="center"/>
            <w:hideMark/>
          </w:tcPr>
          <w:p w14:paraId="5DAD2A05" w14:textId="77777777" w:rsidR="005369D3" w:rsidRPr="00E630E3" w:rsidRDefault="005369D3" w:rsidP="00FD3085">
            <w:pPr>
              <w:spacing w:before="0" w:after="0" w:line="259" w:lineRule="auto"/>
              <w:contextualSpacing/>
              <w:jc w:val="right"/>
              <w:rPr>
                <w:sz w:val="18"/>
                <w:szCs w:val="18"/>
              </w:rPr>
            </w:pPr>
            <w:r w:rsidRPr="00E630E3">
              <w:rPr>
                <w:sz w:val="18"/>
                <w:szCs w:val="18"/>
              </w:rPr>
              <w:t>183/385 (47.5)</w:t>
            </w:r>
          </w:p>
        </w:tc>
        <w:tc>
          <w:tcPr>
            <w:tcW w:w="1559" w:type="dxa"/>
            <w:shd w:val="clear" w:color="auto" w:fill="FFFFFF"/>
            <w:tcMar>
              <w:top w:w="15" w:type="dxa"/>
              <w:left w:w="75" w:type="dxa"/>
              <w:bottom w:w="15" w:type="dxa"/>
              <w:right w:w="75" w:type="dxa"/>
            </w:tcMar>
            <w:vAlign w:val="center"/>
            <w:hideMark/>
          </w:tcPr>
          <w:p w14:paraId="5731EC70" w14:textId="77777777" w:rsidR="005369D3" w:rsidRPr="00E630E3" w:rsidRDefault="005369D3" w:rsidP="00FD3085">
            <w:pPr>
              <w:spacing w:before="0" w:after="0" w:line="259" w:lineRule="auto"/>
              <w:contextualSpacing/>
              <w:jc w:val="right"/>
              <w:rPr>
                <w:sz w:val="18"/>
                <w:szCs w:val="18"/>
              </w:rPr>
            </w:pPr>
            <w:r w:rsidRPr="00E630E3">
              <w:rPr>
                <w:sz w:val="18"/>
                <w:szCs w:val="18"/>
              </w:rPr>
              <w:t>541/1359 (39.8)</w:t>
            </w:r>
          </w:p>
        </w:tc>
        <w:tc>
          <w:tcPr>
            <w:tcW w:w="851" w:type="dxa"/>
            <w:shd w:val="clear" w:color="auto" w:fill="FFFFFF"/>
            <w:tcMar>
              <w:top w:w="15" w:type="dxa"/>
              <w:left w:w="75" w:type="dxa"/>
              <w:bottom w:w="15" w:type="dxa"/>
              <w:right w:w="75" w:type="dxa"/>
            </w:tcMar>
            <w:vAlign w:val="center"/>
            <w:hideMark/>
          </w:tcPr>
          <w:p w14:paraId="314870BC" w14:textId="77777777" w:rsidR="005369D3" w:rsidRPr="00E630E3" w:rsidRDefault="005369D3" w:rsidP="00FD3085">
            <w:pPr>
              <w:spacing w:before="0" w:after="0" w:line="259" w:lineRule="auto"/>
              <w:contextualSpacing/>
              <w:jc w:val="right"/>
              <w:rPr>
                <w:sz w:val="18"/>
                <w:szCs w:val="18"/>
              </w:rPr>
            </w:pPr>
          </w:p>
        </w:tc>
      </w:tr>
      <w:tr w:rsidR="005369D3" w:rsidRPr="00E630E3" w14:paraId="477D90A1" w14:textId="77777777" w:rsidTr="005D124A">
        <w:trPr>
          <w:trHeight w:val="20"/>
        </w:trPr>
        <w:tc>
          <w:tcPr>
            <w:tcW w:w="3371" w:type="dxa"/>
            <w:shd w:val="clear" w:color="auto" w:fill="FFFFFF"/>
            <w:tcMar>
              <w:top w:w="15" w:type="dxa"/>
              <w:left w:w="75" w:type="dxa"/>
              <w:bottom w:w="15" w:type="dxa"/>
              <w:right w:w="75" w:type="dxa"/>
            </w:tcMar>
            <w:vAlign w:val="center"/>
            <w:hideMark/>
          </w:tcPr>
          <w:p w14:paraId="4BFFF34D" w14:textId="77777777" w:rsidR="005369D3" w:rsidRPr="00E630E3" w:rsidRDefault="005369D3" w:rsidP="00FD3085">
            <w:pPr>
              <w:spacing w:before="0" w:after="0" w:line="259" w:lineRule="auto"/>
              <w:contextualSpacing/>
              <w:rPr>
                <w:i/>
                <w:iCs/>
                <w:sz w:val="18"/>
                <w:szCs w:val="18"/>
              </w:rPr>
            </w:pPr>
            <w:r w:rsidRPr="00E630E3">
              <w:rPr>
                <w:i/>
                <w:iCs/>
                <w:sz w:val="18"/>
                <w:szCs w:val="18"/>
              </w:rPr>
              <w:t>    Male</w:t>
            </w:r>
          </w:p>
        </w:tc>
        <w:tc>
          <w:tcPr>
            <w:tcW w:w="1591" w:type="dxa"/>
            <w:shd w:val="clear" w:color="auto" w:fill="FFFFFF"/>
            <w:tcMar>
              <w:top w:w="15" w:type="dxa"/>
              <w:left w:w="75" w:type="dxa"/>
              <w:bottom w:w="15" w:type="dxa"/>
              <w:right w:w="75" w:type="dxa"/>
            </w:tcMar>
            <w:vAlign w:val="center"/>
            <w:hideMark/>
          </w:tcPr>
          <w:p w14:paraId="3525AD83" w14:textId="77777777" w:rsidR="005369D3" w:rsidRPr="00E630E3" w:rsidRDefault="005369D3" w:rsidP="00FD3085">
            <w:pPr>
              <w:spacing w:before="0" w:after="0" w:line="259" w:lineRule="auto"/>
              <w:contextualSpacing/>
              <w:jc w:val="right"/>
              <w:rPr>
                <w:sz w:val="18"/>
                <w:szCs w:val="18"/>
              </w:rPr>
            </w:pPr>
            <w:r w:rsidRPr="00E630E3">
              <w:rPr>
                <w:sz w:val="18"/>
                <w:szCs w:val="18"/>
              </w:rPr>
              <w:t>1020/1744 (58.5)</w:t>
            </w:r>
          </w:p>
        </w:tc>
        <w:tc>
          <w:tcPr>
            <w:tcW w:w="1559" w:type="dxa"/>
            <w:shd w:val="clear" w:color="auto" w:fill="FFFFFF"/>
            <w:tcMar>
              <w:top w:w="15" w:type="dxa"/>
              <w:left w:w="75" w:type="dxa"/>
              <w:bottom w:w="15" w:type="dxa"/>
              <w:right w:w="75" w:type="dxa"/>
            </w:tcMar>
            <w:vAlign w:val="center"/>
            <w:hideMark/>
          </w:tcPr>
          <w:p w14:paraId="017E3A95" w14:textId="77777777" w:rsidR="005369D3" w:rsidRPr="00E630E3" w:rsidRDefault="005369D3" w:rsidP="00FD3085">
            <w:pPr>
              <w:spacing w:before="0" w:after="0" w:line="259" w:lineRule="auto"/>
              <w:contextualSpacing/>
              <w:jc w:val="right"/>
              <w:rPr>
                <w:sz w:val="18"/>
                <w:szCs w:val="18"/>
              </w:rPr>
            </w:pPr>
            <w:r w:rsidRPr="00E630E3">
              <w:rPr>
                <w:sz w:val="18"/>
                <w:szCs w:val="18"/>
              </w:rPr>
              <w:t>202/385 (52.5)</w:t>
            </w:r>
          </w:p>
        </w:tc>
        <w:tc>
          <w:tcPr>
            <w:tcW w:w="1559" w:type="dxa"/>
            <w:shd w:val="clear" w:color="auto" w:fill="FFFFFF"/>
            <w:tcMar>
              <w:top w:w="15" w:type="dxa"/>
              <w:left w:w="75" w:type="dxa"/>
              <w:bottom w:w="15" w:type="dxa"/>
              <w:right w:w="75" w:type="dxa"/>
            </w:tcMar>
            <w:vAlign w:val="center"/>
            <w:hideMark/>
          </w:tcPr>
          <w:p w14:paraId="629A1E40" w14:textId="77777777" w:rsidR="005369D3" w:rsidRPr="00E630E3" w:rsidRDefault="005369D3" w:rsidP="00FD3085">
            <w:pPr>
              <w:spacing w:before="0" w:after="0" w:line="259" w:lineRule="auto"/>
              <w:contextualSpacing/>
              <w:jc w:val="right"/>
              <w:rPr>
                <w:sz w:val="18"/>
                <w:szCs w:val="18"/>
              </w:rPr>
            </w:pPr>
            <w:r w:rsidRPr="00E630E3">
              <w:rPr>
                <w:sz w:val="18"/>
                <w:szCs w:val="18"/>
              </w:rPr>
              <w:t>818/1359 (60.2)</w:t>
            </w:r>
          </w:p>
        </w:tc>
        <w:tc>
          <w:tcPr>
            <w:tcW w:w="851" w:type="dxa"/>
            <w:shd w:val="clear" w:color="auto" w:fill="FFFFFF"/>
            <w:tcMar>
              <w:top w:w="15" w:type="dxa"/>
              <w:left w:w="75" w:type="dxa"/>
              <w:bottom w:w="15" w:type="dxa"/>
              <w:right w:w="75" w:type="dxa"/>
            </w:tcMar>
            <w:vAlign w:val="center"/>
            <w:hideMark/>
          </w:tcPr>
          <w:p w14:paraId="4D8758F7" w14:textId="77777777" w:rsidR="005369D3" w:rsidRPr="00E630E3" w:rsidRDefault="005369D3" w:rsidP="00FD3085">
            <w:pPr>
              <w:spacing w:before="0" w:after="0" w:line="259" w:lineRule="auto"/>
              <w:contextualSpacing/>
              <w:jc w:val="right"/>
              <w:rPr>
                <w:sz w:val="18"/>
                <w:szCs w:val="18"/>
              </w:rPr>
            </w:pPr>
          </w:p>
        </w:tc>
      </w:tr>
      <w:tr w:rsidR="005369D3" w:rsidRPr="00E630E3" w14:paraId="08E50E86" w14:textId="77777777" w:rsidTr="005D124A">
        <w:trPr>
          <w:trHeight w:val="20"/>
        </w:trPr>
        <w:tc>
          <w:tcPr>
            <w:tcW w:w="3371" w:type="dxa"/>
            <w:shd w:val="clear" w:color="auto" w:fill="FFFFFF"/>
            <w:tcMar>
              <w:top w:w="15" w:type="dxa"/>
              <w:left w:w="75" w:type="dxa"/>
              <w:bottom w:w="15" w:type="dxa"/>
              <w:right w:w="75" w:type="dxa"/>
            </w:tcMar>
            <w:vAlign w:val="center"/>
            <w:hideMark/>
          </w:tcPr>
          <w:p w14:paraId="54250C69" w14:textId="77777777" w:rsidR="005369D3" w:rsidRPr="00E630E3" w:rsidRDefault="005369D3" w:rsidP="00FD3085">
            <w:pPr>
              <w:spacing w:before="0" w:after="0" w:line="259" w:lineRule="auto"/>
              <w:contextualSpacing/>
              <w:rPr>
                <w:b/>
                <w:bCs/>
                <w:sz w:val="18"/>
                <w:szCs w:val="18"/>
              </w:rPr>
            </w:pPr>
            <w:r w:rsidRPr="00E630E3">
              <w:rPr>
                <w:b/>
                <w:bCs/>
                <w:sz w:val="18"/>
                <w:szCs w:val="18"/>
              </w:rPr>
              <w:t>Occupation</w:t>
            </w:r>
          </w:p>
        </w:tc>
        <w:tc>
          <w:tcPr>
            <w:tcW w:w="1591" w:type="dxa"/>
            <w:shd w:val="clear" w:color="auto" w:fill="FFFFFF"/>
            <w:tcMar>
              <w:top w:w="15" w:type="dxa"/>
              <w:left w:w="75" w:type="dxa"/>
              <w:bottom w:w="15" w:type="dxa"/>
              <w:right w:w="75" w:type="dxa"/>
            </w:tcMar>
            <w:vAlign w:val="center"/>
            <w:hideMark/>
          </w:tcPr>
          <w:p w14:paraId="2C5A0564"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148DA0BA"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185BB96B"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11E4FA0B"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7BB496C7" w14:textId="77777777" w:rsidTr="005D124A">
        <w:trPr>
          <w:trHeight w:val="20"/>
        </w:trPr>
        <w:tc>
          <w:tcPr>
            <w:tcW w:w="3371" w:type="dxa"/>
            <w:shd w:val="clear" w:color="auto" w:fill="FFFFFF"/>
            <w:tcMar>
              <w:top w:w="15" w:type="dxa"/>
              <w:left w:w="75" w:type="dxa"/>
              <w:bottom w:w="15" w:type="dxa"/>
              <w:right w:w="75" w:type="dxa"/>
            </w:tcMar>
            <w:vAlign w:val="center"/>
            <w:hideMark/>
          </w:tcPr>
          <w:p w14:paraId="2F13BC12" w14:textId="77777777" w:rsidR="005369D3" w:rsidRPr="00E630E3" w:rsidRDefault="005369D3" w:rsidP="00FD3085">
            <w:pPr>
              <w:spacing w:before="0" w:after="0" w:line="259" w:lineRule="auto"/>
              <w:contextualSpacing/>
              <w:rPr>
                <w:i/>
                <w:iCs/>
                <w:sz w:val="18"/>
                <w:szCs w:val="18"/>
              </w:rPr>
            </w:pPr>
            <w:r w:rsidRPr="00E630E3">
              <w:rPr>
                <w:i/>
                <w:iCs/>
                <w:sz w:val="18"/>
                <w:szCs w:val="18"/>
              </w:rPr>
              <w:t>    Low-risk</w:t>
            </w:r>
          </w:p>
        </w:tc>
        <w:tc>
          <w:tcPr>
            <w:tcW w:w="1591" w:type="dxa"/>
            <w:shd w:val="clear" w:color="auto" w:fill="FFFFFF"/>
            <w:tcMar>
              <w:top w:w="15" w:type="dxa"/>
              <w:left w:w="75" w:type="dxa"/>
              <w:bottom w:w="15" w:type="dxa"/>
              <w:right w:w="75" w:type="dxa"/>
            </w:tcMar>
            <w:vAlign w:val="center"/>
            <w:hideMark/>
          </w:tcPr>
          <w:p w14:paraId="2322D1DD" w14:textId="77777777" w:rsidR="005369D3" w:rsidRPr="00E630E3" w:rsidRDefault="005369D3" w:rsidP="00FD3085">
            <w:pPr>
              <w:spacing w:before="0" w:after="0" w:line="259" w:lineRule="auto"/>
              <w:contextualSpacing/>
              <w:jc w:val="right"/>
              <w:rPr>
                <w:sz w:val="18"/>
                <w:szCs w:val="18"/>
              </w:rPr>
            </w:pPr>
            <w:r w:rsidRPr="00E630E3">
              <w:rPr>
                <w:sz w:val="18"/>
                <w:szCs w:val="18"/>
              </w:rPr>
              <w:t>304/1278 (23.8)</w:t>
            </w:r>
          </w:p>
        </w:tc>
        <w:tc>
          <w:tcPr>
            <w:tcW w:w="1559" w:type="dxa"/>
            <w:shd w:val="clear" w:color="auto" w:fill="FFFFFF"/>
            <w:tcMar>
              <w:top w:w="15" w:type="dxa"/>
              <w:left w:w="75" w:type="dxa"/>
              <w:bottom w:w="15" w:type="dxa"/>
              <w:right w:w="75" w:type="dxa"/>
            </w:tcMar>
            <w:vAlign w:val="center"/>
            <w:hideMark/>
          </w:tcPr>
          <w:p w14:paraId="09D9BE2A" w14:textId="1A7016DC" w:rsidR="005369D3" w:rsidRPr="00E630E3" w:rsidRDefault="005369D3" w:rsidP="00FD3085">
            <w:pPr>
              <w:spacing w:before="0" w:after="0" w:line="259" w:lineRule="auto"/>
              <w:contextualSpacing/>
              <w:jc w:val="right"/>
              <w:rPr>
                <w:sz w:val="18"/>
                <w:szCs w:val="18"/>
              </w:rPr>
            </w:pPr>
            <w:r w:rsidRPr="00E630E3">
              <w:rPr>
                <w:sz w:val="18"/>
                <w:szCs w:val="18"/>
              </w:rPr>
              <w:t>0/385 (0)</w:t>
            </w:r>
          </w:p>
        </w:tc>
        <w:tc>
          <w:tcPr>
            <w:tcW w:w="1559" w:type="dxa"/>
            <w:shd w:val="clear" w:color="auto" w:fill="FFFFFF"/>
            <w:tcMar>
              <w:top w:w="15" w:type="dxa"/>
              <w:left w:w="75" w:type="dxa"/>
              <w:bottom w:w="15" w:type="dxa"/>
              <w:right w:w="75" w:type="dxa"/>
            </w:tcMar>
            <w:vAlign w:val="center"/>
            <w:hideMark/>
          </w:tcPr>
          <w:p w14:paraId="0161118D" w14:textId="660A6E68" w:rsidR="005369D3" w:rsidRPr="00E630E3" w:rsidRDefault="005369D3" w:rsidP="00FD3085">
            <w:pPr>
              <w:spacing w:before="0" w:after="0" w:line="259" w:lineRule="auto"/>
              <w:contextualSpacing/>
              <w:jc w:val="right"/>
              <w:rPr>
                <w:sz w:val="18"/>
                <w:szCs w:val="18"/>
              </w:rPr>
            </w:pPr>
            <w:r w:rsidRPr="00E630E3">
              <w:rPr>
                <w:sz w:val="18"/>
                <w:szCs w:val="18"/>
              </w:rPr>
              <w:t>304/893 (34)</w:t>
            </w:r>
          </w:p>
        </w:tc>
        <w:tc>
          <w:tcPr>
            <w:tcW w:w="851" w:type="dxa"/>
            <w:shd w:val="clear" w:color="auto" w:fill="FFFFFF"/>
            <w:tcMar>
              <w:top w:w="15" w:type="dxa"/>
              <w:left w:w="75" w:type="dxa"/>
              <w:bottom w:w="15" w:type="dxa"/>
              <w:right w:w="75" w:type="dxa"/>
            </w:tcMar>
            <w:vAlign w:val="center"/>
            <w:hideMark/>
          </w:tcPr>
          <w:p w14:paraId="03EAFBDC" w14:textId="77777777" w:rsidR="005369D3" w:rsidRPr="00E630E3" w:rsidRDefault="005369D3" w:rsidP="00FD3085">
            <w:pPr>
              <w:spacing w:before="0" w:after="0" w:line="259" w:lineRule="auto"/>
              <w:contextualSpacing/>
              <w:jc w:val="right"/>
              <w:rPr>
                <w:sz w:val="18"/>
                <w:szCs w:val="18"/>
              </w:rPr>
            </w:pPr>
          </w:p>
        </w:tc>
      </w:tr>
      <w:tr w:rsidR="005369D3" w:rsidRPr="00E630E3" w14:paraId="6303425C" w14:textId="77777777" w:rsidTr="005D124A">
        <w:trPr>
          <w:trHeight w:val="20"/>
        </w:trPr>
        <w:tc>
          <w:tcPr>
            <w:tcW w:w="3371" w:type="dxa"/>
            <w:shd w:val="clear" w:color="auto" w:fill="FFFFFF"/>
            <w:tcMar>
              <w:top w:w="15" w:type="dxa"/>
              <w:left w:w="75" w:type="dxa"/>
              <w:bottom w:w="15" w:type="dxa"/>
              <w:right w:w="75" w:type="dxa"/>
            </w:tcMar>
            <w:vAlign w:val="center"/>
            <w:hideMark/>
          </w:tcPr>
          <w:p w14:paraId="13B2D172" w14:textId="77777777" w:rsidR="005369D3" w:rsidRPr="00E630E3" w:rsidRDefault="005369D3" w:rsidP="00FD3085">
            <w:pPr>
              <w:spacing w:before="0" w:after="0" w:line="259" w:lineRule="auto"/>
              <w:contextualSpacing/>
              <w:rPr>
                <w:i/>
                <w:iCs/>
                <w:sz w:val="18"/>
                <w:szCs w:val="18"/>
              </w:rPr>
            </w:pPr>
            <w:r w:rsidRPr="00E630E3">
              <w:rPr>
                <w:i/>
                <w:iCs/>
                <w:sz w:val="18"/>
                <w:szCs w:val="18"/>
              </w:rPr>
              <w:t>    High-risk</w:t>
            </w:r>
          </w:p>
        </w:tc>
        <w:tc>
          <w:tcPr>
            <w:tcW w:w="1591" w:type="dxa"/>
            <w:shd w:val="clear" w:color="auto" w:fill="FFFFFF"/>
            <w:tcMar>
              <w:top w:w="15" w:type="dxa"/>
              <w:left w:w="75" w:type="dxa"/>
              <w:bottom w:w="15" w:type="dxa"/>
              <w:right w:w="75" w:type="dxa"/>
            </w:tcMar>
            <w:vAlign w:val="center"/>
            <w:hideMark/>
          </w:tcPr>
          <w:p w14:paraId="4E19BA76" w14:textId="77777777" w:rsidR="005369D3" w:rsidRPr="00E630E3" w:rsidRDefault="005369D3" w:rsidP="00FD3085">
            <w:pPr>
              <w:spacing w:before="0" w:after="0" w:line="259" w:lineRule="auto"/>
              <w:contextualSpacing/>
              <w:jc w:val="right"/>
              <w:rPr>
                <w:sz w:val="18"/>
                <w:szCs w:val="18"/>
              </w:rPr>
            </w:pPr>
            <w:r w:rsidRPr="00E630E3">
              <w:rPr>
                <w:sz w:val="18"/>
                <w:szCs w:val="18"/>
              </w:rPr>
              <w:t>477/1278 (37.3)</w:t>
            </w:r>
          </w:p>
        </w:tc>
        <w:tc>
          <w:tcPr>
            <w:tcW w:w="1559" w:type="dxa"/>
            <w:shd w:val="clear" w:color="auto" w:fill="FFFFFF"/>
            <w:tcMar>
              <w:top w:w="15" w:type="dxa"/>
              <w:left w:w="75" w:type="dxa"/>
              <w:bottom w:w="15" w:type="dxa"/>
              <w:right w:w="75" w:type="dxa"/>
            </w:tcMar>
            <w:vAlign w:val="center"/>
            <w:hideMark/>
          </w:tcPr>
          <w:p w14:paraId="4C13159C" w14:textId="77AC4BA0" w:rsidR="005369D3" w:rsidRPr="00E630E3" w:rsidRDefault="005369D3" w:rsidP="00FD3085">
            <w:pPr>
              <w:spacing w:before="0" w:after="0" w:line="259" w:lineRule="auto"/>
              <w:contextualSpacing/>
              <w:jc w:val="right"/>
              <w:rPr>
                <w:sz w:val="18"/>
                <w:szCs w:val="18"/>
              </w:rPr>
            </w:pPr>
            <w:r w:rsidRPr="00E630E3">
              <w:rPr>
                <w:sz w:val="18"/>
                <w:szCs w:val="18"/>
              </w:rPr>
              <w:t>0/385 (0)</w:t>
            </w:r>
          </w:p>
        </w:tc>
        <w:tc>
          <w:tcPr>
            <w:tcW w:w="1559" w:type="dxa"/>
            <w:shd w:val="clear" w:color="auto" w:fill="FFFFFF"/>
            <w:tcMar>
              <w:top w:w="15" w:type="dxa"/>
              <w:left w:w="75" w:type="dxa"/>
              <w:bottom w:w="15" w:type="dxa"/>
              <w:right w:w="75" w:type="dxa"/>
            </w:tcMar>
            <w:vAlign w:val="center"/>
            <w:hideMark/>
          </w:tcPr>
          <w:p w14:paraId="1330EC39" w14:textId="77777777" w:rsidR="005369D3" w:rsidRPr="00E630E3" w:rsidRDefault="005369D3" w:rsidP="00FD3085">
            <w:pPr>
              <w:spacing w:before="0" w:after="0" w:line="259" w:lineRule="auto"/>
              <w:contextualSpacing/>
              <w:jc w:val="right"/>
              <w:rPr>
                <w:sz w:val="18"/>
                <w:szCs w:val="18"/>
              </w:rPr>
            </w:pPr>
            <w:r w:rsidRPr="00E630E3">
              <w:rPr>
                <w:sz w:val="18"/>
                <w:szCs w:val="18"/>
              </w:rPr>
              <w:t>477/893 (53.4)</w:t>
            </w:r>
          </w:p>
        </w:tc>
        <w:tc>
          <w:tcPr>
            <w:tcW w:w="851" w:type="dxa"/>
            <w:shd w:val="clear" w:color="auto" w:fill="FFFFFF"/>
            <w:tcMar>
              <w:top w:w="15" w:type="dxa"/>
              <w:left w:w="75" w:type="dxa"/>
              <w:bottom w:w="15" w:type="dxa"/>
              <w:right w:w="75" w:type="dxa"/>
            </w:tcMar>
            <w:vAlign w:val="center"/>
            <w:hideMark/>
          </w:tcPr>
          <w:p w14:paraId="56E3056C" w14:textId="77777777" w:rsidR="005369D3" w:rsidRPr="00E630E3" w:rsidRDefault="005369D3" w:rsidP="00FD3085">
            <w:pPr>
              <w:spacing w:before="0" w:after="0" w:line="259" w:lineRule="auto"/>
              <w:contextualSpacing/>
              <w:jc w:val="right"/>
              <w:rPr>
                <w:sz w:val="18"/>
                <w:szCs w:val="18"/>
              </w:rPr>
            </w:pPr>
          </w:p>
        </w:tc>
      </w:tr>
      <w:tr w:rsidR="005369D3" w:rsidRPr="00E630E3" w14:paraId="0D71052A" w14:textId="77777777" w:rsidTr="005D124A">
        <w:trPr>
          <w:trHeight w:val="20"/>
        </w:trPr>
        <w:tc>
          <w:tcPr>
            <w:tcW w:w="3371" w:type="dxa"/>
            <w:shd w:val="clear" w:color="auto" w:fill="FFFFFF"/>
            <w:tcMar>
              <w:top w:w="15" w:type="dxa"/>
              <w:left w:w="75" w:type="dxa"/>
              <w:bottom w:w="15" w:type="dxa"/>
              <w:right w:w="75" w:type="dxa"/>
            </w:tcMar>
            <w:vAlign w:val="center"/>
            <w:hideMark/>
          </w:tcPr>
          <w:p w14:paraId="5212BA60" w14:textId="77777777" w:rsidR="005369D3" w:rsidRPr="00E630E3" w:rsidRDefault="005369D3" w:rsidP="00FD3085">
            <w:pPr>
              <w:spacing w:before="0" w:after="0" w:line="259" w:lineRule="auto"/>
              <w:contextualSpacing/>
              <w:rPr>
                <w:i/>
                <w:iCs/>
                <w:sz w:val="18"/>
                <w:szCs w:val="18"/>
              </w:rPr>
            </w:pPr>
            <w:r w:rsidRPr="00E630E3">
              <w:rPr>
                <w:i/>
                <w:iCs/>
                <w:sz w:val="18"/>
                <w:szCs w:val="18"/>
              </w:rPr>
              <w:t>    Unemployed</w:t>
            </w:r>
          </w:p>
        </w:tc>
        <w:tc>
          <w:tcPr>
            <w:tcW w:w="1591" w:type="dxa"/>
            <w:shd w:val="clear" w:color="auto" w:fill="FFFFFF"/>
            <w:tcMar>
              <w:top w:w="15" w:type="dxa"/>
              <w:left w:w="75" w:type="dxa"/>
              <w:bottom w:w="15" w:type="dxa"/>
              <w:right w:w="75" w:type="dxa"/>
            </w:tcMar>
            <w:vAlign w:val="center"/>
            <w:hideMark/>
          </w:tcPr>
          <w:p w14:paraId="3384D4EF" w14:textId="77777777" w:rsidR="005369D3" w:rsidRPr="00E630E3" w:rsidRDefault="005369D3" w:rsidP="00FD3085">
            <w:pPr>
              <w:spacing w:before="0" w:after="0" w:line="259" w:lineRule="auto"/>
              <w:contextualSpacing/>
              <w:jc w:val="right"/>
              <w:rPr>
                <w:sz w:val="18"/>
                <w:szCs w:val="18"/>
              </w:rPr>
            </w:pPr>
            <w:r w:rsidRPr="00E630E3">
              <w:rPr>
                <w:sz w:val="18"/>
                <w:szCs w:val="18"/>
              </w:rPr>
              <w:t>497/1278 (38.9)</w:t>
            </w:r>
          </w:p>
        </w:tc>
        <w:tc>
          <w:tcPr>
            <w:tcW w:w="1559" w:type="dxa"/>
            <w:shd w:val="clear" w:color="auto" w:fill="FFFFFF"/>
            <w:tcMar>
              <w:top w:w="15" w:type="dxa"/>
              <w:left w:w="75" w:type="dxa"/>
              <w:bottom w:w="15" w:type="dxa"/>
              <w:right w:w="75" w:type="dxa"/>
            </w:tcMar>
            <w:vAlign w:val="center"/>
            <w:hideMark/>
          </w:tcPr>
          <w:p w14:paraId="09E9A96C" w14:textId="6E797211" w:rsidR="005369D3" w:rsidRPr="00E630E3" w:rsidRDefault="005369D3" w:rsidP="00FD3085">
            <w:pPr>
              <w:spacing w:before="0" w:after="0" w:line="259" w:lineRule="auto"/>
              <w:contextualSpacing/>
              <w:jc w:val="right"/>
              <w:rPr>
                <w:sz w:val="18"/>
                <w:szCs w:val="18"/>
              </w:rPr>
            </w:pPr>
            <w:r w:rsidRPr="00E630E3">
              <w:rPr>
                <w:sz w:val="18"/>
                <w:szCs w:val="18"/>
              </w:rPr>
              <w:t>385/385 (100)</w:t>
            </w:r>
          </w:p>
        </w:tc>
        <w:tc>
          <w:tcPr>
            <w:tcW w:w="1559" w:type="dxa"/>
            <w:shd w:val="clear" w:color="auto" w:fill="FFFFFF"/>
            <w:tcMar>
              <w:top w:w="15" w:type="dxa"/>
              <w:left w:w="75" w:type="dxa"/>
              <w:bottom w:w="15" w:type="dxa"/>
              <w:right w:w="75" w:type="dxa"/>
            </w:tcMar>
            <w:vAlign w:val="center"/>
            <w:hideMark/>
          </w:tcPr>
          <w:p w14:paraId="64154A7B" w14:textId="77777777" w:rsidR="005369D3" w:rsidRPr="00E630E3" w:rsidRDefault="005369D3" w:rsidP="00FD3085">
            <w:pPr>
              <w:spacing w:before="0" w:after="0" w:line="259" w:lineRule="auto"/>
              <w:contextualSpacing/>
              <w:jc w:val="right"/>
              <w:rPr>
                <w:sz w:val="18"/>
                <w:szCs w:val="18"/>
              </w:rPr>
            </w:pPr>
            <w:r w:rsidRPr="00E630E3">
              <w:rPr>
                <w:sz w:val="18"/>
                <w:szCs w:val="18"/>
              </w:rPr>
              <w:t>112/893 (12.5)</w:t>
            </w:r>
          </w:p>
        </w:tc>
        <w:tc>
          <w:tcPr>
            <w:tcW w:w="851" w:type="dxa"/>
            <w:shd w:val="clear" w:color="auto" w:fill="FFFFFF"/>
            <w:tcMar>
              <w:top w:w="15" w:type="dxa"/>
              <w:left w:w="75" w:type="dxa"/>
              <w:bottom w:w="15" w:type="dxa"/>
              <w:right w:w="75" w:type="dxa"/>
            </w:tcMar>
            <w:vAlign w:val="center"/>
            <w:hideMark/>
          </w:tcPr>
          <w:p w14:paraId="1FD73E02" w14:textId="77777777" w:rsidR="005369D3" w:rsidRPr="00E630E3" w:rsidRDefault="005369D3" w:rsidP="00FD3085">
            <w:pPr>
              <w:spacing w:before="0" w:after="0" w:line="259" w:lineRule="auto"/>
              <w:contextualSpacing/>
              <w:jc w:val="right"/>
              <w:rPr>
                <w:sz w:val="18"/>
                <w:szCs w:val="18"/>
              </w:rPr>
            </w:pPr>
          </w:p>
        </w:tc>
      </w:tr>
      <w:tr w:rsidR="005369D3" w:rsidRPr="00E630E3" w14:paraId="6D60928F" w14:textId="77777777" w:rsidTr="005D124A">
        <w:trPr>
          <w:trHeight w:val="20"/>
        </w:trPr>
        <w:tc>
          <w:tcPr>
            <w:tcW w:w="3371" w:type="dxa"/>
            <w:shd w:val="clear" w:color="auto" w:fill="FFFFFF"/>
            <w:tcMar>
              <w:top w:w="15" w:type="dxa"/>
              <w:left w:w="75" w:type="dxa"/>
              <w:bottom w:w="15" w:type="dxa"/>
              <w:right w:w="75" w:type="dxa"/>
            </w:tcMar>
            <w:vAlign w:val="center"/>
            <w:hideMark/>
          </w:tcPr>
          <w:p w14:paraId="07A769A9" w14:textId="77777777" w:rsidR="005369D3" w:rsidRPr="00E630E3" w:rsidRDefault="005369D3" w:rsidP="00FD3085">
            <w:pPr>
              <w:spacing w:before="0" w:after="0" w:line="259" w:lineRule="auto"/>
              <w:contextualSpacing/>
              <w:rPr>
                <w:b/>
                <w:bCs/>
                <w:sz w:val="18"/>
                <w:szCs w:val="18"/>
              </w:rPr>
            </w:pPr>
            <w:r w:rsidRPr="00E630E3">
              <w:rPr>
                <w:b/>
                <w:bCs/>
                <w:sz w:val="18"/>
                <w:szCs w:val="18"/>
              </w:rPr>
              <w:t>Season</w:t>
            </w:r>
          </w:p>
        </w:tc>
        <w:tc>
          <w:tcPr>
            <w:tcW w:w="1591" w:type="dxa"/>
            <w:shd w:val="clear" w:color="auto" w:fill="FFFFFF"/>
            <w:tcMar>
              <w:top w:w="15" w:type="dxa"/>
              <w:left w:w="75" w:type="dxa"/>
              <w:bottom w:w="15" w:type="dxa"/>
              <w:right w:w="75" w:type="dxa"/>
            </w:tcMar>
            <w:vAlign w:val="center"/>
            <w:hideMark/>
          </w:tcPr>
          <w:p w14:paraId="3C8D34F0"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1034AC0A"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4FB8AEBC"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7B14377D"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38865E01" w14:textId="77777777" w:rsidTr="005D124A">
        <w:trPr>
          <w:trHeight w:val="20"/>
        </w:trPr>
        <w:tc>
          <w:tcPr>
            <w:tcW w:w="3371" w:type="dxa"/>
            <w:shd w:val="clear" w:color="auto" w:fill="FFFFFF"/>
            <w:tcMar>
              <w:top w:w="15" w:type="dxa"/>
              <w:left w:w="75" w:type="dxa"/>
              <w:bottom w:w="15" w:type="dxa"/>
              <w:right w:w="75" w:type="dxa"/>
            </w:tcMar>
            <w:vAlign w:val="center"/>
            <w:hideMark/>
          </w:tcPr>
          <w:p w14:paraId="412CF622" w14:textId="77777777" w:rsidR="005369D3" w:rsidRPr="00E630E3" w:rsidRDefault="005369D3" w:rsidP="00FD3085">
            <w:pPr>
              <w:spacing w:before="0" w:after="0" w:line="259" w:lineRule="auto"/>
              <w:contextualSpacing/>
              <w:rPr>
                <w:i/>
                <w:iCs/>
                <w:sz w:val="18"/>
                <w:szCs w:val="18"/>
              </w:rPr>
            </w:pPr>
            <w:r w:rsidRPr="00E630E3">
              <w:rPr>
                <w:i/>
                <w:iCs/>
                <w:sz w:val="18"/>
                <w:szCs w:val="18"/>
              </w:rPr>
              <w:t>    Dry</w:t>
            </w:r>
          </w:p>
        </w:tc>
        <w:tc>
          <w:tcPr>
            <w:tcW w:w="1591" w:type="dxa"/>
            <w:shd w:val="clear" w:color="auto" w:fill="FFFFFF"/>
            <w:tcMar>
              <w:top w:w="15" w:type="dxa"/>
              <w:left w:w="75" w:type="dxa"/>
              <w:bottom w:w="15" w:type="dxa"/>
              <w:right w:w="75" w:type="dxa"/>
            </w:tcMar>
            <w:vAlign w:val="center"/>
            <w:hideMark/>
          </w:tcPr>
          <w:p w14:paraId="74EB53B6" w14:textId="77777777" w:rsidR="005369D3" w:rsidRPr="00E630E3" w:rsidRDefault="005369D3" w:rsidP="00FD3085">
            <w:pPr>
              <w:spacing w:before="0" w:after="0" w:line="259" w:lineRule="auto"/>
              <w:contextualSpacing/>
              <w:jc w:val="right"/>
              <w:rPr>
                <w:sz w:val="18"/>
                <w:szCs w:val="18"/>
              </w:rPr>
            </w:pPr>
            <w:r w:rsidRPr="00E630E3">
              <w:rPr>
                <w:sz w:val="18"/>
                <w:szCs w:val="18"/>
              </w:rPr>
              <w:t>459/1744 (26.3)</w:t>
            </w:r>
          </w:p>
        </w:tc>
        <w:tc>
          <w:tcPr>
            <w:tcW w:w="1559" w:type="dxa"/>
            <w:shd w:val="clear" w:color="auto" w:fill="FFFFFF"/>
            <w:tcMar>
              <w:top w:w="15" w:type="dxa"/>
              <w:left w:w="75" w:type="dxa"/>
              <w:bottom w:w="15" w:type="dxa"/>
              <w:right w:w="75" w:type="dxa"/>
            </w:tcMar>
            <w:vAlign w:val="center"/>
            <w:hideMark/>
          </w:tcPr>
          <w:p w14:paraId="02F75366" w14:textId="77777777" w:rsidR="005369D3" w:rsidRPr="00E630E3" w:rsidRDefault="005369D3" w:rsidP="00FD3085">
            <w:pPr>
              <w:spacing w:before="0" w:after="0" w:line="259" w:lineRule="auto"/>
              <w:contextualSpacing/>
              <w:jc w:val="right"/>
              <w:rPr>
                <w:sz w:val="18"/>
                <w:szCs w:val="18"/>
              </w:rPr>
            </w:pPr>
            <w:r w:rsidRPr="00E630E3">
              <w:rPr>
                <w:sz w:val="18"/>
                <w:szCs w:val="18"/>
              </w:rPr>
              <w:t>67/385 (17.4)</w:t>
            </w:r>
          </w:p>
        </w:tc>
        <w:tc>
          <w:tcPr>
            <w:tcW w:w="1559" w:type="dxa"/>
            <w:shd w:val="clear" w:color="auto" w:fill="FFFFFF"/>
            <w:tcMar>
              <w:top w:w="15" w:type="dxa"/>
              <w:left w:w="75" w:type="dxa"/>
              <w:bottom w:w="15" w:type="dxa"/>
              <w:right w:w="75" w:type="dxa"/>
            </w:tcMar>
            <w:vAlign w:val="center"/>
            <w:hideMark/>
          </w:tcPr>
          <w:p w14:paraId="65472148" w14:textId="77777777" w:rsidR="005369D3" w:rsidRPr="00E630E3" w:rsidRDefault="005369D3" w:rsidP="00FD3085">
            <w:pPr>
              <w:spacing w:before="0" w:after="0" w:line="259" w:lineRule="auto"/>
              <w:contextualSpacing/>
              <w:jc w:val="right"/>
              <w:rPr>
                <w:sz w:val="18"/>
                <w:szCs w:val="18"/>
              </w:rPr>
            </w:pPr>
            <w:r w:rsidRPr="00E630E3">
              <w:rPr>
                <w:sz w:val="18"/>
                <w:szCs w:val="18"/>
              </w:rPr>
              <w:t>392/1359 (28.8)</w:t>
            </w:r>
          </w:p>
        </w:tc>
        <w:tc>
          <w:tcPr>
            <w:tcW w:w="851" w:type="dxa"/>
            <w:shd w:val="clear" w:color="auto" w:fill="FFFFFF"/>
            <w:tcMar>
              <w:top w:w="15" w:type="dxa"/>
              <w:left w:w="75" w:type="dxa"/>
              <w:bottom w:w="15" w:type="dxa"/>
              <w:right w:w="75" w:type="dxa"/>
            </w:tcMar>
            <w:vAlign w:val="center"/>
            <w:hideMark/>
          </w:tcPr>
          <w:p w14:paraId="74D4ADF5" w14:textId="77777777" w:rsidR="005369D3" w:rsidRPr="00E630E3" w:rsidRDefault="005369D3" w:rsidP="00FD3085">
            <w:pPr>
              <w:spacing w:before="0" w:after="0" w:line="259" w:lineRule="auto"/>
              <w:contextualSpacing/>
              <w:jc w:val="right"/>
              <w:rPr>
                <w:sz w:val="18"/>
                <w:szCs w:val="18"/>
              </w:rPr>
            </w:pPr>
          </w:p>
        </w:tc>
      </w:tr>
      <w:tr w:rsidR="005369D3" w:rsidRPr="00E630E3" w14:paraId="615AE2FF" w14:textId="77777777" w:rsidTr="005D124A">
        <w:trPr>
          <w:trHeight w:val="20"/>
        </w:trPr>
        <w:tc>
          <w:tcPr>
            <w:tcW w:w="3371" w:type="dxa"/>
            <w:shd w:val="clear" w:color="auto" w:fill="FFFFFF"/>
            <w:tcMar>
              <w:top w:w="15" w:type="dxa"/>
              <w:left w:w="75" w:type="dxa"/>
              <w:bottom w:w="15" w:type="dxa"/>
              <w:right w:w="75" w:type="dxa"/>
            </w:tcMar>
            <w:vAlign w:val="center"/>
            <w:hideMark/>
          </w:tcPr>
          <w:p w14:paraId="2DEC3F9F" w14:textId="77777777" w:rsidR="005369D3" w:rsidRPr="00E630E3" w:rsidRDefault="005369D3" w:rsidP="00FD3085">
            <w:pPr>
              <w:spacing w:before="0" w:after="0" w:line="259" w:lineRule="auto"/>
              <w:contextualSpacing/>
              <w:rPr>
                <w:i/>
                <w:iCs/>
                <w:sz w:val="18"/>
                <w:szCs w:val="18"/>
              </w:rPr>
            </w:pPr>
            <w:r w:rsidRPr="00E630E3">
              <w:rPr>
                <w:i/>
                <w:iCs/>
                <w:sz w:val="18"/>
                <w:szCs w:val="18"/>
              </w:rPr>
              <w:t>    Rainy</w:t>
            </w:r>
          </w:p>
        </w:tc>
        <w:tc>
          <w:tcPr>
            <w:tcW w:w="1591" w:type="dxa"/>
            <w:shd w:val="clear" w:color="auto" w:fill="FFFFFF"/>
            <w:tcMar>
              <w:top w:w="15" w:type="dxa"/>
              <w:left w:w="75" w:type="dxa"/>
              <w:bottom w:w="15" w:type="dxa"/>
              <w:right w:w="75" w:type="dxa"/>
            </w:tcMar>
            <w:vAlign w:val="center"/>
            <w:hideMark/>
          </w:tcPr>
          <w:p w14:paraId="5B5187D5" w14:textId="77777777" w:rsidR="005369D3" w:rsidRPr="00E630E3" w:rsidRDefault="005369D3" w:rsidP="00FD3085">
            <w:pPr>
              <w:spacing w:before="0" w:after="0" w:line="259" w:lineRule="auto"/>
              <w:contextualSpacing/>
              <w:jc w:val="right"/>
              <w:rPr>
                <w:sz w:val="18"/>
                <w:szCs w:val="18"/>
              </w:rPr>
            </w:pPr>
            <w:r w:rsidRPr="00E630E3">
              <w:rPr>
                <w:sz w:val="18"/>
                <w:szCs w:val="18"/>
              </w:rPr>
              <w:t>1285/1744 (73.7)</w:t>
            </w:r>
          </w:p>
        </w:tc>
        <w:tc>
          <w:tcPr>
            <w:tcW w:w="1559" w:type="dxa"/>
            <w:shd w:val="clear" w:color="auto" w:fill="FFFFFF"/>
            <w:tcMar>
              <w:top w:w="15" w:type="dxa"/>
              <w:left w:w="75" w:type="dxa"/>
              <w:bottom w:w="15" w:type="dxa"/>
              <w:right w:w="75" w:type="dxa"/>
            </w:tcMar>
            <w:vAlign w:val="center"/>
            <w:hideMark/>
          </w:tcPr>
          <w:p w14:paraId="61D4E4BF" w14:textId="77777777" w:rsidR="005369D3" w:rsidRPr="00E630E3" w:rsidRDefault="005369D3" w:rsidP="00FD3085">
            <w:pPr>
              <w:spacing w:before="0" w:after="0" w:line="259" w:lineRule="auto"/>
              <w:contextualSpacing/>
              <w:jc w:val="right"/>
              <w:rPr>
                <w:sz w:val="18"/>
                <w:szCs w:val="18"/>
              </w:rPr>
            </w:pPr>
            <w:r w:rsidRPr="00E630E3">
              <w:rPr>
                <w:sz w:val="18"/>
                <w:szCs w:val="18"/>
              </w:rPr>
              <w:t>318/385 (82.6)</w:t>
            </w:r>
          </w:p>
        </w:tc>
        <w:tc>
          <w:tcPr>
            <w:tcW w:w="1559" w:type="dxa"/>
            <w:shd w:val="clear" w:color="auto" w:fill="FFFFFF"/>
            <w:tcMar>
              <w:top w:w="15" w:type="dxa"/>
              <w:left w:w="75" w:type="dxa"/>
              <w:bottom w:w="15" w:type="dxa"/>
              <w:right w:w="75" w:type="dxa"/>
            </w:tcMar>
            <w:vAlign w:val="center"/>
            <w:hideMark/>
          </w:tcPr>
          <w:p w14:paraId="3F586295" w14:textId="77777777" w:rsidR="005369D3" w:rsidRPr="00E630E3" w:rsidRDefault="005369D3" w:rsidP="00FD3085">
            <w:pPr>
              <w:spacing w:before="0" w:after="0" w:line="259" w:lineRule="auto"/>
              <w:contextualSpacing/>
              <w:jc w:val="right"/>
              <w:rPr>
                <w:sz w:val="18"/>
                <w:szCs w:val="18"/>
              </w:rPr>
            </w:pPr>
            <w:r w:rsidRPr="00E630E3">
              <w:rPr>
                <w:sz w:val="18"/>
                <w:szCs w:val="18"/>
              </w:rPr>
              <w:t>967/1359 (71.2)</w:t>
            </w:r>
          </w:p>
        </w:tc>
        <w:tc>
          <w:tcPr>
            <w:tcW w:w="851" w:type="dxa"/>
            <w:shd w:val="clear" w:color="auto" w:fill="FFFFFF"/>
            <w:tcMar>
              <w:top w:w="15" w:type="dxa"/>
              <w:left w:w="75" w:type="dxa"/>
              <w:bottom w:w="15" w:type="dxa"/>
              <w:right w:w="75" w:type="dxa"/>
            </w:tcMar>
            <w:vAlign w:val="center"/>
            <w:hideMark/>
          </w:tcPr>
          <w:p w14:paraId="3CCAB6E3" w14:textId="77777777" w:rsidR="005369D3" w:rsidRPr="00E630E3" w:rsidRDefault="005369D3" w:rsidP="00FD3085">
            <w:pPr>
              <w:spacing w:before="0" w:after="0" w:line="259" w:lineRule="auto"/>
              <w:contextualSpacing/>
              <w:jc w:val="right"/>
              <w:rPr>
                <w:sz w:val="18"/>
                <w:szCs w:val="18"/>
              </w:rPr>
            </w:pPr>
          </w:p>
        </w:tc>
      </w:tr>
      <w:tr w:rsidR="005369D3" w:rsidRPr="00E630E3" w14:paraId="48F8A346" w14:textId="77777777" w:rsidTr="005D124A">
        <w:trPr>
          <w:trHeight w:val="20"/>
        </w:trPr>
        <w:tc>
          <w:tcPr>
            <w:tcW w:w="3371" w:type="dxa"/>
            <w:shd w:val="clear" w:color="auto" w:fill="FFFFFF"/>
            <w:tcMar>
              <w:top w:w="15" w:type="dxa"/>
              <w:left w:w="75" w:type="dxa"/>
              <w:bottom w:w="15" w:type="dxa"/>
              <w:right w:w="75" w:type="dxa"/>
            </w:tcMar>
            <w:vAlign w:val="center"/>
          </w:tcPr>
          <w:p w14:paraId="6D78F8B9" w14:textId="77777777" w:rsidR="005369D3" w:rsidRPr="00E630E3" w:rsidRDefault="005369D3" w:rsidP="00FD3085">
            <w:pPr>
              <w:spacing w:before="0" w:after="0" w:line="259" w:lineRule="auto"/>
              <w:contextualSpacing/>
              <w:rPr>
                <w:b/>
                <w:bCs/>
                <w:sz w:val="18"/>
                <w:szCs w:val="18"/>
              </w:rPr>
            </w:pPr>
          </w:p>
        </w:tc>
        <w:tc>
          <w:tcPr>
            <w:tcW w:w="1591" w:type="dxa"/>
            <w:shd w:val="clear" w:color="auto" w:fill="FFFFFF"/>
            <w:tcMar>
              <w:top w:w="15" w:type="dxa"/>
              <w:left w:w="75" w:type="dxa"/>
              <w:bottom w:w="15" w:type="dxa"/>
              <w:right w:w="75" w:type="dxa"/>
            </w:tcMar>
            <w:vAlign w:val="center"/>
          </w:tcPr>
          <w:p w14:paraId="54EAC62B"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tcPr>
          <w:p w14:paraId="4DC14E4A"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tcPr>
          <w:p w14:paraId="0BE55197"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tcPr>
          <w:p w14:paraId="7777C620" w14:textId="77777777" w:rsidR="005369D3" w:rsidRPr="00E630E3" w:rsidRDefault="005369D3" w:rsidP="00FD3085">
            <w:pPr>
              <w:spacing w:before="0" w:after="0" w:line="259" w:lineRule="auto"/>
              <w:contextualSpacing/>
              <w:jc w:val="right"/>
              <w:rPr>
                <w:sz w:val="18"/>
                <w:szCs w:val="18"/>
              </w:rPr>
            </w:pPr>
          </w:p>
        </w:tc>
      </w:tr>
      <w:tr w:rsidR="005369D3" w:rsidRPr="00E630E3" w14:paraId="593C3D42" w14:textId="77777777" w:rsidTr="005D124A">
        <w:trPr>
          <w:trHeight w:val="20"/>
        </w:trPr>
        <w:tc>
          <w:tcPr>
            <w:tcW w:w="3371" w:type="dxa"/>
            <w:shd w:val="clear" w:color="auto" w:fill="FFFFFF"/>
            <w:tcMar>
              <w:top w:w="15" w:type="dxa"/>
              <w:left w:w="75" w:type="dxa"/>
              <w:bottom w:w="15" w:type="dxa"/>
              <w:right w:w="75" w:type="dxa"/>
            </w:tcMar>
            <w:vAlign w:val="center"/>
            <w:hideMark/>
          </w:tcPr>
          <w:p w14:paraId="19FF5786" w14:textId="3FBA2598" w:rsidR="005369D3" w:rsidRPr="00E630E3" w:rsidRDefault="005369D3" w:rsidP="00FD3085">
            <w:pPr>
              <w:spacing w:before="0" w:after="0" w:line="259" w:lineRule="auto"/>
              <w:contextualSpacing/>
              <w:rPr>
                <w:b/>
                <w:bCs/>
                <w:sz w:val="18"/>
                <w:szCs w:val="18"/>
              </w:rPr>
            </w:pPr>
            <w:r w:rsidRPr="00E630E3">
              <w:rPr>
                <w:b/>
                <w:bCs/>
                <w:sz w:val="18"/>
                <w:szCs w:val="18"/>
              </w:rPr>
              <w:t>Duration of illness (day)</w:t>
            </w:r>
            <w:r w:rsidR="00380189" w:rsidRPr="00E630E3">
              <w:rPr>
                <w:b/>
                <w:bCs/>
                <w:sz w:val="18"/>
                <w:szCs w:val="18"/>
              </w:rPr>
              <w:t>, median (IQR)</w:t>
            </w:r>
          </w:p>
        </w:tc>
        <w:tc>
          <w:tcPr>
            <w:tcW w:w="1591" w:type="dxa"/>
            <w:shd w:val="clear" w:color="auto" w:fill="FFFFFF"/>
            <w:tcMar>
              <w:top w:w="15" w:type="dxa"/>
              <w:left w:w="75" w:type="dxa"/>
              <w:bottom w:w="15" w:type="dxa"/>
              <w:right w:w="75" w:type="dxa"/>
            </w:tcMar>
            <w:vAlign w:val="center"/>
            <w:hideMark/>
          </w:tcPr>
          <w:p w14:paraId="73CD7536" w14:textId="0BD90A44" w:rsidR="005369D3" w:rsidRPr="00E630E3" w:rsidRDefault="005369D3" w:rsidP="00FD3085">
            <w:pPr>
              <w:spacing w:before="0" w:after="0" w:line="259" w:lineRule="auto"/>
              <w:contextualSpacing/>
              <w:jc w:val="right"/>
              <w:rPr>
                <w:sz w:val="18"/>
                <w:szCs w:val="18"/>
              </w:rPr>
            </w:pPr>
            <w:r w:rsidRPr="00E630E3">
              <w:rPr>
                <w:sz w:val="18"/>
                <w:szCs w:val="18"/>
              </w:rPr>
              <w:t xml:space="preserve">14 (7 - 30) </w:t>
            </w:r>
            <w:r w:rsidRPr="00E630E3">
              <w:rPr>
                <w:sz w:val="18"/>
                <w:szCs w:val="18"/>
                <w:vertAlign w:val="superscript"/>
              </w:rPr>
              <w:t>n=1452</w:t>
            </w:r>
          </w:p>
        </w:tc>
        <w:tc>
          <w:tcPr>
            <w:tcW w:w="1559" w:type="dxa"/>
            <w:shd w:val="clear" w:color="auto" w:fill="FFFFFF"/>
            <w:tcMar>
              <w:top w:w="15" w:type="dxa"/>
              <w:left w:w="75" w:type="dxa"/>
              <w:bottom w:w="15" w:type="dxa"/>
              <w:right w:w="75" w:type="dxa"/>
            </w:tcMar>
            <w:vAlign w:val="center"/>
            <w:hideMark/>
          </w:tcPr>
          <w:p w14:paraId="2C168809" w14:textId="7A5FE7B8" w:rsidR="005369D3" w:rsidRPr="00E630E3" w:rsidRDefault="005369D3" w:rsidP="00FD3085">
            <w:pPr>
              <w:spacing w:before="0" w:after="0" w:line="259" w:lineRule="auto"/>
              <w:contextualSpacing/>
              <w:jc w:val="right"/>
              <w:rPr>
                <w:sz w:val="18"/>
                <w:szCs w:val="18"/>
              </w:rPr>
            </w:pPr>
            <w:r w:rsidRPr="00E630E3">
              <w:rPr>
                <w:sz w:val="18"/>
                <w:szCs w:val="18"/>
              </w:rPr>
              <w:t xml:space="preserve">14 (7 - 28) </w:t>
            </w:r>
            <w:r w:rsidRPr="00E630E3">
              <w:rPr>
                <w:sz w:val="18"/>
                <w:szCs w:val="18"/>
                <w:vertAlign w:val="superscript"/>
              </w:rPr>
              <w:t>n=318</w:t>
            </w:r>
          </w:p>
        </w:tc>
        <w:tc>
          <w:tcPr>
            <w:tcW w:w="1559" w:type="dxa"/>
            <w:shd w:val="clear" w:color="auto" w:fill="FFFFFF"/>
            <w:tcMar>
              <w:top w:w="15" w:type="dxa"/>
              <w:left w:w="75" w:type="dxa"/>
              <w:bottom w:w="15" w:type="dxa"/>
              <w:right w:w="75" w:type="dxa"/>
            </w:tcMar>
            <w:vAlign w:val="center"/>
            <w:hideMark/>
          </w:tcPr>
          <w:p w14:paraId="776D9F00" w14:textId="3146748E" w:rsidR="005369D3" w:rsidRPr="00E630E3" w:rsidRDefault="005369D3" w:rsidP="00FD3085">
            <w:pPr>
              <w:spacing w:before="0" w:after="0" w:line="259" w:lineRule="auto"/>
              <w:contextualSpacing/>
              <w:jc w:val="right"/>
              <w:rPr>
                <w:sz w:val="18"/>
                <w:szCs w:val="18"/>
              </w:rPr>
            </w:pPr>
            <w:r w:rsidRPr="00E630E3">
              <w:rPr>
                <w:sz w:val="18"/>
                <w:szCs w:val="18"/>
              </w:rPr>
              <w:t xml:space="preserve">14 (7 - 30) </w:t>
            </w:r>
            <w:r w:rsidRPr="00E630E3">
              <w:rPr>
                <w:sz w:val="18"/>
                <w:szCs w:val="18"/>
                <w:vertAlign w:val="superscript"/>
              </w:rPr>
              <w:t>n=1134</w:t>
            </w:r>
          </w:p>
        </w:tc>
        <w:tc>
          <w:tcPr>
            <w:tcW w:w="851" w:type="dxa"/>
            <w:shd w:val="clear" w:color="auto" w:fill="FFFFFF"/>
            <w:tcMar>
              <w:top w:w="15" w:type="dxa"/>
              <w:left w:w="75" w:type="dxa"/>
              <w:bottom w:w="15" w:type="dxa"/>
              <w:right w:w="75" w:type="dxa"/>
            </w:tcMar>
            <w:vAlign w:val="center"/>
            <w:hideMark/>
          </w:tcPr>
          <w:p w14:paraId="4379CC1E" w14:textId="77777777" w:rsidR="005369D3" w:rsidRPr="00E630E3" w:rsidRDefault="005369D3" w:rsidP="00FD3085">
            <w:pPr>
              <w:spacing w:before="0" w:after="0" w:line="259" w:lineRule="auto"/>
              <w:contextualSpacing/>
              <w:jc w:val="right"/>
              <w:rPr>
                <w:sz w:val="18"/>
                <w:szCs w:val="18"/>
              </w:rPr>
            </w:pPr>
            <w:r w:rsidRPr="00E630E3">
              <w:rPr>
                <w:sz w:val="18"/>
                <w:szCs w:val="18"/>
              </w:rPr>
              <w:t>0.897</w:t>
            </w:r>
          </w:p>
        </w:tc>
      </w:tr>
      <w:tr w:rsidR="005369D3" w:rsidRPr="00E630E3" w14:paraId="3F24257D" w14:textId="77777777" w:rsidTr="005D124A">
        <w:trPr>
          <w:trHeight w:val="20"/>
        </w:trPr>
        <w:tc>
          <w:tcPr>
            <w:tcW w:w="3371" w:type="dxa"/>
            <w:shd w:val="clear" w:color="auto" w:fill="FFFFFF"/>
            <w:tcMar>
              <w:top w:w="15" w:type="dxa"/>
              <w:left w:w="75" w:type="dxa"/>
              <w:bottom w:w="15" w:type="dxa"/>
              <w:right w:w="75" w:type="dxa"/>
            </w:tcMar>
            <w:vAlign w:val="center"/>
            <w:hideMark/>
          </w:tcPr>
          <w:p w14:paraId="20192D6F" w14:textId="77777777" w:rsidR="005369D3" w:rsidRPr="00E630E3" w:rsidRDefault="005369D3" w:rsidP="00FD3085">
            <w:pPr>
              <w:spacing w:before="0" w:after="0" w:line="259" w:lineRule="auto"/>
              <w:contextualSpacing/>
              <w:rPr>
                <w:b/>
                <w:bCs/>
                <w:sz w:val="18"/>
                <w:szCs w:val="18"/>
              </w:rPr>
            </w:pPr>
            <w:r w:rsidRPr="00E630E3">
              <w:rPr>
                <w:b/>
                <w:bCs/>
                <w:sz w:val="18"/>
                <w:szCs w:val="18"/>
              </w:rPr>
              <w:t>Duration of illness (day)</w:t>
            </w:r>
          </w:p>
        </w:tc>
        <w:tc>
          <w:tcPr>
            <w:tcW w:w="1591" w:type="dxa"/>
            <w:shd w:val="clear" w:color="auto" w:fill="FFFFFF"/>
            <w:tcMar>
              <w:top w:w="15" w:type="dxa"/>
              <w:left w:w="75" w:type="dxa"/>
              <w:bottom w:w="15" w:type="dxa"/>
              <w:right w:w="75" w:type="dxa"/>
            </w:tcMar>
            <w:vAlign w:val="center"/>
            <w:hideMark/>
          </w:tcPr>
          <w:p w14:paraId="00F0C788"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30235578"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5692A4C0"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52C73C05" w14:textId="4E1CCB2D" w:rsidR="005369D3" w:rsidRPr="00E630E3" w:rsidRDefault="00AA756B" w:rsidP="00FD3085">
            <w:pPr>
              <w:spacing w:before="0" w:after="0" w:line="259" w:lineRule="auto"/>
              <w:contextualSpacing/>
              <w:jc w:val="right"/>
              <w:rPr>
                <w:sz w:val="18"/>
                <w:szCs w:val="18"/>
              </w:rPr>
            </w:pPr>
            <w:r w:rsidRPr="00E630E3">
              <w:rPr>
                <w:sz w:val="18"/>
                <w:szCs w:val="18"/>
              </w:rPr>
              <w:t>0.217</w:t>
            </w:r>
          </w:p>
        </w:tc>
      </w:tr>
      <w:tr w:rsidR="005369D3" w:rsidRPr="00E630E3" w14:paraId="7FCE9AE8" w14:textId="77777777" w:rsidTr="005D124A">
        <w:trPr>
          <w:trHeight w:val="20"/>
        </w:trPr>
        <w:tc>
          <w:tcPr>
            <w:tcW w:w="3371" w:type="dxa"/>
            <w:shd w:val="clear" w:color="auto" w:fill="FFFFFF"/>
            <w:tcMar>
              <w:top w:w="15" w:type="dxa"/>
              <w:left w:w="75" w:type="dxa"/>
              <w:bottom w:w="15" w:type="dxa"/>
              <w:right w:w="75" w:type="dxa"/>
            </w:tcMar>
            <w:vAlign w:val="center"/>
            <w:hideMark/>
          </w:tcPr>
          <w:p w14:paraId="4BEBA232" w14:textId="77777777" w:rsidR="005369D3" w:rsidRPr="00E630E3" w:rsidRDefault="005369D3" w:rsidP="00FD3085">
            <w:pPr>
              <w:spacing w:before="0" w:after="0" w:line="259" w:lineRule="auto"/>
              <w:contextualSpacing/>
              <w:rPr>
                <w:i/>
                <w:iCs/>
                <w:sz w:val="18"/>
                <w:szCs w:val="18"/>
              </w:rPr>
            </w:pPr>
            <w:r w:rsidRPr="00E630E3">
              <w:rPr>
                <w:i/>
                <w:iCs/>
                <w:sz w:val="18"/>
                <w:szCs w:val="18"/>
              </w:rPr>
              <w:t>    0-7</w:t>
            </w:r>
          </w:p>
        </w:tc>
        <w:tc>
          <w:tcPr>
            <w:tcW w:w="1591" w:type="dxa"/>
            <w:shd w:val="clear" w:color="auto" w:fill="FFFFFF"/>
            <w:tcMar>
              <w:top w:w="15" w:type="dxa"/>
              <w:left w:w="75" w:type="dxa"/>
              <w:bottom w:w="15" w:type="dxa"/>
              <w:right w:w="75" w:type="dxa"/>
            </w:tcMar>
            <w:vAlign w:val="center"/>
            <w:hideMark/>
          </w:tcPr>
          <w:p w14:paraId="29BA3F6B" w14:textId="77777777" w:rsidR="005369D3" w:rsidRPr="00E630E3" w:rsidRDefault="005369D3" w:rsidP="00FD3085">
            <w:pPr>
              <w:spacing w:before="0" w:after="0" w:line="259" w:lineRule="auto"/>
              <w:contextualSpacing/>
              <w:jc w:val="right"/>
              <w:rPr>
                <w:sz w:val="18"/>
                <w:szCs w:val="18"/>
              </w:rPr>
            </w:pPr>
            <w:r w:rsidRPr="00E630E3">
              <w:rPr>
                <w:sz w:val="18"/>
                <w:szCs w:val="18"/>
              </w:rPr>
              <w:t>482/1452 (33.2)</w:t>
            </w:r>
          </w:p>
        </w:tc>
        <w:tc>
          <w:tcPr>
            <w:tcW w:w="1559" w:type="dxa"/>
            <w:shd w:val="clear" w:color="auto" w:fill="FFFFFF"/>
            <w:tcMar>
              <w:top w:w="15" w:type="dxa"/>
              <w:left w:w="75" w:type="dxa"/>
              <w:bottom w:w="15" w:type="dxa"/>
              <w:right w:w="75" w:type="dxa"/>
            </w:tcMar>
            <w:vAlign w:val="center"/>
            <w:hideMark/>
          </w:tcPr>
          <w:p w14:paraId="691FAAE2" w14:textId="77777777" w:rsidR="005369D3" w:rsidRPr="00E630E3" w:rsidRDefault="005369D3" w:rsidP="00FD3085">
            <w:pPr>
              <w:spacing w:before="0" w:after="0" w:line="259" w:lineRule="auto"/>
              <w:contextualSpacing/>
              <w:jc w:val="right"/>
              <w:rPr>
                <w:sz w:val="18"/>
                <w:szCs w:val="18"/>
              </w:rPr>
            </w:pPr>
            <w:r w:rsidRPr="00E630E3">
              <w:rPr>
                <w:sz w:val="18"/>
                <w:szCs w:val="18"/>
              </w:rPr>
              <w:t>99/318 (31.1)</w:t>
            </w:r>
          </w:p>
        </w:tc>
        <w:tc>
          <w:tcPr>
            <w:tcW w:w="1559" w:type="dxa"/>
            <w:shd w:val="clear" w:color="auto" w:fill="FFFFFF"/>
            <w:tcMar>
              <w:top w:w="15" w:type="dxa"/>
              <w:left w:w="75" w:type="dxa"/>
              <w:bottom w:w="15" w:type="dxa"/>
              <w:right w:w="75" w:type="dxa"/>
            </w:tcMar>
            <w:vAlign w:val="center"/>
            <w:hideMark/>
          </w:tcPr>
          <w:p w14:paraId="7EEB9716" w14:textId="77777777" w:rsidR="005369D3" w:rsidRPr="00E630E3" w:rsidRDefault="005369D3" w:rsidP="00FD3085">
            <w:pPr>
              <w:spacing w:before="0" w:after="0" w:line="259" w:lineRule="auto"/>
              <w:contextualSpacing/>
              <w:jc w:val="right"/>
              <w:rPr>
                <w:sz w:val="18"/>
                <w:szCs w:val="18"/>
              </w:rPr>
            </w:pPr>
            <w:r w:rsidRPr="00E630E3">
              <w:rPr>
                <w:sz w:val="18"/>
                <w:szCs w:val="18"/>
              </w:rPr>
              <w:t>383/1134 (33.8)</w:t>
            </w:r>
          </w:p>
        </w:tc>
        <w:tc>
          <w:tcPr>
            <w:tcW w:w="851" w:type="dxa"/>
            <w:shd w:val="clear" w:color="auto" w:fill="FFFFFF"/>
            <w:tcMar>
              <w:top w:w="15" w:type="dxa"/>
              <w:left w:w="75" w:type="dxa"/>
              <w:bottom w:w="15" w:type="dxa"/>
              <w:right w:w="75" w:type="dxa"/>
            </w:tcMar>
            <w:vAlign w:val="center"/>
            <w:hideMark/>
          </w:tcPr>
          <w:p w14:paraId="2F1011EB" w14:textId="77777777" w:rsidR="005369D3" w:rsidRPr="00E630E3" w:rsidRDefault="005369D3" w:rsidP="00FD3085">
            <w:pPr>
              <w:spacing w:before="0" w:after="0" w:line="259" w:lineRule="auto"/>
              <w:contextualSpacing/>
              <w:jc w:val="right"/>
              <w:rPr>
                <w:sz w:val="18"/>
                <w:szCs w:val="18"/>
              </w:rPr>
            </w:pPr>
          </w:p>
        </w:tc>
      </w:tr>
      <w:tr w:rsidR="005369D3" w:rsidRPr="00E630E3" w14:paraId="3D3B8101" w14:textId="77777777" w:rsidTr="005D124A">
        <w:trPr>
          <w:trHeight w:val="20"/>
        </w:trPr>
        <w:tc>
          <w:tcPr>
            <w:tcW w:w="3371" w:type="dxa"/>
            <w:shd w:val="clear" w:color="auto" w:fill="FFFFFF"/>
            <w:tcMar>
              <w:top w:w="15" w:type="dxa"/>
              <w:left w:w="75" w:type="dxa"/>
              <w:bottom w:w="15" w:type="dxa"/>
              <w:right w:w="75" w:type="dxa"/>
            </w:tcMar>
            <w:vAlign w:val="center"/>
            <w:hideMark/>
          </w:tcPr>
          <w:p w14:paraId="18A6A40F" w14:textId="77777777" w:rsidR="005369D3" w:rsidRPr="00E630E3" w:rsidRDefault="005369D3" w:rsidP="00FD3085">
            <w:pPr>
              <w:spacing w:before="0" w:after="0" w:line="259" w:lineRule="auto"/>
              <w:contextualSpacing/>
              <w:rPr>
                <w:i/>
                <w:iCs/>
                <w:sz w:val="18"/>
                <w:szCs w:val="18"/>
              </w:rPr>
            </w:pPr>
            <w:r w:rsidRPr="00E630E3">
              <w:rPr>
                <w:i/>
                <w:iCs/>
                <w:sz w:val="18"/>
                <w:szCs w:val="18"/>
              </w:rPr>
              <w:t>    8-14</w:t>
            </w:r>
          </w:p>
        </w:tc>
        <w:tc>
          <w:tcPr>
            <w:tcW w:w="1591" w:type="dxa"/>
            <w:shd w:val="clear" w:color="auto" w:fill="FFFFFF"/>
            <w:tcMar>
              <w:top w:w="15" w:type="dxa"/>
              <w:left w:w="75" w:type="dxa"/>
              <w:bottom w:w="15" w:type="dxa"/>
              <w:right w:w="75" w:type="dxa"/>
            </w:tcMar>
            <w:vAlign w:val="center"/>
            <w:hideMark/>
          </w:tcPr>
          <w:p w14:paraId="4BF07FE2" w14:textId="77777777" w:rsidR="005369D3" w:rsidRPr="00E630E3" w:rsidRDefault="005369D3" w:rsidP="00FD3085">
            <w:pPr>
              <w:spacing w:before="0" w:after="0" w:line="259" w:lineRule="auto"/>
              <w:contextualSpacing/>
              <w:jc w:val="right"/>
              <w:rPr>
                <w:sz w:val="18"/>
                <w:szCs w:val="18"/>
              </w:rPr>
            </w:pPr>
            <w:r w:rsidRPr="00E630E3">
              <w:rPr>
                <w:sz w:val="18"/>
                <w:szCs w:val="18"/>
              </w:rPr>
              <w:t>362/1452 (24.9)</w:t>
            </w:r>
          </w:p>
        </w:tc>
        <w:tc>
          <w:tcPr>
            <w:tcW w:w="1559" w:type="dxa"/>
            <w:shd w:val="clear" w:color="auto" w:fill="FFFFFF"/>
            <w:tcMar>
              <w:top w:w="15" w:type="dxa"/>
              <w:left w:w="75" w:type="dxa"/>
              <w:bottom w:w="15" w:type="dxa"/>
              <w:right w:w="75" w:type="dxa"/>
            </w:tcMar>
            <w:vAlign w:val="center"/>
            <w:hideMark/>
          </w:tcPr>
          <w:p w14:paraId="6466CFED" w14:textId="77777777" w:rsidR="005369D3" w:rsidRPr="00E630E3" w:rsidRDefault="005369D3" w:rsidP="00FD3085">
            <w:pPr>
              <w:spacing w:before="0" w:after="0" w:line="259" w:lineRule="auto"/>
              <w:contextualSpacing/>
              <w:jc w:val="right"/>
              <w:rPr>
                <w:sz w:val="18"/>
                <w:szCs w:val="18"/>
              </w:rPr>
            </w:pPr>
            <w:r w:rsidRPr="00E630E3">
              <w:rPr>
                <w:sz w:val="18"/>
                <w:szCs w:val="18"/>
              </w:rPr>
              <w:t>95/318 (29.9)</w:t>
            </w:r>
          </w:p>
        </w:tc>
        <w:tc>
          <w:tcPr>
            <w:tcW w:w="1559" w:type="dxa"/>
            <w:shd w:val="clear" w:color="auto" w:fill="FFFFFF"/>
            <w:tcMar>
              <w:top w:w="15" w:type="dxa"/>
              <w:left w:w="75" w:type="dxa"/>
              <w:bottom w:w="15" w:type="dxa"/>
              <w:right w:w="75" w:type="dxa"/>
            </w:tcMar>
            <w:vAlign w:val="center"/>
            <w:hideMark/>
          </w:tcPr>
          <w:p w14:paraId="5743943C" w14:textId="77777777" w:rsidR="005369D3" w:rsidRPr="00E630E3" w:rsidRDefault="005369D3" w:rsidP="00FD3085">
            <w:pPr>
              <w:spacing w:before="0" w:after="0" w:line="259" w:lineRule="auto"/>
              <w:contextualSpacing/>
              <w:jc w:val="right"/>
              <w:rPr>
                <w:sz w:val="18"/>
                <w:szCs w:val="18"/>
              </w:rPr>
            </w:pPr>
            <w:r w:rsidRPr="00E630E3">
              <w:rPr>
                <w:sz w:val="18"/>
                <w:szCs w:val="18"/>
              </w:rPr>
              <w:t>267/1134 (23.5)</w:t>
            </w:r>
          </w:p>
        </w:tc>
        <w:tc>
          <w:tcPr>
            <w:tcW w:w="851" w:type="dxa"/>
            <w:shd w:val="clear" w:color="auto" w:fill="FFFFFF"/>
            <w:tcMar>
              <w:top w:w="15" w:type="dxa"/>
              <w:left w:w="75" w:type="dxa"/>
              <w:bottom w:w="15" w:type="dxa"/>
              <w:right w:w="75" w:type="dxa"/>
            </w:tcMar>
            <w:vAlign w:val="center"/>
            <w:hideMark/>
          </w:tcPr>
          <w:p w14:paraId="569A932B" w14:textId="77777777" w:rsidR="005369D3" w:rsidRPr="00E630E3" w:rsidRDefault="005369D3" w:rsidP="00FD3085">
            <w:pPr>
              <w:spacing w:before="0" w:after="0" w:line="259" w:lineRule="auto"/>
              <w:contextualSpacing/>
              <w:jc w:val="right"/>
              <w:rPr>
                <w:sz w:val="18"/>
                <w:szCs w:val="18"/>
              </w:rPr>
            </w:pPr>
          </w:p>
        </w:tc>
      </w:tr>
      <w:tr w:rsidR="005369D3" w:rsidRPr="00E630E3" w14:paraId="6C7510DD" w14:textId="77777777" w:rsidTr="005D124A">
        <w:trPr>
          <w:trHeight w:val="20"/>
        </w:trPr>
        <w:tc>
          <w:tcPr>
            <w:tcW w:w="3371" w:type="dxa"/>
            <w:shd w:val="clear" w:color="auto" w:fill="FFFFFF"/>
            <w:tcMar>
              <w:top w:w="15" w:type="dxa"/>
              <w:left w:w="75" w:type="dxa"/>
              <w:bottom w:w="15" w:type="dxa"/>
              <w:right w:w="75" w:type="dxa"/>
            </w:tcMar>
            <w:vAlign w:val="center"/>
            <w:hideMark/>
          </w:tcPr>
          <w:p w14:paraId="1AA85936" w14:textId="77777777" w:rsidR="005369D3" w:rsidRPr="00E630E3" w:rsidRDefault="005369D3" w:rsidP="00FD3085">
            <w:pPr>
              <w:spacing w:before="0" w:after="0" w:line="259" w:lineRule="auto"/>
              <w:contextualSpacing/>
              <w:rPr>
                <w:i/>
                <w:iCs/>
                <w:sz w:val="18"/>
                <w:szCs w:val="18"/>
              </w:rPr>
            </w:pPr>
            <w:r w:rsidRPr="00E630E3">
              <w:rPr>
                <w:i/>
                <w:iCs/>
                <w:sz w:val="18"/>
                <w:szCs w:val="18"/>
              </w:rPr>
              <w:t>    15-28</w:t>
            </w:r>
          </w:p>
        </w:tc>
        <w:tc>
          <w:tcPr>
            <w:tcW w:w="1591" w:type="dxa"/>
            <w:shd w:val="clear" w:color="auto" w:fill="FFFFFF"/>
            <w:tcMar>
              <w:top w:w="15" w:type="dxa"/>
              <w:left w:w="75" w:type="dxa"/>
              <w:bottom w:w="15" w:type="dxa"/>
              <w:right w:w="75" w:type="dxa"/>
            </w:tcMar>
            <w:vAlign w:val="center"/>
            <w:hideMark/>
          </w:tcPr>
          <w:p w14:paraId="477336E0" w14:textId="77777777" w:rsidR="005369D3" w:rsidRPr="00E630E3" w:rsidRDefault="005369D3" w:rsidP="00FD3085">
            <w:pPr>
              <w:spacing w:before="0" w:after="0" w:line="259" w:lineRule="auto"/>
              <w:contextualSpacing/>
              <w:jc w:val="right"/>
              <w:rPr>
                <w:sz w:val="18"/>
                <w:szCs w:val="18"/>
              </w:rPr>
            </w:pPr>
            <w:r w:rsidRPr="00E630E3">
              <w:rPr>
                <w:sz w:val="18"/>
                <w:szCs w:val="18"/>
              </w:rPr>
              <w:t>199/1452 (13.7)</w:t>
            </w:r>
          </w:p>
        </w:tc>
        <w:tc>
          <w:tcPr>
            <w:tcW w:w="1559" w:type="dxa"/>
            <w:shd w:val="clear" w:color="auto" w:fill="FFFFFF"/>
            <w:tcMar>
              <w:top w:w="15" w:type="dxa"/>
              <w:left w:w="75" w:type="dxa"/>
              <w:bottom w:w="15" w:type="dxa"/>
              <w:right w:w="75" w:type="dxa"/>
            </w:tcMar>
            <w:vAlign w:val="center"/>
            <w:hideMark/>
          </w:tcPr>
          <w:p w14:paraId="2A0CFA15" w14:textId="77777777" w:rsidR="005369D3" w:rsidRPr="00E630E3" w:rsidRDefault="005369D3" w:rsidP="00FD3085">
            <w:pPr>
              <w:spacing w:before="0" w:after="0" w:line="259" w:lineRule="auto"/>
              <w:contextualSpacing/>
              <w:jc w:val="right"/>
              <w:rPr>
                <w:sz w:val="18"/>
                <w:szCs w:val="18"/>
              </w:rPr>
            </w:pPr>
            <w:r w:rsidRPr="00E630E3">
              <w:rPr>
                <w:sz w:val="18"/>
                <w:szCs w:val="18"/>
              </w:rPr>
              <w:t>43/318 (13.5)</w:t>
            </w:r>
          </w:p>
        </w:tc>
        <w:tc>
          <w:tcPr>
            <w:tcW w:w="1559" w:type="dxa"/>
            <w:shd w:val="clear" w:color="auto" w:fill="FFFFFF"/>
            <w:tcMar>
              <w:top w:w="15" w:type="dxa"/>
              <w:left w:w="75" w:type="dxa"/>
              <w:bottom w:w="15" w:type="dxa"/>
              <w:right w:w="75" w:type="dxa"/>
            </w:tcMar>
            <w:vAlign w:val="center"/>
            <w:hideMark/>
          </w:tcPr>
          <w:p w14:paraId="4EE2AEC7" w14:textId="77777777" w:rsidR="005369D3" w:rsidRPr="00E630E3" w:rsidRDefault="005369D3" w:rsidP="00FD3085">
            <w:pPr>
              <w:spacing w:before="0" w:after="0" w:line="259" w:lineRule="auto"/>
              <w:contextualSpacing/>
              <w:jc w:val="right"/>
              <w:rPr>
                <w:sz w:val="18"/>
                <w:szCs w:val="18"/>
              </w:rPr>
            </w:pPr>
            <w:r w:rsidRPr="00E630E3">
              <w:rPr>
                <w:sz w:val="18"/>
                <w:szCs w:val="18"/>
              </w:rPr>
              <w:t>156/1134 (13.8)</w:t>
            </w:r>
          </w:p>
        </w:tc>
        <w:tc>
          <w:tcPr>
            <w:tcW w:w="851" w:type="dxa"/>
            <w:shd w:val="clear" w:color="auto" w:fill="FFFFFF"/>
            <w:tcMar>
              <w:top w:w="15" w:type="dxa"/>
              <w:left w:w="75" w:type="dxa"/>
              <w:bottom w:w="15" w:type="dxa"/>
              <w:right w:w="75" w:type="dxa"/>
            </w:tcMar>
            <w:vAlign w:val="center"/>
            <w:hideMark/>
          </w:tcPr>
          <w:p w14:paraId="6957D624" w14:textId="77777777" w:rsidR="005369D3" w:rsidRPr="00E630E3" w:rsidRDefault="005369D3" w:rsidP="00FD3085">
            <w:pPr>
              <w:spacing w:before="0" w:after="0" w:line="259" w:lineRule="auto"/>
              <w:contextualSpacing/>
              <w:jc w:val="right"/>
              <w:rPr>
                <w:sz w:val="18"/>
                <w:szCs w:val="18"/>
              </w:rPr>
            </w:pPr>
          </w:p>
        </w:tc>
      </w:tr>
      <w:tr w:rsidR="005369D3" w:rsidRPr="00E630E3" w14:paraId="0B4D9A7D" w14:textId="77777777" w:rsidTr="005D124A">
        <w:trPr>
          <w:trHeight w:val="20"/>
        </w:trPr>
        <w:tc>
          <w:tcPr>
            <w:tcW w:w="3371" w:type="dxa"/>
            <w:shd w:val="clear" w:color="auto" w:fill="FFFFFF"/>
            <w:tcMar>
              <w:top w:w="15" w:type="dxa"/>
              <w:left w:w="75" w:type="dxa"/>
              <w:bottom w:w="15" w:type="dxa"/>
              <w:right w:w="75" w:type="dxa"/>
            </w:tcMar>
            <w:vAlign w:val="center"/>
            <w:hideMark/>
          </w:tcPr>
          <w:p w14:paraId="63240510" w14:textId="77777777" w:rsidR="005369D3" w:rsidRPr="00E630E3" w:rsidRDefault="005369D3" w:rsidP="00FD3085">
            <w:pPr>
              <w:spacing w:before="0" w:after="0" w:line="259" w:lineRule="auto"/>
              <w:contextualSpacing/>
              <w:rPr>
                <w:i/>
                <w:iCs/>
                <w:sz w:val="18"/>
                <w:szCs w:val="18"/>
              </w:rPr>
            </w:pPr>
            <w:r w:rsidRPr="00E630E3">
              <w:rPr>
                <w:i/>
                <w:iCs/>
                <w:sz w:val="18"/>
                <w:szCs w:val="18"/>
              </w:rPr>
              <w:t>    29-42</w:t>
            </w:r>
          </w:p>
        </w:tc>
        <w:tc>
          <w:tcPr>
            <w:tcW w:w="1591" w:type="dxa"/>
            <w:shd w:val="clear" w:color="auto" w:fill="FFFFFF"/>
            <w:tcMar>
              <w:top w:w="15" w:type="dxa"/>
              <w:left w:w="75" w:type="dxa"/>
              <w:bottom w:w="15" w:type="dxa"/>
              <w:right w:w="75" w:type="dxa"/>
            </w:tcMar>
            <w:vAlign w:val="center"/>
            <w:hideMark/>
          </w:tcPr>
          <w:p w14:paraId="77E315D2" w14:textId="77777777" w:rsidR="005369D3" w:rsidRPr="00E630E3" w:rsidRDefault="005369D3" w:rsidP="00FD3085">
            <w:pPr>
              <w:spacing w:before="0" w:after="0" w:line="259" w:lineRule="auto"/>
              <w:contextualSpacing/>
              <w:jc w:val="right"/>
              <w:rPr>
                <w:sz w:val="18"/>
                <w:szCs w:val="18"/>
              </w:rPr>
            </w:pPr>
            <w:r w:rsidRPr="00E630E3">
              <w:rPr>
                <w:sz w:val="18"/>
                <w:szCs w:val="18"/>
              </w:rPr>
              <w:t>255/1452 (17.6)</w:t>
            </w:r>
          </w:p>
        </w:tc>
        <w:tc>
          <w:tcPr>
            <w:tcW w:w="1559" w:type="dxa"/>
            <w:shd w:val="clear" w:color="auto" w:fill="FFFFFF"/>
            <w:tcMar>
              <w:top w:w="15" w:type="dxa"/>
              <w:left w:w="75" w:type="dxa"/>
              <w:bottom w:w="15" w:type="dxa"/>
              <w:right w:w="75" w:type="dxa"/>
            </w:tcMar>
            <w:vAlign w:val="center"/>
            <w:hideMark/>
          </w:tcPr>
          <w:p w14:paraId="5DC8FF6A" w14:textId="77777777" w:rsidR="005369D3" w:rsidRPr="00E630E3" w:rsidRDefault="005369D3" w:rsidP="00FD3085">
            <w:pPr>
              <w:spacing w:before="0" w:after="0" w:line="259" w:lineRule="auto"/>
              <w:contextualSpacing/>
              <w:jc w:val="right"/>
              <w:rPr>
                <w:sz w:val="18"/>
                <w:szCs w:val="18"/>
              </w:rPr>
            </w:pPr>
            <w:r w:rsidRPr="00E630E3">
              <w:rPr>
                <w:sz w:val="18"/>
                <w:szCs w:val="18"/>
              </w:rPr>
              <w:t>53/318 (16.7)</w:t>
            </w:r>
          </w:p>
        </w:tc>
        <w:tc>
          <w:tcPr>
            <w:tcW w:w="1559" w:type="dxa"/>
            <w:shd w:val="clear" w:color="auto" w:fill="FFFFFF"/>
            <w:tcMar>
              <w:top w:w="15" w:type="dxa"/>
              <w:left w:w="75" w:type="dxa"/>
              <w:bottom w:w="15" w:type="dxa"/>
              <w:right w:w="75" w:type="dxa"/>
            </w:tcMar>
            <w:vAlign w:val="center"/>
            <w:hideMark/>
          </w:tcPr>
          <w:p w14:paraId="02FB7588" w14:textId="77777777" w:rsidR="005369D3" w:rsidRPr="00E630E3" w:rsidRDefault="005369D3" w:rsidP="00FD3085">
            <w:pPr>
              <w:spacing w:before="0" w:after="0" w:line="259" w:lineRule="auto"/>
              <w:contextualSpacing/>
              <w:jc w:val="right"/>
              <w:rPr>
                <w:sz w:val="18"/>
                <w:szCs w:val="18"/>
              </w:rPr>
            </w:pPr>
            <w:r w:rsidRPr="00E630E3">
              <w:rPr>
                <w:sz w:val="18"/>
                <w:szCs w:val="18"/>
              </w:rPr>
              <w:t>202/1134 (17.8)</w:t>
            </w:r>
          </w:p>
        </w:tc>
        <w:tc>
          <w:tcPr>
            <w:tcW w:w="851" w:type="dxa"/>
            <w:shd w:val="clear" w:color="auto" w:fill="FFFFFF"/>
            <w:tcMar>
              <w:top w:w="15" w:type="dxa"/>
              <w:left w:w="75" w:type="dxa"/>
              <w:bottom w:w="15" w:type="dxa"/>
              <w:right w:w="75" w:type="dxa"/>
            </w:tcMar>
            <w:vAlign w:val="center"/>
            <w:hideMark/>
          </w:tcPr>
          <w:p w14:paraId="03D884BA" w14:textId="77777777" w:rsidR="005369D3" w:rsidRPr="00E630E3" w:rsidRDefault="005369D3" w:rsidP="00FD3085">
            <w:pPr>
              <w:spacing w:before="0" w:after="0" w:line="259" w:lineRule="auto"/>
              <w:contextualSpacing/>
              <w:jc w:val="right"/>
              <w:rPr>
                <w:sz w:val="18"/>
                <w:szCs w:val="18"/>
              </w:rPr>
            </w:pPr>
          </w:p>
        </w:tc>
      </w:tr>
      <w:tr w:rsidR="005369D3" w:rsidRPr="00E630E3" w14:paraId="79CC2C2F" w14:textId="77777777" w:rsidTr="005D124A">
        <w:trPr>
          <w:trHeight w:val="20"/>
        </w:trPr>
        <w:tc>
          <w:tcPr>
            <w:tcW w:w="3371" w:type="dxa"/>
            <w:shd w:val="clear" w:color="auto" w:fill="FFFFFF"/>
            <w:tcMar>
              <w:top w:w="15" w:type="dxa"/>
              <w:left w:w="75" w:type="dxa"/>
              <w:bottom w:w="15" w:type="dxa"/>
              <w:right w:w="75" w:type="dxa"/>
            </w:tcMar>
            <w:vAlign w:val="center"/>
            <w:hideMark/>
          </w:tcPr>
          <w:p w14:paraId="5A2B735A" w14:textId="77777777" w:rsidR="005369D3" w:rsidRPr="00E630E3" w:rsidRDefault="005369D3" w:rsidP="00FD3085">
            <w:pPr>
              <w:spacing w:before="0" w:after="0" w:line="259" w:lineRule="auto"/>
              <w:contextualSpacing/>
              <w:rPr>
                <w:i/>
                <w:iCs/>
                <w:sz w:val="18"/>
                <w:szCs w:val="18"/>
              </w:rPr>
            </w:pPr>
            <w:r w:rsidRPr="00E630E3">
              <w:rPr>
                <w:i/>
                <w:iCs/>
                <w:sz w:val="18"/>
                <w:szCs w:val="18"/>
              </w:rPr>
              <w:t>    43-56</w:t>
            </w:r>
          </w:p>
        </w:tc>
        <w:tc>
          <w:tcPr>
            <w:tcW w:w="1591" w:type="dxa"/>
            <w:shd w:val="clear" w:color="auto" w:fill="FFFFFF"/>
            <w:tcMar>
              <w:top w:w="15" w:type="dxa"/>
              <w:left w:w="75" w:type="dxa"/>
              <w:bottom w:w="15" w:type="dxa"/>
              <w:right w:w="75" w:type="dxa"/>
            </w:tcMar>
            <w:vAlign w:val="center"/>
            <w:hideMark/>
          </w:tcPr>
          <w:p w14:paraId="4FF516E7" w14:textId="21A84490" w:rsidR="005369D3" w:rsidRPr="00E630E3" w:rsidRDefault="005369D3" w:rsidP="00FD3085">
            <w:pPr>
              <w:spacing w:before="0" w:after="0" w:line="259" w:lineRule="auto"/>
              <w:contextualSpacing/>
              <w:jc w:val="right"/>
              <w:rPr>
                <w:sz w:val="18"/>
                <w:szCs w:val="18"/>
              </w:rPr>
            </w:pPr>
            <w:r w:rsidRPr="00E630E3">
              <w:rPr>
                <w:sz w:val="18"/>
                <w:szCs w:val="18"/>
              </w:rPr>
              <w:t>14/1452 (1)</w:t>
            </w:r>
          </w:p>
        </w:tc>
        <w:tc>
          <w:tcPr>
            <w:tcW w:w="1559" w:type="dxa"/>
            <w:shd w:val="clear" w:color="auto" w:fill="FFFFFF"/>
            <w:tcMar>
              <w:top w:w="15" w:type="dxa"/>
              <w:left w:w="75" w:type="dxa"/>
              <w:bottom w:w="15" w:type="dxa"/>
              <w:right w:w="75" w:type="dxa"/>
            </w:tcMar>
            <w:vAlign w:val="center"/>
            <w:hideMark/>
          </w:tcPr>
          <w:p w14:paraId="087C7DEE" w14:textId="77777777" w:rsidR="005369D3" w:rsidRPr="00E630E3" w:rsidRDefault="005369D3" w:rsidP="00FD3085">
            <w:pPr>
              <w:spacing w:before="0" w:after="0" w:line="259" w:lineRule="auto"/>
              <w:contextualSpacing/>
              <w:jc w:val="right"/>
              <w:rPr>
                <w:sz w:val="18"/>
                <w:szCs w:val="18"/>
              </w:rPr>
            </w:pPr>
            <w:r w:rsidRPr="00E630E3">
              <w:rPr>
                <w:sz w:val="18"/>
                <w:szCs w:val="18"/>
              </w:rPr>
              <w:t>1/318 (0.3)</w:t>
            </w:r>
          </w:p>
        </w:tc>
        <w:tc>
          <w:tcPr>
            <w:tcW w:w="1559" w:type="dxa"/>
            <w:shd w:val="clear" w:color="auto" w:fill="FFFFFF"/>
            <w:tcMar>
              <w:top w:w="15" w:type="dxa"/>
              <w:left w:w="75" w:type="dxa"/>
              <w:bottom w:w="15" w:type="dxa"/>
              <w:right w:w="75" w:type="dxa"/>
            </w:tcMar>
            <w:vAlign w:val="center"/>
            <w:hideMark/>
          </w:tcPr>
          <w:p w14:paraId="2AF7B70E" w14:textId="77777777" w:rsidR="005369D3" w:rsidRPr="00E630E3" w:rsidRDefault="005369D3" w:rsidP="00FD3085">
            <w:pPr>
              <w:spacing w:before="0" w:after="0" w:line="259" w:lineRule="auto"/>
              <w:contextualSpacing/>
              <w:jc w:val="right"/>
              <w:rPr>
                <w:sz w:val="18"/>
                <w:szCs w:val="18"/>
              </w:rPr>
            </w:pPr>
            <w:r w:rsidRPr="00E630E3">
              <w:rPr>
                <w:sz w:val="18"/>
                <w:szCs w:val="18"/>
              </w:rPr>
              <w:t>13/1134 (1.1)</w:t>
            </w:r>
          </w:p>
        </w:tc>
        <w:tc>
          <w:tcPr>
            <w:tcW w:w="851" w:type="dxa"/>
            <w:shd w:val="clear" w:color="auto" w:fill="FFFFFF"/>
            <w:tcMar>
              <w:top w:w="15" w:type="dxa"/>
              <w:left w:w="75" w:type="dxa"/>
              <w:bottom w:w="15" w:type="dxa"/>
              <w:right w:w="75" w:type="dxa"/>
            </w:tcMar>
            <w:vAlign w:val="center"/>
            <w:hideMark/>
          </w:tcPr>
          <w:p w14:paraId="7C365246" w14:textId="77777777" w:rsidR="005369D3" w:rsidRPr="00E630E3" w:rsidRDefault="005369D3" w:rsidP="00FD3085">
            <w:pPr>
              <w:spacing w:before="0" w:after="0" w:line="259" w:lineRule="auto"/>
              <w:contextualSpacing/>
              <w:jc w:val="right"/>
              <w:rPr>
                <w:sz w:val="18"/>
                <w:szCs w:val="18"/>
              </w:rPr>
            </w:pPr>
          </w:p>
        </w:tc>
      </w:tr>
      <w:tr w:rsidR="005369D3" w:rsidRPr="00E630E3" w14:paraId="72FC0729" w14:textId="77777777" w:rsidTr="005D124A">
        <w:trPr>
          <w:trHeight w:val="20"/>
        </w:trPr>
        <w:tc>
          <w:tcPr>
            <w:tcW w:w="3371" w:type="dxa"/>
            <w:shd w:val="clear" w:color="auto" w:fill="FFFFFF"/>
            <w:tcMar>
              <w:top w:w="15" w:type="dxa"/>
              <w:left w:w="75" w:type="dxa"/>
              <w:bottom w:w="15" w:type="dxa"/>
              <w:right w:w="75" w:type="dxa"/>
            </w:tcMar>
            <w:vAlign w:val="center"/>
            <w:hideMark/>
          </w:tcPr>
          <w:p w14:paraId="3D0D3360" w14:textId="77777777" w:rsidR="005369D3" w:rsidRPr="00E630E3" w:rsidRDefault="005369D3" w:rsidP="00FD3085">
            <w:pPr>
              <w:spacing w:before="0" w:after="0" w:line="259" w:lineRule="auto"/>
              <w:contextualSpacing/>
              <w:rPr>
                <w:i/>
                <w:iCs/>
                <w:sz w:val="18"/>
                <w:szCs w:val="18"/>
              </w:rPr>
            </w:pPr>
            <w:r w:rsidRPr="00E630E3">
              <w:rPr>
                <w:i/>
                <w:iCs/>
                <w:sz w:val="18"/>
                <w:szCs w:val="18"/>
              </w:rPr>
              <w:t>    &gt;56</w:t>
            </w:r>
          </w:p>
        </w:tc>
        <w:tc>
          <w:tcPr>
            <w:tcW w:w="1591" w:type="dxa"/>
            <w:shd w:val="clear" w:color="auto" w:fill="FFFFFF"/>
            <w:tcMar>
              <w:top w:w="15" w:type="dxa"/>
              <w:left w:w="75" w:type="dxa"/>
              <w:bottom w:w="15" w:type="dxa"/>
              <w:right w:w="75" w:type="dxa"/>
            </w:tcMar>
            <w:vAlign w:val="center"/>
            <w:hideMark/>
          </w:tcPr>
          <w:p w14:paraId="3E78CE48" w14:textId="77777777" w:rsidR="005369D3" w:rsidRPr="00E630E3" w:rsidRDefault="005369D3" w:rsidP="00FD3085">
            <w:pPr>
              <w:spacing w:before="0" w:after="0" w:line="259" w:lineRule="auto"/>
              <w:contextualSpacing/>
              <w:jc w:val="right"/>
              <w:rPr>
                <w:sz w:val="18"/>
                <w:szCs w:val="18"/>
              </w:rPr>
            </w:pPr>
            <w:r w:rsidRPr="00E630E3">
              <w:rPr>
                <w:sz w:val="18"/>
                <w:szCs w:val="18"/>
              </w:rPr>
              <w:t>140/1452 (9.6)</w:t>
            </w:r>
          </w:p>
        </w:tc>
        <w:tc>
          <w:tcPr>
            <w:tcW w:w="1559" w:type="dxa"/>
            <w:shd w:val="clear" w:color="auto" w:fill="FFFFFF"/>
            <w:tcMar>
              <w:top w:w="15" w:type="dxa"/>
              <w:left w:w="75" w:type="dxa"/>
              <w:bottom w:w="15" w:type="dxa"/>
              <w:right w:w="75" w:type="dxa"/>
            </w:tcMar>
            <w:vAlign w:val="center"/>
            <w:hideMark/>
          </w:tcPr>
          <w:p w14:paraId="3B8E62EB" w14:textId="77777777" w:rsidR="005369D3" w:rsidRPr="00E630E3" w:rsidRDefault="005369D3" w:rsidP="00FD3085">
            <w:pPr>
              <w:spacing w:before="0" w:after="0" w:line="259" w:lineRule="auto"/>
              <w:contextualSpacing/>
              <w:jc w:val="right"/>
              <w:rPr>
                <w:sz w:val="18"/>
                <w:szCs w:val="18"/>
              </w:rPr>
            </w:pPr>
            <w:r w:rsidRPr="00E630E3">
              <w:rPr>
                <w:sz w:val="18"/>
                <w:szCs w:val="18"/>
              </w:rPr>
              <w:t>27/318 (8.5)</w:t>
            </w:r>
          </w:p>
        </w:tc>
        <w:tc>
          <w:tcPr>
            <w:tcW w:w="1559" w:type="dxa"/>
            <w:shd w:val="clear" w:color="auto" w:fill="FFFFFF"/>
            <w:tcMar>
              <w:top w:w="15" w:type="dxa"/>
              <w:left w:w="75" w:type="dxa"/>
              <w:bottom w:w="15" w:type="dxa"/>
              <w:right w:w="75" w:type="dxa"/>
            </w:tcMar>
            <w:vAlign w:val="center"/>
            <w:hideMark/>
          </w:tcPr>
          <w:p w14:paraId="6075A524" w14:textId="499461D7" w:rsidR="005369D3" w:rsidRPr="00E630E3" w:rsidRDefault="005369D3" w:rsidP="00FD3085">
            <w:pPr>
              <w:spacing w:before="0" w:after="0" w:line="259" w:lineRule="auto"/>
              <w:contextualSpacing/>
              <w:jc w:val="right"/>
              <w:rPr>
                <w:sz w:val="18"/>
                <w:szCs w:val="18"/>
              </w:rPr>
            </w:pPr>
            <w:r w:rsidRPr="00E630E3">
              <w:rPr>
                <w:sz w:val="18"/>
                <w:szCs w:val="18"/>
              </w:rPr>
              <w:t>113/1134 (10)</w:t>
            </w:r>
          </w:p>
        </w:tc>
        <w:tc>
          <w:tcPr>
            <w:tcW w:w="851" w:type="dxa"/>
            <w:shd w:val="clear" w:color="auto" w:fill="FFFFFF"/>
            <w:tcMar>
              <w:top w:w="15" w:type="dxa"/>
              <w:left w:w="75" w:type="dxa"/>
              <w:bottom w:w="15" w:type="dxa"/>
              <w:right w:w="75" w:type="dxa"/>
            </w:tcMar>
            <w:vAlign w:val="center"/>
            <w:hideMark/>
          </w:tcPr>
          <w:p w14:paraId="1C4D32C4" w14:textId="77777777" w:rsidR="005369D3" w:rsidRPr="00E630E3" w:rsidRDefault="005369D3" w:rsidP="00FD3085">
            <w:pPr>
              <w:spacing w:before="0" w:after="0" w:line="259" w:lineRule="auto"/>
              <w:contextualSpacing/>
              <w:jc w:val="right"/>
              <w:rPr>
                <w:sz w:val="18"/>
                <w:szCs w:val="18"/>
              </w:rPr>
            </w:pPr>
          </w:p>
        </w:tc>
      </w:tr>
      <w:tr w:rsidR="005369D3" w:rsidRPr="00E630E3" w14:paraId="3AE24BC3" w14:textId="77777777" w:rsidTr="005D124A">
        <w:trPr>
          <w:trHeight w:val="20"/>
        </w:trPr>
        <w:tc>
          <w:tcPr>
            <w:tcW w:w="3371" w:type="dxa"/>
            <w:shd w:val="clear" w:color="auto" w:fill="FFFFFF"/>
            <w:tcMar>
              <w:top w:w="15" w:type="dxa"/>
              <w:left w:w="75" w:type="dxa"/>
              <w:bottom w:w="15" w:type="dxa"/>
              <w:right w:w="75" w:type="dxa"/>
            </w:tcMar>
            <w:vAlign w:val="center"/>
            <w:hideMark/>
          </w:tcPr>
          <w:p w14:paraId="4098633B" w14:textId="77777777" w:rsidR="005369D3" w:rsidRPr="00E630E3" w:rsidRDefault="005369D3" w:rsidP="00FD3085">
            <w:pPr>
              <w:spacing w:before="0" w:after="0" w:line="259" w:lineRule="auto"/>
              <w:contextualSpacing/>
              <w:rPr>
                <w:b/>
                <w:bCs/>
                <w:sz w:val="18"/>
                <w:szCs w:val="18"/>
              </w:rPr>
            </w:pPr>
            <w:r w:rsidRPr="00E630E3">
              <w:rPr>
                <w:b/>
                <w:bCs/>
                <w:sz w:val="18"/>
                <w:szCs w:val="18"/>
              </w:rPr>
              <w:t>Disease dissemination</w:t>
            </w:r>
          </w:p>
        </w:tc>
        <w:tc>
          <w:tcPr>
            <w:tcW w:w="1591" w:type="dxa"/>
            <w:shd w:val="clear" w:color="auto" w:fill="FFFFFF"/>
            <w:tcMar>
              <w:top w:w="15" w:type="dxa"/>
              <w:left w:w="75" w:type="dxa"/>
              <w:bottom w:w="15" w:type="dxa"/>
              <w:right w:w="75" w:type="dxa"/>
            </w:tcMar>
            <w:vAlign w:val="center"/>
            <w:hideMark/>
          </w:tcPr>
          <w:p w14:paraId="3123AAE5"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405FF293"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3BE9D402"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14772C11"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1ADC3687" w14:textId="77777777" w:rsidTr="005D124A">
        <w:trPr>
          <w:trHeight w:val="20"/>
        </w:trPr>
        <w:tc>
          <w:tcPr>
            <w:tcW w:w="3371" w:type="dxa"/>
            <w:shd w:val="clear" w:color="auto" w:fill="FFFFFF"/>
            <w:tcMar>
              <w:top w:w="15" w:type="dxa"/>
              <w:left w:w="75" w:type="dxa"/>
              <w:bottom w:w="15" w:type="dxa"/>
              <w:right w:w="75" w:type="dxa"/>
            </w:tcMar>
            <w:vAlign w:val="center"/>
            <w:hideMark/>
          </w:tcPr>
          <w:p w14:paraId="16814B8A" w14:textId="77777777" w:rsidR="005369D3" w:rsidRPr="00E630E3" w:rsidRDefault="005369D3" w:rsidP="00FD3085">
            <w:pPr>
              <w:spacing w:before="0" w:after="0" w:line="259" w:lineRule="auto"/>
              <w:contextualSpacing/>
              <w:rPr>
                <w:i/>
                <w:iCs/>
                <w:sz w:val="18"/>
                <w:szCs w:val="18"/>
              </w:rPr>
            </w:pPr>
            <w:r w:rsidRPr="00E630E3">
              <w:rPr>
                <w:i/>
                <w:iCs/>
                <w:sz w:val="18"/>
                <w:szCs w:val="18"/>
              </w:rPr>
              <w:t>    Localised</w:t>
            </w:r>
          </w:p>
        </w:tc>
        <w:tc>
          <w:tcPr>
            <w:tcW w:w="1591" w:type="dxa"/>
            <w:shd w:val="clear" w:color="auto" w:fill="FFFFFF"/>
            <w:tcMar>
              <w:top w:w="15" w:type="dxa"/>
              <w:left w:w="75" w:type="dxa"/>
              <w:bottom w:w="15" w:type="dxa"/>
              <w:right w:w="75" w:type="dxa"/>
            </w:tcMar>
            <w:vAlign w:val="center"/>
            <w:hideMark/>
          </w:tcPr>
          <w:p w14:paraId="793B9C7C" w14:textId="77777777" w:rsidR="005369D3" w:rsidRPr="00E630E3" w:rsidRDefault="005369D3" w:rsidP="00FD3085">
            <w:pPr>
              <w:spacing w:before="0" w:after="0" w:line="259" w:lineRule="auto"/>
              <w:contextualSpacing/>
              <w:jc w:val="right"/>
              <w:rPr>
                <w:sz w:val="18"/>
                <w:szCs w:val="18"/>
              </w:rPr>
            </w:pPr>
            <w:r w:rsidRPr="00E630E3">
              <w:rPr>
                <w:sz w:val="18"/>
                <w:szCs w:val="18"/>
              </w:rPr>
              <w:t>730/1742 (41.9)</w:t>
            </w:r>
          </w:p>
        </w:tc>
        <w:tc>
          <w:tcPr>
            <w:tcW w:w="1559" w:type="dxa"/>
            <w:shd w:val="clear" w:color="auto" w:fill="FFFFFF"/>
            <w:tcMar>
              <w:top w:w="15" w:type="dxa"/>
              <w:left w:w="75" w:type="dxa"/>
              <w:bottom w:w="15" w:type="dxa"/>
              <w:right w:w="75" w:type="dxa"/>
            </w:tcMar>
            <w:vAlign w:val="center"/>
            <w:hideMark/>
          </w:tcPr>
          <w:p w14:paraId="7EEF3974" w14:textId="77777777" w:rsidR="005369D3" w:rsidRPr="00E630E3" w:rsidRDefault="005369D3" w:rsidP="00FD3085">
            <w:pPr>
              <w:spacing w:before="0" w:after="0" w:line="259" w:lineRule="auto"/>
              <w:contextualSpacing/>
              <w:jc w:val="right"/>
              <w:rPr>
                <w:sz w:val="18"/>
                <w:szCs w:val="18"/>
              </w:rPr>
            </w:pPr>
            <w:r w:rsidRPr="00E630E3">
              <w:rPr>
                <w:sz w:val="18"/>
                <w:szCs w:val="18"/>
              </w:rPr>
              <w:t>303/385 (78.7)</w:t>
            </w:r>
          </w:p>
        </w:tc>
        <w:tc>
          <w:tcPr>
            <w:tcW w:w="1559" w:type="dxa"/>
            <w:shd w:val="clear" w:color="auto" w:fill="FFFFFF"/>
            <w:tcMar>
              <w:top w:w="15" w:type="dxa"/>
              <w:left w:w="75" w:type="dxa"/>
              <w:bottom w:w="15" w:type="dxa"/>
              <w:right w:w="75" w:type="dxa"/>
            </w:tcMar>
            <w:vAlign w:val="center"/>
            <w:hideMark/>
          </w:tcPr>
          <w:p w14:paraId="3A7C1373" w14:textId="77777777" w:rsidR="005369D3" w:rsidRPr="00E630E3" w:rsidRDefault="005369D3" w:rsidP="00FD3085">
            <w:pPr>
              <w:spacing w:before="0" w:after="0" w:line="259" w:lineRule="auto"/>
              <w:contextualSpacing/>
              <w:jc w:val="right"/>
              <w:rPr>
                <w:sz w:val="18"/>
                <w:szCs w:val="18"/>
              </w:rPr>
            </w:pPr>
            <w:r w:rsidRPr="00E630E3">
              <w:rPr>
                <w:sz w:val="18"/>
                <w:szCs w:val="18"/>
              </w:rPr>
              <w:t>427/1357 (31.5)</w:t>
            </w:r>
          </w:p>
        </w:tc>
        <w:tc>
          <w:tcPr>
            <w:tcW w:w="851" w:type="dxa"/>
            <w:shd w:val="clear" w:color="auto" w:fill="FFFFFF"/>
            <w:tcMar>
              <w:top w:w="15" w:type="dxa"/>
              <w:left w:w="75" w:type="dxa"/>
              <w:bottom w:w="15" w:type="dxa"/>
              <w:right w:w="75" w:type="dxa"/>
            </w:tcMar>
            <w:vAlign w:val="center"/>
            <w:hideMark/>
          </w:tcPr>
          <w:p w14:paraId="4502E371" w14:textId="77777777" w:rsidR="005369D3" w:rsidRPr="00E630E3" w:rsidRDefault="005369D3" w:rsidP="00FD3085">
            <w:pPr>
              <w:spacing w:before="0" w:after="0" w:line="259" w:lineRule="auto"/>
              <w:contextualSpacing/>
              <w:jc w:val="right"/>
              <w:rPr>
                <w:sz w:val="18"/>
                <w:szCs w:val="18"/>
              </w:rPr>
            </w:pPr>
          </w:p>
        </w:tc>
      </w:tr>
      <w:tr w:rsidR="005369D3" w:rsidRPr="00E630E3" w14:paraId="0790B235" w14:textId="77777777" w:rsidTr="005D124A">
        <w:trPr>
          <w:trHeight w:val="20"/>
        </w:trPr>
        <w:tc>
          <w:tcPr>
            <w:tcW w:w="3371" w:type="dxa"/>
            <w:shd w:val="clear" w:color="auto" w:fill="FFFFFF"/>
            <w:tcMar>
              <w:top w:w="15" w:type="dxa"/>
              <w:left w:w="75" w:type="dxa"/>
              <w:bottom w:w="15" w:type="dxa"/>
              <w:right w:w="75" w:type="dxa"/>
            </w:tcMar>
            <w:vAlign w:val="center"/>
            <w:hideMark/>
          </w:tcPr>
          <w:p w14:paraId="0D248FAB" w14:textId="77777777" w:rsidR="005369D3" w:rsidRPr="00E630E3" w:rsidRDefault="005369D3" w:rsidP="00FD3085">
            <w:pPr>
              <w:spacing w:before="0" w:after="0" w:line="259" w:lineRule="auto"/>
              <w:contextualSpacing/>
              <w:rPr>
                <w:i/>
                <w:iCs/>
                <w:sz w:val="18"/>
                <w:szCs w:val="18"/>
              </w:rPr>
            </w:pPr>
            <w:r w:rsidRPr="00E630E3">
              <w:rPr>
                <w:i/>
                <w:iCs/>
                <w:sz w:val="18"/>
                <w:szCs w:val="18"/>
              </w:rPr>
              <w:lastRenderedPageBreak/>
              <w:t>    Disseminated</w:t>
            </w:r>
          </w:p>
        </w:tc>
        <w:tc>
          <w:tcPr>
            <w:tcW w:w="1591" w:type="dxa"/>
            <w:shd w:val="clear" w:color="auto" w:fill="FFFFFF"/>
            <w:tcMar>
              <w:top w:w="15" w:type="dxa"/>
              <w:left w:w="75" w:type="dxa"/>
              <w:bottom w:w="15" w:type="dxa"/>
              <w:right w:w="75" w:type="dxa"/>
            </w:tcMar>
            <w:vAlign w:val="center"/>
            <w:hideMark/>
          </w:tcPr>
          <w:p w14:paraId="4EA8568E" w14:textId="77777777" w:rsidR="005369D3" w:rsidRPr="00E630E3" w:rsidRDefault="005369D3" w:rsidP="00FD3085">
            <w:pPr>
              <w:spacing w:before="0" w:after="0" w:line="259" w:lineRule="auto"/>
              <w:contextualSpacing/>
              <w:jc w:val="right"/>
              <w:rPr>
                <w:sz w:val="18"/>
                <w:szCs w:val="18"/>
              </w:rPr>
            </w:pPr>
            <w:r w:rsidRPr="00E630E3">
              <w:rPr>
                <w:sz w:val="18"/>
                <w:szCs w:val="18"/>
              </w:rPr>
              <w:t>1012/1742 (58.1)</w:t>
            </w:r>
          </w:p>
        </w:tc>
        <w:tc>
          <w:tcPr>
            <w:tcW w:w="1559" w:type="dxa"/>
            <w:shd w:val="clear" w:color="auto" w:fill="FFFFFF"/>
            <w:tcMar>
              <w:top w:w="15" w:type="dxa"/>
              <w:left w:w="75" w:type="dxa"/>
              <w:bottom w:w="15" w:type="dxa"/>
              <w:right w:w="75" w:type="dxa"/>
            </w:tcMar>
            <w:vAlign w:val="center"/>
            <w:hideMark/>
          </w:tcPr>
          <w:p w14:paraId="2B0D71B6" w14:textId="77777777" w:rsidR="005369D3" w:rsidRPr="00E630E3" w:rsidRDefault="005369D3" w:rsidP="00FD3085">
            <w:pPr>
              <w:spacing w:before="0" w:after="0" w:line="259" w:lineRule="auto"/>
              <w:contextualSpacing/>
              <w:jc w:val="right"/>
              <w:rPr>
                <w:sz w:val="18"/>
                <w:szCs w:val="18"/>
              </w:rPr>
            </w:pPr>
            <w:r w:rsidRPr="00E630E3">
              <w:rPr>
                <w:sz w:val="18"/>
                <w:szCs w:val="18"/>
              </w:rPr>
              <w:t>82/385 (21.3)</w:t>
            </w:r>
          </w:p>
        </w:tc>
        <w:tc>
          <w:tcPr>
            <w:tcW w:w="1559" w:type="dxa"/>
            <w:shd w:val="clear" w:color="auto" w:fill="FFFFFF"/>
            <w:tcMar>
              <w:top w:w="15" w:type="dxa"/>
              <w:left w:w="75" w:type="dxa"/>
              <w:bottom w:w="15" w:type="dxa"/>
              <w:right w:w="75" w:type="dxa"/>
            </w:tcMar>
            <w:vAlign w:val="center"/>
            <w:hideMark/>
          </w:tcPr>
          <w:p w14:paraId="3DD00AB7" w14:textId="77777777" w:rsidR="005369D3" w:rsidRPr="00E630E3" w:rsidRDefault="005369D3" w:rsidP="00FD3085">
            <w:pPr>
              <w:spacing w:before="0" w:after="0" w:line="259" w:lineRule="auto"/>
              <w:contextualSpacing/>
              <w:jc w:val="right"/>
              <w:rPr>
                <w:sz w:val="18"/>
                <w:szCs w:val="18"/>
              </w:rPr>
            </w:pPr>
            <w:r w:rsidRPr="00E630E3">
              <w:rPr>
                <w:sz w:val="18"/>
                <w:szCs w:val="18"/>
              </w:rPr>
              <w:t>930/1357 (68.5)</w:t>
            </w:r>
          </w:p>
        </w:tc>
        <w:tc>
          <w:tcPr>
            <w:tcW w:w="851" w:type="dxa"/>
            <w:shd w:val="clear" w:color="auto" w:fill="FFFFFF"/>
            <w:tcMar>
              <w:top w:w="15" w:type="dxa"/>
              <w:left w:w="75" w:type="dxa"/>
              <w:bottom w:w="15" w:type="dxa"/>
              <w:right w:w="75" w:type="dxa"/>
            </w:tcMar>
            <w:vAlign w:val="center"/>
            <w:hideMark/>
          </w:tcPr>
          <w:p w14:paraId="7137DFC6" w14:textId="77777777" w:rsidR="005369D3" w:rsidRPr="00E630E3" w:rsidRDefault="005369D3" w:rsidP="00FD3085">
            <w:pPr>
              <w:spacing w:before="0" w:after="0" w:line="259" w:lineRule="auto"/>
              <w:contextualSpacing/>
              <w:jc w:val="right"/>
              <w:rPr>
                <w:sz w:val="18"/>
                <w:szCs w:val="18"/>
              </w:rPr>
            </w:pPr>
          </w:p>
        </w:tc>
      </w:tr>
      <w:tr w:rsidR="005369D3" w:rsidRPr="00E630E3" w14:paraId="423C88E6" w14:textId="77777777" w:rsidTr="005D124A">
        <w:trPr>
          <w:trHeight w:val="20"/>
        </w:trPr>
        <w:tc>
          <w:tcPr>
            <w:tcW w:w="3371" w:type="dxa"/>
            <w:shd w:val="clear" w:color="auto" w:fill="FFFFFF"/>
            <w:tcMar>
              <w:top w:w="15" w:type="dxa"/>
              <w:left w:w="75" w:type="dxa"/>
              <w:bottom w:w="15" w:type="dxa"/>
              <w:right w:w="75" w:type="dxa"/>
            </w:tcMar>
            <w:vAlign w:val="center"/>
            <w:hideMark/>
          </w:tcPr>
          <w:p w14:paraId="551157B8" w14:textId="77777777" w:rsidR="005369D3" w:rsidRPr="00E630E3" w:rsidRDefault="005369D3" w:rsidP="00FD3085">
            <w:pPr>
              <w:spacing w:before="0" w:after="0" w:line="259" w:lineRule="auto"/>
              <w:contextualSpacing/>
              <w:rPr>
                <w:b/>
                <w:bCs/>
                <w:sz w:val="18"/>
                <w:szCs w:val="18"/>
              </w:rPr>
            </w:pPr>
            <w:r w:rsidRPr="00E630E3">
              <w:rPr>
                <w:b/>
                <w:bCs/>
                <w:sz w:val="18"/>
                <w:szCs w:val="18"/>
              </w:rPr>
              <w:t>Bacteraemia and foci</w:t>
            </w:r>
            <w:r w:rsidRPr="00E630E3">
              <w:rPr>
                <w:i/>
                <w:iCs/>
                <w:sz w:val="18"/>
                <w:szCs w:val="18"/>
                <w:vertAlign w:val="superscript"/>
              </w:rPr>
              <w:t>3</w:t>
            </w:r>
          </w:p>
        </w:tc>
        <w:tc>
          <w:tcPr>
            <w:tcW w:w="1591" w:type="dxa"/>
            <w:shd w:val="clear" w:color="auto" w:fill="FFFFFF"/>
            <w:tcMar>
              <w:top w:w="15" w:type="dxa"/>
              <w:left w:w="75" w:type="dxa"/>
              <w:bottom w:w="15" w:type="dxa"/>
              <w:right w:w="75" w:type="dxa"/>
            </w:tcMar>
            <w:vAlign w:val="center"/>
            <w:hideMark/>
          </w:tcPr>
          <w:p w14:paraId="155F1E17"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7D120F93"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38EC7596"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6267C6A5"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46CF4331" w14:textId="77777777" w:rsidTr="005D124A">
        <w:trPr>
          <w:trHeight w:val="20"/>
        </w:trPr>
        <w:tc>
          <w:tcPr>
            <w:tcW w:w="3371" w:type="dxa"/>
            <w:shd w:val="clear" w:color="auto" w:fill="FFFFFF"/>
            <w:tcMar>
              <w:top w:w="15" w:type="dxa"/>
              <w:left w:w="75" w:type="dxa"/>
              <w:bottom w:w="15" w:type="dxa"/>
              <w:right w:w="75" w:type="dxa"/>
            </w:tcMar>
            <w:vAlign w:val="center"/>
            <w:hideMark/>
          </w:tcPr>
          <w:p w14:paraId="275CBB0B" w14:textId="77777777" w:rsidR="005369D3" w:rsidRPr="00E630E3" w:rsidRDefault="005369D3" w:rsidP="00FD3085">
            <w:pPr>
              <w:spacing w:before="0" w:after="0" w:line="259" w:lineRule="auto"/>
              <w:contextualSpacing/>
              <w:rPr>
                <w:i/>
                <w:iCs/>
                <w:sz w:val="18"/>
                <w:szCs w:val="18"/>
              </w:rPr>
            </w:pPr>
            <w:r w:rsidRPr="00E630E3">
              <w:rPr>
                <w:i/>
                <w:iCs/>
                <w:sz w:val="18"/>
                <w:szCs w:val="18"/>
              </w:rPr>
              <w:t>    Non-bacteraemic</w:t>
            </w:r>
          </w:p>
        </w:tc>
        <w:tc>
          <w:tcPr>
            <w:tcW w:w="1591" w:type="dxa"/>
            <w:shd w:val="clear" w:color="auto" w:fill="FFFFFF"/>
            <w:tcMar>
              <w:top w:w="15" w:type="dxa"/>
              <w:left w:w="75" w:type="dxa"/>
              <w:bottom w:w="15" w:type="dxa"/>
              <w:right w:w="75" w:type="dxa"/>
            </w:tcMar>
            <w:vAlign w:val="center"/>
            <w:hideMark/>
          </w:tcPr>
          <w:p w14:paraId="2B806685" w14:textId="6001AB78" w:rsidR="005369D3" w:rsidRPr="00E630E3" w:rsidRDefault="005369D3" w:rsidP="00FD3085">
            <w:pPr>
              <w:spacing w:before="0" w:after="0" w:line="259" w:lineRule="auto"/>
              <w:contextualSpacing/>
              <w:jc w:val="right"/>
              <w:rPr>
                <w:sz w:val="18"/>
                <w:szCs w:val="18"/>
              </w:rPr>
            </w:pPr>
            <w:r w:rsidRPr="00E630E3">
              <w:rPr>
                <w:sz w:val="18"/>
                <w:szCs w:val="18"/>
              </w:rPr>
              <w:t>758/1649 (46)</w:t>
            </w:r>
          </w:p>
        </w:tc>
        <w:tc>
          <w:tcPr>
            <w:tcW w:w="1559" w:type="dxa"/>
            <w:shd w:val="clear" w:color="auto" w:fill="FFFFFF"/>
            <w:tcMar>
              <w:top w:w="15" w:type="dxa"/>
              <w:left w:w="75" w:type="dxa"/>
              <w:bottom w:w="15" w:type="dxa"/>
              <w:right w:w="75" w:type="dxa"/>
            </w:tcMar>
            <w:vAlign w:val="center"/>
            <w:hideMark/>
          </w:tcPr>
          <w:p w14:paraId="77E9C7C4" w14:textId="77777777" w:rsidR="005369D3" w:rsidRPr="00E630E3" w:rsidRDefault="005369D3" w:rsidP="00FD3085">
            <w:pPr>
              <w:spacing w:before="0" w:after="0" w:line="259" w:lineRule="auto"/>
              <w:contextualSpacing/>
              <w:jc w:val="right"/>
              <w:rPr>
                <w:sz w:val="18"/>
                <w:szCs w:val="18"/>
              </w:rPr>
            </w:pPr>
            <w:r w:rsidRPr="00E630E3">
              <w:rPr>
                <w:sz w:val="18"/>
                <w:szCs w:val="18"/>
              </w:rPr>
              <w:t>285/344 (82.8)</w:t>
            </w:r>
          </w:p>
        </w:tc>
        <w:tc>
          <w:tcPr>
            <w:tcW w:w="1559" w:type="dxa"/>
            <w:shd w:val="clear" w:color="auto" w:fill="FFFFFF"/>
            <w:tcMar>
              <w:top w:w="15" w:type="dxa"/>
              <w:left w:w="75" w:type="dxa"/>
              <w:bottom w:w="15" w:type="dxa"/>
              <w:right w:w="75" w:type="dxa"/>
            </w:tcMar>
            <w:vAlign w:val="center"/>
            <w:hideMark/>
          </w:tcPr>
          <w:p w14:paraId="5EA1A708" w14:textId="77777777" w:rsidR="005369D3" w:rsidRPr="00E630E3" w:rsidRDefault="005369D3" w:rsidP="00FD3085">
            <w:pPr>
              <w:spacing w:before="0" w:after="0" w:line="259" w:lineRule="auto"/>
              <w:contextualSpacing/>
              <w:jc w:val="right"/>
              <w:rPr>
                <w:sz w:val="18"/>
                <w:szCs w:val="18"/>
              </w:rPr>
            </w:pPr>
            <w:r w:rsidRPr="00E630E3">
              <w:rPr>
                <w:sz w:val="18"/>
                <w:szCs w:val="18"/>
              </w:rPr>
              <w:t>473/1305 (36.2)</w:t>
            </w:r>
          </w:p>
        </w:tc>
        <w:tc>
          <w:tcPr>
            <w:tcW w:w="851" w:type="dxa"/>
            <w:shd w:val="clear" w:color="auto" w:fill="FFFFFF"/>
            <w:tcMar>
              <w:top w:w="15" w:type="dxa"/>
              <w:left w:w="75" w:type="dxa"/>
              <w:bottom w:w="15" w:type="dxa"/>
              <w:right w:w="75" w:type="dxa"/>
            </w:tcMar>
            <w:vAlign w:val="center"/>
            <w:hideMark/>
          </w:tcPr>
          <w:p w14:paraId="7A91CF6B" w14:textId="77777777" w:rsidR="005369D3" w:rsidRPr="00E630E3" w:rsidRDefault="005369D3" w:rsidP="00FD3085">
            <w:pPr>
              <w:spacing w:before="0" w:after="0" w:line="259" w:lineRule="auto"/>
              <w:contextualSpacing/>
              <w:jc w:val="right"/>
              <w:rPr>
                <w:sz w:val="18"/>
                <w:szCs w:val="18"/>
              </w:rPr>
            </w:pPr>
          </w:p>
        </w:tc>
      </w:tr>
      <w:tr w:rsidR="005369D3" w:rsidRPr="00E630E3" w14:paraId="0E3E2A97" w14:textId="77777777" w:rsidTr="005D124A">
        <w:trPr>
          <w:trHeight w:val="20"/>
        </w:trPr>
        <w:tc>
          <w:tcPr>
            <w:tcW w:w="3371" w:type="dxa"/>
            <w:shd w:val="clear" w:color="auto" w:fill="FFFFFF"/>
            <w:tcMar>
              <w:top w:w="15" w:type="dxa"/>
              <w:left w:w="75" w:type="dxa"/>
              <w:bottom w:w="15" w:type="dxa"/>
              <w:right w:w="75" w:type="dxa"/>
            </w:tcMar>
            <w:vAlign w:val="center"/>
            <w:hideMark/>
          </w:tcPr>
          <w:p w14:paraId="18518A71" w14:textId="7FF4BCEC" w:rsidR="005369D3" w:rsidRPr="00E630E3" w:rsidRDefault="005369D3" w:rsidP="00FD3085">
            <w:pPr>
              <w:spacing w:before="0" w:after="0" w:line="259" w:lineRule="auto"/>
              <w:contextualSpacing/>
              <w:rPr>
                <w:i/>
                <w:iCs/>
                <w:sz w:val="18"/>
                <w:szCs w:val="18"/>
              </w:rPr>
            </w:pPr>
            <w:r w:rsidRPr="00E630E3">
              <w:rPr>
                <w:i/>
                <w:iCs/>
                <w:sz w:val="18"/>
                <w:szCs w:val="18"/>
              </w:rPr>
              <w:t>    </w:t>
            </w:r>
            <w:r w:rsidR="00380189" w:rsidRPr="00E630E3">
              <w:rPr>
                <w:i/>
                <w:iCs/>
                <w:sz w:val="18"/>
                <w:szCs w:val="18"/>
              </w:rPr>
              <w:t>Bacteraemic w</w:t>
            </w:r>
            <w:r w:rsidRPr="00E630E3">
              <w:rPr>
                <w:i/>
                <w:iCs/>
                <w:sz w:val="18"/>
                <w:szCs w:val="18"/>
              </w:rPr>
              <w:t>ithout foci</w:t>
            </w:r>
          </w:p>
        </w:tc>
        <w:tc>
          <w:tcPr>
            <w:tcW w:w="1591" w:type="dxa"/>
            <w:shd w:val="clear" w:color="auto" w:fill="FFFFFF"/>
            <w:tcMar>
              <w:top w:w="15" w:type="dxa"/>
              <w:left w:w="75" w:type="dxa"/>
              <w:bottom w:w="15" w:type="dxa"/>
              <w:right w:w="75" w:type="dxa"/>
            </w:tcMar>
            <w:vAlign w:val="center"/>
            <w:hideMark/>
          </w:tcPr>
          <w:p w14:paraId="0B38CA26" w14:textId="77777777" w:rsidR="005369D3" w:rsidRPr="00E630E3" w:rsidRDefault="005369D3" w:rsidP="00FD3085">
            <w:pPr>
              <w:spacing w:before="0" w:after="0" w:line="259" w:lineRule="auto"/>
              <w:contextualSpacing/>
              <w:jc w:val="right"/>
              <w:rPr>
                <w:sz w:val="18"/>
                <w:szCs w:val="18"/>
              </w:rPr>
            </w:pPr>
            <w:r w:rsidRPr="00E630E3">
              <w:rPr>
                <w:sz w:val="18"/>
                <w:szCs w:val="18"/>
              </w:rPr>
              <w:t>222/1649 (13.5)</w:t>
            </w:r>
          </w:p>
        </w:tc>
        <w:tc>
          <w:tcPr>
            <w:tcW w:w="1559" w:type="dxa"/>
            <w:shd w:val="clear" w:color="auto" w:fill="FFFFFF"/>
            <w:tcMar>
              <w:top w:w="15" w:type="dxa"/>
              <w:left w:w="75" w:type="dxa"/>
              <w:bottom w:w="15" w:type="dxa"/>
              <w:right w:w="75" w:type="dxa"/>
            </w:tcMar>
            <w:vAlign w:val="center"/>
            <w:hideMark/>
          </w:tcPr>
          <w:p w14:paraId="1CAFD705" w14:textId="77777777" w:rsidR="005369D3" w:rsidRPr="00E630E3" w:rsidRDefault="005369D3" w:rsidP="00FD3085">
            <w:pPr>
              <w:spacing w:before="0" w:after="0" w:line="259" w:lineRule="auto"/>
              <w:contextualSpacing/>
              <w:jc w:val="right"/>
              <w:rPr>
                <w:sz w:val="18"/>
                <w:szCs w:val="18"/>
              </w:rPr>
            </w:pPr>
            <w:r w:rsidRPr="00E630E3">
              <w:rPr>
                <w:sz w:val="18"/>
                <w:szCs w:val="18"/>
              </w:rPr>
              <w:t>12/344 (3.5)</w:t>
            </w:r>
          </w:p>
        </w:tc>
        <w:tc>
          <w:tcPr>
            <w:tcW w:w="1559" w:type="dxa"/>
            <w:shd w:val="clear" w:color="auto" w:fill="FFFFFF"/>
            <w:tcMar>
              <w:top w:w="15" w:type="dxa"/>
              <w:left w:w="75" w:type="dxa"/>
              <w:bottom w:w="15" w:type="dxa"/>
              <w:right w:w="75" w:type="dxa"/>
            </w:tcMar>
            <w:vAlign w:val="center"/>
            <w:hideMark/>
          </w:tcPr>
          <w:p w14:paraId="20D88BAC" w14:textId="77777777" w:rsidR="005369D3" w:rsidRPr="00E630E3" w:rsidRDefault="005369D3" w:rsidP="00FD3085">
            <w:pPr>
              <w:spacing w:before="0" w:after="0" w:line="259" w:lineRule="auto"/>
              <w:contextualSpacing/>
              <w:jc w:val="right"/>
              <w:rPr>
                <w:sz w:val="18"/>
                <w:szCs w:val="18"/>
              </w:rPr>
            </w:pPr>
            <w:r w:rsidRPr="00E630E3">
              <w:rPr>
                <w:sz w:val="18"/>
                <w:szCs w:val="18"/>
              </w:rPr>
              <w:t>210/1305 (16.1)</w:t>
            </w:r>
          </w:p>
        </w:tc>
        <w:tc>
          <w:tcPr>
            <w:tcW w:w="851" w:type="dxa"/>
            <w:shd w:val="clear" w:color="auto" w:fill="FFFFFF"/>
            <w:tcMar>
              <w:top w:w="15" w:type="dxa"/>
              <w:left w:w="75" w:type="dxa"/>
              <w:bottom w:w="15" w:type="dxa"/>
              <w:right w:w="75" w:type="dxa"/>
            </w:tcMar>
            <w:vAlign w:val="center"/>
            <w:hideMark/>
          </w:tcPr>
          <w:p w14:paraId="2E730972" w14:textId="77777777" w:rsidR="005369D3" w:rsidRPr="00E630E3" w:rsidRDefault="005369D3" w:rsidP="00FD3085">
            <w:pPr>
              <w:spacing w:before="0" w:after="0" w:line="259" w:lineRule="auto"/>
              <w:contextualSpacing/>
              <w:jc w:val="right"/>
              <w:rPr>
                <w:sz w:val="18"/>
                <w:szCs w:val="18"/>
              </w:rPr>
            </w:pPr>
          </w:p>
        </w:tc>
      </w:tr>
      <w:tr w:rsidR="005369D3" w:rsidRPr="00E630E3" w14:paraId="451C1B1A" w14:textId="77777777" w:rsidTr="005D124A">
        <w:trPr>
          <w:trHeight w:val="20"/>
        </w:trPr>
        <w:tc>
          <w:tcPr>
            <w:tcW w:w="3371" w:type="dxa"/>
            <w:shd w:val="clear" w:color="auto" w:fill="FFFFFF"/>
            <w:tcMar>
              <w:top w:w="15" w:type="dxa"/>
              <w:left w:w="75" w:type="dxa"/>
              <w:bottom w:w="15" w:type="dxa"/>
              <w:right w:w="75" w:type="dxa"/>
            </w:tcMar>
            <w:vAlign w:val="center"/>
            <w:hideMark/>
          </w:tcPr>
          <w:p w14:paraId="01F4A3F9" w14:textId="6D02A928" w:rsidR="005369D3" w:rsidRPr="00E630E3" w:rsidRDefault="005369D3" w:rsidP="00FD3085">
            <w:pPr>
              <w:spacing w:before="0" w:after="0" w:line="259" w:lineRule="auto"/>
              <w:contextualSpacing/>
              <w:rPr>
                <w:i/>
                <w:iCs/>
                <w:sz w:val="18"/>
                <w:szCs w:val="18"/>
              </w:rPr>
            </w:pPr>
            <w:r w:rsidRPr="00E630E3">
              <w:rPr>
                <w:i/>
                <w:iCs/>
                <w:sz w:val="18"/>
                <w:szCs w:val="18"/>
              </w:rPr>
              <w:t>    </w:t>
            </w:r>
            <w:r w:rsidR="00380189" w:rsidRPr="00E630E3">
              <w:rPr>
                <w:i/>
                <w:iCs/>
                <w:sz w:val="18"/>
                <w:szCs w:val="18"/>
              </w:rPr>
              <w:t>Bacteraemic w</w:t>
            </w:r>
            <w:r w:rsidRPr="00E630E3">
              <w:rPr>
                <w:i/>
                <w:iCs/>
                <w:sz w:val="18"/>
                <w:szCs w:val="18"/>
              </w:rPr>
              <w:t>ith known foci</w:t>
            </w:r>
          </w:p>
        </w:tc>
        <w:tc>
          <w:tcPr>
            <w:tcW w:w="1591" w:type="dxa"/>
            <w:shd w:val="clear" w:color="auto" w:fill="FFFFFF"/>
            <w:tcMar>
              <w:top w:w="15" w:type="dxa"/>
              <w:left w:w="75" w:type="dxa"/>
              <w:bottom w:w="15" w:type="dxa"/>
              <w:right w:w="75" w:type="dxa"/>
            </w:tcMar>
            <w:vAlign w:val="center"/>
            <w:hideMark/>
          </w:tcPr>
          <w:p w14:paraId="21433504" w14:textId="77777777" w:rsidR="005369D3" w:rsidRPr="00E630E3" w:rsidRDefault="005369D3" w:rsidP="00FD3085">
            <w:pPr>
              <w:spacing w:before="0" w:after="0" w:line="259" w:lineRule="auto"/>
              <w:contextualSpacing/>
              <w:jc w:val="right"/>
              <w:rPr>
                <w:sz w:val="18"/>
                <w:szCs w:val="18"/>
              </w:rPr>
            </w:pPr>
            <w:r w:rsidRPr="00E630E3">
              <w:rPr>
                <w:sz w:val="18"/>
                <w:szCs w:val="18"/>
              </w:rPr>
              <w:t>669/1649 (40.6)</w:t>
            </w:r>
          </w:p>
        </w:tc>
        <w:tc>
          <w:tcPr>
            <w:tcW w:w="1559" w:type="dxa"/>
            <w:shd w:val="clear" w:color="auto" w:fill="FFFFFF"/>
            <w:tcMar>
              <w:top w:w="15" w:type="dxa"/>
              <w:left w:w="75" w:type="dxa"/>
              <w:bottom w:w="15" w:type="dxa"/>
              <w:right w:w="75" w:type="dxa"/>
            </w:tcMar>
            <w:vAlign w:val="center"/>
            <w:hideMark/>
          </w:tcPr>
          <w:p w14:paraId="2A559EB7" w14:textId="77777777" w:rsidR="005369D3" w:rsidRPr="00E630E3" w:rsidRDefault="005369D3" w:rsidP="00FD3085">
            <w:pPr>
              <w:spacing w:before="0" w:after="0" w:line="259" w:lineRule="auto"/>
              <w:contextualSpacing/>
              <w:jc w:val="right"/>
              <w:rPr>
                <w:sz w:val="18"/>
                <w:szCs w:val="18"/>
              </w:rPr>
            </w:pPr>
            <w:r w:rsidRPr="00E630E3">
              <w:rPr>
                <w:sz w:val="18"/>
                <w:szCs w:val="18"/>
              </w:rPr>
              <w:t>47/344 (13.7)</w:t>
            </w:r>
          </w:p>
        </w:tc>
        <w:tc>
          <w:tcPr>
            <w:tcW w:w="1559" w:type="dxa"/>
            <w:shd w:val="clear" w:color="auto" w:fill="FFFFFF"/>
            <w:tcMar>
              <w:top w:w="15" w:type="dxa"/>
              <w:left w:w="75" w:type="dxa"/>
              <w:bottom w:w="15" w:type="dxa"/>
              <w:right w:w="75" w:type="dxa"/>
            </w:tcMar>
            <w:vAlign w:val="center"/>
            <w:hideMark/>
          </w:tcPr>
          <w:p w14:paraId="31B6AF2B" w14:textId="77777777" w:rsidR="005369D3" w:rsidRPr="00E630E3" w:rsidRDefault="005369D3" w:rsidP="00FD3085">
            <w:pPr>
              <w:spacing w:before="0" w:after="0" w:line="259" w:lineRule="auto"/>
              <w:contextualSpacing/>
              <w:jc w:val="right"/>
              <w:rPr>
                <w:sz w:val="18"/>
                <w:szCs w:val="18"/>
              </w:rPr>
            </w:pPr>
            <w:r w:rsidRPr="00E630E3">
              <w:rPr>
                <w:sz w:val="18"/>
                <w:szCs w:val="18"/>
              </w:rPr>
              <w:t>622/1305 (47.7)</w:t>
            </w:r>
          </w:p>
        </w:tc>
        <w:tc>
          <w:tcPr>
            <w:tcW w:w="851" w:type="dxa"/>
            <w:shd w:val="clear" w:color="auto" w:fill="FFFFFF"/>
            <w:tcMar>
              <w:top w:w="15" w:type="dxa"/>
              <w:left w:w="75" w:type="dxa"/>
              <w:bottom w:w="15" w:type="dxa"/>
              <w:right w:w="75" w:type="dxa"/>
            </w:tcMar>
            <w:vAlign w:val="center"/>
            <w:hideMark/>
          </w:tcPr>
          <w:p w14:paraId="486AD28C" w14:textId="77777777" w:rsidR="005369D3" w:rsidRPr="00E630E3" w:rsidRDefault="005369D3" w:rsidP="00FD3085">
            <w:pPr>
              <w:spacing w:before="0" w:after="0" w:line="259" w:lineRule="auto"/>
              <w:contextualSpacing/>
              <w:jc w:val="right"/>
              <w:rPr>
                <w:sz w:val="18"/>
                <w:szCs w:val="18"/>
              </w:rPr>
            </w:pPr>
          </w:p>
        </w:tc>
      </w:tr>
      <w:tr w:rsidR="005369D3" w:rsidRPr="00E630E3" w14:paraId="479E7050" w14:textId="77777777" w:rsidTr="005D124A">
        <w:trPr>
          <w:trHeight w:val="20"/>
        </w:trPr>
        <w:tc>
          <w:tcPr>
            <w:tcW w:w="3371" w:type="dxa"/>
            <w:shd w:val="clear" w:color="auto" w:fill="FFFFFF"/>
            <w:tcMar>
              <w:top w:w="15" w:type="dxa"/>
              <w:left w:w="75" w:type="dxa"/>
              <w:bottom w:w="15" w:type="dxa"/>
              <w:right w:w="75" w:type="dxa"/>
            </w:tcMar>
            <w:vAlign w:val="center"/>
            <w:hideMark/>
          </w:tcPr>
          <w:p w14:paraId="624890E8" w14:textId="77777777" w:rsidR="005369D3" w:rsidRPr="00E630E3" w:rsidRDefault="005369D3" w:rsidP="00FD3085">
            <w:pPr>
              <w:spacing w:before="0" w:after="0" w:line="259" w:lineRule="auto"/>
              <w:contextualSpacing/>
              <w:rPr>
                <w:b/>
                <w:bCs/>
                <w:sz w:val="18"/>
                <w:szCs w:val="18"/>
              </w:rPr>
            </w:pPr>
            <w:r w:rsidRPr="00E630E3">
              <w:rPr>
                <w:b/>
                <w:bCs/>
                <w:sz w:val="18"/>
                <w:szCs w:val="18"/>
              </w:rPr>
              <w:t>Respiratory infection</w:t>
            </w:r>
          </w:p>
        </w:tc>
        <w:tc>
          <w:tcPr>
            <w:tcW w:w="1591" w:type="dxa"/>
            <w:shd w:val="clear" w:color="auto" w:fill="FFFFFF"/>
            <w:tcMar>
              <w:top w:w="15" w:type="dxa"/>
              <w:left w:w="75" w:type="dxa"/>
              <w:bottom w:w="15" w:type="dxa"/>
              <w:right w:w="75" w:type="dxa"/>
            </w:tcMar>
            <w:vAlign w:val="center"/>
            <w:hideMark/>
          </w:tcPr>
          <w:p w14:paraId="14EBF3AB" w14:textId="77777777" w:rsidR="005369D3" w:rsidRPr="00E630E3" w:rsidRDefault="005369D3" w:rsidP="00FD3085">
            <w:pPr>
              <w:spacing w:before="0" w:after="0" w:line="259" w:lineRule="auto"/>
              <w:contextualSpacing/>
              <w:jc w:val="right"/>
              <w:rPr>
                <w:sz w:val="18"/>
                <w:szCs w:val="18"/>
              </w:rPr>
            </w:pPr>
            <w:r w:rsidRPr="00E630E3">
              <w:rPr>
                <w:sz w:val="18"/>
                <w:szCs w:val="18"/>
              </w:rPr>
              <w:t>676/1527 (44.3)</w:t>
            </w:r>
          </w:p>
        </w:tc>
        <w:tc>
          <w:tcPr>
            <w:tcW w:w="1559" w:type="dxa"/>
            <w:shd w:val="clear" w:color="auto" w:fill="FFFFFF"/>
            <w:tcMar>
              <w:top w:w="15" w:type="dxa"/>
              <w:left w:w="75" w:type="dxa"/>
              <w:bottom w:w="15" w:type="dxa"/>
              <w:right w:w="75" w:type="dxa"/>
            </w:tcMar>
            <w:vAlign w:val="center"/>
            <w:hideMark/>
          </w:tcPr>
          <w:p w14:paraId="3AEFA35D" w14:textId="0402751F" w:rsidR="005369D3" w:rsidRPr="00E630E3" w:rsidRDefault="005369D3" w:rsidP="00FD3085">
            <w:pPr>
              <w:spacing w:before="0" w:after="0" w:line="259" w:lineRule="auto"/>
              <w:contextualSpacing/>
              <w:jc w:val="right"/>
              <w:rPr>
                <w:sz w:val="18"/>
                <w:szCs w:val="18"/>
              </w:rPr>
            </w:pPr>
            <w:r w:rsidRPr="00E630E3">
              <w:rPr>
                <w:sz w:val="18"/>
                <w:szCs w:val="18"/>
              </w:rPr>
              <w:t>51/341 (15)</w:t>
            </w:r>
          </w:p>
        </w:tc>
        <w:tc>
          <w:tcPr>
            <w:tcW w:w="1559" w:type="dxa"/>
            <w:shd w:val="clear" w:color="auto" w:fill="FFFFFF"/>
            <w:tcMar>
              <w:top w:w="15" w:type="dxa"/>
              <w:left w:w="75" w:type="dxa"/>
              <w:bottom w:w="15" w:type="dxa"/>
              <w:right w:w="75" w:type="dxa"/>
            </w:tcMar>
            <w:vAlign w:val="center"/>
            <w:hideMark/>
          </w:tcPr>
          <w:p w14:paraId="165B0220" w14:textId="77777777" w:rsidR="005369D3" w:rsidRPr="00E630E3" w:rsidRDefault="005369D3" w:rsidP="00FD3085">
            <w:pPr>
              <w:spacing w:before="0" w:after="0" w:line="259" w:lineRule="auto"/>
              <w:contextualSpacing/>
              <w:jc w:val="right"/>
              <w:rPr>
                <w:sz w:val="18"/>
                <w:szCs w:val="18"/>
              </w:rPr>
            </w:pPr>
            <w:r w:rsidRPr="00E630E3">
              <w:rPr>
                <w:sz w:val="18"/>
                <w:szCs w:val="18"/>
              </w:rPr>
              <w:t>625/1186 (52.7)</w:t>
            </w:r>
          </w:p>
        </w:tc>
        <w:tc>
          <w:tcPr>
            <w:tcW w:w="851" w:type="dxa"/>
            <w:shd w:val="clear" w:color="auto" w:fill="FFFFFF"/>
            <w:tcMar>
              <w:top w:w="15" w:type="dxa"/>
              <w:left w:w="75" w:type="dxa"/>
              <w:bottom w:w="15" w:type="dxa"/>
              <w:right w:w="75" w:type="dxa"/>
            </w:tcMar>
            <w:vAlign w:val="center"/>
            <w:hideMark/>
          </w:tcPr>
          <w:p w14:paraId="3C6D4936"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44AF1D02" w14:textId="77777777" w:rsidTr="005D124A">
        <w:trPr>
          <w:trHeight w:val="20"/>
        </w:trPr>
        <w:tc>
          <w:tcPr>
            <w:tcW w:w="3371" w:type="dxa"/>
            <w:shd w:val="clear" w:color="auto" w:fill="FFFFFF"/>
            <w:tcMar>
              <w:top w:w="15" w:type="dxa"/>
              <w:left w:w="75" w:type="dxa"/>
              <w:bottom w:w="15" w:type="dxa"/>
              <w:right w:w="75" w:type="dxa"/>
            </w:tcMar>
            <w:vAlign w:val="center"/>
            <w:hideMark/>
          </w:tcPr>
          <w:p w14:paraId="244782C8" w14:textId="77777777" w:rsidR="005369D3" w:rsidRPr="00E630E3" w:rsidRDefault="005369D3" w:rsidP="00FD3085">
            <w:pPr>
              <w:spacing w:before="0" w:after="0" w:line="259" w:lineRule="auto"/>
              <w:contextualSpacing/>
              <w:rPr>
                <w:b/>
                <w:bCs/>
                <w:sz w:val="18"/>
                <w:szCs w:val="18"/>
              </w:rPr>
            </w:pPr>
            <w:r w:rsidRPr="00E630E3">
              <w:rPr>
                <w:b/>
                <w:bCs/>
                <w:sz w:val="18"/>
                <w:szCs w:val="18"/>
              </w:rPr>
              <w:t>SST infection</w:t>
            </w:r>
          </w:p>
        </w:tc>
        <w:tc>
          <w:tcPr>
            <w:tcW w:w="1591" w:type="dxa"/>
            <w:shd w:val="clear" w:color="auto" w:fill="FFFFFF"/>
            <w:tcMar>
              <w:top w:w="15" w:type="dxa"/>
              <w:left w:w="75" w:type="dxa"/>
              <w:bottom w:w="15" w:type="dxa"/>
              <w:right w:w="75" w:type="dxa"/>
            </w:tcMar>
            <w:vAlign w:val="center"/>
            <w:hideMark/>
          </w:tcPr>
          <w:p w14:paraId="667104B3" w14:textId="77777777" w:rsidR="005369D3" w:rsidRPr="00E630E3" w:rsidRDefault="005369D3" w:rsidP="00FD3085">
            <w:pPr>
              <w:spacing w:before="0" w:after="0" w:line="259" w:lineRule="auto"/>
              <w:contextualSpacing/>
              <w:jc w:val="right"/>
              <w:rPr>
                <w:sz w:val="18"/>
                <w:szCs w:val="18"/>
              </w:rPr>
            </w:pPr>
            <w:r w:rsidRPr="00E630E3">
              <w:rPr>
                <w:sz w:val="18"/>
                <w:szCs w:val="18"/>
              </w:rPr>
              <w:t>383/1494 (25.6)</w:t>
            </w:r>
          </w:p>
        </w:tc>
        <w:tc>
          <w:tcPr>
            <w:tcW w:w="1559" w:type="dxa"/>
            <w:shd w:val="clear" w:color="auto" w:fill="FFFFFF"/>
            <w:tcMar>
              <w:top w:w="15" w:type="dxa"/>
              <w:left w:w="75" w:type="dxa"/>
              <w:bottom w:w="15" w:type="dxa"/>
              <w:right w:w="75" w:type="dxa"/>
            </w:tcMar>
            <w:vAlign w:val="center"/>
            <w:hideMark/>
          </w:tcPr>
          <w:p w14:paraId="18CE4343" w14:textId="77777777" w:rsidR="005369D3" w:rsidRPr="00E630E3" w:rsidRDefault="005369D3" w:rsidP="00FD3085">
            <w:pPr>
              <w:spacing w:before="0" w:after="0" w:line="259" w:lineRule="auto"/>
              <w:contextualSpacing/>
              <w:jc w:val="right"/>
              <w:rPr>
                <w:sz w:val="18"/>
                <w:szCs w:val="18"/>
              </w:rPr>
            </w:pPr>
            <w:r w:rsidRPr="00E630E3">
              <w:rPr>
                <w:sz w:val="18"/>
                <w:szCs w:val="18"/>
              </w:rPr>
              <w:t>63/341 (18.5)</w:t>
            </w:r>
          </w:p>
        </w:tc>
        <w:tc>
          <w:tcPr>
            <w:tcW w:w="1559" w:type="dxa"/>
            <w:shd w:val="clear" w:color="auto" w:fill="FFFFFF"/>
            <w:tcMar>
              <w:top w:w="15" w:type="dxa"/>
              <w:left w:w="75" w:type="dxa"/>
              <w:bottom w:w="15" w:type="dxa"/>
              <w:right w:w="75" w:type="dxa"/>
            </w:tcMar>
            <w:vAlign w:val="center"/>
            <w:hideMark/>
          </w:tcPr>
          <w:p w14:paraId="3BF71AF6" w14:textId="77777777" w:rsidR="005369D3" w:rsidRPr="00E630E3" w:rsidRDefault="005369D3" w:rsidP="00FD3085">
            <w:pPr>
              <w:spacing w:before="0" w:after="0" w:line="259" w:lineRule="auto"/>
              <w:contextualSpacing/>
              <w:jc w:val="right"/>
              <w:rPr>
                <w:sz w:val="18"/>
                <w:szCs w:val="18"/>
              </w:rPr>
            </w:pPr>
            <w:r w:rsidRPr="00E630E3">
              <w:rPr>
                <w:sz w:val="18"/>
                <w:szCs w:val="18"/>
              </w:rPr>
              <w:t>320/1153 (27.8)</w:t>
            </w:r>
          </w:p>
        </w:tc>
        <w:tc>
          <w:tcPr>
            <w:tcW w:w="851" w:type="dxa"/>
            <w:shd w:val="clear" w:color="auto" w:fill="FFFFFF"/>
            <w:tcMar>
              <w:top w:w="15" w:type="dxa"/>
              <w:left w:w="75" w:type="dxa"/>
              <w:bottom w:w="15" w:type="dxa"/>
              <w:right w:w="75" w:type="dxa"/>
            </w:tcMar>
            <w:vAlign w:val="center"/>
            <w:hideMark/>
          </w:tcPr>
          <w:p w14:paraId="11D21CFF"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7769CF49" w14:textId="77777777" w:rsidTr="005D124A">
        <w:trPr>
          <w:trHeight w:val="20"/>
        </w:trPr>
        <w:tc>
          <w:tcPr>
            <w:tcW w:w="3371" w:type="dxa"/>
            <w:shd w:val="clear" w:color="auto" w:fill="FFFFFF"/>
            <w:tcMar>
              <w:top w:w="15" w:type="dxa"/>
              <w:left w:w="75" w:type="dxa"/>
              <w:bottom w:w="15" w:type="dxa"/>
              <w:right w:w="75" w:type="dxa"/>
            </w:tcMar>
            <w:vAlign w:val="center"/>
            <w:hideMark/>
          </w:tcPr>
          <w:p w14:paraId="0CF89C50" w14:textId="77777777" w:rsidR="005369D3" w:rsidRPr="00E630E3" w:rsidRDefault="005369D3" w:rsidP="00FD3085">
            <w:pPr>
              <w:spacing w:before="0" w:after="0" w:line="259" w:lineRule="auto"/>
              <w:contextualSpacing/>
              <w:rPr>
                <w:b/>
                <w:bCs/>
                <w:sz w:val="18"/>
                <w:szCs w:val="18"/>
              </w:rPr>
            </w:pPr>
            <w:r w:rsidRPr="00E630E3">
              <w:rPr>
                <w:b/>
                <w:bCs/>
                <w:sz w:val="18"/>
                <w:szCs w:val="18"/>
              </w:rPr>
              <w:t>H&amp;N infection</w:t>
            </w:r>
          </w:p>
        </w:tc>
        <w:tc>
          <w:tcPr>
            <w:tcW w:w="1591" w:type="dxa"/>
            <w:shd w:val="clear" w:color="auto" w:fill="FFFFFF"/>
            <w:tcMar>
              <w:top w:w="15" w:type="dxa"/>
              <w:left w:w="75" w:type="dxa"/>
              <w:bottom w:w="15" w:type="dxa"/>
              <w:right w:w="75" w:type="dxa"/>
            </w:tcMar>
            <w:vAlign w:val="center"/>
            <w:hideMark/>
          </w:tcPr>
          <w:p w14:paraId="38916096" w14:textId="77777777" w:rsidR="005369D3" w:rsidRPr="00E630E3" w:rsidRDefault="005369D3" w:rsidP="00FD3085">
            <w:pPr>
              <w:spacing w:before="0" w:after="0" w:line="259" w:lineRule="auto"/>
              <w:contextualSpacing/>
              <w:jc w:val="right"/>
              <w:rPr>
                <w:sz w:val="18"/>
                <w:szCs w:val="18"/>
              </w:rPr>
            </w:pPr>
            <w:r w:rsidRPr="00E630E3">
              <w:rPr>
                <w:sz w:val="18"/>
                <w:szCs w:val="18"/>
              </w:rPr>
              <w:t>381/1494 (25.5)</w:t>
            </w:r>
          </w:p>
        </w:tc>
        <w:tc>
          <w:tcPr>
            <w:tcW w:w="1559" w:type="dxa"/>
            <w:shd w:val="clear" w:color="auto" w:fill="FFFFFF"/>
            <w:tcMar>
              <w:top w:w="15" w:type="dxa"/>
              <w:left w:w="75" w:type="dxa"/>
              <w:bottom w:w="15" w:type="dxa"/>
              <w:right w:w="75" w:type="dxa"/>
            </w:tcMar>
            <w:vAlign w:val="center"/>
            <w:hideMark/>
          </w:tcPr>
          <w:p w14:paraId="3C3324D2" w14:textId="77777777" w:rsidR="005369D3" w:rsidRPr="00E630E3" w:rsidRDefault="005369D3" w:rsidP="00FD3085">
            <w:pPr>
              <w:spacing w:before="0" w:after="0" w:line="259" w:lineRule="auto"/>
              <w:contextualSpacing/>
              <w:jc w:val="right"/>
              <w:rPr>
                <w:sz w:val="18"/>
                <w:szCs w:val="18"/>
              </w:rPr>
            </w:pPr>
            <w:r w:rsidRPr="00E630E3">
              <w:rPr>
                <w:sz w:val="18"/>
                <w:szCs w:val="18"/>
              </w:rPr>
              <w:t>228/341 (66.9)</w:t>
            </w:r>
          </w:p>
        </w:tc>
        <w:tc>
          <w:tcPr>
            <w:tcW w:w="1559" w:type="dxa"/>
            <w:shd w:val="clear" w:color="auto" w:fill="FFFFFF"/>
            <w:tcMar>
              <w:top w:w="15" w:type="dxa"/>
              <w:left w:w="75" w:type="dxa"/>
              <w:bottom w:w="15" w:type="dxa"/>
              <w:right w:w="75" w:type="dxa"/>
            </w:tcMar>
            <w:vAlign w:val="center"/>
            <w:hideMark/>
          </w:tcPr>
          <w:p w14:paraId="11186D53" w14:textId="77777777" w:rsidR="005369D3" w:rsidRPr="00E630E3" w:rsidRDefault="005369D3" w:rsidP="00FD3085">
            <w:pPr>
              <w:spacing w:before="0" w:after="0" w:line="259" w:lineRule="auto"/>
              <w:contextualSpacing/>
              <w:jc w:val="right"/>
              <w:rPr>
                <w:sz w:val="18"/>
                <w:szCs w:val="18"/>
              </w:rPr>
            </w:pPr>
            <w:r w:rsidRPr="00E630E3">
              <w:rPr>
                <w:sz w:val="18"/>
                <w:szCs w:val="18"/>
              </w:rPr>
              <w:t>153/1153 (13.3)</w:t>
            </w:r>
          </w:p>
        </w:tc>
        <w:tc>
          <w:tcPr>
            <w:tcW w:w="851" w:type="dxa"/>
            <w:shd w:val="clear" w:color="auto" w:fill="FFFFFF"/>
            <w:tcMar>
              <w:top w:w="15" w:type="dxa"/>
              <w:left w:w="75" w:type="dxa"/>
              <w:bottom w:w="15" w:type="dxa"/>
              <w:right w:w="75" w:type="dxa"/>
            </w:tcMar>
            <w:vAlign w:val="center"/>
            <w:hideMark/>
          </w:tcPr>
          <w:p w14:paraId="7126C53E"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36E7FDEB" w14:textId="77777777" w:rsidTr="005D124A">
        <w:trPr>
          <w:trHeight w:val="20"/>
        </w:trPr>
        <w:tc>
          <w:tcPr>
            <w:tcW w:w="3371" w:type="dxa"/>
            <w:shd w:val="clear" w:color="auto" w:fill="FFFFFF"/>
            <w:tcMar>
              <w:top w:w="15" w:type="dxa"/>
              <w:left w:w="75" w:type="dxa"/>
              <w:bottom w:w="15" w:type="dxa"/>
              <w:right w:w="75" w:type="dxa"/>
            </w:tcMar>
            <w:vAlign w:val="center"/>
            <w:hideMark/>
          </w:tcPr>
          <w:p w14:paraId="314215C9" w14:textId="77777777" w:rsidR="005369D3" w:rsidRPr="00E630E3" w:rsidRDefault="005369D3" w:rsidP="00FD3085">
            <w:pPr>
              <w:spacing w:before="0" w:after="0" w:line="259" w:lineRule="auto"/>
              <w:contextualSpacing/>
              <w:rPr>
                <w:b/>
                <w:bCs/>
                <w:sz w:val="18"/>
                <w:szCs w:val="18"/>
              </w:rPr>
            </w:pPr>
            <w:r w:rsidRPr="00E630E3">
              <w:rPr>
                <w:b/>
                <w:bCs/>
                <w:sz w:val="18"/>
                <w:szCs w:val="18"/>
              </w:rPr>
              <w:t>Intra-abdominal abscess</w:t>
            </w:r>
          </w:p>
        </w:tc>
        <w:tc>
          <w:tcPr>
            <w:tcW w:w="1591" w:type="dxa"/>
            <w:shd w:val="clear" w:color="auto" w:fill="FFFFFF"/>
            <w:tcMar>
              <w:top w:w="15" w:type="dxa"/>
              <w:left w:w="75" w:type="dxa"/>
              <w:bottom w:w="15" w:type="dxa"/>
              <w:right w:w="75" w:type="dxa"/>
            </w:tcMar>
            <w:vAlign w:val="center"/>
            <w:hideMark/>
          </w:tcPr>
          <w:p w14:paraId="4F4A9A02" w14:textId="77777777" w:rsidR="005369D3" w:rsidRPr="00E630E3" w:rsidRDefault="005369D3" w:rsidP="00FD3085">
            <w:pPr>
              <w:spacing w:before="0" w:after="0" w:line="259" w:lineRule="auto"/>
              <w:contextualSpacing/>
              <w:jc w:val="right"/>
              <w:rPr>
                <w:sz w:val="18"/>
                <w:szCs w:val="18"/>
              </w:rPr>
            </w:pPr>
            <w:r w:rsidRPr="00E630E3">
              <w:rPr>
                <w:sz w:val="18"/>
                <w:szCs w:val="18"/>
              </w:rPr>
              <w:t>168/1418 (11.8)</w:t>
            </w:r>
          </w:p>
        </w:tc>
        <w:tc>
          <w:tcPr>
            <w:tcW w:w="1559" w:type="dxa"/>
            <w:shd w:val="clear" w:color="auto" w:fill="FFFFFF"/>
            <w:tcMar>
              <w:top w:w="15" w:type="dxa"/>
              <w:left w:w="75" w:type="dxa"/>
              <w:bottom w:w="15" w:type="dxa"/>
              <w:right w:w="75" w:type="dxa"/>
            </w:tcMar>
            <w:vAlign w:val="center"/>
            <w:hideMark/>
          </w:tcPr>
          <w:p w14:paraId="7C031E55" w14:textId="77777777" w:rsidR="005369D3" w:rsidRPr="00E630E3" w:rsidRDefault="005369D3" w:rsidP="00FD3085">
            <w:pPr>
              <w:spacing w:before="0" w:after="0" w:line="259" w:lineRule="auto"/>
              <w:contextualSpacing/>
              <w:jc w:val="right"/>
              <w:rPr>
                <w:sz w:val="18"/>
                <w:szCs w:val="18"/>
              </w:rPr>
            </w:pPr>
            <w:r w:rsidRPr="00E630E3">
              <w:rPr>
                <w:sz w:val="18"/>
                <w:szCs w:val="18"/>
              </w:rPr>
              <w:t>11/338 (3.3)</w:t>
            </w:r>
          </w:p>
        </w:tc>
        <w:tc>
          <w:tcPr>
            <w:tcW w:w="1559" w:type="dxa"/>
            <w:shd w:val="clear" w:color="auto" w:fill="FFFFFF"/>
            <w:tcMar>
              <w:top w:w="15" w:type="dxa"/>
              <w:left w:w="75" w:type="dxa"/>
              <w:bottom w:w="15" w:type="dxa"/>
              <w:right w:w="75" w:type="dxa"/>
            </w:tcMar>
            <w:vAlign w:val="center"/>
            <w:hideMark/>
          </w:tcPr>
          <w:p w14:paraId="1EAF9A64" w14:textId="77777777" w:rsidR="005369D3" w:rsidRPr="00E630E3" w:rsidRDefault="005369D3" w:rsidP="00FD3085">
            <w:pPr>
              <w:spacing w:before="0" w:after="0" w:line="259" w:lineRule="auto"/>
              <w:contextualSpacing/>
              <w:jc w:val="right"/>
              <w:rPr>
                <w:sz w:val="18"/>
                <w:szCs w:val="18"/>
              </w:rPr>
            </w:pPr>
            <w:r w:rsidRPr="00E630E3">
              <w:rPr>
                <w:sz w:val="18"/>
                <w:szCs w:val="18"/>
              </w:rPr>
              <w:t>157/1080 (14.5)</w:t>
            </w:r>
          </w:p>
        </w:tc>
        <w:tc>
          <w:tcPr>
            <w:tcW w:w="851" w:type="dxa"/>
            <w:shd w:val="clear" w:color="auto" w:fill="FFFFFF"/>
            <w:tcMar>
              <w:top w:w="15" w:type="dxa"/>
              <w:left w:w="75" w:type="dxa"/>
              <w:bottom w:w="15" w:type="dxa"/>
              <w:right w:w="75" w:type="dxa"/>
            </w:tcMar>
            <w:vAlign w:val="center"/>
            <w:hideMark/>
          </w:tcPr>
          <w:p w14:paraId="51C2BD60"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6A5E9901" w14:textId="77777777" w:rsidTr="005D124A">
        <w:trPr>
          <w:trHeight w:val="20"/>
        </w:trPr>
        <w:tc>
          <w:tcPr>
            <w:tcW w:w="3371" w:type="dxa"/>
            <w:shd w:val="clear" w:color="auto" w:fill="FFFFFF"/>
            <w:tcMar>
              <w:top w:w="15" w:type="dxa"/>
              <w:left w:w="75" w:type="dxa"/>
              <w:bottom w:w="15" w:type="dxa"/>
              <w:right w:w="75" w:type="dxa"/>
            </w:tcMar>
            <w:vAlign w:val="center"/>
            <w:hideMark/>
          </w:tcPr>
          <w:p w14:paraId="7D04E560" w14:textId="77777777" w:rsidR="005369D3" w:rsidRPr="00E630E3" w:rsidRDefault="005369D3" w:rsidP="00FD3085">
            <w:pPr>
              <w:spacing w:before="0" w:after="0" w:line="259" w:lineRule="auto"/>
              <w:contextualSpacing/>
              <w:rPr>
                <w:b/>
                <w:bCs/>
                <w:sz w:val="18"/>
                <w:szCs w:val="18"/>
              </w:rPr>
            </w:pPr>
            <w:r w:rsidRPr="00E630E3">
              <w:rPr>
                <w:b/>
                <w:bCs/>
                <w:sz w:val="18"/>
                <w:szCs w:val="18"/>
              </w:rPr>
              <w:t>Urinary infection</w:t>
            </w:r>
          </w:p>
        </w:tc>
        <w:tc>
          <w:tcPr>
            <w:tcW w:w="1591" w:type="dxa"/>
            <w:shd w:val="clear" w:color="auto" w:fill="FFFFFF"/>
            <w:tcMar>
              <w:top w:w="15" w:type="dxa"/>
              <w:left w:w="75" w:type="dxa"/>
              <w:bottom w:w="15" w:type="dxa"/>
              <w:right w:w="75" w:type="dxa"/>
            </w:tcMar>
            <w:vAlign w:val="center"/>
            <w:hideMark/>
          </w:tcPr>
          <w:p w14:paraId="3FE09F3E" w14:textId="77777777" w:rsidR="005369D3" w:rsidRPr="00E630E3" w:rsidRDefault="005369D3" w:rsidP="00FD3085">
            <w:pPr>
              <w:spacing w:before="0" w:after="0" w:line="259" w:lineRule="auto"/>
              <w:contextualSpacing/>
              <w:jc w:val="right"/>
              <w:rPr>
                <w:sz w:val="18"/>
                <w:szCs w:val="18"/>
              </w:rPr>
            </w:pPr>
            <w:r w:rsidRPr="00E630E3">
              <w:rPr>
                <w:sz w:val="18"/>
                <w:szCs w:val="18"/>
              </w:rPr>
              <w:t>148/1509 (9.8)</w:t>
            </w:r>
          </w:p>
        </w:tc>
        <w:tc>
          <w:tcPr>
            <w:tcW w:w="1559" w:type="dxa"/>
            <w:shd w:val="clear" w:color="auto" w:fill="FFFFFF"/>
            <w:tcMar>
              <w:top w:w="15" w:type="dxa"/>
              <w:left w:w="75" w:type="dxa"/>
              <w:bottom w:w="15" w:type="dxa"/>
              <w:right w:w="75" w:type="dxa"/>
            </w:tcMar>
            <w:vAlign w:val="center"/>
            <w:hideMark/>
          </w:tcPr>
          <w:p w14:paraId="2749E1AB" w14:textId="4C805802" w:rsidR="005369D3" w:rsidRPr="00E630E3" w:rsidRDefault="005369D3" w:rsidP="00FD3085">
            <w:pPr>
              <w:spacing w:before="0" w:after="0" w:line="259" w:lineRule="auto"/>
              <w:contextualSpacing/>
              <w:jc w:val="right"/>
              <w:rPr>
                <w:sz w:val="18"/>
                <w:szCs w:val="18"/>
              </w:rPr>
            </w:pPr>
            <w:r w:rsidRPr="00E630E3">
              <w:rPr>
                <w:sz w:val="18"/>
                <w:szCs w:val="18"/>
              </w:rPr>
              <w:t>0/341 (0)</w:t>
            </w:r>
          </w:p>
        </w:tc>
        <w:tc>
          <w:tcPr>
            <w:tcW w:w="1559" w:type="dxa"/>
            <w:shd w:val="clear" w:color="auto" w:fill="FFFFFF"/>
            <w:tcMar>
              <w:top w:w="15" w:type="dxa"/>
              <w:left w:w="75" w:type="dxa"/>
              <w:bottom w:w="15" w:type="dxa"/>
              <w:right w:w="75" w:type="dxa"/>
            </w:tcMar>
            <w:vAlign w:val="center"/>
            <w:hideMark/>
          </w:tcPr>
          <w:p w14:paraId="58633649" w14:textId="77777777" w:rsidR="005369D3" w:rsidRPr="00E630E3" w:rsidRDefault="005369D3" w:rsidP="00FD3085">
            <w:pPr>
              <w:spacing w:before="0" w:after="0" w:line="259" w:lineRule="auto"/>
              <w:contextualSpacing/>
              <w:jc w:val="right"/>
              <w:rPr>
                <w:sz w:val="18"/>
                <w:szCs w:val="18"/>
              </w:rPr>
            </w:pPr>
            <w:r w:rsidRPr="00E630E3">
              <w:rPr>
                <w:sz w:val="18"/>
                <w:szCs w:val="18"/>
              </w:rPr>
              <w:t>148/1168 (12.7)</w:t>
            </w:r>
          </w:p>
        </w:tc>
        <w:tc>
          <w:tcPr>
            <w:tcW w:w="851" w:type="dxa"/>
            <w:shd w:val="clear" w:color="auto" w:fill="FFFFFF"/>
            <w:tcMar>
              <w:top w:w="15" w:type="dxa"/>
              <w:left w:w="75" w:type="dxa"/>
              <w:bottom w:w="15" w:type="dxa"/>
              <w:right w:w="75" w:type="dxa"/>
            </w:tcMar>
            <w:vAlign w:val="center"/>
            <w:hideMark/>
          </w:tcPr>
          <w:p w14:paraId="71266E33"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4511D0F4" w14:textId="77777777" w:rsidTr="005D124A">
        <w:trPr>
          <w:trHeight w:val="20"/>
        </w:trPr>
        <w:tc>
          <w:tcPr>
            <w:tcW w:w="3371" w:type="dxa"/>
            <w:shd w:val="clear" w:color="auto" w:fill="FFFFFF"/>
            <w:tcMar>
              <w:top w:w="15" w:type="dxa"/>
              <w:left w:w="75" w:type="dxa"/>
              <w:bottom w:w="15" w:type="dxa"/>
              <w:right w:w="75" w:type="dxa"/>
            </w:tcMar>
            <w:vAlign w:val="center"/>
            <w:hideMark/>
          </w:tcPr>
          <w:p w14:paraId="4A20AC94" w14:textId="77777777" w:rsidR="005369D3" w:rsidRPr="00E630E3" w:rsidRDefault="005369D3" w:rsidP="00FD3085">
            <w:pPr>
              <w:spacing w:before="0" w:after="0" w:line="259" w:lineRule="auto"/>
              <w:contextualSpacing/>
              <w:rPr>
                <w:b/>
                <w:bCs/>
                <w:sz w:val="18"/>
                <w:szCs w:val="18"/>
              </w:rPr>
            </w:pPr>
            <w:r w:rsidRPr="00E630E3">
              <w:rPr>
                <w:b/>
                <w:bCs/>
                <w:sz w:val="18"/>
                <w:szCs w:val="18"/>
              </w:rPr>
              <w:t>Bone &amp; joint infection</w:t>
            </w:r>
          </w:p>
        </w:tc>
        <w:tc>
          <w:tcPr>
            <w:tcW w:w="1591" w:type="dxa"/>
            <w:shd w:val="clear" w:color="auto" w:fill="FFFFFF"/>
            <w:tcMar>
              <w:top w:w="15" w:type="dxa"/>
              <w:left w:w="75" w:type="dxa"/>
              <w:bottom w:w="15" w:type="dxa"/>
              <w:right w:w="75" w:type="dxa"/>
            </w:tcMar>
            <w:vAlign w:val="center"/>
            <w:hideMark/>
          </w:tcPr>
          <w:p w14:paraId="62899536" w14:textId="77777777" w:rsidR="005369D3" w:rsidRPr="00E630E3" w:rsidRDefault="005369D3" w:rsidP="00FD3085">
            <w:pPr>
              <w:spacing w:before="0" w:after="0" w:line="259" w:lineRule="auto"/>
              <w:contextualSpacing/>
              <w:jc w:val="right"/>
              <w:rPr>
                <w:sz w:val="18"/>
                <w:szCs w:val="18"/>
              </w:rPr>
            </w:pPr>
            <w:r w:rsidRPr="00E630E3">
              <w:rPr>
                <w:sz w:val="18"/>
                <w:szCs w:val="18"/>
              </w:rPr>
              <w:t>94/1485 (6.3)</w:t>
            </w:r>
          </w:p>
        </w:tc>
        <w:tc>
          <w:tcPr>
            <w:tcW w:w="1559" w:type="dxa"/>
            <w:shd w:val="clear" w:color="auto" w:fill="FFFFFF"/>
            <w:tcMar>
              <w:top w:w="15" w:type="dxa"/>
              <w:left w:w="75" w:type="dxa"/>
              <w:bottom w:w="15" w:type="dxa"/>
              <w:right w:w="75" w:type="dxa"/>
            </w:tcMar>
            <w:vAlign w:val="center"/>
            <w:hideMark/>
          </w:tcPr>
          <w:p w14:paraId="532E2497" w14:textId="77777777" w:rsidR="005369D3" w:rsidRPr="00E630E3" w:rsidRDefault="005369D3" w:rsidP="00FD3085">
            <w:pPr>
              <w:spacing w:before="0" w:after="0" w:line="259" w:lineRule="auto"/>
              <w:contextualSpacing/>
              <w:jc w:val="right"/>
              <w:rPr>
                <w:sz w:val="18"/>
                <w:szCs w:val="18"/>
              </w:rPr>
            </w:pPr>
            <w:r w:rsidRPr="00E630E3">
              <w:rPr>
                <w:sz w:val="18"/>
                <w:szCs w:val="18"/>
              </w:rPr>
              <w:t>4/341 (1.2)</w:t>
            </w:r>
          </w:p>
        </w:tc>
        <w:tc>
          <w:tcPr>
            <w:tcW w:w="1559" w:type="dxa"/>
            <w:shd w:val="clear" w:color="auto" w:fill="FFFFFF"/>
            <w:tcMar>
              <w:top w:w="15" w:type="dxa"/>
              <w:left w:w="75" w:type="dxa"/>
              <w:bottom w:w="15" w:type="dxa"/>
              <w:right w:w="75" w:type="dxa"/>
            </w:tcMar>
            <w:vAlign w:val="center"/>
            <w:hideMark/>
          </w:tcPr>
          <w:p w14:paraId="2C3E84E1" w14:textId="77777777" w:rsidR="005369D3" w:rsidRPr="00E630E3" w:rsidRDefault="005369D3" w:rsidP="00FD3085">
            <w:pPr>
              <w:spacing w:before="0" w:after="0" w:line="259" w:lineRule="auto"/>
              <w:contextualSpacing/>
              <w:jc w:val="right"/>
              <w:rPr>
                <w:sz w:val="18"/>
                <w:szCs w:val="18"/>
              </w:rPr>
            </w:pPr>
            <w:r w:rsidRPr="00E630E3">
              <w:rPr>
                <w:sz w:val="18"/>
                <w:szCs w:val="18"/>
              </w:rPr>
              <w:t>90/1144 (7.9)</w:t>
            </w:r>
          </w:p>
        </w:tc>
        <w:tc>
          <w:tcPr>
            <w:tcW w:w="851" w:type="dxa"/>
            <w:shd w:val="clear" w:color="auto" w:fill="FFFFFF"/>
            <w:tcMar>
              <w:top w:w="15" w:type="dxa"/>
              <w:left w:w="75" w:type="dxa"/>
              <w:bottom w:w="15" w:type="dxa"/>
              <w:right w:w="75" w:type="dxa"/>
            </w:tcMar>
            <w:vAlign w:val="center"/>
            <w:hideMark/>
          </w:tcPr>
          <w:p w14:paraId="757C8546"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4CEDA0AB" w14:textId="77777777" w:rsidTr="005D124A">
        <w:trPr>
          <w:trHeight w:val="20"/>
        </w:trPr>
        <w:tc>
          <w:tcPr>
            <w:tcW w:w="3371" w:type="dxa"/>
            <w:shd w:val="clear" w:color="auto" w:fill="FFFFFF"/>
            <w:tcMar>
              <w:top w:w="15" w:type="dxa"/>
              <w:left w:w="75" w:type="dxa"/>
              <w:bottom w:w="15" w:type="dxa"/>
              <w:right w:w="75" w:type="dxa"/>
            </w:tcMar>
            <w:vAlign w:val="center"/>
            <w:hideMark/>
          </w:tcPr>
          <w:p w14:paraId="578A0AAA" w14:textId="77777777" w:rsidR="005369D3" w:rsidRPr="00E630E3" w:rsidRDefault="005369D3" w:rsidP="00FD3085">
            <w:pPr>
              <w:spacing w:before="0" w:after="0" w:line="259" w:lineRule="auto"/>
              <w:contextualSpacing/>
              <w:rPr>
                <w:b/>
                <w:bCs/>
                <w:sz w:val="18"/>
                <w:szCs w:val="18"/>
              </w:rPr>
            </w:pPr>
            <w:r w:rsidRPr="00E630E3">
              <w:rPr>
                <w:b/>
                <w:bCs/>
                <w:sz w:val="18"/>
                <w:szCs w:val="18"/>
              </w:rPr>
              <w:t>CNS infection</w:t>
            </w:r>
          </w:p>
        </w:tc>
        <w:tc>
          <w:tcPr>
            <w:tcW w:w="1591" w:type="dxa"/>
            <w:shd w:val="clear" w:color="auto" w:fill="FFFFFF"/>
            <w:tcMar>
              <w:top w:w="15" w:type="dxa"/>
              <w:left w:w="75" w:type="dxa"/>
              <w:bottom w:w="15" w:type="dxa"/>
              <w:right w:w="75" w:type="dxa"/>
            </w:tcMar>
            <w:vAlign w:val="center"/>
            <w:hideMark/>
          </w:tcPr>
          <w:p w14:paraId="65C7F66B" w14:textId="77777777" w:rsidR="005369D3" w:rsidRPr="00E630E3" w:rsidRDefault="005369D3" w:rsidP="00FD3085">
            <w:pPr>
              <w:spacing w:before="0" w:after="0" w:line="259" w:lineRule="auto"/>
              <w:contextualSpacing/>
              <w:jc w:val="right"/>
              <w:rPr>
                <w:sz w:val="18"/>
                <w:szCs w:val="18"/>
              </w:rPr>
            </w:pPr>
            <w:r w:rsidRPr="00E630E3">
              <w:rPr>
                <w:sz w:val="18"/>
                <w:szCs w:val="18"/>
              </w:rPr>
              <w:t>1/1485 (0.1)</w:t>
            </w:r>
          </w:p>
        </w:tc>
        <w:tc>
          <w:tcPr>
            <w:tcW w:w="1559" w:type="dxa"/>
            <w:shd w:val="clear" w:color="auto" w:fill="FFFFFF"/>
            <w:tcMar>
              <w:top w:w="15" w:type="dxa"/>
              <w:left w:w="75" w:type="dxa"/>
              <w:bottom w:w="15" w:type="dxa"/>
              <w:right w:w="75" w:type="dxa"/>
            </w:tcMar>
            <w:vAlign w:val="center"/>
            <w:hideMark/>
          </w:tcPr>
          <w:p w14:paraId="43455ED5" w14:textId="799884D6" w:rsidR="005369D3" w:rsidRPr="00E630E3" w:rsidRDefault="005369D3" w:rsidP="00FD3085">
            <w:pPr>
              <w:spacing w:before="0" w:after="0" w:line="259" w:lineRule="auto"/>
              <w:contextualSpacing/>
              <w:jc w:val="right"/>
              <w:rPr>
                <w:sz w:val="18"/>
                <w:szCs w:val="18"/>
              </w:rPr>
            </w:pPr>
            <w:r w:rsidRPr="00E630E3">
              <w:rPr>
                <w:sz w:val="18"/>
                <w:szCs w:val="18"/>
              </w:rPr>
              <w:t>0/341 (0)</w:t>
            </w:r>
          </w:p>
        </w:tc>
        <w:tc>
          <w:tcPr>
            <w:tcW w:w="1559" w:type="dxa"/>
            <w:shd w:val="clear" w:color="auto" w:fill="FFFFFF"/>
            <w:tcMar>
              <w:top w:w="15" w:type="dxa"/>
              <w:left w:w="75" w:type="dxa"/>
              <w:bottom w:w="15" w:type="dxa"/>
              <w:right w:w="75" w:type="dxa"/>
            </w:tcMar>
            <w:vAlign w:val="center"/>
            <w:hideMark/>
          </w:tcPr>
          <w:p w14:paraId="5753E3CD" w14:textId="77777777" w:rsidR="005369D3" w:rsidRPr="00E630E3" w:rsidRDefault="005369D3" w:rsidP="00FD3085">
            <w:pPr>
              <w:spacing w:before="0" w:after="0" w:line="259" w:lineRule="auto"/>
              <w:contextualSpacing/>
              <w:jc w:val="right"/>
              <w:rPr>
                <w:sz w:val="18"/>
                <w:szCs w:val="18"/>
              </w:rPr>
            </w:pPr>
            <w:r w:rsidRPr="00E630E3">
              <w:rPr>
                <w:sz w:val="18"/>
                <w:szCs w:val="18"/>
              </w:rPr>
              <w:t>1/1144 (0.1)</w:t>
            </w:r>
          </w:p>
        </w:tc>
        <w:tc>
          <w:tcPr>
            <w:tcW w:w="851" w:type="dxa"/>
            <w:shd w:val="clear" w:color="auto" w:fill="FFFFFF"/>
            <w:tcMar>
              <w:top w:w="15" w:type="dxa"/>
              <w:left w:w="75" w:type="dxa"/>
              <w:bottom w:w="15" w:type="dxa"/>
              <w:right w:w="75" w:type="dxa"/>
            </w:tcMar>
            <w:vAlign w:val="center"/>
            <w:hideMark/>
          </w:tcPr>
          <w:p w14:paraId="485701D2" w14:textId="77777777" w:rsidR="005369D3" w:rsidRPr="00E630E3" w:rsidRDefault="005369D3" w:rsidP="00FD3085">
            <w:pPr>
              <w:spacing w:before="0" w:after="0" w:line="259" w:lineRule="auto"/>
              <w:contextualSpacing/>
              <w:jc w:val="right"/>
              <w:rPr>
                <w:sz w:val="18"/>
                <w:szCs w:val="18"/>
              </w:rPr>
            </w:pPr>
            <w:r w:rsidRPr="00E630E3">
              <w:rPr>
                <w:sz w:val="18"/>
                <w:szCs w:val="18"/>
              </w:rPr>
              <w:t>NA</w:t>
            </w:r>
          </w:p>
        </w:tc>
      </w:tr>
      <w:tr w:rsidR="005369D3" w:rsidRPr="00E630E3" w14:paraId="4AD9D466" w14:textId="77777777" w:rsidTr="005D124A">
        <w:trPr>
          <w:trHeight w:val="20"/>
        </w:trPr>
        <w:tc>
          <w:tcPr>
            <w:tcW w:w="3371" w:type="dxa"/>
            <w:shd w:val="clear" w:color="auto" w:fill="FFFFFF"/>
            <w:tcMar>
              <w:top w:w="15" w:type="dxa"/>
              <w:left w:w="75" w:type="dxa"/>
              <w:bottom w:w="15" w:type="dxa"/>
              <w:right w:w="75" w:type="dxa"/>
            </w:tcMar>
            <w:vAlign w:val="center"/>
            <w:hideMark/>
          </w:tcPr>
          <w:p w14:paraId="53398F9F" w14:textId="77777777" w:rsidR="005369D3" w:rsidRPr="00E630E3" w:rsidRDefault="005369D3" w:rsidP="00FD3085">
            <w:pPr>
              <w:spacing w:before="0" w:after="0" w:line="259" w:lineRule="auto"/>
              <w:contextualSpacing/>
              <w:rPr>
                <w:b/>
                <w:bCs/>
                <w:sz w:val="18"/>
                <w:szCs w:val="18"/>
              </w:rPr>
            </w:pPr>
            <w:r w:rsidRPr="00E630E3">
              <w:rPr>
                <w:b/>
                <w:bCs/>
                <w:sz w:val="18"/>
                <w:szCs w:val="18"/>
              </w:rPr>
              <w:t>TS culture-positive only</w:t>
            </w:r>
          </w:p>
        </w:tc>
        <w:tc>
          <w:tcPr>
            <w:tcW w:w="1591" w:type="dxa"/>
            <w:shd w:val="clear" w:color="auto" w:fill="FFFFFF"/>
            <w:tcMar>
              <w:top w:w="15" w:type="dxa"/>
              <w:left w:w="75" w:type="dxa"/>
              <w:bottom w:w="15" w:type="dxa"/>
              <w:right w:w="75" w:type="dxa"/>
            </w:tcMar>
            <w:vAlign w:val="center"/>
            <w:hideMark/>
          </w:tcPr>
          <w:p w14:paraId="624795E2" w14:textId="77777777" w:rsidR="005369D3" w:rsidRPr="00E630E3" w:rsidRDefault="005369D3" w:rsidP="00FD3085">
            <w:pPr>
              <w:spacing w:before="0" w:after="0" w:line="259" w:lineRule="auto"/>
              <w:contextualSpacing/>
              <w:jc w:val="right"/>
              <w:rPr>
                <w:sz w:val="18"/>
                <w:szCs w:val="18"/>
              </w:rPr>
            </w:pPr>
            <w:r w:rsidRPr="00E630E3">
              <w:rPr>
                <w:sz w:val="18"/>
                <w:szCs w:val="18"/>
              </w:rPr>
              <w:t>51/1513 (3.4)</w:t>
            </w:r>
          </w:p>
        </w:tc>
        <w:tc>
          <w:tcPr>
            <w:tcW w:w="1559" w:type="dxa"/>
            <w:shd w:val="clear" w:color="auto" w:fill="FFFFFF"/>
            <w:tcMar>
              <w:top w:w="15" w:type="dxa"/>
              <w:left w:w="75" w:type="dxa"/>
              <w:bottom w:w="15" w:type="dxa"/>
              <w:right w:w="75" w:type="dxa"/>
            </w:tcMar>
            <w:vAlign w:val="center"/>
            <w:hideMark/>
          </w:tcPr>
          <w:p w14:paraId="6F4DF81C" w14:textId="77777777" w:rsidR="005369D3" w:rsidRPr="00E630E3" w:rsidRDefault="005369D3" w:rsidP="00FD3085">
            <w:pPr>
              <w:spacing w:before="0" w:after="0" w:line="259" w:lineRule="auto"/>
              <w:contextualSpacing/>
              <w:jc w:val="right"/>
              <w:rPr>
                <w:sz w:val="18"/>
                <w:szCs w:val="18"/>
              </w:rPr>
            </w:pPr>
            <w:r w:rsidRPr="00E630E3">
              <w:rPr>
                <w:sz w:val="18"/>
                <w:szCs w:val="18"/>
              </w:rPr>
              <w:t>19/347 (5.5)</w:t>
            </w:r>
          </w:p>
        </w:tc>
        <w:tc>
          <w:tcPr>
            <w:tcW w:w="1559" w:type="dxa"/>
            <w:shd w:val="clear" w:color="auto" w:fill="FFFFFF"/>
            <w:tcMar>
              <w:top w:w="15" w:type="dxa"/>
              <w:left w:w="75" w:type="dxa"/>
              <w:bottom w:w="15" w:type="dxa"/>
              <w:right w:w="75" w:type="dxa"/>
            </w:tcMar>
            <w:vAlign w:val="center"/>
            <w:hideMark/>
          </w:tcPr>
          <w:p w14:paraId="1D34316D" w14:textId="77777777" w:rsidR="005369D3" w:rsidRPr="00E630E3" w:rsidRDefault="005369D3" w:rsidP="00FD3085">
            <w:pPr>
              <w:spacing w:before="0" w:after="0" w:line="259" w:lineRule="auto"/>
              <w:contextualSpacing/>
              <w:jc w:val="right"/>
              <w:rPr>
                <w:sz w:val="18"/>
                <w:szCs w:val="18"/>
              </w:rPr>
            </w:pPr>
            <w:r w:rsidRPr="00E630E3">
              <w:rPr>
                <w:sz w:val="18"/>
                <w:szCs w:val="18"/>
              </w:rPr>
              <w:t>32/1166 (2.7)</w:t>
            </w:r>
          </w:p>
        </w:tc>
        <w:tc>
          <w:tcPr>
            <w:tcW w:w="851" w:type="dxa"/>
            <w:shd w:val="clear" w:color="auto" w:fill="FFFFFF"/>
            <w:tcMar>
              <w:top w:w="15" w:type="dxa"/>
              <w:left w:w="75" w:type="dxa"/>
              <w:bottom w:w="15" w:type="dxa"/>
              <w:right w:w="75" w:type="dxa"/>
            </w:tcMar>
            <w:vAlign w:val="center"/>
            <w:hideMark/>
          </w:tcPr>
          <w:p w14:paraId="7658E1C2" w14:textId="77777777" w:rsidR="005369D3" w:rsidRPr="00E630E3" w:rsidRDefault="005369D3" w:rsidP="00FD3085">
            <w:pPr>
              <w:spacing w:before="0" w:after="0" w:line="259" w:lineRule="auto"/>
              <w:contextualSpacing/>
              <w:jc w:val="right"/>
              <w:rPr>
                <w:sz w:val="18"/>
                <w:szCs w:val="18"/>
              </w:rPr>
            </w:pPr>
            <w:r w:rsidRPr="00E630E3">
              <w:rPr>
                <w:sz w:val="18"/>
                <w:szCs w:val="18"/>
              </w:rPr>
              <w:t>0.013</w:t>
            </w:r>
          </w:p>
        </w:tc>
      </w:tr>
      <w:tr w:rsidR="005369D3" w:rsidRPr="00E630E3" w14:paraId="3603441B" w14:textId="77777777" w:rsidTr="005D124A">
        <w:trPr>
          <w:trHeight w:val="20"/>
        </w:trPr>
        <w:tc>
          <w:tcPr>
            <w:tcW w:w="3371" w:type="dxa"/>
            <w:shd w:val="clear" w:color="auto" w:fill="FFFFFF"/>
            <w:tcMar>
              <w:top w:w="15" w:type="dxa"/>
              <w:left w:w="75" w:type="dxa"/>
              <w:bottom w:w="15" w:type="dxa"/>
              <w:right w:w="75" w:type="dxa"/>
            </w:tcMar>
            <w:vAlign w:val="center"/>
          </w:tcPr>
          <w:p w14:paraId="0ECB9B70" w14:textId="77777777" w:rsidR="005369D3" w:rsidRPr="00E630E3" w:rsidRDefault="005369D3" w:rsidP="00FD3085">
            <w:pPr>
              <w:spacing w:before="0" w:after="0" w:line="259" w:lineRule="auto"/>
              <w:contextualSpacing/>
              <w:rPr>
                <w:b/>
                <w:bCs/>
                <w:sz w:val="18"/>
                <w:szCs w:val="18"/>
              </w:rPr>
            </w:pPr>
          </w:p>
        </w:tc>
        <w:tc>
          <w:tcPr>
            <w:tcW w:w="1591" w:type="dxa"/>
            <w:shd w:val="clear" w:color="auto" w:fill="FFFFFF"/>
            <w:tcMar>
              <w:top w:w="15" w:type="dxa"/>
              <w:left w:w="75" w:type="dxa"/>
              <w:bottom w:w="15" w:type="dxa"/>
              <w:right w:w="75" w:type="dxa"/>
            </w:tcMar>
            <w:vAlign w:val="center"/>
          </w:tcPr>
          <w:p w14:paraId="3416DDE5"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tcPr>
          <w:p w14:paraId="6C4B7B99"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tcPr>
          <w:p w14:paraId="26D17B85"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tcPr>
          <w:p w14:paraId="4D7C5630" w14:textId="77777777" w:rsidR="005369D3" w:rsidRPr="00E630E3" w:rsidRDefault="005369D3" w:rsidP="00FD3085">
            <w:pPr>
              <w:spacing w:before="0" w:after="0" w:line="259" w:lineRule="auto"/>
              <w:contextualSpacing/>
              <w:jc w:val="right"/>
              <w:rPr>
                <w:sz w:val="18"/>
                <w:szCs w:val="18"/>
              </w:rPr>
            </w:pPr>
          </w:p>
        </w:tc>
      </w:tr>
      <w:tr w:rsidR="005369D3" w:rsidRPr="00E630E3" w14:paraId="5C237FC8" w14:textId="77777777" w:rsidTr="005D124A">
        <w:trPr>
          <w:trHeight w:val="20"/>
        </w:trPr>
        <w:tc>
          <w:tcPr>
            <w:tcW w:w="3371" w:type="dxa"/>
            <w:shd w:val="clear" w:color="auto" w:fill="FFFFFF"/>
            <w:tcMar>
              <w:top w:w="15" w:type="dxa"/>
              <w:left w:w="75" w:type="dxa"/>
              <w:bottom w:w="15" w:type="dxa"/>
              <w:right w:w="75" w:type="dxa"/>
            </w:tcMar>
            <w:vAlign w:val="center"/>
            <w:hideMark/>
          </w:tcPr>
          <w:p w14:paraId="21B62FE3" w14:textId="77777777" w:rsidR="005369D3" w:rsidRPr="00E630E3" w:rsidRDefault="005369D3" w:rsidP="00FD3085">
            <w:pPr>
              <w:spacing w:before="0" w:after="0" w:line="259" w:lineRule="auto"/>
              <w:contextualSpacing/>
              <w:rPr>
                <w:b/>
                <w:bCs/>
                <w:sz w:val="18"/>
                <w:szCs w:val="18"/>
              </w:rPr>
            </w:pPr>
            <w:r w:rsidRPr="00E630E3">
              <w:rPr>
                <w:b/>
                <w:bCs/>
                <w:sz w:val="18"/>
                <w:szCs w:val="18"/>
              </w:rPr>
              <w:t>Number of comorbidities</w:t>
            </w:r>
          </w:p>
        </w:tc>
        <w:tc>
          <w:tcPr>
            <w:tcW w:w="1591" w:type="dxa"/>
            <w:shd w:val="clear" w:color="auto" w:fill="FFFFFF"/>
            <w:tcMar>
              <w:top w:w="15" w:type="dxa"/>
              <w:left w:w="75" w:type="dxa"/>
              <w:bottom w:w="15" w:type="dxa"/>
              <w:right w:w="75" w:type="dxa"/>
            </w:tcMar>
            <w:vAlign w:val="center"/>
            <w:hideMark/>
          </w:tcPr>
          <w:p w14:paraId="6557E158"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776CCA8D"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23A37E68"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523526EF"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525EFF56" w14:textId="77777777" w:rsidTr="005D124A">
        <w:trPr>
          <w:trHeight w:val="20"/>
        </w:trPr>
        <w:tc>
          <w:tcPr>
            <w:tcW w:w="3371" w:type="dxa"/>
            <w:shd w:val="clear" w:color="auto" w:fill="FFFFFF"/>
            <w:tcMar>
              <w:top w:w="15" w:type="dxa"/>
              <w:left w:w="75" w:type="dxa"/>
              <w:bottom w:w="15" w:type="dxa"/>
              <w:right w:w="75" w:type="dxa"/>
            </w:tcMar>
            <w:vAlign w:val="center"/>
            <w:hideMark/>
          </w:tcPr>
          <w:p w14:paraId="58E9F724" w14:textId="77777777" w:rsidR="005369D3" w:rsidRPr="00E630E3" w:rsidRDefault="005369D3" w:rsidP="00FD3085">
            <w:pPr>
              <w:spacing w:before="0" w:after="0" w:line="259" w:lineRule="auto"/>
              <w:contextualSpacing/>
              <w:rPr>
                <w:i/>
                <w:iCs/>
                <w:sz w:val="18"/>
                <w:szCs w:val="18"/>
              </w:rPr>
            </w:pPr>
            <w:r w:rsidRPr="00E630E3">
              <w:rPr>
                <w:i/>
                <w:iCs/>
                <w:sz w:val="18"/>
                <w:szCs w:val="18"/>
              </w:rPr>
              <w:t>    No comorbidity</w:t>
            </w:r>
          </w:p>
        </w:tc>
        <w:tc>
          <w:tcPr>
            <w:tcW w:w="1591" w:type="dxa"/>
            <w:shd w:val="clear" w:color="auto" w:fill="FFFFFF"/>
            <w:tcMar>
              <w:top w:w="15" w:type="dxa"/>
              <w:left w:w="75" w:type="dxa"/>
              <w:bottom w:w="15" w:type="dxa"/>
              <w:right w:w="75" w:type="dxa"/>
            </w:tcMar>
            <w:vAlign w:val="center"/>
            <w:hideMark/>
          </w:tcPr>
          <w:p w14:paraId="22BB17F7" w14:textId="77777777" w:rsidR="005369D3" w:rsidRPr="00E630E3" w:rsidRDefault="005369D3" w:rsidP="00FD3085">
            <w:pPr>
              <w:spacing w:before="0" w:after="0" w:line="259" w:lineRule="auto"/>
              <w:contextualSpacing/>
              <w:jc w:val="right"/>
              <w:rPr>
                <w:sz w:val="18"/>
                <w:szCs w:val="18"/>
              </w:rPr>
            </w:pPr>
            <w:r w:rsidRPr="00E630E3">
              <w:rPr>
                <w:sz w:val="18"/>
                <w:szCs w:val="18"/>
              </w:rPr>
              <w:t>929/1744 (53.3)</w:t>
            </w:r>
          </w:p>
        </w:tc>
        <w:tc>
          <w:tcPr>
            <w:tcW w:w="1559" w:type="dxa"/>
            <w:shd w:val="clear" w:color="auto" w:fill="FFFFFF"/>
            <w:tcMar>
              <w:top w:w="15" w:type="dxa"/>
              <w:left w:w="75" w:type="dxa"/>
              <w:bottom w:w="15" w:type="dxa"/>
              <w:right w:w="75" w:type="dxa"/>
            </w:tcMar>
            <w:vAlign w:val="center"/>
            <w:hideMark/>
          </w:tcPr>
          <w:p w14:paraId="7E932A2E" w14:textId="77777777" w:rsidR="005369D3" w:rsidRPr="00E630E3" w:rsidRDefault="005369D3" w:rsidP="00FD3085">
            <w:pPr>
              <w:spacing w:before="0" w:after="0" w:line="259" w:lineRule="auto"/>
              <w:contextualSpacing/>
              <w:jc w:val="right"/>
              <w:rPr>
                <w:sz w:val="18"/>
                <w:szCs w:val="18"/>
              </w:rPr>
            </w:pPr>
            <w:r w:rsidRPr="00E630E3">
              <w:rPr>
                <w:sz w:val="18"/>
                <w:szCs w:val="18"/>
              </w:rPr>
              <w:t>376/385 (97.7)</w:t>
            </w:r>
          </w:p>
        </w:tc>
        <w:tc>
          <w:tcPr>
            <w:tcW w:w="1559" w:type="dxa"/>
            <w:shd w:val="clear" w:color="auto" w:fill="FFFFFF"/>
            <w:tcMar>
              <w:top w:w="15" w:type="dxa"/>
              <w:left w:w="75" w:type="dxa"/>
              <w:bottom w:w="15" w:type="dxa"/>
              <w:right w:w="75" w:type="dxa"/>
            </w:tcMar>
            <w:vAlign w:val="center"/>
            <w:hideMark/>
          </w:tcPr>
          <w:p w14:paraId="6EC6238A" w14:textId="77777777" w:rsidR="005369D3" w:rsidRPr="00E630E3" w:rsidRDefault="005369D3" w:rsidP="00FD3085">
            <w:pPr>
              <w:spacing w:before="0" w:after="0" w:line="259" w:lineRule="auto"/>
              <w:contextualSpacing/>
              <w:jc w:val="right"/>
              <w:rPr>
                <w:sz w:val="18"/>
                <w:szCs w:val="18"/>
              </w:rPr>
            </w:pPr>
            <w:r w:rsidRPr="00E630E3">
              <w:rPr>
                <w:sz w:val="18"/>
                <w:szCs w:val="18"/>
              </w:rPr>
              <w:t>553/1359 (40.7)</w:t>
            </w:r>
          </w:p>
        </w:tc>
        <w:tc>
          <w:tcPr>
            <w:tcW w:w="851" w:type="dxa"/>
            <w:shd w:val="clear" w:color="auto" w:fill="FFFFFF"/>
            <w:tcMar>
              <w:top w:w="15" w:type="dxa"/>
              <w:left w:w="75" w:type="dxa"/>
              <w:bottom w:w="15" w:type="dxa"/>
              <w:right w:w="75" w:type="dxa"/>
            </w:tcMar>
            <w:vAlign w:val="center"/>
            <w:hideMark/>
          </w:tcPr>
          <w:p w14:paraId="424E56A6" w14:textId="77777777" w:rsidR="005369D3" w:rsidRPr="00E630E3" w:rsidRDefault="005369D3" w:rsidP="00FD3085">
            <w:pPr>
              <w:spacing w:before="0" w:after="0" w:line="259" w:lineRule="auto"/>
              <w:contextualSpacing/>
              <w:jc w:val="right"/>
              <w:rPr>
                <w:sz w:val="18"/>
                <w:szCs w:val="18"/>
              </w:rPr>
            </w:pPr>
          </w:p>
        </w:tc>
      </w:tr>
      <w:tr w:rsidR="005369D3" w:rsidRPr="00E630E3" w14:paraId="6FB862AF" w14:textId="77777777" w:rsidTr="005D124A">
        <w:trPr>
          <w:trHeight w:val="20"/>
        </w:trPr>
        <w:tc>
          <w:tcPr>
            <w:tcW w:w="3371" w:type="dxa"/>
            <w:shd w:val="clear" w:color="auto" w:fill="FFFFFF"/>
            <w:tcMar>
              <w:top w:w="15" w:type="dxa"/>
              <w:left w:w="75" w:type="dxa"/>
              <w:bottom w:w="15" w:type="dxa"/>
              <w:right w:w="75" w:type="dxa"/>
            </w:tcMar>
            <w:vAlign w:val="center"/>
            <w:hideMark/>
          </w:tcPr>
          <w:p w14:paraId="217668B3" w14:textId="77777777" w:rsidR="005369D3" w:rsidRPr="00E630E3" w:rsidRDefault="005369D3" w:rsidP="00FD3085">
            <w:pPr>
              <w:spacing w:before="0" w:after="0" w:line="259" w:lineRule="auto"/>
              <w:contextualSpacing/>
              <w:rPr>
                <w:i/>
                <w:iCs/>
                <w:sz w:val="18"/>
                <w:szCs w:val="18"/>
              </w:rPr>
            </w:pPr>
            <w:r w:rsidRPr="00E630E3">
              <w:rPr>
                <w:i/>
                <w:iCs/>
                <w:sz w:val="18"/>
                <w:szCs w:val="18"/>
              </w:rPr>
              <w:t>    Single comorbidity</w:t>
            </w:r>
          </w:p>
        </w:tc>
        <w:tc>
          <w:tcPr>
            <w:tcW w:w="1591" w:type="dxa"/>
            <w:shd w:val="clear" w:color="auto" w:fill="FFFFFF"/>
            <w:tcMar>
              <w:top w:w="15" w:type="dxa"/>
              <w:left w:w="75" w:type="dxa"/>
              <w:bottom w:w="15" w:type="dxa"/>
              <w:right w:w="75" w:type="dxa"/>
            </w:tcMar>
            <w:vAlign w:val="center"/>
            <w:hideMark/>
          </w:tcPr>
          <w:p w14:paraId="569B686D" w14:textId="77777777" w:rsidR="005369D3" w:rsidRPr="00E630E3" w:rsidRDefault="005369D3" w:rsidP="00FD3085">
            <w:pPr>
              <w:spacing w:before="0" w:after="0" w:line="259" w:lineRule="auto"/>
              <w:contextualSpacing/>
              <w:jc w:val="right"/>
              <w:rPr>
                <w:sz w:val="18"/>
                <w:szCs w:val="18"/>
              </w:rPr>
            </w:pPr>
            <w:r w:rsidRPr="00E630E3">
              <w:rPr>
                <w:sz w:val="18"/>
                <w:szCs w:val="18"/>
              </w:rPr>
              <w:t>621/1744 (35.6)</w:t>
            </w:r>
          </w:p>
        </w:tc>
        <w:tc>
          <w:tcPr>
            <w:tcW w:w="1559" w:type="dxa"/>
            <w:shd w:val="clear" w:color="auto" w:fill="FFFFFF"/>
            <w:tcMar>
              <w:top w:w="15" w:type="dxa"/>
              <w:left w:w="75" w:type="dxa"/>
              <w:bottom w:w="15" w:type="dxa"/>
              <w:right w:w="75" w:type="dxa"/>
            </w:tcMar>
            <w:vAlign w:val="center"/>
            <w:hideMark/>
          </w:tcPr>
          <w:p w14:paraId="23020FCA" w14:textId="77777777" w:rsidR="005369D3" w:rsidRPr="00E630E3" w:rsidRDefault="005369D3" w:rsidP="00FD3085">
            <w:pPr>
              <w:spacing w:before="0" w:after="0" w:line="259" w:lineRule="auto"/>
              <w:contextualSpacing/>
              <w:jc w:val="right"/>
              <w:rPr>
                <w:sz w:val="18"/>
                <w:szCs w:val="18"/>
              </w:rPr>
            </w:pPr>
            <w:r w:rsidRPr="00E630E3">
              <w:rPr>
                <w:sz w:val="18"/>
                <w:szCs w:val="18"/>
              </w:rPr>
              <w:t>9/385 (2.3)</w:t>
            </w:r>
          </w:p>
        </w:tc>
        <w:tc>
          <w:tcPr>
            <w:tcW w:w="1559" w:type="dxa"/>
            <w:shd w:val="clear" w:color="auto" w:fill="FFFFFF"/>
            <w:tcMar>
              <w:top w:w="15" w:type="dxa"/>
              <w:left w:w="75" w:type="dxa"/>
              <w:bottom w:w="15" w:type="dxa"/>
              <w:right w:w="75" w:type="dxa"/>
            </w:tcMar>
            <w:vAlign w:val="center"/>
            <w:hideMark/>
          </w:tcPr>
          <w:p w14:paraId="21248B55" w14:textId="77777777" w:rsidR="005369D3" w:rsidRPr="00E630E3" w:rsidRDefault="005369D3" w:rsidP="00FD3085">
            <w:pPr>
              <w:spacing w:before="0" w:after="0" w:line="259" w:lineRule="auto"/>
              <w:contextualSpacing/>
              <w:jc w:val="right"/>
              <w:rPr>
                <w:sz w:val="18"/>
                <w:szCs w:val="18"/>
              </w:rPr>
            </w:pPr>
            <w:r w:rsidRPr="00E630E3">
              <w:rPr>
                <w:sz w:val="18"/>
                <w:szCs w:val="18"/>
              </w:rPr>
              <w:t>612/1359 (45.0)</w:t>
            </w:r>
          </w:p>
        </w:tc>
        <w:tc>
          <w:tcPr>
            <w:tcW w:w="851" w:type="dxa"/>
            <w:shd w:val="clear" w:color="auto" w:fill="FFFFFF"/>
            <w:tcMar>
              <w:top w:w="15" w:type="dxa"/>
              <w:left w:w="75" w:type="dxa"/>
              <w:bottom w:w="15" w:type="dxa"/>
              <w:right w:w="75" w:type="dxa"/>
            </w:tcMar>
            <w:vAlign w:val="center"/>
            <w:hideMark/>
          </w:tcPr>
          <w:p w14:paraId="1201F248" w14:textId="77777777" w:rsidR="005369D3" w:rsidRPr="00E630E3" w:rsidRDefault="005369D3" w:rsidP="00FD3085">
            <w:pPr>
              <w:spacing w:before="0" w:after="0" w:line="259" w:lineRule="auto"/>
              <w:contextualSpacing/>
              <w:jc w:val="right"/>
              <w:rPr>
                <w:sz w:val="18"/>
                <w:szCs w:val="18"/>
              </w:rPr>
            </w:pPr>
          </w:p>
        </w:tc>
      </w:tr>
      <w:tr w:rsidR="005369D3" w:rsidRPr="00E630E3" w14:paraId="1CD93CE0" w14:textId="77777777" w:rsidTr="005D124A">
        <w:trPr>
          <w:trHeight w:val="20"/>
        </w:trPr>
        <w:tc>
          <w:tcPr>
            <w:tcW w:w="3371" w:type="dxa"/>
            <w:shd w:val="clear" w:color="auto" w:fill="FFFFFF"/>
            <w:tcMar>
              <w:top w:w="15" w:type="dxa"/>
              <w:left w:w="75" w:type="dxa"/>
              <w:bottom w:w="15" w:type="dxa"/>
              <w:right w:w="75" w:type="dxa"/>
            </w:tcMar>
            <w:vAlign w:val="center"/>
            <w:hideMark/>
          </w:tcPr>
          <w:p w14:paraId="0FAECC10" w14:textId="77777777" w:rsidR="005369D3" w:rsidRPr="00E630E3" w:rsidRDefault="005369D3" w:rsidP="00FD3085">
            <w:pPr>
              <w:spacing w:before="0" w:after="0" w:line="259" w:lineRule="auto"/>
              <w:contextualSpacing/>
              <w:rPr>
                <w:i/>
                <w:iCs/>
                <w:sz w:val="18"/>
                <w:szCs w:val="18"/>
              </w:rPr>
            </w:pPr>
            <w:r w:rsidRPr="00E630E3">
              <w:rPr>
                <w:i/>
                <w:iCs/>
                <w:sz w:val="18"/>
                <w:szCs w:val="18"/>
              </w:rPr>
              <w:t>    Multimorbidity</w:t>
            </w:r>
          </w:p>
        </w:tc>
        <w:tc>
          <w:tcPr>
            <w:tcW w:w="1591" w:type="dxa"/>
            <w:shd w:val="clear" w:color="auto" w:fill="FFFFFF"/>
            <w:tcMar>
              <w:top w:w="15" w:type="dxa"/>
              <w:left w:w="75" w:type="dxa"/>
              <w:bottom w:w="15" w:type="dxa"/>
              <w:right w:w="75" w:type="dxa"/>
            </w:tcMar>
            <w:vAlign w:val="center"/>
            <w:hideMark/>
          </w:tcPr>
          <w:p w14:paraId="3FD73849" w14:textId="77777777" w:rsidR="005369D3" w:rsidRPr="00E630E3" w:rsidRDefault="005369D3" w:rsidP="00FD3085">
            <w:pPr>
              <w:spacing w:before="0" w:after="0" w:line="259" w:lineRule="auto"/>
              <w:contextualSpacing/>
              <w:jc w:val="right"/>
              <w:rPr>
                <w:sz w:val="18"/>
                <w:szCs w:val="18"/>
              </w:rPr>
            </w:pPr>
            <w:r w:rsidRPr="00E630E3">
              <w:rPr>
                <w:sz w:val="18"/>
                <w:szCs w:val="18"/>
              </w:rPr>
              <w:t>194/1744 (11.1)</w:t>
            </w:r>
          </w:p>
        </w:tc>
        <w:tc>
          <w:tcPr>
            <w:tcW w:w="1559" w:type="dxa"/>
            <w:shd w:val="clear" w:color="auto" w:fill="FFFFFF"/>
            <w:tcMar>
              <w:top w:w="15" w:type="dxa"/>
              <w:left w:w="75" w:type="dxa"/>
              <w:bottom w:w="15" w:type="dxa"/>
              <w:right w:w="75" w:type="dxa"/>
            </w:tcMar>
            <w:vAlign w:val="center"/>
            <w:hideMark/>
          </w:tcPr>
          <w:p w14:paraId="3E972462" w14:textId="345D1E20" w:rsidR="005369D3" w:rsidRPr="00E630E3" w:rsidRDefault="005369D3" w:rsidP="00FD3085">
            <w:pPr>
              <w:spacing w:before="0" w:after="0" w:line="259" w:lineRule="auto"/>
              <w:contextualSpacing/>
              <w:jc w:val="right"/>
              <w:rPr>
                <w:sz w:val="18"/>
                <w:szCs w:val="18"/>
              </w:rPr>
            </w:pPr>
            <w:r w:rsidRPr="00E630E3">
              <w:rPr>
                <w:sz w:val="18"/>
                <w:szCs w:val="18"/>
              </w:rPr>
              <w:t>0/385 (0)</w:t>
            </w:r>
          </w:p>
        </w:tc>
        <w:tc>
          <w:tcPr>
            <w:tcW w:w="1559" w:type="dxa"/>
            <w:shd w:val="clear" w:color="auto" w:fill="FFFFFF"/>
            <w:tcMar>
              <w:top w:w="15" w:type="dxa"/>
              <w:left w:w="75" w:type="dxa"/>
              <w:bottom w:w="15" w:type="dxa"/>
              <w:right w:w="75" w:type="dxa"/>
            </w:tcMar>
            <w:vAlign w:val="center"/>
            <w:hideMark/>
          </w:tcPr>
          <w:p w14:paraId="475B919A" w14:textId="77777777" w:rsidR="005369D3" w:rsidRPr="00E630E3" w:rsidRDefault="005369D3" w:rsidP="00FD3085">
            <w:pPr>
              <w:spacing w:before="0" w:after="0" w:line="259" w:lineRule="auto"/>
              <w:contextualSpacing/>
              <w:jc w:val="right"/>
              <w:rPr>
                <w:sz w:val="18"/>
                <w:szCs w:val="18"/>
              </w:rPr>
            </w:pPr>
            <w:r w:rsidRPr="00E630E3">
              <w:rPr>
                <w:sz w:val="18"/>
                <w:szCs w:val="18"/>
              </w:rPr>
              <w:t>194/1359 (14.3)</w:t>
            </w:r>
          </w:p>
        </w:tc>
        <w:tc>
          <w:tcPr>
            <w:tcW w:w="851" w:type="dxa"/>
            <w:shd w:val="clear" w:color="auto" w:fill="FFFFFF"/>
            <w:tcMar>
              <w:top w:w="15" w:type="dxa"/>
              <w:left w:w="75" w:type="dxa"/>
              <w:bottom w:w="15" w:type="dxa"/>
              <w:right w:w="75" w:type="dxa"/>
            </w:tcMar>
            <w:vAlign w:val="center"/>
            <w:hideMark/>
          </w:tcPr>
          <w:p w14:paraId="1EED9E29" w14:textId="77777777" w:rsidR="005369D3" w:rsidRPr="00E630E3" w:rsidRDefault="005369D3" w:rsidP="00FD3085">
            <w:pPr>
              <w:spacing w:before="0" w:after="0" w:line="259" w:lineRule="auto"/>
              <w:contextualSpacing/>
              <w:jc w:val="right"/>
              <w:rPr>
                <w:sz w:val="18"/>
                <w:szCs w:val="18"/>
              </w:rPr>
            </w:pPr>
          </w:p>
        </w:tc>
      </w:tr>
      <w:tr w:rsidR="005369D3" w:rsidRPr="00E630E3" w14:paraId="7D734C95" w14:textId="77777777" w:rsidTr="005D124A">
        <w:trPr>
          <w:trHeight w:val="20"/>
        </w:trPr>
        <w:tc>
          <w:tcPr>
            <w:tcW w:w="3371" w:type="dxa"/>
            <w:shd w:val="clear" w:color="auto" w:fill="FFFFFF"/>
            <w:tcMar>
              <w:top w:w="15" w:type="dxa"/>
              <w:left w:w="75" w:type="dxa"/>
              <w:bottom w:w="15" w:type="dxa"/>
              <w:right w:w="75" w:type="dxa"/>
            </w:tcMar>
            <w:vAlign w:val="center"/>
            <w:hideMark/>
          </w:tcPr>
          <w:p w14:paraId="550116C5" w14:textId="77777777" w:rsidR="005369D3" w:rsidRPr="00E630E3" w:rsidRDefault="005369D3" w:rsidP="00FD3085">
            <w:pPr>
              <w:spacing w:before="0" w:after="0" w:line="259" w:lineRule="auto"/>
              <w:contextualSpacing/>
              <w:rPr>
                <w:b/>
                <w:bCs/>
                <w:sz w:val="18"/>
                <w:szCs w:val="18"/>
              </w:rPr>
            </w:pPr>
            <w:r w:rsidRPr="00E630E3">
              <w:rPr>
                <w:b/>
                <w:bCs/>
                <w:sz w:val="18"/>
                <w:szCs w:val="18"/>
              </w:rPr>
              <w:t>Diabetes</w:t>
            </w:r>
          </w:p>
        </w:tc>
        <w:tc>
          <w:tcPr>
            <w:tcW w:w="1591" w:type="dxa"/>
            <w:shd w:val="clear" w:color="auto" w:fill="FFFFFF"/>
            <w:tcMar>
              <w:top w:w="15" w:type="dxa"/>
              <w:left w:w="75" w:type="dxa"/>
              <w:bottom w:w="15" w:type="dxa"/>
              <w:right w:w="75" w:type="dxa"/>
            </w:tcMar>
            <w:vAlign w:val="center"/>
            <w:hideMark/>
          </w:tcPr>
          <w:p w14:paraId="25D362A7"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397C6767"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74979FE0"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77DD3CD2"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4CF94382" w14:textId="77777777" w:rsidTr="005D124A">
        <w:trPr>
          <w:trHeight w:val="20"/>
        </w:trPr>
        <w:tc>
          <w:tcPr>
            <w:tcW w:w="3371" w:type="dxa"/>
            <w:shd w:val="clear" w:color="auto" w:fill="FFFFFF"/>
            <w:tcMar>
              <w:top w:w="15" w:type="dxa"/>
              <w:left w:w="75" w:type="dxa"/>
              <w:bottom w:w="15" w:type="dxa"/>
              <w:right w:w="75" w:type="dxa"/>
            </w:tcMar>
            <w:vAlign w:val="center"/>
            <w:hideMark/>
          </w:tcPr>
          <w:p w14:paraId="4B4DD98D" w14:textId="77777777" w:rsidR="005369D3" w:rsidRPr="00E630E3" w:rsidRDefault="005369D3" w:rsidP="00FD3085">
            <w:pPr>
              <w:spacing w:before="0" w:after="0" w:line="259" w:lineRule="auto"/>
              <w:contextualSpacing/>
              <w:rPr>
                <w:i/>
                <w:iCs/>
                <w:sz w:val="18"/>
                <w:szCs w:val="18"/>
              </w:rPr>
            </w:pPr>
            <w:r w:rsidRPr="00E630E3">
              <w:rPr>
                <w:i/>
                <w:iCs/>
                <w:sz w:val="18"/>
                <w:szCs w:val="18"/>
              </w:rPr>
              <w:t>    Non-diabetic and not hyperglycaemic</w:t>
            </w:r>
          </w:p>
        </w:tc>
        <w:tc>
          <w:tcPr>
            <w:tcW w:w="1591" w:type="dxa"/>
            <w:shd w:val="clear" w:color="auto" w:fill="FFFFFF"/>
            <w:tcMar>
              <w:top w:w="15" w:type="dxa"/>
              <w:left w:w="75" w:type="dxa"/>
              <w:bottom w:w="15" w:type="dxa"/>
              <w:right w:w="75" w:type="dxa"/>
            </w:tcMar>
            <w:vAlign w:val="center"/>
            <w:hideMark/>
          </w:tcPr>
          <w:p w14:paraId="049FE5F2" w14:textId="77777777" w:rsidR="005369D3" w:rsidRPr="00E630E3" w:rsidRDefault="005369D3" w:rsidP="00FD3085">
            <w:pPr>
              <w:spacing w:before="0" w:after="0" w:line="259" w:lineRule="auto"/>
              <w:contextualSpacing/>
              <w:jc w:val="right"/>
              <w:rPr>
                <w:sz w:val="18"/>
                <w:szCs w:val="18"/>
              </w:rPr>
            </w:pPr>
            <w:r w:rsidRPr="00E630E3">
              <w:rPr>
                <w:sz w:val="18"/>
                <w:szCs w:val="18"/>
              </w:rPr>
              <w:t>751/1464 (51.3)</w:t>
            </w:r>
          </w:p>
        </w:tc>
        <w:tc>
          <w:tcPr>
            <w:tcW w:w="1559" w:type="dxa"/>
            <w:shd w:val="clear" w:color="auto" w:fill="FFFFFF"/>
            <w:tcMar>
              <w:top w:w="15" w:type="dxa"/>
              <w:left w:w="75" w:type="dxa"/>
              <w:bottom w:w="15" w:type="dxa"/>
              <w:right w:w="75" w:type="dxa"/>
            </w:tcMar>
            <w:vAlign w:val="center"/>
            <w:hideMark/>
          </w:tcPr>
          <w:p w14:paraId="054521BA" w14:textId="77777777" w:rsidR="005369D3" w:rsidRPr="00E630E3" w:rsidRDefault="005369D3" w:rsidP="00FD3085">
            <w:pPr>
              <w:spacing w:before="0" w:after="0" w:line="259" w:lineRule="auto"/>
              <w:contextualSpacing/>
              <w:jc w:val="right"/>
              <w:rPr>
                <w:sz w:val="18"/>
                <w:szCs w:val="18"/>
              </w:rPr>
            </w:pPr>
            <w:r w:rsidRPr="00E630E3">
              <w:rPr>
                <w:sz w:val="18"/>
                <w:szCs w:val="18"/>
              </w:rPr>
              <w:t>334/335 (99.7)</w:t>
            </w:r>
          </w:p>
        </w:tc>
        <w:tc>
          <w:tcPr>
            <w:tcW w:w="1559" w:type="dxa"/>
            <w:shd w:val="clear" w:color="auto" w:fill="FFFFFF"/>
            <w:tcMar>
              <w:top w:w="15" w:type="dxa"/>
              <w:left w:w="75" w:type="dxa"/>
              <w:bottom w:w="15" w:type="dxa"/>
              <w:right w:w="75" w:type="dxa"/>
            </w:tcMar>
            <w:vAlign w:val="center"/>
            <w:hideMark/>
          </w:tcPr>
          <w:p w14:paraId="482B8183" w14:textId="77777777" w:rsidR="005369D3" w:rsidRPr="00E630E3" w:rsidRDefault="005369D3" w:rsidP="00FD3085">
            <w:pPr>
              <w:spacing w:before="0" w:after="0" w:line="259" w:lineRule="auto"/>
              <w:contextualSpacing/>
              <w:jc w:val="right"/>
              <w:rPr>
                <w:sz w:val="18"/>
                <w:szCs w:val="18"/>
              </w:rPr>
            </w:pPr>
            <w:r w:rsidRPr="00E630E3">
              <w:rPr>
                <w:sz w:val="18"/>
                <w:szCs w:val="18"/>
              </w:rPr>
              <w:t>417/1129 (36.9)</w:t>
            </w:r>
          </w:p>
        </w:tc>
        <w:tc>
          <w:tcPr>
            <w:tcW w:w="851" w:type="dxa"/>
            <w:shd w:val="clear" w:color="auto" w:fill="FFFFFF"/>
            <w:tcMar>
              <w:top w:w="15" w:type="dxa"/>
              <w:left w:w="75" w:type="dxa"/>
              <w:bottom w:w="15" w:type="dxa"/>
              <w:right w:w="75" w:type="dxa"/>
            </w:tcMar>
            <w:vAlign w:val="center"/>
            <w:hideMark/>
          </w:tcPr>
          <w:p w14:paraId="4814471F" w14:textId="77777777" w:rsidR="005369D3" w:rsidRPr="00E630E3" w:rsidRDefault="005369D3" w:rsidP="00FD3085">
            <w:pPr>
              <w:spacing w:before="0" w:after="0" w:line="259" w:lineRule="auto"/>
              <w:contextualSpacing/>
              <w:jc w:val="right"/>
              <w:rPr>
                <w:sz w:val="18"/>
                <w:szCs w:val="18"/>
              </w:rPr>
            </w:pPr>
          </w:p>
        </w:tc>
      </w:tr>
      <w:tr w:rsidR="005369D3" w:rsidRPr="00E630E3" w14:paraId="24C05732" w14:textId="77777777" w:rsidTr="005D124A">
        <w:trPr>
          <w:trHeight w:val="20"/>
        </w:trPr>
        <w:tc>
          <w:tcPr>
            <w:tcW w:w="3371" w:type="dxa"/>
            <w:shd w:val="clear" w:color="auto" w:fill="FFFFFF"/>
            <w:tcMar>
              <w:top w:w="15" w:type="dxa"/>
              <w:left w:w="75" w:type="dxa"/>
              <w:bottom w:w="15" w:type="dxa"/>
              <w:right w:w="75" w:type="dxa"/>
            </w:tcMar>
            <w:vAlign w:val="center"/>
            <w:hideMark/>
          </w:tcPr>
          <w:p w14:paraId="119FA480" w14:textId="77777777" w:rsidR="005369D3" w:rsidRPr="00E630E3" w:rsidRDefault="005369D3" w:rsidP="00FD3085">
            <w:pPr>
              <w:spacing w:before="0" w:after="0" w:line="259" w:lineRule="auto"/>
              <w:contextualSpacing/>
              <w:rPr>
                <w:i/>
                <w:iCs/>
                <w:sz w:val="18"/>
                <w:szCs w:val="18"/>
              </w:rPr>
            </w:pPr>
            <w:r w:rsidRPr="00E630E3">
              <w:rPr>
                <w:i/>
                <w:iCs/>
                <w:sz w:val="18"/>
                <w:szCs w:val="18"/>
              </w:rPr>
              <w:t>    Prior diabetic</w:t>
            </w:r>
          </w:p>
        </w:tc>
        <w:tc>
          <w:tcPr>
            <w:tcW w:w="1591" w:type="dxa"/>
            <w:shd w:val="clear" w:color="auto" w:fill="FFFFFF"/>
            <w:tcMar>
              <w:top w:w="15" w:type="dxa"/>
              <w:left w:w="75" w:type="dxa"/>
              <w:bottom w:w="15" w:type="dxa"/>
              <w:right w:w="75" w:type="dxa"/>
            </w:tcMar>
            <w:vAlign w:val="center"/>
            <w:hideMark/>
          </w:tcPr>
          <w:p w14:paraId="347686E9" w14:textId="77777777" w:rsidR="005369D3" w:rsidRPr="00E630E3" w:rsidRDefault="005369D3" w:rsidP="00FD3085">
            <w:pPr>
              <w:spacing w:before="0" w:after="0" w:line="259" w:lineRule="auto"/>
              <w:contextualSpacing/>
              <w:jc w:val="right"/>
              <w:rPr>
                <w:sz w:val="18"/>
                <w:szCs w:val="18"/>
              </w:rPr>
            </w:pPr>
            <w:r w:rsidRPr="00E630E3">
              <w:rPr>
                <w:sz w:val="18"/>
                <w:szCs w:val="18"/>
              </w:rPr>
              <w:t>613/1464 (41.9)</w:t>
            </w:r>
          </w:p>
        </w:tc>
        <w:tc>
          <w:tcPr>
            <w:tcW w:w="1559" w:type="dxa"/>
            <w:shd w:val="clear" w:color="auto" w:fill="FFFFFF"/>
            <w:tcMar>
              <w:top w:w="15" w:type="dxa"/>
              <w:left w:w="75" w:type="dxa"/>
              <w:bottom w:w="15" w:type="dxa"/>
              <w:right w:w="75" w:type="dxa"/>
            </w:tcMar>
            <w:vAlign w:val="center"/>
            <w:hideMark/>
          </w:tcPr>
          <w:p w14:paraId="42226C44" w14:textId="77777777" w:rsidR="005369D3" w:rsidRPr="00E630E3" w:rsidRDefault="005369D3" w:rsidP="00FD3085">
            <w:pPr>
              <w:spacing w:before="0" w:after="0" w:line="259" w:lineRule="auto"/>
              <w:contextualSpacing/>
              <w:jc w:val="right"/>
              <w:rPr>
                <w:sz w:val="18"/>
                <w:szCs w:val="18"/>
              </w:rPr>
            </w:pPr>
            <w:r w:rsidRPr="00E630E3">
              <w:rPr>
                <w:sz w:val="18"/>
                <w:szCs w:val="18"/>
              </w:rPr>
              <w:t>1/335 (0.3)</w:t>
            </w:r>
          </w:p>
        </w:tc>
        <w:tc>
          <w:tcPr>
            <w:tcW w:w="1559" w:type="dxa"/>
            <w:shd w:val="clear" w:color="auto" w:fill="FFFFFF"/>
            <w:tcMar>
              <w:top w:w="15" w:type="dxa"/>
              <w:left w:w="75" w:type="dxa"/>
              <w:bottom w:w="15" w:type="dxa"/>
              <w:right w:w="75" w:type="dxa"/>
            </w:tcMar>
            <w:vAlign w:val="center"/>
            <w:hideMark/>
          </w:tcPr>
          <w:p w14:paraId="3DA03B74" w14:textId="77777777" w:rsidR="005369D3" w:rsidRPr="00E630E3" w:rsidRDefault="005369D3" w:rsidP="00FD3085">
            <w:pPr>
              <w:spacing w:before="0" w:after="0" w:line="259" w:lineRule="auto"/>
              <w:contextualSpacing/>
              <w:jc w:val="right"/>
              <w:rPr>
                <w:sz w:val="18"/>
                <w:szCs w:val="18"/>
              </w:rPr>
            </w:pPr>
            <w:r w:rsidRPr="00E630E3">
              <w:rPr>
                <w:sz w:val="18"/>
                <w:szCs w:val="18"/>
              </w:rPr>
              <w:t>612/1129 (54.2)</w:t>
            </w:r>
          </w:p>
        </w:tc>
        <w:tc>
          <w:tcPr>
            <w:tcW w:w="851" w:type="dxa"/>
            <w:shd w:val="clear" w:color="auto" w:fill="FFFFFF"/>
            <w:tcMar>
              <w:top w:w="15" w:type="dxa"/>
              <w:left w:w="75" w:type="dxa"/>
              <w:bottom w:w="15" w:type="dxa"/>
              <w:right w:w="75" w:type="dxa"/>
            </w:tcMar>
            <w:vAlign w:val="center"/>
            <w:hideMark/>
          </w:tcPr>
          <w:p w14:paraId="4715A74F" w14:textId="77777777" w:rsidR="005369D3" w:rsidRPr="00E630E3" w:rsidRDefault="005369D3" w:rsidP="00FD3085">
            <w:pPr>
              <w:spacing w:before="0" w:after="0" w:line="259" w:lineRule="auto"/>
              <w:contextualSpacing/>
              <w:jc w:val="right"/>
              <w:rPr>
                <w:sz w:val="18"/>
                <w:szCs w:val="18"/>
              </w:rPr>
            </w:pPr>
          </w:p>
        </w:tc>
      </w:tr>
      <w:tr w:rsidR="005369D3" w:rsidRPr="00E630E3" w14:paraId="6F6B97B2" w14:textId="77777777" w:rsidTr="005D124A">
        <w:trPr>
          <w:trHeight w:val="20"/>
        </w:trPr>
        <w:tc>
          <w:tcPr>
            <w:tcW w:w="3371" w:type="dxa"/>
            <w:shd w:val="clear" w:color="auto" w:fill="FFFFFF"/>
            <w:tcMar>
              <w:top w:w="15" w:type="dxa"/>
              <w:left w:w="75" w:type="dxa"/>
              <w:bottom w:w="15" w:type="dxa"/>
              <w:right w:w="75" w:type="dxa"/>
            </w:tcMar>
            <w:vAlign w:val="center"/>
            <w:hideMark/>
          </w:tcPr>
          <w:p w14:paraId="01DDD64F" w14:textId="77777777" w:rsidR="005369D3" w:rsidRPr="00E630E3" w:rsidRDefault="005369D3" w:rsidP="00FD3085">
            <w:pPr>
              <w:spacing w:before="0" w:after="0" w:line="259" w:lineRule="auto"/>
              <w:contextualSpacing/>
              <w:rPr>
                <w:i/>
                <w:iCs/>
                <w:sz w:val="18"/>
                <w:szCs w:val="18"/>
              </w:rPr>
            </w:pPr>
            <w:r w:rsidRPr="00E630E3">
              <w:rPr>
                <w:i/>
                <w:iCs/>
                <w:sz w:val="18"/>
                <w:szCs w:val="18"/>
              </w:rPr>
              <w:t>    Hyperglycaemic without known diabetes</w:t>
            </w:r>
          </w:p>
        </w:tc>
        <w:tc>
          <w:tcPr>
            <w:tcW w:w="1591" w:type="dxa"/>
            <w:shd w:val="clear" w:color="auto" w:fill="FFFFFF"/>
            <w:tcMar>
              <w:top w:w="15" w:type="dxa"/>
              <w:left w:w="75" w:type="dxa"/>
              <w:bottom w:w="15" w:type="dxa"/>
              <w:right w:w="75" w:type="dxa"/>
            </w:tcMar>
            <w:vAlign w:val="center"/>
            <w:hideMark/>
          </w:tcPr>
          <w:p w14:paraId="36735091" w14:textId="77777777" w:rsidR="005369D3" w:rsidRPr="00E630E3" w:rsidRDefault="005369D3" w:rsidP="00FD3085">
            <w:pPr>
              <w:spacing w:before="0" w:after="0" w:line="259" w:lineRule="auto"/>
              <w:contextualSpacing/>
              <w:jc w:val="right"/>
              <w:rPr>
                <w:sz w:val="18"/>
                <w:szCs w:val="18"/>
              </w:rPr>
            </w:pPr>
            <w:r w:rsidRPr="00E630E3">
              <w:rPr>
                <w:sz w:val="18"/>
                <w:szCs w:val="18"/>
              </w:rPr>
              <w:t>100/1464 (6.8)</w:t>
            </w:r>
          </w:p>
        </w:tc>
        <w:tc>
          <w:tcPr>
            <w:tcW w:w="1559" w:type="dxa"/>
            <w:shd w:val="clear" w:color="auto" w:fill="FFFFFF"/>
            <w:tcMar>
              <w:top w:w="15" w:type="dxa"/>
              <w:left w:w="75" w:type="dxa"/>
              <w:bottom w:w="15" w:type="dxa"/>
              <w:right w:w="75" w:type="dxa"/>
            </w:tcMar>
            <w:vAlign w:val="center"/>
            <w:hideMark/>
          </w:tcPr>
          <w:p w14:paraId="00E6A98B" w14:textId="7EE42798" w:rsidR="005369D3" w:rsidRPr="00E630E3" w:rsidRDefault="005369D3" w:rsidP="00FD3085">
            <w:pPr>
              <w:spacing w:before="0" w:after="0" w:line="259" w:lineRule="auto"/>
              <w:contextualSpacing/>
              <w:jc w:val="right"/>
              <w:rPr>
                <w:sz w:val="18"/>
                <w:szCs w:val="18"/>
              </w:rPr>
            </w:pPr>
            <w:r w:rsidRPr="00E630E3">
              <w:rPr>
                <w:sz w:val="18"/>
                <w:szCs w:val="18"/>
              </w:rPr>
              <w:t>0/335 (0)</w:t>
            </w:r>
          </w:p>
        </w:tc>
        <w:tc>
          <w:tcPr>
            <w:tcW w:w="1559" w:type="dxa"/>
            <w:shd w:val="clear" w:color="auto" w:fill="FFFFFF"/>
            <w:tcMar>
              <w:top w:w="15" w:type="dxa"/>
              <w:left w:w="75" w:type="dxa"/>
              <w:bottom w:w="15" w:type="dxa"/>
              <w:right w:w="75" w:type="dxa"/>
            </w:tcMar>
            <w:vAlign w:val="center"/>
            <w:hideMark/>
          </w:tcPr>
          <w:p w14:paraId="2C02DBF7" w14:textId="77777777" w:rsidR="005369D3" w:rsidRPr="00E630E3" w:rsidRDefault="005369D3" w:rsidP="00FD3085">
            <w:pPr>
              <w:spacing w:before="0" w:after="0" w:line="259" w:lineRule="auto"/>
              <w:contextualSpacing/>
              <w:jc w:val="right"/>
              <w:rPr>
                <w:sz w:val="18"/>
                <w:szCs w:val="18"/>
              </w:rPr>
            </w:pPr>
            <w:r w:rsidRPr="00E630E3">
              <w:rPr>
                <w:sz w:val="18"/>
                <w:szCs w:val="18"/>
              </w:rPr>
              <w:t>100/1129 (8.9)</w:t>
            </w:r>
          </w:p>
        </w:tc>
        <w:tc>
          <w:tcPr>
            <w:tcW w:w="851" w:type="dxa"/>
            <w:shd w:val="clear" w:color="auto" w:fill="FFFFFF"/>
            <w:tcMar>
              <w:top w:w="15" w:type="dxa"/>
              <w:left w:w="75" w:type="dxa"/>
              <w:bottom w:w="15" w:type="dxa"/>
              <w:right w:w="75" w:type="dxa"/>
            </w:tcMar>
            <w:vAlign w:val="center"/>
            <w:hideMark/>
          </w:tcPr>
          <w:p w14:paraId="04BD5B7E" w14:textId="77777777" w:rsidR="005369D3" w:rsidRPr="00E630E3" w:rsidRDefault="005369D3" w:rsidP="00FD3085">
            <w:pPr>
              <w:spacing w:before="0" w:after="0" w:line="259" w:lineRule="auto"/>
              <w:contextualSpacing/>
              <w:jc w:val="right"/>
              <w:rPr>
                <w:sz w:val="18"/>
                <w:szCs w:val="18"/>
              </w:rPr>
            </w:pPr>
          </w:p>
        </w:tc>
      </w:tr>
      <w:tr w:rsidR="005369D3" w:rsidRPr="00E630E3" w14:paraId="36746F76" w14:textId="77777777" w:rsidTr="005D124A">
        <w:trPr>
          <w:trHeight w:val="20"/>
        </w:trPr>
        <w:tc>
          <w:tcPr>
            <w:tcW w:w="3371" w:type="dxa"/>
            <w:shd w:val="clear" w:color="auto" w:fill="FFFFFF"/>
            <w:tcMar>
              <w:top w:w="15" w:type="dxa"/>
              <w:left w:w="75" w:type="dxa"/>
              <w:bottom w:w="15" w:type="dxa"/>
              <w:right w:w="75" w:type="dxa"/>
            </w:tcMar>
            <w:vAlign w:val="center"/>
            <w:hideMark/>
          </w:tcPr>
          <w:p w14:paraId="0DA78296" w14:textId="77777777" w:rsidR="005369D3" w:rsidRPr="00E630E3" w:rsidRDefault="005369D3" w:rsidP="00FD3085">
            <w:pPr>
              <w:spacing w:before="0" w:after="0" w:line="259" w:lineRule="auto"/>
              <w:contextualSpacing/>
              <w:rPr>
                <w:b/>
                <w:bCs/>
                <w:sz w:val="18"/>
                <w:szCs w:val="18"/>
              </w:rPr>
            </w:pPr>
            <w:r w:rsidRPr="00E630E3">
              <w:rPr>
                <w:b/>
                <w:bCs/>
                <w:sz w:val="18"/>
                <w:szCs w:val="18"/>
              </w:rPr>
              <w:t>Chronic kidney disease</w:t>
            </w:r>
          </w:p>
        </w:tc>
        <w:tc>
          <w:tcPr>
            <w:tcW w:w="1591" w:type="dxa"/>
            <w:shd w:val="clear" w:color="auto" w:fill="FFFFFF"/>
            <w:tcMar>
              <w:top w:w="15" w:type="dxa"/>
              <w:left w:w="75" w:type="dxa"/>
              <w:bottom w:w="15" w:type="dxa"/>
              <w:right w:w="75" w:type="dxa"/>
            </w:tcMar>
            <w:vAlign w:val="center"/>
            <w:hideMark/>
          </w:tcPr>
          <w:p w14:paraId="6E497A8C" w14:textId="77777777" w:rsidR="005369D3" w:rsidRPr="00E630E3" w:rsidRDefault="005369D3" w:rsidP="00FD3085">
            <w:pPr>
              <w:spacing w:before="0" w:after="0" w:line="259" w:lineRule="auto"/>
              <w:contextualSpacing/>
              <w:jc w:val="right"/>
              <w:rPr>
                <w:sz w:val="18"/>
                <w:szCs w:val="18"/>
              </w:rPr>
            </w:pPr>
            <w:r w:rsidRPr="00E630E3">
              <w:rPr>
                <w:sz w:val="18"/>
                <w:szCs w:val="18"/>
              </w:rPr>
              <w:t>149/1447 (10.3)</w:t>
            </w:r>
          </w:p>
        </w:tc>
        <w:tc>
          <w:tcPr>
            <w:tcW w:w="1559" w:type="dxa"/>
            <w:shd w:val="clear" w:color="auto" w:fill="FFFFFF"/>
            <w:tcMar>
              <w:top w:w="15" w:type="dxa"/>
              <w:left w:w="75" w:type="dxa"/>
              <w:bottom w:w="15" w:type="dxa"/>
              <w:right w:w="75" w:type="dxa"/>
            </w:tcMar>
            <w:vAlign w:val="center"/>
            <w:hideMark/>
          </w:tcPr>
          <w:p w14:paraId="13EF46B2" w14:textId="1CFF0CBE" w:rsidR="005369D3" w:rsidRPr="00E630E3" w:rsidRDefault="005369D3" w:rsidP="00FD3085">
            <w:pPr>
              <w:spacing w:before="0" w:after="0" w:line="259" w:lineRule="auto"/>
              <w:contextualSpacing/>
              <w:jc w:val="right"/>
              <w:rPr>
                <w:sz w:val="18"/>
                <w:szCs w:val="18"/>
              </w:rPr>
            </w:pPr>
            <w:r w:rsidRPr="00E630E3">
              <w:rPr>
                <w:sz w:val="18"/>
                <w:szCs w:val="18"/>
              </w:rPr>
              <w:t>0/335 (0)</w:t>
            </w:r>
          </w:p>
        </w:tc>
        <w:tc>
          <w:tcPr>
            <w:tcW w:w="1559" w:type="dxa"/>
            <w:shd w:val="clear" w:color="auto" w:fill="FFFFFF"/>
            <w:tcMar>
              <w:top w:w="15" w:type="dxa"/>
              <w:left w:w="75" w:type="dxa"/>
              <w:bottom w:w="15" w:type="dxa"/>
              <w:right w:w="75" w:type="dxa"/>
            </w:tcMar>
            <w:vAlign w:val="center"/>
            <w:hideMark/>
          </w:tcPr>
          <w:p w14:paraId="5D77DBA0" w14:textId="77777777" w:rsidR="005369D3" w:rsidRPr="00E630E3" w:rsidRDefault="005369D3" w:rsidP="00FD3085">
            <w:pPr>
              <w:spacing w:before="0" w:after="0" w:line="259" w:lineRule="auto"/>
              <w:contextualSpacing/>
              <w:jc w:val="right"/>
              <w:rPr>
                <w:sz w:val="18"/>
                <w:szCs w:val="18"/>
              </w:rPr>
            </w:pPr>
            <w:r w:rsidRPr="00E630E3">
              <w:rPr>
                <w:sz w:val="18"/>
                <w:szCs w:val="18"/>
              </w:rPr>
              <w:t>149/1112 (13.4)</w:t>
            </w:r>
          </w:p>
        </w:tc>
        <w:tc>
          <w:tcPr>
            <w:tcW w:w="851" w:type="dxa"/>
            <w:shd w:val="clear" w:color="auto" w:fill="FFFFFF"/>
            <w:tcMar>
              <w:top w:w="15" w:type="dxa"/>
              <w:left w:w="75" w:type="dxa"/>
              <w:bottom w:w="15" w:type="dxa"/>
              <w:right w:w="75" w:type="dxa"/>
            </w:tcMar>
            <w:vAlign w:val="center"/>
            <w:hideMark/>
          </w:tcPr>
          <w:p w14:paraId="5A317578"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77997908" w14:textId="77777777" w:rsidTr="005D124A">
        <w:trPr>
          <w:trHeight w:val="20"/>
        </w:trPr>
        <w:tc>
          <w:tcPr>
            <w:tcW w:w="3371" w:type="dxa"/>
            <w:shd w:val="clear" w:color="auto" w:fill="FFFFFF"/>
            <w:tcMar>
              <w:top w:w="15" w:type="dxa"/>
              <w:left w:w="75" w:type="dxa"/>
              <w:bottom w:w="15" w:type="dxa"/>
              <w:right w:w="75" w:type="dxa"/>
            </w:tcMar>
            <w:vAlign w:val="center"/>
            <w:hideMark/>
          </w:tcPr>
          <w:p w14:paraId="2BE4C6CE" w14:textId="77777777" w:rsidR="005369D3" w:rsidRPr="00E630E3" w:rsidRDefault="005369D3" w:rsidP="00FD3085">
            <w:pPr>
              <w:spacing w:before="0" w:after="0" w:line="259" w:lineRule="auto"/>
              <w:contextualSpacing/>
              <w:rPr>
                <w:b/>
                <w:bCs/>
                <w:sz w:val="18"/>
                <w:szCs w:val="18"/>
              </w:rPr>
            </w:pPr>
            <w:r w:rsidRPr="00E630E3">
              <w:rPr>
                <w:b/>
                <w:bCs/>
                <w:sz w:val="18"/>
                <w:szCs w:val="18"/>
              </w:rPr>
              <w:t>Chronic lung disease</w:t>
            </w:r>
          </w:p>
        </w:tc>
        <w:tc>
          <w:tcPr>
            <w:tcW w:w="1591" w:type="dxa"/>
            <w:shd w:val="clear" w:color="auto" w:fill="FFFFFF"/>
            <w:tcMar>
              <w:top w:w="15" w:type="dxa"/>
              <w:left w:w="75" w:type="dxa"/>
              <w:bottom w:w="15" w:type="dxa"/>
              <w:right w:w="75" w:type="dxa"/>
            </w:tcMar>
            <w:vAlign w:val="center"/>
            <w:hideMark/>
          </w:tcPr>
          <w:p w14:paraId="02AB8483" w14:textId="77777777" w:rsidR="005369D3" w:rsidRPr="00E630E3" w:rsidRDefault="005369D3" w:rsidP="00FD3085">
            <w:pPr>
              <w:spacing w:before="0" w:after="0" w:line="259" w:lineRule="auto"/>
              <w:contextualSpacing/>
              <w:jc w:val="right"/>
              <w:rPr>
                <w:sz w:val="18"/>
                <w:szCs w:val="18"/>
              </w:rPr>
            </w:pPr>
            <w:r w:rsidRPr="00E630E3">
              <w:rPr>
                <w:sz w:val="18"/>
                <w:szCs w:val="18"/>
              </w:rPr>
              <w:t>26/1457 (1.8)</w:t>
            </w:r>
          </w:p>
        </w:tc>
        <w:tc>
          <w:tcPr>
            <w:tcW w:w="1559" w:type="dxa"/>
            <w:shd w:val="clear" w:color="auto" w:fill="FFFFFF"/>
            <w:tcMar>
              <w:top w:w="15" w:type="dxa"/>
              <w:left w:w="75" w:type="dxa"/>
              <w:bottom w:w="15" w:type="dxa"/>
              <w:right w:w="75" w:type="dxa"/>
            </w:tcMar>
            <w:vAlign w:val="center"/>
            <w:hideMark/>
          </w:tcPr>
          <w:p w14:paraId="0907477F" w14:textId="0905923E" w:rsidR="005369D3" w:rsidRPr="00E630E3" w:rsidRDefault="005369D3" w:rsidP="00FD3085">
            <w:pPr>
              <w:spacing w:before="0" w:after="0" w:line="259" w:lineRule="auto"/>
              <w:contextualSpacing/>
              <w:jc w:val="right"/>
              <w:rPr>
                <w:sz w:val="18"/>
                <w:szCs w:val="18"/>
              </w:rPr>
            </w:pPr>
            <w:r w:rsidRPr="00E630E3">
              <w:rPr>
                <w:sz w:val="18"/>
                <w:szCs w:val="18"/>
              </w:rPr>
              <w:t>0/335 (0)</w:t>
            </w:r>
          </w:p>
        </w:tc>
        <w:tc>
          <w:tcPr>
            <w:tcW w:w="1559" w:type="dxa"/>
            <w:shd w:val="clear" w:color="auto" w:fill="FFFFFF"/>
            <w:tcMar>
              <w:top w:w="15" w:type="dxa"/>
              <w:left w:w="75" w:type="dxa"/>
              <w:bottom w:w="15" w:type="dxa"/>
              <w:right w:w="75" w:type="dxa"/>
            </w:tcMar>
            <w:vAlign w:val="center"/>
            <w:hideMark/>
          </w:tcPr>
          <w:p w14:paraId="774E8590" w14:textId="77777777" w:rsidR="005369D3" w:rsidRPr="00E630E3" w:rsidRDefault="005369D3" w:rsidP="00FD3085">
            <w:pPr>
              <w:spacing w:before="0" w:after="0" w:line="259" w:lineRule="auto"/>
              <w:contextualSpacing/>
              <w:jc w:val="right"/>
              <w:rPr>
                <w:sz w:val="18"/>
                <w:szCs w:val="18"/>
              </w:rPr>
            </w:pPr>
            <w:r w:rsidRPr="00E630E3">
              <w:rPr>
                <w:sz w:val="18"/>
                <w:szCs w:val="18"/>
              </w:rPr>
              <w:t>26/1122 (2.3)</w:t>
            </w:r>
          </w:p>
        </w:tc>
        <w:tc>
          <w:tcPr>
            <w:tcW w:w="851" w:type="dxa"/>
            <w:shd w:val="clear" w:color="auto" w:fill="FFFFFF"/>
            <w:tcMar>
              <w:top w:w="15" w:type="dxa"/>
              <w:left w:w="75" w:type="dxa"/>
              <w:bottom w:w="15" w:type="dxa"/>
              <w:right w:w="75" w:type="dxa"/>
            </w:tcMar>
            <w:vAlign w:val="center"/>
            <w:hideMark/>
          </w:tcPr>
          <w:p w14:paraId="1A66DF84" w14:textId="77777777" w:rsidR="005369D3" w:rsidRPr="00E630E3" w:rsidRDefault="005369D3" w:rsidP="00FD3085">
            <w:pPr>
              <w:spacing w:before="0" w:after="0" w:line="259" w:lineRule="auto"/>
              <w:contextualSpacing/>
              <w:jc w:val="right"/>
              <w:rPr>
                <w:sz w:val="18"/>
                <w:szCs w:val="18"/>
              </w:rPr>
            </w:pPr>
            <w:r w:rsidRPr="00E630E3">
              <w:rPr>
                <w:sz w:val="18"/>
                <w:szCs w:val="18"/>
              </w:rPr>
              <w:t>0.005</w:t>
            </w:r>
          </w:p>
        </w:tc>
      </w:tr>
      <w:tr w:rsidR="005369D3" w:rsidRPr="00E630E3" w14:paraId="571B649B" w14:textId="77777777" w:rsidTr="005D124A">
        <w:trPr>
          <w:trHeight w:val="20"/>
        </w:trPr>
        <w:tc>
          <w:tcPr>
            <w:tcW w:w="3371" w:type="dxa"/>
            <w:shd w:val="clear" w:color="auto" w:fill="FFFFFF"/>
            <w:tcMar>
              <w:top w:w="15" w:type="dxa"/>
              <w:left w:w="75" w:type="dxa"/>
              <w:bottom w:w="15" w:type="dxa"/>
              <w:right w:w="75" w:type="dxa"/>
            </w:tcMar>
            <w:vAlign w:val="center"/>
            <w:hideMark/>
          </w:tcPr>
          <w:p w14:paraId="55C51CF1" w14:textId="77777777" w:rsidR="005369D3" w:rsidRPr="00E630E3" w:rsidRDefault="005369D3" w:rsidP="00FD3085">
            <w:pPr>
              <w:spacing w:before="0" w:after="0" w:line="259" w:lineRule="auto"/>
              <w:contextualSpacing/>
              <w:rPr>
                <w:b/>
                <w:bCs/>
                <w:sz w:val="18"/>
                <w:szCs w:val="18"/>
              </w:rPr>
            </w:pPr>
            <w:r w:rsidRPr="00E630E3">
              <w:rPr>
                <w:b/>
                <w:bCs/>
                <w:sz w:val="18"/>
                <w:szCs w:val="18"/>
              </w:rPr>
              <w:t>Chronic liver disease</w:t>
            </w:r>
          </w:p>
        </w:tc>
        <w:tc>
          <w:tcPr>
            <w:tcW w:w="1591" w:type="dxa"/>
            <w:shd w:val="clear" w:color="auto" w:fill="FFFFFF"/>
            <w:tcMar>
              <w:top w:w="15" w:type="dxa"/>
              <w:left w:w="75" w:type="dxa"/>
              <w:bottom w:w="15" w:type="dxa"/>
              <w:right w:w="75" w:type="dxa"/>
            </w:tcMar>
            <w:vAlign w:val="center"/>
            <w:hideMark/>
          </w:tcPr>
          <w:p w14:paraId="05F43F44" w14:textId="77777777" w:rsidR="005369D3" w:rsidRPr="00E630E3" w:rsidRDefault="005369D3" w:rsidP="00FD3085">
            <w:pPr>
              <w:spacing w:before="0" w:after="0" w:line="259" w:lineRule="auto"/>
              <w:contextualSpacing/>
              <w:jc w:val="right"/>
              <w:rPr>
                <w:sz w:val="18"/>
                <w:szCs w:val="18"/>
              </w:rPr>
            </w:pPr>
            <w:r w:rsidRPr="00E630E3">
              <w:rPr>
                <w:sz w:val="18"/>
                <w:szCs w:val="18"/>
              </w:rPr>
              <w:t>23/1451 (1.6)</w:t>
            </w:r>
          </w:p>
        </w:tc>
        <w:tc>
          <w:tcPr>
            <w:tcW w:w="1559" w:type="dxa"/>
            <w:shd w:val="clear" w:color="auto" w:fill="FFFFFF"/>
            <w:tcMar>
              <w:top w:w="15" w:type="dxa"/>
              <w:left w:w="75" w:type="dxa"/>
              <w:bottom w:w="15" w:type="dxa"/>
              <w:right w:w="75" w:type="dxa"/>
            </w:tcMar>
            <w:vAlign w:val="center"/>
            <w:hideMark/>
          </w:tcPr>
          <w:p w14:paraId="062BD4E5" w14:textId="7D7EF47E" w:rsidR="005369D3" w:rsidRPr="00E630E3" w:rsidRDefault="005369D3" w:rsidP="00FD3085">
            <w:pPr>
              <w:spacing w:before="0" w:after="0" w:line="259" w:lineRule="auto"/>
              <w:contextualSpacing/>
              <w:jc w:val="right"/>
              <w:rPr>
                <w:sz w:val="18"/>
                <w:szCs w:val="18"/>
              </w:rPr>
            </w:pPr>
            <w:r w:rsidRPr="00E630E3">
              <w:rPr>
                <w:sz w:val="18"/>
                <w:szCs w:val="18"/>
              </w:rPr>
              <w:t>0/335 (0)</w:t>
            </w:r>
          </w:p>
        </w:tc>
        <w:tc>
          <w:tcPr>
            <w:tcW w:w="1559" w:type="dxa"/>
            <w:shd w:val="clear" w:color="auto" w:fill="FFFFFF"/>
            <w:tcMar>
              <w:top w:w="15" w:type="dxa"/>
              <w:left w:w="75" w:type="dxa"/>
              <w:bottom w:w="15" w:type="dxa"/>
              <w:right w:w="75" w:type="dxa"/>
            </w:tcMar>
            <w:vAlign w:val="center"/>
            <w:hideMark/>
          </w:tcPr>
          <w:p w14:paraId="5A9309B7" w14:textId="77777777" w:rsidR="005369D3" w:rsidRPr="00E630E3" w:rsidRDefault="005369D3" w:rsidP="00FD3085">
            <w:pPr>
              <w:spacing w:before="0" w:after="0" w:line="259" w:lineRule="auto"/>
              <w:contextualSpacing/>
              <w:jc w:val="right"/>
              <w:rPr>
                <w:sz w:val="18"/>
                <w:szCs w:val="18"/>
              </w:rPr>
            </w:pPr>
            <w:r w:rsidRPr="00E630E3">
              <w:rPr>
                <w:sz w:val="18"/>
                <w:szCs w:val="18"/>
              </w:rPr>
              <w:t>23/1116 (2.1)</w:t>
            </w:r>
          </w:p>
        </w:tc>
        <w:tc>
          <w:tcPr>
            <w:tcW w:w="851" w:type="dxa"/>
            <w:shd w:val="clear" w:color="auto" w:fill="FFFFFF"/>
            <w:tcMar>
              <w:top w:w="15" w:type="dxa"/>
              <w:left w:w="75" w:type="dxa"/>
              <w:bottom w:w="15" w:type="dxa"/>
              <w:right w:w="75" w:type="dxa"/>
            </w:tcMar>
            <w:vAlign w:val="center"/>
            <w:hideMark/>
          </w:tcPr>
          <w:p w14:paraId="55E897FB" w14:textId="77777777" w:rsidR="005369D3" w:rsidRPr="00E630E3" w:rsidRDefault="005369D3" w:rsidP="00FD3085">
            <w:pPr>
              <w:spacing w:before="0" w:after="0" w:line="259" w:lineRule="auto"/>
              <w:contextualSpacing/>
              <w:jc w:val="right"/>
              <w:rPr>
                <w:sz w:val="18"/>
                <w:szCs w:val="18"/>
              </w:rPr>
            </w:pPr>
            <w:r w:rsidRPr="00E630E3">
              <w:rPr>
                <w:sz w:val="18"/>
                <w:szCs w:val="18"/>
              </w:rPr>
              <w:t>0.008</w:t>
            </w:r>
          </w:p>
        </w:tc>
      </w:tr>
      <w:tr w:rsidR="005369D3" w:rsidRPr="00E630E3" w14:paraId="015DF116" w14:textId="77777777" w:rsidTr="005D124A">
        <w:trPr>
          <w:trHeight w:val="20"/>
        </w:trPr>
        <w:tc>
          <w:tcPr>
            <w:tcW w:w="3371" w:type="dxa"/>
            <w:shd w:val="clear" w:color="auto" w:fill="FFFFFF"/>
            <w:tcMar>
              <w:top w:w="15" w:type="dxa"/>
              <w:left w:w="75" w:type="dxa"/>
              <w:bottom w:w="15" w:type="dxa"/>
              <w:right w:w="75" w:type="dxa"/>
            </w:tcMar>
            <w:vAlign w:val="center"/>
            <w:hideMark/>
          </w:tcPr>
          <w:p w14:paraId="50EF61C7" w14:textId="77777777" w:rsidR="005369D3" w:rsidRPr="00E630E3" w:rsidRDefault="005369D3" w:rsidP="00FD3085">
            <w:pPr>
              <w:spacing w:before="0" w:after="0" w:line="259" w:lineRule="auto"/>
              <w:contextualSpacing/>
              <w:rPr>
                <w:b/>
                <w:bCs/>
                <w:sz w:val="18"/>
                <w:szCs w:val="18"/>
              </w:rPr>
            </w:pPr>
            <w:r w:rsidRPr="00E630E3">
              <w:rPr>
                <w:b/>
                <w:bCs/>
                <w:sz w:val="18"/>
                <w:szCs w:val="18"/>
              </w:rPr>
              <w:t>Non-HIV immunosuppressed</w:t>
            </w:r>
          </w:p>
        </w:tc>
        <w:tc>
          <w:tcPr>
            <w:tcW w:w="1591" w:type="dxa"/>
            <w:shd w:val="clear" w:color="auto" w:fill="FFFFFF"/>
            <w:tcMar>
              <w:top w:w="15" w:type="dxa"/>
              <w:left w:w="75" w:type="dxa"/>
              <w:bottom w:w="15" w:type="dxa"/>
              <w:right w:w="75" w:type="dxa"/>
            </w:tcMar>
            <w:vAlign w:val="center"/>
            <w:hideMark/>
          </w:tcPr>
          <w:p w14:paraId="0A86F679" w14:textId="77777777" w:rsidR="005369D3" w:rsidRPr="00E630E3" w:rsidRDefault="005369D3" w:rsidP="00FD3085">
            <w:pPr>
              <w:spacing w:before="0" w:after="0" w:line="259" w:lineRule="auto"/>
              <w:contextualSpacing/>
              <w:jc w:val="right"/>
              <w:rPr>
                <w:sz w:val="18"/>
                <w:szCs w:val="18"/>
              </w:rPr>
            </w:pPr>
            <w:r w:rsidRPr="00E630E3">
              <w:rPr>
                <w:sz w:val="18"/>
                <w:szCs w:val="18"/>
              </w:rPr>
              <w:t>127/1457 (8.7)</w:t>
            </w:r>
          </w:p>
        </w:tc>
        <w:tc>
          <w:tcPr>
            <w:tcW w:w="1559" w:type="dxa"/>
            <w:shd w:val="clear" w:color="auto" w:fill="FFFFFF"/>
            <w:tcMar>
              <w:top w:w="15" w:type="dxa"/>
              <w:left w:w="75" w:type="dxa"/>
              <w:bottom w:w="15" w:type="dxa"/>
              <w:right w:w="75" w:type="dxa"/>
            </w:tcMar>
            <w:vAlign w:val="center"/>
            <w:hideMark/>
          </w:tcPr>
          <w:p w14:paraId="76AA3800" w14:textId="77777777" w:rsidR="005369D3" w:rsidRPr="00E630E3" w:rsidRDefault="005369D3" w:rsidP="00FD3085">
            <w:pPr>
              <w:spacing w:before="0" w:after="0" w:line="259" w:lineRule="auto"/>
              <w:contextualSpacing/>
              <w:jc w:val="right"/>
              <w:rPr>
                <w:sz w:val="18"/>
                <w:szCs w:val="18"/>
              </w:rPr>
            </w:pPr>
            <w:r w:rsidRPr="00E630E3">
              <w:rPr>
                <w:sz w:val="18"/>
                <w:szCs w:val="18"/>
              </w:rPr>
              <w:t>2/335 (0.6)</w:t>
            </w:r>
          </w:p>
        </w:tc>
        <w:tc>
          <w:tcPr>
            <w:tcW w:w="1559" w:type="dxa"/>
            <w:shd w:val="clear" w:color="auto" w:fill="FFFFFF"/>
            <w:tcMar>
              <w:top w:w="15" w:type="dxa"/>
              <w:left w:w="75" w:type="dxa"/>
              <w:bottom w:w="15" w:type="dxa"/>
              <w:right w:w="75" w:type="dxa"/>
            </w:tcMar>
            <w:vAlign w:val="center"/>
            <w:hideMark/>
          </w:tcPr>
          <w:p w14:paraId="7B33531B" w14:textId="77777777" w:rsidR="005369D3" w:rsidRPr="00E630E3" w:rsidRDefault="005369D3" w:rsidP="00FD3085">
            <w:pPr>
              <w:spacing w:before="0" w:after="0" w:line="259" w:lineRule="auto"/>
              <w:contextualSpacing/>
              <w:jc w:val="right"/>
              <w:rPr>
                <w:sz w:val="18"/>
                <w:szCs w:val="18"/>
              </w:rPr>
            </w:pPr>
            <w:r w:rsidRPr="00E630E3">
              <w:rPr>
                <w:sz w:val="18"/>
                <w:szCs w:val="18"/>
              </w:rPr>
              <w:t>125/1122 (11.1)</w:t>
            </w:r>
          </w:p>
        </w:tc>
        <w:tc>
          <w:tcPr>
            <w:tcW w:w="851" w:type="dxa"/>
            <w:shd w:val="clear" w:color="auto" w:fill="FFFFFF"/>
            <w:tcMar>
              <w:top w:w="15" w:type="dxa"/>
              <w:left w:w="75" w:type="dxa"/>
              <w:bottom w:w="15" w:type="dxa"/>
              <w:right w:w="75" w:type="dxa"/>
            </w:tcMar>
            <w:vAlign w:val="center"/>
            <w:hideMark/>
          </w:tcPr>
          <w:p w14:paraId="7B081D6E"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01F4DA06" w14:textId="77777777" w:rsidTr="005D124A">
        <w:trPr>
          <w:trHeight w:val="20"/>
        </w:trPr>
        <w:tc>
          <w:tcPr>
            <w:tcW w:w="3371" w:type="dxa"/>
            <w:shd w:val="clear" w:color="auto" w:fill="FFFFFF"/>
            <w:tcMar>
              <w:top w:w="15" w:type="dxa"/>
              <w:left w:w="75" w:type="dxa"/>
              <w:bottom w:w="15" w:type="dxa"/>
              <w:right w:w="75" w:type="dxa"/>
            </w:tcMar>
            <w:vAlign w:val="center"/>
            <w:hideMark/>
          </w:tcPr>
          <w:p w14:paraId="0BF690AB" w14:textId="77777777" w:rsidR="005369D3" w:rsidRPr="00E630E3" w:rsidRDefault="005369D3" w:rsidP="00FD3085">
            <w:pPr>
              <w:spacing w:before="0" w:after="0" w:line="259" w:lineRule="auto"/>
              <w:contextualSpacing/>
              <w:rPr>
                <w:b/>
                <w:bCs/>
                <w:sz w:val="18"/>
                <w:szCs w:val="18"/>
              </w:rPr>
            </w:pPr>
            <w:r w:rsidRPr="00E630E3">
              <w:rPr>
                <w:b/>
                <w:bCs/>
                <w:sz w:val="18"/>
                <w:szCs w:val="18"/>
              </w:rPr>
              <w:t>Haematology disease</w:t>
            </w:r>
          </w:p>
        </w:tc>
        <w:tc>
          <w:tcPr>
            <w:tcW w:w="1591" w:type="dxa"/>
            <w:shd w:val="clear" w:color="auto" w:fill="FFFFFF"/>
            <w:tcMar>
              <w:top w:w="15" w:type="dxa"/>
              <w:left w:w="75" w:type="dxa"/>
              <w:bottom w:w="15" w:type="dxa"/>
              <w:right w:w="75" w:type="dxa"/>
            </w:tcMar>
            <w:vAlign w:val="center"/>
            <w:hideMark/>
          </w:tcPr>
          <w:p w14:paraId="0D18A207" w14:textId="77777777" w:rsidR="005369D3" w:rsidRPr="00E630E3" w:rsidRDefault="005369D3" w:rsidP="00FD3085">
            <w:pPr>
              <w:spacing w:before="0" w:after="0" w:line="259" w:lineRule="auto"/>
              <w:contextualSpacing/>
              <w:jc w:val="right"/>
              <w:rPr>
                <w:sz w:val="18"/>
                <w:szCs w:val="18"/>
              </w:rPr>
            </w:pPr>
            <w:r w:rsidRPr="00E630E3">
              <w:rPr>
                <w:sz w:val="18"/>
                <w:szCs w:val="18"/>
              </w:rPr>
              <w:t>32/1460 (2.2)</w:t>
            </w:r>
          </w:p>
        </w:tc>
        <w:tc>
          <w:tcPr>
            <w:tcW w:w="1559" w:type="dxa"/>
            <w:shd w:val="clear" w:color="auto" w:fill="FFFFFF"/>
            <w:tcMar>
              <w:top w:w="15" w:type="dxa"/>
              <w:left w:w="75" w:type="dxa"/>
              <w:bottom w:w="15" w:type="dxa"/>
              <w:right w:w="75" w:type="dxa"/>
            </w:tcMar>
            <w:vAlign w:val="center"/>
            <w:hideMark/>
          </w:tcPr>
          <w:p w14:paraId="050CA47A" w14:textId="77777777" w:rsidR="005369D3" w:rsidRPr="00E630E3" w:rsidRDefault="005369D3" w:rsidP="00FD3085">
            <w:pPr>
              <w:spacing w:before="0" w:after="0" w:line="259" w:lineRule="auto"/>
              <w:contextualSpacing/>
              <w:jc w:val="right"/>
              <w:rPr>
                <w:sz w:val="18"/>
                <w:szCs w:val="18"/>
              </w:rPr>
            </w:pPr>
            <w:r w:rsidRPr="00E630E3">
              <w:rPr>
                <w:sz w:val="18"/>
                <w:szCs w:val="18"/>
              </w:rPr>
              <w:t>6/335 (1.8)</w:t>
            </w:r>
          </w:p>
        </w:tc>
        <w:tc>
          <w:tcPr>
            <w:tcW w:w="1559" w:type="dxa"/>
            <w:shd w:val="clear" w:color="auto" w:fill="FFFFFF"/>
            <w:tcMar>
              <w:top w:w="15" w:type="dxa"/>
              <w:left w:w="75" w:type="dxa"/>
              <w:bottom w:w="15" w:type="dxa"/>
              <w:right w:w="75" w:type="dxa"/>
            </w:tcMar>
            <w:vAlign w:val="center"/>
            <w:hideMark/>
          </w:tcPr>
          <w:p w14:paraId="510E8172" w14:textId="77777777" w:rsidR="005369D3" w:rsidRPr="00E630E3" w:rsidRDefault="005369D3" w:rsidP="00FD3085">
            <w:pPr>
              <w:spacing w:before="0" w:after="0" w:line="259" w:lineRule="auto"/>
              <w:contextualSpacing/>
              <w:jc w:val="right"/>
              <w:rPr>
                <w:sz w:val="18"/>
                <w:szCs w:val="18"/>
              </w:rPr>
            </w:pPr>
            <w:r w:rsidRPr="00E630E3">
              <w:rPr>
                <w:sz w:val="18"/>
                <w:szCs w:val="18"/>
              </w:rPr>
              <w:t>26/1125 (2.3)</w:t>
            </w:r>
          </w:p>
        </w:tc>
        <w:tc>
          <w:tcPr>
            <w:tcW w:w="851" w:type="dxa"/>
            <w:shd w:val="clear" w:color="auto" w:fill="FFFFFF"/>
            <w:tcMar>
              <w:top w:w="15" w:type="dxa"/>
              <w:left w:w="75" w:type="dxa"/>
              <w:bottom w:w="15" w:type="dxa"/>
              <w:right w:w="75" w:type="dxa"/>
            </w:tcMar>
            <w:vAlign w:val="center"/>
            <w:hideMark/>
          </w:tcPr>
          <w:p w14:paraId="3488DF8C" w14:textId="77777777" w:rsidR="005369D3" w:rsidRPr="00E630E3" w:rsidRDefault="005369D3" w:rsidP="00FD3085">
            <w:pPr>
              <w:spacing w:before="0" w:after="0" w:line="259" w:lineRule="auto"/>
              <w:contextualSpacing/>
              <w:jc w:val="right"/>
              <w:rPr>
                <w:sz w:val="18"/>
                <w:szCs w:val="18"/>
              </w:rPr>
            </w:pPr>
            <w:r w:rsidRPr="00E630E3">
              <w:rPr>
                <w:sz w:val="18"/>
                <w:szCs w:val="18"/>
              </w:rPr>
              <w:t>0.568</w:t>
            </w:r>
          </w:p>
        </w:tc>
      </w:tr>
      <w:tr w:rsidR="005369D3" w:rsidRPr="00E630E3" w14:paraId="5C03FBC3" w14:textId="77777777" w:rsidTr="005D124A">
        <w:trPr>
          <w:trHeight w:val="20"/>
        </w:trPr>
        <w:tc>
          <w:tcPr>
            <w:tcW w:w="3371" w:type="dxa"/>
            <w:shd w:val="clear" w:color="auto" w:fill="FFFFFF"/>
            <w:tcMar>
              <w:top w:w="15" w:type="dxa"/>
              <w:left w:w="75" w:type="dxa"/>
              <w:bottom w:w="15" w:type="dxa"/>
              <w:right w:w="75" w:type="dxa"/>
            </w:tcMar>
            <w:vAlign w:val="center"/>
            <w:hideMark/>
          </w:tcPr>
          <w:p w14:paraId="295CDBB1" w14:textId="77777777" w:rsidR="005369D3" w:rsidRPr="00E630E3" w:rsidRDefault="005369D3" w:rsidP="00FD3085">
            <w:pPr>
              <w:spacing w:before="0" w:after="0" w:line="259" w:lineRule="auto"/>
              <w:contextualSpacing/>
              <w:rPr>
                <w:b/>
                <w:bCs/>
                <w:sz w:val="18"/>
                <w:szCs w:val="18"/>
              </w:rPr>
            </w:pPr>
            <w:r w:rsidRPr="00E630E3">
              <w:rPr>
                <w:b/>
                <w:bCs/>
                <w:sz w:val="18"/>
                <w:szCs w:val="18"/>
              </w:rPr>
              <w:t>Haematology disease types</w:t>
            </w:r>
          </w:p>
        </w:tc>
        <w:tc>
          <w:tcPr>
            <w:tcW w:w="1591" w:type="dxa"/>
            <w:shd w:val="clear" w:color="auto" w:fill="FFFFFF"/>
            <w:tcMar>
              <w:top w:w="15" w:type="dxa"/>
              <w:left w:w="75" w:type="dxa"/>
              <w:bottom w:w="15" w:type="dxa"/>
              <w:right w:w="75" w:type="dxa"/>
            </w:tcMar>
            <w:vAlign w:val="center"/>
            <w:hideMark/>
          </w:tcPr>
          <w:p w14:paraId="6A64E207"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3B401763"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24CDF993"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0CEC3042" w14:textId="77777777" w:rsidR="005369D3" w:rsidRPr="00E630E3" w:rsidRDefault="005369D3" w:rsidP="00FD3085">
            <w:pPr>
              <w:spacing w:before="0" w:after="0" w:line="259" w:lineRule="auto"/>
              <w:contextualSpacing/>
              <w:jc w:val="right"/>
              <w:rPr>
                <w:sz w:val="18"/>
                <w:szCs w:val="18"/>
              </w:rPr>
            </w:pPr>
            <w:r w:rsidRPr="00E630E3">
              <w:rPr>
                <w:sz w:val="18"/>
                <w:szCs w:val="18"/>
              </w:rPr>
              <w:t>NA</w:t>
            </w:r>
          </w:p>
        </w:tc>
      </w:tr>
      <w:tr w:rsidR="005369D3" w:rsidRPr="00E630E3" w14:paraId="3CE4EA7B" w14:textId="77777777" w:rsidTr="005D124A">
        <w:trPr>
          <w:trHeight w:val="20"/>
        </w:trPr>
        <w:tc>
          <w:tcPr>
            <w:tcW w:w="3371" w:type="dxa"/>
            <w:shd w:val="clear" w:color="auto" w:fill="FFFFFF"/>
            <w:tcMar>
              <w:top w:w="15" w:type="dxa"/>
              <w:left w:w="75" w:type="dxa"/>
              <w:bottom w:w="15" w:type="dxa"/>
              <w:right w:w="75" w:type="dxa"/>
            </w:tcMar>
            <w:vAlign w:val="center"/>
            <w:hideMark/>
          </w:tcPr>
          <w:p w14:paraId="1FDE52FD" w14:textId="77777777" w:rsidR="005369D3" w:rsidRPr="00E630E3" w:rsidRDefault="005369D3" w:rsidP="00FD3085">
            <w:pPr>
              <w:spacing w:before="0" w:after="0" w:line="259" w:lineRule="auto"/>
              <w:contextualSpacing/>
              <w:rPr>
                <w:i/>
                <w:iCs/>
                <w:sz w:val="18"/>
                <w:szCs w:val="18"/>
              </w:rPr>
            </w:pPr>
            <w:r w:rsidRPr="00E630E3">
              <w:rPr>
                <w:i/>
                <w:iCs/>
                <w:sz w:val="18"/>
                <w:szCs w:val="18"/>
              </w:rPr>
              <w:t>    Anaemia (Unknown cause)</w:t>
            </w:r>
          </w:p>
        </w:tc>
        <w:tc>
          <w:tcPr>
            <w:tcW w:w="1591" w:type="dxa"/>
            <w:shd w:val="clear" w:color="auto" w:fill="FFFFFF"/>
            <w:tcMar>
              <w:top w:w="15" w:type="dxa"/>
              <w:left w:w="75" w:type="dxa"/>
              <w:bottom w:w="15" w:type="dxa"/>
              <w:right w:w="75" w:type="dxa"/>
            </w:tcMar>
            <w:vAlign w:val="center"/>
            <w:hideMark/>
          </w:tcPr>
          <w:p w14:paraId="2F228403" w14:textId="77777777" w:rsidR="005369D3" w:rsidRPr="00E630E3" w:rsidRDefault="005369D3" w:rsidP="00FD3085">
            <w:pPr>
              <w:spacing w:before="0" w:after="0" w:line="259" w:lineRule="auto"/>
              <w:contextualSpacing/>
              <w:jc w:val="right"/>
              <w:rPr>
                <w:sz w:val="18"/>
                <w:szCs w:val="18"/>
              </w:rPr>
            </w:pPr>
            <w:r w:rsidRPr="00E630E3">
              <w:rPr>
                <w:sz w:val="18"/>
                <w:szCs w:val="18"/>
              </w:rPr>
              <w:t>3/32 (9.4)</w:t>
            </w:r>
          </w:p>
        </w:tc>
        <w:tc>
          <w:tcPr>
            <w:tcW w:w="1559" w:type="dxa"/>
            <w:shd w:val="clear" w:color="auto" w:fill="FFFFFF"/>
            <w:tcMar>
              <w:top w:w="15" w:type="dxa"/>
              <w:left w:w="75" w:type="dxa"/>
              <w:bottom w:w="15" w:type="dxa"/>
              <w:right w:w="75" w:type="dxa"/>
            </w:tcMar>
            <w:vAlign w:val="center"/>
            <w:hideMark/>
          </w:tcPr>
          <w:p w14:paraId="5A2F213C" w14:textId="68F73BBC" w:rsidR="005369D3" w:rsidRPr="00E630E3" w:rsidRDefault="005369D3" w:rsidP="00FD3085">
            <w:pPr>
              <w:spacing w:before="0" w:after="0" w:line="259" w:lineRule="auto"/>
              <w:contextualSpacing/>
              <w:jc w:val="right"/>
              <w:rPr>
                <w:sz w:val="18"/>
                <w:szCs w:val="18"/>
              </w:rPr>
            </w:pPr>
            <w:r w:rsidRPr="00E630E3">
              <w:rPr>
                <w:sz w:val="18"/>
                <w:szCs w:val="18"/>
              </w:rPr>
              <w:t>0/6 (0)</w:t>
            </w:r>
          </w:p>
        </w:tc>
        <w:tc>
          <w:tcPr>
            <w:tcW w:w="1559" w:type="dxa"/>
            <w:shd w:val="clear" w:color="auto" w:fill="FFFFFF"/>
            <w:tcMar>
              <w:top w:w="15" w:type="dxa"/>
              <w:left w:w="75" w:type="dxa"/>
              <w:bottom w:w="15" w:type="dxa"/>
              <w:right w:w="75" w:type="dxa"/>
            </w:tcMar>
            <w:vAlign w:val="center"/>
            <w:hideMark/>
          </w:tcPr>
          <w:p w14:paraId="5D1AD2D6" w14:textId="77777777" w:rsidR="005369D3" w:rsidRPr="00E630E3" w:rsidRDefault="005369D3" w:rsidP="00FD3085">
            <w:pPr>
              <w:spacing w:before="0" w:after="0" w:line="259" w:lineRule="auto"/>
              <w:contextualSpacing/>
              <w:jc w:val="right"/>
              <w:rPr>
                <w:sz w:val="18"/>
                <w:szCs w:val="18"/>
              </w:rPr>
            </w:pPr>
            <w:r w:rsidRPr="00E630E3">
              <w:rPr>
                <w:sz w:val="18"/>
                <w:szCs w:val="18"/>
              </w:rPr>
              <w:t>3/26 (11.5)</w:t>
            </w:r>
          </w:p>
        </w:tc>
        <w:tc>
          <w:tcPr>
            <w:tcW w:w="851" w:type="dxa"/>
            <w:shd w:val="clear" w:color="auto" w:fill="FFFFFF"/>
            <w:tcMar>
              <w:top w:w="15" w:type="dxa"/>
              <w:left w:w="75" w:type="dxa"/>
              <w:bottom w:w="15" w:type="dxa"/>
              <w:right w:w="75" w:type="dxa"/>
            </w:tcMar>
            <w:vAlign w:val="center"/>
            <w:hideMark/>
          </w:tcPr>
          <w:p w14:paraId="691745FD" w14:textId="77777777" w:rsidR="005369D3" w:rsidRPr="00E630E3" w:rsidRDefault="005369D3" w:rsidP="00FD3085">
            <w:pPr>
              <w:spacing w:before="0" w:after="0" w:line="259" w:lineRule="auto"/>
              <w:contextualSpacing/>
              <w:jc w:val="right"/>
              <w:rPr>
                <w:sz w:val="18"/>
                <w:szCs w:val="18"/>
              </w:rPr>
            </w:pPr>
          </w:p>
        </w:tc>
      </w:tr>
      <w:tr w:rsidR="005369D3" w:rsidRPr="00E630E3" w14:paraId="5CD64F91" w14:textId="77777777" w:rsidTr="005D124A">
        <w:trPr>
          <w:trHeight w:val="20"/>
        </w:trPr>
        <w:tc>
          <w:tcPr>
            <w:tcW w:w="3371" w:type="dxa"/>
            <w:shd w:val="clear" w:color="auto" w:fill="FFFFFF"/>
            <w:tcMar>
              <w:top w:w="15" w:type="dxa"/>
              <w:left w:w="75" w:type="dxa"/>
              <w:bottom w:w="15" w:type="dxa"/>
              <w:right w:w="75" w:type="dxa"/>
            </w:tcMar>
            <w:vAlign w:val="center"/>
            <w:hideMark/>
          </w:tcPr>
          <w:p w14:paraId="350435EB" w14:textId="77777777" w:rsidR="005369D3" w:rsidRPr="00E630E3" w:rsidRDefault="005369D3" w:rsidP="00FD3085">
            <w:pPr>
              <w:spacing w:before="0" w:after="0" w:line="259" w:lineRule="auto"/>
              <w:contextualSpacing/>
              <w:rPr>
                <w:i/>
                <w:iCs/>
                <w:sz w:val="18"/>
                <w:szCs w:val="18"/>
              </w:rPr>
            </w:pPr>
            <w:r w:rsidRPr="00E630E3">
              <w:rPr>
                <w:i/>
                <w:iCs/>
                <w:sz w:val="18"/>
                <w:szCs w:val="18"/>
              </w:rPr>
              <w:t>    Aplastic anaemia</w:t>
            </w:r>
          </w:p>
        </w:tc>
        <w:tc>
          <w:tcPr>
            <w:tcW w:w="1591" w:type="dxa"/>
            <w:shd w:val="clear" w:color="auto" w:fill="FFFFFF"/>
            <w:tcMar>
              <w:top w:w="15" w:type="dxa"/>
              <w:left w:w="75" w:type="dxa"/>
              <w:bottom w:w="15" w:type="dxa"/>
              <w:right w:w="75" w:type="dxa"/>
            </w:tcMar>
            <w:vAlign w:val="center"/>
            <w:hideMark/>
          </w:tcPr>
          <w:p w14:paraId="7D954BEA" w14:textId="77777777" w:rsidR="005369D3" w:rsidRPr="00E630E3" w:rsidRDefault="005369D3" w:rsidP="00FD3085">
            <w:pPr>
              <w:spacing w:before="0" w:after="0" w:line="259" w:lineRule="auto"/>
              <w:contextualSpacing/>
              <w:jc w:val="right"/>
              <w:rPr>
                <w:sz w:val="18"/>
                <w:szCs w:val="18"/>
              </w:rPr>
            </w:pPr>
            <w:r w:rsidRPr="00E630E3">
              <w:rPr>
                <w:sz w:val="18"/>
                <w:szCs w:val="18"/>
              </w:rPr>
              <w:t>1/32 (3.1)</w:t>
            </w:r>
          </w:p>
        </w:tc>
        <w:tc>
          <w:tcPr>
            <w:tcW w:w="1559" w:type="dxa"/>
            <w:shd w:val="clear" w:color="auto" w:fill="FFFFFF"/>
            <w:tcMar>
              <w:top w:w="15" w:type="dxa"/>
              <w:left w:w="75" w:type="dxa"/>
              <w:bottom w:w="15" w:type="dxa"/>
              <w:right w:w="75" w:type="dxa"/>
            </w:tcMar>
            <w:vAlign w:val="center"/>
            <w:hideMark/>
          </w:tcPr>
          <w:p w14:paraId="638E3E27" w14:textId="17A2B19E" w:rsidR="005369D3" w:rsidRPr="00E630E3" w:rsidRDefault="005369D3" w:rsidP="00FD3085">
            <w:pPr>
              <w:spacing w:before="0" w:after="0" w:line="259" w:lineRule="auto"/>
              <w:contextualSpacing/>
              <w:jc w:val="right"/>
              <w:rPr>
                <w:sz w:val="18"/>
                <w:szCs w:val="18"/>
              </w:rPr>
            </w:pPr>
            <w:r w:rsidRPr="00E630E3">
              <w:rPr>
                <w:sz w:val="18"/>
                <w:szCs w:val="18"/>
              </w:rPr>
              <w:t>0/6 (0)</w:t>
            </w:r>
          </w:p>
        </w:tc>
        <w:tc>
          <w:tcPr>
            <w:tcW w:w="1559" w:type="dxa"/>
            <w:shd w:val="clear" w:color="auto" w:fill="FFFFFF"/>
            <w:tcMar>
              <w:top w:w="15" w:type="dxa"/>
              <w:left w:w="75" w:type="dxa"/>
              <w:bottom w:w="15" w:type="dxa"/>
              <w:right w:w="75" w:type="dxa"/>
            </w:tcMar>
            <w:vAlign w:val="center"/>
            <w:hideMark/>
          </w:tcPr>
          <w:p w14:paraId="62F3389B" w14:textId="77777777" w:rsidR="005369D3" w:rsidRPr="00E630E3" w:rsidRDefault="005369D3" w:rsidP="00FD3085">
            <w:pPr>
              <w:spacing w:before="0" w:after="0" w:line="259" w:lineRule="auto"/>
              <w:contextualSpacing/>
              <w:jc w:val="right"/>
              <w:rPr>
                <w:sz w:val="18"/>
                <w:szCs w:val="18"/>
              </w:rPr>
            </w:pPr>
            <w:r w:rsidRPr="00E630E3">
              <w:rPr>
                <w:sz w:val="18"/>
                <w:szCs w:val="18"/>
              </w:rPr>
              <w:t>1/26 (3.8)</w:t>
            </w:r>
          </w:p>
        </w:tc>
        <w:tc>
          <w:tcPr>
            <w:tcW w:w="851" w:type="dxa"/>
            <w:shd w:val="clear" w:color="auto" w:fill="FFFFFF"/>
            <w:tcMar>
              <w:top w:w="15" w:type="dxa"/>
              <w:left w:w="75" w:type="dxa"/>
              <w:bottom w:w="15" w:type="dxa"/>
              <w:right w:w="75" w:type="dxa"/>
            </w:tcMar>
            <w:vAlign w:val="center"/>
            <w:hideMark/>
          </w:tcPr>
          <w:p w14:paraId="27CF755E" w14:textId="77777777" w:rsidR="005369D3" w:rsidRPr="00E630E3" w:rsidRDefault="005369D3" w:rsidP="00FD3085">
            <w:pPr>
              <w:spacing w:before="0" w:after="0" w:line="259" w:lineRule="auto"/>
              <w:contextualSpacing/>
              <w:jc w:val="right"/>
              <w:rPr>
                <w:sz w:val="18"/>
                <w:szCs w:val="18"/>
              </w:rPr>
            </w:pPr>
          </w:p>
        </w:tc>
      </w:tr>
      <w:tr w:rsidR="005369D3" w:rsidRPr="00E630E3" w14:paraId="59DEBC02" w14:textId="77777777" w:rsidTr="005D124A">
        <w:trPr>
          <w:trHeight w:val="20"/>
        </w:trPr>
        <w:tc>
          <w:tcPr>
            <w:tcW w:w="3371" w:type="dxa"/>
            <w:shd w:val="clear" w:color="auto" w:fill="FFFFFF"/>
            <w:tcMar>
              <w:top w:w="15" w:type="dxa"/>
              <w:left w:w="75" w:type="dxa"/>
              <w:bottom w:w="15" w:type="dxa"/>
              <w:right w:w="75" w:type="dxa"/>
            </w:tcMar>
            <w:vAlign w:val="center"/>
            <w:hideMark/>
          </w:tcPr>
          <w:p w14:paraId="24B76543" w14:textId="77777777" w:rsidR="005369D3" w:rsidRPr="00E630E3" w:rsidRDefault="005369D3" w:rsidP="00FD3085">
            <w:pPr>
              <w:spacing w:before="0" w:after="0" w:line="259" w:lineRule="auto"/>
              <w:contextualSpacing/>
              <w:rPr>
                <w:i/>
                <w:iCs/>
                <w:sz w:val="18"/>
                <w:szCs w:val="18"/>
              </w:rPr>
            </w:pPr>
            <w:r w:rsidRPr="00E630E3">
              <w:rPr>
                <w:i/>
                <w:iCs/>
                <w:sz w:val="18"/>
                <w:szCs w:val="18"/>
              </w:rPr>
              <w:t>    G6PD Deficiency</w:t>
            </w:r>
          </w:p>
        </w:tc>
        <w:tc>
          <w:tcPr>
            <w:tcW w:w="1591" w:type="dxa"/>
            <w:shd w:val="clear" w:color="auto" w:fill="FFFFFF"/>
            <w:tcMar>
              <w:top w:w="15" w:type="dxa"/>
              <w:left w:w="75" w:type="dxa"/>
              <w:bottom w:w="15" w:type="dxa"/>
              <w:right w:w="75" w:type="dxa"/>
            </w:tcMar>
            <w:vAlign w:val="center"/>
            <w:hideMark/>
          </w:tcPr>
          <w:p w14:paraId="2AB49149" w14:textId="77777777" w:rsidR="005369D3" w:rsidRPr="00E630E3" w:rsidRDefault="005369D3" w:rsidP="00FD3085">
            <w:pPr>
              <w:spacing w:before="0" w:after="0" w:line="259" w:lineRule="auto"/>
              <w:contextualSpacing/>
              <w:jc w:val="right"/>
              <w:rPr>
                <w:sz w:val="18"/>
                <w:szCs w:val="18"/>
              </w:rPr>
            </w:pPr>
            <w:r w:rsidRPr="00E630E3">
              <w:rPr>
                <w:sz w:val="18"/>
                <w:szCs w:val="18"/>
              </w:rPr>
              <w:t>1/32 (3.1)</w:t>
            </w:r>
          </w:p>
        </w:tc>
        <w:tc>
          <w:tcPr>
            <w:tcW w:w="1559" w:type="dxa"/>
            <w:shd w:val="clear" w:color="auto" w:fill="FFFFFF"/>
            <w:tcMar>
              <w:top w:w="15" w:type="dxa"/>
              <w:left w:w="75" w:type="dxa"/>
              <w:bottom w:w="15" w:type="dxa"/>
              <w:right w:w="75" w:type="dxa"/>
            </w:tcMar>
            <w:vAlign w:val="center"/>
            <w:hideMark/>
          </w:tcPr>
          <w:p w14:paraId="6C365E1B" w14:textId="5F8D069E" w:rsidR="005369D3" w:rsidRPr="00E630E3" w:rsidRDefault="005369D3" w:rsidP="00FD3085">
            <w:pPr>
              <w:spacing w:before="0" w:after="0" w:line="259" w:lineRule="auto"/>
              <w:contextualSpacing/>
              <w:jc w:val="right"/>
              <w:rPr>
                <w:sz w:val="18"/>
                <w:szCs w:val="18"/>
              </w:rPr>
            </w:pPr>
            <w:r w:rsidRPr="00E630E3">
              <w:rPr>
                <w:sz w:val="18"/>
                <w:szCs w:val="18"/>
              </w:rPr>
              <w:t>0/6 (0)</w:t>
            </w:r>
          </w:p>
        </w:tc>
        <w:tc>
          <w:tcPr>
            <w:tcW w:w="1559" w:type="dxa"/>
            <w:shd w:val="clear" w:color="auto" w:fill="FFFFFF"/>
            <w:tcMar>
              <w:top w:w="15" w:type="dxa"/>
              <w:left w:w="75" w:type="dxa"/>
              <w:bottom w:w="15" w:type="dxa"/>
              <w:right w:w="75" w:type="dxa"/>
            </w:tcMar>
            <w:vAlign w:val="center"/>
            <w:hideMark/>
          </w:tcPr>
          <w:p w14:paraId="7CC521AC" w14:textId="77777777" w:rsidR="005369D3" w:rsidRPr="00E630E3" w:rsidRDefault="005369D3" w:rsidP="00FD3085">
            <w:pPr>
              <w:spacing w:before="0" w:after="0" w:line="259" w:lineRule="auto"/>
              <w:contextualSpacing/>
              <w:jc w:val="right"/>
              <w:rPr>
                <w:sz w:val="18"/>
                <w:szCs w:val="18"/>
              </w:rPr>
            </w:pPr>
            <w:r w:rsidRPr="00E630E3">
              <w:rPr>
                <w:sz w:val="18"/>
                <w:szCs w:val="18"/>
              </w:rPr>
              <w:t>1/26 (3.8)</w:t>
            </w:r>
          </w:p>
        </w:tc>
        <w:tc>
          <w:tcPr>
            <w:tcW w:w="851" w:type="dxa"/>
            <w:shd w:val="clear" w:color="auto" w:fill="FFFFFF"/>
            <w:tcMar>
              <w:top w:w="15" w:type="dxa"/>
              <w:left w:w="75" w:type="dxa"/>
              <w:bottom w:w="15" w:type="dxa"/>
              <w:right w:w="75" w:type="dxa"/>
            </w:tcMar>
            <w:vAlign w:val="center"/>
            <w:hideMark/>
          </w:tcPr>
          <w:p w14:paraId="31A9CB08" w14:textId="77777777" w:rsidR="005369D3" w:rsidRPr="00E630E3" w:rsidRDefault="005369D3" w:rsidP="00FD3085">
            <w:pPr>
              <w:spacing w:before="0" w:after="0" w:line="259" w:lineRule="auto"/>
              <w:contextualSpacing/>
              <w:jc w:val="right"/>
              <w:rPr>
                <w:sz w:val="18"/>
                <w:szCs w:val="18"/>
              </w:rPr>
            </w:pPr>
          </w:p>
        </w:tc>
      </w:tr>
      <w:tr w:rsidR="005369D3" w:rsidRPr="00E630E3" w14:paraId="0F557D77" w14:textId="77777777" w:rsidTr="005D124A">
        <w:trPr>
          <w:trHeight w:val="20"/>
        </w:trPr>
        <w:tc>
          <w:tcPr>
            <w:tcW w:w="3371" w:type="dxa"/>
            <w:shd w:val="clear" w:color="auto" w:fill="FFFFFF"/>
            <w:tcMar>
              <w:top w:w="15" w:type="dxa"/>
              <w:left w:w="75" w:type="dxa"/>
              <w:bottom w:w="15" w:type="dxa"/>
              <w:right w:w="75" w:type="dxa"/>
            </w:tcMar>
            <w:vAlign w:val="center"/>
            <w:hideMark/>
          </w:tcPr>
          <w:p w14:paraId="50DF8B37" w14:textId="77777777" w:rsidR="005369D3" w:rsidRPr="00E630E3" w:rsidRDefault="005369D3" w:rsidP="00FD3085">
            <w:pPr>
              <w:spacing w:before="0" w:after="0" w:line="259" w:lineRule="auto"/>
              <w:contextualSpacing/>
              <w:rPr>
                <w:i/>
                <w:iCs/>
                <w:sz w:val="18"/>
                <w:szCs w:val="18"/>
              </w:rPr>
            </w:pPr>
            <w:r w:rsidRPr="00E630E3">
              <w:rPr>
                <w:i/>
                <w:iCs/>
                <w:sz w:val="18"/>
                <w:szCs w:val="18"/>
              </w:rPr>
              <w:t>    Thalassemia</w:t>
            </w:r>
          </w:p>
        </w:tc>
        <w:tc>
          <w:tcPr>
            <w:tcW w:w="1591" w:type="dxa"/>
            <w:shd w:val="clear" w:color="auto" w:fill="FFFFFF"/>
            <w:tcMar>
              <w:top w:w="15" w:type="dxa"/>
              <w:left w:w="75" w:type="dxa"/>
              <w:bottom w:w="15" w:type="dxa"/>
              <w:right w:w="75" w:type="dxa"/>
            </w:tcMar>
            <w:vAlign w:val="center"/>
            <w:hideMark/>
          </w:tcPr>
          <w:p w14:paraId="2AECABCD" w14:textId="77777777" w:rsidR="005369D3" w:rsidRPr="00E630E3" w:rsidRDefault="005369D3" w:rsidP="00FD3085">
            <w:pPr>
              <w:spacing w:before="0" w:after="0" w:line="259" w:lineRule="auto"/>
              <w:contextualSpacing/>
              <w:jc w:val="right"/>
              <w:rPr>
                <w:sz w:val="18"/>
                <w:szCs w:val="18"/>
              </w:rPr>
            </w:pPr>
            <w:r w:rsidRPr="00E630E3">
              <w:rPr>
                <w:sz w:val="18"/>
                <w:szCs w:val="18"/>
              </w:rPr>
              <w:t>27/32 (84.4)</w:t>
            </w:r>
          </w:p>
        </w:tc>
        <w:tc>
          <w:tcPr>
            <w:tcW w:w="1559" w:type="dxa"/>
            <w:shd w:val="clear" w:color="auto" w:fill="FFFFFF"/>
            <w:tcMar>
              <w:top w:w="15" w:type="dxa"/>
              <w:left w:w="75" w:type="dxa"/>
              <w:bottom w:w="15" w:type="dxa"/>
              <w:right w:w="75" w:type="dxa"/>
            </w:tcMar>
            <w:vAlign w:val="center"/>
            <w:hideMark/>
          </w:tcPr>
          <w:p w14:paraId="5487A3C0" w14:textId="1D88753C" w:rsidR="005369D3" w:rsidRPr="00E630E3" w:rsidRDefault="005369D3" w:rsidP="00FD3085">
            <w:pPr>
              <w:spacing w:before="0" w:after="0" w:line="259" w:lineRule="auto"/>
              <w:contextualSpacing/>
              <w:jc w:val="right"/>
              <w:rPr>
                <w:sz w:val="18"/>
                <w:szCs w:val="18"/>
              </w:rPr>
            </w:pPr>
            <w:r w:rsidRPr="00E630E3">
              <w:rPr>
                <w:sz w:val="18"/>
                <w:szCs w:val="18"/>
              </w:rPr>
              <w:t>6/6 (100)</w:t>
            </w:r>
          </w:p>
        </w:tc>
        <w:tc>
          <w:tcPr>
            <w:tcW w:w="1559" w:type="dxa"/>
            <w:shd w:val="clear" w:color="auto" w:fill="FFFFFF"/>
            <w:tcMar>
              <w:top w:w="15" w:type="dxa"/>
              <w:left w:w="75" w:type="dxa"/>
              <w:bottom w:w="15" w:type="dxa"/>
              <w:right w:w="75" w:type="dxa"/>
            </w:tcMar>
            <w:vAlign w:val="center"/>
            <w:hideMark/>
          </w:tcPr>
          <w:p w14:paraId="72A1D324" w14:textId="77777777" w:rsidR="005369D3" w:rsidRPr="00E630E3" w:rsidRDefault="005369D3" w:rsidP="00FD3085">
            <w:pPr>
              <w:spacing w:before="0" w:after="0" w:line="259" w:lineRule="auto"/>
              <w:contextualSpacing/>
              <w:jc w:val="right"/>
              <w:rPr>
                <w:sz w:val="18"/>
                <w:szCs w:val="18"/>
              </w:rPr>
            </w:pPr>
            <w:r w:rsidRPr="00E630E3">
              <w:rPr>
                <w:sz w:val="18"/>
                <w:szCs w:val="18"/>
              </w:rPr>
              <w:t>21/26 (80.8)</w:t>
            </w:r>
          </w:p>
        </w:tc>
        <w:tc>
          <w:tcPr>
            <w:tcW w:w="851" w:type="dxa"/>
            <w:shd w:val="clear" w:color="auto" w:fill="FFFFFF"/>
            <w:tcMar>
              <w:top w:w="15" w:type="dxa"/>
              <w:left w:w="75" w:type="dxa"/>
              <w:bottom w:w="15" w:type="dxa"/>
              <w:right w:w="75" w:type="dxa"/>
            </w:tcMar>
            <w:vAlign w:val="center"/>
            <w:hideMark/>
          </w:tcPr>
          <w:p w14:paraId="452DF67A" w14:textId="77777777" w:rsidR="005369D3" w:rsidRPr="00E630E3" w:rsidRDefault="005369D3" w:rsidP="00FD3085">
            <w:pPr>
              <w:spacing w:before="0" w:after="0" w:line="259" w:lineRule="auto"/>
              <w:contextualSpacing/>
              <w:jc w:val="right"/>
              <w:rPr>
                <w:sz w:val="18"/>
                <w:szCs w:val="18"/>
              </w:rPr>
            </w:pPr>
          </w:p>
        </w:tc>
      </w:tr>
      <w:tr w:rsidR="005369D3" w:rsidRPr="00E630E3" w14:paraId="04C9A624" w14:textId="77777777" w:rsidTr="005D124A">
        <w:trPr>
          <w:trHeight w:val="20"/>
        </w:trPr>
        <w:tc>
          <w:tcPr>
            <w:tcW w:w="3371" w:type="dxa"/>
            <w:shd w:val="clear" w:color="auto" w:fill="FFFFFF"/>
            <w:tcMar>
              <w:top w:w="15" w:type="dxa"/>
              <w:left w:w="75" w:type="dxa"/>
              <w:bottom w:w="15" w:type="dxa"/>
              <w:right w:w="75" w:type="dxa"/>
            </w:tcMar>
            <w:vAlign w:val="center"/>
          </w:tcPr>
          <w:p w14:paraId="6842A5E0" w14:textId="77777777" w:rsidR="005369D3" w:rsidRPr="00E630E3" w:rsidRDefault="005369D3" w:rsidP="00FD3085">
            <w:pPr>
              <w:spacing w:before="0" w:after="0" w:line="259" w:lineRule="auto"/>
              <w:contextualSpacing/>
              <w:rPr>
                <w:b/>
                <w:bCs/>
                <w:sz w:val="18"/>
                <w:szCs w:val="18"/>
              </w:rPr>
            </w:pPr>
          </w:p>
        </w:tc>
        <w:tc>
          <w:tcPr>
            <w:tcW w:w="1591" w:type="dxa"/>
            <w:shd w:val="clear" w:color="auto" w:fill="FFFFFF"/>
            <w:tcMar>
              <w:top w:w="15" w:type="dxa"/>
              <w:left w:w="75" w:type="dxa"/>
              <w:bottom w:w="15" w:type="dxa"/>
              <w:right w:w="75" w:type="dxa"/>
            </w:tcMar>
            <w:vAlign w:val="center"/>
          </w:tcPr>
          <w:p w14:paraId="5FE27FA7"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tcPr>
          <w:p w14:paraId="0F481E7C"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tcPr>
          <w:p w14:paraId="5CC63557"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tcPr>
          <w:p w14:paraId="3AF93095" w14:textId="77777777" w:rsidR="005369D3" w:rsidRPr="00E630E3" w:rsidRDefault="005369D3" w:rsidP="00FD3085">
            <w:pPr>
              <w:spacing w:before="0" w:after="0" w:line="259" w:lineRule="auto"/>
              <w:contextualSpacing/>
              <w:jc w:val="right"/>
              <w:rPr>
                <w:sz w:val="18"/>
                <w:szCs w:val="18"/>
              </w:rPr>
            </w:pPr>
          </w:p>
        </w:tc>
      </w:tr>
      <w:tr w:rsidR="005369D3" w:rsidRPr="00E630E3" w14:paraId="15AFD6B1" w14:textId="77777777" w:rsidTr="005D124A">
        <w:trPr>
          <w:trHeight w:val="20"/>
        </w:trPr>
        <w:tc>
          <w:tcPr>
            <w:tcW w:w="3371" w:type="dxa"/>
            <w:shd w:val="clear" w:color="auto" w:fill="FFFFFF"/>
            <w:tcMar>
              <w:top w:w="15" w:type="dxa"/>
              <w:left w:w="75" w:type="dxa"/>
              <w:bottom w:w="15" w:type="dxa"/>
              <w:right w:w="75" w:type="dxa"/>
            </w:tcMar>
            <w:vAlign w:val="center"/>
            <w:hideMark/>
          </w:tcPr>
          <w:p w14:paraId="5DBAFB38" w14:textId="77777777" w:rsidR="005369D3" w:rsidRPr="00E630E3" w:rsidRDefault="005369D3" w:rsidP="00FD3085">
            <w:pPr>
              <w:spacing w:before="0" w:after="0" w:line="259" w:lineRule="auto"/>
              <w:contextualSpacing/>
              <w:rPr>
                <w:b/>
                <w:bCs/>
                <w:sz w:val="18"/>
                <w:szCs w:val="18"/>
              </w:rPr>
            </w:pPr>
            <w:r w:rsidRPr="00E630E3">
              <w:rPr>
                <w:b/>
                <w:bCs/>
                <w:sz w:val="18"/>
                <w:szCs w:val="18"/>
              </w:rPr>
              <w:t>Discharge status</w:t>
            </w:r>
            <w:r w:rsidRPr="00E630E3">
              <w:rPr>
                <w:i/>
                <w:iCs/>
                <w:sz w:val="18"/>
                <w:szCs w:val="18"/>
                <w:vertAlign w:val="superscript"/>
              </w:rPr>
              <w:t>4</w:t>
            </w:r>
          </w:p>
        </w:tc>
        <w:tc>
          <w:tcPr>
            <w:tcW w:w="1591" w:type="dxa"/>
            <w:shd w:val="clear" w:color="auto" w:fill="FFFFFF"/>
            <w:tcMar>
              <w:top w:w="15" w:type="dxa"/>
              <w:left w:w="75" w:type="dxa"/>
              <w:bottom w:w="15" w:type="dxa"/>
              <w:right w:w="75" w:type="dxa"/>
            </w:tcMar>
            <w:vAlign w:val="center"/>
            <w:hideMark/>
          </w:tcPr>
          <w:p w14:paraId="69448E00"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06087D1B" w14:textId="77777777" w:rsidR="005369D3" w:rsidRPr="00E630E3" w:rsidRDefault="005369D3" w:rsidP="00FD3085">
            <w:pPr>
              <w:spacing w:before="0" w:after="0" w:line="259" w:lineRule="auto"/>
              <w:contextualSpacing/>
              <w:jc w:val="right"/>
              <w:rPr>
                <w:sz w:val="18"/>
                <w:szCs w:val="18"/>
              </w:rPr>
            </w:pPr>
          </w:p>
        </w:tc>
        <w:tc>
          <w:tcPr>
            <w:tcW w:w="1559" w:type="dxa"/>
            <w:shd w:val="clear" w:color="auto" w:fill="FFFFFF"/>
            <w:tcMar>
              <w:top w:w="15" w:type="dxa"/>
              <w:left w:w="75" w:type="dxa"/>
              <w:bottom w:w="15" w:type="dxa"/>
              <w:right w:w="75" w:type="dxa"/>
            </w:tcMar>
            <w:vAlign w:val="center"/>
            <w:hideMark/>
          </w:tcPr>
          <w:p w14:paraId="0EB425E4" w14:textId="77777777" w:rsidR="005369D3" w:rsidRPr="00E630E3" w:rsidRDefault="005369D3" w:rsidP="00FD3085">
            <w:pPr>
              <w:spacing w:before="0" w:after="0" w:line="259" w:lineRule="auto"/>
              <w:contextualSpacing/>
              <w:jc w:val="right"/>
              <w:rPr>
                <w:sz w:val="18"/>
                <w:szCs w:val="18"/>
              </w:rPr>
            </w:pPr>
          </w:p>
        </w:tc>
        <w:tc>
          <w:tcPr>
            <w:tcW w:w="851" w:type="dxa"/>
            <w:shd w:val="clear" w:color="auto" w:fill="FFFFFF"/>
            <w:tcMar>
              <w:top w:w="15" w:type="dxa"/>
              <w:left w:w="75" w:type="dxa"/>
              <w:bottom w:w="15" w:type="dxa"/>
              <w:right w:w="75" w:type="dxa"/>
            </w:tcMar>
            <w:vAlign w:val="center"/>
            <w:hideMark/>
          </w:tcPr>
          <w:p w14:paraId="301E4E55" w14:textId="77777777" w:rsidR="005369D3" w:rsidRPr="00E630E3" w:rsidRDefault="005369D3" w:rsidP="00FD3085">
            <w:pPr>
              <w:spacing w:before="0" w:after="0" w:line="259" w:lineRule="auto"/>
              <w:contextualSpacing/>
              <w:jc w:val="right"/>
              <w:rPr>
                <w:sz w:val="18"/>
                <w:szCs w:val="18"/>
              </w:rPr>
            </w:pPr>
            <w:r w:rsidRPr="00E630E3">
              <w:rPr>
                <w:sz w:val="18"/>
                <w:szCs w:val="18"/>
              </w:rPr>
              <w:t>&lt;0.001</w:t>
            </w:r>
          </w:p>
        </w:tc>
      </w:tr>
      <w:tr w:rsidR="005369D3" w:rsidRPr="00E630E3" w14:paraId="7C19F8CD" w14:textId="77777777" w:rsidTr="005D124A">
        <w:trPr>
          <w:trHeight w:val="20"/>
        </w:trPr>
        <w:tc>
          <w:tcPr>
            <w:tcW w:w="3371" w:type="dxa"/>
            <w:tcBorders>
              <w:bottom w:val="nil"/>
            </w:tcBorders>
            <w:shd w:val="clear" w:color="auto" w:fill="FFFFFF"/>
            <w:tcMar>
              <w:top w:w="15" w:type="dxa"/>
              <w:left w:w="75" w:type="dxa"/>
              <w:bottom w:w="15" w:type="dxa"/>
              <w:right w:w="75" w:type="dxa"/>
            </w:tcMar>
            <w:vAlign w:val="center"/>
            <w:hideMark/>
          </w:tcPr>
          <w:p w14:paraId="15CC068A" w14:textId="77777777" w:rsidR="005369D3" w:rsidRPr="00E630E3" w:rsidRDefault="005369D3" w:rsidP="00FD3085">
            <w:pPr>
              <w:spacing w:before="0" w:after="0" w:line="259" w:lineRule="auto"/>
              <w:contextualSpacing/>
              <w:rPr>
                <w:i/>
                <w:iCs/>
                <w:sz w:val="18"/>
                <w:szCs w:val="18"/>
              </w:rPr>
            </w:pPr>
            <w:r w:rsidRPr="00E630E3">
              <w:rPr>
                <w:i/>
                <w:iCs/>
                <w:sz w:val="18"/>
                <w:szCs w:val="18"/>
              </w:rPr>
              <w:t>    Alive</w:t>
            </w:r>
          </w:p>
        </w:tc>
        <w:tc>
          <w:tcPr>
            <w:tcW w:w="1591" w:type="dxa"/>
            <w:tcBorders>
              <w:bottom w:val="nil"/>
            </w:tcBorders>
            <w:shd w:val="clear" w:color="auto" w:fill="FFFFFF"/>
            <w:tcMar>
              <w:top w:w="15" w:type="dxa"/>
              <w:left w:w="75" w:type="dxa"/>
              <w:bottom w:w="15" w:type="dxa"/>
              <w:right w:w="75" w:type="dxa"/>
            </w:tcMar>
            <w:vAlign w:val="center"/>
            <w:hideMark/>
          </w:tcPr>
          <w:p w14:paraId="4F23A57D" w14:textId="77777777" w:rsidR="005369D3" w:rsidRPr="00E630E3" w:rsidRDefault="005369D3" w:rsidP="00FD3085">
            <w:pPr>
              <w:spacing w:before="0" w:after="0" w:line="259" w:lineRule="auto"/>
              <w:contextualSpacing/>
              <w:jc w:val="right"/>
              <w:rPr>
                <w:sz w:val="18"/>
                <w:szCs w:val="18"/>
              </w:rPr>
            </w:pPr>
            <w:r w:rsidRPr="00E630E3">
              <w:rPr>
                <w:sz w:val="18"/>
                <w:szCs w:val="18"/>
              </w:rPr>
              <w:t>1055/1484 (71.1)</w:t>
            </w:r>
          </w:p>
        </w:tc>
        <w:tc>
          <w:tcPr>
            <w:tcW w:w="1559" w:type="dxa"/>
            <w:tcBorders>
              <w:bottom w:val="nil"/>
            </w:tcBorders>
            <w:shd w:val="clear" w:color="auto" w:fill="FFFFFF"/>
            <w:tcMar>
              <w:top w:w="15" w:type="dxa"/>
              <w:left w:w="75" w:type="dxa"/>
              <w:bottom w:w="15" w:type="dxa"/>
              <w:right w:w="75" w:type="dxa"/>
            </w:tcMar>
            <w:vAlign w:val="center"/>
            <w:hideMark/>
          </w:tcPr>
          <w:p w14:paraId="25907F95" w14:textId="77777777" w:rsidR="005369D3" w:rsidRPr="00E630E3" w:rsidRDefault="005369D3" w:rsidP="00FD3085">
            <w:pPr>
              <w:spacing w:before="0" w:after="0" w:line="259" w:lineRule="auto"/>
              <w:contextualSpacing/>
              <w:jc w:val="right"/>
              <w:rPr>
                <w:sz w:val="18"/>
                <w:szCs w:val="18"/>
              </w:rPr>
            </w:pPr>
            <w:r w:rsidRPr="00E630E3">
              <w:rPr>
                <w:sz w:val="18"/>
                <w:szCs w:val="18"/>
              </w:rPr>
              <w:t>315/347 (90.8)</w:t>
            </w:r>
          </w:p>
        </w:tc>
        <w:tc>
          <w:tcPr>
            <w:tcW w:w="1559" w:type="dxa"/>
            <w:tcBorders>
              <w:bottom w:val="nil"/>
            </w:tcBorders>
            <w:shd w:val="clear" w:color="auto" w:fill="FFFFFF"/>
            <w:tcMar>
              <w:top w:w="15" w:type="dxa"/>
              <w:left w:w="75" w:type="dxa"/>
              <w:bottom w:w="15" w:type="dxa"/>
              <w:right w:w="75" w:type="dxa"/>
            </w:tcMar>
            <w:vAlign w:val="center"/>
            <w:hideMark/>
          </w:tcPr>
          <w:p w14:paraId="337B426F" w14:textId="77777777" w:rsidR="005369D3" w:rsidRPr="00E630E3" w:rsidRDefault="005369D3" w:rsidP="00FD3085">
            <w:pPr>
              <w:spacing w:before="0" w:after="0" w:line="259" w:lineRule="auto"/>
              <w:contextualSpacing/>
              <w:jc w:val="right"/>
              <w:rPr>
                <w:sz w:val="18"/>
                <w:szCs w:val="18"/>
              </w:rPr>
            </w:pPr>
            <w:r w:rsidRPr="00E630E3">
              <w:rPr>
                <w:sz w:val="18"/>
                <w:szCs w:val="18"/>
              </w:rPr>
              <w:t>740/1137 (65.1)</w:t>
            </w:r>
          </w:p>
        </w:tc>
        <w:tc>
          <w:tcPr>
            <w:tcW w:w="851" w:type="dxa"/>
            <w:tcBorders>
              <w:bottom w:val="nil"/>
            </w:tcBorders>
            <w:shd w:val="clear" w:color="auto" w:fill="FFFFFF"/>
            <w:tcMar>
              <w:top w:w="15" w:type="dxa"/>
              <w:left w:w="75" w:type="dxa"/>
              <w:bottom w:w="15" w:type="dxa"/>
              <w:right w:w="75" w:type="dxa"/>
            </w:tcMar>
            <w:vAlign w:val="center"/>
            <w:hideMark/>
          </w:tcPr>
          <w:p w14:paraId="1AB064DB" w14:textId="77777777" w:rsidR="005369D3" w:rsidRPr="00E630E3" w:rsidRDefault="005369D3" w:rsidP="00FD3085">
            <w:pPr>
              <w:spacing w:before="0" w:after="0" w:line="259" w:lineRule="auto"/>
              <w:contextualSpacing/>
              <w:jc w:val="right"/>
              <w:rPr>
                <w:sz w:val="18"/>
                <w:szCs w:val="18"/>
              </w:rPr>
            </w:pPr>
          </w:p>
        </w:tc>
      </w:tr>
      <w:tr w:rsidR="005369D3" w:rsidRPr="00E630E3" w14:paraId="1FFD7A5B" w14:textId="77777777" w:rsidTr="005D124A">
        <w:trPr>
          <w:trHeight w:val="20"/>
        </w:trPr>
        <w:tc>
          <w:tcPr>
            <w:tcW w:w="3371" w:type="dxa"/>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0B6AC91C" w14:textId="77777777" w:rsidR="005369D3" w:rsidRPr="00E630E3" w:rsidRDefault="005369D3" w:rsidP="00FD3085">
            <w:pPr>
              <w:spacing w:before="0" w:after="0" w:line="259" w:lineRule="auto"/>
              <w:contextualSpacing/>
              <w:rPr>
                <w:i/>
                <w:iCs/>
                <w:sz w:val="18"/>
                <w:szCs w:val="18"/>
              </w:rPr>
            </w:pPr>
            <w:r w:rsidRPr="00E630E3">
              <w:rPr>
                <w:i/>
                <w:iCs/>
                <w:sz w:val="18"/>
                <w:szCs w:val="18"/>
              </w:rPr>
              <w:t>    Died</w:t>
            </w:r>
          </w:p>
        </w:tc>
        <w:tc>
          <w:tcPr>
            <w:tcW w:w="1591" w:type="dxa"/>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1AB1FBBC" w14:textId="77777777" w:rsidR="005369D3" w:rsidRPr="00E630E3" w:rsidRDefault="005369D3" w:rsidP="00FD3085">
            <w:pPr>
              <w:spacing w:before="0" w:after="0" w:line="259" w:lineRule="auto"/>
              <w:contextualSpacing/>
              <w:jc w:val="right"/>
              <w:rPr>
                <w:sz w:val="18"/>
                <w:szCs w:val="18"/>
              </w:rPr>
            </w:pPr>
            <w:r w:rsidRPr="00E630E3">
              <w:rPr>
                <w:sz w:val="18"/>
                <w:szCs w:val="18"/>
              </w:rPr>
              <w:t>429/1484 (28.9)</w:t>
            </w:r>
          </w:p>
        </w:tc>
        <w:tc>
          <w:tcPr>
            <w:tcW w:w="1559" w:type="dxa"/>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3913167E" w14:textId="77777777" w:rsidR="005369D3" w:rsidRPr="00E630E3" w:rsidRDefault="005369D3" w:rsidP="00FD3085">
            <w:pPr>
              <w:spacing w:before="0" w:after="0" w:line="259" w:lineRule="auto"/>
              <w:contextualSpacing/>
              <w:jc w:val="right"/>
              <w:rPr>
                <w:sz w:val="18"/>
                <w:szCs w:val="18"/>
              </w:rPr>
            </w:pPr>
            <w:r w:rsidRPr="00E630E3">
              <w:rPr>
                <w:sz w:val="18"/>
                <w:szCs w:val="18"/>
              </w:rPr>
              <w:t>32/347 (9.2)</w:t>
            </w:r>
          </w:p>
        </w:tc>
        <w:tc>
          <w:tcPr>
            <w:tcW w:w="1559" w:type="dxa"/>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2C52A648" w14:textId="77777777" w:rsidR="005369D3" w:rsidRPr="00E630E3" w:rsidRDefault="005369D3" w:rsidP="00FD3085">
            <w:pPr>
              <w:spacing w:before="0" w:after="0" w:line="259" w:lineRule="auto"/>
              <w:contextualSpacing/>
              <w:jc w:val="right"/>
              <w:rPr>
                <w:sz w:val="18"/>
                <w:szCs w:val="18"/>
              </w:rPr>
            </w:pPr>
            <w:r w:rsidRPr="00E630E3">
              <w:rPr>
                <w:sz w:val="18"/>
                <w:szCs w:val="18"/>
              </w:rPr>
              <w:t>397/1137 (34.9)</w:t>
            </w:r>
          </w:p>
        </w:tc>
        <w:tc>
          <w:tcPr>
            <w:tcW w:w="851" w:type="dxa"/>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79C1EF12" w14:textId="77777777" w:rsidR="005369D3" w:rsidRPr="00E630E3" w:rsidRDefault="005369D3" w:rsidP="00FD3085">
            <w:pPr>
              <w:spacing w:before="0" w:after="0" w:line="259" w:lineRule="auto"/>
              <w:contextualSpacing/>
              <w:jc w:val="right"/>
              <w:rPr>
                <w:sz w:val="18"/>
                <w:szCs w:val="18"/>
              </w:rPr>
            </w:pPr>
          </w:p>
        </w:tc>
      </w:tr>
      <w:tr w:rsidR="005369D3" w:rsidRPr="00E630E3" w14:paraId="2495D58C" w14:textId="77777777" w:rsidTr="005D124A">
        <w:trPr>
          <w:trHeight w:val="20"/>
        </w:trPr>
        <w:tc>
          <w:tcPr>
            <w:tcW w:w="8931" w:type="dxa"/>
            <w:gridSpan w:val="5"/>
            <w:tcBorders>
              <w:top w:val="single" w:sz="12" w:space="0" w:color="808080" w:themeColor="background1" w:themeShade="80"/>
            </w:tcBorders>
            <w:shd w:val="clear" w:color="auto" w:fill="FFFFFF"/>
            <w:tcMar>
              <w:top w:w="15" w:type="dxa"/>
              <w:left w:w="75" w:type="dxa"/>
              <w:bottom w:w="15" w:type="dxa"/>
              <w:right w:w="75" w:type="dxa"/>
            </w:tcMar>
            <w:vAlign w:val="center"/>
            <w:hideMark/>
          </w:tcPr>
          <w:p w14:paraId="5A4BAF6D" w14:textId="77777777" w:rsidR="005369D3" w:rsidRPr="00E630E3" w:rsidRDefault="005369D3" w:rsidP="005D124A">
            <w:pPr>
              <w:pStyle w:val="Footnote"/>
              <w:rPr>
                <w:lang w:val="en-GB"/>
              </w:rPr>
            </w:pPr>
            <w:r w:rsidRPr="00E630E3">
              <w:rPr>
                <w:lang w:val="en-GB"/>
              </w:rPr>
              <w:t>Abbreviation: SST = skin and soft tissue; H&amp;N = head and neck; CNS = central nervous system; TS = throat swab; P = p-value.</w:t>
            </w:r>
          </w:p>
        </w:tc>
      </w:tr>
      <w:tr w:rsidR="005369D3" w:rsidRPr="00E630E3" w14:paraId="39AA60EE" w14:textId="77777777" w:rsidTr="005D124A">
        <w:trPr>
          <w:trHeight w:val="20"/>
        </w:trPr>
        <w:tc>
          <w:tcPr>
            <w:tcW w:w="8931" w:type="dxa"/>
            <w:gridSpan w:val="5"/>
            <w:shd w:val="clear" w:color="auto" w:fill="FFFFFF"/>
            <w:tcMar>
              <w:top w:w="15" w:type="dxa"/>
              <w:left w:w="75" w:type="dxa"/>
              <w:bottom w:w="15" w:type="dxa"/>
              <w:right w:w="75" w:type="dxa"/>
            </w:tcMar>
            <w:vAlign w:val="center"/>
            <w:hideMark/>
          </w:tcPr>
          <w:p w14:paraId="232E1362" w14:textId="77777777" w:rsidR="005369D3" w:rsidRPr="00E630E3" w:rsidRDefault="005369D3" w:rsidP="005D124A">
            <w:pPr>
              <w:pStyle w:val="Footnote"/>
              <w:rPr>
                <w:lang w:val="en-GB"/>
              </w:rPr>
            </w:pPr>
            <w:r w:rsidRPr="00E630E3">
              <w:rPr>
                <w:vertAlign w:val="superscript"/>
                <w:lang w:val="en-GB"/>
              </w:rPr>
              <w:t>1</w:t>
            </w:r>
            <w:r w:rsidRPr="00E630E3">
              <w:rPr>
                <w:lang w:val="en-GB"/>
              </w:rPr>
              <w:t> Percentages are within columns. Denominators vary due to missing data.</w:t>
            </w:r>
          </w:p>
        </w:tc>
      </w:tr>
      <w:tr w:rsidR="005369D3" w:rsidRPr="00E630E3" w14:paraId="6009A33A" w14:textId="77777777" w:rsidTr="005D124A">
        <w:trPr>
          <w:trHeight w:val="20"/>
        </w:trPr>
        <w:tc>
          <w:tcPr>
            <w:tcW w:w="8931" w:type="dxa"/>
            <w:gridSpan w:val="5"/>
            <w:shd w:val="clear" w:color="auto" w:fill="FFFFFF"/>
            <w:tcMar>
              <w:top w:w="15" w:type="dxa"/>
              <w:left w:w="75" w:type="dxa"/>
              <w:bottom w:w="15" w:type="dxa"/>
              <w:right w:w="75" w:type="dxa"/>
            </w:tcMar>
            <w:vAlign w:val="center"/>
            <w:hideMark/>
          </w:tcPr>
          <w:p w14:paraId="58556B7E" w14:textId="483E17CC" w:rsidR="005369D3" w:rsidRPr="00E630E3" w:rsidRDefault="005369D3" w:rsidP="005D124A">
            <w:pPr>
              <w:pStyle w:val="Footnote"/>
              <w:rPr>
                <w:lang w:val="en-GB"/>
              </w:rPr>
            </w:pPr>
            <w:r w:rsidRPr="00E630E3">
              <w:rPr>
                <w:vertAlign w:val="superscript"/>
                <w:lang w:val="en-GB"/>
              </w:rPr>
              <w:t>2</w:t>
            </w:r>
            <w:r w:rsidRPr="00E630E3">
              <w:rPr>
                <w:lang w:val="en-GB"/>
              </w:rPr>
              <w:t> Wilcoxon rank sum test; Pearson’s Chi-squared test;</w:t>
            </w:r>
            <w:r w:rsidR="00AA756B" w:rsidRPr="00E630E3">
              <w:rPr>
                <w:lang w:val="en-GB"/>
              </w:rPr>
              <w:t xml:space="preserve"> NA</w:t>
            </w:r>
            <w:r w:rsidRPr="00E630E3">
              <w:rPr>
                <w:lang w:val="en-GB"/>
              </w:rPr>
              <w:t>; Fisher’s exact test</w:t>
            </w:r>
          </w:p>
        </w:tc>
      </w:tr>
      <w:tr w:rsidR="005369D3" w:rsidRPr="00E630E3" w14:paraId="4A496C92" w14:textId="77777777" w:rsidTr="005D124A">
        <w:trPr>
          <w:trHeight w:val="20"/>
        </w:trPr>
        <w:tc>
          <w:tcPr>
            <w:tcW w:w="8931" w:type="dxa"/>
            <w:gridSpan w:val="5"/>
            <w:shd w:val="clear" w:color="auto" w:fill="FFFFFF"/>
            <w:tcMar>
              <w:top w:w="15" w:type="dxa"/>
              <w:left w:w="75" w:type="dxa"/>
              <w:bottom w:w="15" w:type="dxa"/>
              <w:right w:w="75" w:type="dxa"/>
            </w:tcMar>
            <w:vAlign w:val="center"/>
            <w:hideMark/>
          </w:tcPr>
          <w:p w14:paraId="6CC7DBD5" w14:textId="77777777" w:rsidR="005369D3" w:rsidRPr="00E630E3" w:rsidRDefault="005369D3" w:rsidP="005D124A">
            <w:pPr>
              <w:pStyle w:val="Footnote"/>
              <w:rPr>
                <w:lang w:val="en-GB"/>
              </w:rPr>
            </w:pPr>
            <w:r w:rsidRPr="00E630E3">
              <w:rPr>
                <w:vertAlign w:val="superscript"/>
                <w:lang w:val="en-GB"/>
              </w:rPr>
              <w:t>3</w:t>
            </w:r>
            <w:r w:rsidRPr="00E630E3">
              <w:rPr>
                <w:lang w:val="en-GB"/>
              </w:rPr>
              <w:t> Ninety-one patients did not have blood taken, and missing for four.</w:t>
            </w:r>
          </w:p>
        </w:tc>
      </w:tr>
      <w:tr w:rsidR="005369D3" w:rsidRPr="00E630E3" w14:paraId="39C1734F" w14:textId="77777777" w:rsidTr="005D124A">
        <w:trPr>
          <w:trHeight w:val="20"/>
        </w:trPr>
        <w:tc>
          <w:tcPr>
            <w:tcW w:w="8931" w:type="dxa"/>
            <w:gridSpan w:val="5"/>
            <w:shd w:val="clear" w:color="auto" w:fill="FFFFFF"/>
            <w:tcMar>
              <w:top w:w="15" w:type="dxa"/>
              <w:left w:w="75" w:type="dxa"/>
              <w:bottom w:w="15" w:type="dxa"/>
              <w:right w:w="75" w:type="dxa"/>
            </w:tcMar>
            <w:vAlign w:val="center"/>
            <w:hideMark/>
          </w:tcPr>
          <w:p w14:paraId="7DD6EFFB" w14:textId="77777777" w:rsidR="005369D3" w:rsidRPr="00E630E3" w:rsidRDefault="005369D3" w:rsidP="005D124A">
            <w:pPr>
              <w:pStyle w:val="Footnote"/>
              <w:rPr>
                <w:lang w:val="en-GB"/>
              </w:rPr>
            </w:pPr>
            <w:r w:rsidRPr="00E630E3">
              <w:rPr>
                <w:vertAlign w:val="superscript"/>
                <w:lang w:val="en-GB"/>
              </w:rPr>
              <w:t>4</w:t>
            </w:r>
            <w:r w:rsidRPr="00E630E3">
              <w:rPr>
                <w:lang w:val="en-GB"/>
              </w:rPr>
              <w:t> The “Died” category included patients discharged moribund.</w:t>
            </w:r>
          </w:p>
        </w:tc>
      </w:tr>
    </w:tbl>
    <w:p w14:paraId="7DF9ADF2" w14:textId="77777777" w:rsidR="00C87C2C" w:rsidRPr="00E630E3" w:rsidRDefault="00C87C2C" w:rsidP="00415072">
      <w:pPr>
        <w:jc w:val="left"/>
      </w:pPr>
    </w:p>
    <w:p w14:paraId="2076B542" w14:textId="0997331E" w:rsidR="0013431B" w:rsidRPr="00E630E3" w:rsidRDefault="009B4FE7" w:rsidP="0012058B">
      <w:pPr>
        <w:jc w:val="center"/>
      </w:pPr>
      <w:r w:rsidRPr="00E630E3">
        <w:rPr>
          <w:noProof/>
        </w:rPr>
        <w:lastRenderedPageBreak/>
        <w:drawing>
          <wp:inline distT="0" distB="0" distL="0" distR="0" wp14:anchorId="65A04A0A" wp14:editId="52A82E9A">
            <wp:extent cx="5731510" cy="74174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5731510" cy="7417435"/>
                    </a:xfrm>
                    <a:prstGeom prst="rect">
                      <a:avLst/>
                    </a:prstGeom>
                  </pic:spPr>
                </pic:pic>
              </a:graphicData>
            </a:graphic>
          </wp:inline>
        </w:drawing>
      </w:r>
    </w:p>
    <w:p w14:paraId="22BFA346" w14:textId="0B9FA3EE" w:rsidR="002E7069" w:rsidRPr="00E630E3" w:rsidRDefault="0013431B" w:rsidP="00B26411">
      <w:pPr>
        <w:pStyle w:val="Caption"/>
        <w:rPr>
          <w:iCs w:val="0"/>
          <w:color w:val="000000" w:themeColor="text1"/>
        </w:rPr>
      </w:pPr>
      <w:r w:rsidRPr="00E630E3">
        <w:rPr>
          <w:iCs w:val="0"/>
          <w:color w:val="000000" w:themeColor="text1"/>
        </w:rPr>
        <w:t xml:space="preserve">Figure </w:t>
      </w:r>
      <w:r w:rsidR="00B26E5F" w:rsidRPr="00E630E3">
        <w:rPr>
          <w:i w:val="0"/>
          <w:iCs w:val="0"/>
          <w:color w:val="000000" w:themeColor="text1"/>
        </w:rPr>
        <w:fldChar w:fldCharType="begin"/>
      </w:r>
      <w:r w:rsidR="00B26E5F" w:rsidRPr="00E630E3">
        <w:rPr>
          <w:iCs w:val="0"/>
          <w:color w:val="000000" w:themeColor="text1"/>
        </w:rPr>
        <w:instrText xml:space="preserve"> SEQ Figure \* ARABIC </w:instrText>
      </w:r>
      <w:r w:rsidR="00B26E5F" w:rsidRPr="00E630E3">
        <w:rPr>
          <w:i w:val="0"/>
          <w:iCs w:val="0"/>
          <w:color w:val="000000" w:themeColor="text1"/>
        </w:rPr>
        <w:fldChar w:fldCharType="separate"/>
      </w:r>
      <w:r w:rsidR="00CE4BE6">
        <w:rPr>
          <w:iCs w:val="0"/>
          <w:noProof/>
          <w:color w:val="000000" w:themeColor="text1"/>
        </w:rPr>
        <w:t>1</w:t>
      </w:r>
      <w:r w:rsidR="00B26E5F" w:rsidRPr="00E630E3">
        <w:rPr>
          <w:i w:val="0"/>
          <w:iCs w:val="0"/>
          <w:color w:val="000000" w:themeColor="text1"/>
        </w:rPr>
        <w:fldChar w:fldCharType="end"/>
      </w:r>
      <w:r w:rsidR="00B045CC" w:rsidRPr="00E630E3">
        <w:rPr>
          <w:iCs w:val="0"/>
          <w:color w:val="000000" w:themeColor="text1"/>
        </w:rPr>
        <w:t>:</w:t>
      </w:r>
      <w:r w:rsidRPr="00E630E3">
        <w:rPr>
          <w:iCs w:val="0"/>
          <w:color w:val="000000" w:themeColor="text1"/>
        </w:rPr>
        <w:t xml:space="preserve"> Location of recorded home addresses of melioidosis patients</w:t>
      </w:r>
      <w:r w:rsidR="00753EC0" w:rsidRPr="00E630E3">
        <w:rPr>
          <w:iCs w:val="0"/>
          <w:color w:val="000000" w:themeColor="text1"/>
        </w:rPr>
        <w:t xml:space="preserve"> in</w:t>
      </w:r>
      <w:r w:rsidRPr="00E630E3">
        <w:rPr>
          <w:iCs w:val="0"/>
          <w:color w:val="000000" w:themeColor="text1"/>
        </w:rPr>
        <w:t xml:space="preserve"> Laos</w:t>
      </w:r>
      <w:r w:rsidR="00753EC0" w:rsidRPr="00E630E3">
        <w:rPr>
          <w:iCs w:val="0"/>
          <w:color w:val="000000" w:themeColor="text1"/>
        </w:rPr>
        <w:t>,</w:t>
      </w:r>
      <w:r w:rsidRPr="00E630E3">
        <w:rPr>
          <w:iCs w:val="0"/>
          <w:color w:val="000000" w:themeColor="text1"/>
        </w:rPr>
        <w:t xml:space="preserve"> 1999 </w:t>
      </w:r>
      <w:r w:rsidR="001C186A" w:rsidRPr="00E630E3">
        <w:rPr>
          <w:iCs w:val="0"/>
          <w:color w:val="000000" w:themeColor="text1"/>
        </w:rPr>
        <w:t>–</w:t>
      </w:r>
      <w:r w:rsidRPr="00E630E3">
        <w:rPr>
          <w:iCs w:val="0"/>
          <w:color w:val="000000" w:themeColor="text1"/>
        </w:rPr>
        <w:t xml:space="preserve"> 2020</w:t>
      </w:r>
      <w:r w:rsidR="00F31D5F" w:rsidRPr="00E630E3">
        <w:rPr>
          <w:iCs w:val="0"/>
          <w:color w:val="000000" w:themeColor="text1"/>
        </w:rPr>
        <w:t xml:space="preserve"> (</w:t>
      </w:r>
      <w:r w:rsidR="00753EC0" w:rsidRPr="00E630E3">
        <w:rPr>
          <w:iCs w:val="0"/>
          <w:color w:val="000000" w:themeColor="text1"/>
        </w:rPr>
        <w:t>h</w:t>
      </w:r>
      <w:r w:rsidR="00E658F1" w:rsidRPr="00E630E3">
        <w:rPr>
          <w:iCs w:val="0"/>
          <w:color w:val="000000" w:themeColor="text1"/>
        </w:rPr>
        <w:t>ome</w:t>
      </w:r>
      <w:r w:rsidR="00A3194E" w:rsidRPr="00E630E3">
        <w:rPr>
          <w:iCs w:val="0"/>
          <w:color w:val="000000" w:themeColor="text1"/>
        </w:rPr>
        <w:t xml:space="preserve"> village</w:t>
      </w:r>
      <w:r w:rsidR="00E658F1" w:rsidRPr="00E630E3">
        <w:rPr>
          <w:iCs w:val="0"/>
          <w:color w:val="000000" w:themeColor="text1"/>
        </w:rPr>
        <w:t xml:space="preserve"> data available </w:t>
      </w:r>
      <w:r w:rsidR="00A3194E" w:rsidRPr="00E630E3">
        <w:rPr>
          <w:iCs w:val="0"/>
          <w:color w:val="000000" w:themeColor="text1"/>
        </w:rPr>
        <w:t>for</w:t>
      </w:r>
      <w:r w:rsidR="00E658F1" w:rsidRPr="00E630E3">
        <w:rPr>
          <w:iCs w:val="0"/>
          <w:color w:val="000000" w:themeColor="text1"/>
        </w:rPr>
        <w:t xml:space="preserve"> </w:t>
      </w:r>
      <w:r w:rsidR="00C121C1" w:rsidRPr="00E630E3">
        <w:rPr>
          <w:iCs w:val="0"/>
          <w:color w:val="000000" w:themeColor="text1"/>
        </w:rPr>
        <w:t>1694</w:t>
      </w:r>
      <w:r w:rsidR="00A3194E" w:rsidRPr="00E630E3">
        <w:rPr>
          <w:iCs w:val="0"/>
          <w:color w:val="000000" w:themeColor="text1"/>
        </w:rPr>
        <w:t xml:space="preserve"> out of 1744</w:t>
      </w:r>
      <w:r w:rsidR="0033780B" w:rsidRPr="00E630E3">
        <w:rPr>
          <w:iCs w:val="0"/>
          <w:color w:val="000000" w:themeColor="text1"/>
        </w:rPr>
        <w:t xml:space="preserve"> patients</w:t>
      </w:r>
      <w:r w:rsidR="00F31D5F" w:rsidRPr="00E630E3">
        <w:rPr>
          <w:iCs w:val="0"/>
          <w:color w:val="000000" w:themeColor="text1"/>
        </w:rPr>
        <w:t>)</w:t>
      </w:r>
      <w:r w:rsidR="001C186A" w:rsidRPr="00E630E3">
        <w:rPr>
          <w:iCs w:val="0"/>
          <w:color w:val="000000" w:themeColor="text1"/>
        </w:rPr>
        <w:t>.</w:t>
      </w:r>
      <w:r w:rsidR="007E1885" w:rsidRPr="00E630E3">
        <w:rPr>
          <w:iCs w:val="0"/>
          <w:color w:val="000000" w:themeColor="text1"/>
        </w:rPr>
        <w:t xml:space="preserve"> </w:t>
      </w:r>
      <w:r w:rsidR="007E1885" w:rsidRPr="00E630E3">
        <w:rPr>
          <w:i w:val="0"/>
          <w:color w:val="000000" w:themeColor="text1"/>
        </w:rPr>
        <w:t xml:space="preserve">Note that </w:t>
      </w:r>
      <w:r w:rsidR="00CF3502" w:rsidRPr="00E630E3">
        <w:rPr>
          <w:i w:val="0"/>
          <w:color w:val="000000" w:themeColor="text1"/>
        </w:rPr>
        <w:t xml:space="preserve">the only </w:t>
      </w:r>
      <w:r w:rsidR="007E1885" w:rsidRPr="00E630E3">
        <w:rPr>
          <w:i w:val="0"/>
          <w:color w:val="000000" w:themeColor="text1"/>
        </w:rPr>
        <w:t xml:space="preserve">provincial hospitals shown </w:t>
      </w:r>
      <w:r w:rsidR="00CF3502" w:rsidRPr="00E630E3">
        <w:rPr>
          <w:i w:val="0"/>
          <w:color w:val="000000" w:themeColor="text1"/>
        </w:rPr>
        <w:t>are</w:t>
      </w:r>
      <w:r w:rsidR="007E1885" w:rsidRPr="00E630E3">
        <w:rPr>
          <w:i w:val="0"/>
          <w:color w:val="000000" w:themeColor="text1"/>
        </w:rPr>
        <w:t xml:space="preserve"> those to which </w:t>
      </w:r>
      <w:r w:rsidR="005063C4" w:rsidRPr="00E630E3">
        <w:rPr>
          <w:i w:val="0"/>
          <w:color w:val="000000" w:themeColor="text1"/>
        </w:rPr>
        <w:t>melioidosis patients</w:t>
      </w:r>
      <w:r w:rsidR="007E1885" w:rsidRPr="00E630E3">
        <w:rPr>
          <w:i w:val="0"/>
          <w:color w:val="000000" w:themeColor="text1"/>
        </w:rPr>
        <w:t xml:space="preserve"> were admitted</w:t>
      </w:r>
      <w:r w:rsidR="00924D5A" w:rsidRPr="00E630E3">
        <w:rPr>
          <w:iCs w:val="0"/>
          <w:color w:val="000000" w:themeColor="text1"/>
        </w:rPr>
        <w:t>.</w:t>
      </w:r>
    </w:p>
    <w:p w14:paraId="630C3412" w14:textId="77777777" w:rsidR="00787DE5" w:rsidRPr="00E630E3" w:rsidRDefault="00787DE5" w:rsidP="00C87C2C"/>
    <w:p w14:paraId="65EC53FA" w14:textId="4C0D45DE" w:rsidR="00382A7C" w:rsidRPr="00E630E3" w:rsidRDefault="000062EB" w:rsidP="003B60B5">
      <w:r w:rsidRPr="00E630E3">
        <w:rPr>
          <w:noProof/>
        </w:rPr>
        <w:lastRenderedPageBreak/>
        <w:drawing>
          <wp:inline distT="0" distB="0" distL="0" distR="0" wp14:anchorId="43D96A3A" wp14:editId="4C0D84FB">
            <wp:extent cx="5731510" cy="28657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5731510" cy="2865755"/>
                    </a:xfrm>
                    <a:prstGeom prst="rect">
                      <a:avLst/>
                    </a:prstGeom>
                  </pic:spPr>
                </pic:pic>
              </a:graphicData>
            </a:graphic>
          </wp:inline>
        </w:drawing>
      </w:r>
    </w:p>
    <w:p w14:paraId="29920008" w14:textId="1263BE3F" w:rsidR="00F93308" w:rsidRPr="00E630E3" w:rsidRDefault="00D964F2" w:rsidP="004916EA">
      <w:pPr>
        <w:pStyle w:val="Caption"/>
        <w:rPr>
          <w:color w:val="000000" w:themeColor="text1"/>
        </w:rPr>
      </w:pPr>
      <w:r w:rsidRPr="00E630E3">
        <w:rPr>
          <w:color w:val="000000" w:themeColor="text1"/>
        </w:rPr>
        <w:t xml:space="preserve">Figure </w:t>
      </w:r>
      <w:r w:rsidR="00B26E5F" w:rsidRPr="00E630E3">
        <w:rPr>
          <w:color w:val="000000" w:themeColor="text1"/>
        </w:rPr>
        <w:fldChar w:fldCharType="begin"/>
      </w:r>
      <w:r w:rsidR="00B26E5F" w:rsidRPr="00E630E3">
        <w:rPr>
          <w:color w:val="000000" w:themeColor="text1"/>
        </w:rPr>
        <w:instrText xml:space="preserve"> SEQ Figure \* ARABIC </w:instrText>
      </w:r>
      <w:r w:rsidR="00B26E5F" w:rsidRPr="00E630E3">
        <w:rPr>
          <w:color w:val="000000" w:themeColor="text1"/>
        </w:rPr>
        <w:fldChar w:fldCharType="separate"/>
      </w:r>
      <w:r w:rsidR="00CE4BE6">
        <w:rPr>
          <w:noProof/>
          <w:color w:val="000000" w:themeColor="text1"/>
        </w:rPr>
        <w:t>2</w:t>
      </w:r>
      <w:r w:rsidR="00B26E5F" w:rsidRPr="00E630E3">
        <w:rPr>
          <w:color w:val="000000" w:themeColor="text1"/>
        </w:rPr>
        <w:fldChar w:fldCharType="end"/>
      </w:r>
      <w:r w:rsidR="00B045CC" w:rsidRPr="00E630E3">
        <w:rPr>
          <w:color w:val="000000" w:themeColor="text1"/>
        </w:rPr>
        <w:t>:</w:t>
      </w:r>
      <w:r w:rsidRPr="00E630E3">
        <w:rPr>
          <w:color w:val="000000" w:themeColor="text1"/>
        </w:rPr>
        <w:t xml:space="preserve"> </w:t>
      </w:r>
      <w:r w:rsidR="00E66E5C" w:rsidRPr="00E630E3">
        <w:rPr>
          <w:color w:val="000000" w:themeColor="text1"/>
        </w:rPr>
        <w:t>Yearly</w:t>
      </w:r>
      <w:r w:rsidR="0033780B" w:rsidRPr="00E630E3">
        <w:rPr>
          <w:color w:val="000000" w:themeColor="text1"/>
        </w:rPr>
        <w:t xml:space="preserve"> and monthly</w:t>
      </w:r>
      <w:r w:rsidR="00E66E5C" w:rsidRPr="00E630E3">
        <w:rPr>
          <w:color w:val="000000" w:themeColor="text1"/>
        </w:rPr>
        <w:t xml:space="preserve"> t</w:t>
      </w:r>
      <w:r w:rsidRPr="00E630E3">
        <w:rPr>
          <w:color w:val="000000" w:themeColor="text1"/>
        </w:rPr>
        <w:t xml:space="preserve">ime trends </w:t>
      </w:r>
      <w:r w:rsidR="00753EC0" w:rsidRPr="00E630E3">
        <w:rPr>
          <w:color w:val="000000" w:themeColor="text1"/>
        </w:rPr>
        <w:t>in the number of</w:t>
      </w:r>
      <w:r w:rsidRPr="00E630E3">
        <w:rPr>
          <w:color w:val="000000" w:themeColor="text1"/>
        </w:rPr>
        <w:t xml:space="preserve"> </w:t>
      </w:r>
      <w:r w:rsidR="00FC25E4" w:rsidRPr="00E630E3">
        <w:rPr>
          <w:color w:val="000000" w:themeColor="text1"/>
        </w:rPr>
        <w:t>melioidosis</w:t>
      </w:r>
      <w:r w:rsidR="00BA1588" w:rsidRPr="00E630E3">
        <w:rPr>
          <w:color w:val="000000" w:themeColor="text1"/>
        </w:rPr>
        <w:t xml:space="preserve"> </w:t>
      </w:r>
      <w:r w:rsidR="00E66E5C" w:rsidRPr="00E630E3">
        <w:rPr>
          <w:color w:val="000000" w:themeColor="text1"/>
        </w:rPr>
        <w:t>patients</w:t>
      </w:r>
      <w:r w:rsidR="00753EC0" w:rsidRPr="00E630E3">
        <w:rPr>
          <w:color w:val="000000" w:themeColor="text1"/>
        </w:rPr>
        <w:t xml:space="preserve"> </w:t>
      </w:r>
      <w:r w:rsidR="00BA1588" w:rsidRPr="00E630E3">
        <w:rPr>
          <w:color w:val="000000" w:themeColor="text1"/>
        </w:rPr>
        <w:t>diagnosed</w:t>
      </w:r>
      <w:r w:rsidRPr="00E630E3">
        <w:rPr>
          <w:color w:val="000000" w:themeColor="text1"/>
        </w:rPr>
        <w:t xml:space="preserve"> from 1999 to 2020</w:t>
      </w:r>
      <w:r w:rsidR="00B00FB9" w:rsidRPr="00E630E3">
        <w:rPr>
          <w:color w:val="000000" w:themeColor="text1"/>
        </w:rPr>
        <w:t xml:space="preserve"> </w:t>
      </w:r>
      <w:r w:rsidR="00F31D5F" w:rsidRPr="00E630E3">
        <w:rPr>
          <w:color w:val="000000" w:themeColor="text1"/>
        </w:rPr>
        <w:t>(N=</w:t>
      </w:r>
      <w:r w:rsidR="00C121C1" w:rsidRPr="00E630E3">
        <w:rPr>
          <w:color w:val="000000" w:themeColor="text1"/>
        </w:rPr>
        <w:t>1744</w:t>
      </w:r>
      <w:r w:rsidR="00F31D5F" w:rsidRPr="00E630E3">
        <w:rPr>
          <w:color w:val="000000" w:themeColor="text1"/>
        </w:rPr>
        <w:t>)</w:t>
      </w:r>
      <w:r w:rsidR="001C186A" w:rsidRPr="00E630E3">
        <w:rPr>
          <w:color w:val="000000" w:themeColor="text1"/>
        </w:rPr>
        <w:t>.</w:t>
      </w:r>
      <w:bookmarkStart w:id="25" w:name="_Toc172273984"/>
      <w:bookmarkStart w:id="26" w:name="_Toc172310553"/>
    </w:p>
    <w:p w14:paraId="0AF826F5" w14:textId="77777777" w:rsidR="000B08EF" w:rsidRPr="00E630E3" w:rsidRDefault="000B08EF"/>
    <w:p w14:paraId="57302F83" w14:textId="3DEF2338" w:rsidR="00CB15B9" w:rsidRPr="00E630E3" w:rsidRDefault="00863230" w:rsidP="004916EA">
      <w:pPr>
        <w:pStyle w:val="Caption"/>
      </w:pPr>
      <w:r w:rsidRPr="00E630E3">
        <w:t xml:space="preserve">Association of </w:t>
      </w:r>
      <w:r w:rsidR="005034CF" w:rsidRPr="00E630E3">
        <w:t xml:space="preserve">organ involvement </w:t>
      </w:r>
      <w:r w:rsidR="00BE591B" w:rsidRPr="00E630E3">
        <w:t xml:space="preserve">in </w:t>
      </w:r>
      <w:r w:rsidRPr="00E630E3">
        <w:t xml:space="preserve">bacteraemic </w:t>
      </w:r>
      <w:r w:rsidR="00A16C6A" w:rsidRPr="00E630E3">
        <w:t>versus non-bacteraemic patients</w:t>
      </w:r>
      <w:bookmarkEnd w:id="25"/>
      <w:bookmarkEnd w:id="26"/>
      <w:r w:rsidR="00B90964" w:rsidRPr="00E630E3">
        <w:t>.</w:t>
      </w:r>
    </w:p>
    <w:p w14:paraId="76F94145" w14:textId="11FD18A4" w:rsidR="00BC2A4D" w:rsidRPr="00E630E3" w:rsidRDefault="00BC2A4D" w:rsidP="00B26411">
      <w:r w:rsidRPr="00E630E3">
        <w:t xml:space="preserve">Deep-seated infections, such as those </w:t>
      </w:r>
      <w:r w:rsidR="00927051" w:rsidRPr="00E630E3">
        <w:t>involving</w:t>
      </w:r>
      <w:r w:rsidR="00611C2C" w:rsidRPr="00E630E3">
        <w:t xml:space="preserve"> </w:t>
      </w:r>
      <w:r w:rsidRPr="00E630E3">
        <w:t xml:space="preserve">the lungs, intra-abdominal abscesses (liver and/or splenic abscesses), urinary tract, and bone </w:t>
      </w:r>
      <w:r w:rsidR="00611C2C" w:rsidRPr="00E630E3">
        <w:t>and</w:t>
      </w:r>
      <w:r w:rsidRPr="00E630E3">
        <w:t xml:space="preserve"> joint, were</w:t>
      </w:r>
      <w:r w:rsidR="00611C2C" w:rsidRPr="00E630E3">
        <w:t xml:space="preserve"> </w:t>
      </w:r>
      <w:r w:rsidR="00CF3502" w:rsidRPr="00E630E3">
        <w:t xml:space="preserve">strongly </w:t>
      </w:r>
      <w:r w:rsidRPr="00E630E3">
        <w:t xml:space="preserve">associated with bacteraemia (all </w:t>
      </w:r>
      <w:r w:rsidR="00D1719F" w:rsidRPr="00E630E3">
        <w:t>P</w:t>
      </w:r>
      <w:r w:rsidRPr="00E630E3">
        <w:t xml:space="preserve">&lt;0.001). In contrast, superficial infections, </w:t>
      </w:r>
      <w:r w:rsidR="00611C2C" w:rsidRPr="00E630E3">
        <w:t xml:space="preserve">including H&amp;N </w:t>
      </w:r>
      <w:r w:rsidRPr="00E630E3">
        <w:t>infections (</w:t>
      </w:r>
      <w:r w:rsidR="00611C2C" w:rsidRPr="00E630E3">
        <w:t xml:space="preserve">such as </w:t>
      </w:r>
      <w:r w:rsidRPr="00E630E3">
        <w:t>parotid abscess and cervical lymphadenitis), SST infections, and solely culture-positive throat swabs (fever without other evidence of infection)</w:t>
      </w:r>
      <w:r w:rsidR="00927051" w:rsidRPr="00E630E3">
        <w:t>,</w:t>
      </w:r>
      <w:r w:rsidRPr="00E630E3">
        <w:t xml:space="preserve"> were more </w:t>
      </w:r>
      <w:r w:rsidR="00927051" w:rsidRPr="00E630E3">
        <w:t xml:space="preserve">common in </w:t>
      </w:r>
      <w:r w:rsidRPr="00E630E3">
        <w:t>non-bacteraemic patients (</w:t>
      </w:r>
      <w:r w:rsidR="00D1719F" w:rsidRPr="00E630E3">
        <w:t>P</w:t>
      </w:r>
      <w:r w:rsidRPr="00E630E3">
        <w:t>&lt;0.001 for all comparisons) [Table 2].</w:t>
      </w:r>
    </w:p>
    <w:p w14:paraId="0F7E0EFE" w14:textId="1DA8EB41" w:rsidR="00373C7D" w:rsidRPr="00E630E3" w:rsidRDefault="005A7F1C" w:rsidP="00B616A7">
      <w:pPr>
        <w:pStyle w:val="Caption"/>
        <w:rPr>
          <w:rFonts w:eastAsiaTheme="majorEastAsia" w:cs="Times New Roman"/>
          <w:b w:val="0"/>
          <w:i w:val="0"/>
          <w:iCs w:val="0"/>
          <w:color w:val="000000" w:themeColor="text1"/>
          <w:sz w:val="24"/>
          <w:szCs w:val="32"/>
        </w:rPr>
      </w:pPr>
      <w:r w:rsidRPr="00E630E3">
        <w:rPr>
          <w:iCs w:val="0"/>
          <w:color w:val="000000" w:themeColor="text1"/>
        </w:rPr>
        <w:t xml:space="preserve">Table </w:t>
      </w:r>
      <w:r w:rsidR="00B26E5F" w:rsidRPr="00E630E3">
        <w:rPr>
          <w:i w:val="0"/>
          <w:iCs w:val="0"/>
          <w:color w:val="000000" w:themeColor="text1"/>
        </w:rPr>
        <w:fldChar w:fldCharType="begin"/>
      </w:r>
      <w:r w:rsidR="00B26E5F" w:rsidRPr="00E630E3">
        <w:rPr>
          <w:iCs w:val="0"/>
          <w:color w:val="000000" w:themeColor="text1"/>
        </w:rPr>
        <w:instrText xml:space="preserve"> SEQ Table \* ARABIC </w:instrText>
      </w:r>
      <w:r w:rsidR="00B26E5F" w:rsidRPr="00E630E3">
        <w:rPr>
          <w:i w:val="0"/>
          <w:iCs w:val="0"/>
          <w:color w:val="000000" w:themeColor="text1"/>
        </w:rPr>
        <w:fldChar w:fldCharType="separate"/>
      </w:r>
      <w:r w:rsidR="00CE4BE6">
        <w:rPr>
          <w:iCs w:val="0"/>
          <w:noProof/>
          <w:color w:val="000000" w:themeColor="text1"/>
        </w:rPr>
        <w:t>2</w:t>
      </w:r>
      <w:r w:rsidR="00B26E5F" w:rsidRPr="00E630E3">
        <w:rPr>
          <w:i w:val="0"/>
          <w:iCs w:val="0"/>
          <w:color w:val="000000" w:themeColor="text1"/>
        </w:rPr>
        <w:fldChar w:fldCharType="end"/>
      </w:r>
      <w:r w:rsidR="00FC18F8" w:rsidRPr="00E630E3">
        <w:rPr>
          <w:iCs w:val="0"/>
          <w:color w:val="000000" w:themeColor="text1"/>
        </w:rPr>
        <w:t>:</w:t>
      </w:r>
      <w:r w:rsidRPr="00E630E3">
        <w:rPr>
          <w:iCs w:val="0"/>
          <w:color w:val="000000" w:themeColor="text1"/>
        </w:rPr>
        <w:t xml:space="preserve"> </w:t>
      </w:r>
      <w:r w:rsidR="00565DA5" w:rsidRPr="00E630E3">
        <w:rPr>
          <w:iCs w:val="0"/>
          <w:color w:val="000000" w:themeColor="text1"/>
        </w:rPr>
        <w:t>Pattern of</w:t>
      </w:r>
      <w:r w:rsidRPr="00E630E3">
        <w:rPr>
          <w:iCs w:val="0"/>
          <w:color w:val="000000" w:themeColor="text1"/>
        </w:rPr>
        <w:t xml:space="preserve"> systemic organ involvement </w:t>
      </w:r>
      <w:r w:rsidR="00963988" w:rsidRPr="00E630E3">
        <w:rPr>
          <w:iCs w:val="0"/>
          <w:color w:val="000000" w:themeColor="text1"/>
        </w:rPr>
        <w:t>by</w:t>
      </w:r>
      <w:r w:rsidR="0036008B" w:rsidRPr="00E630E3">
        <w:rPr>
          <w:iCs w:val="0"/>
          <w:color w:val="000000" w:themeColor="text1"/>
        </w:rPr>
        <w:t xml:space="preserve"> presence </w:t>
      </w:r>
      <w:r w:rsidR="00EC5C56" w:rsidRPr="00E630E3">
        <w:rPr>
          <w:iCs w:val="0"/>
          <w:color w:val="000000" w:themeColor="text1"/>
        </w:rPr>
        <w:t>or</w:t>
      </w:r>
      <w:r w:rsidR="0036008B" w:rsidRPr="00E630E3">
        <w:rPr>
          <w:iCs w:val="0"/>
          <w:color w:val="000000" w:themeColor="text1"/>
        </w:rPr>
        <w:t xml:space="preserve"> absence of</w:t>
      </w:r>
      <w:r w:rsidR="006C753A" w:rsidRPr="00E630E3">
        <w:rPr>
          <w:iCs w:val="0"/>
          <w:color w:val="000000" w:themeColor="text1"/>
        </w:rPr>
        <w:t xml:space="preserve"> </w:t>
      </w:r>
      <w:r w:rsidRPr="00E630E3">
        <w:rPr>
          <w:iCs w:val="0"/>
          <w:color w:val="000000" w:themeColor="text1"/>
        </w:rPr>
        <w:t>bacteraemia</w:t>
      </w:r>
      <w:r w:rsidR="00DB4701" w:rsidRPr="00E630E3">
        <w:rPr>
          <w:iCs w:val="0"/>
          <w:color w:val="000000" w:themeColor="text1"/>
        </w:rPr>
        <w:t>.</w:t>
      </w:r>
    </w:p>
    <w:tbl>
      <w:tblPr>
        <w:tblW w:w="5000" w:type="pct"/>
        <w:tblBorders>
          <w:top w:val="single" w:sz="12" w:space="0" w:color="808080" w:themeColor="background1" w:themeShade="80"/>
          <w:bottom w:val="single" w:sz="12" w:space="0" w:color="808080" w:themeColor="background1"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2591"/>
        <w:gridCol w:w="637"/>
        <w:gridCol w:w="1507"/>
        <w:gridCol w:w="1973"/>
        <w:gridCol w:w="1482"/>
        <w:gridCol w:w="836"/>
      </w:tblGrid>
      <w:tr w:rsidR="005D124A" w:rsidRPr="00E630E3" w14:paraId="6C10670F" w14:textId="77777777" w:rsidTr="005D124A">
        <w:trPr>
          <w:tblHeader/>
        </w:trPr>
        <w:tc>
          <w:tcPr>
            <w:tcW w:w="1435" w:type="pct"/>
            <w:tcBorders>
              <w:bottom w:val="single" w:sz="12" w:space="0" w:color="808080" w:themeColor="background1" w:themeShade="80"/>
            </w:tcBorders>
            <w:shd w:val="clear" w:color="auto" w:fill="FFFFFF"/>
            <w:tcMar>
              <w:top w:w="75" w:type="dxa"/>
              <w:left w:w="75" w:type="dxa"/>
              <w:bottom w:w="90" w:type="dxa"/>
              <w:right w:w="75" w:type="dxa"/>
            </w:tcMar>
            <w:vAlign w:val="bottom"/>
            <w:hideMark/>
          </w:tcPr>
          <w:p w14:paraId="561749CB" w14:textId="77777777" w:rsidR="00F41D31" w:rsidRPr="00E630E3" w:rsidRDefault="00F41D31" w:rsidP="005D124A">
            <w:pPr>
              <w:spacing w:before="0" w:after="0" w:line="240" w:lineRule="auto"/>
              <w:contextualSpacing/>
              <w:jc w:val="lef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Organ system</w:t>
            </w:r>
          </w:p>
        </w:tc>
        <w:tc>
          <w:tcPr>
            <w:tcW w:w="353" w:type="pct"/>
            <w:tcBorders>
              <w:bottom w:val="single" w:sz="12" w:space="0" w:color="808080" w:themeColor="background1" w:themeShade="80"/>
            </w:tcBorders>
            <w:shd w:val="clear" w:color="auto" w:fill="FFFFFF"/>
            <w:tcMar>
              <w:top w:w="75" w:type="dxa"/>
              <w:left w:w="75" w:type="dxa"/>
              <w:bottom w:w="90" w:type="dxa"/>
              <w:right w:w="75" w:type="dxa"/>
            </w:tcMar>
            <w:vAlign w:val="bottom"/>
            <w:hideMark/>
          </w:tcPr>
          <w:p w14:paraId="5676CFD4" w14:textId="77777777" w:rsidR="00F41D31" w:rsidRPr="00E630E3" w:rsidRDefault="00F41D31" w:rsidP="005D124A">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N</w:t>
            </w:r>
            <w:r w:rsidRPr="00E630E3">
              <w:rPr>
                <w:rFonts w:ascii="Segoe UI" w:eastAsia="Times New Roman" w:hAnsi="Segoe UI" w:cs="Segoe UI"/>
                <w:i/>
                <w:iCs/>
                <w:color w:val="333333"/>
                <w:kern w:val="0"/>
                <w:sz w:val="20"/>
                <w:szCs w:val="20"/>
                <w:vertAlign w:val="superscript"/>
                <w:lang w:eastAsia="en-GB"/>
                <w14:ligatures w14:val="none"/>
              </w:rPr>
              <w:t>1</w:t>
            </w:r>
          </w:p>
        </w:tc>
        <w:tc>
          <w:tcPr>
            <w:tcW w:w="835" w:type="pct"/>
            <w:tcBorders>
              <w:bottom w:val="single" w:sz="12" w:space="0" w:color="808080" w:themeColor="background1" w:themeShade="80"/>
            </w:tcBorders>
            <w:shd w:val="clear" w:color="auto" w:fill="FFFFFF"/>
            <w:tcMar>
              <w:top w:w="75" w:type="dxa"/>
              <w:left w:w="75" w:type="dxa"/>
              <w:bottom w:w="90" w:type="dxa"/>
              <w:right w:w="75" w:type="dxa"/>
            </w:tcMar>
            <w:vAlign w:val="bottom"/>
            <w:hideMark/>
          </w:tcPr>
          <w:p w14:paraId="270FE51D" w14:textId="77777777" w:rsidR="00F41D31" w:rsidRPr="00E630E3" w:rsidRDefault="00F41D31" w:rsidP="005D124A">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With organ</w:t>
            </w:r>
            <w:r w:rsidRPr="00E630E3">
              <w:rPr>
                <w:rFonts w:ascii="Segoe UI" w:eastAsia="Times New Roman" w:hAnsi="Segoe UI" w:cs="Segoe UI"/>
                <w:b/>
                <w:bCs/>
                <w:color w:val="333333"/>
                <w:kern w:val="0"/>
                <w:sz w:val="20"/>
                <w:szCs w:val="20"/>
                <w:lang w:eastAsia="en-GB"/>
                <w14:ligatures w14:val="none"/>
              </w:rPr>
              <w:br/>
              <w:t>involvement,</w:t>
            </w:r>
            <w:r w:rsidRPr="00E630E3">
              <w:rPr>
                <w:rFonts w:ascii="Segoe UI" w:eastAsia="Times New Roman" w:hAnsi="Segoe UI" w:cs="Segoe UI"/>
                <w:b/>
                <w:bCs/>
                <w:color w:val="333333"/>
                <w:kern w:val="0"/>
                <w:sz w:val="20"/>
                <w:szCs w:val="20"/>
                <w:lang w:eastAsia="en-GB"/>
                <w14:ligatures w14:val="none"/>
              </w:rPr>
              <w:br/>
              <w:t>n (%)</w:t>
            </w:r>
            <w:r w:rsidRPr="00E630E3">
              <w:rPr>
                <w:rFonts w:ascii="Segoe UI" w:eastAsia="Times New Roman" w:hAnsi="Segoe UI" w:cs="Segoe UI"/>
                <w:i/>
                <w:iCs/>
                <w:color w:val="333333"/>
                <w:kern w:val="0"/>
                <w:sz w:val="20"/>
                <w:szCs w:val="20"/>
                <w:vertAlign w:val="superscript"/>
                <w:lang w:eastAsia="en-GB"/>
                <w14:ligatures w14:val="none"/>
              </w:rPr>
              <w:t>2</w:t>
            </w:r>
          </w:p>
        </w:tc>
        <w:tc>
          <w:tcPr>
            <w:tcW w:w="1093" w:type="pct"/>
            <w:tcBorders>
              <w:bottom w:val="single" w:sz="12" w:space="0" w:color="808080" w:themeColor="background1" w:themeShade="80"/>
            </w:tcBorders>
            <w:shd w:val="clear" w:color="auto" w:fill="FFFFFF"/>
            <w:tcMar>
              <w:top w:w="75" w:type="dxa"/>
              <w:left w:w="75" w:type="dxa"/>
              <w:bottom w:w="90" w:type="dxa"/>
              <w:right w:w="75" w:type="dxa"/>
            </w:tcMar>
            <w:vAlign w:val="bottom"/>
            <w:hideMark/>
          </w:tcPr>
          <w:p w14:paraId="27D54EFF" w14:textId="77777777" w:rsidR="00F41D31" w:rsidRPr="00E630E3" w:rsidRDefault="00F41D31" w:rsidP="005D124A">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Non-bacteraemic,</w:t>
            </w:r>
            <w:r w:rsidRPr="00E630E3">
              <w:rPr>
                <w:rFonts w:ascii="Segoe UI" w:eastAsia="Times New Roman" w:hAnsi="Segoe UI" w:cs="Segoe UI"/>
                <w:b/>
                <w:bCs/>
                <w:color w:val="333333"/>
                <w:kern w:val="0"/>
                <w:sz w:val="20"/>
                <w:szCs w:val="20"/>
                <w:lang w:eastAsia="en-GB"/>
                <w14:ligatures w14:val="none"/>
              </w:rPr>
              <w:br/>
              <w:t>n (Row%)</w:t>
            </w:r>
            <w:r w:rsidRPr="00E630E3">
              <w:rPr>
                <w:rFonts w:ascii="Segoe UI" w:eastAsia="Times New Roman" w:hAnsi="Segoe UI" w:cs="Segoe UI"/>
                <w:i/>
                <w:iCs/>
                <w:color w:val="333333"/>
                <w:kern w:val="0"/>
                <w:sz w:val="20"/>
                <w:szCs w:val="20"/>
                <w:vertAlign w:val="superscript"/>
                <w:lang w:eastAsia="en-GB"/>
                <w14:ligatures w14:val="none"/>
              </w:rPr>
              <w:t>3</w:t>
            </w:r>
          </w:p>
        </w:tc>
        <w:tc>
          <w:tcPr>
            <w:tcW w:w="821" w:type="pct"/>
            <w:tcBorders>
              <w:bottom w:val="single" w:sz="12" w:space="0" w:color="808080" w:themeColor="background1" w:themeShade="80"/>
            </w:tcBorders>
            <w:shd w:val="clear" w:color="auto" w:fill="FFFFFF"/>
            <w:tcMar>
              <w:top w:w="75" w:type="dxa"/>
              <w:left w:w="75" w:type="dxa"/>
              <w:bottom w:w="90" w:type="dxa"/>
              <w:right w:w="75" w:type="dxa"/>
            </w:tcMar>
            <w:vAlign w:val="bottom"/>
            <w:hideMark/>
          </w:tcPr>
          <w:p w14:paraId="3D444EB9" w14:textId="77777777" w:rsidR="00F41D31" w:rsidRPr="00E630E3" w:rsidRDefault="00F41D31" w:rsidP="005D124A">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Bacteraemic,</w:t>
            </w:r>
            <w:r w:rsidRPr="00E630E3">
              <w:rPr>
                <w:rFonts w:ascii="Segoe UI" w:eastAsia="Times New Roman" w:hAnsi="Segoe UI" w:cs="Segoe UI"/>
                <w:b/>
                <w:bCs/>
                <w:color w:val="333333"/>
                <w:kern w:val="0"/>
                <w:sz w:val="20"/>
                <w:szCs w:val="20"/>
                <w:lang w:eastAsia="en-GB"/>
                <w14:ligatures w14:val="none"/>
              </w:rPr>
              <w:br/>
              <w:t>n (Row%)</w:t>
            </w:r>
            <w:r w:rsidRPr="00E630E3">
              <w:rPr>
                <w:rFonts w:ascii="Segoe UI" w:eastAsia="Times New Roman" w:hAnsi="Segoe UI" w:cs="Segoe UI"/>
                <w:i/>
                <w:iCs/>
                <w:color w:val="333333"/>
                <w:kern w:val="0"/>
                <w:sz w:val="20"/>
                <w:szCs w:val="20"/>
                <w:vertAlign w:val="superscript"/>
                <w:lang w:eastAsia="en-GB"/>
                <w14:ligatures w14:val="none"/>
              </w:rPr>
              <w:t>3</w:t>
            </w:r>
          </w:p>
        </w:tc>
        <w:tc>
          <w:tcPr>
            <w:tcW w:w="462" w:type="pct"/>
            <w:tcBorders>
              <w:bottom w:val="single" w:sz="12" w:space="0" w:color="808080" w:themeColor="background1" w:themeShade="80"/>
            </w:tcBorders>
            <w:shd w:val="clear" w:color="auto" w:fill="FFFFFF"/>
            <w:tcMar>
              <w:top w:w="75" w:type="dxa"/>
              <w:left w:w="75" w:type="dxa"/>
              <w:bottom w:w="90" w:type="dxa"/>
              <w:right w:w="75" w:type="dxa"/>
            </w:tcMar>
            <w:vAlign w:val="bottom"/>
            <w:hideMark/>
          </w:tcPr>
          <w:p w14:paraId="008CF0FE" w14:textId="77777777" w:rsidR="00F41D31" w:rsidRPr="00E630E3" w:rsidRDefault="00F41D31" w:rsidP="005D124A">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P</w:t>
            </w:r>
            <w:r w:rsidRPr="00E630E3">
              <w:rPr>
                <w:rFonts w:ascii="Segoe UI" w:eastAsia="Times New Roman" w:hAnsi="Segoe UI" w:cs="Segoe UI"/>
                <w:i/>
                <w:iCs/>
                <w:color w:val="333333"/>
                <w:kern w:val="0"/>
                <w:sz w:val="20"/>
                <w:szCs w:val="20"/>
                <w:vertAlign w:val="superscript"/>
                <w:lang w:eastAsia="en-GB"/>
                <w14:ligatures w14:val="none"/>
              </w:rPr>
              <w:t>4</w:t>
            </w:r>
          </w:p>
        </w:tc>
      </w:tr>
      <w:tr w:rsidR="005D124A" w:rsidRPr="00E630E3" w14:paraId="19691695" w14:textId="77777777" w:rsidTr="00F41D31">
        <w:tc>
          <w:tcPr>
            <w:tcW w:w="1435"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11A13BB6" w14:textId="77777777" w:rsidR="00F41D31" w:rsidRPr="00E630E3" w:rsidRDefault="00F41D31"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Respiratory infection</w:t>
            </w:r>
          </w:p>
        </w:tc>
        <w:tc>
          <w:tcPr>
            <w:tcW w:w="353"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717C69CA"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1527</w:t>
            </w:r>
          </w:p>
        </w:tc>
        <w:tc>
          <w:tcPr>
            <w:tcW w:w="835"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4CF35ED2"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676 (44.3)</w:t>
            </w:r>
          </w:p>
        </w:tc>
        <w:tc>
          <w:tcPr>
            <w:tcW w:w="1093"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2F89829F"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163 (24.2)</w:t>
            </w:r>
          </w:p>
        </w:tc>
        <w:tc>
          <w:tcPr>
            <w:tcW w:w="821"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4964C98E"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510 (75.8)</w:t>
            </w:r>
          </w:p>
        </w:tc>
        <w:tc>
          <w:tcPr>
            <w:tcW w:w="462"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3A95247A"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5D124A" w:rsidRPr="00E630E3" w14:paraId="682BBADC" w14:textId="77777777" w:rsidTr="00F41D31">
        <w:tc>
          <w:tcPr>
            <w:tcW w:w="1435" w:type="pct"/>
            <w:tcBorders>
              <w:top w:val="nil"/>
              <w:bottom w:val="nil"/>
            </w:tcBorders>
            <w:shd w:val="clear" w:color="auto" w:fill="FFFFFF"/>
            <w:tcMar>
              <w:top w:w="15" w:type="dxa"/>
              <w:left w:w="75" w:type="dxa"/>
              <w:bottom w:w="15" w:type="dxa"/>
              <w:right w:w="75" w:type="dxa"/>
            </w:tcMar>
            <w:vAlign w:val="center"/>
            <w:hideMark/>
          </w:tcPr>
          <w:p w14:paraId="0B7A704D" w14:textId="77777777" w:rsidR="00F41D31" w:rsidRPr="00E630E3" w:rsidRDefault="00F41D31"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SST infection</w:t>
            </w:r>
          </w:p>
        </w:tc>
        <w:tc>
          <w:tcPr>
            <w:tcW w:w="353" w:type="pct"/>
            <w:tcBorders>
              <w:top w:val="nil"/>
              <w:bottom w:val="nil"/>
            </w:tcBorders>
            <w:shd w:val="clear" w:color="auto" w:fill="FFFFFF"/>
            <w:tcMar>
              <w:top w:w="15" w:type="dxa"/>
              <w:left w:w="75" w:type="dxa"/>
              <w:bottom w:w="15" w:type="dxa"/>
              <w:right w:w="75" w:type="dxa"/>
            </w:tcMar>
            <w:vAlign w:val="center"/>
            <w:hideMark/>
          </w:tcPr>
          <w:p w14:paraId="7332FE74"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1494</w:t>
            </w:r>
          </w:p>
        </w:tc>
        <w:tc>
          <w:tcPr>
            <w:tcW w:w="835" w:type="pct"/>
            <w:tcBorders>
              <w:top w:val="nil"/>
              <w:bottom w:val="nil"/>
            </w:tcBorders>
            <w:shd w:val="clear" w:color="auto" w:fill="FFFFFF"/>
            <w:tcMar>
              <w:top w:w="15" w:type="dxa"/>
              <w:left w:w="75" w:type="dxa"/>
              <w:bottom w:w="15" w:type="dxa"/>
              <w:right w:w="75" w:type="dxa"/>
            </w:tcMar>
            <w:vAlign w:val="center"/>
            <w:hideMark/>
          </w:tcPr>
          <w:p w14:paraId="0658A919"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383 (25.6)</w:t>
            </w:r>
          </w:p>
        </w:tc>
        <w:tc>
          <w:tcPr>
            <w:tcW w:w="1093" w:type="pct"/>
            <w:tcBorders>
              <w:top w:val="nil"/>
              <w:bottom w:val="nil"/>
            </w:tcBorders>
            <w:shd w:val="clear" w:color="auto" w:fill="FFFFFF"/>
            <w:tcMar>
              <w:top w:w="15" w:type="dxa"/>
              <w:left w:w="75" w:type="dxa"/>
              <w:bottom w:w="15" w:type="dxa"/>
              <w:right w:w="75" w:type="dxa"/>
            </w:tcMar>
            <w:vAlign w:val="center"/>
            <w:hideMark/>
          </w:tcPr>
          <w:p w14:paraId="125BC86D"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230 (62.7)</w:t>
            </w:r>
          </w:p>
        </w:tc>
        <w:tc>
          <w:tcPr>
            <w:tcW w:w="821" w:type="pct"/>
            <w:tcBorders>
              <w:top w:val="nil"/>
              <w:bottom w:val="nil"/>
            </w:tcBorders>
            <w:shd w:val="clear" w:color="auto" w:fill="FFFFFF"/>
            <w:tcMar>
              <w:top w:w="15" w:type="dxa"/>
              <w:left w:w="75" w:type="dxa"/>
              <w:bottom w:w="15" w:type="dxa"/>
              <w:right w:w="75" w:type="dxa"/>
            </w:tcMar>
            <w:vAlign w:val="center"/>
            <w:hideMark/>
          </w:tcPr>
          <w:p w14:paraId="6624B4BE"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137 (37.3)</w:t>
            </w:r>
          </w:p>
        </w:tc>
        <w:tc>
          <w:tcPr>
            <w:tcW w:w="462" w:type="pct"/>
            <w:tcBorders>
              <w:top w:val="nil"/>
              <w:bottom w:val="nil"/>
            </w:tcBorders>
            <w:shd w:val="clear" w:color="auto" w:fill="FFFFFF"/>
            <w:tcMar>
              <w:top w:w="15" w:type="dxa"/>
              <w:left w:w="75" w:type="dxa"/>
              <w:bottom w:w="15" w:type="dxa"/>
              <w:right w:w="75" w:type="dxa"/>
            </w:tcMar>
            <w:vAlign w:val="center"/>
            <w:hideMark/>
          </w:tcPr>
          <w:p w14:paraId="2936D13D"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5D124A" w:rsidRPr="00E630E3" w14:paraId="01CBFE45" w14:textId="77777777" w:rsidTr="00F41D31">
        <w:tc>
          <w:tcPr>
            <w:tcW w:w="1435" w:type="pct"/>
            <w:tcBorders>
              <w:top w:val="nil"/>
              <w:bottom w:val="nil"/>
            </w:tcBorders>
            <w:shd w:val="clear" w:color="auto" w:fill="FFFFFF"/>
            <w:tcMar>
              <w:top w:w="15" w:type="dxa"/>
              <w:left w:w="75" w:type="dxa"/>
              <w:bottom w:w="15" w:type="dxa"/>
              <w:right w:w="75" w:type="dxa"/>
            </w:tcMar>
            <w:vAlign w:val="center"/>
            <w:hideMark/>
          </w:tcPr>
          <w:p w14:paraId="777FE2E7" w14:textId="77777777" w:rsidR="00F41D31" w:rsidRPr="00E630E3" w:rsidRDefault="00F41D31"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H&amp;N infection</w:t>
            </w:r>
          </w:p>
        </w:tc>
        <w:tc>
          <w:tcPr>
            <w:tcW w:w="353" w:type="pct"/>
            <w:tcBorders>
              <w:top w:val="nil"/>
              <w:bottom w:val="nil"/>
            </w:tcBorders>
            <w:shd w:val="clear" w:color="auto" w:fill="FFFFFF"/>
            <w:tcMar>
              <w:top w:w="15" w:type="dxa"/>
              <w:left w:w="75" w:type="dxa"/>
              <w:bottom w:w="15" w:type="dxa"/>
              <w:right w:w="75" w:type="dxa"/>
            </w:tcMar>
            <w:vAlign w:val="center"/>
            <w:hideMark/>
          </w:tcPr>
          <w:p w14:paraId="0030BD4B"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1494</w:t>
            </w:r>
          </w:p>
        </w:tc>
        <w:tc>
          <w:tcPr>
            <w:tcW w:w="835" w:type="pct"/>
            <w:tcBorders>
              <w:top w:val="nil"/>
              <w:bottom w:val="nil"/>
            </w:tcBorders>
            <w:shd w:val="clear" w:color="auto" w:fill="FFFFFF"/>
            <w:tcMar>
              <w:top w:w="15" w:type="dxa"/>
              <w:left w:w="75" w:type="dxa"/>
              <w:bottom w:w="15" w:type="dxa"/>
              <w:right w:w="75" w:type="dxa"/>
            </w:tcMar>
            <w:vAlign w:val="center"/>
            <w:hideMark/>
          </w:tcPr>
          <w:p w14:paraId="68DAA602"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381 (25.5)</w:t>
            </w:r>
          </w:p>
        </w:tc>
        <w:tc>
          <w:tcPr>
            <w:tcW w:w="1093" w:type="pct"/>
            <w:tcBorders>
              <w:top w:val="nil"/>
              <w:bottom w:val="nil"/>
            </w:tcBorders>
            <w:shd w:val="clear" w:color="auto" w:fill="FFFFFF"/>
            <w:tcMar>
              <w:top w:w="15" w:type="dxa"/>
              <w:left w:w="75" w:type="dxa"/>
              <w:bottom w:w="15" w:type="dxa"/>
              <w:right w:w="75" w:type="dxa"/>
            </w:tcMar>
            <w:vAlign w:val="center"/>
            <w:hideMark/>
          </w:tcPr>
          <w:p w14:paraId="271F8AAC"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301 (88.8)</w:t>
            </w:r>
          </w:p>
        </w:tc>
        <w:tc>
          <w:tcPr>
            <w:tcW w:w="821" w:type="pct"/>
            <w:tcBorders>
              <w:top w:val="nil"/>
              <w:bottom w:val="nil"/>
            </w:tcBorders>
            <w:shd w:val="clear" w:color="auto" w:fill="FFFFFF"/>
            <w:tcMar>
              <w:top w:w="15" w:type="dxa"/>
              <w:left w:w="75" w:type="dxa"/>
              <w:bottom w:w="15" w:type="dxa"/>
              <w:right w:w="75" w:type="dxa"/>
            </w:tcMar>
            <w:vAlign w:val="center"/>
            <w:hideMark/>
          </w:tcPr>
          <w:p w14:paraId="0017B896"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38 (11.2)</w:t>
            </w:r>
          </w:p>
        </w:tc>
        <w:tc>
          <w:tcPr>
            <w:tcW w:w="462" w:type="pct"/>
            <w:tcBorders>
              <w:top w:val="nil"/>
              <w:bottom w:val="nil"/>
            </w:tcBorders>
            <w:shd w:val="clear" w:color="auto" w:fill="FFFFFF"/>
            <w:tcMar>
              <w:top w:w="15" w:type="dxa"/>
              <w:left w:w="75" w:type="dxa"/>
              <w:bottom w:w="15" w:type="dxa"/>
              <w:right w:w="75" w:type="dxa"/>
            </w:tcMar>
            <w:vAlign w:val="center"/>
            <w:hideMark/>
          </w:tcPr>
          <w:p w14:paraId="29110CA3"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5D124A" w:rsidRPr="00E630E3" w14:paraId="41BCA119" w14:textId="77777777" w:rsidTr="00F41D31">
        <w:tc>
          <w:tcPr>
            <w:tcW w:w="1435" w:type="pct"/>
            <w:tcBorders>
              <w:top w:val="nil"/>
              <w:bottom w:val="nil"/>
            </w:tcBorders>
            <w:shd w:val="clear" w:color="auto" w:fill="FFFFFF"/>
            <w:tcMar>
              <w:top w:w="15" w:type="dxa"/>
              <w:left w:w="75" w:type="dxa"/>
              <w:bottom w:w="15" w:type="dxa"/>
              <w:right w:w="75" w:type="dxa"/>
            </w:tcMar>
            <w:vAlign w:val="center"/>
            <w:hideMark/>
          </w:tcPr>
          <w:p w14:paraId="481D3280" w14:textId="77777777" w:rsidR="00F41D31" w:rsidRPr="00E630E3" w:rsidRDefault="00F41D31"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Intra-abdominal abscess</w:t>
            </w:r>
          </w:p>
        </w:tc>
        <w:tc>
          <w:tcPr>
            <w:tcW w:w="353" w:type="pct"/>
            <w:tcBorders>
              <w:top w:val="nil"/>
              <w:bottom w:val="nil"/>
            </w:tcBorders>
            <w:shd w:val="clear" w:color="auto" w:fill="FFFFFF"/>
            <w:tcMar>
              <w:top w:w="15" w:type="dxa"/>
              <w:left w:w="75" w:type="dxa"/>
              <w:bottom w:w="15" w:type="dxa"/>
              <w:right w:w="75" w:type="dxa"/>
            </w:tcMar>
            <w:vAlign w:val="center"/>
            <w:hideMark/>
          </w:tcPr>
          <w:p w14:paraId="232723F4"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1418</w:t>
            </w:r>
          </w:p>
        </w:tc>
        <w:tc>
          <w:tcPr>
            <w:tcW w:w="835" w:type="pct"/>
            <w:tcBorders>
              <w:top w:val="nil"/>
              <w:bottom w:val="nil"/>
            </w:tcBorders>
            <w:shd w:val="clear" w:color="auto" w:fill="FFFFFF"/>
            <w:tcMar>
              <w:top w:w="15" w:type="dxa"/>
              <w:left w:w="75" w:type="dxa"/>
              <w:bottom w:w="15" w:type="dxa"/>
              <w:right w:w="75" w:type="dxa"/>
            </w:tcMar>
            <w:vAlign w:val="center"/>
            <w:hideMark/>
          </w:tcPr>
          <w:p w14:paraId="2F9B1E1C"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168 (11.8)</w:t>
            </w:r>
          </w:p>
        </w:tc>
        <w:tc>
          <w:tcPr>
            <w:tcW w:w="1093" w:type="pct"/>
            <w:tcBorders>
              <w:top w:val="nil"/>
              <w:bottom w:val="nil"/>
            </w:tcBorders>
            <w:shd w:val="clear" w:color="auto" w:fill="FFFFFF"/>
            <w:tcMar>
              <w:top w:w="15" w:type="dxa"/>
              <w:left w:w="75" w:type="dxa"/>
              <w:bottom w:w="15" w:type="dxa"/>
              <w:right w:w="75" w:type="dxa"/>
            </w:tcMar>
            <w:vAlign w:val="center"/>
            <w:hideMark/>
          </w:tcPr>
          <w:p w14:paraId="6CDEE32C"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56 (33.3)</w:t>
            </w:r>
          </w:p>
        </w:tc>
        <w:tc>
          <w:tcPr>
            <w:tcW w:w="821" w:type="pct"/>
            <w:tcBorders>
              <w:top w:val="nil"/>
              <w:bottom w:val="nil"/>
            </w:tcBorders>
            <w:shd w:val="clear" w:color="auto" w:fill="FFFFFF"/>
            <w:tcMar>
              <w:top w:w="15" w:type="dxa"/>
              <w:left w:w="75" w:type="dxa"/>
              <w:bottom w:w="15" w:type="dxa"/>
              <w:right w:w="75" w:type="dxa"/>
            </w:tcMar>
            <w:vAlign w:val="center"/>
            <w:hideMark/>
          </w:tcPr>
          <w:p w14:paraId="3DBE085E"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112 (66.7)</w:t>
            </w:r>
          </w:p>
        </w:tc>
        <w:tc>
          <w:tcPr>
            <w:tcW w:w="462" w:type="pct"/>
            <w:tcBorders>
              <w:top w:val="nil"/>
              <w:bottom w:val="nil"/>
            </w:tcBorders>
            <w:shd w:val="clear" w:color="auto" w:fill="FFFFFF"/>
            <w:tcMar>
              <w:top w:w="15" w:type="dxa"/>
              <w:left w:w="75" w:type="dxa"/>
              <w:bottom w:w="15" w:type="dxa"/>
              <w:right w:w="75" w:type="dxa"/>
            </w:tcMar>
            <w:vAlign w:val="center"/>
            <w:hideMark/>
          </w:tcPr>
          <w:p w14:paraId="3E53E1E1"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5D124A" w:rsidRPr="00E630E3" w14:paraId="0F124DDA" w14:textId="77777777" w:rsidTr="00F41D31">
        <w:tc>
          <w:tcPr>
            <w:tcW w:w="1435" w:type="pct"/>
            <w:tcBorders>
              <w:top w:val="nil"/>
              <w:bottom w:val="nil"/>
            </w:tcBorders>
            <w:shd w:val="clear" w:color="auto" w:fill="FFFFFF"/>
            <w:tcMar>
              <w:top w:w="15" w:type="dxa"/>
              <w:left w:w="75" w:type="dxa"/>
              <w:bottom w:w="15" w:type="dxa"/>
              <w:right w:w="75" w:type="dxa"/>
            </w:tcMar>
            <w:vAlign w:val="center"/>
            <w:hideMark/>
          </w:tcPr>
          <w:p w14:paraId="1F308517" w14:textId="77777777" w:rsidR="00F41D31" w:rsidRPr="00E630E3" w:rsidRDefault="00F41D31"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Urinary infection</w:t>
            </w:r>
          </w:p>
        </w:tc>
        <w:tc>
          <w:tcPr>
            <w:tcW w:w="353" w:type="pct"/>
            <w:tcBorders>
              <w:top w:val="nil"/>
              <w:bottom w:val="nil"/>
            </w:tcBorders>
            <w:shd w:val="clear" w:color="auto" w:fill="FFFFFF"/>
            <w:tcMar>
              <w:top w:w="15" w:type="dxa"/>
              <w:left w:w="75" w:type="dxa"/>
              <w:bottom w:w="15" w:type="dxa"/>
              <w:right w:w="75" w:type="dxa"/>
            </w:tcMar>
            <w:vAlign w:val="center"/>
            <w:hideMark/>
          </w:tcPr>
          <w:p w14:paraId="236E764F"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1509</w:t>
            </w:r>
          </w:p>
        </w:tc>
        <w:tc>
          <w:tcPr>
            <w:tcW w:w="835" w:type="pct"/>
            <w:tcBorders>
              <w:top w:val="nil"/>
              <w:bottom w:val="nil"/>
            </w:tcBorders>
            <w:shd w:val="clear" w:color="auto" w:fill="FFFFFF"/>
            <w:tcMar>
              <w:top w:w="15" w:type="dxa"/>
              <w:left w:w="75" w:type="dxa"/>
              <w:bottom w:w="15" w:type="dxa"/>
              <w:right w:w="75" w:type="dxa"/>
            </w:tcMar>
            <w:vAlign w:val="center"/>
            <w:hideMark/>
          </w:tcPr>
          <w:p w14:paraId="5FBD7BF4"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 (9.8)</w:t>
            </w:r>
          </w:p>
        </w:tc>
        <w:tc>
          <w:tcPr>
            <w:tcW w:w="1093" w:type="pct"/>
            <w:tcBorders>
              <w:top w:val="nil"/>
              <w:bottom w:val="nil"/>
            </w:tcBorders>
            <w:shd w:val="clear" w:color="auto" w:fill="FFFFFF"/>
            <w:tcMar>
              <w:top w:w="15" w:type="dxa"/>
              <w:left w:w="75" w:type="dxa"/>
              <w:bottom w:w="15" w:type="dxa"/>
              <w:right w:w="75" w:type="dxa"/>
            </w:tcMar>
            <w:vAlign w:val="center"/>
            <w:hideMark/>
          </w:tcPr>
          <w:p w14:paraId="034935E2"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35 (23.8)</w:t>
            </w:r>
          </w:p>
        </w:tc>
        <w:tc>
          <w:tcPr>
            <w:tcW w:w="821" w:type="pct"/>
            <w:tcBorders>
              <w:top w:val="nil"/>
              <w:bottom w:val="nil"/>
            </w:tcBorders>
            <w:shd w:val="clear" w:color="auto" w:fill="FFFFFF"/>
            <w:tcMar>
              <w:top w:w="15" w:type="dxa"/>
              <w:left w:w="75" w:type="dxa"/>
              <w:bottom w:w="15" w:type="dxa"/>
              <w:right w:w="75" w:type="dxa"/>
            </w:tcMar>
            <w:vAlign w:val="center"/>
            <w:hideMark/>
          </w:tcPr>
          <w:p w14:paraId="2AA4C458"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112 (76.2)</w:t>
            </w:r>
          </w:p>
        </w:tc>
        <w:tc>
          <w:tcPr>
            <w:tcW w:w="462" w:type="pct"/>
            <w:tcBorders>
              <w:top w:val="nil"/>
              <w:bottom w:val="nil"/>
            </w:tcBorders>
            <w:shd w:val="clear" w:color="auto" w:fill="FFFFFF"/>
            <w:tcMar>
              <w:top w:w="15" w:type="dxa"/>
              <w:left w:w="75" w:type="dxa"/>
              <w:bottom w:w="15" w:type="dxa"/>
              <w:right w:w="75" w:type="dxa"/>
            </w:tcMar>
            <w:vAlign w:val="center"/>
            <w:hideMark/>
          </w:tcPr>
          <w:p w14:paraId="0E0D2204"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5D124A" w:rsidRPr="00E630E3" w14:paraId="0BDBA8B7" w14:textId="77777777" w:rsidTr="00F41D31">
        <w:tc>
          <w:tcPr>
            <w:tcW w:w="1435" w:type="pct"/>
            <w:tcBorders>
              <w:top w:val="nil"/>
              <w:bottom w:val="nil"/>
            </w:tcBorders>
            <w:shd w:val="clear" w:color="auto" w:fill="FFFFFF"/>
            <w:tcMar>
              <w:top w:w="15" w:type="dxa"/>
              <w:left w:w="75" w:type="dxa"/>
              <w:bottom w:w="15" w:type="dxa"/>
              <w:right w:w="75" w:type="dxa"/>
            </w:tcMar>
            <w:vAlign w:val="center"/>
            <w:hideMark/>
          </w:tcPr>
          <w:p w14:paraId="00B3EA44" w14:textId="77777777" w:rsidR="00F41D31" w:rsidRPr="00E630E3" w:rsidRDefault="00F41D31"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Bone &amp; joint infection</w:t>
            </w:r>
          </w:p>
        </w:tc>
        <w:tc>
          <w:tcPr>
            <w:tcW w:w="353" w:type="pct"/>
            <w:tcBorders>
              <w:top w:val="nil"/>
              <w:bottom w:val="nil"/>
            </w:tcBorders>
            <w:shd w:val="clear" w:color="auto" w:fill="FFFFFF"/>
            <w:tcMar>
              <w:top w:w="15" w:type="dxa"/>
              <w:left w:w="75" w:type="dxa"/>
              <w:bottom w:w="15" w:type="dxa"/>
              <w:right w:w="75" w:type="dxa"/>
            </w:tcMar>
            <w:vAlign w:val="center"/>
            <w:hideMark/>
          </w:tcPr>
          <w:p w14:paraId="112EE9DB"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1485</w:t>
            </w:r>
          </w:p>
        </w:tc>
        <w:tc>
          <w:tcPr>
            <w:tcW w:w="835" w:type="pct"/>
            <w:tcBorders>
              <w:top w:val="nil"/>
              <w:bottom w:val="nil"/>
            </w:tcBorders>
            <w:shd w:val="clear" w:color="auto" w:fill="FFFFFF"/>
            <w:tcMar>
              <w:top w:w="15" w:type="dxa"/>
              <w:left w:w="75" w:type="dxa"/>
              <w:bottom w:w="15" w:type="dxa"/>
              <w:right w:w="75" w:type="dxa"/>
            </w:tcMar>
            <w:vAlign w:val="center"/>
            <w:hideMark/>
          </w:tcPr>
          <w:p w14:paraId="4FCE1E0C"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94 (6.3)</w:t>
            </w:r>
          </w:p>
        </w:tc>
        <w:tc>
          <w:tcPr>
            <w:tcW w:w="1093" w:type="pct"/>
            <w:tcBorders>
              <w:top w:val="nil"/>
              <w:bottom w:val="nil"/>
            </w:tcBorders>
            <w:shd w:val="clear" w:color="auto" w:fill="FFFFFF"/>
            <w:tcMar>
              <w:top w:w="15" w:type="dxa"/>
              <w:left w:w="75" w:type="dxa"/>
              <w:bottom w:w="15" w:type="dxa"/>
              <w:right w:w="75" w:type="dxa"/>
            </w:tcMar>
            <w:vAlign w:val="center"/>
            <w:hideMark/>
          </w:tcPr>
          <w:p w14:paraId="31638D23"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 (13.8)</w:t>
            </w:r>
          </w:p>
        </w:tc>
        <w:tc>
          <w:tcPr>
            <w:tcW w:w="821" w:type="pct"/>
            <w:tcBorders>
              <w:top w:val="nil"/>
              <w:bottom w:val="nil"/>
            </w:tcBorders>
            <w:shd w:val="clear" w:color="auto" w:fill="FFFFFF"/>
            <w:tcMar>
              <w:top w:w="15" w:type="dxa"/>
              <w:left w:w="75" w:type="dxa"/>
              <w:bottom w:w="15" w:type="dxa"/>
              <w:right w:w="75" w:type="dxa"/>
            </w:tcMar>
            <w:vAlign w:val="center"/>
            <w:hideMark/>
          </w:tcPr>
          <w:p w14:paraId="532A408B"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81 (86.2)</w:t>
            </w:r>
          </w:p>
        </w:tc>
        <w:tc>
          <w:tcPr>
            <w:tcW w:w="462" w:type="pct"/>
            <w:tcBorders>
              <w:top w:val="nil"/>
              <w:bottom w:val="nil"/>
            </w:tcBorders>
            <w:shd w:val="clear" w:color="auto" w:fill="FFFFFF"/>
            <w:tcMar>
              <w:top w:w="15" w:type="dxa"/>
              <w:left w:w="75" w:type="dxa"/>
              <w:bottom w:w="15" w:type="dxa"/>
              <w:right w:w="75" w:type="dxa"/>
            </w:tcMar>
            <w:vAlign w:val="center"/>
            <w:hideMark/>
          </w:tcPr>
          <w:p w14:paraId="16FB039E"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5D124A" w:rsidRPr="00E630E3" w14:paraId="26C02A03" w14:textId="77777777" w:rsidTr="00F41D31">
        <w:tc>
          <w:tcPr>
            <w:tcW w:w="1435" w:type="pct"/>
            <w:tcBorders>
              <w:top w:val="nil"/>
              <w:bottom w:val="nil"/>
            </w:tcBorders>
            <w:shd w:val="clear" w:color="auto" w:fill="FFFFFF"/>
            <w:tcMar>
              <w:top w:w="15" w:type="dxa"/>
              <w:left w:w="75" w:type="dxa"/>
              <w:bottom w:w="15" w:type="dxa"/>
              <w:right w:w="75" w:type="dxa"/>
            </w:tcMar>
            <w:vAlign w:val="center"/>
            <w:hideMark/>
          </w:tcPr>
          <w:p w14:paraId="7916A558" w14:textId="77777777" w:rsidR="00F41D31" w:rsidRPr="00E630E3" w:rsidRDefault="00F41D31"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lastRenderedPageBreak/>
              <w:t>CNS infection</w:t>
            </w:r>
          </w:p>
        </w:tc>
        <w:tc>
          <w:tcPr>
            <w:tcW w:w="353" w:type="pct"/>
            <w:tcBorders>
              <w:top w:val="nil"/>
              <w:bottom w:val="nil"/>
            </w:tcBorders>
            <w:shd w:val="clear" w:color="auto" w:fill="FFFFFF"/>
            <w:tcMar>
              <w:top w:w="15" w:type="dxa"/>
              <w:left w:w="75" w:type="dxa"/>
              <w:bottom w:w="15" w:type="dxa"/>
              <w:right w:w="75" w:type="dxa"/>
            </w:tcMar>
            <w:vAlign w:val="center"/>
            <w:hideMark/>
          </w:tcPr>
          <w:p w14:paraId="74D20CDD"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1485</w:t>
            </w:r>
          </w:p>
        </w:tc>
        <w:tc>
          <w:tcPr>
            <w:tcW w:w="835" w:type="pct"/>
            <w:tcBorders>
              <w:top w:val="nil"/>
              <w:bottom w:val="nil"/>
            </w:tcBorders>
            <w:shd w:val="clear" w:color="auto" w:fill="FFFFFF"/>
            <w:tcMar>
              <w:top w:w="15" w:type="dxa"/>
              <w:left w:w="75" w:type="dxa"/>
              <w:bottom w:w="15" w:type="dxa"/>
              <w:right w:w="75" w:type="dxa"/>
            </w:tcMar>
            <w:vAlign w:val="center"/>
            <w:hideMark/>
          </w:tcPr>
          <w:p w14:paraId="394469B4"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 (0.1)</w:t>
            </w:r>
          </w:p>
        </w:tc>
        <w:tc>
          <w:tcPr>
            <w:tcW w:w="1093" w:type="pct"/>
            <w:tcBorders>
              <w:top w:val="nil"/>
              <w:bottom w:val="nil"/>
            </w:tcBorders>
            <w:shd w:val="clear" w:color="auto" w:fill="FFFFFF"/>
            <w:tcMar>
              <w:top w:w="15" w:type="dxa"/>
              <w:left w:w="75" w:type="dxa"/>
              <w:bottom w:w="15" w:type="dxa"/>
              <w:right w:w="75" w:type="dxa"/>
            </w:tcMar>
            <w:vAlign w:val="center"/>
            <w:hideMark/>
          </w:tcPr>
          <w:p w14:paraId="1097FC21" w14:textId="56884E2F"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 (0)</w:t>
            </w:r>
          </w:p>
        </w:tc>
        <w:tc>
          <w:tcPr>
            <w:tcW w:w="821" w:type="pct"/>
            <w:tcBorders>
              <w:top w:val="nil"/>
              <w:bottom w:val="nil"/>
            </w:tcBorders>
            <w:shd w:val="clear" w:color="auto" w:fill="FFFFFF"/>
            <w:tcMar>
              <w:top w:w="15" w:type="dxa"/>
              <w:left w:w="75" w:type="dxa"/>
              <w:bottom w:w="15" w:type="dxa"/>
              <w:right w:w="75" w:type="dxa"/>
            </w:tcMar>
            <w:vAlign w:val="center"/>
            <w:hideMark/>
          </w:tcPr>
          <w:p w14:paraId="31B03A62" w14:textId="15F68BEF"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 (100)</w:t>
            </w:r>
          </w:p>
        </w:tc>
        <w:tc>
          <w:tcPr>
            <w:tcW w:w="462" w:type="pct"/>
            <w:tcBorders>
              <w:top w:val="nil"/>
              <w:bottom w:val="nil"/>
            </w:tcBorders>
            <w:shd w:val="clear" w:color="auto" w:fill="FFFFFF"/>
            <w:tcMar>
              <w:top w:w="15" w:type="dxa"/>
              <w:left w:w="75" w:type="dxa"/>
              <w:bottom w:w="15" w:type="dxa"/>
              <w:right w:w="75" w:type="dxa"/>
            </w:tcMar>
            <w:vAlign w:val="center"/>
            <w:hideMark/>
          </w:tcPr>
          <w:p w14:paraId="50BC8483" w14:textId="4AA3DDFB" w:rsidR="00F41D31" w:rsidRPr="00E630E3" w:rsidRDefault="008864A4"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NA</w:t>
            </w:r>
          </w:p>
        </w:tc>
      </w:tr>
      <w:tr w:rsidR="005D124A" w:rsidRPr="00E630E3" w14:paraId="424D4919" w14:textId="77777777" w:rsidTr="00F41D31">
        <w:tc>
          <w:tcPr>
            <w:tcW w:w="1435"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56D1730D" w14:textId="77777777" w:rsidR="00F41D31" w:rsidRPr="00E630E3" w:rsidRDefault="00F41D31"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TS culture-positive only</w:t>
            </w:r>
          </w:p>
        </w:tc>
        <w:tc>
          <w:tcPr>
            <w:tcW w:w="353"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3C37AED6"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1513</w:t>
            </w:r>
          </w:p>
        </w:tc>
        <w:tc>
          <w:tcPr>
            <w:tcW w:w="835"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3F3B1DE9" w14:textId="77777777"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51 (3.4)</w:t>
            </w:r>
          </w:p>
        </w:tc>
        <w:tc>
          <w:tcPr>
            <w:tcW w:w="1093"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59F74923" w14:textId="432C1231"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48 (100)</w:t>
            </w:r>
          </w:p>
        </w:tc>
        <w:tc>
          <w:tcPr>
            <w:tcW w:w="821"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7EBDA737" w14:textId="627BADA5" w:rsidR="00F41D31" w:rsidRPr="00E630E3" w:rsidRDefault="00F41D31"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 (0)</w:t>
            </w:r>
          </w:p>
        </w:tc>
        <w:tc>
          <w:tcPr>
            <w:tcW w:w="462"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4CC4F193" w14:textId="1E8E59EA" w:rsidR="00F41D31" w:rsidRPr="00E630E3" w:rsidRDefault="008864A4"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NA</w:t>
            </w:r>
          </w:p>
        </w:tc>
      </w:tr>
      <w:tr w:rsidR="00F41D31" w:rsidRPr="00E630E3" w14:paraId="433E6C26" w14:textId="77777777" w:rsidTr="005D124A">
        <w:tc>
          <w:tcPr>
            <w:tcW w:w="5000" w:type="pct"/>
            <w:gridSpan w:val="6"/>
            <w:tcBorders>
              <w:top w:val="single" w:sz="12" w:space="0" w:color="808080" w:themeColor="background1" w:themeShade="80"/>
            </w:tcBorders>
            <w:shd w:val="clear" w:color="auto" w:fill="FFFFFF"/>
            <w:tcMar>
              <w:top w:w="15" w:type="dxa"/>
              <w:left w:w="75" w:type="dxa"/>
              <w:bottom w:w="15" w:type="dxa"/>
              <w:right w:w="75" w:type="dxa"/>
            </w:tcMar>
            <w:vAlign w:val="center"/>
            <w:hideMark/>
          </w:tcPr>
          <w:p w14:paraId="20798967" w14:textId="77777777" w:rsidR="00F41D31" w:rsidRPr="00E630E3" w:rsidRDefault="00F41D31" w:rsidP="005D124A">
            <w:pPr>
              <w:pStyle w:val="Footnote"/>
              <w:rPr>
                <w:lang w:val="en-GB" w:eastAsia="en-GB"/>
              </w:rPr>
            </w:pPr>
            <w:r w:rsidRPr="00E630E3">
              <w:rPr>
                <w:lang w:val="en-GB" w:eastAsia="en-GB"/>
              </w:rPr>
              <w:t>Abbreviation: SST = skin and soft tissue; H&amp;N = head and neck; CNS = central nervous system; TS = throat swab; P = p-value.</w:t>
            </w:r>
          </w:p>
        </w:tc>
      </w:tr>
      <w:tr w:rsidR="00F41D31" w:rsidRPr="00E630E3" w14:paraId="2B367669" w14:textId="77777777" w:rsidTr="005D124A">
        <w:tc>
          <w:tcPr>
            <w:tcW w:w="5000" w:type="pct"/>
            <w:gridSpan w:val="6"/>
            <w:shd w:val="clear" w:color="auto" w:fill="FFFFFF"/>
            <w:tcMar>
              <w:top w:w="15" w:type="dxa"/>
              <w:left w:w="75" w:type="dxa"/>
              <w:bottom w:w="15" w:type="dxa"/>
              <w:right w:w="75" w:type="dxa"/>
            </w:tcMar>
            <w:vAlign w:val="center"/>
            <w:hideMark/>
          </w:tcPr>
          <w:p w14:paraId="15F3209A" w14:textId="77777777" w:rsidR="00F41D31" w:rsidRPr="00E630E3" w:rsidRDefault="00F41D31" w:rsidP="005D124A">
            <w:pPr>
              <w:pStyle w:val="Footnote"/>
              <w:rPr>
                <w:lang w:val="en-GB" w:eastAsia="en-GB"/>
              </w:rPr>
            </w:pPr>
            <w:r w:rsidRPr="00E630E3">
              <w:rPr>
                <w:vertAlign w:val="superscript"/>
                <w:lang w:val="en-GB" w:eastAsia="en-GB"/>
              </w:rPr>
              <w:t>1</w:t>
            </w:r>
            <w:r w:rsidRPr="00E630E3">
              <w:rPr>
                <w:lang w:val="en-GB" w:eastAsia="en-GB"/>
              </w:rPr>
              <w:t> Ns vary due to incomplete data for some characteristics.</w:t>
            </w:r>
          </w:p>
        </w:tc>
      </w:tr>
      <w:tr w:rsidR="00F41D31" w:rsidRPr="00E630E3" w14:paraId="5A7D36CD" w14:textId="77777777" w:rsidTr="005D124A">
        <w:tc>
          <w:tcPr>
            <w:tcW w:w="5000" w:type="pct"/>
            <w:gridSpan w:val="6"/>
            <w:shd w:val="clear" w:color="auto" w:fill="FFFFFF"/>
            <w:tcMar>
              <w:top w:w="15" w:type="dxa"/>
              <w:left w:w="75" w:type="dxa"/>
              <w:bottom w:w="15" w:type="dxa"/>
              <w:right w:w="75" w:type="dxa"/>
            </w:tcMar>
            <w:vAlign w:val="center"/>
            <w:hideMark/>
          </w:tcPr>
          <w:p w14:paraId="6369520A" w14:textId="77777777" w:rsidR="00F41D31" w:rsidRPr="00E630E3" w:rsidRDefault="00F41D31" w:rsidP="005D124A">
            <w:pPr>
              <w:pStyle w:val="Footnote"/>
              <w:rPr>
                <w:lang w:val="en-GB" w:eastAsia="en-GB"/>
              </w:rPr>
            </w:pPr>
            <w:r w:rsidRPr="00E630E3">
              <w:rPr>
                <w:vertAlign w:val="superscript"/>
                <w:lang w:val="en-GB" w:eastAsia="en-GB"/>
              </w:rPr>
              <w:t>2</w:t>
            </w:r>
            <w:r w:rsidRPr="00E630E3">
              <w:rPr>
                <w:lang w:val="en-GB" w:eastAsia="en-GB"/>
              </w:rPr>
              <w:t> Percentages are within columns. Denominators (Column Ns) vary due to incomplete data for some characteristics; analyses used available cases.</w:t>
            </w:r>
          </w:p>
        </w:tc>
      </w:tr>
      <w:tr w:rsidR="00F41D31" w:rsidRPr="00E630E3" w14:paraId="3C8373AB" w14:textId="77777777" w:rsidTr="005D124A">
        <w:tc>
          <w:tcPr>
            <w:tcW w:w="5000" w:type="pct"/>
            <w:gridSpan w:val="6"/>
            <w:shd w:val="clear" w:color="auto" w:fill="FFFFFF"/>
            <w:tcMar>
              <w:top w:w="15" w:type="dxa"/>
              <w:left w:w="75" w:type="dxa"/>
              <w:bottom w:w="15" w:type="dxa"/>
              <w:right w:w="75" w:type="dxa"/>
            </w:tcMar>
            <w:vAlign w:val="center"/>
            <w:hideMark/>
          </w:tcPr>
          <w:p w14:paraId="10AC4944" w14:textId="77777777" w:rsidR="00F41D31" w:rsidRPr="00E630E3" w:rsidRDefault="00F41D31" w:rsidP="005D124A">
            <w:pPr>
              <w:pStyle w:val="Footnote"/>
              <w:rPr>
                <w:lang w:val="en-GB" w:eastAsia="en-GB"/>
              </w:rPr>
            </w:pPr>
            <w:r w:rsidRPr="00E630E3">
              <w:rPr>
                <w:vertAlign w:val="superscript"/>
                <w:lang w:val="en-GB" w:eastAsia="en-GB"/>
              </w:rPr>
              <w:t>3</w:t>
            </w:r>
            <w:r w:rsidRPr="00E630E3">
              <w:rPr>
                <w:lang w:val="en-GB" w:eastAsia="en-GB"/>
              </w:rPr>
              <w:t> Percentages are within rows. Denominators (Row Ns) vary due to incomplete data for some characteristics; analyses used available cases.</w:t>
            </w:r>
          </w:p>
        </w:tc>
      </w:tr>
      <w:tr w:rsidR="00F41D31" w:rsidRPr="00E630E3" w14:paraId="0B7D00B0" w14:textId="77777777" w:rsidTr="005D124A">
        <w:tc>
          <w:tcPr>
            <w:tcW w:w="5000" w:type="pct"/>
            <w:gridSpan w:val="6"/>
            <w:shd w:val="clear" w:color="auto" w:fill="FFFFFF"/>
            <w:tcMar>
              <w:top w:w="15" w:type="dxa"/>
              <w:left w:w="75" w:type="dxa"/>
              <w:bottom w:w="15" w:type="dxa"/>
              <w:right w:w="75" w:type="dxa"/>
            </w:tcMar>
            <w:vAlign w:val="center"/>
            <w:hideMark/>
          </w:tcPr>
          <w:p w14:paraId="19F94948" w14:textId="00E9AF7C" w:rsidR="00F41D31" w:rsidRPr="00E630E3" w:rsidRDefault="00F41D31" w:rsidP="005D124A">
            <w:pPr>
              <w:pStyle w:val="Footnote"/>
              <w:rPr>
                <w:lang w:val="en-GB" w:eastAsia="en-GB"/>
              </w:rPr>
            </w:pPr>
            <w:r w:rsidRPr="00E630E3">
              <w:rPr>
                <w:vertAlign w:val="superscript"/>
                <w:lang w:val="en-GB" w:eastAsia="en-GB"/>
              </w:rPr>
              <w:t>4</w:t>
            </w:r>
            <w:r w:rsidRPr="00E630E3">
              <w:rPr>
                <w:lang w:val="en-GB" w:eastAsia="en-GB"/>
              </w:rPr>
              <w:t> Pearson’s Chi-squared test;</w:t>
            </w:r>
            <w:r w:rsidR="005C7D74" w:rsidRPr="00E630E3">
              <w:rPr>
                <w:lang w:val="en-GB" w:eastAsia="en-GB"/>
              </w:rPr>
              <w:t xml:space="preserve"> NA;</w:t>
            </w:r>
            <w:r w:rsidRPr="00E630E3">
              <w:rPr>
                <w:lang w:val="en-GB" w:eastAsia="en-GB"/>
              </w:rPr>
              <w:t xml:space="preserve"> Fisher’s exact test</w:t>
            </w:r>
          </w:p>
        </w:tc>
      </w:tr>
    </w:tbl>
    <w:p w14:paraId="2C9EE39D" w14:textId="77777777" w:rsidR="00415072" w:rsidRPr="00E630E3" w:rsidRDefault="00415072" w:rsidP="0042629B"/>
    <w:p w14:paraId="0B19982F" w14:textId="06E7D892" w:rsidR="00606694" w:rsidRPr="00E630E3" w:rsidRDefault="00606694" w:rsidP="00606694">
      <w:pPr>
        <w:pStyle w:val="Heading2"/>
        <w:rPr>
          <w:color w:val="000000" w:themeColor="text1"/>
        </w:rPr>
      </w:pPr>
      <w:r w:rsidRPr="00E630E3">
        <w:rPr>
          <w:color w:val="000000" w:themeColor="text1"/>
        </w:rPr>
        <w:t>Association with disseminated disease</w:t>
      </w:r>
      <w:r w:rsidR="002C0874" w:rsidRPr="00E630E3">
        <w:rPr>
          <w:color w:val="000000" w:themeColor="text1"/>
        </w:rPr>
        <w:t>.</w:t>
      </w:r>
    </w:p>
    <w:p w14:paraId="533A538E" w14:textId="2F36D5B2" w:rsidR="00C54C2E" w:rsidRPr="00E630E3" w:rsidRDefault="00606694" w:rsidP="00606694">
      <w:r w:rsidRPr="00E630E3">
        <w:t>Out of 1742 patients</w:t>
      </w:r>
      <w:r w:rsidR="00D7782E" w:rsidRPr="00E630E3">
        <w:t xml:space="preserve"> (excluded 2 patients uncertain disease dissemination)</w:t>
      </w:r>
      <w:r w:rsidR="008E7B40" w:rsidRPr="00E630E3">
        <w:t>,</w:t>
      </w:r>
      <w:r w:rsidRPr="00E630E3">
        <w:t xml:space="preserve"> </w:t>
      </w:r>
      <w:r w:rsidR="00675C17" w:rsidRPr="00E630E3">
        <w:t>patients</w:t>
      </w:r>
      <w:r w:rsidR="0060139B" w:rsidRPr="00E630E3">
        <w:t xml:space="preserve"> </w:t>
      </w:r>
      <w:r w:rsidR="00675C17" w:rsidRPr="00E630E3">
        <w:t xml:space="preserve">with </w:t>
      </w:r>
      <w:r w:rsidRPr="00E630E3">
        <w:t>disseminated disease</w:t>
      </w:r>
      <w:r w:rsidR="00675C17" w:rsidRPr="00E630E3">
        <w:t xml:space="preserve"> (n = 1012)</w:t>
      </w:r>
      <w:r w:rsidR="002C25C6" w:rsidRPr="00E630E3">
        <w:t xml:space="preserve"> </w:t>
      </w:r>
      <w:r w:rsidR="00675C17" w:rsidRPr="00E630E3">
        <w:t xml:space="preserve">had </w:t>
      </w:r>
      <w:r w:rsidR="002C25C6" w:rsidRPr="00E630E3">
        <w:t>a</w:t>
      </w:r>
      <w:r w:rsidR="006D5FB2" w:rsidRPr="00E630E3">
        <w:t xml:space="preserve"> higher</w:t>
      </w:r>
      <w:r w:rsidRPr="00E630E3">
        <w:t xml:space="preserve"> median age</w:t>
      </w:r>
      <w:r w:rsidR="006D5FB2" w:rsidRPr="00E630E3">
        <w:t xml:space="preserve"> of</w:t>
      </w:r>
      <w:r w:rsidRPr="00E630E3">
        <w:t xml:space="preserve"> 5</w:t>
      </w:r>
      <w:r w:rsidR="00D9175A" w:rsidRPr="00E630E3">
        <w:t>1</w:t>
      </w:r>
      <w:r w:rsidRPr="00E630E3">
        <w:t xml:space="preserve"> years (IQR 40-60) compared to 22 years (IQR 8-47) for those with localised disease</w:t>
      </w:r>
      <w:r w:rsidR="00675C17" w:rsidRPr="00E630E3">
        <w:t xml:space="preserve"> (n = 730)</w:t>
      </w:r>
      <w:r w:rsidR="006D5FB2" w:rsidRPr="00E630E3">
        <w:t xml:space="preserve"> (</w:t>
      </w:r>
      <w:r w:rsidR="005B740E" w:rsidRPr="00E630E3">
        <w:t>P</w:t>
      </w:r>
      <w:r w:rsidR="006D5FB2" w:rsidRPr="00E630E3">
        <w:t>&lt;0.001)</w:t>
      </w:r>
      <w:r w:rsidR="006A5DCA" w:rsidRPr="00E630E3">
        <w:t xml:space="preserve"> </w:t>
      </w:r>
      <w:r w:rsidR="00961014" w:rsidRPr="00E630E3">
        <w:t>[</w:t>
      </w:r>
      <w:r w:rsidR="0033780B" w:rsidRPr="00E630E3">
        <w:t xml:space="preserve">Supplementary Table </w:t>
      </w:r>
      <w:r w:rsidR="00C756C9" w:rsidRPr="00E630E3">
        <w:t>7</w:t>
      </w:r>
      <w:r w:rsidR="00961014" w:rsidRPr="00E630E3">
        <w:t>]</w:t>
      </w:r>
      <w:r w:rsidRPr="00E630E3">
        <w:t xml:space="preserve">. </w:t>
      </w:r>
      <w:r w:rsidR="002C25C6" w:rsidRPr="00E630E3">
        <w:t>T</w:t>
      </w:r>
      <w:r w:rsidR="008E7B40" w:rsidRPr="00E630E3">
        <w:t xml:space="preserve">he proportion of </w:t>
      </w:r>
      <w:r w:rsidR="002C25C6" w:rsidRPr="00E630E3">
        <w:t xml:space="preserve">patients with </w:t>
      </w:r>
      <w:r w:rsidR="008E7B40" w:rsidRPr="00E630E3">
        <w:t>disseminated disease increase</w:t>
      </w:r>
      <w:r w:rsidR="002C25C6" w:rsidRPr="00E630E3">
        <w:t>d</w:t>
      </w:r>
      <w:r w:rsidR="008E7B40" w:rsidRPr="00E630E3">
        <w:t xml:space="preserve"> with </w:t>
      </w:r>
      <w:r w:rsidR="000A7F8C" w:rsidRPr="00E630E3">
        <w:t>age and</w:t>
      </w:r>
      <w:r w:rsidRPr="00E630E3">
        <w:t xml:space="preserve"> </w:t>
      </w:r>
      <w:r w:rsidR="002C25C6" w:rsidRPr="00E630E3">
        <w:t>was</w:t>
      </w:r>
      <w:r w:rsidRPr="00E630E3">
        <w:t xml:space="preserve"> more common in males (6</w:t>
      </w:r>
      <w:r w:rsidR="00675C17" w:rsidRPr="00E630E3">
        <w:t>0.8</w:t>
      </w:r>
      <w:r w:rsidRPr="00E630E3">
        <w:t>%</w:t>
      </w:r>
      <w:r w:rsidR="008E7B40" w:rsidRPr="00E630E3">
        <w:t>)</w:t>
      </w:r>
      <w:r w:rsidRPr="00E630E3">
        <w:t xml:space="preserve"> </w:t>
      </w:r>
      <w:r w:rsidR="00C54C2E" w:rsidRPr="00E630E3">
        <w:t>than in</w:t>
      </w:r>
      <w:r w:rsidRPr="00E630E3">
        <w:t xml:space="preserve"> females (54</w:t>
      </w:r>
      <w:r w:rsidR="00675C17" w:rsidRPr="00E630E3">
        <w:t>.2</w:t>
      </w:r>
      <w:r w:rsidRPr="00E630E3">
        <w:t>%</w:t>
      </w:r>
      <w:r w:rsidR="008E7B40" w:rsidRPr="00E630E3">
        <w:t>)</w:t>
      </w:r>
      <w:r w:rsidR="00663C6E" w:rsidRPr="00E630E3">
        <w:t xml:space="preserve"> </w:t>
      </w:r>
      <w:r w:rsidRPr="00E630E3">
        <w:t>(</w:t>
      </w:r>
      <w:r w:rsidR="00C756C9" w:rsidRPr="00E630E3">
        <w:t xml:space="preserve">P&lt;0.001, and </w:t>
      </w:r>
      <w:r w:rsidR="005B740E" w:rsidRPr="00E630E3">
        <w:t>P</w:t>
      </w:r>
      <w:r w:rsidRPr="00E630E3">
        <w:t>=0.00</w:t>
      </w:r>
      <w:r w:rsidR="00D9175A" w:rsidRPr="00E630E3">
        <w:t>6</w:t>
      </w:r>
      <w:r w:rsidR="00C756C9" w:rsidRPr="00E630E3">
        <w:t>, respectively</w:t>
      </w:r>
      <w:r w:rsidRPr="00E630E3">
        <w:t>).</w:t>
      </w:r>
      <w:r w:rsidR="00A745F8" w:rsidRPr="00E630E3">
        <w:t xml:space="preserve"> </w:t>
      </w:r>
      <w:r w:rsidR="008076ED" w:rsidRPr="00E630E3">
        <w:t>D</w:t>
      </w:r>
      <w:r w:rsidRPr="00E630E3">
        <w:t>isseminated disease w</w:t>
      </w:r>
      <w:r w:rsidR="002C25C6" w:rsidRPr="00E630E3">
        <w:t>as</w:t>
      </w:r>
      <w:r w:rsidR="008076ED" w:rsidRPr="00E630E3">
        <w:t xml:space="preserve"> more frequent among </w:t>
      </w:r>
      <w:r w:rsidRPr="00E630E3">
        <w:t>patients with</w:t>
      </w:r>
      <w:r w:rsidR="008076ED" w:rsidRPr="00E630E3">
        <w:t xml:space="preserve"> high-risk</w:t>
      </w:r>
      <w:r w:rsidRPr="00E630E3">
        <w:t xml:space="preserve"> occupation</w:t>
      </w:r>
      <w:r w:rsidR="002C25C6" w:rsidRPr="00E630E3">
        <w:t>s</w:t>
      </w:r>
      <w:r w:rsidRPr="00E630E3">
        <w:t xml:space="preserve"> (7</w:t>
      </w:r>
      <w:r w:rsidR="007D75F8" w:rsidRPr="00E630E3">
        <w:t>3</w:t>
      </w:r>
      <w:r w:rsidRPr="00E630E3">
        <w:t>%</w:t>
      </w:r>
      <w:r w:rsidR="008076ED" w:rsidRPr="00E630E3">
        <w:t xml:space="preserve">, </w:t>
      </w:r>
      <w:r w:rsidR="005B740E" w:rsidRPr="00E630E3">
        <w:t>P&lt;</w:t>
      </w:r>
      <w:r w:rsidR="007D75F8" w:rsidRPr="00E630E3">
        <w:t>0.00</w:t>
      </w:r>
      <w:r w:rsidR="005B740E" w:rsidRPr="00E630E3">
        <w:t>1</w:t>
      </w:r>
      <w:r w:rsidR="007D75F8" w:rsidRPr="00E630E3">
        <w:t>)</w:t>
      </w:r>
      <w:r w:rsidRPr="00E630E3">
        <w:t xml:space="preserve">. </w:t>
      </w:r>
      <w:r w:rsidR="00DA440F" w:rsidRPr="00E630E3">
        <w:t>A</w:t>
      </w:r>
      <w:r w:rsidR="000841F6" w:rsidRPr="00E630E3">
        <w:t xml:space="preserve"> </w:t>
      </w:r>
      <w:r w:rsidR="00081EE2" w:rsidRPr="00E630E3">
        <w:t xml:space="preserve">higher </w:t>
      </w:r>
      <w:r w:rsidR="000841F6" w:rsidRPr="00E630E3">
        <w:t xml:space="preserve">proportion of disseminated </w:t>
      </w:r>
      <w:r w:rsidR="00DA440F" w:rsidRPr="00E630E3">
        <w:t xml:space="preserve">cases presented during the </w:t>
      </w:r>
      <w:r w:rsidR="00C46F7C" w:rsidRPr="00E630E3">
        <w:t xml:space="preserve">dry </w:t>
      </w:r>
      <w:r w:rsidR="00DA440F" w:rsidRPr="00E630E3">
        <w:t xml:space="preserve">season </w:t>
      </w:r>
      <w:r w:rsidR="000841F6" w:rsidRPr="00E630E3">
        <w:t>(</w:t>
      </w:r>
      <w:r w:rsidR="00C46F7C" w:rsidRPr="00E630E3">
        <w:t>61.9</w:t>
      </w:r>
      <w:r w:rsidR="000841F6" w:rsidRPr="00E630E3">
        <w:t>%)</w:t>
      </w:r>
      <w:r w:rsidR="00DA440F" w:rsidRPr="00E630E3">
        <w:t>,</w:t>
      </w:r>
      <w:r w:rsidR="000841F6" w:rsidRPr="00E630E3">
        <w:t xml:space="preserve"> </w:t>
      </w:r>
      <w:r w:rsidR="00C54C2E" w:rsidRPr="00E630E3">
        <w:t xml:space="preserve">compared to </w:t>
      </w:r>
      <w:r w:rsidR="00CF3502" w:rsidRPr="00E630E3">
        <w:t xml:space="preserve">the </w:t>
      </w:r>
      <w:r w:rsidR="00C46F7C" w:rsidRPr="00E630E3">
        <w:t xml:space="preserve">rainy </w:t>
      </w:r>
      <w:r w:rsidR="00DA440F" w:rsidRPr="00E630E3">
        <w:t>season</w:t>
      </w:r>
      <w:r w:rsidR="00C46F7C" w:rsidRPr="00E630E3">
        <w:t xml:space="preserve"> (56.7%)</w:t>
      </w:r>
      <w:r w:rsidR="000841F6" w:rsidRPr="00E630E3">
        <w:t xml:space="preserve"> (</w:t>
      </w:r>
      <w:r w:rsidR="00081EE2" w:rsidRPr="00E630E3">
        <w:t>P</w:t>
      </w:r>
      <w:r w:rsidR="000841F6" w:rsidRPr="00E630E3">
        <w:t>=</w:t>
      </w:r>
      <w:r w:rsidR="00C01E2F" w:rsidRPr="00E630E3">
        <w:t>0.0</w:t>
      </w:r>
      <w:r w:rsidR="003E5F9A" w:rsidRPr="00E630E3">
        <w:t>5</w:t>
      </w:r>
      <w:r w:rsidR="00C46F7C" w:rsidRPr="00E630E3">
        <w:t>3</w:t>
      </w:r>
      <w:r w:rsidR="000841F6" w:rsidRPr="00E630E3">
        <w:t>)</w:t>
      </w:r>
      <w:r w:rsidR="00771C4D" w:rsidRPr="00E630E3">
        <w:t>.</w:t>
      </w:r>
      <w:r w:rsidR="00C16271" w:rsidRPr="00E630E3">
        <w:t xml:space="preserve"> </w:t>
      </w:r>
      <w:r w:rsidRPr="00E630E3">
        <w:t>The median duration of illness before</w:t>
      </w:r>
      <w:r w:rsidR="00DA440F" w:rsidRPr="00E630E3">
        <w:t xml:space="preserve"> admission</w:t>
      </w:r>
      <w:r w:rsidRPr="00E630E3">
        <w:t xml:space="preserve"> </w:t>
      </w:r>
      <w:r w:rsidR="0023293D" w:rsidRPr="00E630E3">
        <w:t>was</w:t>
      </w:r>
      <w:r w:rsidRPr="00E630E3">
        <w:t xml:space="preserve"> longer </w:t>
      </w:r>
      <w:r w:rsidR="00DA440F" w:rsidRPr="00E630E3">
        <w:t xml:space="preserve">among </w:t>
      </w:r>
      <w:r w:rsidRPr="00E630E3">
        <w:t xml:space="preserve">patients with localised disease </w:t>
      </w:r>
      <w:r w:rsidR="00B7776B" w:rsidRPr="00E630E3">
        <w:t>(</w:t>
      </w:r>
      <w:r w:rsidRPr="00E630E3">
        <w:t>1</w:t>
      </w:r>
      <w:r w:rsidR="003E5F9A" w:rsidRPr="00E630E3">
        <w:t>8</w:t>
      </w:r>
      <w:r w:rsidRPr="00E630E3">
        <w:t xml:space="preserve"> days</w:t>
      </w:r>
      <w:r w:rsidR="00B7776B" w:rsidRPr="00E630E3">
        <w:t>,</w:t>
      </w:r>
      <w:r w:rsidRPr="00E630E3">
        <w:t xml:space="preserve"> IQR 10–30), compared to those with disseminated disease </w:t>
      </w:r>
      <w:r w:rsidR="00B7776B" w:rsidRPr="00E630E3">
        <w:t>(</w:t>
      </w:r>
      <w:r w:rsidRPr="00E630E3">
        <w:t>10 days</w:t>
      </w:r>
      <w:r w:rsidR="00B7776B" w:rsidRPr="00E630E3">
        <w:t xml:space="preserve">, </w:t>
      </w:r>
      <w:r w:rsidRPr="00E630E3">
        <w:t>IQR 6–21</w:t>
      </w:r>
      <w:r w:rsidR="00DA440F" w:rsidRPr="00E630E3">
        <w:t xml:space="preserve">; </w:t>
      </w:r>
      <w:r w:rsidR="00081EE2" w:rsidRPr="00E630E3">
        <w:t>P</w:t>
      </w:r>
      <w:r w:rsidRPr="00E630E3">
        <w:t>&lt;0.001). Notably,</w:t>
      </w:r>
      <w:r w:rsidR="00DA440F" w:rsidRPr="00E630E3">
        <w:t xml:space="preserve"> among</w:t>
      </w:r>
      <w:r w:rsidRPr="00E630E3">
        <w:t xml:space="preserve"> patients </w:t>
      </w:r>
      <w:r w:rsidR="00DA440F" w:rsidRPr="00E630E3">
        <w:t xml:space="preserve">presenting </w:t>
      </w:r>
      <w:r w:rsidRPr="00E630E3">
        <w:t>with</w:t>
      </w:r>
      <w:r w:rsidR="00FC1E75" w:rsidRPr="00E630E3">
        <w:t>in</w:t>
      </w:r>
      <w:r w:rsidRPr="00E630E3">
        <w:t xml:space="preserve"> seven days</w:t>
      </w:r>
      <w:r w:rsidR="00FC1E75" w:rsidRPr="00E630E3">
        <w:t xml:space="preserve"> of symptom onset,</w:t>
      </w:r>
      <w:r w:rsidR="00CE4E59" w:rsidRPr="00E630E3">
        <w:t xml:space="preserve"> </w:t>
      </w:r>
      <w:r w:rsidR="00FC1E75" w:rsidRPr="00E630E3">
        <w:t>the majority</w:t>
      </w:r>
      <w:r w:rsidRPr="00E630E3">
        <w:t xml:space="preserve"> </w:t>
      </w:r>
      <w:r w:rsidR="000841F6" w:rsidRPr="00E630E3">
        <w:t>had</w:t>
      </w:r>
      <w:r w:rsidRPr="00E630E3">
        <w:t xml:space="preserve"> disseminated (72</w:t>
      </w:r>
      <w:r w:rsidR="00C46F7C" w:rsidRPr="00E630E3">
        <w:t>.3</w:t>
      </w:r>
      <w:r w:rsidRPr="00E630E3">
        <w:t>%)</w:t>
      </w:r>
      <w:r w:rsidR="000841F6" w:rsidRPr="00E630E3">
        <w:t>, rather than</w:t>
      </w:r>
      <w:r w:rsidRPr="00E630E3">
        <w:t xml:space="preserve"> locali</w:t>
      </w:r>
      <w:r w:rsidR="007C2D8D" w:rsidRPr="00E630E3">
        <w:t>s</w:t>
      </w:r>
      <w:r w:rsidRPr="00E630E3">
        <w:t xml:space="preserve">ed </w:t>
      </w:r>
      <w:r w:rsidR="000841F6" w:rsidRPr="00E630E3">
        <w:t>disease</w:t>
      </w:r>
      <w:r w:rsidRPr="00E630E3">
        <w:t xml:space="preserve"> (28%</w:t>
      </w:r>
      <w:r w:rsidR="00C16271" w:rsidRPr="00E630E3">
        <w:t>,</w:t>
      </w:r>
      <w:r w:rsidR="00FC1E75" w:rsidRPr="00E630E3">
        <w:t xml:space="preserve"> P</w:t>
      </w:r>
      <w:r w:rsidRPr="00E630E3">
        <w:t>&lt;0.001).</w:t>
      </w:r>
    </w:p>
    <w:p w14:paraId="7006D776" w14:textId="1753A3C4" w:rsidR="00606694" w:rsidRPr="00E630E3" w:rsidRDefault="00FC1E75">
      <w:r w:rsidRPr="00E630E3">
        <w:t>In terms of</w:t>
      </w:r>
      <w:r w:rsidR="0033780B" w:rsidRPr="00E630E3">
        <w:t xml:space="preserve"> </w:t>
      </w:r>
      <w:r w:rsidR="00C54C2E" w:rsidRPr="00E630E3">
        <w:t>infection</w:t>
      </w:r>
      <w:r w:rsidR="00723915" w:rsidRPr="00E630E3">
        <w:t xml:space="preserve"> </w:t>
      </w:r>
      <w:r w:rsidR="0033780B" w:rsidRPr="00E630E3">
        <w:t>foci</w:t>
      </w:r>
      <w:r w:rsidR="00723915" w:rsidRPr="00E630E3">
        <w:t>,</w:t>
      </w:r>
      <w:r w:rsidR="00151228" w:rsidRPr="00E630E3">
        <w:t xml:space="preserve"> deep-seated infection</w:t>
      </w:r>
      <w:r w:rsidRPr="00E630E3">
        <w:t>s</w:t>
      </w:r>
      <w:r w:rsidR="00151228" w:rsidRPr="00E630E3">
        <w:t xml:space="preserve"> </w:t>
      </w:r>
      <w:r w:rsidRPr="00E630E3">
        <w:t>primari</w:t>
      </w:r>
      <w:r w:rsidR="00151228" w:rsidRPr="00E630E3">
        <w:t>ly</w:t>
      </w:r>
      <w:r w:rsidRPr="00E630E3">
        <w:t xml:space="preserve"> presented as disseminated disease</w:t>
      </w:r>
      <w:r w:rsidR="00151228" w:rsidRPr="00E630E3">
        <w:t>,</w:t>
      </w:r>
      <w:r w:rsidR="00723915" w:rsidRPr="00E630E3">
        <w:t xml:space="preserve"> </w:t>
      </w:r>
      <w:r w:rsidRPr="00E630E3">
        <w:t>including</w:t>
      </w:r>
      <w:r w:rsidR="008414F2" w:rsidRPr="00E630E3">
        <w:t xml:space="preserve"> r</w:t>
      </w:r>
      <w:r w:rsidR="00606694" w:rsidRPr="00E630E3">
        <w:t>espiratory</w:t>
      </w:r>
      <w:r w:rsidR="008B7DD4" w:rsidRPr="00E630E3">
        <w:t xml:space="preserve"> tract</w:t>
      </w:r>
      <w:r w:rsidR="00081256" w:rsidRPr="00E630E3">
        <w:t xml:space="preserve"> infections</w:t>
      </w:r>
      <w:r w:rsidRPr="00E630E3">
        <w:t xml:space="preserve"> (8</w:t>
      </w:r>
      <w:r w:rsidR="00C46F7C" w:rsidRPr="00E630E3">
        <w:t>8.9</w:t>
      </w:r>
      <w:r w:rsidRPr="00E630E3">
        <w:t>%</w:t>
      </w:r>
      <w:r w:rsidR="00AF571A" w:rsidRPr="00E630E3">
        <w:t>), intra</w:t>
      </w:r>
      <w:r w:rsidR="008414F2" w:rsidRPr="00E630E3">
        <w:t xml:space="preserve">-abdominal </w:t>
      </w:r>
      <w:r w:rsidR="0023293D" w:rsidRPr="00E630E3">
        <w:t>abscesses</w:t>
      </w:r>
      <w:r w:rsidRPr="00E630E3">
        <w:t xml:space="preserve"> </w:t>
      </w:r>
      <w:r w:rsidR="000B07E8" w:rsidRPr="00E630E3">
        <w:t>(</w:t>
      </w:r>
      <w:r w:rsidRPr="00E630E3">
        <w:t>9</w:t>
      </w:r>
      <w:r w:rsidR="00C46F7C" w:rsidRPr="00E630E3">
        <w:t>1.7</w:t>
      </w:r>
      <w:r w:rsidRPr="00E630E3">
        <w:t>%</w:t>
      </w:r>
      <w:r w:rsidR="000B07E8" w:rsidRPr="00E630E3">
        <w:t>)</w:t>
      </w:r>
      <w:r w:rsidR="008414F2" w:rsidRPr="00E630E3">
        <w:t>,</w:t>
      </w:r>
      <w:r w:rsidR="00081256" w:rsidRPr="00E630E3">
        <w:t xml:space="preserve"> </w:t>
      </w:r>
      <w:r w:rsidR="008414F2" w:rsidRPr="00E630E3">
        <w:t xml:space="preserve">urinary </w:t>
      </w:r>
      <w:r w:rsidR="00081256" w:rsidRPr="00E630E3">
        <w:t>infections</w:t>
      </w:r>
      <w:r w:rsidR="000B07E8" w:rsidRPr="00E630E3">
        <w:t xml:space="preserve"> (89</w:t>
      </w:r>
      <w:r w:rsidR="00C46F7C" w:rsidRPr="00E630E3">
        <w:t>.2</w:t>
      </w:r>
      <w:r w:rsidR="000B07E8" w:rsidRPr="00E630E3">
        <w:t>%)</w:t>
      </w:r>
      <w:r w:rsidR="008414F2" w:rsidRPr="00E630E3">
        <w:t>, and</w:t>
      </w:r>
      <w:r w:rsidR="008C10CF" w:rsidRPr="00E630E3">
        <w:t xml:space="preserve"> </w:t>
      </w:r>
      <w:r w:rsidR="008414F2" w:rsidRPr="00E630E3">
        <w:t>bone and joint</w:t>
      </w:r>
      <w:r w:rsidR="008B7DD4" w:rsidRPr="00E630E3">
        <w:t xml:space="preserve"> infections</w:t>
      </w:r>
      <w:r w:rsidR="000B07E8" w:rsidRPr="00E630E3">
        <w:t xml:space="preserve"> (9</w:t>
      </w:r>
      <w:r w:rsidR="00C46F7C" w:rsidRPr="00E630E3">
        <w:t>3.6</w:t>
      </w:r>
      <w:r w:rsidR="000B07E8" w:rsidRPr="00E630E3">
        <w:t>%)</w:t>
      </w:r>
      <w:r w:rsidR="00606694" w:rsidRPr="00E630E3">
        <w:t>.</w:t>
      </w:r>
      <w:r w:rsidR="008B7DD4" w:rsidRPr="00E630E3">
        <w:t xml:space="preserve"> </w:t>
      </w:r>
      <w:r w:rsidR="000B07E8" w:rsidRPr="00E630E3">
        <w:t>In c</w:t>
      </w:r>
      <w:r w:rsidR="008C10CF" w:rsidRPr="00E630E3">
        <w:t>on</w:t>
      </w:r>
      <w:r w:rsidR="000B07E8" w:rsidRPr="00E630E3">
        <w:t>trast</w:t>
      </w:r>
      <w:r w:rsidR="00866D53" w:rsidRPr="00E630E3">
        <w:t>,</w:t>
      </w:r>
      <w:r w:rsidR="008B7DD4" w:rsidRPr="00E630E3">
        <w:t xml:space="preserve"> </w:t>
      </w:r>
      <w:r w:rsidR="0023293D" w:rsidRPr="00E630E3">
        <w:t>superficial</w:t>
      </w:r>
      <w:r w:rsidR="008B7DD4" w:rsidRPr="00E630E3">
        <w:t xml:space="preserve"> infections</w:t>
      </w:r>
      <w:r w:rsidR="008C10CF" w:rsidRPr="00E630E3">
        <w:t xml:space="preserve"> </w:t>
      </w:r>
      <w:r w:rsidR="00C54C2E" w:rsidRPr="00E630E3">
        <w:t xml:space="preserve">such as </w:t>
      </w:r>
      <w:r w:rsidR="00346B13" w:rsidRPr="00E630E3">
        <w:t>SST</w:t>
      </w:r>
      <w:r w:rsidR="00562D05" w:rsidRPr="00E630E3">
        <w:t xml:space="preserve"> infections</w:t>
      </w:r>
      <w:r w:rsidR="00346B13" w:rsidRPr="00E630E3">
        <w:t>,</w:t>
      </w:r>
      <w:r w:rsidR="00C16271" w:rsidRPr="00E630E3">
        <w:t xml:space="preserve"> and</w:t>
      </w:r>
      <w:r w:rsidR="00346B13" w:rsidRPr="00E630E3">
        <w:t xml:space="preserve"> H&amp;</w:t>
      </w:r>
      <w:r w:rsidR="00562D05" w:rsidRPr="00E630E3">
        <w:t>N infections</w:t>
      </w:r>
      <w:r w:rsidR="0039786C" w:rsidRPr="00E630E3">
        <w:t xml:space="preserve"> were more common</w:t>
      </w:r>
      <w:r w:rsidR="002F3CF2">
        <w:t xml:space="preserve"> in those who </w:t>
      </w:r>
      <w:r w:rsidR="002F3CF2" w:rsidRPr="00E630E3">
        <w:t xml:space="preserve">presented </w:t>
      </w:r>
      <w:r w:rsidR="002F3CF2">
        <w:t>with</w:t>
      </w:r>
      <w:r w:rsidR="002F3CF2" w:rsidRPr="00E630E3">
        <w:t xml:space="preserve"> localised disease</w:t>
      </w:r>
      <w:r w:rsidR="00C16271" w:rsidRPr="00E630E3">
        <w:t xml:space="preserve"> (all P&lt;0.001)</w:t>
      </w:r>
      <w:r w:rsidR="00CE4E59" w:rsidRPr="00E630E3">
        <w:t xml:space="preserve"> </w:t>
      </w:r>
      <w:r w:rsidR="00961014" w:rsidRPr="00E630E3">
        <w:t>[</w:t>
      </w:r>
      <w:r w:rsidR="00CE4E59" w:rsidRPr="00E630E3">
        <w:t>Supplementary Table 4</w:t>
      </w:r>
      <w:r w:rsidR="00961014" w:rsidRPr="00E630E3">
        <w:t>]</w:t>
      </w:r>
      <w:r w:rsidR="00346B13" w:rsidRPr="00E630E3">
        <w:t xml:space="preserve">. </w:t>
      </w:r>
      <w:r w:rsidR="007A0569" w:rsidRPr="00E630E3">
        <w:t>C</w:t>
      </w:r>
      <w:r w:rsidR="00D35D5D" w:rsidRPr="00E630E3">
        <w:t>hronic comorbidit</w:t>
      </w:r>
      <w:r w:rsidR="00C54C2E" w:rsidRPr="00E630E3">
        <w:t>ies</w:t>
      </w:r>
      <w:r w:rsidR="00B23A29" w:rsidRPr="00E630E3">
        <w:t xml:space="preserve"> were </w:t>
      </w:r>
      <w:r w:rsidR="003A448B" w:rsidRPr="00E630E3">
        <w:t xml:space="preserve">more </w:t>
      </w:r>
      <w:r w:rsidR="00161473" w:rsidRPr="00E630E3">
        <w:t xml:space="preserve">common </w:t>
      </w:r>
      <w:r w:rsidR="003A448B" w:rsidRPr="00E630E3">
        <w:t>in patients with</w:t>
      </w:r>
      <w:r w:rsidR="00B23A29" w:rsidRPr="00E630E3">
        <w:t xml:space="preserve"> disseminated </w:t>
      </w:r>
      <w:r w:rsidR="00B23A29" w:rsidRPr="00E630E3">
        <w:lastRenderedPageBreak/>
        <w:t xml:space="preserve">disease. </w:t>
      </w:r>
      <w:r w:rsidR="00F3047C" w:rsidRPr="00E630E3">
        <w:t xml:space="preserve">Among patients with diabetes (including those with hyperglycaemia </w:t>
      </w:r>
      <w:r w:rsidR="00571704" w:rsidRPr="00E630E3">
        <w:t>on admission</w:t>
      </w:r>
      <w:r w:rsidR="00F3047C" w:rsidRPr="00E630E3">
        <w:t>), 80</w:t>
      </w:r>
      <w:r w:rsidR="0039786C" w:rsidRPr="00E630E3">
        <w:t>.1</w:t>
      </w:r>
      <w:r w:rsidR="00F3047C" w:rsidRPr="00E630E3">
        <w:t>% presented disseminated form (P&lt;0.001)</w:t>
      </w:r>
      <w:r w:rsidR="00161473" w:rsidRPr="00E630E3">
        <w:t>.</w:t>
      </w:r>
      <w:r w:rsidR="00BF6B2A" w:rsidRPr="00E630E3">
        <w:t xml:space="preserve"> </w:t>
      </w:r>
      <w:r w:rsidR="00F3047C" w:rsidRPr="00E630E3">
        <w:t>Similarly</w:t>
      </w:r>
      <w:r w:rsidR="00BF6B2A" w:rsidRPr="00E630E3">
        <w:t>,</w:t>
      </w:r>
      <w:r w:rsidR="00F3047C" w:rsidRPr="00E630E3">
        <w:t xml:space="preserve"> a</w:t>
      </w:r>
      <w:r w:rsidR="00BF6B2A" w:rsidRPr="00E630E3">
        <w:t xml:space="preserve"> </w:t>
      </w:r>
      <w:r w:rsidR="00151228" w:rsidRPr="00E630E3">
        <w:t xml:space="preserve">majority </w:t>
      </w:r>
      <w:r w:rsidR="00BF6B2A" w:rsidRPr="00E630E3">
        <w:t>of</w:t>
      </w:r>
      <w:r w:rsidR="00F3047C" w:rsidRPr="00E630E3">
        <w:t xml:space="preserve"> patients with</w:t>
      </w:r>
      <w:r w:rsidR="00FB34E0" w:rsidRPr="00E630E3">
        <w:t xml:space="preserve"> other</w:t>
      </w:r>
      <w:r w:rsidR="00571704" w:rsidRPr="00E630E3">
        <w:t xml:space="preserve"> chronic</w:t>
      </w:r>
      <w:r w:rsidR="00FB34E0" w:rsidRPr="00E630E3">
        <w:t xml:space="preserve"> comorbidities</w:t>
      </w:r>
      <w:r w:rsidR="00F3047C" w:rsidRPr="00E630E3">
        <w:t xml:space="preserve"> presented with</w:t>
      </w:r>
      <w:r w:rsidR="00FB34E0" w:rsidRPr="00E630E3">
        <w:t xml:space="preserve"> </w:t>
      </w:r>
      <w:r w:rsidR="00F3047C" w:rsidRPr="00E630E3">
        <w:t xml:space="preserve">disseminated disease: </w:t>
      </w:r>
      <w:r w:rsidR="00BF6B2A" w:rsidRPr="00E630E3">
        <w:t>chronic kidney disease</w:t>
      </w:r>
      <w:r w:rsidR="004D73C0" w:rsidRPr="00E630E3">
        <w:t xml:space="preserve"> </w:t>
      </w:r>
      <w:r w:rsidR="00151228" w:rsidRPr="00E630E3">
        <w:t>(89</w:t>
      </w:r>
      <w:r w:rsidR="0039786C" w:rsidRPr="00E630E3">
        <w:t>.2</w:t>
      </w:r>
      <w:r w:rsidR="00151228" w:rsidRPr="00E630E3">
        <w:t>%</w:t>
      </w:r>
      <w:r w:rsidR="00AF571A" w:rsidRPr="00E630E3">
        <w:t>), chronic</w:t>
      </w:r>
      <w:r w:rsidR="00BF6B2A" w:rsidRPr="00E630E3">
        <w:t xml:space="preserve"> lung disease</w:t>
      </w:r>
      <w:r w:rsidR="004D73C0" w:rsidRPr="00E630E3">
        <w:t xml:space="preserve"> </w:t>
      </w:r>
      <w:r w:rsidR="00151228" w:rsidRPr="00E630E3">
        <w:t>(8</w:t>
      </w:r>
      <w:r w:rsidR="0039786C" w:rsidRPr="00E630E3">
        <w:t>8.5</w:t>
      </w:r>
      <w:r w:rsidR="00151228" w:rsidRPr="00E630E3">
        <w:t>%)</w:t>
      </w:r>
      <w:r w:rsidR="00BF6B2A" w:rsidRPr="00E630E3">
        <w:t>, chronic liver disease</w:t>
      </w:r>
      <w:r w:rsidR="00151228" w:rsidRPr="00E630E3">
        <w:t xml:space="preserve"> (87%)</w:t>
      </w:r>
      <w:r w:rsidR="00BF6B2A" w:rsidRPr="00E630E3">
        <w:t>, and non-HIV immunosuppression</w:t>
      </w:r>
      <w:r w:rsidR="004D73C0" w:rsidRPr="00E630E3">
        <w:t xml:space="preserve"> </w:t>
      </w:r>
      <w:r w:rsidR="00042E80" w:rsidRPr="00E630E3">
        <w:t>patients</w:t>
      </w:r>
      <w:r w:rsidR="00151228" w:rsidRPr="00E630E3">
        <w:t xml:space="preserve"> (84</w:t>
      </w:r>
      <w:r w:rsidR="0039786C" w:rsidRPr="00E630E3">
        <w:t>.3</w:t>
      </w:r>
      <w:r w:rsidR="00151228" w:rsidRPr="00E630E3">
        <w:t>%)</w:t>
      </w:r>
      <w:r w:rsidR="00FB34E0" w:rsidRPr="00E630E3">
        <w:t xml:space="preserve"> </w:t>
      </w:r>
      <w:r w:rsidR="005308FB" w:rsidRPr="00E630E3">
        <w:t>(</w:t>
      </w:r>
      <w:r w:rsidR="00151228" w:rsidRPr="00E630E3">
        <w:t>P</w:t>
      </w:r>
      <w:r w:rsidR="005308FB" w:rsidRPr="00E630E3">
        <w:t>&lt;0.001,</w:t>
      </w:r>
      <w:r w:rsidR="0039786C" w:rsidRPr="00E630E3">
        <w:t xml:space="preserve"> P=0.001,</w:t>
      </w:r>
      <w:r w:rsidR="005308FB" w:rsidRPr="00E630E3">
        <w:t xml:space="preserve"> </w:t>
      </w:r>
      <w:r w:rsidR="00151228" w:rsidRPr="00E630E3">
        <w:t>P</w:t>
      </w:r>
      <w:r w:rsidR="005308FB" w:rsidRPr="00E630E3">
        <w:t xml:space="preserve">=0.004, and </w:t>
      </w:r>
      <w:r w:rsidR="00151228" w:rsidRPr="00E630E3">
        <w:t>P</w:t>
      </w:r>
      <w:r w:rsidR="005308FB" w:rsidRPr="00E630E3">
        <w:t xml:space="preserve">&lt;0.001, respectively). </w:t>
      </w:r>
      <w:r w:rsidR="00FB34E0" w:rsidRPr="00E630E3">
        <w:t>Wh</w:t>
      </w:r>
      <w:r w:rsidR="00F3047C" w:rsidRPr="00E630E3">
        <w:t>en consider</w:t>
      </w:r>
      <w:r w:rsidR="00FB34E0" w:rsidRPr="00E630E3">
        <w:t xml:space="preserve">ing the number of comorbidities, </w:t>
      </w:r>
      <w:r w:rsidR="00F3047C" w:rsidRPr="00E630E3">
        <w:rPr>
          <w:color w:val="000000" w:themeColor="text1"/>
        </w:rPr>
        <w:t>disseminated disease</w:t>
      </w:r>
      <w:r w:rsidR="00F3047C" w:rsidRPr="00E630E3">
        <w:t xml:space="preserve"> was more frequent</w:t>
      </w:r>
      <w:r w:rsidR="00F3047C" w:rsidRPr="00E630E3">
        <w:rPr>
          <w:color w:val="000000" w:themeColor="text1"/>
        </w:rPr>
        <w:t xml:space="preserve"> in</w:t>
      </w:r>
      <w:r w:rsidR="00F00B1F" w:rsidRPr="00E630E3">
        <w:rPr>
          <w:color w:val="000000" w:themeColor="text1"/>
        </w:rPr>
        <w:t xml:space="preserve"> patients </w:t>
      </w:r>
      <w:r w:rsidR="00A12299" w:rsidRPr="00E630E3">
        <w:rPr>
          <w:color w:val="000000" w:themeColor="text1"/>
        </w:rPr>
        <w:t>w</w:t>
      </w:r>
      <w:r w:rsidR="00855C9C" w:rsidRPr="00E630E3">
        <w:rPr>
          <w:color w:val="000000" w:themeColor="text1"/>
        </w:rPr>
        <w:t>ith</w:t>
      </w:r>
      <w:r w:rsidR="00B90C3A" w:rsidRPr="00E630E3">
        <w:rPr>
          <w:color w:val="000000" w:themeColor="text1"/>
        </w:rPr>
        <w:t xml:space="preserve"> at least</w:t>
      </w:r>
      <w:r w:rsidR="00A12299" w:rsidRPr="00E630E3">
        <w:rPr>
          <w:color w:val="000000" w:themeColor="text1"/>
        </w:rPr>
        <w:t xml:space="preserve"> </w:t>
      </w:r>
      <w:r w:rsidR="00291316" w:rsidRPr="00E630E3">
        <w:rPr>
          <w:color w:val="000000" w:themeColor="text1"/>
        </w:rPr>
        <w:t xml:space="preserve">one </w:t>
      </w:r>
      <w:r w:rsidR="00855C9C" w:rsidRPr="00E630E3">
        <w:rPr>
          <w:color w:val="000000" w:themeColor="text1"/>
        </w:rPr>
        <w:t>co</w:t>
      </w:r>
      <w:r w:rsidR="00FB34E0" w:rsidRPr="00E630E3">
        <w:rPr>
          <w:color w:val="000000" w:themeColor="text1"/>
        </w:rPr>
        <w:t>-</w:t>
      </w:r>
      <w:r w:rsidR="00B90C3A" w:rsidRPr="00E630E3">
        <w:rPr>
          <w:color w:val="000000" w:themeColor="text1"/>
        </w:rPr>
        <w:t xml:space="preserve">morbidity </w:t>
      </w:r>
      <w:r w:rsidR="00291316" w:rsidRPr="00E630E3">
        <w:rPr>
          <w:color w:val="000000" w:themeColor="text1"/>
        </w:rPr>
        <w:t>compared to those w</w:t>
      </w:r>
      <w:r w:rsidR="004D73C0" w:rsidRPr="00E630E3">
        <w:rPr>
          <w:color w:val="000000" w:themeColor="text1"/>
        </w:rPr>
        <w:t>ithout</w:t>
      </w:r>
      <w:r w:rsidR="00F00B1F" w:rsidRPr="00E630E3">
        <w:rPr>
          <w:color w:val="000000" w:themeColor="text1"/>
        </w:rPr>
        <w:t xml:space="preserve"> (</w:t>
      </w:r>
      <w:r w:rsidR="00871F36" w:rsidRPr="00E630E3">
        <w:rPr>
          <w:color w:val="000000" w:themeColor="text1"/>
        </w:rPr>
        <w:t>P</w:t>
      </w:r>
      <w:r w:rsidR="00F00B1F" w:rsidRPr="00E630E3">
        <w:rPr>
          <w:color w:val="000000" w:themeColor="text1"/>
        </w:rPr>
        <w:t>&lt;0.001) [</w:t>
      </w:r>
      <w:r w:rsidR="00480217" w:rsidRPr="00E630E3">
        <w:rPr>
          <w:color w:val="000000" w:themeColor="text1"/>
        </w:rPr>
        <w:t xml:space="preserve">Supplementary </w:t>
      </w:r>
      <w:r w:rsidR="00E95E89" w:rsidRPr="00E630E3">
        <w:rPr>
          <w:color w:val="000000" w:themeColor="text1"/>
        </w:rPr>
        <w:t>T</w:t>
      </w:r>
      <w:r w:rsidR="00F00B1F" w:rsidRPr="00E630E3">
        <w:rPr>
          <w:color w:val="000000" w:themeColor="text1"/>
        </w:rPr>
        <w:t xml:space="preserve">able </w:t>
      </w:r>
      <w:r w:rsidR="00F31D5F" w:rsidRPr="00E630E3">
        <w:rPr>
          <w:color w:val="000000" w:themeColor="text1"/>
        </w:rPr>
        <w:t>4</w:t>
      </w:r>
      <w:r w:rsidR="00F00B1F" w:rsidRPr="00E630E3">
        <w:rPr>
          <w:color w:val="000000" w:themeColor="text1"/>
        </w:rPr>
        <w:t>].</w:t>
      </w:r>
    </w:p>
    <w:p w14:paraId="270D1430" w14:textId="3B576222" w:rsidR="00624848" w:rsidRPr="00E630E3" w:rsidRDefault="000156B6" w:rsidP="00572B6C">
      <w:pPr>
        <w:pStyle w:val="Heading2"/>
        <w:rPr>
          <w:color w:val="000000" w:themeColor="text1"/>
        </w:rPr>
      </w:pPr>
      <w:bookmarkStart w:id="27" w:name="_Toc172273985"/>
      <w:bookmarkStart w:id="28" w:name="_Toc172310554"/>
      <w:r w:rsidRPr="00E630E3">
        <w:rPr>
          <w:color w:val="000000" w:themeColor="text1"/>
        </w:rPr>
        <w:t xml:space="preserve">Association </w:t>
      </w:r>
      <w:bookmarkEnd w:id="27"/>
      <w:bookmarkEnd w:id="28"/>
      <w:r w:rsidR="00571704" w:rsidRPr="00E630E3">
        <w:rPr>
          <w:color w:val="000000" w:themeColor="text1"/>
        </w:rPr>
        <w:t>with mortality</w:t>
      </w:r>
      <w:r w:rsidR="002C0874" w:rsidRPr="00E630E3">
        <w:rPr>
          <w:color w:val="000000" w:themeColor="text1"/>
        </w:rPr>
        <w:t>.</w:t>
      </w:r>
    </w:p>
    <w:p w14:paraId="3B868698" w14:textId="2E32BA8E" w:rsidR="00787922" w:rsidRPr="00E630E3" w:rsidRDefault="00596618" w:rsidP="00B26411">
      <w:r w:rsidRPr="00E630E3">
        <w:rPr>
          <w:noProof/>
          <w:lang w:eastAsia="en-GB" w:bidi="ar-SA"/>
        </w:rPr>
        <mc:AlternateContent>
          <mc:Choice Requires="wps">
            <w:drawing>
              <wp:inline distT="0" distB="0" distL="0" distR="0" wp14:anchorId="00064CC8" wp14:editId="79D7AB8B">
                <wp:extent cx="5742940" cy="635"/>
                <wp:effectExtent l="0" t="0" r="0" b="3810"/>
                <wp:docPr id="2128357230" name="Text Box 1"/>
                <wp:cNvGraphicFramePr/>
                <a:graphic xmlns:a="http://schemas.openxmlformats.org/drawingml/2006/main">
                  <a:graphicData uri="http://schemas.microsoft.com/office/word/2010/wordprocessingShape">
                    <wps:wsp>
                      <wps:cNvSpPr txBox="1"/>
                      <wps:spPr>
                        <a:xfrm>
                          <a:off x="0" y="0"/>
                          <a:ext cx="5742940" cy="635"/>
                        </a:xfrm>
                        <a:prstGeom prst="rect">
                          <a:avLst/>
                        </a:prstGeom>
                        <a:solidFill>
                          <a:prstClr val="white"/>
                        </a:solidFill>
                        <a:ln>
                          <a:noFill/>
                        </a:ln>
                      </wps:spPr>
                      <wps:txbx>
                        <w:txbxContent>
                          <w:p w14:paraId="56455919" w14:textId="6D87B768" w:rsidR="00104080" w:rsidRPr="004900D9" w:rsidRDefault="00DD7FEB" w:rsidP="00572B6C">
                            <w:pPr>
                              <w:pStyle w:val="Caption"/>
                              <w:rPr>
                                <w:i w:val="0"/>
                                <w:color w:val="000000" w:themeColor="text1"/>
                              </w:rPr>
                            </w:pPr>
                            <w:r>
                              <w:rPr>
                                <w:i w:val="0"/>
                                <w:noProof/>
                                <w:color w:val="000000" w:themeColor="text1"/>
                              </w:rPr>
                              <w:drawing>
                                <wp:inline distT="0" distB="0" distL="0" distR="0" wp14:anchorId="75F1899B" wp14:editId="0932D37F">
                                  <wp:extent cx="4102873" cy="3077155"/>
                                  <wp:effectExtent l="0" t="0" r="0" b="9525"/>
                                  <wp:docPr id="3" name="Picture 4" descr="A graph of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04347" name="Picture 4" descr="A graph of age groups"/>
                                          <pic:cNvPicPr/>
                                        </pic:nvPicPr>
                                        <pic:blipFill>
                                          <a:blip r:embed="rId9"/>
                                          <a:stretch>
                                            <a:fillRect/>
                                          </a:stretch>
                                        </pic:blipFill>
                                        <pic:spPr>
                                          <a:xfrm>
                                            <a:off x="0" y="0"/>
                                            <a:ext cx="4104048" cy="3078036"/>
                                          </a:xfrm>
                                          <a:prstGeom prst="rect">
                                            <a:avLst/>
                                          </a:prstGeom>
                                        </pic:spPr>
                                      </pic:pic>
                                    </a:graphicData>
                                  </a:graphic>
                                </wp:inline>
                              </w:drawing>
                            </w:r>
                          </w:p>
                          <w:p w14:paraId="2217F852" w14:textId="77777777" w:rsidR="00104080" w:rsidRDefault="00104080" w:rsidP="00572B6C">
                            <w:pPr>
                              <w:pStyle w:val="Caption"/>
                              <w:rPr>
                                <w:iCs w:val="0"/>
                                <w:color w:val="000000" w:themeColor="text1"/>
                              </w:rPr>
                            </w:pPr>
                          </w:p>
                          <w:p w14:paraId="0CD4BD9D" w14:textId="47E68092" w:rsidR="00572B6C" w:rsidRPr="00596618" w:rsidRDefault="00572B6C" w:rsidP="00572B6C">
                            <w:pPr>
                              <w:pStyle w:val="Caption"/>
                              <w:rPr>
                                <w:i w:val="0"/>
                                <w:iCs w:val="0"/>
                                <w:color w:val="000000" w:themeColor="text1"/>
                                <w:szCs w:val="28"/>
                              </w:rPr>
                            </w:pPr>
                            <w:r w:rsidRPr="00596618">
                              <w:rPr>
                                <w:iCs w:val="0"/>
                                <w:color w:val="000000" w:themeColor="text1"/>
                              </w:rPr>
                              <w:t xml:space="preserve">Figure </w:t>
                            </w:r>
                            <w:r w:rsidRPr="00596618">
                              <w:rPr>
                                <w:i w:val="0"/>
                                <w:iCs w:val="0"/>
                                <w:color w:val="000000" w:themeColor="text1"/>
                              </w:rPr>
                              <w:fldChar w:fldCharType="begin"/>
                            </w:r>
                            <w:r w:rsidRPr="00596618">
                              <w:rPr>
                                <w:iCs w:val="0"/>
                                <w:color w:val="000000" w:themeColor="text1"/>
                              </w:rPr>
                              <w:instrText xml:space="preserve"> SEQ Figure \* ARABIC </w:instrText>
                            </w:r>
                            <w:r w:rsidRPr="00596618">
                              <w:rPr>
                                <w:i w:val="0"/>
                                <w:iCs w:val="0"/>
                                <w:color w:val="000000" w:themeColor="text1"/>
                              </w:rPr>
                              <w:fldChar w:fldCharType="separate"/>
                            </w:r>
                            <w:r w:rsidR="00CE4BE6">
                              <w:rPr>
                                <w:iCs w:val="0"/>
                                <w:noProof/>
                                <w:color w:val="000000" w:themeColor="text1"/>
                              </w:rPr>
                              <w:t>3</w:t>
                            </w:r>
                            <w:r w:rsidRPr="00596618">
                              <w:rPr>
                                <w:i w:val="0"/>
                                <w:iCs w:val="0"/>
                                <w:color w:val="000000" w:themeColor="text1"/>
                              </w:rPr>
                              <w:fldChar w:fldCharType="end"/>
                            </w:r>
                            <w:r w:rsidR="00FC18F8">
                              <w:rPr>
                                <w:iCs w:val="0"/>
                                <w:color w:val="000000" w:themeColor="text1"/>
                              </w:rPr>
                              <w:t>:</w:t>
                            </w:r>
                            <w:r w:rsidRPr="00596618">
                              <w:rPr>
                                <w:iCs w:val="0"/>
                                <w:color w:val="000000" w:themeColor="text1"/>
                              </w:rPr>
                              <w:t xml:space="preserve"> </w:t>
                            </w:r>
                            <w:r w:rsidR="00600091">
                              <w:rPr>
                                <w:iCs w:val="0"/>
                                <w:color w:val="000000" w:themeColor="text1"/>
                              </w:rPr>
                              <w:t>C</w:t>
                            </w:r>
                            <w:r w:rsidR="008831A6">
                              <w:rPr>
                                <w:iCs w:val="0"/>
                                <w:color w:val="000000" w:themeColor="text1"/>
                              </w:rPr>
                              <w:t>ase-fatality</w:t>
                            </w:r>
                            <w:r w:rsidR="008A004B">
                              <w:rPr>
                                <w:iCs w:val="0"/>
                                <w:color w:val="000000" w:themeColor="text1"/>
                              </w:rPr>
                              <w:t xml:space="preserve"> rates</w:t>
                            </w:r>
                            <w:r w:rsidRPr="00596618">
                              <w:rPr>
                                <w:iCs w:val="0"/>
                                <w:color w:val="000000" w:themeColor="text1"/>
                              </w:rPr>
                              <w:t xml:space="preserve"> by </w:t>
                            </w:r>
                            <w:r w:rsidR="00596618">
                              <w:rPr>
                                <w:iCs w:val="0"/>
                                <w:color w:val="000000" w:themeColor="text1"/>
                              </w:rPr>
                              <w:t>a</w:t>
                            </w:r>
                            <w:r w:rsidRPr="00596618">
                              <w:rPr>
                                <w:iCs w:val="0"/>
                                <w:color w:val="000000" w:themeColor="text1"/>
                              </w:rPr>
                              <w:t>ge</w:t>
                            </w:r>
                            <w:r w:rsidR="00596618">
                              <w:rPr>
                                <w:iCs w:val="0"/>
                                <w:color w:val="000000" w:themeColor="text1"/>
                              </w:rPr>
                              <w:t xml:space="preserve"> g</w:t>
                            </w:r>
                            <w:r w:rsidRPr="00596618">
                              <w:rPr>
                                <w:iCs w:val="0"/>
                                <w:color w:val="000000" w:themeColor="text1"/>
                              </w:rPr>
                              <w:t>roup</w:t>
                            </w:r>
                            <w:r w:rsidR="00612346">
                              <w:rPr>
                                <w:iCs w:val="0"/>
                                <w:color w:val="000000" w:themeColor="text1"/>
                              </w:rPr>
                              <w:t xml:space="preserve">, </w:t>
                            </w:r>
                            <w:r w:rsidR="008A004B">
                              <w:rPr>
                                <w:iCs w:val="0"/>
                                <w:color w:val="000000" w:themeColor="text1"/>
                              </w:rPr>
                              <w:t>with</w:t>
                            </w:r>
                            <w:r w:rsidRPr="00596618">
                              <w:rPr>
                                <w:iCs w:val="0"/>
                                <w:color w:val="000000" w:themeColor="text1"/>
                              </w:rPr>
                              <w:t xml:space="preserve"> blue dots represent</w:t>
                            </w:r>
                            <w:r w:rsidR="008A004B">
                              <w:rPr>
                                <w:iCs w:val="0"/>
                                <w:color w:val="000000" w:themeColor="text1"/>
                              </w:rPr>
                              <w:t>ing</w:t>
                            </w:r>
                            <w:r w:rsidR="00D04431" w:rsidRPr="00596618">
                              <w:rPr>
                                <w:iCs w:val="0"/>
                                <w:color w:val="000000" w:themeColor="text1"/>
                              </w:rPr>
                              <w:t xml:space="preserve"> </w:t>
                            </w:r>
                            <w:r w:rsidRPr="00596618">
                              <w:rPr>
                                <w:iCs w:val="0"/>
                                <w:color w:val="000000" w:themeColor="text1"/>
                              </w:rPr>
                              <w:t>death</w:t>
                            </w:r>
                            <w:r w:rsidR="00612346">
                              <w:rPr>
                                <w:iCs w:val="0"/>
                                <w:color w:val="000000" w:themeColor="text1"/>
                              </w:rPr>
                              <w:t xml:space="preserve"> percentages</w:t>
                            </w:r>
                            <w:r w:rsidR="00E36A63">
                              <w:rPr>
                                <w:iCs w:val="0"/>
                                <w:color w:val="000000" w:themeColor="text1"/>
                              </w:rPr>
                              <w:t xml:space="preserve"> </w:t>
                            </w:r>
                            <w:r w:rsidR="00612346">
                              <w:rPr>
                                <w:iCs w:val="0"/>
                                <w:color w:val="000000" w:themeColor="text1"/>
                              </w:rPr>
                              <w:t>and</w:t>
                            </w:r>
                            <w:r w:rsidRPr="00596618">
                              <w:rPr>
                                <w:iCs w:val="0"/>
                                <w:color w:val="000000" w:themeColor="text1"/>
                              </w:rPr>
                              <w:t xml:space="preserve"> black line</w:t>
                            </w:r>
                            <w:r w:rsidR="00596618">
                              <w:rPr>
                                <w:iCs w:val="0"/>
                                <w:color w:val="000000" w:themeColor="text1"/>
                              </w:rPr>
                              <w:t>s</w:t>
                            </w:r>
                            <w:r w:rsidRPr="00596618">
                              <w:rPr>
                                <w:iCs w:val="0"/>
                                <w:color w:val="000000" w:themeColor="text1"/>
                              </w:rPr>
                              <w:t xml:space="preserve"> </w:t>
                            </w:r>
                            <w:r w:rsidR="00EC5C56">
                              <w:rPr>
                                <w:iCs w:val="0"/>
                                <w:color w:val="000000" w:themeColor="text1"/>
                              </w:rPr>
                              <w:t>represen</w:t>
                            </w:r>
                            <w:r w:rsidR="00EC5C56" w:rsidRPr="00596618">
                              <w:rPr>
                                <w:iCs w:val="0"/>
                                <w:color w:val="000000" w:themeColor="text1"/>
                              </w:rPr>
                              <w:t>t</w:t>
                            </w:r>
                            <w:r w:rsidR="00EC5C56">
                              <w:rPr>
                                <w:iCs w:val="0"/>
                                <w:color w:val="000000" w:themeColor="text1"/>
                              </w:rPr>
                              <w:t xml:space="preserve">ing </w:t>
                            </w:r>
                            <w:r w:rsidR="00612346">
                              <w:rPr>
                                <w:iCs w:val="0"/>
                                <w:color w:val="000000" w:themeColor="text1"/>
                              </w:rPr>
                              <w:t xml:space="preserve">95% </w:t>
                            </w:r>
                            <w:r w:rsidR="00EC5C56">
                              <w:rPr>
                                <w:iCs w:val="0"/>
                                <w:color w:val="000000" w:themeColor="text1"/>
                              </w:rPr>
                              <w:t>confidence intervals</w:t>
                            </w:r>
                            <w:r w:rsidRPr="00596618">
                              <w:rPr>
                                <w:iCs w:val="0"/>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00064CC8" id="_x0000_t202" coordsize="21600,21600" o:spt="202" path="m,l,21600r21600,l21600,xe">
                <v:stroke joinstyle="miter"/>
                <v:path gradientshapeok="t" o:connecttype="rect"/>
              </v:shapetype>
              <v:shape id="Text Box 1" o:spid="_x0000_s1026" type="#_x0000_t202" style="width:452.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" stroked="f">
                <v:textbox style="mso-fit-shape-to-text:t" inset="0,0,0,0">
                  <w:txbxContent>
                    <w:p w14:paraId="56455919" w14:textId="6D87B768" w:rsidR="00104080" w:rsidRPr="004900D9" w:rsidRDefault="00DD7FEB" w:rsidP="00572B6C">
                      <w:pPr>
                        <w:pStyle w:val="Caption"/>
                        <w:rPr>
                          <w:i w:val="0"/>
                          <w:color w:val="000000" w:themeColor="text1"/>
                        </w:rPr>
                      </w:pPr>
                      <w:r>
                        <w:rPr>
                          <w:i w:val="0"/>
                          <w:noProof/>
                          <w:color w:val="000000" w:themeColor="text1"/>
                        </w:rPr>
                        <w:drawing>
                          <wp:inline distT="0" distB="0" distL="0" distR="0" wp14:anchorId="75F1899B" wp14:editId="0932D37F">
                            <wp:extent cx="4102873" cy="3077155"/>
                            <wp:effectExtent l="0" t="0" r="0" b="9525"/>
                            <wp:docPr id="3" name="Picture 4" descr="A graph of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04347" name="Picture 4" descr="A graph of age groups"/>
                                    <pic:cNvPicPr/>
                                  </pic:nvPicPr>
                                  <pic:blipFill>
                                    <a:blip r:embed="rId10"/>
                                    <a:stretch>
                                      <a:fillRect/>
                                    </a:stretch>
                                  </pic:blipFill>
                                  <pic:spPr>
                                    <a:xfrm>
                                      <a:off x="0" y="0"/>
                                      <a:ext cx="4104048" cy="3078036"/>
                                    </a:xfrm>
                                    <a:prstGeom prst="rect">
                                      <a:avLst/>
                                    </a:prstGeom>
                                  </pic:spPr>
                                </pic:pic>
                              </a:graphicData>
                            </a:graphic>
                          </wp:inline>
                        </w:drawing>
                      </w:r>
                    </w:p>
                    <w:p w14:paraId="2217F852" w14:textId="77777777" w:rsidR="00104080" w:rsidRDefault="00104080" w:rsidP="00572B6C">
                      <w:pPr>
                        <w:pStyle w:val="Caption"/>
                        <w:rPr>
                          <w:iCs w:val="0"/>
                          <w:color w:val="000000" w:themeColor="text1"/>
                        </w:rPr>
                      </w:pPr>
                    </w:p>
                    <w:p w14:paraId="0CD4BD9D" w14:textId="47E68092" w:rsidR="00572B6C" w:rsidRPr="00596618" w:rsidRDefault="00572B6C" w:rsidP="00572B6C">
                      <w:pPr>
                        <w:pStyle w:val="Caption"/>
                        <w:rPr>
                          <w:i w:val="0"/>
                          <w:iCs w:val="0"/>
                          <w:color w:val="000000" w:themeColor="text1"/>
                          <w:szCs w:val="28"/>
                        </w:rPr>
                      </w:pPr>
                      <w:r w:rsidRPr="00596618">
                        <w:rPr>
                          <w:iCs w:val="0"/>
                          <w:color w:val="000000" w:themeColor="text1"/>
                        </w:rPr>
                        <w:t xml:space="preserve">Figure </w:t>
                      </w:r>
                      <w:r w:rsidRPr="00596618">
                        <w:rPr>
                          <w:i w:val="0"/>
                          <w:iCs w:val="0"/>
                          <w:color w:val="000000" w:themeColor="text1"/>
                        </w:rPr>
                        <w:fldChar w:fldCharType="begin"/>
                      </w:r>
                      <w:r w:rsidRPr="00596618">
                        <w:rPr>
                          <w:iCs w:val="0"/>
                          <w:color w:val="000000" w:themeColor="text1"/>
                        </w:rPr>
                        <w:instrText xml:space="preserve"> SEQ Figure \* ARABIC </w:instrText>
                      </w:r>
                      <w:r w:rsidRPr="00596618">
                        <w:rPr>
                          <w:i w:val="0"/>
                          <w:iCs w:val="0"/>
                          <w:color w:val="000000" w:themeColor="text1"/>
                        </w:rPr>
                        <w:fldChar w:fldCharType="separate"/>
                      </w:r>
                      <w:r w:rsidR="00CE4BE6">
                        <w:rPr>
                          <w:iCs w:val="0"/>
                          <w:noProof/>
                          <w:color w:val="000000" w:themeColor="text1"/>
                        </w:rPr>
                        <w:t>3</w:t>
                      </w:r>
                      <w:r w:rsidRPr="00596618">
                        <w:rPr>
                          <w:i w:val="0"/>
                          <w:iCs w:val="0"/>
                          <w:color w:val="000000" w:themeColor="text1"/>
                        </w:rPr>
                        <w:fldChar w:fldCharType="end"/>
                      </w:r>
                      <w:r w:rsidR="00FC18F8">
                        <w:rPr>
                          <w:iCs w:val="0"/>
                          <w:color w:val="000000" w:themeColor="text1"/>
                        </w:rPr>
                        <w:t>:</w:t>
                      </w:r>
                      <w:r w:rsidRPr="00596618">
                        <w:rPr>
                          <w:iCs w:val="0"/>
                          <w:color w:val="000000" w:themeColor="text1"/>
                        </w:rPr>
                        <w:t xml:space="preserve"> </w:t>
                      </w:r>
                      <w:r w:rsidR="00600091">
                        <w:rPr>
                          <w:iCs w:val="0"/>
                          <w:color w:val="000000" w:themeColor="text1"/>
                        </w:rPr>
                        <w:t>C</w:t>
                      </w:r>
                      <w:r w:rsidR="008831A6">
                        <w:rPr>
                          <w:iCs w:val="0"/>
                          <w:color w:val="000000" w:themeColor="text1"/>
                        </w:rPr>
                        <w:t>ase-fatality</w:t>
                      </w:r>
                      <w:r w:rsidR="008A004B">
                        <w:rPr>
                          <w:iCs w:val="0"/>
                          <w:color w:val="000000" w:themeColor="text1"/>
                        </w:rPr>
                        <w:t xml:space="preserve"> rates</w:t>
                      </w:r>
                      <w:r w:rsidRPr="00596618">
                        <w:rPr>
                          <w:iCs w:val="0"/>
                          <w:color w:val="000000" w:themeColor="text1"/>
                        </w:rPr>
                        <w:t xml:space="preserve"> by </w:t>
                      </w:r>
                      <w:r w:rsidR="00596618">
                        <w:rPr>
                          <w:iCs w:val="0"/>
                          <w:color w:val="000000" w:themeColor="text1"/>
                        </w:rPr>
                        <w:t>a</w:t>
                      </w:r>
                      <w:r w:rsidRPr="00596618">
                        <w:rPr>
                          <w:iCs w:val="0"/>
                          <w:color w:val="000000" w:themeColor="text1"/>
                        </w:rPr>
                        <w:t>ge</w:t>
                      </w:r>
                      <w:r w:rsidR="00596618">
                        <w:rPr>
                          <w:iCs w:val="0"/>
                          <w:color w:val="000000" w:themeColor="text1"/>
                        </w:rPr>
                        <w:t xml:space="preserve"> g</w:t>
                      </w:r>
                      <w:r w:rsidRPr="00596618">
                        <w:rPr>
                          <w:iCs w:val="0"/>
                          <w:color w:val="000000" w:themeColor="text1"/>
                        </w:rPr>
                        <w:t>roup</w:t>
                      </w:r>
                      <w:r w:rsidR="00612346">
                        <w:rPr>
                          <w:iCs w:val="0"/>
                          <w:color w:val="000000" w:themeColor="text1"/>
                        </w:rPr>
                        <w:t xml:space="preserve">, </w:t>
                      </w:r>
                      <w:r w:rsidR="008A004B">
                        <w:rPr>
                          <w:iCs w:val="0"/>
                          <w:color w:val="000000" w:themeColor="text1"/>
                        </w:rPr>
                        <w:t>with</w:t>
                      </w:r>
                      <w:r w:rsidRPr="00596618">
                        <w:rPr>
                          <w:iCs w:val="0"/>
                          <w:color w:val="000000" w:themeColor="text1"/>
                        </w:rPr>
                        <w:t xml:space="preserve"> blue dots represent</w:t>
                      </w:r>
                      <w:r w:rsidR="008A004B">
                        <w:rPr>
                          <w:iCs w:val="0"/>
                          <w:color w:val="000000" w:themeColor="text1"/>
                        </w:rPr>
                        <w:t>ing</w:t>
                      </w:r>
                      <w:r w:rsidR="00D04431" w:rsidRPr="00596618">
                        <w:rPr>
                          <w:iCs w:val="0"/>
                          <w:color w:val="000000" w:themeColor="text1"/>
                        </w:rPr>
                        <w:t xml:space="preserve"> </w:t>
                      </w:r>
                      <w:r w:rsidRPr="00596618">
                        <w:rPr>
                          <w:iCs w:val="0"/>
                          <w:color w:val="000000" w:themeColor="text1"/>
                        </w:rPr>
                        <w:t>death</w:t>
                      </w:r>
                      <w:r w:rsidR="00612346">
                        <w:rPr>
                          <w:iCs w:val="0"/>
                          <w:color w:val="000000" w:themeColor="text1"/>
                        </w:rPr>
                        <w:t xml:space="preserve"> percentages</w:t>
                      </w:r>
                      <w:r w:rsidR="00E36A63">
                        <w:rPr>
                          <w:iCs w:val="0"/>
                          <w:color w:val="000000" w:themeColor="text1"/>
                        </w:rPr>
                        <w:t xml:space="preserve"> </w:t>
                      </w:r>
                      <w:r w:rsidR="00612346">
                        <w:rPr>
                          <w:iCs w:val="0"/>
                          <w:color w:val="000000" w:themeColor="text1"/>
                        </w:rPr>
                        <w:t>and</w:t>
                      </w:r>
                      <w:r w:rsidRPr="00596618">
                        <w:rPr>
                          <w:iCs w:val="0"/>
                          <w:color w:val="000000" w:themeColor="text1"/>
                        </w:rPr>
                        <w:t xml:space="preserve"> black line</w:t>
                      </w:r>
                      <w:r w:rsidR="00596618">
                        <w:rPr>
                          <w:iCs w:val="0"/>
                          <w:color w:val="000000" w:themeColor="text1"/>
                        </w:rPr>
                        <w:t>s</w:t>
                      </w:r>
                      <w:r w:rsidRPr="00596618">
                        <w:rPr>
                          <w:iCs w:val="0"/>
                          <w:color w:val="000000" w:themeColor="text1"/>
                        </w:rPr>
                        <w:t xml:space="preserve"> </w:t>
                      </w:r>
                      <w:r w:rsidR="00EC5C56">
                        <w:rPr>
                          <w:iCs w:val="0"/>
                          <w:color w:val="000000" w:themeColor="text1"/>
                        </w:rPr>
                        <w:t>represen</w:t>
                      </w:r>
                      <w:r w:rsidR="00EC5C56" w:rsidRPr="00596618">
                        <w:rPr>
                          <w:iCs w:val="0"/>
                          <w:color w:val="000000" w:themeColor="text1"/>
                        </w:rPr>
                        <w:t>t</w:t>
                      </w:r>
                      <w:r w:rsidR="00EC5C56">
                        <w:rPr>
                          <w:iCs w:val="0"/>
                          <w:color w:val="000000" w:themeColor="text1"/>
                        </w:rPr>
                        <w:t xml:space="preserve">ing </w:t>
                      </w:r>
                      <w:r w:rsidR="00612346">
                        <w:rPr>
                          <w:iCs w:val="0"/>
                          <w:color w:val="000000" w:themeColor="text1"/>
                        </w:rPr>
                        <w:t xml:space="preserve">95% </w:t>
                      </w:r>
                      <w:r w:rsidR="00EC5C56">
                        <w:rPr>
                          <w:iCs w:val="0"/>
                          <w:color w:val="000000" w:themeColor="text1"/>
                        </w:rPr>
                        <w:t>confidence intervals</w:t>
                      </w:r>
                      <w:r w:rsidRPr="00596618">
                        <w:rPr>
                          <w:iCs w:val="0"/>
                          <w:color w:val="000000" w:themeColor="text1"/>
                        </w:rPr>
                        <w:t>.</w:t>
                      </w:r>
                    </w:p>
                  </w:txbxContent>
                </v:textbox>
                <w10:anchorlock/>
              </v:shape>
            </w:pict>
          </mc:Fallback>
        </mc:AlternateContent>
      </w:r>
      <w:r w:rsidR="00B26411" w:rsidRPr="00E630E3">
        <w:t>Among 14</w:t>
      </w:r>
      <w:r w:rsidR="00D6226E" w:rsidRPr="00E630E3">
        <w:t>8</w:t>
      </w:r>
      <w:r w:rsidR="008622D1" w:rsidRPr="00E630E3">
        <w:t>5</w:t>
      </w:r>
      <w:r w:rsidR="00B26411" w:rsidRPr="00E630E3">
        <w:t xml:space="preserve"> melioidosis patients</w:t>
      </w:r>
      <w:r w:rsidR="000841F6" w:rsidRPr="00E630E3">
        <w:t xml:space="preserve"> with outcome </w:t>
      </w:r>
      <w:r w:rsidR="00787922" w:rsidRPr="00E630E3">
        <w:t>data</w:t>
      </w:r>
      <w:r w:rsidR="00B26411" w:rsidRPr="00E630E3">
        <w:t>,</w:t>
      </w:r>
      <w:r w:rsidR="00EC7557" w:rsidRPr="00E630E3">
        <w:t xml:space="preserve"> the</w:t>
      </w:r>
      <w:r w:rsidR="00C314E0" w:rsidRPr="00E630E3">
        <w:t xml:space="preserve"> case</w:t>
      </w:r>
      <w:r w:rsidR="00787922" w:rsidRPr="00E630E3">
        <w:t>-</w:t>
      </w:r>
      <w:r w:rsidR="00C314E0" w:rsidRPr="00E630E3">
        <w:t>fatal</w:t>
      </w:r>
      <w:r w:rsidR="00EC7557" w:rsidRPr="00E630E3">
        <w:t>it</w:t>
      </w:r>
      <w:r w:rsidR="00C314E0" w:rsidRPr="00E630E3">
        <w:t>y</w:t>
      </w:r>
      <w:r w:rsidR="00C314E0" w:rsidRPr="00E630E3" w:rsidDel="00C314E0">
        <w:t xml:space="preserve"> </w:t>
      </w:r>
      <w:r w:rsidR="00EC7557" w:rsidRPr="00E630E3">
        <w:t>rate (CFR)</w:t>
      </w:r>
      <w:r w:rsidR="00E556C8" w:rsidRPr="00E630E3">
        <w:t xml:space="preserve"> was 29%</w:t>
      </w:r>
      <w:r w:rsidR="00B26411" w:rsidRPr="00E630E3">
        <w:t xml:space="preserve"> </w:t>
      </w:r>
      <w:r w:rsidR="00E556C8" w:rsidRPr="00E630E3">
        <w:t>(</w:t>
      </w:r>
      <w:r w:rsidR="00D6226E" w:rsidRPr="00E630E3">
        <w:t>4</w:t>
      </w:r>
      <w:r w:rsidR="005517DA" w:rsidRPr="00E630E3">
        <w:t>30</w:t>
      </w:r>
      <w:r w:rsidR="00E556C8" w:rsidRPr="00E630E3">
        <w:t>/148</w:t>
      </w:r>
      <w:r w:rsidR="008622D1" w:rsidRPr="00E630E3">
        <w:t>5</w:t>
      </w:r>
      <w:r w:rsidR="00E556C8" w:rsidRPr="00E630E3">
        <w:t>)</w:t>
      </w:r>
      <w:r w:rsidR="00787922" w:rsidRPr="00E630E3">
        <w:t>;</w:t>
      </w:r>
      <w:r w:rsidR="00B26411" w:rsidRPr="00E630E3">
        <w:t xml:space="preserve"> differences </w:t>
      </w:r>
      <w:r w:rsidR="00787922" w:rsidRPr="00E630E3">
        <w:t>by</w:t>
      </w:r>
      <w:r w:rsidR="00B26411" w:rsidRPr="00E630E3">
        <w:t xml:space="preserve"> demographic and clinical characteristics</w:t>
      </w:r>
      <w:r w:rsidR="00787922" w:rsidRPr="00E630E3">
        <w:t xml:space="preserve"> are summarised in</w:t>
      </w:r>
      <w:r w:rsidR="00CE4E59" w:rsidRPr="00E630E3">
        <w:t xml:space="preserve"> Table 3</w:t>
      </w:r>
      <w:r w:rsidR="00200112" w:rsidRPr="00E630E3">
        <w:t xml:space="preserve">. </w:t>
      </w:r>
      <w:r w:rsidR="00787922" w:rsidRPr="00E630E3">
        <w:t>T</w:t>
      </w:r>
      <w:r w:rsidR="00E424F5" w:rsidRPr="00E630E3">
        <w:t>hirty per</w:t>
      </w:r>
      <w:r w:rsidR="00787922" w:rsidRPr="00E630E3">
        <w:t xml:space="preserve"> </w:t>
      </w:r>
      <w:r w:rsidR="00E424F5" w:rsidRPr="00E630E3">
        <w:t>cent</w:t>
      </w:r>
      <w:r w:rsidR="000460DE" w:rsidRPr="00E630E3">
        <w:t xml:space="preserve"> of</w:t>
      </w:r>
      <w:r w:rsidR="00787922" w:rsidRPr="00E630E3">
        <w:t xml:space="preserve"> deaths</w:t>
      </w:r>
      <w:r w:rsidR="000460DE" w:rsidRPr="00E630E3">
        <w:t xml:space="preserve"> </w:t>
      </w:r>
      <w:r w:rsidR="00787922" w:rsidRPr="00E630E3">
        <w:t xml:space="preserve">occurred </w:t>
      </w:r>
      <w:r w:rsidR="00782227" w:rsidRPr="00E630E3">
        <w:t>with</w:t>
      </w:r>
      <w:r w:rsidR="000460DE" w:rsidRPr="00E630E3">
        <w:t>in 24 h</w:t>
      </w:r>
      <w:r w:rsidR="00782227" w:rsidRPr="00E630E3">
        <w:t>ours of</w:t>
      </w:r>
      <w:r w:rsidR="000460DE" w:rsidRPr="00E630E3">
        <w:t xml:space="preserve"> admission</w:t>
      </w:r>
      <w:r w:rsidR="00787922" w:rsidRPr="00E630E3">
        <w:t>, and most other deaths occurred between</w:t>
      </w:r>
      <w:r w:rsidR="00E018FD" w:rsidRPr="00E630E3">
        <w:t xml:space="preserve"> 2 </w:t>
      </w:r>
      <w:r w:rsidR="00782227" w:rsidRPr="00E630E3">
        <w:t>and</w:t>
      </w:r>
      <w:r w:rsidR="00E018FD" w:rsidRPr="00E630E3">
        <w:t xml:space="preserve"> 7 days </w:t>
      </w:r>
      <w:r w:rsidR="00787922" w:rsidRPr="00E630E3">
        <w:t xml:space="preserve">thereafter </w:t>
      </w:r>
      <w:r w:rsidR="007C1FE9" w:rsidRPr="00E630E3">
        <w:t>[</w:t>
      </w:r>
      <w:r w:rsidR="00787922" w:rsidRPr="00E630E3">
        <w:t>S</w:t>
      </w:r>
      <w:r w:rsidR="00200112" w:rsidRPr="00E630E3">
        <w:t xml:space="preserve">upplementary </w:t>
      </w:r>
      <w:r w:rsidR="00787922" w:rsidRPr="00E630E3">
        <w:t>F</w:t>
      </w:r>
      <w:r w:rsidR="00200112" w:rsidRPr="00E630E3">
        <w:t>igure 4</w:t>
      </w:r>
      <w:r w:rsidR="007C1FE9" w:rsidRPr="00E630E3">
        <w:t>]</w:t>
      </w:r>
      <w:r w:rsidR="00B26411" w:rsidRPr="00E630E3">
        <w:t xml:space="preserve">. The median age of patients who died </w:t>
      </w:r>
      <w:r w:rsidR="00757B91" w:rsidRPr="00E630E3">
        <w:t xml:space="preserve">and </w:t>
      </w:r>
      <w:r w:rsidR="00A12299" w:rsidRPr="00E630E3">
        <w:t xml:space="preserve">were discharged moribund </w:t>
      </w:r>
      <w:r w:rsidR="00B26411" w:rsidRPr="00E630E3">
        <w:t xml:space="preserve">was higher at </w:t>
      </w:r>
      <w:r w:rsidR="00D6226E" w:rsidRPr="00E630E3">
        <w:t>50</w:t>
      </w:r>
      <w:r w:rsidR="00B26411" w:rsidRPr="00E630E3">
        <w:t xml:space="preserve"> years (IQR </w:t>
      </w:r>
      <w:r w:rsidR="00D6226E" w:rsidRPr="00E630E3">
        <w:t>40</w:t>
      </w:r>
      <w:r w:rsidR="00A738A8" w:rsidRPr="00E630E3">
        <w:t>—6</w:t>
      </w:r>
      <w:r w:rsidR="00B26411" w:rsidRPr="00E630E3">
        <w:t>0)</w:t>
      </w:r>
      <w:r w:rsidR="00EF04B3" w:rsidRPr="00E630E3">
        <w:t>,</w:t>
      </w:r>
      <w:r w:rsidR="00B26411" w:rsidRPr="00E630E3">
        <w:t xml:space="preserve"> compared to 39 years (IQR 11</w:t>
      </w:r>
      <w:r w:rsidR="00A738A8" w:rsidRPr="00E630E3">
        <w:t>—54</w:t>
      </w:r>
      <w:r w:rsidR="00B26411" w:rsidRPr="00E630E3">
        <w:t>) for survivors (</w:t>
      </w:r>
      <w:r w:rsidR="00B90C3A" w:rsidRPr="00E630E3">
        <w:t>P</w:t>
      </w:r>
      <w:r w:rsidR="00B26411" w:rsidRPr="00E630E3">
        <w:t xml:space="preserve">&lt;0.001). </w:t>
      </w:r>
      <w:r w:rsidR="00E556C8" w:rsidRPr="00E630E3">
        <w:t>CFR</w:t>
      </w:r>
      <w:r w:rsidR="0007737E" w:rsidRPr="00E630E3">
        <w:t>s</w:t>
      </w:r>
      <w:r w:rsidR="00B26411" w:rsidRPr="00E630E3">
        <w:t xml:space="preserve"> </w:t>
      </w:r>
      <w:r w:rsidR="00787922" w:rsidRPr="00E630E3">
        <w:t xml:space="preserve">rose </w:t>
      </w:r>
      <w:r w:rsidR="00B26411" w:rsidRPr="00E630E3">
        <w:t xml:space="preserve">with age, </w:t>
      </w:r>
      <w:r w:rsidR="00787922" w:rsidRPr="00E630E3">
        <w:t>peaking at 43</w:t>
      </w:r>
      <w:r w:rsidR="0007737E" w:rsidRPr="00E630E3">
        <w:t>.4</w:t>
      </w:r>
      <w:r w:rsidR="00787922" w:rsidRPr="00E630E3">
        <w:t xml:space="preserve">% </w:t>
      </w:r>
      <w:r w:rsidR="00B26411" w:rsidRPr="00E630E3">
        <w:t>in patients aged 60 and above (</w:t>
      </w:r>
      <w:r w:rsidR="003A3E6D" w:rsidRPr="00E630E3">
        <w:t>P</w:t>
      </w:r>
      <w:r w:rsidR="00B26411" w:rsidRPr="00E630E3">
        <w:t>&lt;0.</w:t>
      </w:r>
      <w:r w:rsidR="00B26411" w:rsidRPr="00E630E3">
        <w:rPr>
          <w:color w:val="000000" w:themeColor="text1"/>
        </w:rPr>
        <w:t>001)</w:t>
      </w:r>
      <w:r w:rsidR="00663C6E" w:rsidRPr="00E630E3">
        <w:rPr>
          <w:color w:val="000000" w:themeColor="text1"/>
        </w:rPr>
        <w:t xml:space="preserve"> </w:t>
      </w:r>
      <w:r w:rsidR="00D6226E" w:rsidRPr="00E630E3">
        <w:rPr>
          <w:color w:val="000000" w:themeColor="text1"/>
        </w:rPr>
        <w:t>[Figure 3]</w:t>
      </w:r>
      <w:r w:rsidR="008F1790" w:rsidRPr="00E630E3">
        <w:rPr>
          <w:color w:val="4472C4" w:themeColor="accent1"/>
        </w:rPr>
        <w:t>.</w:t>
      </w:r>
      <w:r w:rsidR="00532C4D" w:rsidRPr="00E630E3">
        <w:t xml:space="preserve"> </w:t>
      </w:r>
    </w:p>
    <w:p w14:paraId="6BAC56BE" w14:textId="7B44E09D" w:rsidR="00532C4D" w:rsidRPr="00E630E3" w:rsidRDefault="00040F97" w:rsidP="00B26411">
      <w:r w:rsidRPr="00E630E3">
        <w:lastRenderedPageBreak/>
        <w:t>CFR</w:t>
      </w:r>
      <w:r w:rsidR="00787922" w:rsidRPr="00E630E3">
        <w:t>s did not differ</w:t>
      </w:r>
      <w:r w:rsidRPr="00E630E3">
        <w:t xml:space="preserve"> between </w:t>
      </w:r>
      <w:r w:rsidR="00981A23" w:rsidRPr="00E630E3">
        <w:t>high</w:t>
      </w:r>
      <w:r w:rsidR="00A12299" w:rsidRPr="00E630E3">
        <w:t>-</w:t>
      </w:r>
      <w:r w:rsidR="007C1FE9" w:rsidRPr="00E630E3">
        <w:t xml:space="preserve"> and low-</w:t>
      </w:r>
      <w:r w:rsidR="00981A23" w:rsidRPr="00E630E3">
        <w:t>risk occupation</w:t>
      </w:r>
      <w:r w:rsidR="000841F6" w:rsidRPr="00E630E3">
        <w:t>s</w:t>
      </w:r>
      <w:r w:rsidR="00981A23" w:rsidRPr="00E630E3">
        <w:t xml:space="preserve"> </w:t>
      </w:r>
      <w:r w:rsidR="006811A4" w:rsidRPr="00E630E3">
        <w:t>(3</w:t>
      </w:r>
      <w:r w:rsidR="00291316" w:rsidRPr="00E630E3">
        <w:t>1</w:t>
      </w:r>
      <w:r w:rsidR="006811A4" w:rsidRPr="00E630E3">
        <w:t>%</w:t>
      </w:r>
      <w:r w:rsidR="007C1FE9" w:rsidRPr="00E630E3">
        <w:t xml:space="preserve"> vs 30%</w:t>
      </w:r>
      <w:r w:rsidR="006811A4" w:rsidRPr="00E630E3">
        <w:t>)</w:t>
      </w:r>
      <w:r w:rsidR="007C1FE9" w:rsidRPr="00E630E3">
        <w:t>;</w:t>
      </w:r>
      <w:r w:rsidRPr="00E630E3">
        <w:t xml:space="preserve"> </w:t>
      </w:r>
      <w:r w:rsidR="007C1FE9" w:rsidRPr="00E630E3">
        <w:t xml:space="preserve">comparisons were not possible for </w:t>
      </w:r>
      <w:r w:rsidR="003A3E6D" w:rsidRPr="00E630E3">
        <w:t xml:space="preserve">unemployed </w:t>
      </w:r>
      <w:r w:rsidR="007C1FE9" w:rsidRPr="00E630E3">
        <w:t>patients because</w:t>
      </w:r>
      <w:r w:rsidR="003A3E6D" w:rsidRPr="00E630E3">
        <w:t xml:space="preserve"> </w:t>
      </w:r>
      <w:r w:rsidR="002D514C" w:rsidRPr="00E630E3">
        <w:t xml:space="preserve">soil-water </w:t>
      </w:r>
      <w:r w:rsidR="007C1FE9" w:rsidRPr="00E630E3">
        <w:t>exposure was uncertain</w:t>
      </w:r>
      <w:r w:rsidR="00D80B3C" w:rsidRPr="00E630E3">
        <w:t xml:space="preserve"> in this group</w:t>
      </w:r>
      <w:r w:rsidR="006824BB" w:rsidRPr="00E630E3">
        <w:t>.</w:t>
      </w:r>
      <w:r w:rsidR="00CE4E59" w:rsidRPr="00E630E3">
        <w:t xml:space="preserve"> </w:t>
      </w:r>
      <w:r w:rsidRPr="00E630E3">
        <w:t>Similarly, t</w:t>
      </w:r>
      <w:r w:rsidR="00CE4E59" w:rsidRPr="00E630E3">
        <w:t>here was</w:t>
      </w:r>
      <w:r w:rsidR="007C1FE9" w:rsidRPr="00E630E3">
        <w:t xml:space="preserve"> also</w:t>
      </w:r>
      <w:r w:rsidR="006824BB" w:rsidRPr="00E630E3">
        <w:t xml:space="preserve"> </w:t>
      </w:r>
      <w:r w:rsidR="00CE4E59" w:rsidRPr="00E630E3">
        <w:t>n</w:t>
      </w:r>
      <w:r w:rsidR="00532C4D" w:rsidRPr="00E630E3">
        <w:t>o difference</w:t>
      </w:r>
      <w:r w:rsidR="007C1FE9" w:rsidRPr="00E630E3">
        <w:t xml:space="preserve"> of CFR</w:t>
      </w:r>
      <w:r w:rsidR="00532C4D" w:rsidRPr="00E630E3">
        <w:t xml:space="preserve"> in</w:t>
      </w:r>
      <w:r w:rsidR="007C1FE9" w:rsidRPr="00E630E3">
        <w:t xml:space="preserve"> between</w:t>
      </w:r>
      <w:r w:rsidR="00532C4D" w:rsidRPr="00E630E3">
        <w:t xml:space="preserve"> </w:t>
      </w:r>
      <w:r w:rsidR="007C1FE9" w:rsidRPr="00E630E3">
        <w:t>2-</w:t>
      </w:r>
      <w:r w:rsidR="00624AFA" w:rsidRPr="00E630E3">
        <w:t>season</w:t>
      </w:r>
      <w:r w:rsidR="00FA5E42" w:rsidRPr="00E630E3">
        <w:t xml:space="preserve"> </w:t>
      </w:r>
      <w:r w:rsidR="007C1FE9" w:rsidRPr="00E630E3">
        <w:t>of presentation</w:t>
      </w:r>
      <w:r w:rsidR="00CE4E59" w:rsidRPr="00E630E3">
        <w:t xml:space="preserve"> (</w:t>
      </w:r>
      <w:r w:rsidR="0078053E" w:rsidRPr="00E630E3">
        <w:t>P</w:t>
      </w:r>
      <w:r w:rsidR="00A10F80" w:rsidRPr="00E630E3">
        <w:t>=0.3</w:t>
      </w:r>
      <w:r w:rsidR="00694C36" w:rsidRPr="00E630E3">
        <w:t>57</w:t>
      </w:r>
      <w:r w:rsidR="00CE4E59" w:rsidRPr="00E630E3">
        <w:t>)</w:t>
      </w:r>
      <w:r w:rsidR="00532C4D" w:rsidRPr="00E630E3">
        <w:t xml:space="preserve">. </w:t>
      </w:r>
    </w:p>
    <w:p w14:paraId="7C10D969" w14:textId="091AE4D8" w:rsidR="00A738A8" w:rsidRPr="00E630E3" w:rsidRDefault="00B26411" w:rsidP="00B26411">
      <w:r w:rsidRPr="00E630E3">
        <w:t>Patients who died</w:t>
      </w:r>
      <w:r w:rsidR="00562D05" w:rsidRPr="00E630E3">
        <w:t xml:space="preserve"> </w:t>
      </w:r>
      <w:r w:rsidR="009B22A8" w:rsidRPr="00E630E3">
        <w:t xml:space="preserve">or </w:t>
      </w:r>
      <w:r w:rsidR="00562D05" w:rsidRPr="00E630E3">
        <w:t>were discharged moribund</w:t>
      </w:r>
      <w:r w:rsidRPr="00E630E3">
        <w:t xml:space="preserve"> had a shorter median duration of illness before admission (</w:t>
      </w:r>
      <w:r w:rsidR="00D6226E" w:rsidRPr="00E630E3">
        <w:t>8</w:t>
      </w:r>
      <w:r w:rsidRPr="00E630E3">
        <w:t xml:space="preserve"> days, IQR 5</w:t>
      </w:r>
      <w:r w:rsidR="00ED52F9" w:rsidRPr="00E630E3">
        <w:t>—1</w:t>
      </w:r>
      <w:r w:rsidRPr="00E630E3">
        <w:t xml:space="preserve">6) </w:t>
      </w:r>
      <w:r w:rsidR="00A738A8" w:rsidRPr="00E630E3">
        <w:t>than</w:t>
      </w:r>
      <w:r w:rsidRPr="00E630E3">
        <w:t xml:space="preserve"> survivors (14 days, IQR 7</w:t>
      </w:r>
      <w:r w:rsidR="00ED52F9" w:rsidRPr="00E630E3">
        <w:t>—3</w:t>
      </w:r>
      <w:r w:rsidRPr="00E630E3">
        <w:t>0</w:t>
      </w:r>
      <w:r w:rsidR="00A738A8" w:rsidRPr="00E630E3">
        <w:t xml:space="preserve">; </w:t>
      </w:r>
      <w:r w:rsidR="00940089" w:rsidRPr="00E630E3">
        <w:t>P</w:t>
      </w:r>
      <w:r w:rsidRPr="00E630E3">
        <w:t xml:space="preserve">&lt;0.001). </w:t>
      </w:r>
      <w:r w:rsidR="00B74FD1" w:rsidRPr="00E630E3">
        <w:t>CFR</w:t>
      </w:r>
      <w:r w:rsidR="0047755D" w:rsidRPr="00E630E3">
        <w:t xml:space="preserve"> was highest</w:t>
      </w:r>
      <w:r w:rsidRPr="00E630E3">
        <w:t xml:space="preserve"> </w:t>
      </w:r>
      <w:r w:rsidR="00A738A8" w:rsidRPr="00E630E3">
        <w:t>in those presenting</w:t>
      </w:r>
      <w:r w:rsidRPr="00E630E3">
        <w:t xml:space="preserve"> with</w:t>
      </w:r>
      <w:r w:rsidR="00A738A8" w:rsidRPr="00E630E3">
        <w:t>in</w:t>
      </w:r>
      <w:r w:rsidRPr="00E630E3">
        <w:t xml:space="preserve"> </w:t>
      </w:r>
      <w:r w:rsidR="00FB66B6" w:rsidRPr="00E630E3">
        <w:rPr>
          <w:rFonts w:cstheme="minorHAnsi"/>
        </w:rPr>
        <w:t>≤</w:t>
      </w:r>
      <w:r w:rsidR="0015006F" w:rsidRPr="00E630E3">
        <w:rPr>
          <w:rFonts w:cstheme="minorHAnsi"/>
        </w:rPr>
        <w:t xml:space="preserve"> </w:t>
      </w:r>
      <w:r w:rsidR="00387DE8" w:rsidRPr="00E630E3">
        <w:t>7 days</w:t>
      </w:r>
      <w:r w:rsidR="00A738A8" w:rsidRPr="00E630E3">
        <w:t xml:space="preserve"> of symptom onset</w:t>
      </w:r>
      <w:r w:rsidR="00387DE8" w:rsidRPr="00E630E3">
        <w:t xml:space="preserve"> </w:t>
      </w:r>
      <w:r w:rsidRPr="00E630E3">
        <w:t>(4</w:t>
      </w:r>
      <w:r w:rsidR="008362CE" w:rsidRPr="00E630E3">
        <w:t>2</w:t>
      </w:r>
      <w:r w:rsidR="0007737E" w:rsidRPr="00E630E3">
        <w:t>.4</w:t>
      </w:r>
      <w:r w:rsidRPr="00E630E3">
        <w:t>%) and</w:t>
      </w:r>
      <w:r w:rsidR="006C0145" w:rsidRPr="00E630E3">
        <w:t xml:space="preserve"> </w:t>
      </w:r>
      <w:r w:rsidR="00A738A8" w:rsidRPr="00E630E3">
        <w:t xml:space="preserve">declined with longer </w:t>
      </w:r>
      <w:r w:rsidRPr="00E630E3">
        <w:t>duration</w:t>
      </w:r>
      <w:r w:rsidR="00A738A8" w:rsidRPr="00E630E3">
        <w:t>s</w:t>
      </w:r>
      <w:r w:rsidRPr="00E630E3">
        <w:t xml:space="preserve"> (</w:t>
      </w:r>
      <w:r w:rsidR="00940089" w:rsidRPr="00E630E3">
        <w:t>P</w:t>
      </w:r>
      <w:r w:rsidRPr="00E630E3">
        <w:t>&lt;0.001).</w:t>
      </w:r>
      <w:r w:rsidR="0078053E" w:rsidRPr="00E630E3">
        <w:t xml:space="preserve"> </w:t>
      </w:r>
      <w:r w:rsidR="0015006F" w:rsidRPr="00E630E3">
        <w:t xml:space="preserve">The same </w:t>
      </w:r>
      <w:r w:rsidR="00A738A8" w:rsidRPr="00E630E3">
        <w:t xml:space="preserve">pattern </w:t>
      </w:r>
      <w:r w:rsidR="0015006F" w:rsidRPr="00E630E3">
        <w:t>was observed in disseminated disease</w:t>
      </w:r>
      <w:r w:rsidR="00A738A8" w:rsidRPr="00E630E3">
        <w:t>;</w:t>
      </w:r>
      <w:r w:rsidR="0015006F" w:rsidRPr="00E630E3">
        <w:t xml:space="preserve"> no</w:t>
      </w:r>
      <w:r w:rsidR="00A738A8" w:rsidRPr="00E630E3">
        <w:t xml:space="preserve"> duration-related</w:t>
      </w:r>
      <w:r w:rsidR="0015006F" w:rsidRPr="00E630E3">
        <w:t xml:space="preserve"> difference </w:t>
      </w:r>
      <w:r w:rsidR="00A738A8" w:rsidRPr="00E630E3">
        <w:t>was detected in</w:t>
      </w:r>
      <w:r w:rsidR="0015006F" w:rsidRPr="00E630E3">
        <w:t xml:space="preserve"> localised disease</w:t>
      </w:r>
      <w:r w:rsidR="0078053E" w:rsidRPr="00E630E3">
        <w:t xml:space="preserve"> [Supplementary </w:t>
      </w:r>
      <w:r w:rsidR="00CD6187" w:rsidRPr="00E630E3">
        <w:t>T</w:t>
      </w:r>
      <w:r w:rsidR="0078053E" w:rsidRPr="00E630E3">
        <w:t>able</w:t>
      </w:r>
      <w:r w:rsidR="00CD6187" w:rsidRPr="00E630E3">
        <w:t xml:space="preserve"> 4a—4c</w:t>
      </w:r>
      <w:r w:rsidR="0078053E" w:rsidRPr="00E630E3">
        <w:t>].</w:t>
      </w:r>
    </w:p>
    <w:p w14:paraId="4BEADCA6" w14:textId="7A2791A5" w:rsidR="002C0804" w:rsidRPr="00E630E3" w:rsidRDefault="00401AE1" w:rsidP="00B26411">
      <w:r w:rsidRPr="00E630E3">
        <w:t>High</w:t>
      </w:r>
      <w:r w:rsidR="00CD6187" w:rsidRPr="00E630E3">
        <w:t>er</w:t>
      </w:r>
      <w:r w:rsidRPr="00E630E3">
        <w:t xml:space="preserve"> </w:t>
      </w:r>
      <w:r w:rsidR="00D14016" w:rsidRPr="00E630E3">
        <w:t>CFRs</w:t>
      </w:r>
      <w:r w:rsidR="002C0804" w:rsidRPr="00E630E3">
        <w:t xml:space="preserve"> w</w:t>
      </w:r>
      <w:r w:rsidR="0049581F" w:rsidRPr="00E630E3">
        <w:t>ere</w:t>
      </w:r>
      <w:r w:rsidR="00FA5E42" w:rsidRPr="00E630E3">
        <w:t xml:space="preserve"> </w:t>
      </w:r>
      <w:r w:rsidR="00A738A8" w:rsidRPr="00E630E3">
        <w:t xml:space="preserve">recorded </w:t>
      </w:r>
      <w:r w:rsidR="00B723C7" w:rsidRPr="00E630E3">
        <w:t xml:space="preserve">in </w:t>
      </w:r>
      <w:r w:rsidRPr="00E630E3">
        <w:t>pati</w:t>
      </w:r>
      <w:r w:rsidR="0049581F" w:rsidRPr="00E630E3">
        <w:t xml:space="preserve">ents with </w:t>
      </w:r>
      <w:r w:rsidR="00532C4D" w:rsidRPr="00E630E3">
        <w:t>bacteraemia (5</w:t>
      </w:r>
      <w:r w:rsidR="007D4CA8" w:rsidRPr="00E630E3">
        <w:t>3.7</w:t>
      </w:r>
      <w:r w:rsidR="00532C4D" w:rsidRPr="00E630E3">
        <w:t>%),</w:t>
      </w:r>
      <w:r w:rsidR="0049581F" w:rsidRPr="00E630E3">
        <w:t xml:space="preserve"> </w:t>
      </w:r>
      <w:r w:rsidR="00B723C7" w:rsidRPr="00E630E3">
        <w:t>lung</w:t>
      </w:r>
      <w:r w:rsidRPr="00E630E3">
        <w:t xml:space="preserve"> </w:t>
      </w:r>
      <w:r w:rsidR="00D14016" w:rsidRPr="00E630E3">
        <w:t xml:space="preserve">infection </w:t>
      </w:r>
      <w:r w:rsidRPr="00E630E3">
        <w:t>(45</w:t>
      </w:r>
      <w:r w:rsidR="007D4CA8" w:rsidRPr="00E630E3">
        <w:t>.4</w:t>
      </w:r>
      <w:r w:rsidRPr="00E630E3">
        <w:t>%)</w:t>
      </w:r>
      <w:r w:rsidR="00B723C7" w:rsidRPr="00E630E3">
        <w:t xml:space="preserve"> and urinary infection (</w:t>
      </w:r>
      <w:r w:rsidR="008362CE" w:rsidRPr="00E630E3">
        <w:t>50</w:t>
      </w:r>
      <w:r w:rsidR="00B723C7" w:rsidRPr="00E630E3">
        <w:t>%</w:t>
      </w:r>
      <w:r w:rsidRPr="00E630E3">
        <w:t>)</w:t>
      </w:r>
      <w:r w:rsidR="00A738A8" w:rsidRPr="00E630E3">
        <w:t>, whereas</w:t>
      </w:r>
      <w:r w:rsidR="00586842" w:rsidRPr="00E630E3">
        <w:t xml:space="preserve"> </w:t>
      </w:r>
      <w:r w:rsidR="009775CB" w:rsidRPr="00E630E3">
        <w:t>l</w:t>
      </w:r>
      <w:r w:rsidR="0049581F" w:rsidRPr="00E630E3">
        <w:t>ower</w:t>
      </w:r>
      <w:r w:rsidR="00D14016" w:rsidRPr="00E630E3">
        <w:t xml:space="preserve"> </w:t>
      </w:r>
      <w:r w:rsidR="00BC5EB4" w:rsidRPr="00E630E3">
        <w:t>CFRs</w:t>
      </w:r>
      <w:r w:rsidR="00343238" w:rsidRPr="00E630E3">
        <w:t xml:space="preserve"> </w:t>
      </w:r>
      <w:r w:rsidR="000A74EA" w:rsidRPr="00E630E3">
        <w:t>occurred in</w:t>
      </w:r>
      <w:r w:rsidR="00343238" w:rsidRPr="00E630E3">
        <w:t xml:space="preserve"> superficial infections</w:t>
      </w:r>
      <w:r w:rsidR="0049581F" w:rsidRPr="00E630E3">
        <w:t>, such as</w:t>
      </w:r>
      <w:r w:rsidR="00343238" w:rsidRPr="00E630E3">
        <w:t xml:space="preserve"> SST</w:t>
      </w:r>
      <w:r w:rsidR="00BC5EB4" w:rsidRPr="00E630E3">
        <w:t xml:space="preserve"> infection</w:t>
      </w:r>
      <w:r w:rsidR="00AA46F0" w:rsidRPr="00E630E3">
        <w:t xml:space="preserve"> (16%)</w:t>
      </w:r>
      <w:r w:rsidR="00586842" w:rsidRPr="00E630E3">
        <w:t>,</w:t>
      </w:r>
      <w:r w:rsidR="00694C36" w:rsidRPr="00E630E3">
        <w:t xml:space="preserve"> and</w:t>
      </w:r>
      <w:r w:rsidR="00BC5EB4" w:rsidRPr="00E630E3">
        <w:t xml:space="preserve"> </w:t>
      </w:r>
      <w:r w:rsidR="00343238" w:rsidRPr="00E630E3">
        <w:t>H&amp;N</w:t>
      </w:r>
      <w:r w:rsidR="0049581F" w:rsidRPr="00E630E3">
        <w:t xml:space="preserve"> </w:t>
      </w:r>
      <w:r w:rsidR="00343238" w:rsidRPr="00E630E3">
        <w:t>infection</w:t>
      </w:r>
      <w:r w:rsidR="00562D05" w:rsidRPr="00E630E3">
        <w:t xml:space="preserve"> (5%)</w:t>
      </w:r>
      <w:r w:rsidR="00343238" w:rsidRPr="00E630E3">
        <w:t xml:space="preserve">. </w:t>
      </w:r>
      <w:r w:rsidR="00E11518" w:rsidRPr="00E630E3">
        <w:t>CFR</w:t>
      </w:r>
      <w:r w:rsidR="000A74EA" w:rsidRPr="00E630E3">
        <w:t xml:space="preserve"> did not differ</w:t>
      </w:r>
      <w:r w:rsidR="00E11518" w:rsidRPr="00E630E3">
        <w:t xml:space="preserve"> </w:t>
      </w:r>
      <w:r w:rsidR="00C711FD" w:rsidRPr="00E630E3">
        <w:t xml:space="preserve">between </w:t>
      </w:r>
      <w:r w:rsidR="00732C29" w:rsidRPr="00E630E3">
        <w:t>patients</w:t>
      </w:r>
      <w:r w:rsidR="00841EDD" w:rsidRPr="00E630E3">
        <w:t xml:space="preserve"> </w:t>
      </w:r>
      <w:r w:rsidR="00732C29" w:rsidRPr="00E630E3">
        <w:t>with</w:t>
      </w:r>
      <w:r w:rsidR="00CD6187" w:rsidRPr="00E630E3">
        <w:t xml:space="preserve"> </w:t>
      </w:r>
      <w:r w:rsidR="000A74EA" w:rsidRPr="00E630E3">
        <w:t xml:space="preserve">or </w:t>
      </w:r>
      <w:r w:rsidR="006939F2" w:rsidRPr="00E630E3">
        <w:t>without</w:t>
      </w:r>
      <w:r w:rsidR="00732C29" w:rsidRPr="00E630E3">
        <w:t xml:space="preserve"> intra-abdominal abscess</w:t>
      </w:r>
      <w:r w:rsidR="000841F6" w:rsidRPr="00E630E3">
        <w:t>es</w:t>
      </w:r>
      <w:r w:rsidR="000A74EA" w:rsidRPr="00E630E3">
        <w:t xml:space="preserve"> (P=0.811)</w:t>
      </w:r>
      <w:r w:rsidR="00841EDD" w:rsidRPr="00E630E3">
        <w:t>,</w:t>
      </w:r>
      <w:r w:rsidR="00732C29" w:rsidRPr="00E630E3">
        <w:t xml:space="preserve"> </w:t>
      </w:r>
      <w:r w:rsidR="000A74EA" w:rsidRPr="00E630E3">
        <w:t xml:space="preserve">or </w:t>
      </w:r>
      <w:r w:rsidR="00732C29" w:rsidRPr="00E630E3">
        <w:t xml:space="preserve">bone </w:t>
      </w:r>
      <w:r w:rsidR="00C711FD" w:rsidRPr="00E630E3">
        <w:t>and</w:t>
      </w:r>
      <w:r w:rsidR="00732C29" w:rsidRPr="00E630E3">
        <w:t xml:space="preserve"> joint infection</w:t>
      </w:r>
      <w:r w:rsidR="00AA46F0" w:rsidRPr="00E630E3">
        <w:t>s</w:t>
      </w:r>
      <w:r w:rsidR="00CD6187" w:rsidRPr="00E630E3">
        <w:t xml:space="preserve"> (P=0.542)</w:t>
      </w:r>
      <w:r w:rsidR="0049581F" w:rsidRPr="00E630E3">
        <w:t>.</w:t>
      </w:r>
    </w:p>
    <w:p w14:paraId="52B76C4E" w14:textId="28B8636D" w:rsidR="001121FE" w:rsidRPr="00E630E3" w:rsidRDefault="000A74EA" w:rsidP="009173E7">
      <w:pPr>
        <w:spacing w:before="120" w:after="120"/>
        <w:rPr>
          <w:i/>
          <w:iCs/>
          <w:color w:val="0070C0"/>
          <w:szCs w:val="22"/>
        </w:rPr>
      </w:pPr>
      <w:r w:rsidRPr="00E630E3">
        <w:t>With respect to</w:t>
      </w:r>
      <w:r w:rsidR="00841EDD" w:rsidRPr="00E630E3">
        <w:t xml:space="preserve"> </w:t>
      </w:r>
      <w:r w:rsidR="00CE4E59" w:rsidRPr="00E630E3">
        <w:t xml:space="preserve">underlying chronic </w:t>
      </w:r>
      <w:r w:rsidRPr="00E630E3">
        <w:t>comorbidities</w:t>
      </w:r>
      <w:r w:rsidR="00841EDD" w:rsidRPr="00E630E3">
        <w:t xml:space="preserve">, </w:t>
      </w:r>
      <w:r w:rsidR="007F5365" w:rsidRPr="00E630E3">
        <w:t>diabetic</w:t>
      </w:r>
      <w:r w:rsidRPr="00E630E3">
        <w:t xml:space="preserve"> or hyperglycaemic</w:t>
      </w:r>
      <w:r w:rsidR="0049581F" w:rsidRPr="00E630E3">
        <w:t xml:space="preserve"> patients</w:t>
      </w:r>
      <w:r w:rsidRPr="00E630E3">
        <w:t xml:space="preserve"> </w:t>
      </w:r>
      <w:r w:rsidR="007F5365" w:rsidRPr="00E630E3">
        <w:t>ha</w:t>
      </w:r>
      <w:r w:rsidR="0049581F" w:rsidRPr="00E630E3">
        <w:t>d</w:t>
      </w:r>
      <w:r w:rsidR="007F5365" w:rsidRPr="00E630E3">
        <w:t xml:space="preserve"> a higher </w:t>
      </w:r>
      <w:r w:rsidR="00AD1E37" w:rsidRPr="00E630E3">
        <w:t>CFR</w:t>
      </w:r>
      <w:r w:rsidR="007F5365" w:rsidRPr="00E630E3">
        <w:t xml:space="preserve"> </w:t>
      </w:r>
      <w:r w:rsidRPr="00E630E3">
        <w:t xml:space="preserve">than </w:t>
      </w:r>
      <w:r w:rsidR="007F5365" w:rsidRPr="00E630E3">
        <w:t xml:space="preserve">to </w:t>
      </w:r>
      <w:r w:rsidR="00AA46F0" w:rsidRPr="00E630E3">
        <w:t>non-diabetic</w:t>
      </w:r>
      <w:r w:rsidR="0049581F" w:rsidRPr="00E630E3">
        <w:t xml:space="preserve"> </w:t>
      </w:r>
      <w:r w:rsidRPr="00E630E3">
        <w:t xml:space="preserve">or </w:t>
      </w:r>
      <w:r w:rsidR="00E11B35" w:rsidRPr="00E630E3">
        <w:t xml:space="preserve">euglycaemic </w:t>
      </w:r>
      <w:r w:rsidR="0049581F" w:rsidRPr="00E630E3">
        <w:t>patients</w:t>
      </w:r>
      <w:r w:rsidR="007F5365" w:rsidRPr="00E630E3">
        <w:t xml:space="preserve"> (38</w:t>
      </w:r>
      <w:r w:rsidR="007D4CA8" w:rsidRPr="00E630E3">
        <w:t>.1</w:t>
      </w:r>
      <w:r w:rsidR="007F5365" w:rsidRPr="00E630E3">
        <w:t>%</w:t>
      </w:r>
      <w:r w:rsidR="000D6849" w:rsidRPr="00E630E3">
        <w:t xml:space="preserve"> (353/664)</w:t>
      </w:r>
      <w:r w:rsidR="007F5365" w:rsidRPr="00E630E3">
        <w:t xml:space="preserve"> </w:t>
      </w:r>
      <w:r w:rsidRPr="00E630E3">
        <w:t xml:space="preserve">vs </w:t>
      </w:r>
      <w:r w:rsidR="007F5365" w:rsidRPr="00E630E3">
        <w:t>18%</w:t>
      </w:r>
      <w:r w:rsidR="000D6849" w:rsidRPr="00E630E3">
        <w:t xml:space="preserve"> (127/721), </w:t>
      </w:r>
      <w:r w:rsidR="00D272CE" w:rsidRPr="00E630E3">
        <w:t>P</w:t>
      </w:r>
      <w:r w:rsidR="007F5365" w:rsidRPr="00E630E3">
        <w:t xml:space="preserve">&lt;0.001). </w:t>
      </w:r>
      <w:r w:rsidRPr="00E630E3">
        <w:t>CFRs were also elevated in</w:t>
      </w:r>
      <w:r w:rsidR="007F5365" w:rsidRPr="00E630E3">
        <w:t xml:space="preserve"> patients </w:t>
      </w:r>
      <w:r w:rsidR="00AD1E37" w:rsidRPr="00E630E3">
        <w:t>with</w:t>
      </w:r>
      <w:r w:rsidR="007F5365" w:rsidRPr="00E630E3">
        <w:t xml:space="preserve"> </w:t>
      </w:r>
      <w:r w:rsidRPr="00E630E3">
        <w:t>CKD</w:t>
      </w:r>
      <w:r w:rsidR="00BB6A70" w:rsidRPr="00E630E3">
        <w:t xml:space="preserve"> (52</w:t>
      </w:r>
      <w:r w:rsidR="007D4CA8" w:rsidRPr="00E630E3">
        <w:t>.5</w:t>
      </w:r>
      <w:r w:rsidR="00BB6A70" w:rsidRPr="00E630E3">
        <w:t>%)</w:t>
      </w:r>
      <w:r w:rsidR="007F5365" w:rsidRPr="00E630E3">
        <w:t>,</w:t>
      </w:r>
      <w:r w:rsidR="00C711FD" w:rsidRPr="00E630E3">
        <w:t xml:space="preserve"> chronic</w:t>
      </w:r>
      <w:r w:rsidR="00AD1E37" w:rsidRPr="00E630E3">
        <w:t xml:space="preserve"> </w:t>
      </w:r>
      <w:r w:rsidR="007F5365" w:rsidRPr="00E630E3">
        <w:t>lung</w:t>
      </w:r>
      <w:r w:rsidR="0049581F" w:rsidRPr="00E630E3">
        <w:t xml:space="preserve"> </w:t>
      </w:r>
      <w:r w:rsidR="00C711FD" w:rsidRPr="00E630E3">
        <w:t xml:space="preserve">diseases </w:t>
      </w:r>
      <w:r w:rsidR="00BB6A70" w:rsidRPr="00E630E3">
        <w:t>(48%)</w:t>
      </w:r>
      <w:r w:rsidR="007F5365" w:rsidRPr="00E630E3">
        <w:t>, and non-HIV immunosu</w:t>
      </w:r>
      <w:r w:rsidR="006939F2" w:rsidRPr="00E630E3">
        <w:t>p</w:t>
      </w:r>
      <w:r w:rsidR="007F5365" w:rsidRPr="00E630E3">
        <w:t>pression</w:t>
      </w:r>
      <w:r w:rsidR="00BB6A70" w:rsidRPr="00E630E3">
        <w:t xml:space="preserve"> (43</w:t>
      </w:r>
      <w:r w:rsidR="007D4CA8" w:rsidRPr="00E630E3">
        <w:t>.4</w:t>
      </w:r>
      <w:r w:rsidR="00BB6A70" w:rsidRPr="00E630E3">
        <w:t>%)</w:t>
      </w:r>
      <w:r w:rsidR="007F5365" w:rsidRPr="00E630E3">
        <w:t xml:space="preserve"> compared to those </w:t>
      </w:r>
      <w:r w:rsidR="006939F2" w:rsidRPr="00E630E3">
        <w:t>without</w:t>
      </w:r>
      <w:r w:rsidR="00AA46F0" w:rsidRPr="00E630E3">
        <w:t xml:space="preserve"> </w:t>
      </w:r>
      <w:r w:rsidR="00BB6A70" w:rsidRPr="00E630E3">
        <w:t>th</w:t>
      </w:r>
      <w:r w:rsidR="0049581F" w:rsidRPr="00E630E3">
        <w:t>e</w:t>
      </w:r>
      <w:r w:rsidR="00BB6A70" w:rsidRPr="00E630E3">
        <w:t>se comorbidities (</w:t>
      </w:r>
      <w:r w:rsidR="00C26457" w:rsidRPr="00E630E3">
        <w:t>P</w:t>
      </w:r>
      <w:r w:rsidR="00BB6A70" w:rsidRPr="00E630E3">
        <w:t xml:space="preserve">&lt;0.001, </w:t>
      </w:r>
      <w:r w:rsidR="00C26457" w:rsidRPr="00E630E3">
        <w:t>P</w:t>
      </w:r>
      <w:r w:rsidR="00BB6A70" w:rsidRPr="00E630E3">
        <w:t>=0.01</w:t>
      </w:r>
      <w:r w:rsidR="00E14ACD" w:rsidRPr="00E630E3">
        <w:t>9</w:t>
      </w:r>
      <w:r w:rsidR="00BB6A70" w:rsidRPr="00E630E3">
        <w:t xml:space="preserve">, and </w:t>
      </w:r>
      <w:r w:rsidR="00C26457" w:rsidRPr="00E630E3">
        <w:t>P</w:t>
      </w:r>
      <w:r w:rsidR="00BB6A70" w:rsidRPr="00E630E3">
        <w:t>&lt;0.001, respectively)</w:t>
      </w:r>
      <w:r w:rsidR="007F5365" w:rsidRPr="00E630E3">
        <w:t>.</w:t>
      </w:r>
      <w:r w:rsidR="00E14ACD" w:rsidRPr="00E630E3">
        <w:t xml:space="preserve"> </w:t>
      </w:r>
      <w:r w:rsidR="000F2064" w:rsidRPr="00E630E3">
        <w:t>By</w:t>
      </w:r>
      <w:r w:rsidR="00E14ACD" w:rsidRPr="00E630E3">
        <w:t xml:space="preserve"> contrast,</w:t>
      </w:r>
      <w:r w:rsidR="00BB6A70" w:rsidRPr="00E630E3">
        <w:t xml:space="preserve"> </w:t>
      </w:r>
      <w:r w:rsidR="00E14ACD" w:rsidRPr="00E630E3">
        <w:t>patient</w:t>
      </w:r>
      <w:r w:rsidR="000F2064" w:rsidRPr="00E630E3">
        <w:t>s</w:t>
      </w:r>
      <w:r w:rsidR="00E14ACD" w:rsidRPr="00E630E3">
        <w:t xml:space="preserve"> </w:t>
      </w:r>
      <w:r w:rsidR="00AF571A" w:rsidRPr="00E630E3">
        <w:t>with</w:t>
      </w:r>
      <w:r w:rsidR="00E14ACD" w:rsidRPr="00E630E3">
        <w:t xml:space="preserve"> blood disorders </w:t>
      </w:r>
      <w:r w:rsidR="00742605" w:rsidRPr="00E630E3">
        <w:t>had a lower CFR</w:t>
      </w:r>
      <w:r w:rsidR="000F2064" w:rsidRPr="00E630E3">
        <w:t xml:space="preserve"> than those without</w:t>
      </w:r>
      <w:r w:rsidR="00742605" w:rsidRPr="00E630E3">
        <w:t xml:space="preserve"> (9</w:t>
      </w:r>
      <w:r w:rsidR="007D4CA8" w:rsidRPr="00E630E3">
        <w:t>.4</w:t>
      </w:r>
      <w:r w:rsidR="00742605" w:rsidRPr="00E630E3">
        <w:t>% vs 28%</w:t>
      </w:r>
      <w:r w:rsidR="000F2064" w:rsidRPr="00E630E3">
        <w:t>, P=0.020</w:t>
      </w:r>
      <w:r w:rsidR="00742605" w:rsidRPr="00E630E3">
        <w:t>)</w:t>
      </w:r>
      <w:r w:rsidR="00E14ACD" w:rsidRPr="00E630E3">
        <w:t xml:space="preserve">. </w:t>
      </w:r>
      <w:r w:rsidR="00BB6A70" w:rsidRPr="00E630E3">
        <w:t>Overall,</w:t>
      </w:r>
      <w:r w:rsidR="000F2064" w:rsidRPr="00E630E3">
        <w:t xml:space="preserve"> </w:t>
      </w:r>
      <w:r w:rsidR="009A1455" w:rsidRPr="00E630E3">
        <w:t>CFR</w:t>
      </w:r>
      <w:r w:rsidR="000F2064" w:rsidRPr="00E630E3">
        <w:t xml:space="preserve"> was</w:t>
      </w:r>
      <w:r w:rsidR="00477E85" w:rsidRPr="00E630E3">
        <w:t xml:space="preserve"> 3</w:t>
      </w:r>
      <w:r w:rsidR="007D4CA8" w:rsidRPr="00E630E3">
        <w:t>2.8</w:t>
      </w:r>
      <w:r w:rsidR="00477E85" w:rsidRPr="00E630E3">
        <w:t>%</w:t>
      </w:r>
      <w:r w:rsidR="000F2064" w:rsidRPr="00E630E3">
        <w:t xml:space="preserve"> in patients</w:t>
      </w:r>
      <w:r w:rsidR="00C711FD" w:rsidRPr="00E630E3">
        <w:t xml:space="preserve"> with</w:t>
      </w:r>
      <w:r w:rsidR="000F2064" w:rsidRPr="00E630E3">
        <w:t xml:space="preserve"> a single comorbidity, and</w:t>
      </w:r>
      <w:r w:rsidR="007D4CA8" w:rsidRPr="00E630E3">
        <w:t xml:space="preserve"> even higher,</w:t>
      </w:r>
      <w:r w:rsidR="000F2064" w:rsidRPr="00E630E3">
        <w:t xml:space="preserve"> 48% in those with</w:t>
      </w:r>
      <w:r w:rsidR="00C711FD" w:rsidRPr="00E630E3">
        <w:t xml:space="preserve"> multiple comorbidities</w:t>
      </w:r>
      <w:r w:rsidR="00BE7C59" w:rsidRPr="00E630E3">
        <w:t>, compared to</w:t>
      </w:r>
      <w:r w:rsidR="00C711FD" w:rsidRPr="00E630E3">
        <w:t xml:space="preserve"> </w:t>
      </w:r>
      <w:r w:rsidR="00D34AC5" w:rsidRPr="00E630E3">
        <w:t>21</w:t>
      </w:r>
      <w:r w:rsidR="007D4CA8" w:rsidRPr="00E630E3">
        <w:t>.1</w:t>
      </w:r>
      <w:r w:rsidR="00C711FD" w:rsidRPr="00E630E3">
        <w:t xml:space="preserve">% </w:t>
      </w:r>
      <w:r w:rsidR="000F2064" w:rsidRPr="00E630E3">
        <w:t>in patients</w:t>
      </w:r>
      <w:r w:rsidR="00BE7C59" w:rsidRPr="00E630E3">
        <w:t xml:space="preserve"> without </w:t>
      </w:r>
      <w:r w:rsidR="00477E85" w:rsidRPr="00E630E3">
        <w:t>comorbidity</w:t>
      </w:r>
      <w:r w:rsidR="00F31D5F" w:rsidRPr="00E630E3">
        <w:rPr>
          <w:color w:val="000000" w:themeColor="text1"/>
        </w:rPr>
        <w:t xml:space="preserve"> </w:t>
      </w:r>
      <w:r w:rsidR="00BE7C59" w:rsidRPr="00E630E3">
        <w:rPr>
          <w:color w:val="000000" w:themeColor="text1"/>
        </w:rPr>
        <w:t>(</w:t>
      </w:r>
      <w:r w:rsidR="00FB2273" w:rsidRPr="00E630E3">
        <w:rPr>
          <w:color w:val="000000" w:themeColor="text1"/>
        </w:rPr>
        <w:t>P</w:t>
      </w:r>
      <w:r w:rsidR="00BE7C59" w:rsidRPr="00E630E3">
        <w:rPr>
          <w:color w:val="000000" w:themeColor="text1"/>
        </w:rPr>
        <w:t>&lt;0.001)</w:t>
      </w:r>
      <w:r w:rsidR="00D15784" w:rsidRPr="00E630E3">
        <w:rPr>
          <w:color w:val="000000" w:themeColor="text1"/>
        </w:rPr>
        <w:t xml:space="preserve"> [</w:t>
      </w:r>
      <w:r w:rsidR="0049581F" w:rsidRPr="00E630E3">
        <w:rPr>
          <w:color w:val="000000" w:themeColor="text1"/>
        </w:rPr>
        <w:t>T</w:t>
      </w:r>
      <w:r w:rsidR="00D15784" w:rsidRPr="00E630E3">
        <w:rPr>
          <w:color w:val="000000" w:themeColor="text1"/>
        </w:rPr>
        <w:t xml:space="preserve">able </w:t>
      </w:r>
      <w:r w:rsidR="00B86111" w:rsidRPr="00E630E3">
        <w:rPr>
          <w:color w:val="000000" w:themeColor="text1"/>
        </w:rPr>
        <w:t>3</w:t>
      </w:r>
      <w:r w:rsidR="00D15784" w:rsidRPr="00E630E3">
        <w:rPr>
          <w:color w:val="000000" w:themeColor="text1"/>
        </w:rPr>
        <w:t>]</w:t>
      </w:r>
      <w:r w:rsidR="00BE7C59" w:rsidRPr="00E630E3">
        <w:rPr>
          <w:color w:val="000000" w:themeColor="text1"/>
        </w:rPr>
        <w:t>.</w:t>
      </w:r>
    </w:p>
    <w:p w14:paraId="628D8FDF" w14:textId="2ADD9264" w:rsidR="00B86111" w:rsidRPr="00E630E3" w:rsidRDefault="00B86111" w:rsidP="00B24B29">
      <w:pPr>
        <w:pStyle w:val="Caption"/>
        <w:keepNext/>
      </w:pPr>
      <w:r w:rsidRPr="00E630E3">
        <w:t xml:space="preserve">Table </w:t>
      </w:r>
      <w:fldSimple w:instr=" SEQ Table \* ARABIC ">
        <w:r w:rsidR="00CE4BE6">
          <w:rPr>
            <w:noProof/>
          </w:rPr>
          <w:t>3</w:t>
        </w:r>
      </w:fldSimple>
      <w:r w:rsidRPr="00E630E3">
        <w:t xml:space="preserve">: Associations of characteristics with </w:t>
      </w:r>
      <w:r w:rsidR="001716FF" w:rsidRPr="00E630E3">
        <w:t>mortality</w:t>
      </w:r>
      <w:r w:rsidRPr="00E630E3">
        <w:t xml:space="preserve"> (N=148</w:t>
      </w:r>
      <w:r w:rsidR="008622D1" w:rsidRPr="00E630E3">
        <w:t>5</w:t>
      </w:r>
      <w:r w:rsidRPr="00E630E3">
        <w:t>).</w:t>
      </w:r>
    </w:p>
    <w:tbl>
      <w:tblPr>
        <w:tblW w:w="5000" w:type="pct"/>
        <w:tblBorders>
          <w:top w:val="single" w:sz="12" w:space="0" w:color="808080" w:themeColor="background1" w:themeShade="80"/>
          <w:bottom w:val="single" w:sz="12" w:space="0" w:color="808080" w:themeColor="background1" w:themeShade="8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903"/>
        <w:gridCol w:w="854"/>
        <w:gridCol w:w="2166"/>
        <w:gridCol w:w="2083"/>
        <w:gridCol w:w="1020"/>
      </w:tblGrid>
      <w:tr w:rsidR="001716FF" w:rsidRPr="00E630E3" w14:paraId="11AA9EE4" w14:textId="77777777" w:rsidTr="005D124A">
        <w:trPr>
          <w:trHeight w:val="20"/>
          <w:tblHeader/>
        </w:trPr>
        <w:tc>
          <w:tcPr>
            <w:tcW w:w="1608" w:type="pct"/>
            <w:vMerge w:val="restart"/>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1B11970E" w14:textId="77777777" w:rsidR="001716FF" w:rsidRPr="00E630E3" w:rsidRDefault="001716FF" w:rsidP="00E630E3">
            <w:pPr>
              <w:spacing w:before="0" w:after="0" w:line="240" w:lineRule="auto"/>
              <w:contextualSpacing/>
              <w:jc w:val="lef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Characteristic</w:t>
            </w:r>
          </w:p>
        </w:tc>
        <w:tc>
          <w:tcPr>
            <w:tcW w:w="473" w:type="pct"/>
            <w:vMerge w:val="restart"/>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0CDCC04B" w14:textId="77777777" w:rsidR="001716FF" w:rsidRPr="00E630E3" w:rsidRDefault="001716FF" w:rsidP="00E630E3">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N</w:t>
            </w:r>
            <w:r w:rsidRPr="00E630E3">
              <w:rPr>
                <w:rFonts w:ascii="Segoe UI" w:eastAsia="Times New Roman" w:hAnsi="Segoe UI" w:cs="Segoe UI"/>
                <w:i/>
                <w:iCs/>
                <w:color w:val="333333"/>
                <w:kern w:val="0"/>
                <w:sz w:val="20"/>
                <w:szCs w:val="20"/>
                <w:vertAlign w:val="superscript"/>
                <w:lang w:eastAsia="en-GB"/>
                <w14:ligatures w14:val="none"/>
              </w:rPr>
              <w:t>1</w:t>
            </w:r>
          </w:p>
        </w:tc>
        <w:tc>
          <w:tcPr>
            <w:tcW w:w="2354" w:type="pct"/>
            <w:gridSpan w:val="2"/>
            <w:tcBorders>
              <w:top w:val="single" w:sz="12" w:space="0" w:color="808080" w:themeColor="background1" w:themeShade="80"/>
              <w:bottom w:val="single" w:sz="12" w:space="0" w:color="808080" w:themeColor="background1" w:themeShade="80"/>
            </w:tcBorders>
            <w:shd w:val="clear" w:color="auto" w:fill="FFFFFF"/>
            <w:tcMar>
              <w:top w:w="0" w:type="dxa"/>
              <w:left w:w="60" w:type="dxa"/>
              <w:bottom w:w="0" w:type="dxa"/>
              <w:right w:w="60" w:type="dxa"/>
            </w:tcMar>
            <w:vAlign w:val="center"/>
            <w:hideMark/>
          </w:tcPr>
          <w:p w14:paraId="0BC9A64F" w14:textId="77777777" w:rsidR="001716FF" w:rsidRPr="00E630E3" w:rsidRDefault="001716FF" w:rsidP="00E630E3">
            <w:pPr>
              <w:spacing w:before="0" w:after="0" w:line="240" w:lineRule="auto"/>
              <w:contextualSpacing/>
              <w:jc w:val="center"/>
              <w:textAlignment w:val="bottom"/>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Discharge status</w:t>
            </w:r>
          </w:p>
        </w:tc>
        <w:tc>
          <w:tcPr>
            <w:tcW w:w="565" w:type="pct"/>
            <w:vMerge w:val="restart"/>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51FDECDB" w14:textId="77777777" w:rsidR="001716FF" w:rsidRPr="00E630E3" w:rsidRDefault="001716FF" w:rsidP="00E630E3">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P</w:t>
            </w:r>
            <w:r w:rsidRPr="00E630E3">
              <w:rPr>
                <w:rFonts w:ascii="Segoe UI" w:eastAsia="Times New Roman" w:hAnsi="Segoe UI" w:cs="Segoe UI"/>
                <w:i/>
                <w:iCs/>
                <w:color w:val="333333"/>
                <w:kern w:val="0"/>
                <w:sz w:val="20"/>
                <w:szCs w:val="20"/>
                <w:vertAlign w:val="superscript"/>
                <w:lang w:eastAsia="en-GB"/>
                <w14:ligatures w14:val="none"/>
              </w:rPr>
              <w:t>3</w:t>
            </w:r>
          </w:p>
        </w:tc>
      </w:tr>
      <w:tr w:rsidR="001716FF" w:rsidRPr="00E630E3" w14:paraId="21DF3AE0" w14:textId="77777777" w:rsidTr="005D124A">
        <w:trPr>
          <w:trHeight w:val="20"/>
          <w:tblHeader/>
        </w:trPr>
        <w:tc>
          <w:tcPr>
            <w:tcW w:w="1608" w:type="pct"/>
            <w:vMerge/>
            <w:tcBorders>
              <w:top w:val="single" w:sz="12" w:space="0" w:color="808080" w:themeColor="background1" w:themeShade="80"/>
              <w:bottom w:val="single" w:sz="12" w:space="0" w:color="808080" w:themeColor="background1" w:themeShade="80"/>
            </w:tcBorders>
            <w:shd w:val="clear" w:color="auto" w:fill="FFFFFF"/>
            <w:vAlign w:val="center"/>
            <w:hideMark/>
          </w:tcPr>
          <w:p w14:paraId="2D39AB08" w14:textId="77777777" w:rsidR="001716FF" w:rsidRPr="00E630E3" w:rsidRDefault="001716FF" w:rsidP="00E630E3">
            <w:pPr>
              <w:spacing w:before="0" w:after="0" w:line="240" w:lineRule="auto"/>
              <w:contextualSpacing/>
              <w:jc w:val="left"/>
              <w:rPr>
                <w:rFonts w:ascii="Segoe UI" w:eastAsia="Times New Roman" w:hAnsi="Segoe UI" w:cs="Segoe UI"/>
                <w:color w:val="333333"/>
                <w:kern w:val="0"/>
                <w:sz w:val="20"/>
                <w:szCs w:val="20"/>
                <w:lang w:eastAsia="en-GB"/>
                <w14:ligatures w14:val="none"/>
              </w:rPr>
            </w:pPr>
          </w:p>
        </w:tc>
        <w:tc>
          <w:tcPr>
            <w:tcW w:w="473" w:type="pct"/>
            <w:vMerge/>
            <w:tcBorders>
              <w:top w:val="single" w:sz="12" w:space="0" w:color="808080" w:themeColor="background1" w:themeShade="80"/>
              <w:bottom w:val="single" w:sz="12" w:space="0" w:color="808080" w:themeColor="background1" w:themeShade="80"/>
            </w:tcBorders>
            <w:shd w:val="clear" w:color="auto" w:fill="FFFFFF"/>
            <w:vAlign w:val="center"/>
            <w:hideMark/>
          </w:tcPr>
          <w:p w14:paraId="18631472" w14:textId="77777777" w:rsidR="001716FF" w:rsidRPr="00E630E3" w:rsidRDefault="001716FF" w:rsidP="00E630E3">
            <w:pPr>
              <w:spacing w:before="0" w:after="0" w:line="240" w:lineRule="auto"/>
              <w:contextualSpacing/>
              <w:jc w:val="left"/>
              <w:rPr>
                <w:rFonts w:ascii="Segoe UI" w:eastAsia="Times New Roman" w:hAnsi="Segoe UI" w:cs="Segoe UI"/>
                <w:color w:val="333333"/>
                <w:kern w:val="0"/>
                <w:sz w:val="20"/>
                <w:szCs w:val="20"/>
                <w:lang w:eastAsia="en-GB"/>
                <w14:ligatures w14:val="none"/>
              </w:rPr>
            </w:pPr>
          </w:p>
        </w:tc>
        <w:tc>
          <w:tcPr>
            <w:tcW w:w="1200" w:type="pct"/>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2C141848" w14:textId="77777777" w:rsidR="001716FF" w:rsidRPr="00E630E3" w:rsidRDefault="001716FF" w:rsidP="00E630E3">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Alive,</w:t>
            </w:r>
            <w:r w:rsidRPr="00E630E3">
              <w:rPr>
                <w:rFonts w:ascii="Segoe UI" w:eastAsia="Times New Roman" w:hAnsi="Segoe UI" w:cs="Segoe UI"/>
                <w:b/>
                <w:bCs/>
                <w:color w:val="333333"/>
                <w:kern w:val="0"/>
                <w:sz w:val="20"/>
                <w:szCs w:val="20"/>
                <w:lang w:eastAsia="en-GB"/>
                <w14:ligatures w14:val="none"/>
              </w:rPr>
              <w:br/>
              <w:t>n/N (Row%)</w:t>
            </w:r>
          </w:p>
        </w:tc>
        <w:tc>
          <w:tcPr>
            <w:tcW w:w="1154" w:type="pct"/>
            <w:tcBorders>
              <w:top w:val="single" w:sz="12" w:space="0" w:color="808080" w:themeColor="background1" w:themeShade="80"/>
              <w:bottom w:val="single" w:sz="12" w:space="0" w:color="808080" w:themeColor="background1" w:themeShade="80"/>
            </w:tcBorders>
            <w:shd w:val="clear" w:color="auto" w:fill="FFFFFF"/>
            <w:tcMar>
              <w:top w:w="75" w:type="dxa"/>
              <w:left w:w="75" w:type="dxa"/>
              <w:bottom w:w="90" w:type="dxa"/>
              <w:right w:w="75" w:type="dxa"/>
            </w:tcMar>
            <w:vAlign w:val="bottom"/>
            <w:hideMark/>
          </w:tcPr>
          <w:p w14:paraId="19F444D8" w14:textId="77777777" w:rsidR="001716FF" w:rsidRPr="00E630E3" w:rsidRDefault="001716FF" w:rsidP="00E630E3">
            <w:pPr>
              <w:spacing w:before="0" w:after="0" w:line="240" w:lineRule="auto"/>
              <w:contextualSpacing/>
              <w:jc w:val="center"/>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Died,</w:t>
            </w:r>
            <w:r w:rsidRPr="00E630E3">
              <w:rPr>
                <w:rFonts w:ascii="Segoe UI" w:eastAsia="Times New Roman" w:hAnsi="Segoe UI" w:cs="Segoe UI"/>
                <w:b/>
                <w:bCs/>
                <w:color w:val="333333"/>
                <w:kern w:val="0"/>
                <w:sz w:val="20"/>
                <w:szCs w:val="20"/>
                <w:lang w:eastAsia="en-GB"/>
                <w14:ligatures w14:val="none"/>
              </w:rPr>
              <w:br/>
              <w:t>n/N (Row%)</w:t>
            </w:r>
            <w:r w:rsidRPr="00E630E3">
              <w:rPr>
                <w:rFonts w:ascii="Segoe UI" w:eastAsia="Times New Roman" w:hAnsi="Segoe UI" w:cs="Segoe UI"/>
                <w:i/>
                <w:iCs/>
                <w:color w:val="333333"/>
                <w:kern w:val="0"/>
                <w:sz w:val="20"/>
                <w:szCs w:val="20"/>
                <w:vertAlign w:val="superscript"/>
                <w:lang w:eastAsia="en-GB"/>
                <w14:ligatures w14:val="none"/>
              </w:rPr>
              <w:t>2</w:t>
            </w:r>
          </w:p>
        </w:tc>
        <w:tc>
          <w:tcPr>
            <w:tcW w:w="565" w:type="pct"/>
            <w:vMerge/>
            <w:tcBorders>
              <w:top w:val="single" w:sz="12" w:space="0" w:color="808080" w:themeColor="background1" w:themeShade="80"/>
              <w:bottom w:val="single" w:sz="12" w:space="0" w:color="808080" w:themeColor="background1" w:themeShade="80"/>
            </w:tcBorders>
            <w:shd w:val="clear" w:color="auto" w:fill="FFFFFF"/>
            <w:vAlign w:val="center"/>
            <w:hideMark/>
          </w:tcPr>
          <w:p w14:paraId="4B01DF45" w14:textId="77777777" w:rsidR="001716FF" w:rsidRPr="00E630E3" w:rsidRDefault="001716FF" w:rsidP="00E630E3">
            <w:pPr>
              <w:spacing w:before="0" w:after="0" w:line="240" w:lineRule="auto"/>
              <w:contextualSpacing/>
              <w:jc w:val="left"/>
              <w:rPr>
                <w:rFonts w:ascii="Segoe UI" w:eastAsia="Times New Roman" w:hAnsi="Segoe UI" w:cs="Segoe UI"/>
                <w:color w:val="333333"/>
                <w:kern w:val="0"/>
                <w:sz w:val="20"/>
                <w:szCs w:val="20"/>
                <w:lang w:eastAsia="en-GB"/>
                <w14:ligatures w14:val="none"/>
              </w:rPr>
            </w:pPr>
          </w:p>
        </w:tc>
      </w:tr>
      <w:tr w:rsidR="001716FF" w:rsidRPr="00E630E3" w14:paraId="62DD6844" w14:textId="77777777" w:rsidTr="005D124A">
        <w:trPr>
          <w:trHeight w:val="20"/>
        </w:trPr>
        <w:tc>
          <w:tcPr>
            <w:tcW w:w="1608"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0BE270EE"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Age (year)</w:t>
            </w:r>
          </w:p>
        </w:tc>
        <w:tc>
          <w:tcPr>
            <w:tcW w:w="473"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09130DD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1484</w:t>
            </w:r>
          </w:p>
        </w:tc>
        <w:tc>
          <w:tcPr>
            <w:tcW w:w="1200"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3B07A1FD" w14:textId="673CBAA9"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 xml:space="preserve">39 (11 - 54) </w:t>
            </w:r>
            <w:r w:rsidRPr="00E630E3">
              <w:rPr>
                <w:rFonts w:ascii="Segoe UI" w:eastAsia="Times New Roman" w:hAnsi="Segoe UI" w:cs="Segoe UI"/>
                <w:color w:val="333333"/>
                <w:kern w:val="0"/>
                <w:sz w:val="20"/>
                <w:szCs w:val="20"/>
                <w:vertAlign w:val="superscript"/>
                <w:lang w:eastAsia="en-GB"/>
                <w14:ligatures w14:val="none"/>
              </w:rPr>
              <w:t>n=1055</w:t>
            </w:r>
          </w:p>
        </w:tc>
        <w:tc>
          <w:tcPr>
            <w:tcW w:w="1154"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2EDE446C" w14:textId="00C7B090"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 xml:space="preserve">50 (40 - 60) </w:t>
            </w:r>
            <w:r w:rsidRPr="00E630E3">
              <w:rPr>
                <w:rFonts w:ascii="Segoe UI" w:eastAsia="Times New Roman" w:hAnsi="Segoe UI" w:cs="Segoe UI"/>
                <w:color w:val="333333"/>
                <w:kern w:val="0"/>
                <w:sz w:val="20"/>
                <w:szCs w:val="20"/>
                <w:vertAlign w:val="superscript"/>
                <w:lang w:eastAsia="en-GB"/>
                <w14:ligatures w14:val="none"/>
              </w:rPr>
              <w:t>n=429</w:t>
            </w:r>
          </w:p>
        </w:tc>
        <w:tc>
          <w:tcPr>
            <w:tcW w:w="565" w:type="pct"/>
            <w:tcBorders>
              <w:top w:val="single" w:sz="12" w:space="0" w:color="808080" w:themeColor="background1" w:themeShade="80"/>
              <w:bottom w:val="nil"/>
            </w:tcBorders>
            <w:shd w:val="clear" w:color="auto" w:fill="FFFFFF"/>
            <w:tcMar>
              <w:top w:w="15" w:type="dxa"/>
              <w:left w:w="75" w:type="dxa"/>
              <w:bottom w:w="15" w:type="dxa"/>
              <w:right w:w="75" w:type="dxa"/>
            </w:tcMar>
            <w:vAlign w:val="center"/>
            <w:hideMark/>
          </w:tcPr>
          <w:p w14:paraId="1FF3B11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5AFB7944" w14:textId="77777777" w:rsidTr="005D124A">
        <w:trPr>
          <w:trHeight w:val="20"/>
        </w:trPr>
        <w:tc>
          <w:tcPr>
            <w:tcW w:w="1608" w:type="pct"/>
            <w:tcBorders>
              <w:top w:val="nil"/>
            </w:tcBorders>
            <w:shd w:val="clear" w:color="auto" w:fill="FFFFFF"/>
            <w:tcMar>
              <w:top w:w="15" w:type="dxa"/>
              <w:left w:w="75" w:type="dxa"/>
              <w:bottom w:w="15" w:type="dxa"/>
              <w:right w:w="75" w:type="dxa"/>
            </w:tcMar>
            <w:vAlign w:val="center"/>
            <w:hideMark/>
          </w:tcPr>
          <w:p w14:paraId="62F5D949"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Age group</w:t>
            </w:r>
          </w:p>
        </w:tc>
        <w:tc>
          <w:tcPr>
            <w:tcW w:w="473" w:type="pct"/>
            <w:tcBorders>
              <w:top w:val="nil"/>
            </w:tcBorders>
            <w:shd w:val="clear" w:color="auto" w:fill="FFFFFF"/>
            <w:tcMar>
              <w:top w:w="15" w:type="dxa"/>
              <w:left w:w="75" w:type="dxa"/>
              <w:bottom w:w="15" w:type="dxa"/>
              <w:right w:w="75" w:type="dxa"/>
            </w:tcMar>
            <w:vAlign w:val="center"/>
            <w:hideMark/>
          </w:tcPr>
          <w:p w14:paraId="0C9DA48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1484</w:t>
            </w:r>
          </w:p>
        </w:tc>
        <w:tc>
          <w:tcPr>
            <w:tcW w:w="1200" w:type="pct"/>
            <w:tcBorders>
              <w:top w:val="nil"/>
            </w:tcBorders>
            <w:shd w:val="clear" w:color="auto" w:fill="FFFFFF"/>
            <w:tcMar>
              <w:top w:w="15" w:type="dxa"/>
              <w:left w:w="75" w:type="dxa"/>
              <w:bottom w:w="15" w:type="dxa"/>
              <w:right w:w="75" w:type="dxa"/>
            </w:tcMar>
            <w:vAlign w:val="center"/>
            <w:hideMark/>
          </w:tcPr>
          <w:p w14:paraId="16BDB52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tcBorders>
              <w:top w:val="nil"/>
            </w:tcBorders>
            <w:shd w:val="clear" w:color="auto" w:fill="FFFFFF"/>
            <w:tcMar>
              <w:top w:w="15" w:type="dxa"/>
              <w:left w:w="75" w:type="dxa"/>
              <w:bottom w:w="15" w:type="dxa"/>
              <w:right w:w="75" w:type="dxa"/>
            </w:tcMar>
            <w:vAlign w:val="center"/>
            <w:hideMark/>
          </w:tcPr>
          <w:p w14:paraId="06DC229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tcBorders>
              <w:top w:val="nil"/>
            </w:tcBorders>
            <w:shd w:val="clear" w:color="auto" w:fill="FFFFFF"/>
            <w:tcMar>
              <w:top w:w="15" w:type="dxa"/>
              <w:left w:w="75" w:type="dxa"/>
              <w:bottom w:w="15" w:type="dxa"/>
              <w:right w:w="75" w:type="dxa"/>
            </w:tcMar>
            <w:vAlign w:val="center"/>
            <w:hideMark/>
          </w:tcPr>
          <w:p w14:paraId="4626D66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219D997A" w14:textId="77777777" w:rsidTr="005D124A">
        <w:trPr>
          <w:trHeight w:val="20"/>
        </w:trPr>
        <w:tc>
          <w:tcPr>
            <w:tcW w:w="1608" w:type="pct"/>
            <w:shd w:val="clear" w:color="auto" w:fill="FFFFFF"/>
            <w:tcMar>
              <w:top w:w="15" w:type="dxa"/>
              <w:left w:w="75" w:type="dxa"/>
              <w:bottom w:w="15" w:type="dxa"/>
              <w:right w:w="75" w:type="dxa"/>
            </w:tcMar>
            <w:vAlign w:val="center"/>
            <w:hideMark/>
          </w:tcPr>
          <w:p w14:paraId="7C6815B8"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lastRenderedPageBreak/>
              <w:t>    &lt;15</w:t>
            </w:r>
          </w:p>
        </w:tc>
        <w:tc>
          <w:tcPr>
            <w:tcW w:w="473" w:type="pct"/>
            <w:shd w:val="clear" w:color="auto" w:fill="FFFFFF"/>
            <w:tcMar>
              <w:top w:w="15" w:type="dxa"/>
              <w:left w:w="75" w:type="dxa"/>
              <w:bottom w:w="15" w:type="dxa"/>
              <w:right w:w="75" w:type="dxa"/>
            </w:tcMar>
            <w:vAlign w:val="center"/>
            <w:hideMark/>
          </w:tcPr>
          <w:p w14:paraId="401622E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2C453FC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315/347 (90.8)</w:t>
            </w:r>
          </w:p>
        </w:tc>
        <w:tc>
          <w:tcPr>
            <w:tcW w:w="1154" w:type="pct"/>
            <w:shd w:val="clear" w:color="auto" w:fill="FFFFFF"/>
            <w:tcMar>
              <w:top w:w="15" w:type="dxa"/>
              <w:left w:w="75" w:type="dxa"/>
              <w:bottom w:w="15" w:type="dxa"/>
              <w:right w:w="75" w:type="dxa"/>
            </w:tcMar>
            <w:vAlign w:val="center"/>
            <w:hideMark/>
          </w:tcPr>
          <w:p w14:paraId="77AD4D1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32/347 (9.2)</w:t>
            </w:r>
          </w:p>
        </w:tc>
        <w:tc>
          <w:tcPr>
            <w:tcW w:w="565" w:type="pct"/>
            <w:shd w:val="clear" w:color="auto" w:fill="FFFFFF"/>
            <w:tcMar>
              <w:top w:w="15" w:type="dxa"/>
              <w:left w:w="75" w:type="dxa"/>
              <w:bottom w:w="15" w:type="dxa"/>
              <w:right w:w="75" w:type="dxa"/>
            </w:tcMar>
            <w:vAlign w:val="center"/>
            <w:hideMark/>
          </w:tcPr>
          <w:p w14:paraId="4E72B52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42B0963D" w14:textId="77777777" w:rsidTr="005D124A">
        <w:trPr>
          <w:trHeight w:val="20"/>
        </w:trPr>
        <w:tc>
          <w:tcPr>
            <w:tcW w:w="1608" w:type="pct"/>
            <w:shd w:val="clear" w:color="auto" w:fill="FFFFFF"/>
            <w:tcMar>
              <w:top w:w="15" w:type="dxa"/>
              <w:left w:w="75" w:type="dxa"/>
              <w:bottom w:w="15" w:type="dxa"/>
              <w:right w:w="75" w:type="dxa"/>
            </w:tcMar>
            <w:vAlign w:val="center"/>
            <w:hideMark/>
          </w:tcPr>
          <w:p w14:paraId="3615A926"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15-29</w:t>
            </w:r>
          </w:p>
        </w:tc>
        <w:tc>
          <w:tcPr>
            <w:tcW w:w="473" w:type="pct"/>
            <w:shd w:val="clear" w:color="auto" w:fill="FFFFFF"/>
            <w:tcMar>
              <w:top w:w="15" w:type="dxa"/>
              <w:left w:w="75" w:type="dxa"/>
              <w:bottom w:w="15" w:type="dxa"/>
              <w:right w:w="75" w:type="dxa"/>
            </w:tcMar>
            <w:vAlign w:val="center"/>
            <w:hideMark/>
          </w:tcPr>
          <w:p w14:paraId="7806E9B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3C42478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112/133 (84.2)</w:t>
            </w:r>
          </w:p>
        </w:tc>
        <w:tc>
          <w:tcPr>
            <w:tcW w:w="1154" w:type="pct"/>
            <w:shd w:val="clear" w:color="auto" w:fill="FFFFFF"/>
            <w:tcMar>
              <w:top w:w="15" w:type="dxa"/>
              <w:left w:w="75" w:type="dxa"/>
              <w:bottom w:w="15" w:type="dxa"/>
              <w:right w:w="75" w:type="dxa"/>
            </w:tcMar>
            <w:vAlign w:val="center"/>
            <w:hideMark/>
          </w:tcPr>
          <w:p w14:paraId="55BE41A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21/133 (15.8)</w:t>
            </w:r>
          </w:p>
        </w:tc>
        <w:tc>
          <w:tcPr>
            <w:tcW w:w="565" w:type="pct"/>
            <w:shd w:val="clear" w:color="auto" w:fill="FFFFFF"/>
            <w:tcMar>
              <w:top w:w="15" w:type="dxa"/>
              <w:left w:w="75" w:type="dxa"/>
              <w:bottom w:w="15" w:type="dxa"/>
              <w:right w:w="75" w:type="dxa"/>
            </w:tcMar>
            <w:vAlign w:val="center"/>
            <w:hideMark/>
          </w:tcPr>
          <w:p w14:paraId="7EE8C3E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658CAF73" w14:textId="77777777" w:rsidTr="005D124A">
        <w:trPr>
          <w:trHeight w:val="20"/>
        </w:trPr>
        <w:tc>
          <w:tcPr>
            <w:tcW w:w="1608" w:type="pct"/>
            <w:shd w:val="clear" w:color="auto" w:fill="FFFFFF"/>
            <w:tcMar>
              <w:top w:w="15" w:type="dxa"/>
              <w:left w:w="75" w:type="dxa"/>
              <w:bottom w:w="15" w:type="dxa"/>
              <w:right w:w="75" w:type="dxa"/>
            </w:tcMar>
            <w:vAlign w:val="center"/>
            <w:hideMark/>
          </w:tcPr>
          <w:p w14:paraId="0B807EDA"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30-44</w:t>
            </w:r>
          </w:p>
        </w:tc>
        <w:tc>
          <w:tcPr>
            <w:tcW w:w="473" w:type="pct"/>
            <w:shd w:val="clear" w:color="auto" w:fill="FFFFFF"/>
            <w:tcMar>
              <w:top w:w="15" w:type="dxa"/>
              <w:left w:w="75" w:type="dxa"/>
              <w:bottom w:w="15" w:type="dxa"/>
              <w:right w:w="75" w:type="dxa"/>
            </w:tcMar>
            <w:vAlign w:val="center"/>
            <w:hideMark/>
          </w:tcPr>
          <w:p w14:paraId="5B8F18C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1BB5A0B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186/275 (67.6)</w:t>
            </w:r>
          </w:p>
        </w:tc>
        <w:tc>
          <w:tcPr>
            <w:tcW w:w="1154" w:type="pct"/>
            <w:shd w:val="clear" w:color="auto" w:fill="FFFFFF"/>
            <w:tcMar>
              <w:top w:w="15" w:type="dxa"/>
              <w:left w:w="75" w:type="dxa"/>
              <w:bottom w:w="15" w:type="dxa"/>
              <w:right w:w="75" w:type="dxa"/>
            </w:tcMar>
            <w:vAlign w:val="center"/>
            <w:hideMark/>
          </w:tcPr>
          <w:p w14:paraId="21E38F4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89/275 (32.4)</w:t>
            </w:r>
          </w:p>
        </w:tc>
        <w:tc>
          <w:tcPr>
            <w:tcW w:w="565" w:type="pct"/>
            <w:shd w:val="clear" w:color="auto" w:fill="FFFFFF"/>
            <w:tcMar>
              <w:top w:w="15" w:type="dxa"/>
              <w:left w:w="75" w:type="dxa"/>
              <w:bottom w:w="15" w:type="dxa"/>
              <w:right w:w="75" w:type="dxa"/>
            </w:tcMar>
            <w:vAlign w:val="center"/>
            <w:hideMark/>
          </w:tcPr>
          <w:p w14:paraId="31FD82B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2B645169" w14:textId="77777777" w:rsidTr="005D124A">
        <w:trPr>
          <w:trHeight w:val="20"/>
        </w:trPr>
        <w:tc>
          <w:tcPr>
            <w:tcW w:w="1608" w:type="pct"/>
            <w:shd w:val="clear" w:color="auto" w:fill="FFFFFF"/>
            <w:tcMar>
              <w:top w:w="15" w:type="dxa"/>
              <w:left w:w="75" w:type="dxa"/>
              <w:bottom w:w="15" w:type="dxa"/>
              <w:right w:w="75" w:type="dxa"/>
            </w:tcMar>
            <w:vAlign w:val="center"/>
            <w:hideMark/>
          </w:tcPr>
          <w:p w14:paraId="6133AA1D"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45-59</w:t>
            </w:r>
          </w:p>
        </w:tc>
        <w:tc>
          <w:tcPr>
            <w:tcW w:w="473" w:type="pct"/>
            <w:shd w:val="clear" w:color="auto" w:fill="FFFFFF"/>
            <w:tcMar>
              <w:top w:w="15" w:type="dxa"/>
              <w:left w:w="75" w:type="dxa"/>
              <w:bottom w:w="15" w:type="dxa"/>
              <w:right w:w="75" w:type="dxa"/>
            </w:tcMar>
            <w:vAlign w:val="center"/>
            <w:hideMark/>
          </w:tcPr>
          <w:p w14:paraId="1612047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4C42DCB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280/443 (63.2)</w:t>
            </w:r>
          </w:p>
        </w:tc>
        <w:tc>
          <w:tcPr>
            <w:tcW w:w="1154" w:type="pct"/>
            <w:shd w:val="clear" w:color="auto" w:fill="FFFFFF"/>
            <w:tcMar>
              <w:top w:w="15" w:type="dxa"/>
              <w:left w:w="75" w:type="dxa"/>
              <w:bottom w:w="15" w:type="dxa"/>
              <w:right w:w="75" w:type="dxa"/>
            </w:tcMar>
            <w:vAlign w:val="center"/>
            <w:hideMark/>
          </w:tcPr>
          <w:p w14:paraId="3C1B3AB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163/443 (36.8)</w:t>
            </w:r>
          </w:p>
        </w:tc>
        <w:tc>
          <w:tcPr>
            <w:tcW w:w="565" w:type="pct"/>
            <w:shd w:val="clear" w:color="auto" w:fill="FFFFFF"/>
            <w:tcMar>
              <w:top w:w="15" w:type="dxa"/>
              <w:left w:w="75" w:type="dxa"/>
              <w:bottom w:w="15" w:type="dxa"/>
              <w:right w:w="75" w:type="dxa"/>
            </w:tcMar>
            <w:vAlign w:val="center"/>
            <w:hideMark/>
          </w:tcPr>
          <w:p w14:paraId="7BA95D1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2AE3EC59" w14:textId="77777777" w:rsidTr="005D124A">
        <w:trPr>
          <w:trHeight w:val="20"/>
        </w:trPr>
        <w:tc>
          <w:tcPr>
            <w:tcW w:w="1608" w:type="pct"/>
            <w:shd w:val="clear" w:color="auto" w:fill="FFFFFF"/>
            <w:tcMar>
              <w:top w:w="15" w:type="dxa"/>
              <w:left w:w="75" w:type="dxa"/>
              <w:bottom w:w="15" w:type="dxa"/>
              <w:right w:w="75" w:type="dxa"/>
            </w:tcMar>
            <w:vAlign w:val="center"/>
            <w:hideMark/>
          </w:tcPr>
          <w:p w14:paraId="4293E2EA"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≥60</w:t>
            </w:r>
          </w:p>
        </w:tc>
        <w:tc>
          <w:tcPr>
            <w:tcW w:w="473" w:type="pct"/>
            <w:shd w:val="clear" w:color="auto" w:fill="FFFFFF"/>
            <w:tcMar>
              <w:top w:w="15" w:type="dxa"/>
              <w:left w:w="75" w:type="dxa"/>
              <w:bottom w:w="15" w:type="dxa"/>
              <w:right w:w="75" w:type="dxa"/>
            </w:tcMar>
            <w:vAlign w:val="center"/>
            <w:hideMark/>
          </w:tcPr>
          <w:p w14:paraId="3E75069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2A89E78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162/286 (56.6)</w:t>
            </w:r>
          </w:p>
        </w:tc>
        <w:tc>
          <w:tcPr>
            <w:tcW w:w="1154" w:type="pct"/>
            <w:shd w:val="clear" w:color="auto" w:fill="FFFFFF"/>
            <w:tcMar>
              <w:top w:w="15" w:type="dxa"/>
              <w:left w:w="75" w:type="dxa"/>
              <w:bottom w:w="15" w:type="dxa"/>
              <w:right w:w="75" w:type="dxa"/>
            </w:tcMar>
            <w:vAlign w:val="center"/>
            <w:hideMark/>
          </w:tcPr>
          <w:p w14:paraId="078413B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124/286 (43.4)</w:t>
            </w:r>
          </w:p>
        </w:tc>
        <w:tc>
          <w:tcPr>
            <w:tcW w:w="565" w:type="pct"/>
            <w:shd w:val="clear" w:color="auto" w:fill="FFFFFF"/>
            <w:tcMar>
              <w:top w:w="15" w:type="dxa"/>
              <w:left w:w="75" w:type="dxa"/>
              <w:bottom w:w="15" w:type="dxa"/>
              <w:right w:w="75" w:type="dxa"/>
            </w:tcMar>
            <w:vAlign w:val="center"/>
            <w:hideMark/>
          </w:tcPr>
          <w:p w14:paraId="70F61080"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247DC7CC" w14:textId="77777777" w:rsidTr="005D124A">
        <w:trPr>
          <w:trHeight w:val="20"/>
        </w:trPr>
        <w:tc>
          <w:tcPr>
            <w:tcW w:w="1608" w:type="pct"/>
            <w:shd w:val="clear" w:color="auto" w:fill="FFFFFF"/>
            <w:tcMar>
              <w:top w:w="15" w:type="dxa"/>
              <w:left w:w="75" w:type="dxa"/>
              <w:bottom w:w="15" w:type="dxa"/>
              <w:right w:w="75" w:type="dxa"/>
            </w:tcMar>
            <w:vAlign w:val="center"/>
            <w:hideMark/>
          </w:tcPr>
          <w:p w14:paraId="04EED0E7"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Sex</w:t>
            </w:r>
          </w:p>
        </w:tc>
        <w:tc>
          <w:tcPr>
            <w:tcW w:w="473" w:type="pct"/>
            <w:shd w:val="clear" w:color="auto" w:fill="FFFFFF"/>
            <w:tcMar>
              <w:top w:w="15" w:type="dxa"/>
              <w:left w:w="75" w:type="dxa"/>
              <w:bottom w:w="15" w:type="dxa"/>
              <w:right w:w="75" w:type="dxa"/>
            </w:tcMar>
            <w:vAlign w:val="center"/>
            <w:hideMark/>
          </w:tcPr>
          <w:p w14:paraId="58D0D4BB"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1485</w:t>
            </w:r>
          </w:p>
        </w:tc>
        <w:tc>
          <w:tcPr>
            <w:tcW w:w="1200" w:type="pct"/>
            <w:shd w:val="clear" w:color="auto" w:fill="FFFFFF"/>
            <w:tcMar>
              <w:top w:w="15" w:type="dxa"/>
              <w:left w:w="75" w:type="dxa"/>
              <w:bottom w:w="15" w:type="dxa"/>
              <w:right w:w="75" w:type="dxa"/>
            </w:tcMar>
            <w:vAlign w:val="center"/>
            <w:hideMark/>
          </w:tcPr>
          <w:p w14:paraId="5E7DE73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hideMark/>
          </w:tcPr>
          <w:p w14:paraId="1F1C2EA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hideMark/>
          </w:tcPr>
          <w:p w14:paraId="1736984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0.523</w:t>
            </w:r>
          </w:p>
        </w:tc>
      </w:tr>
      <w:tr w:rsidR="001716FF" w:rsidRPr="00E630E3" w14:paraId="365A99F7" w14:textId="77777777" w:rsidTr="005D124A">
        <w:trPr>
          <w:trHeight w:val="20"/>
        </w:trPr>
        <w:tc>
          <w:tcPr>
            <w:tcW w:w="1608" w:type="pct"/>
            <w:shd w:val="clear" w:color="auto" w:fill="FFFFFF"/>
            <w:tcMar>
              <w:top w:w="15" w:type="dxa"/>
              <w:left w:w="75" w:type="dxa"/>
              <w:bottom w:w="15" w:type="dxa"/>
              <w:right w:w="75" w:type="dxa"/>
            </w:tcMar>
            <w:vAlign w:val="center"/>
            <w:hideMark/>
          </w:tcPr>
          <w:p w14:paraId="0866A053"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Female</w:t>
            </w:r>
          </w:p>
        </w:tc>
        <w:tc>
          <w:tcPr>
            <w:tcW w:w="473" w:type="pct"/>
            <w:shd w:val="clear" w:color="auto" w:fill="FFFFFF"/>
            <w:tcMar>
              <w:top w:w="15" w:type="dxa"/>
              <w:left w:w="75" w:type="dxa"/>
              <w:bottom w:w="15" w:type="dxa"/>
              <w:right w:w="75" w:type="dxa"/>
            </w:tcMar>
            <w:vAlign w:val="center"/>
            <w:hideMark/>
          </w:tcPr>
          <w:p w14:paraId="6421410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6AC7ADA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441/613 (71.9)</w:t>
            </w:r>
          </w:p>
        </w:tc>
        <w:tc>
          <w:tcPr>
            <w:tcW w:w="1154" w:type="pct"/>
            <w:shd w:val="clear" w:color="auto" w:fill="FFFFFF"/>
            <w:tcMar>
              <w:top w:w="15" w:type="dxa"/>
              <w:left w:w="75" w:type="dxa"/>
              <w:bottom w:w="15" w:type="dxa"/>
              <w:right w:w="75" w:type="dxa"/>
            </w:tcMar>
            <w:vAlign w:val="center"/>
            <w:hideMark/>
          </w:tcPr>
          <w:p w14:paraId="095F091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172/613 (28.1)</w:t>
            </w:r>
          </w:p>
        </w:tc>
        <w:tc>
          <w:tcPr>
            <w:tcW w:w="565" w:type="pct"/>
            <w:shd w:val="clear" w:color="auto" w:fill="FFFFFF"/>
            <w:tcMar>
              <w:top w:w="15" w:type="dxa"/>
              <w:left w:w="75" w:type="dxa"/>
              <w:bottom w:w="15" w:type="dxa"/>
              <w:right w:w="75" w:type="dxa"/>
            </w:tcMar>
            <w:vAlign w:val="center"/>
            <w:hideMark/>
          </w:tcPr>
          <w:p w14:paraId="1DED5EC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7A2C0980" w14:textId="77777777" w:rsidTr="005D124A">
        <w:trPr>
          <w:trHeight w:val="20"/>
        </w:trPr>
        <w:tc>
          <w:tcPr>
            <w:tcW w:w="1608" w:type="pct"/>
            <w:shd w:val="clear" w:color="auto" w:fill="FFFFFF"/>
            <w:tcMar>
              <w:top w:w="15" w:type="dxa"/>
              <w:left w:w="75" w:type="dxa"/>
              <w:bottom w:w="15" w:type="dxa"/>
              <w:right w:w="75" w:type="dxa"/>
            </w:tcMar>
            <w:vAlign w:val="center"/>
            <w:hideMark/>
          </w:tcPr>
          <w:p w14:paraId="4CD17B1C"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Male</w:t>
            </w:r>
          </w:p>
        </w:tc>
        <w:tc>
          <w:tcPr>
            <w:tcW w:w="473" w:type="pct"/>
            <w:shd w:val="clear" w:color="auto" w:fill="FFFFFF"/>
            <w:tcMar>
              <w:top w:w="15" w:type="dxa"/>
              <w:left w:w="75" w:type="dxa"/>
              <w:bottom w:w="15" w:type="dxa"/>
              <w:right w:w="75" w:type="dxa"/>
            </w:tcMar>
            <w:vAlign w:val="center"/>
            <w:hideMark/>
          </w:tcPr>
          <w:p w14:paraId="1B6CCDF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3826730B"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614/872 (70.4)</w:t>
            </w:r>
          </w:p>
        </w:tc>
        <w:tc>
          <w:tcPr>
            <w:tcW w:w="1154" w:type="pct"/>
            <w:shd w:val="clear" w:color="auto" w:fill="FFFFFF"/>
            <w:tcMar>
              <w:top w:w="15" w:type="dxa"/>
              <w:left w:w="75" w:type="dxa"/>
              <w:bottom w:w="15" w:type="dxa"/>
              <w:right w:w="75" w:type="dxa"/>
            </w:tcMar>
            <w:vAlign w:val="center"/>
            <w:hideMark/>
          </w:tcPr>
          <w:p w14:paraId="36183F9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258/872 (29.6)</w:t>
            </w:r>
          </w:p>
        </w:tc>
        <w:tc>
          <w:tcPr>
            <w:tcW w:w="565" w:type="pct"/>
            <w:shd w:val="clear" w:color="auto" w:fill="FFFFFF"/>
            <w:tcMar>
              <w:top w:w="15" w:type="dxa"/>
              <w:left w:w="75" w:type="dxa"/>
              <w:bottom w:w="15" w:type="dxa"/>
              <w:right w:w="75" w:type="dxa"/>
            </w:tcMar>
            <w:vAlign w:val="center"/>
            <w:hideMark/>
          </w:tcPr>
          <w:p w14:paraId="5B4B7DF5"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44E7A5FD" w14:textId="77777777" w:rsidTr="005D124A">
        <w:trPr>
          <w:trHeight w:val="20"/>
        </w:trPr>
        <w:tc>
          <w:tcPr>
            <w:tcW w:w="1608" w:type="pct"/>
            <w:shd w:val="clear" w:color="auto" w:fill="FFFFFF"/>
            <w:tcMar>
              <w:top w:w="15" w:type="dxa"/>
              <w:left w:w="75" w:type="dxa"/>
              <w:bottom w:w="15" w:type="dxa"/>
              <w:right w:w="75" w:type="dxa"/>
            </w:tcMar>
            <w:vAlign w:val="center"/>
            <w:hideMark/>
          </w:tcPr>
          <w:p w14:paraId="06756A1E"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Occupation</w:t>
            </w:r>
          </w:p>
        </w:tc>
        <w:tc>
          <w:tcPr>
            <w:tcW w:w="473" w:type="pct"/>
            <w:shd w:val="clear" w:color="auto" w:fill="FFFFFF"/>
            <w:tcMar>
              <w:top w:w="15" w:type="dxa"/>
              <w:left w:w="75" w:type="dxa"/>
              <w:bottom w:w="15" w:type="dxa"/>
              <w:right w:w="75" w:type="dxa"/>
            </w:tcMar>
            <w:vAlign w:val="center"/>
            <w:hideMark/>
          </w:tcPr>
          <w:p w14:paraId="6174A2B0"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1198</w:t>
            </w:r>
          </w:p>
        </w:tc>
        <w:tc>
          <w:tcPr>
            <w:tcW w:w="1200" w:type="pct"/>
            <w:shd w:val="clear" w:color="auto" w:fill="FFFFFF"/>
            <w:tcMar>
              <w:top w:w="15" w:type="dxa"/>
              <w:left w:w="75" w:type="dxa"/>
              <w:bottom w:w="15" w:type="dxa"/>
              <w:right w:w="75" w:type="dxa"/>
            </w:tcMar>
            <w:vAlign w:val="center"/>
            <w:hideMark/>
          </w:tcPr>
          <w:p w14:paraId="5292371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hideMark/>
          </w:tcPr>
          <w:p w14:paraId="4E576E0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hideMark/>
          </w:tcPr>
          <w:p w14:paraId="0B25D1A0"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326258C3" w14:textId="77777777" w:rsidTr="005D124A">
        <w:trPr>
          <w:trHeight w:val="20"/>
        </w:trPr>
        <w:tc>
          <w:tcPr>
            <w:tcW w:w="1608" w:type="pct"/>
            <w:shd w:val="clear" w:color="auto" w:fill="FFFFFF"/>
            <w:tcMar>
              <w:top w:w="15" w:type="dxa"/>
              <w:left w:w="75" w:type="dxa"/>
              <w:bottom w:w="15" w:type="dxa"/>
              <w:right w:w="75" w:type="dxa"/>
            </w:tcMar>
            <w:vAlign w:val="center"/>
            <w:hideMark/>
          </w:tcPr>
          <w:p w14:paraId="05D7C3F7"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Low-risk</w:t>
            </w:r>
          </w:p>
        </w:tc>
        <w:tc>
          <w:tcPr>
            <w:tcW w:w="473" w:type="pct"/>
            <w:shd w:val="clear" w:color="auto" w:fill="FFFFFF"/>
            <w:tcMar>
              <w:top w:w="15" w:type="dxa"/>
              <w:left w:w="75" w:type="dxa"/>
              <w:bottom w:w="15" w:type="dxa"/>
              <w:right w:w="75" w:type="dxa"/>
            </w:tcMar>
            <w:vAlign w:val="center"/>
            <w:hideMark/>
          </w:tcPr>
          <w:p w14:paraId="4185812B"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39B92F6E" w14:textId="78C61414"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208/297 (70)</w:t>
            </w:r>
          </w:p>
        </w:tc>
        <w:tc>
          <w:tcPr>
            <w:tcW w:w="1154" w:type="pct"/>
            <w:shd w:val="clear" w:color="auto" w:fill="FFFFFF"/>
            <w:tcMar>
              <w:top w:w="15" w:type="dxa"/>
              <w:left w:w="75" w:type="dxa"/>
              <w:bottom w:w="15" w:type="dxa"/>
              <w:right w:w="75" w:type="dxa"/>
            </w:tcMar>
            <w:vAlign w:val="center"/>
            <w:hideMark/>
          </w:tcPr>
          <w:p w14:paraId="105D5C84" w14:textId="63D2B7BE"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89/297 (30)</w:t>
            </w:r>
          </w:p>
        </w:tc>
        <w:tc>
          <w:tcPr>
            <w:tcW w:w="565" w:type="pct"/>
            <w:shd w:val="clear" w:color="auto" w:fill="FFFFFF"/>
            <w:tcMar>
              <w:top w:w="15" w:type="dxa"/>
              <w:left w:w="75" w:type="dxa"/>
              <w:bottom w:w="15" w:type="dxa"/>
              <w:right w:w="75" w:type="dxa"/>
            </w:tcMar>
            <w:vAlign w:val="center"/>
            <w:hideMark/>
          </w:tcPr>
          <w:p w14:paraId="68B2E75A"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60A09DB6" w14:textId="77777777" w:rsidTr="005D124A">
        <w:trPr>
          <w:trHeight w:val="20"/>
        </w:trPr>
        <w:tc>
          <w:tcPr>
            <w:tcW w:w="1608" w:type="pct"/>
            <w:shd w:val="clear" w:color="auto" w:fill="FFFFFF"/>
            <w:tcMar>
              <w:top w:w="15" w:type="dxa"/>
              <w:left w:w="75" w:type="dxa"/>
              <w:bottom w:w="15" w:type="dxa"/>
              <w:right w:w="75" w:type="dxa"/>
            </w:tcMar>
            <w:vAlign w:val="center"/>
            <w:hideMark/>
          </w:tcPr>
          <w:p w14:paraId="01F40E5B"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High-risk</w:t>
            </w:r>
          </w:p>
        </w:tc>
        <w:tc>
          <w:tcPr>
            <w:tcW w:w="473" w:type="pct"/>
            <w:shd w:val="clear" w:color="auto" w:fill="FFFFFF"/>
            <w:tcMar>
              <w:top w:w="15" w:type="dxa"/>
              <w:left w:w="75" w:type="dxa"/>
              <w:bottom w:w="15" w:type="dxa"/>
              <w:right w:w="75" w:type="dxa"/>
            </w:tcMar>
            <w:vAlign w:val="center"/>
            <w:hideMark/>
          </w:tcPr>
          <w:p w14:paraId="0AD7608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039FAA24"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316/457 (69.1)</w:t>
            </w:r>
          </w:p>
        </w:tc>
        <w:tc>
          <w:tcPr>
            <w:tcW w:w="1154" w:type="pct"/>
            <w:shd w:val="clear" w:color="auto" w:fill="FFFFFF"/>
            <w:tcMar>
              <w:top w:w="15" w:type="dxa"/>
              <w:left w:w="75" w:type="dxa"/>
              <w:bottom w:w="15" w:type="dxa"/>
              <w:right w:w="75" w:type="dxa"/>
            </w:tcMar>
            <w:vAlign w:val="center"/>
            <w:hideMark/>
          </w:tcPr>
          <w:p w14:paraId="1F4ED1E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141/457 (30.9)</w:t>
            </w:r>
          </w:p>
        </w:tc>
        <w:tc>
          <w:tcPr>
            <w:tcW w:w="565" w:type="pct"/>
            <w:shd w:val="clear" w:color="auto" w:fill="FFFFFF"/>
            <w:tcMar>
              <w:top w:w="15" w:type="dxa"/>
              <w:left w:w="75" w:type="dxa"/>
              <w:bottom w:w="15" w:type="dxa"/>
              <w:right w:w="75" w:type="dxa"/>
            </w:tcMar>
            <w:vAlign w:val="center"/>
            <w:hideMark/>
          </w:tcPr>
          <w:p w14:paraId="2DD85E2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0F06A826" w14:textId="77777777" w:rsidTr="005D124A">
        <w:trPr>
          <w:trHeight w:val="20"/>
        </w:trPr>
        <w:tc>
          <w:tcPr>
            <w:tcW w:w="1608" w:type="pct"/>
            <w:shd w:val="clear" w:color="auto" w:fill="FFFFFF"/>
            <w:tcMar>
              <w:top w:w="15" w:type="dxa"/>
              <w:left w:w="75" w:type="dxa"/>
              <w:bottom w:w="15" w:type="dxa"/>
              <w:right w:w="75" w:type="dxa"/>
            </w:tcMar>
            <w:vAlign w:val="center"/>
            <w:hideMark/>
          </w:tcPr>
          <w:p w14:paraId="0CCF3B04"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Unemployed</w:t>
            </w:r>
          </w:p>
        </w:tc>
        <w:tc>
          <w:tcPr>
            <w:tcW w:w="473" w:type="pct"/>
            <w:shd w:val="clear" w:color="auto" w:fill="FFFFFF"/>
            <w:tcMar>
              <w:top w:w="15" w:type="dxa"/>
              <w:left w:w="75" w:type="dxa"/>
              <w:bottom w:w="15" w:type="dxa"/>
              <w:right w:w="75" w:type="dxa"/>
            </w:tcMar>
            <w:vAlign w:val="center"/>
            <w:hideMark/>
          </w:tcPr>
          <w:p w14:paraId="0517D18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7DCD45E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380/444 (85.6)</w:t>
            </w:r>
          </w:p>
        </w:tc>
        <w:tc>
          <w:tcPr>
            <w:tcW w:w="1154" w:type="pct"/>
            <w:shd w:val="clear" w:color="auto" w:fill="FFFFFF"/>
            <w:tcMar>
              <w:top w:w="15" w:type="dxa"/>
              <w:left w:w="75" w:type="dxa"/>
              <w:bottom w:w="15" w:type="dxa"/>
              <w:right w:w="75" w:type="dxa"/>
            </w:tcMar>
            <w:vAlign w:val="center"/>
            <w:hideMark/>
          </w:tcPr>
          <w:p w14:paraId="46FEF140"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64/444 (14.4)</w:t>
            </w:r>
          </w:p>
        </w:tc>
        <w:tc>
          <w:tcPr>
            <w:tcW w:w="565" w:type="pct"/>
            <w:shd w:val="clear" w:color="auto" w:fill="FFFFFF"/>
            <w:tcMar>
              <w:top w:w="15" w:type="dxa"/>
              <w:left w:w="75" w:type="dxa"/>
              <w:bottom w:w="15" w:type="dxa"/>
              <w:right w:w="75" w:type="dxa"/>
            </w:tcMar>
            <w:vAlign w:val="center"/>
            <w:hideMark/>
          </w:tcPr>
          <w:p w14:paraId="3D7A11B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16E61826" w14:textId="77777777" w:rsidTr="005D124A">
        <w:trPr>
          <w:trHeight w:val="20"/>
        </w:trPr>
        <w:tc>
          <w:tcPr>
            <w:tcW w:w="1608" w:type="pct"/>
            <w:shd w:val="clear" w:color="auto" w:fill="FFFFFF"/>
            <w:tcMar>
              <w:top w:w="15" w:type="dxa"/>
              <w:left w:w="75" w:type="dxa"/>
              <w:bottom w:w="15" w:type="dxa"/>
              <w:right w:w="75" w:type="dxa"/>
            </w:tcMar>
            <w:vAlign w:val="center"/>
            <w:hideMark/>
          </w:tcPr>
          <w:p w14:paraId="0D6D674A"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Season</w:t>
            </w:r>
          </w:p>
        </w:tc>
        <w:tc>
          <w:tcPr>
            <w:tcW w:w="473" w:type="pct"/>
            <w:shd w:val="clear" w:color="auto" w:fill="FFFFFF"/>
            <w:tcMar>
              <w:top w:w="15" w:type="dxa"/>
              <w:left w:w="75" w:type="dxa"/>
              <w:bottom w:w="15" w:type="dxa"/>
              <w:right w:w="75" w:type="dxa"/>
            </w:tcMar>
            <w:vAlign w:val="center"/>
            <w:hideMark/>
          </w:tcPr>
          <w:p w14:paraId="39203F2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1484</w:t>
            </w:r>
          </w:p>
        </w:tc>
        <w:tc>
          <w:tcPr>
            <w:tcW w:w="1200" w:type="pct"/>
            <w:shd w:val="clear" w:color="auto" w:fill="FFFFFF"/>
            <w:tcMar>
              <w:top w:w="15" w:type="dxa"/>
              <w:left w:w="75" w:type="dxa"/>
              <w:bottom w:w="15" w:type="dxa"/>
              <w:right w:w="75" w:type="dxa"/>
            </w:tcMar>
            <w:vAlign w:val="center"/>
            <w:hideMark/>
          </w:tcPr>
          <w:p w14:paraId="25246B27"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hideMark/>
          </w:tcPr>
          <w:p w14:paraId="012F8DCA"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hideMark/>
          </w:tcPr>
          <w:p w14:paraId="185F30F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0.357</w:t>
            </w:r>
          </w:p>
        </w:tc>
      </w:tr>
      <w:tr w:rsidR="001716FF" w:rsidRPr="00E630E3" w14:paraId="6E23AA4B" w14:textId="77777777" w:rsidTr="005D124A">
        <w:trPr>
          <w:trHeight w:val="20"/>
        </w:trPr>
        <w:tc>
          <w:tcPr>
            <w:tcW w:w="1608" w:type="pct"/>
            <w:shd w:val="clear" w:color="auto" w:fill="FFFFFF"/>
            <w:tcMar>
              <w:top w:w="15" w:type="dxa"/>
              <w:left w:w="75" w:type="dxa"/>
              <w:bottom w:w="15" w:type="dxa"/>
              <w:right w:w="75" w:type="dxa"/>
            </w:tcMar>
            <w:vAlign w:val="center"/>
            <w:hideMark/>
          </w:tcPr>
          <w:p w14:paraId="1439336D"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Dry</w:t>
            </w:r>
          </w:p>
        </w:tc>
        <w:tc>
          <w:tcPr>
            <w:tcW w:w="473" w:type="pct"/>
            <w:shd w:val="clear" w:color="auto" w:fill="FFFFFF"/>
            <w:tcMar>
              <w:top w:w="15" w:type="dxa"/>
              <w:left w:w="75" w:type="dxa"/>
              <w:bottom w:w="15" w:type="dxa"/>
              <w:right w:w="75" w:type="dxa"/>
            </w:tcMar>
            <w:vAlign w:val="center"/>
            <w:hideMark/>
          </w:tcPr>
          <w:p w14:paraId="71768E9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6C49ED1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273/394 (69.3)</w:t>
            </w:r>
          </w:p>
        </w:tc>
        <w:tc>
          <w:tcPr>
            <w:tcW w:w="1154" w:type="pct"/>
            <w:shd w:val="clear" w:color="auto" w:fill="FFFFFF"/>
            <w:tcMar>
              <w:top w:w="15" w:type="dxa"/>
              <w:left w:w="75" w:type="dxa"/>
              <w:bottom w:w="15" w:type="dxa"/>
              <w:right w:w="75" w:type="dxa"/>
            </w:tcMar>
            <w:vAlign w:val="center"/>
            <w:hideMark/>
          </w:tcPr>
          <w:p w14:paraId="6B19A20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121/394 (30.7)</w:t>
            </w:r>
          </w:p>
        </w:tc>
        <w:tc>
          <w:tcPr>
            <w:tcW w:w="565" w:type="pct"/>
            <w:shd w:val="clear" w:color="auto" w:fill="FFFFFF"/>
            <w:tcMar>
              <w:top w:w="15" w:type="dxa"/>
              <w:left w:w="75" w:type="dxa"/>
              <w:bottom w:w="15" w:type="dxa"/>
              <w:right w:w="75" w:type="dxa"/>
            </w:tcMar>
            <w:vAlign w:val="center"/>
            <w:hideMark/>
          </w:tcPr>
          <w:p w14:paraId="516A17E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0CD69887" w14:textId="77777777" w:rsidTr="005D124A">
        <w:trPr>
          <w:trHeight w:val="20"/>
        </w:trPr>
        <w:tc>
          <w:tcPr>
            <w:tcW w:w="1608" w:type="pct"/>
            <w:shd w:val="clear" w:color="auto" w:fill="FFFFFF"/>
            <w:tcMar>
              <w:top w:w="15" w:type="dxa"/>
              <w:left w:w="75" w:type="dxa"/>
              <w:bottom w:w="15" w:type="dxa"/>
              <w:right w:w="75" w:type="dxa"/>
            </w:tcMar>
            <w:vAlign w:val="center"/>
            <w:hideMark/>
          </w:tcPr>
          <w:p w14:paraId="6948F3FB"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Rainy</w:t>
            </w:r>
          </w:p>
        </w:tc>
        <w:tc>
          <w:tcPr>
            <w:tcW w:w="473" w:type="pct"/>
            <w:shd w:val="clear" w:color="auto" w:fill="FFFFFF"/>
            <w:tcMar>
              <w:top w:w="15" w:type="dxa"/>
              <w:left w:w="75" w:type="dxa"/>
              <w:bottom w:w="15" w:type="dxa"/>
              <w:right w:w="75" w:type="dxa"/>
            </w:tcMar>
            <w:vAlign w:val="center"/>
            <w:hideMark/>
          </w:tcPr>
          <w:p w14:paraId="2EC4E46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527A7BA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782/1090 (71.7)</w:t>
            </w:r>
          </w:p>
        </w:tc>
        <w:tc>
          <w:tcPr>
            <w:tcW w:w="1154" w:type="pct"/>
            <w:shd w:val="clear" w:color="auto" w:fill="FFFFFF"/>
            <w:tcMar>
              <w:top w:w="15" w:type="dxa"/>
              <w:left w:w="75" w:type="dxa"/>
              <w:bottom w:w="15" w:type="dxa"/>
              <w:right w:w="75" w:type="dxa"/>
            </w:tcMar>
            <w:vAlign w:val="center"/>
            <w:hideMark/>
          </w:tcPr>
          <w:p w14:paraId="3FE5F59B"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308/1090 (28.3)</w:t>
            </w:r>
          </w:p>
        </w:tc>
        <w:tc>
          <w:tcPr>
            <w:tcW w:w="565" w:type="pct"/>
            <w:shd w:val="clear" w:color="auto" w:fill="FFFFFF"/>
            <w:tcMar>
              <w:top w:w="15" w:type="dxa"/>
              <w:left w:w="75" w:type="dxa"/>
              <w:bottom w:w="15" w:type="dxa"/>
              <w:right w:w="75" w:type="dxa"/>
            </w:tcMar>
            <w:vAlign w:val="center"/>
            <w:hideMark/>
          </w:tcPr>
          <w:p w14:paraId="740C098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39D269AD" w14:textId="77777777" w:rsidTr="001716FF">
        <w:trPr>
          <w:trHeight w:val="20"/>
        </w:trPr>
        <w:tc>
          <w:tcPr>
            <w:tcW w:w="1608" w:type="pct"/>
            <w:shd w:val="clear" w:color="auto" w:fill="FFFFFF"/>
            <w:tcMar>
              <w:top w:w="15" w:type="dxa"/>
              <w:left w:w="75" w:type="dxa"/>
              <w:bottom w:w="15" w:type="dxa"/>
              <w:right w:w="75" w:type="dxa"/>
            </w:tcMar>
            <w:vAlign w:val="center"/>
          </w:tcPr>
          <w:p w14:paraId="168E385B" w14:textId="77777777" w:rsidR="001716FF" w:rsidRPr="00E630E3" w:rsidRDefault="001716FF" w:rsidP="001716FF">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p>
        </w:tc>
        <w:tc>
          <w:tcPr>
            <w:tcW w:w="473" w:type="pct"/>
            <w:shd w:val="clear" w:color="auto" w:fill="FFFFFF"/>
            <w:tcMar>
              <w:top w:w="15" w:type="dxa"/>
              <w:left w:w="75" w:type="dxa"/>
              <w:bottom w:w="15" w:type="dxa"/>
              <w:right w:w="75" w:type="dxa"/>
            </w:tcMar>
            <w:vAlign w:val="center"/>
          </w:tcPr>
          <w:p w14:paraId="6914B19B"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tcPr>
          <w:p w14:paraId="59EE6A2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tcPr>
          <w:p w14:paraId="2A6AB0F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tcPr>
          <w:p w14:paraId="5A138497"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185D335A" w14:textId="77777777" w:rsidTr="00E630E3">
        <w:trPr>
          <w:trHeight w:val="20"/>
        </w:trPr>
        <w:tc>
          <w:tcPr>
            <w:tcW w:w="1608" w:type="pct"/>
            <w:shd w:val="clear" w:color="auto" w:fill="FFFFFF"/>
            <w:tcMar>
              <w:top w:w="15" w:type="dxa"/>
              <w:left w:w="75" w:type="dxa"/>
              <w:bottom w:w="15" w:type="dxa"/>
              <w:right w:w="75" w:type="dxa"/>
            </w:tcMar>
            <w:vAlign w:val="center"/>
            <w:hideMark/>
          </w:tcPr>
          <w:p w14:paraId="1FA618BC"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Duration of illness (day)</w:t>
            </w:r>
          </w:p>
        </w:tc>
        <w:tc>
          <w:tcPr>
            <w:tcW w:w="473" w:type="pct"/>
            <w:shd w:val="clear" w:color="auto" w:fill="FFFFFF"/>
            <w:tcMar>
              <w:top w:w="15" w:type="dxa"/>
              <w:left w:w="75" w:type="dxa"/>
              <w:bottom w:w="15" w:type="dxa"/>
              <w:right w:w="75" w:type="dxa"/>
            </w:tcMar>
            <w:vAlign w:val="center"/>
            <w:hideMark/>
          </w:tcPr>
          <w:p w14:paraId="420FA5C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1372</w:t>
            </w:r>
          </w:p>
        </w:tc>
        <w:tc>
          <w:tcPr>
            <w:tcW w:w="1200" w:type="pct"/>
            <w:shd w:val="clear" w:color="auto" w:fill="FFFFFF"/>
            <w:tcMar>
              <w:top w:w="15" w:type="dxa"/>
              <w:left w:w="75" w:type="dxa"/>
              <w:bottom w:w="15" w:type="dxa"/>
              <w:right w:w="75" w:type="dxa"/>
            </w:tcMar>
            <w:vAlign w:val="center"/>
            <w:hideMark/>
          </w:tcPr>
          <w:p w14:paraId="6D57E06A" w14:textId="04F85030"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 xml:space="preserve">14 (7 - 30) </w:t>
            </w:r>
            <w:r w:rsidRPr="00E630E3">
              <w:rPr>
                <w:rFonts w:ascii="Segoe UI" w:eastAsia="Times New Roman" w:hAnsi="Segoe UI" w:cs="Segoe UI"/>
                <w:color w:val="333333"/>
                <w:kern w:val="0"/>
                <w:sz w:val="20"/>
                <w:szCs w:val="20"/>
                <w:vertAlign w:val="superscript"/>
                <w:lang w:eastAsia="en-GB"/>
                <w14:ligatures w14:val="none"/>
              </w:rPr>
              <w:t>n=982</w:t>
            </w:r>
          </w:p>
        </w:tc>
        <w:tc>
          <w:tcPr>
            <w:tcW w:w="1154" w:type="pct"/>
            <w:shd w:val="clear" w:color="auto" w:fill="FFFFFF"/>
            <w:tcMar>
              <w:top w:w="15" w:type="dxa"/>
              <w:left w:w="75" w:type="dxa"/>
              <w:bottom w:w="15" w:type="dxa"/>
              <w:right w:w="75" w:type="dxa"/>
            </w:tcMar>
            <w:vAlign w:val="center"/>
            <w:hideMark/>
          </w:tcPr>
          <w:p w14:paraId="5F493EE3" w14:textId="6CAF88E9"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 xml:space="preserve">8 (5 - 16) </w:t>
            </w:r>
            <w:r w:rsidRPr="00E630E3">
              <w:rPr>
                <w:rFonts w:ascii="Segoe UI" w:eastAsia="Times New Roman" w:hAnsi="Segoe UI" w:cs="Segoe UI"/>
                <w:color w:val="333333"/>
                <w:kern w:val="0"/>
                <w:sz w:val="20"/>
                <w:szCs w:val="20"/>
                <w:vertAlign w:val="superscript"/>
                <w:lang w:eastAsia="en-GB"/>
                <w14:ligatures w14:val="none"/>
              </w:rPr>
              <w:t>n=390</w:t>
            </w:r>
          </w:p>
        </w:tc>
        <w:tc>
          <w:tcPr>
            <w:tcW w:w="565" w:type="pct"/>
            <w:shd w:val="clear" w:color="auto" w:fill="FFFFFF"/>
            <w:tcMar>
              <w:top w:w="15" w:type="dxa"/>
              <w:left w:w="75" w:type="dxa"/>
              <w:bottom w:w="15" w:type="dxa"/>
              <w:right w:w="75" w:type="dxa"/>
            </w:tcMar>
            <w:vAlign w:val="center"/>
            <w:hideMark/>
          </w:tcPr>
          <w:p w14:paraId="17FE786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0C2B9834" w14:textId="77777777" w:rsidTr="00E630E3">
        <w:trPr>
          <w:trHeight w:val="20"/>
        </w:trPr>
        <w:tc>
          <w:tcPr>
            <w:tcW w:w="1608" w:type="pct"/>
            <w:shd w:val="clear" w:color="auto" w:fill="FFFFFF"/>
            <w:tcMar>
              <w:top w:w="15" w:type="dxa"/>
              <w:left w:w="75" w:type="dxa"/>
              <w:bottom w:w="15" w:type="dxa"/>
              <w:right w:w="75" w:type="dxa"/>
            </w:tcMar>
            <w:vAlign w:val="center"/>
            <w:hideMark/>
          </w:tcPr>
          <w:p w14:paraId="4A87BED0"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Duration of illness (day)</w:t>
            </w:r>
          </w:p>
        </w:tc>
        <w:tc>
          <w:tcPr>
            <w:tcW w:w="473" w:type="pct"/>
            <w:shd w:val="clear" w:color="auto" w:fill="FFFFFF"/>
            <w:tcMar>
              <w:top w:w="15" w:type="dxa"/>
              <w:left w:w="75" w:type="dxa"/>
              <w:bottom w:w="15" w:type="dxa"/>
              <w:right w:w="75" w:type="dxa"/>
            </w:tcMar>
            <w:vAlign w:val="center"/>
            <w:hideMark/>
          </w:tcPr>
          <w:p w14:paraId="54B01777"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1372</w:t>
            </w:r>
          </w:p>
        </w:tc>
        <w:tc>
          <w:tcPr>
            <w:tcW w:w="1200" w:type="pct"/>
            <w:shd w:val="clear" w:color="auto" w:fill="FFFFFF"/>
            <w:tcMar>
              <w:top w:w="15" w:type="dxa"/>
              <w:left w:w="75" w:type="dxa"/>
              <w:bottom w:w="15" w:type="dxa"/>
              <w:right w:w="75" w:type="dxa"/>
            </w:tcMar>
            <w:vAlign w:val="center"/>
            <w:hideMark/>
          </w:tcPr>
          <w:p w14:paraId="02810B4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hideMark/>
          </w:tcPr>
          <w:p w14:paraId="2B9A2425"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hideMark/>
          </w:tcPr>
          <w:p w14:paraId="53695D4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5E4C76C4" w14:textId="77777777" w:rsidTr="00E630E3">
        <w:trPr>
          <w:trHeight w:val="20"/>
        </w:trPr>
        <w:tc>
          <w:tcPr>
            <w:tcW w:w="1608" w:type="pct"/>
            <w:shd w:val="clear" w:color="auto" w:fill="FFFFFF"/>
            <w:tcMar>
              <w:top w:w="15" w:type="dxa"/>
              <w:left w:w="75" w:type="dxa"/>
              <w:bottom w:w="15" w:type="dxa"/>
              <w:right w:w="75" w:type="dxa"/>
            </w:tcMar>
            <w:vAlign w:val="center"/>
            <w:hideMark/>
          </w:tcPr>
          <w:p w14:paraId="7F7AB397"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0-7</w:t>
            </w:r>
          </w:p>
        </w:tc>
        <w:tc>
          <w:tcPr>
            <w:tcW w:w="473" w:type="pct"/>
            <w:shd w:val="clear" w:color="auto" w:fill="FFFFFF"/>
            <w:tcMar>
              <w:top w:w="15" w:type="dxa"/>
              <w:left w:w="75" w:type="dxa"/>
              <w:bottom w:w="15" w:type="dxa"/>
              <w:right w:w="75" w:type="dxa"/>
            </w:tcMar>
            <w:vAlign w:val="center"/>
            <w:hideMark/>
          </w:tcPr>
          <w:p w14:paraId="2148AA9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7BC5D4C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258/448 (57.6)</w:t>
            </w:r>
          </w:p>
        </w:tc>
        <w:tc>
          <w:tcPr>
            <w:tcW w:w="1154" w:type="pct"/>
            <w:shd w:val="clear" w:color="auto" w:fill="FFFFFF"/>
            <w:tcMar>
              <w:top w:w="15" w:type="dxa"/>
              <w:left w:w="75" w:type="dxa"/>
              <w:bottom w:w="15" w:type="dxa"/>
              <w:right w:w="75" w:type="dxa"/>
            </w:tcMar>
            <w:vAlign w:val="center"/>
            <w:hideMark/>
          </w:tcPr>
          <w:p w14:paraId="6F8183C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190/448 (42.4)</w:t>
            </w:r>
          </w:p>
        </w:tc>
        <w:tc>
          <w:tcPr>
            <w:tcW w:w="565" w:type="pct"/>
            <w:shd w:val="clear" w:color="auto" w:fill="FFFFFF"/>
            <w:tcMar>
              <w:top w:w="15" w:type="dxa"/>
              <w:left w:w="75" w:type="dxa"/>
              <w:bottom w:w="15" w:type="dxa"/>
              <w:right w:w="75" w:type="dxa"/>
            </w:tcMar>
            <w:vAlign w:val="center"/>
            <w:hideMark/>
          </w:tcPr>
          <w:p w14:paraId="56AA4CA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50A0D4FA" w14:textId="77777777" w:rsidTr="00E630E3">
        <w:trPr>
          <w:trHeight w:val="20"/>
        </w:trPr>
        <w:tc>
          <w:tcPr>
            <w:tcW w:w="1608" w:type="pct"/>
            <w:shd w:val="clear" w:color="auto" w:fill="FFFFFF"/>
            <w:tcMar>
              <w:top w:w="15" w:type="dxa"/>
              <w:left w:w="75" w:type="dxa"/>
              <w:bottom w:w="15" w:type="dxa"/>
              <w:right w:w="75" w:type="dxa"/>
            </w:tcMar>
            <w:vAlign w:val="center"/>
            <w:hideMark/>
          </w:tcPr>
          <w:p w14:paraId="367528F3"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8-14</w:t>
            </w:r>
          </w:p>
        </w:tc>
        <w:tc>
          <w:tcPr>
            <w:tcW w:w="473" w:type="pct"/>
            <w:shd w:val="clear" w:color="auto" w:fill="FFFFFF"/>
            <w:tcMar>
              <w:top w:w="15" w:type="dxa"/>
              <w:left w:w="75" w:type="dxa"/>
              <w:bottom w:w="15" w:type="dxa"/>
              <w:right w:w="75" w:type="dxa"/>
            </w:tcMar>
            <w:vAlign w:val="center"/>
            <w:hideMark/>
          </w:tcPr>
          <w:p w14:paraId="47B0D3C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65B89F6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250/343 (72.9)</w:t>
            </w:r>
          </w:p>
        </w:tc>
        <w:tc>
          <w:tcPr>
            <w:tcW w:w="1154" w:type="pct"/>
            <w:shd w:val="clear" w:color="auto" w:fill="FFFFFF"/>
            <w:tcMar>
              <w:top w:w="15" w:type="dxa"/>
              <w:left w:w="75" w:type="dxa"/>
              <w:bottom w:w="15" w:type="dxa"/>
              <w:right w:w="75" w:type="dxa"/>
            </w:tcMar>
            <w:vAlign w:val="center"/>
            <w:hideMark/>
          </w:tcPr>
          <w:p w14:paraId="76C7274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93/343 (27.1)</w:t>
            </w:r>
          </w:p>
        </w:tc>
        <w:tc>
          <w:tcPr>
            <w:tcW w:w="565" w:type="pct"/>
            <w:shd w:val="clear" w:color="auto" w:fill="FFFFFF"/>
            <w:tcMar>
              <w:top w:w="15" w:type="dxa"/>
              <w:left w:w="75" w:type="dxa"/>
              <w:bottom w:w="15" w:type="dxa"/>
              <w:right w:w="75" w:type="dxa"/>
            </w:tcMar>
            <w:vAlign w:val="center"/>
            <w:hideMark/>
          </w:tcPr>
          <w:p w14:paraId="513A9CD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4E567413" w14:textId="77777777" w:rsidTr="00E630E3">
        <w:trPr>
          <w:trHeight w:val="20"/>
        </w:trPr>
        <w:tc>
          <w:tcPr>
            <w:tcW w:w="1608" w:type="pct"/>
            <w:shd w:val="clear" w:color="auto" w:fill="FFFFFF"/>
            <w:tcMar>
              <w:top w:w="15" w:type="dxa"/>
              <w:left w:w="75" w:type="dxa"/>
              <w:bottom w:w="15" w:type="dxa"/>
              <w:right w:w="75" w:type="dxa"/>
            </w:tcMar>
            <w:vAlign w:val="center"/>
            <w:hideMark/>
          </w:tcPr>
          <w:p w14:paraId="45175CFA"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15-28</w:t>
            </w:r>
          </w:p>
        </w:tc>
        <w:tc>
          <w:tcPr>
            <w:tcW w:w="473" w:type="pct"/>
            <w:shd w:val="clear" w:color="auto" w:fill="FFFFFF"/>
            <w:tcMar>
              <w:top w:w="15" w:type="dxa"/>
              <w:left w:w="75" w:type="dxa"/>
              <w:bottom w:w="15" w:type="dxa"/>
              <w:right w:w="75" w:type="dxa"/>
            </w:tcMar>
            <w:vAlign w:val="center"/>
            <w:hideMark/>
          </w:tcPr>
          <w:p w14:paraId="2C56BAB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1645B46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146/189 (77.2)</w:t>
            </w:r>
          </w:p>
        </w:tc>
        <w:tc>
          <w:tcPr>
            <w:tcW w:w="1154" w:type="pct"/>
            <w:shd w:val="clear" w:color="auto" w:fill="FFFFFF"/>
            <w:tcMar>
              <w:top w:w="15" w:type="dxa"/>
              <w:left w:w="75" w:type="dxa"/>
              <w:bottom w:w="15" w:type="dxa"/>
              <w:right w:w="75" w:type="dxa"/>
            </w:tcMar>
            <w:vAlign w:val="center"/>
            <w:hideMark/>
          </w:tcPr>
          <w:p w14:paraId="0B27B16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43/189 (22.8)</w:t>
            </w:r>
          </w:p>
        </w:tc>
        <w:tc>
          <w:tcPr>
            <w:tcW w:w="565" w:type="pct"/>
            <w:shd w:val="clear" w:color="auto" w:fill="FFFFFF"/>
            <w:tcMar>
              <w:top w:w="15" w:type="dxa"/>
              <w:left w:w="75" w:type="dxa"/>
              <w:bottom w:w="15" w:type="dxa"/>
              <w:right w:w="75" w:type="dxa"/>
            </w:tcMar>
            <w:vAlign w:val="center"/>
            <w:hideMark/>
          </w:tcPr>
          <w:p w14:paraId="0CCDCDA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396C0CFE" w14:textId="77777777" w:rsidTr="00E630E3">
        <w:trPr>
          <w:trHeight w:val="20"/>
        </w:trPr>
        <w:tc>
          <w:tcPr>
            <w:tcW w:w="1608" w:type="pct"/>
            <w:shd w:val="clear" w:color="auto" w:fill="FFFFFF"/>
            <w:tcMar>
              <w:top w:w="15" w:type="dxa"/>
              <w:left w:w="75" w:type="dxa"/>
              <w:bottom w:w="15" w:type="dxa"/>
              <w:right w:w="75" w:type="dxa"/>
            </w:tcMar>
            <w:vAlign w:val="center"/>
            <w:hideMark/>
          </w:tcPr>
          <w:p w14:paraId="65AFEDE4"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29-42</w:t>
            </w:r>
          </w:p>
        </w:tc>
        <w:tc>
          <w:tcPr>
            <w:tcW w:w="473" w:type="pct"/>
            <w:shd w:val="clear" w:color="auto" w:fill="FFFFFF"/>
            <w:tcMar>
              <w:top w:w="15" w:type="dxa"/>
              <w:left w:w="75" w:type="dxa"/>
              <w:bottom w:w="15" w:type="dxa"/>
              <w:right w:w="75" w:type="dxa"/>
            </w:tcMar>
            <w:vAlign w:val="center"/>
            <w:hideMark/>
          </w:tcPr>
          <w:p w14:paraId="294640B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072E3E4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194/242 (80.2)</w:t>
            </w:r>
          </w:p>
        </w:tc>
        <w:tc>
          <w:tcPr>
            <w:tcW w:w="1154" w:type="pct"/>
            <w:shd w:val="clear" w:color="auto" w:fill="FFFFFF"/>
            <w:tcMar>
              <w:top w:w="15" w:type="dxa"/>
              <w:left w:w="75" w:type="dxa"/>
              <w:bottom w:w="15" w:type="dxa"/>
              <w:right w:w="75" w:type="dxa"/>
            </w:tcMar>
            <w:vAlign w:val="center"/>
            <w:hideMark/>
          </w:tcPr>
          <w:p w14:paraId="1417ABF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48/242 (19.8)</w:t>
            </w:r>
          </w:p>
        </w:tc>
        <w:tc>
          <w:tcPr>
            <w:tcW w:w="565" w:type="pct"/>
            <w:shd w:val="clear" w:color="auto" w:fill="FFFFFF"/>
            <w:tcMar>
              <w:top w:w="15" w:type="dxa"/>
              <w:left w:w="75" w:type="dxa"/>
              <w:bottom w:w="15" w:type="dxa"/>
              <w:right w:w="75" w:type="dxa"/>
            </w:tcMar>
            <w:vAlign w:val="center"/>
            <w:hideMark/>
          </w:tcPr>
          <w:p w14:paraId="6B2D06D5"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0D710A07" w14:textId="77777777" w:rsidTr="00E630E3">
        <w:trPr>
          <w:trHeight w:val="20"/>
        </w:trPr>
        <w:tc>
          <w:tcPr>
            <w:tcW w:w="1608" w:type="pct"/>
            <w:shd w:val="clear" w:color="auto" w:fill="FFFFFF"/>
            <w:tcMar>
              <w:top w:w="15" w:type="dxa"/>
              <w:left w:w="75" w:type="dxa"/>
              <w:bottom w:w="15" w:type="dxa"/>
              <w:right w:w="75" w:type="dxa"/>
            </w:tcMar>
            <w:vAlign w:val="center"/>
            <w:hideMark/>
          </w:tcPr>
          <w:p w14:paraId="013B509B"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43-56</w:t>
            </w:r>
          </w:p>
        </w:tc>
        <w:tc>
          <w:tcPr>
            <w:tcW w:w="473" w:type="pct"/>
            <w:shd w:val="clear" w:color="auto" w:fill="FFFFFF"/>
            <w:tcMar>
              <w:top w:w="15" w:type="dxa"/>
              <w:left w:w="75" w:type="dxa"/>
              <w:bottom w:w="15" w:type="dxa"/>
              <w:right w:w="75" w:type="dxa"/>
            </w:tcMar>
            <w:vAlign w:val="center"/>
            <w:hideMark/>
          </w:tcPr>
          <w:p w14:paraId="5B90061A"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3F46EB5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13/14 (92.9)</w:t>
            </w:r>
          </w:p>
        </w:tc>
        <w:tc>
          <w:tcPr>
            <w:tcW w:w="1154" w:type="pct"/>
            <w:shd w:val="clear" w:color="auto" w:fill="FFFFFF"/>
            <w:tcMar>
              <w:top w:w="15" w:type="dxa"/>
              <w:left w:w="75" w:type="dxa"/>
              <w:bottom w:w="15" w:type="dxa"/>
              <w:right w:w="75" w:type="dxa"/>
            </w:tcMar>
            <w:vAlign w:val="center"/>
            <w:hideMark/>
          </w:tcPr>
          <w:p w14:paraId="1EBF2A05"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1/14 (7.1)</w:t>
            </w:r>
          </w:p>
        </w:tc>
        <w:tc>
          <w:tcPr>
            <w:tcW w:w="565" w:type="pct"/>
            <w:shd w:val="clear" w:color="auto" w:fill="FFFFFF"/>
            <w:tcMar>
              <w:top w:w="15" w:type="dxa"/>
              <w:left w:w="75" w:type="dxa"/>
              <w:bottom w:w="15" w:type="dxa"/>
              <w:right w:w="75" w:type="dxa"/>
            </w:tcMar>
            <w:vAlign w:val="center"/>
            <w:hideMark/>
          </w:tcPr>
          <w:p w14:paraId="26BBCB3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05B91C08" w14:textId="77777777" w:rsidTr="00E630E3">
        <w:trPr>
          <w:trHeight w:val="20"/>
        </w:trPr>
        <w:tc>
          <w:tcPr>
            <w:tcW w:w="1608" w:type="pct"/>
            <w:shd w:val="clear" w:color="auto" w:fill="FFFFFF"/>
            <w:tcMar>
              <w:top w:w="15" w:type="dxa"/>
              <w:left w:w="75" w:type="dxa"/>
              <w:bottom w:w="15" w:type="dxa"/>
              <w:right w:w="75" w:type="dxa"/>
            </w:tcMar>
            <w:vAlign w:val="center"/>
            <w:hideMark/>
          </w:tcPr>
          <w:p w14:paraId="449A75BA"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&gt;56</w:t>
            </w:r>
          </w:p>
        </w:tc>
        <w:tc>
          <w:tcPr>
            <w:tcW w:w="473" w:type="pct"/>
            <w:shd w:val="clear" w:color="auto" w:fill="FFFFFF"/>
            <w:tcMar>
              <w:top w:w="15" w:type="dxa"/>
              <w:left w:w="75" w:type="dxa"/>
              <w:bottom w:w="15" w:type="dxa"/>
              <w:right w:w="75" w:type="dxa"/>
            </w:tcMar>
            <w:vAlign w:val="center"/>
            <w:hideMark/>
          </w:tcPr>
          <w:p w14:paraId="74A3297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327AFD0C" w14:textId="2F3758C9"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121/136 (89)</w:t>
            </w:r>
          </w:p>
        </w:tc>
        <w:tc>
          <w:tcPr>
            <w:tcW w:w="1154" w:type="pct"/>
            <w:shd w:val="clear" w:color="auto" w:fill="FFFFFF"/>
            <w:tcMar>
              <w:top w:w="15" w:type="dxa"/>
              <w:left w:w="75" w:type="dxa"/>
              <w:bottom w:w="15" w:type="dxa"/>
              <w:right w:w="75" w:type="dxa"/>
            </w:tcMar>
            <w:vAlign w:val="center"/>
            <w:hideMark/>
          </w:tcPr>
          <w:p w14:paraId="334A7307" w14:textId="5F44CB75"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15/136 (11)</w:t>
            </w:r>
          </w:p>
        </w:tc>
        <w:tc>
          <w:tcPr>
            <w:tcW w:w="565" w:type="pct"/>
            <w:shd w:val="clear" w:color="auto" w:fill="FFFFFF"/>
            <w:tcMar>
              <w:top w:w="15" w:type="dxa"/>
              <w:left w:w="75" w:type="dxa"/>
              <w:bottom w:w="15" w:type="dxa"/>
              <w:right w:w="75" w:type="dxa"/>
            </w:tcMar>
            <w:vAlign w:val="center"/>
            <w:hideMark/>
          </w:tcPr>
          <w:p w14:paraId="4A2B99D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460B5784" w14:textId="77777777" w:rsidTr="00E630E3">
        <w:trPr>
          <w:trHeight w:val="20"/>
        </w:trPr>
        <w:tc>
          <w:tcPr>
            <w:tcW w:w="1608" w:type="pct"/>
            <w:shd w:val="clear" w:color="auto" w:fill="FFFFFF"/>
            <w:tcMar>
              <w:top w:w="15" w:type="dxa"/>
              <w:left w:w="75" w:type="dxa"/>
              <w:bottom w:w="15" w:type="dxa"/>
              <w:right w:w="75" w:type="dxa"/>
            </w:tcMar>
            <w:vAlign w:val="center"/>
            <w:hideMark/>
          </w:tcPr>
          <w:p w14:paraId="2975135C"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Disease dissemination</w:t>
            </w:r>
          </w:p>
        </w:tc>
        <w:tc>
          <w:tcPr>
            <w:tcW w:w="473" w:type="pct"/>
            <w:shd w:val="clear" w:color="auto" w:fill="FFFFFF"/>
            <w:tcMar>
              <w:top w:w="15" w:type="dxa"/>
              <w:left w:w="75" w:type="dxa"/>
              <w:bottom w:w="15" w:type="dxa"/>
              <w:right w:w="75" w:type="dxa"/>
            </w:tcMar>
            <w:vAlign w:val="center"/>
            <w:hideMark/>
          </w:tcPr>
          <w:p w14:paraId="0B74699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1483</w:t>
            </w:r>
          </w:p>
        </w:tc>
        <w:tc>
          <w:tcPr>
            <w:tcW w:w="1200" w:type="pct"/>
            <w:shd w:val="clear" w:color="auto" w:fill="FFFFFF"/>
            <w:tcMar>
              <w:top w:w="15" w:type="dxa"/>
              <w:left w:w="75" w:type="dxa"/>
              <w:bottom w:w="15" w:type="dxa"/>
              <w:right w:w="75" w:type="dxa"/>
            </w:tcMar>
            <w:vAlign w:val="center"/>
            <w:hideMark/>
          </w:tcPr>
          <w:p w14:paraId="0C03B667"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hideMark/>
          </w:tcPr>
          <w:p w14:paraId="05793A27"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hideMark/>
          </w:tcPr>
          <w:p w14:paraId="16B8AE8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680202A3" w14:textId="77777777" w:rsidTr="00E630E3">
        <w:trPr>
          <w:trHeight w:val="20"/>
        </w:trPr>
        <w:tc>
          <w:tcPr>
            <w:tcW w:w="1608" w:type="pct"/>
            <w:shd w:val="clear" w:color="auto" w:fill="FFFFFF"/>
            <w:tcMar>
              <w:top w:w="15" w:type="dxa"/>
              <w:left w:w="75" w:type="dxa"/>
              <w:bottom w:w="15" w:type="dxa"/>
              <w:right w:w="75" w:type="dxa"/>
            </w:tcMar>
            <w:vAlign w:val="center"/>
            <w:hideMark/>
          </w:tcPr>
          <w:p w14:paraId="3C2935D3"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Localised</w:t>
            </w:r>
          </w:p>
        </w:tc>
        <w:tc>
          <w:tcPr>
            <w:tcW w:w="473" w:type="pct"/>
            <w:shd w:val="clear" w:color="auto" w:fill="FFFFFF"/>
            <w:tcMar>
              <w:top w:w="15" w:type="dxa"/>
              <w:left w:w="75" w:type="dxa"/>
              <w:bottom w:w="15" w:type="dxa"/>
              <w:right w:w="75" w:type="dxa"/>
            </w:tcMar>
            <w:vAlign w:val="center"/>
            <w:hideMark/>
          </w:tcPr>
          <w:p w14:paraId="1402B57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46F7AF6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619/636 (97.3)</w:t>
            </w:r>
          </w:p>
        </w:tc>
        <w:tc>
          <w:tcPr>
            <w:tcW w:w="1154" w:type="pct"/>
            <w:shd w:val="clear" w:color="auto" w:fill="FFFFFF"/>
            <w:tcMar>
              <w:top w:w="15" w:type="dxa"/>
              <w:left w:w="75" w:type="dxa"/>
              <w:bottom w:w="15" w:type="dxa"/>
              <w:right w:w="75" w:type="dxa"/>
            </w:tcMar>
            <w:vAlign w:val="center"/>
            <w:hideMark/>
          </w:tcPr>
          <w:p w14:paraId="2711E0B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17/636 (2.7)</w:t>
            </w:r>
          </w:p>
        </w:tc>
        <w:tc>
          <w:tcPr>
            <w:tcW w:w="565" w:type="pct"/>
            <w:shd w:val="clear" w:color="auto" w:fill="FFFFFF"/>
            <w:tcMar>
              <w:top w:w="15" w:type="dxa"/>
              <w:left w:w="75" w:type="dxa"/>
              <w:bottom w:w="15" w:type="dxa"/>
              <w:right w:w="75" w:type="dxa"/>
            </w:tcMar>
            <w:vAlign w:val="center"/>
            <w:hideMark/>
          </w:tcPr>
          <w:p w14:paraId="73E6601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6035762A" w14:textId="77777777" w:rsidTr="00E630E3">
        <w:trPr>
          <w:trHeight w:val="20"/>
        </w:trPr>
        <w:tc>
          <w:tcPr>
            <w:tcW w:w="1608" w:type="pct"/>
            <w:shd w:val="clear" w:color="auto" w:fill="FFFFFF"/>
            <w:tcMar>
              <w:top w:w="15" w:type="dxa"/>
              <w:left w:w="75" w:type="dxa"/>
              <w:bottom w:w="15" w:type="dxa"/>
              <w:right w:w="75" w:type="dxa"/>
            </w:tcMar>
            <w:vAlign w:val="center"/>
            <w:hideMark/>
          </w:tcPr>
          <w:p w14:paraId="302C19C8"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Disseminated</w:t>
            </w:r>
          </w:p>
        </w:tc>
        <w:tc>
          <w:tcPr>
            <w:tcW w:w="473" w:type="pct"/>
            <w:shd w:val="clear" w:color="auto" w:fill="FFFFFF"/>
            <w:tcMar>
              <w:top w:w="15" w:type="dxa"/>
              <w:left w:w="75" w:type="dxa"/>
              <w:bottom w:w="15" w:type="dxa"/>
              <w:right w:w="75" w:type="dxa"/>
            </w:tcMar>
            <w:vAlign w:val="center"/>
            <w:hideMark/>
          </w:tcPr>
          <w:p w14:paraId="26E5DD15"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5B5F36C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435/847 (51.4)</w:t>
            </w:r>
          </w:p>
        </w:tc>
        <w:tc>
          <w:tcPr>
            <w:tcW w:w="1154" w:type="pct"/>
            <w:shd w:val="clear" w:color="auto" w:fill="FFFFFF"/>
            <w:tcMar>
              <w:top w:w="15" w:type="dxa"/>
              <w:left w:w="75" w:type="dxa"/>
              <w:bottom w:w="15" w:type="dxa"/>
              <w:right w:w="75" w:type="dxa"/>
            </w:tcMar>
            <w:vAlign w:val="center"/>
            <w:hideMark/>
          </w:tcPr>
          <w:p w14:paraId="6EC593C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412/847 (48.6)</w:t>
            </w:r>
          </w:p>
        </w:tc>
        <w:tc>
          <w:tcPr>
            <w:tcW w:w="565" w:type="pct"/>
            <w:shd w:val="clear" w:color="auto" w:fill="FFFFFF"/>
            <w:tcMar>
              <w:top w:w="15" w:type="dxa"/>
              <w:left w:w="75" w:type="dxa"/>
              <w:bottom w:w="15" w:type="dxa"/>
              <w:right w:w="75" w:type="dxa"/>
            </w:tcMar>
            <w:vAlign w:val="center"/>
            <w:hideMark/>
          </w:tcPr>
          <w:p w14:paraId="2CC36CE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7D94876D" w14:textId="77777777" w:rsidTr="00E630E3">
        <w:trPr>
          <w:trHeight w:val="20"/>
        </w:trPr>
        <w:tc>
          <w:tcPr>
            <w:tcW w:w="1608" w:type="pct"/>
            <w:shd w:val="clear" w:color="auto" w:fill="FFFFFF"/>
            <w:tcMar>
              <w:top w:w="15" w:type="dxa"/>
              <w:left w:w="75" w:type="dxa"/>
              <w:bottom w:w="15" w:type="dxa"/>
              <w:right w:w="75" w:type="dxa"/>
            </w:tcMar>
            <w:vAlign w:val="center"/>
            <w:hideMark/>
          </w:tcPr>
          <w:p w14:paraId="7E031573"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Blood involvement</w:t>
            </w:r>
            <w:r w:rsidRPr="00E630E3">
              <w:rPr>
                <w:rFonts w:ascii="Segoe UI" w:eastAsia="Times New Roman" w:hAnsi="Segoe UI" w:cs="Segoe UI"/>
                <w:i/>
                <w:iCs/>
                <w:color w:val="333333"/>
                <w:kern w:val="0"/>
                <w:sz w:val="20"/>
                <w:szCs w:val="20"/>
                <w:vertAlign w:val="superscript"/>
                <w:lang w:eastAsia="en-GB"/>
                <w14:ligatures w14:val="none"/>
              </w:rPr>
              <w:t>4</w:t>
            </w:r>
          </w:p>
        </w:tc>
        <w:tc>
          <w:tcPr>
            <w:tcW w:w="473" w:type="pct"/>
            <w:shd w:val="clear" w:color="auto" w:fill="FFFFFF"/>
            <w:tcMar>
              <w:top w:w="15" w:type="dxa"/>
              <w:left w:w="75" w:type="dxa"/>
              <w:bottom w:w="15" w:type="dxa"/>
              <w:right w:w="75" w:type="dxa"/>
            </w:tcMar>
            <w:vAlign w:val="center"/>
            <w:hideMark/>
          </w:tcPr>
          <w:p w14:paraId="575AE81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1423</w:t>
            </w:r>
          </w:p>
        </w:tc>
        <w:tc>
          <w:tcPr>
            <w:tcW w:w="1200" w:type="pct"/>
            <w:shd w:val="clear" w:color="auto" w:fill="FFFFFF"/>
            <w:tcMar>
              <w:top w:w="15" w:type="dxa"/>
              <w:left w:w="75" w:type="dxa"/>
              <w:bottom w:w="15" w:type="dxa"/>
              <w:right w:w="75" w:type="dxa"/>
            </w:tcMar>
            <w:vAlign w:val="center"/>
            <w:hideMark/>
          </w:tcPr>
          <w:p w14:paraId="5585C7CA"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hideMark/>
          </w:tcPr>
          <w:p w14:paraId="084E74A4"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hideMark/>
          </w:tcPr>
          <w:p w14:paraId="44DD6C67"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66DE4789" w14:textId="77777777" w:rsidTr="00E630E3">
        <w:trPr>
          <w:trHeight w:val="20"/>
        </w:trPr>
        <w:tc>
          <w:tcPr>
            <w:tcW w:w="1608" w:type="pct"/>
            <w:shd w:val="clear" w:color="auto" w:fill="FFFFFF"/>
            <w:tcMar>
              <w:top w:w="15" w:type="dxa"/>
              <w:left w:w="75" w:type="dxa"/>
              <w:bottom w:w="15" w:type="dxa"/>
              <w:right w:w="75" w:type="dxa"/>
            </w:tcMar>
            <w:vAlign w:val="center"/>
            <w:hideMark/>
          </w:tcPr>
          <w:p w14:paraId="461C62E6"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Non-bacteraemic</w:t>
            </w:r>
          </w:p>
        </w:tc>
        <w:tc>
          <w:tcPr>
            <w:tcW w:w="473" w:type="pct"/>
            <w:shd w:val="clear" w:color="auto" w:fill="FFFFFF"/>
            <w:tcMar>
              <w:top w:w="15" w:type="dxa"/>
              <w:left w:w="75" w:type="dxa"/>
              <w:bottom w:w="15" w:type="dxa"/>
              <w:right w:w="75" w:type="dxa"/>
            </w:tcMar>
            <w:vAlign w:val="center"/>
            <w:hideMark/>
          </w:tcPr>
          <w:p w14:paraId="4A0AE69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1F3D5BA4"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650/678 (95.9)</w:t>
            </w:r>
          </w:p>
        </w:tc>
        <w:tc>
          <w:tcPr>
            <w:tcW w:w="1154" w:type="pct"/>
            <w:shd w:val="clear" w:color="auto" w:fill="FFFFFF"/>
            <w:tcMar>
              <w:top w:w="15" w:type="dxa"/>
              <w:left w:w="75" w:type="dxa"/>
              <w:bottom w:w="15" w:type="dxa"/>
              <w:right w:w="75" w:type="dxa"/>
            </w:tcMar>
            <w:vAlign w:val="center"/>
            <w:hideMark/>
          </w:tcPr>
          <w:p w14:paraId="0FF1772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28/678 (4.1)</w:t>
            </w:r>
          </w:p>
        </w:tc>
        <w:tc>
          <w:tcPr>
            <w:tcW w:w="565" w:type="pct"/>
            <w:shd w:val="clear" w:color="auto" w:fill="FFFFFF"/>
            <w:tcMar>
              <w:top w:w="15" w:type="dxa"/>
              <w:left w:w="75" w:type="dxa"/>
              <w:bottom w:w="15" w:type="dxa"/>
              <w:right w:w="75" w:type="dxa"/>
            </w:tcMar>
            <w:vAlign w:val="center"/>
            <w:hideMark/>
          </w:tcPr>
          <w:p w14:paraId="3D75AF9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45FCC612" w14:textId="77777777" w:rsidTr="00E630E3">
        <w:trPr>
          <w:trHeight w:val="20"/>
        </w:trPr>
        <w:tc>
          <w:tcPr>
            <w:tcW w:w="1608" w:type="pct"/>
            <w:shd w:val="clear" w:color="auto" w:fill="FFFFFF"/>
            <w:tcMar>
              <w:top w:w="15" w:type="dxa"/>
              <w:left w:w="75" w:type="dxa"/>
              <w:bottom w:w="15" w:type="dxa"/>
              <w:right w:w="75" w:type="dxa"/>
            </w:tcMar>
            <w:vAlign w:val="center"/>
            <w:hideMark/>
          </w:tcPr>
          <w:p w14:paraId="786B537E"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Bacteraemic</w:t>
            </w:r>
          </w:p>
        </w:tc>
        <w:tc>
          <w:tcPr>
            <w:tcW w:w="473" w:type="pct"/>
            <w:shd w:val="clear" w:color="auto" w:fill="FFFFFF"/>
            <w:tcMar>
              <w:top w:w="15" w:type="dxa"/>
              <w:left w:w="75" w:type="dxa"/>
              <w:bottom w:w="15" w:type="dxa"/>
              <w:right w:w="75" w:type="dxa"/>
            </w:tcMar>
            <w:vAlign w:val="center"/>
            <w:hideMark/>
          </w:tcPr>
          <w:p w14:paraId="486F0B3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670E6CA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345/745 (46.3)</w:t>
            </w:r>
          </w:p>
        </w:tc>
        <w:tc>
          <w:tcPr>
            <w:tcW w:w="1154" w:type="pct"/>
            <w:shd w:val="clear" w:color="auto" w:fill="FFFFFF"/>
            <w:tcMar>
              <w:top w:w="15" w:type="dxa"/>
              <w:left w:w="75" w:type="dxa"/>
              <w:bottom w:w="15" w:type="dxa"/>
              <w:right w:w="75" w:type="dxa"/>
            </w:tcMar>
            <w:vAlign w:val="center"/>
            <w:hideMark/>
          </w:tcPr>
          <w:p w14:paraId="2F6C73C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400/745 (53.7)</w:t>
            </w:r>
          </w:p>
        </w:tc>
        <w:tc>
          <w:tcPr>
            <w:tcW w:w="565" w:type="pct"/>
            <w:shd w:val="clear" w:color="auto" w:fill="FFFFFF"/>
            <w:tcMar>
              <w:top w:w="15" w:type="dxa"/>
              <w:left w:w="75" w:type="dxa"/>
              <w:bottom w:w="15" w:type="dxa"/>
              <w:right w:w="75" w:type="dxa"/>
            </w:tcMar>
            <w:vAlign w:val="center"/>
            <w:hideMark/>
          </w:tcPr>
          <w:p w14:paraId="6EA18874"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4ED007D9" w14:textId="77777777" w:rsidTr="00E630E3">
        <w:trPr>
          <w:trHeight w:val="20"/>
        </w:trPr>
        <w:tc>
          <w:tcPr>
            <w:tcW w:w="1608" w:type="pct"/>
            <w:shd w:val="clear" w:color="auto" w:fill="FFFFFF"/>
            <w:tcMar>
              <w:top w:w="15" w:type="dxa"/>
              <w:left w:w="75" w:type="dxa"/>
              <w:bottom w:w="15" w:type="dxa"/>
              <w:right w:w="75" w:type="dxa"/>
            </w:tcMar>
            <w:vAlign w:val="center"/>
            <w:hideMark/>
          </w:tcPr>
          <w:p w14:paraId="0D478B2A"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Respiratory infection</w:t>
            </w:r>
          </w:p>
        </w:tc>
        <w:tc>
          <w:tcPr>
            <w:tcW w:w="473" w:type="pct"/>
            <w:shd w:val="clear" w:color="auto" w:fill="FFFFFF"/>
            <w:tcMar>
              <w:top w:w="15" w:type="dxa"/>
              <w:left w:w="75" w:type="dxa"/>
              <w:bottom w:w="15" w:type="dxa"/>
              <w:right w:w="75" w:type="dxa"/>
            </w:tcMar>
            <w:vAlign w:val="center"/>
            <w:hideMark/>
          </w:tcPr>
          <w:p w14:paraId="0CB28FF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1419</w:t>
            </w:r>
          </w:p>
        </w:tc>
        <w:tc>
          <w:tcPr>
            <w:tcW w:w="1200" w:type="pct"/>
            <w:shd w:val="clear" w:color="auto" w:fill="FFFFFF"/>
            <w:tcMar>
              <w:top w:w="15" w:type="dxa"/>
              <w:left w:w="75" w:type="dxa"/>
              <w:bottom w:w="15" w:type="dxa"/>
              <w:right w:w="75" w:type="dxa"/>
            </w:tcMar>
            <w:vAlign w:val="center"/>
            <w:hideMark/>
          </w:tcPr>
          <w:p w14:paraId="3948E78B"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330/604 (54.6)</w:t>
            </w:r>
          </w:p>
        </w:tc>
        <w:tc>
          <w:tcPr>
            <w:tcW w:w="1154" w:type="pct"/>
            <w:shd w:val="clear" w:color="auto" w:fill="FFFFFF"/>
            <w:tcMar>
              <w:top w:w="15" w:type="dxa"/>
              <w:left w:w="75" w:type="dxa"/>
              <w:bottom w:w="15" w:type="dxa"/>
              <w:right w:w="75" w:type="dxa"/>
            </w:tcMar>
            <w:vAlign w:val="center"/>
            <w:hideMark/>
          </w:tcPr>
          <w:p w14:paraId="3CE794EA"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274/604 (45.4)</w:t>
            </w:r>
          </w:p>
        </w:tc>
        <w:tc>
          <w:tcPr>
            <w:tcW w:w="565" w:type="pct"/>
            <w:shd w:val="clear" w:color="auto" w:fill="FFFFFF"/>
            <w:tcMar>
              <w:top w:w="15" w:type="dxa"/>
              <w:left w:w="75" w:type="dxa"/>
              <w:bottom w:w="15" w:type="dxa"/>
              <w:right w:w="75" w:type="dxa"/>
            </w:tcMar>
            <w:vAlign w:val="center"/>
            <w:hideMark/>
          </w:tcPr>
          <w:p w14:paraId="1B48B18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408FCD70" w14:textId="77777777" w:rsidTr="00E630E3">
        <w:trPr>
          <w:trHeight w:val="20"/>
        </w:trPr>
        <w:tc>
          <w:tcPr>
            <w:tcW w:w="1608" w:type="pct"/>
            <w:shd w:val="clear" w:color="auto" w:fill="FFFFFF"/>
            <w:tcMar>
              <w:top w:w="15" w:type="dxa"/>
              <w:left w:w="75" w:type="dxa"/>
              <w:bottom w:w="15" w:type="dxa"/>
              <w:right w:w="75" w:type="dxa"/>
            </w:tcMar>
            <w:vAlign w:val="center"/>
            <w:hideMark/>
          </w:tcPr>
          <w:p w14:paraId="1DC9EE52"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SST infection</w:t>
            </w:r>
          </w:p>
        </w:tc>
        <w:tc>
          <w:tcPr>
            <w:tcW w:w="473" w:type="pct"/>
            <w:shd w:val="clear" w:color="auto" w:fill="FFFFFF"/>
            <w:tcMar>
              <w:top w:w="15" w:type="dxa"/>
              <w:left w:w="75" w:type="dxa"/>
              <w:bottom w:w="15" w:type="dxa"/>
              <w:right w:w="75" w:type="dxa"/>
            </w:tcMar>
            <w:vAlign w:val="center"/>
            <w:hideMark/>
          </w:tcPr>
          <w:p w14:paraId="66C8752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1411</w:t>
            </w:r>
          </w:p>
        </w:tc>
        <w:tc>
          <w:tcPr>
            <w:tcW w:w="1200" w:type="pct"/>
            <w:shd w:val="clear" w:color="auto" w:fill="FFFFFF"/>
            <w:tcMar>
              <w:top w:w="15" w:type="dxa"/>
              <w:left w:w="75" w:type="dxa"/>
              <w:bottom w:w="15" w:type="dxa"/>
              <w:right w:w="75" w:type="dxa"/>
            </w:tcMar>
            <w:vAlign w:val="center"/>
            <w:hideMark/>
          </w:tcPr>
          <w:p w14:paraId="3342A625" w14:textId="4B1A29D2"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310/369 (84)</w:t>
            </w:r>
          </w:p>
        </w:tc>
        <w:tc>
          <w:tcPr>
            <w:tcW w:w="1154" w:type="pct"/>
            <w:shd w:val="clear" w:color="auto" w:fill="FFFFFF"/>
            <w:tcMar>
              <w:top w:w="15" w:type="dxa"/>
              <w:left w:w="75" w:type="dxa"/>
              <w:bottom w:w="15" w:type="dxa"/>
              <w:right w:w="75" w:type="dxa"/>
            </w:tcMar>
            <w:vAlign w:val="center"/>
            <w:hideMark/>
          </w:tcPr>
          <w:p w14:paraId="1EEC9889" w14:textId="56D28C31"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59/369 (16)</w:t>
            </w:r>
          </w:p>
        </w:tc>
        <w:tc>
          <w:tcPr>
            <w:tcW w:w="565" w:type="pct"/>
            <w:shd w:val="clear" w:color="auto" w:fill="FFFFFF"/>
            <w:tcMar>
              <w:top w:w="15" w:type="dxa"/>
              <w:left w:w="75" w:type="dxa"/>
              <w:bottom w:w="15" w:type="dxa"/>
              <w:right w:w="75" w:type="dxa"/>
            </w:tcMar>
            <w:vAlign w:val="center"/>
            <w:hideMark/>
          </w:tcPr>
          <w:p w14:paraId="75A470F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2AA7CEE2" w14:textId="77777777" w:rsidTr="00E630E3">
        <w:trPr>
          <w:trHeight w:val="20"/>
        </w:trPr>
        <w:tc>
          <w:tcPr>
            <w:tcW w:w="1608" w:type="pct"/>
            <w:shd w:val="clear" w:color="auto" w:fill="FFFFFF"/>
            <w:tcMar>
              <w:top w:w="15" w:type="dxa"/>
              <w:left w:w="75" w:type="dxa"/>
              <w:bottom w:w="15" w:type="dxa"/>
              <w:right w:w="75" w:type="dxa"/>
            </w:tcMar>
            <w:vAlign w:val="center"/>
            <w:hideMark/>
          </w:tcPr>
          <w:p w14:paraId="67C9239E" w14:textId="77777777" w:rsidR="001716FF" w:rsidRPr="00E630E3" w:rsidRDefault="001716FF"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H&amp;N infection</w:t>
            </w:r>
          </w:p>
        </w:tc>
        <w:tc>
          <w:tcPr>
            <w:tcW w:w="473" w:type="pct"/>
            <w:shd w:val="clear" w:color="auto" w:fill="FFFFFF"/>
            <w:tcMar>
              <w:top w:w="15" w:type="dxa"/>
              <w:left w:w="75" w:type="dxa"/>
              <w:bottom w:w="15" w:type="dxa"/>
              <w:right w:w="75" w:type="dxa"/>
            </w:tcMar>
            <w:vAlign w:val="center"/>
            <w:hideMark/>
          </w:tcPr>
          <w:p w14:paraId="2A684DC0" w14:textId="77777777" w:rsidR="001716FF" w:rsidRPr="00E630E3" w:rsidRDefault="001716FF"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1412</w:t>
            </w:r>
          </w:p>
        </w:tc>
        <w:tc>
          <w:tcPr>
            <w:tcW w:w="1200" w:type="pct"/>
            <w:shd w:val="clear" w:color="auto" w:fill="FFFFFF"/>
            <w:tcMar>
              <w:top w:w="15" w:type="dxa"/>
              <w:left w:w="75" w:type="dxa"/>
              <w:bottom w:w="15" w:type="dxa"/>
              <w:right w:w="75" w:type="dxa"/>
            </w:tcMar>
            <w:vAlign w:val="center"/>
            <w:hideMark/>
          </w:tcPr>
          <w:p w14:paraId="7E7B810F" w14:textId="3F7C8D5D" w:rsidR="001716FF" w:rsidRPr="00E630E3" w:rsidRDefault="001716FF"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360/379 (95)</w:t>
            </w:r>
          </w:p>
        </w:tc>
        <w:tc>
          <w:tcPr>
            <w:tcW w:w="1154" w:type="pct"/>
            <w:shd w:val="clear" w:color="auto" w:fill="FFFFFF"/>
            <w:tcMar>
              <w:top w:w="15" w:type="dxa"/>
              <w:left w:w="75" w:type="dxa"/>
              <w:bottom w:w="15" w:type="dxa"/>
              <w:right w:w="75" w:type="dxa"/>
            </w:tcMar>
            <w:vAlign w:val="center"/>
            <w:hideMark/>
          </w:tcPr>
          <w:p w14:paraId="63131322" w14:textId="72B96282" w:rsidR="001716FF" w:rsidRPr="00E630E3" w:rsidRDefault="001716FF"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19/379 (5)</w:t>
            </w:r>
          </w:p>
        </w:tc>
        <w:tc>
          <w:tcPr>
            <w:tcW w:w="565" w:type="pct"/>
            <w:shd w:val="clear" w:color="auto" w:fill="FFFFFF"/>
            <w:tcMar>
              <w:top w:w="15" w:type="dxa"/>
              <w:left w:w="75" w:type="dxa"/>
              <w:bottom w:w="15" w:type="dxa"/>
              <w:right w:w="75" w:type="dxa"/>
            </w:tcMar>
            <w:vAlign w:val="center"/>
            <w:hideMark/>
          </w:tcPr>
          <w:p w14:paraId="6DD1F4C3" w14:textId="77777777" w:rsidR="001716FF" w:rsidRPr="00E630E3" w:rsidRDefault="001716FF"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4576133F" w14:textId="77777777" w:rsidTr="00E630E3">
        <w:trPr>
          <w:trHeight w:val="20"/>
        </w:trPr>
        <w:tc>
          <w:tcPr>
            <w:tcW w:w="1608" w:type="pct"/>
            <w:shd w:val="clear" w:color="auto" w:fill="FFFFFF"/>
            <w:tcMar>
              <w:top w:w="15" w:type="dxa"/>
              <w:left w:w="75" w:type="dxa"/>
              <w:bottom w:w="15" w:type="dxa"/>
              <w:right w:w="75" w:type="dxa"/>
            </w:tcMar>
            <w:vAlign w:val="center"/>
            <w:hideMark/>
          </w:tcPr>
          <w:p w14:paraId="02B87944" w14:textId="44CB215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Intra-</w:t>
            </w:r>
            <w:r w:rsidR="00AF571A" w:rsidRPr="00E630E3">
              <w:rPr>
                <w:rFonts w:ascii="Segoe UI" w:eastAsia="Times New Roman" w:hAnsi="Segoe UI" w:cs="Segoe UI"/>
                <w:b/>
                <w:bCs/>
                <w:color w:val="333333"/>
                <w:kern w:val="0"/>
                <w:sz w:val="20"/>
                <w:szCs w:val="20"/>
                <w:lang w:eastAsia="en-GB"/>
                <w14:ligatures w14:val="none"/>
              </w:rPr>
              <w:t>abdominal</w:t>
            </w:r>
            <w:r w:rsidRPr="00E630E3">
              <w:rPr>
                <w:rFonts w:ascii="Segoe UI" w:eastAsia="Times New Roman" w:hAnsi="Segoe UI" w:cs="Segoe UI"/>
                <w:b/>
                <w:bCs/>
                <w:color w:val="333333"/>
                <w:kern w:val="0"/>
                <w:sz w:val="20"/>
                <w:szCs w:val="20"/>
                <w:lang w:eastAsia="en-GB"/>
                <w14:ligatures w14:val="none"/>
              </w:rPr>
              <w:t xml:space="preserve"> abscess</w:t>
            </w:r>
          </w:p>
        </w:tc>
        <w:tc>
          <w:tcPr>
            <w:tcW w:w="473" w:type="pct"/>
            <w:shd w:val="clear" w:color="auto" w:fill="FFFFFF"/>
            <w:tcMar>
              <w:top w:w="15" w:type="dxa"/>
              <w:left w:w="75" w:type="dxa"/>
              <w:bottom w:w="15" w:type="dxa"/>
              <w:right w:w="75" w:type="dxa"/>
            </w:tcMar>
            <w:vAlign w:val="center"/>
            <w:hideMark/>
          </w:tcPr>
          <w:p w14:paraId="7A10CBEA"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1344</w:t>
            </w:r>
          </w:p>
        </w:tc>
        <w:tc>
          <w:tcPr>
            <w:tcW w:w="1200" w:type="pct"/>
            <w:shd w:val="clear" w:color="auto" w:fill="FFFFFF"/>
            <w:tcMar>
              <w:top w:w="15" w:type="dxa"/>
              <w:left w:w="75" w:type="dxa"/>
              <w:bottom w:w="15" w:type="dxa"/>
              <w:right w:w="75" w:type="dxa"/>
            </w:tcMar>
            <w:vAlign w:val="center"/>
            <w:hideMark/>
          </w:tcPr>
          <w:p w14:paraId="716BC24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117/157 (74.5)</w:t>
            </w:r>
          </w:p>
        </w:tc>
        <w:tc>
          <w:tcPr>
            <w:tcW w:w="1154" w:type="pct"/>
            <w:shd w:val="clear" w:color="auto" w:fill="FFFFFF"/>
            <w:tcMar>
              <w:top w:w="15" w:type="dxa"/>
              <w:left w:w="75" w:type="dxa"/>
              <w:bottom w:w="15" w:type="dxa"/>
              <w:right w:w="75" w:type="dxa"/>
            </w:tcMar>
            <w:vAlign w:val="center"/>
            <w:hideMark/>
          </w:tcPr>
          <w:p w14:paraId="4E08E85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40/157 (25.5)</w:t>
            </w:r>
          </w:p>
        </w:tc>
        <w:tc>
          <w:tcPr>
            <w:tcW w:w="565" w:type="pct"/>
            <w:shd w:val="clear" w:color="auto" w:fill="FFFFFF"/>
            <w:tcMar>
              <w:top w:w="15" w:type="dxa"/>
              <w:left w:w="75" w:type="dxa"/>
              <w:bottom w:w="15" w:type="dxa"/>
              <w:right w:w="75" w:type="dxa"/>
            </w:tcMar>
            <w:vAlign w:val="center"/>
            <w:hideMark/>
          </w:tcPr>
          <w:p w14:paraId="46C66DFB"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0.811</w:t>
            </w:r>
          </w:p>
        </w:tc>
      </w:tr>
      <w:tr w:rsidR="001716FF" w:rsidRPr="00E630E3" w14:paraId="28FF7F37" w14:textId="77777777" w:rsidTr="00E630E3">
        <w:trPr>
          <w:trHeight w:val="20"/>
        </w:trPr>
        <w:tc>
          <w:tcPr>
            <w:tcW w:w="1608" w:type="pct"/>
            <w:shd w:val="clear" w:color="auto" w:fill="FFFFFF"/>
            <w:tcMar>
              <w:top w:w="15" w:type="dxa"/>
              <w:left w:w="75" w:type="dxa"/>
              <w:bottom w:w="15" w:type="dxa"/>
              <w:right w:w="75" w:type="dxa"/>
            </w:tcMar>
            <w:vAlign w:val="center"/>
            <w:hideMark/>
          </w:tcPr>
          <w:p w14:paraId="5DCD224A"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Urinary infection</w:t>
            </w:r>
          </w:p>
        </w:tc>
        <w:tc>
          <w:tcPr>
            <w:tcW w:w="473" w:type="pct"/>
            <w:shd w:val="clear" w:color="auto" w:fill="FFFFFF"/>
            <w:tcMar>
              <w:top w:w="15" w:type="dxa"/>
              <w:left w:w="75" w:type="dxa"/>
              <w:bottom w:w="15" w:type="dxa"/>
              <w:right w:w="75" w:type="dxa"/>
            </w:tcMar>
            <w:vAlign w:val="center"/>
            <w:hideMark/>
          </w:tcPr>
          <w:p w14:paraId="21A958E3"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1408</w:t>
            </w:r>
          </w:p>
        </w:tc>
        <w:tc>
          <w:tcPr>
            <w:tcW w:w="1200" w:type="pct"/>
            <w:shd w:val="clear" w:color="auto" w:fill="FFFFFF"/>
            <w:tcMar>
              <w:top w:w="15" w:type="dxa"/>
              <w:left w:w="75" w:type="dxa"/>
              <w:bottom w:w="15" w:type="dxa"/>
              <w:right w:w="75" w:type="dxa"/>
            </w:tcMar>
            <w:vAlign w:val="center"/>
            <w:hideMark/>
          </w:tcPr>
          <w:p w14:paraId="78C3B46F" w14:textId="459A1CB6"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54/108 (50)</w:t>
            </w:r>
          </w:p>
        </w:tc>
        <w:tc>
          <w:tcPr>
            <w:tcW w:w="1154" w:type="pct"/>
            <w:shd w:val="clear" w:color="auto" w:fill="FFFFFF"/>
            <w:tcMar>
              <w:top w:w="15" w:type="dxa"/>
              <w:left w:w="75" w:type="dxa"/>
              <w:bottom w:w="15" w:type="dxa"/>
              <w:right w:w="75" w:type="dxa"/>
            </w:tcMar>
            <w:vAlign w:val="center"/>
            <w:hideMark/>
          </w:tcPr>
          <w:p w14:paraId="06EDFA78" w14:textId="34824D4E"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54/108 (50)</w:t>
            </w:r>
          </w:p>
        </w:tc>
        <w:tc>
          <w:tcPr>
            <w:tcW w:w="565" w:type="pct"/>
            <w:shd w:val="clear" w:color="auto" w:fill="FFFFFF"/>
            <w:tcMar>
              <w:top w:w="15" w:type="dxa"/>
              <w:left w:w="75" w:type="dxa"/>
              <w:bottom w:w="15" w:type="dxa"/>
              <w:right w:w="75" w:type="dxa"/>
            </w:tcMar>
            <w:vAlign w:val="center"/>
            <w:hideMark/>
          </w:tcPr>
          <w:p w14:paraId="72AE6FA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1845C1F2" w14:textId="77777777" w:rsidTr="00E630E3">
        <w:trPr>
          <w:trHeight w:val="20"/>
        </w:trPr>
        <w:tc>
          <w:tcPr>
            <w:tcW w:w="1608" w:type="pct"/>
            <w:shd w:val="clear" w:color="auto" w:fill="FFFFFF"/>
            <w:tcMar>
              <w:top w:w="15" w:type="dxa"/>
              <w:left w:w="75" w:type="dxa"/>
              <w:bottom w:w="15" w:type="dxa"/>
              <w:right w:w="75" w:type="dxa"/>
            </w:tcMar>
            <w:vAlign w:val="center"/>
            <w:hideMark/>
          </w:tcPr>
          <w:p w14:paraId="6CC03785" w14:textId="77777777" w:rsidR="001716FF" w:rsidRPr="00E630E3" w:rsidRDefault="001716FF" w:rsidP="005D124A">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Bone &amp; joint infection</w:t>
            </w:r>
          </w:p>
        </w:tc>
        <w:tc>
          <w:tcPr>
            <w:tcW w:w="473" w:type="pct"/>
            <w:shd w:val="clear" w:color="auto" w:fill="FFFFFF"/>
            <w:tcMar>
              <w:top w:w="15" w:type="dxa"/>
              <w:left w:w="75" w:type="dxa"/>
              <w:bottom w:w="15" w:type="dxa"/>
              <w:right w:w="75" w:type="dxa"/>
            </w:tcMar>
            <w:vAlign w:val="center"/>
            <w:hideMark/>
          </w:tcPr>
          <w:p w14:paraId="251EE1A7" w14:textId="77777777" w:rsidR="001716FF" w:rsidRPr="00E630E3" w:rsidRDefault="001716FF"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1400</w:t>
            </w:r>
          </w:p>
        </w:tc>
        <w:tc>
          <w:tcPr>
            <w:tcW w:w="1200" w:type="pct"/>
            <w:shd w:val="clear" w:color="auto" w:fill="FFFFFF"/>
            <w:tcMar>
              <w:top w:w="15" w:type="dxa"/>
              <w:left w:w="75" w:type="dxa"/>
              <w:bottom w:w="15" w:type="dxa"/>
              <w:right w:w="75" w:type="dxa"/>
            </w:tcMar>
            <w:vAlign w:val="center"/>
            <w:hideMark/>
          </w:tcPr>
          <w:p w14:paraId="2CC392B8" w14:textId="77777777" w:rsidR="001716FF" w:rsidRPr="00E630E3" w:rsidRDefault="001716FF"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61/87 (70.1)</w:t>
            </w:r>
          </w:p>
        </w:tc>
        <w:tc>
          <w:tcPr>
            <w:tcW w:w="1154" w:type="pct"/>
            <w:shd w:val="clear" w:color="auto" w:fill="FFFFFF"/>
            <w:tcMar>
              <w:top w:w="15" w:type="dxa"/>
              <w:left w:w="75" w:type="dxa"/>
              <w:bottom w:w="15" w:type="dxa"/>
              <w:right w:w="75" w:type="dxa"/>
            </w:tcMar>
            <w:vAlign w:val="center"/>
            <w:hideMark/>
          </w:tcPr>
          <w:p w14:paraId="65E06885" w14:textId="77777777" w:rsidR="001716FF" w:rsidRPr="00E630E3" w:rsidRDefault="001716FF"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26/87 (29.9)</w:t>
            </w:r>
          </w:p>
        </w:tc>
        <w:tc>
          <w:tcPr>
            <w:tcW w:w="565" w:type="pct"/>
            <w:shd w:val="clear" w:color="auto" w:fill="FFFFFF"/>
            <w:tcMar>
              <w:top w:w="15" w:type="dxa"/>
              <w:left w:w="75" w:type="dxa"/>
              <w:bottom w:w="15" w:type="dxa"/>
              <w:right w:w="75" w:type="dxa"/>
            </w:tcMar>
            <w:vAlign w:val="center"/>
            <w:hideMark/>
          </w:tcPr>
          <w:p w14:paraId="6D16A1B0" w14:textId="77777777" w:rsidR="001716FF" w:rsidRPr="00E630E3" w:rsidRDefault="001716FF" w:rsidP="005D124A">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0.542</w:t>
            </w:r>
          </w:p>
        </w:tc>
      </w:tr>
      <w:tr w:rsidR="001716FF" w:rsidRPr="00E630E3" w14:paraId="5B9A68B1" w14:textId="77777777" w:rsidTr="00E630E3">
        <w:trPr>
          <w:trHeight w:val="20"/>
        </w:trPr>
        <w:tc>
          <w:tcPr>
            <w:tcW w:w="1608" w:type="pct"/>
            <w:shd w:val="clear" w:color="auto" w:fill="FFFFFF"/>
            <w:tcMar>
              <w:top w:w="15" w:type="dxa"/>
              <w:left w:w="75" w:type="dxa"/>
              <w:bottom w:w="15" w:type="dxa"/>
              <w:right w:w="75" w:type="dxa"/>
            </w:tcMar>
            <w:vAlign w:val="center"/>
            <w:hideMark/>
          </w:tcPr>
          <w:p w14:paraId="472E0EB2"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CNS infection</w:t>
            </w:r>
          </w:p>
        </w:tc>
        <w:tc>
          <w:tcPr>
            <w:tcW w:w="473" w:type="pct"/>
            <w:shd w:val="clear" w:color="auto" w:fill="FFFFFF"/>
            <w:tcMar>
              <w:top w:w="15" w:type="dxa"/>
              <w:left w:w="75" w:type="dxa"/>
              <w:bottom w:w="15" w:type="dxa"/>
              <w:right w:w="75" w:type="dxa"/>
            </w:tcMar>
            <w:vAlign w:val="center"/>
            <w:hideMark/>
          </w:tcPr>
          <w:p w14:paraId="4CF69BD4"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1402</w:t>
            </w:r>
          </w:p>
        </w:tc>
        <w:tc>
          <w:tcPr>
            <w:tcW w:w="1200" w:type="pct"/>
            <w:shd w:val="clear" w:color="auto" w:fill="FFFFFF"/>
            <w:tcMar>
              <w:top w:w="15" w:type="dxa"/>
              <w:left w:w="75" w:type="dxa"/>
              <w:bottom w:w="15" w:type="dxa"/>
              <w:right w:w="75" w:type="dxa"/>
            </w:tcMar>
            <w:vAlign w:val="center"/>
            <w:hideMark/>
          </w:tcPr>
          <w:p w14:paraId="2BC4F3B3" w14:textId="5E50FA1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1/1 (100)</w:t>
            </w:r>
          </w:p>
        </w:tc>
        <w:tc>
          <w:tcPr>
            <w:tcW w:w="1154" w:type="pct"/>
            <w:shd w:val="clear" w:color="auto" w:fill="FFFFFF"/>
            <w:tcMar>
              <w:top w:w="15" w:type="dxa"/>
              <w:left w:w="75" w:type="dxa"/>
              <w:bottom w:w="15" w:type="dxa"/>
              <w:right w:w="75" w:type="dxa"/>
            </w:tcMar>
            <w:vAlign w:val="center"/>
            <w:hideMark/>
          </w:tcPr>
          <w:p w14:paraId="3DC5F225" w14:textId="2B2812B2"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0/1 (0)</w:t>
            </w:r>
          </w:p>
        </w:tc>
        <w:tc>
          <w:tcPr>
            <w:tcW w:w="565" w:type="pct"/>
            <w:shd w:val="clear" w:color="auto" w:fill="FFFFFF"/>
            <w:tcMar>
              <w:top w:w="15" w:type="dxa"/>
              <w:left w:w="75" w:type="dxa"/>
              <w:bottom w:w="15" w:type="dxa"/>
              <w:right w:w="75" w:type="dxa"/>
            </w:tcMar>
            <w:vAlign w:val="center"/>
            <w:hideMark/>
          </w:tcPr>
          <w:p w14:paraId="6DE7404B"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&gt;0.999</w:t>
            </w:r>
          </w:p>
        </w:tc>
      </w:tr>
      <w:tr w:rsidR="001716FF" w:rsidRPr="00E630E3" w14:paraId="57EE5381" w14:textId="77777777" w:rsidTr="00E630E3">
        <w:trPr>
          <w:trHeight w:val="20"/>
        </w:trPr>
        <w:tc>
          <w:tcPr>
            <w:tcW w:w="1608" w:type="pct"/>
            <w:shd w:val="clear" w:color="auto" w:fill="FFFFFF"/>
            <w:tcMar>
              <w:top w:w="15" w:type="dxa"/>
              <w:left w:w="75" w:type="dxa"/>
              <w:bottom w:w="15" w:type="dxa"/>
              <w:right w:w="75" w:type="dxa"/>
            </w:tcMar>
            <w:vAlign w:val="center"/>
            <w:hideMark/>
          </w:tcPr>
          <w:p w14:paraId="4DAF3A6C"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TS culture-positive only</w:t>
            </w:r>
          </w:p>
        </w:tc>
        <w:tc>
          <w:tcPr>
            <w:tcW w:w="473" w:type="pct"/>
            <w:shd w:val="clear" w:color="auto" w:fill="FFFFFF"/>
            <w:tcMar>
              <w:top w:w="15" w:type="dxa"/>
              <w:left w:w="75" w:type="dxa"/>
              <w:bottom w:w="15" w:type="dxa"/>
              <w:right w:w="75" w:type="dxa"/>
            </w:tcMar>
            <w:vAlign w:val="center"/>
            <w:hideMark/>
          </w:tcPr>
          <w:p w14:paraId="56611F3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1409</w:t>
            </w:r>
          </w:p>
        </w:tc>
        <w:tc>
          <w:tcPr>
            <w:tcW w:w="1200" w:type="pct"/>
            <w:shd w:val="clear" w:color="auto" w:fill="FFFFFF"/>
            <w:tcMar>
              <w:top w:w="15" w:type="dxa"/>
              <w:left w:w="75" w:type="dxa"/>
              <w:bottom w:w="15" w:type="dxa"/>
              <w:right w:w="75" w:type="dxa"/>
            </w:tcMar>
            <w:vAlign w:val="center"/>
            <w:hideMark/>
          </w:tcPr>
          <w:p w14:paraId="66F69276" w14:textId="5A65D469"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27/27 (100)</w:t>
            </w:r>
          </w:p>
        </w:tc>
        <w:tc>
          <w:tcPr>
            <w:tcW w:w="1154" w:type="pct"/>
            <w:shd w:val="clear" w:color="auto" w:fill="FFFFFF"/>
            <w:tcMar>
              <w:top w:w="15" w:type="dxa"/>
              <w:left w:w="75" w:type="dxa"/>
              <w:bottom w:w="15" w:type="dxa"/>
              <w:right w:w="75" w:type="dxa"/>
            </w:tcMar>
            <w:vAlign w:val="center"/>
            <w:hideMark/>
          </w:tcPr>
          <w:p w14:paraId="1C5D95C8" w14:textId="42AB363A"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0/27 (0)</w:t>
            </w:r>
          </w:p>
        </w:tc>
        <w:tc>
          <w:tcPr>
            <w:tcW w:w="565" w:type="pct"/>
            <w:shd w:val="clear" w:color="auto" w:fill="FFFFFF"/>
            <w:tcMar>
              <w:top w:w="15" w:type="dxa"/>
              <w:left w:w="75" w:type="dxa"/>
              <w:bottom w:w="15" w:type="dxa"/>
              <w:right w:w="75" w:type="dxa"/>
            </w:tcMar>
            <w:vAlign w:val="center"/>
            <w:hideMark/>
          </w:tcPr>
          <w:p w14:paraId="4D47D61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0.001</w:t>
            </w:r>
          </w:p>
        </w:tc>
      </w:tr>
      <w:tr w:rsidR="001716FF" w:rsidRPr="00E630E3" w14:paraId="27203D99" w14:textId="77777777" w:rsidTr="001716FF">
        <w:trPr>
          <w:trHeight w:val="20"/>
        </w:trPr>
        <w:tc>
          <w:tcPr>
            <w:tcW w:w="1608" w:type="pct"/>
            <w:shd w:val="clear" w:color="auto" w:fill="FFFFFF"/>
            <w:tcMar>
              <w:top w:w="15" w:type="dxa"/>
              <w:left w:w="75" w:type="dxa"/>
              <w:bottom w:w="15" w:type="dxa"/>
              <w:right w:w="75" w:type="dxa"/>
            </w:tcMar>
            <w:vAlign w:val="center"/>
          </w:tcPr>
          <w:p w14:paraId="0BED8843" w14:textId="77777777" w:rsidR="001716FF" w:rsidRPr="00E630E3" w:rsidRDefault="001716FF" w:rsidP="001716FF">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p>
        </w:tc>
        <w:tc>
          <w:tcPr>
            <w:tcW w:w="473" w:type="pct"/>
            <w:shd w:val="clear" w:color="auto" w:fill="FFFFFF"/>
            <w:tcMar>
              <w:top w:w="15" w:type="dxa"/>
              <w:left w:w="75" w:type="dxa"/>
              <w:bottom w:w="15" w:type="dxa"/>
              <w:right w:w="75" w:type="dxa"/>
            </w:tcMar>
            <w:vAlign w:val="center"/>
          </w:tcPr>
          <w:p w14:paraId="32912D6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tcPr>
          <w:p w14:paraId="0686E78A"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tcPr>
          <w:p w14:paraId="006D51E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tcPr>
          <w:p w14:paraId="7CECE52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0B7A8DF9" w14:textId="77777777" w:rsidTr="00E630E3">
        <w:trPr>
          <w:trHeight w:val="20"/>
        </w:trPr>
        <w:tc>
          <w:tcPr>
            <w:tcW w:w="1608" w:type="pct"/>
            <w:shd w:val="clear" w:color="auto" w:fill="FFFFFF"/>
            <w:tcMar>
              <w:top w:w="15" w:type="dxa"/>
              <w:left w:w="75" w:type="dxa"/>
              <w:bottom w:w="15" w:type="dxa"/>
              <w:right w:w="75" w:type="dxa"/>
            </w:tcMar>
            <w:vAlign w:val="center"/>
            <w:hideMark/>
          </w:tcPr>
          <w:p w14:paraId="6D065972"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Diabetic/hyperglycaemic</w:t>
            </w:r>
          </w:p>
        </w:tc>
        <w:tc>
          <w:tcPr>
            <w:tcW w:w="473" w:type="pct"/>
            <w:shd w:val="clear" w:color="auto" w:fill="FFFFFF"/>
            <w:tcMar>
              <w:top w:w="15" w:type="dxa"/>
              <w:left w:w="75" w:type="dxa"/>
              <w:bottom w:w="15" w:type="dxa"/>
              <w:right w:w="75" w:type="dxa"/>
            </w:tcMar>
            <w:vAlign w:val="center"/>
            <w:hideMark/>
          </w:tcPr>
          <w:p w14:paraId="27A2659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1385</w:t>
            </w:r>
          </w:p>
        </w:tc>
        <w:tc>
          <w:tcPr>
            <w:tcW w:w="1200" w:type="pct"/>
            <w:shd w:val="clear" w:color="auto" w:fill="FFFFFF"/>
            <w:tcMar>
              <w:top w:w="15" w:type="dxa"/>
              <w:left w:w="75" w:type="dxa"/>
              <w:bottom w:w="15" w:type="dxa"/>
              <w:right w:w="75" w:type="dxa"/>
            </w:tcMar>
            <w:vAlign w:val="center"/>
            <w:hideMark/>
          </w:tcPr>
          <w:p w14:paraId="1C2069B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411/664 (61.9)</w:t>
            </w:r>
          </w:p>
        </w:tc>
        <w:tc>
          <w:tcPr>
            <w:tcW w:w="1154" w:type="pct"/>
            <w:shd w:val="clear" w:color="auto" w:fill="FFFFFF"/>
            <w:tcMar>
              <w:top w:w="15" w:type="dxa"/>
              <w:left w:w="75" w:type="dxa"/>
              <w:bottom w:w="15" w:type="dxa"/>
              <w:right w:w="75" w:type="dxa"/>
            </w:tcMar>
            <w:vAlign w:val="center"/>
            <w:hideMark/>
          </w:tcPr>
          <w:p w14:paraId="2285324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253/664 (38.1)</w:t>
            </w:r>
          </w:p>
        </w:tc>
        <w:tc>
          <w:tcPr>
            <w:tcW w:w="565" w:type="pct"/>
            <w:shd w:val="clear" w:color="auto" w:fill="FFFFFF"/>
            <w:tcMar>
              <w:top w:w="15" w:type="dxa"/>
              <w:left w:w="75" w:type="dxa"/>
              <w:bottom w:w="15" w:type="dxa"/>
              <w:right w:w="75" w:type="dxa"/>
            </w:tcMar>
            <w:vAlign w:val="center"/>
            <w:hideMark/>
          </w:tcPr>
          <w:p w14:paraId="6AE5C31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4D6D54A3" w14:textId="77777777" w:rsidTr="00E630E3">
        <w:trPr>
          <w:trHeight w:val="20"/>
        </w:trPr>
        <w:tc>
          <w:tcPr>
            <w:tcW w:w="1608" w:type="pct"/>
            <w:shd w:val="clear" w:color="auto" w:fill="FFFFFF"/>
            <w:tcMar>
              <w:top w:w="15" w:type="dxa"/>
              <w:left w:w="75" w:type="dxa"/>
              <w:bottom w:w="15" w:type="dxa"/>
              <w:right w:w="75" w:type="dxa"/>
            </w:tcMar>
            <w:vAlign w:val="center"/>
            <w:hideMark/>
          </w:tcPr>
          <w:p w14:paraId="77A52E8B"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Chronic kidney disease</w:t>
            </w:r>
          </w:p>
        </w:tc>
        <w:tc>
          <w:tcPr>
            <w:tcW w:w="473" w:type="pct"/>
            <w:shd w:val="clear" w:color="auto" w:fill="FFFFFF"/>
            <w:tcMar>
              <w:top w:w="15" w:type="dxa"/>
              <w:left w:w="75" w:type="dxa"/>
              <w:bottom w:w="15" w:type="dxa"/>
              <w:right w:w="75" w:type="dxa"/>
            </w:tcMar>
            <w:vAlign w:val="center"/>
            <w:hideMark/>
          </w:tcPr>
          <w:p w14:paraId="16F78754"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1372</w:t>
            </w:r>
          </w:p>
        </w:tc>
        <w:tc>
          <w:tcPr>
            <w:tcW w:w="1200" w:type="pct"/>
            <w:shd w:val="clear" w:color="auto" w:fill="FFFFFF"/>
            <w:tcMar>
              <w:top w:w="15" w:type="dxa"/>
              <w:left w:w="75" w:type="dxa"/>
              <w:bottom w:w="15" w:type="dxa"/>
              <w:right w:w="75" w:type="dxa"/>
            </w:tcMar>
            <w:vAlign w:val="center"/>
            <w:hideMark/>
          </w:tcPr>
          <w:p w14:paraId="310F6CAC"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66/139 (47.5)</w:t>
            </w:r>
          </w:p>
        </w:tc>
        <w:tc>
          <w:tcPr>
            <w:tcW w:w="1154" w:type="pct"/>
            <w:shd w:val="clear" w:color="auto" w:fill="FFFFFF"/>
            <w:tcMar>
              <w:top w:w="15" w:type="dxa"/>
              <w:left w:w="75" w:type="dxa"/>
              <w:bottom w:w="15" w:type="dxa"/>
              <w:right w:w="75" w:type="dxa"/>
            </w:tcMar>
            <w:vAlign w:val="center"/>
            <w:hideMark/>
          </w:tcPr>
          <w:p w14:paraId="37C8BD14"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73/139 (52.5)</w:t>
            </w:r>
          </w:p>
        </w:tc>
        <w:tc>
          <w:tcPr>
            <w:tcW w:w="565" w:type="pct"/>
            <w:shd w:val="clear" w:color="auto" w:fill="FFFFFF"/>
            <w:tcMar>
              <w:top w:w="15" w:type="dxa"/>
              <w:left w:w="75" w:type="dxa"/>
              <w:bottom w:w="15" w:type="dxa"/>
              <w:right w:w="75" w:type="dxa"/>
            </w:tcMar>
            <w:vAlign w:val="center"/>
            <w:hideMark/>
          </w:tcPr>
          <w:p w14:paraId="2B0A83C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7A64AB68" w14:textId="77777777" w:rsidTr="00E630E3">
        <w:trPr>
          <w:trHeight w:val="20"/>
        </w:trPr>
        <w:tc>
          <w:tcPr>
            <w:tcW w:w="1608" w:type="pct"/>
            <w:shd w:val="clear" w:color="auto" w:fill="FFFFFF"/>
            <w:tcMar>
              <w:top w:w="15" w:type="dxa"/>
              <w:left w:w="75" w:type="dxa"/>
              <w:bottom w:w="15" w:type="dxa"/>
              <w:right w:w="75" w:type="dxa"/>
            </w:tcMar>
            <w:vAlign w:val="center"/>
            <w:hideMark/>
          </w:tcPr>
          <w:p w14:paraId="7654BCAA"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Chronic lung disease</w:t>
            </w:r>
          </w:p>
        </w:tc>
        <w:tc>
          <w:tcPr>
            <w:tcW w:w="473" w:type="pct"/>
            <w:shd w:val="clear" w:color="auto" w:fill="FFFFFF"/>
            <w:tcMar>
              <w:top w:w="15" w:type="dxa"/>
              <w:left w:w="75" w:type="dxa"/>
              <w:bottom w:w="15" w:type="dxa"/>
              <w:right w:w="75" w:type="dxa"/>
            </w:tcMar>
            <w:vAlign w:val="center"/>
            <w:hideMark/>
          </w:tcPr>
          <w:p w14:paraId="2BD6C297"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1382</w:t>
            </w:r>
          </w:p>
        </w:tc>
        <w:tc>
          <w:tcPr>
            <w:tcW w:w="1200" w:type="pct"/>
            <w:shd w:val="clear" w:color="auto" w:fill="FFFFFF"/>
            <w:tcMar>
              <w:top w:w="15" w:type="dxa"/>
              <w:left w:w="75" w:type="dxa"/>
              <w:bottom w:w="15" w:type="dxa"/>
              <w:right w:w="75" w:type="dxa"/>
            </w:tcMar>
            <w:vAlign w:val="center"/>
            <w:hideMark/>
          </w:tcPr>
          <w:p w14:paraId="68F3E602" w14:textId="282664A8"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13/25 (52)</w:t>
            </w:r>
          </w:p>
        </w:tc>
        <w:tc>
          <w:tcPr>
            <w:tcW w:w="1154" w:type="pct"/>
            <w:shd w:val="clear" w:color="auto" w:fill="FFFFFF"/>
            <w:tcMar>
              <w:top w:w="15" w:type="dxa"/>
              <w:left w:w="75" w:type="dxa"/>
              <w:bottom w:w="15" w:type="dxa"/>
              <w:right w:w="75" w:type="dxa"/>
            </w:tcMar>
            <w:vAlign w:val="center"/>
            <w:hideMark/>
          </w:tcPr>
          <w:p w14:paraId="6FCBBBAE" w14:textId="5EED4E23"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12/25 (48)</w:t>
            </w:r>
          </w:p>
        </w:tc>
        <w:tc>
          <w:tcPr>
            <w:tcW w:w="565" w:type="pct"/>
            <w:shd w:val="clear" w:color="auto" w:fill="FFFFFF"/>
            <w:tcMar>
              <w:top w:w="15" w:type="dxa"/>
              <w:left w:w="75" w:type="dxa"/>
              <w:bottom w:w="15" w:type="dxa"/>
              <w:right w:w="75" w:type="dxa"/>
            </w:tcMar>
            <w:vAlign w:val="center"/>
            <w:hideMark/>
          </w:tcPr>
          <w:p w14:paraId="75EC040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0.019</w:t>
            </w:r>
          </w:p>
        </w:tc>
      </w:tr>
      <w:tr w:rsidR="001716FF" w:rsidRPr="00E630E3" w14:paraId="05F0C947" w14:textId="77777777" w:rsidTr="00E630E3">
        <w:trPr>
          <w:trHeight w:val="20"/>
        </w:trPr>
        <w:tc>
          <w:tcPr>
            <w:tcW w:w="1608" w:type="pct"/>
            <w:shd w:val="clear" w:color="auto" w:fill="FFFFFF"/>
            <w:tcMar>
              <w:top w:w="15" w:type="dxa"/>
              <w:left w:w="75" w:type="dxa"/>
              <w:bottom w:w="15" w:type="dxa"/>
              <w:right w:w="75" w:type="dxa"/>
            </w:tcMar>
            <w:vAlign w:val="center"/>
            <w:hideMark/>
          </w:tcPr>
          <w:p w14:paraId="0310ADA5"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Chronic liver disease</w:t>
            </w:r>
          </w:p>
        </w:tc>
        <w:tc>
          <w:tcPr>
            <w:tcW w:w="473" w:type="pct"/>
            <w:shd w:val="clear" w:color="auto" w:fill="FFFFFF"/>
            <w:tcMar>
              <w:top w:w="15" w:type="dxa"/>
              <w:left w:w="75" w:type="dxa"/>
              <w:bottom w:w="15" w:type="dxa"/>
              <w:right w:w="75" w:type="dxa"/>
            </w:tcMar>
            <w:vAlign w:val="center"/>
            <w:hideMark/>
          </w:tcPr>
          <w:p w14:paraId="31E245F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1376</w:t>
            </w:r>
          </w:p>
        </w:tc>
        <w:tc>
          <w:tcPr>
            <w:tcW w:w="1200" w:type="pct"/>
            <w:shd w:val="clear" w:color="auto" w:fill="FFFFFF"/>
            <w:tcMar>
              <w:top w:w="15" w:type="dxa"/>
              <w:left w:w="75" w:type="dxa"/>
              <w:bottom w:w="15" w:type="dxa"/>
              <w:right w:w="75" w:type="dxa"/>
            </w:tcMar>
            <w:vAlign w:val="center"/>
            <w:hideMark/>
          </w:tcPr>
          <w:p w14:paraId="50A30952" w14:textId="44969790"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13/20 (65)</w:t>
            </w:r>
          </w:p>
        </w:tc>
        <w:tc>
          <w:tcPr>
            <w:tcW w:w="1154" w:type="pct"/>
            <w:shd w:val="clear" w:color="auto" w:fill="FFFFFF"/>
            <w:tcMar>
              <w:top w:w="15" w:type="dxa"/>
              <w:left w:w="75" w:type="dxa"/>
              <w:bottom w:w="15" w:type="dxa"/>
              <w:right w:w="75" w:type="dxa"/>
            </w:tcMar>
            <w:vAlign w:val="center"/>
            <w:hideMark/>
          </w:tcPr>
          <w:p w14:paraId="19A9718C" w14:textId="4D0A79CC"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7/20 (35)</w:t>
            </w:r>
          </w:p>
        </w:tc>
        <w:tc>
          <w:tcPr>
            <w:tcW w:w="565" w:type="pct"/>
            <w:shd w:val="clear" w:color="auto" w:fill="FFFFFF"/>
            <w:tcMar>
              <w:top w:w="15" w:type="dxa"/>
              <w:left w:w="75" w:type="dxa"/>
              <w:bottom w:w="15" w:type="dxa"/>
              <w:right w:w="75" w:type="dxa"/>
            </w:tcMar>
            <w:vAlign w:val="center"/>
            <w:hideMark/>
          </w:tcPr>
          <w:p w14:paraId="1475CAC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0.433</w:t>
            </w:r>
          </w:p>
        </w:tc>
      </w:tr>
      <w:tr w:rsidR="001716FF" w:rsidRPr="00E630E3" w14:paraId="1C1A84E5" w14:textId="77777777" w:rsidTr="00E630E3">
        <w:trPr>
          <w:trHeight w:val="20"/>
        </w:trPr>
        <w:tc>
          <w:tcPr>
            <w:tcW w:w="1608" w:type="pct"/>
            <w:shd w:val="clear" w:color="auto" w:fill="FFFFFF"/>
            <w:tcMar>
              <w:top w:w="15" w:type="dxa"/>
              <w:left w:w="75" w:type="dxa"/>
              <w:bottom w:w="15" w:type="dxa"/>
              <w:right w:w="75" w:type="dxa"/>
            </w:tcMar>
            <w:vAlign w:val="center"/>
            <w:hideMark/>
          </w:tcPr>
          <w:p w14:paraId="016656E1"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lastRenderedPageBreak/>
              <w:t>Non-HIV immunosuppressed</w:t>
            </w:r>
          </w:p>
        </w:tc>
        <w:tc>
          <w:tcPr>
            <w:tcW w:w="473" w:type="pct"/>
            <w:shd w:val="clear" w:color="auto" w:fill="FFFFFF"/>
            <w:tcMar>
              <w:top w:w="15" w:type="dxa"/>
              <w:left w:w="75" w:type="dxa"/>
              <w:bottom w:w="15" w:type="dxa"/>
              <w:right w:w="75" w:type="dxa"/>
            </w:tcMar>
            <w:vAlign w:val="center"/>
            <w:hideMark/>
          </w:tcPr>
          <w:p w14:paraId="4E1F9E0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1379</w:t>
            </w:r>
          </w:p>
        </w:tc>
        <w:tc>
          <w:tcPr>
            <w:tcW w:w="1200" w:type="pct"/>
            <w:shd w:val="clear" w:color="auto" w:fill="FFFFFF"/>
            <w:tcMar>
              <w:top w:w="15" w:type="dxa"/>
              <w:left w:w="75" w:type="dxa"/>
              <w:bottom w:w="15" w:type="dxa"/>
              <w:right w:w="75" w:type="dxa"/>
            </w:tcMar>
            <w:vAlign w:val="center"/>
            <w:hideMark/>
          </w:tcPr>
          <w:p w14:paraId="2DFF27E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64/113 (56.6)</w:t>
            </w:r>
          </w:p>
        </w:tc>
        <w:tc>
          <w:tcPr>
            <w:tcW w:w="1154" w:type="pct"/>
            <w:shd w:val="clear" w:color="auto" w:fill="FFFFFF"/>
            <w:tcMar>
              <w:top w:w="15" w:type="dxa"/>
              <w:left w:w="75" w:type="dxa"/>
              <w:bottom w:w="15" w:type="dxa"/>
              <w:right w:w="75" w:type="dxa"/>
            </w:tcMar>
            <w:vAlign w:val="center"/>
            <w:hideMark/>
          </w:tcPr>
          <w:p w14:paraId="30AB6DD0"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49/113 (43.4)</w:t>
            </w:r>
          </w:p>
        </w:tc>
        <w:tc>
          <w:tcPr>
            <w:tcW w:w="565" w:type="pct"/>
            <w:shd w:val="clear" w:color="auto" w:fill="FFFFFF"/>
            <w:tcMar>
              <w:top w:w="15" w:type="dxa"/>
              <w:left w:w="75" w:type="dxa"/>
              <w:bottom w:w="15" w:type="dxa"/>
              <w:right w:w="75" w:type="dxa"/>
            </w:tcMar>
            <w:vAlign w:val="center"/>
            <w:hideMark/>
          </w:tcPr>
          <w:p w14:paraId="3BA09FA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7D89708B" w14:textId="77777777" w:rsidTr="00E630E3">
        <w:trPr>
          <w:trHeight w:val="20"/>
        </w:trPr>
        <w:tc>
          <w:tcPr>
            <w:tcW w:w="1608" w:type="pct"/>
            <w:shd w:val="clear" w:color="auto" w:fill="FFFFFF"/>
            <w:tcMar>
              <w:top w:w="15" w:type="dxa"/>
              <w:left w:w="75" w:type="dxa"/>
              <w:bottom w:w="15" w:type="dxa"/>
              <w:right w:w="75" w:type="dxa"/>
            </w:tcMar>
            <w:vAlign w:val="center"/>
            <w:hideMark/>
          </w:tcPr>
          <w:p w14:paraId="4068FEE3"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Haematology disease</w:t>
            </w:r>
          </w:p>
        </w:tc>
        <w:tc>
          <w:tcPr>
            <w:tcW w:w="473" w:type="pct"/>
            <w:shd w:val="clear" w:color="auto" w:fill="FFFFFF"/>
            <w:tcMar>
              <w:top w:w="15" w:type="dxa"/>
              <w:left w:w="75" w:type="dxa"/>
              <w:bottom w:w="15" w:type="dxa"/>
              <w:right w:w="75" w:type="dxa"/>
            </w:tcMar>
            <w:vAlign w:val="center"/>
            <w:hideMark/>
          </w:tcPr>
          <w:p w14:paraId="17071F10"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1383</w:t>
            </w:r>
          </w:p>
        </w:tc>
        <w:tc>
          <w:tcPr>
            <w:tcW w:w="1200" w:type="pct"/>
            <w:shd w:val="clear" w:color="auto" w:fill="FFFFFF"/>
            <w:tcMar>
              <w:top w:w="15" w:type="dxa"/>
              <w:left w:w="75" w:type="dxa"/>
              <w:bottom w:w="15" w:type="dxa"/>
              <w:right w:w="75" w:type="dxa"/>
            </w:tcMar>
            <w:vAlign w:val="center"/>
            <w:hideMark/>
          </w:tcPr>
          <w:p w14:paraId="073F5F10"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29/32 (90.6)</w:t>
            </w:r>
          </w:p>
        </w:tc>
        <w:tc>
          <w:tcPr>
            <w:tcW w:w="1154" w:type="pct"/>
            <w:shd w:val="clear" w:color="auto" w:fill="FFFFFF"/>
            <w:tcMar>
              <w:top w:w="15" w:type="dxa"/>
              <w:left w:w="75" w:type="dxa"/>
              <w:bottom w:w="15" w:type="dxa"/>
              <w:right w:w="75" w:type="dxa"/>
            </w:tcMar>
            <w:vAlign w:val="center"/>
            <w:hideMark/>
          </w:tcPr>
          <w:p w14:paraId="252EAFC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3/32 (9.4)</w:t>
            </w:r>
          </w:p>
        </w:tc>
        <w:tc>
          <w:tcPr>
            <w:tcW w:w="565" w:type="pct"/>
            <w:shd w:val="clear" w:color="auto" w:fill="FFFFFF"/>
            <w:tcMar>
              <w:top w:w="15" w:type="dxa"/>
              <w:left w:w="75" w:type="dxa"/>
              <w:bottom w:w="15" w:type="dxa"/>
              <w:right w:w="75" w:type="dxa"/>
            </w:tcMar>
            <w:vAlign w:val="center"/>
            <w:hideMark/>
          </w:tcPr>
          <w:p w14:paraId="0B19F2EF"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0.020</w:t>
            </w:r>
          </w:p>
        </w:tc>
      </w:tr>
      <w:tr w:rsidR="001716FF" w:rsidRPr="00E630E3" w14:paraId="2E4CE266" w14:textId="77777777" w:rsidTr="00E630E3">
        <w:trPr>
          <w:trHeight w:val="20"/>
        </w:trPr>
        <w:tc>
          <w:tcPr>
            <w:tcW w:w="1608" w:type="pct"/>
            <w:shd w:val="clear" w:color="auto" w:fill="FFFFFF"/>
            <w:tcMar>
              <w:top w:w="15" w:type="dxa"/>
              <w:left w:w="75" w:type="dxa"/>
              <w:bottom w:w="15" w:type="dxa"/>
              <w:right w:w="75" w:type="dxa"/>
            </w:tcMar>
            <w:vAlign w:val="center"/>
            <w:hideMark/>
          </w:tcPr>
          <w:p w14:paraId="1CAF8DC4" w14:textId="77777777" w:rsidR="001716FF" w:rsidRPr="00E630E3" w:rsidRDefault="001716FF" w:rsidP="00E630E3">
            <w:pPr>
              <w:spacing w:before="0" w:after="0" w:line="240" w:lineRule="auto"/>
              <w:contextualSpacing/>
              <w:jc w:val="left"/>
              <w:rPr>
                <w:rFonts w:ascii="Segoe UI" w:eastAsia="Times New Roman" w:hAnsi="Segoe UI" w:cs="Segoe UI"/>
                <w:b/>
                <w:bCs/>
                <w:color w:val="333333"/>
                <w:kern w:val="0"/>
                <w:sz w:val="20"/>
                <w:szCs w:val="20"/>
                <w:lang w:eastAsia="en-GB"/>
                <w14:ligatures w14:val="none"/>
              </w:rPr>
            </w:pPr>
            <w:r w:rsidRPr="00E630E3">
              <w:rPr>
                <w:rFonts w:ascii="Segoe UI" w:eastAsia="Times New Roman" w:hAnsi="Segoe UI" w:cs="Segoe UI"/>
                <w:b/>
                <w:bCs/>
                <w:color w:val="333333"/>
                <w:kern w:val="0"/>
                <w:sz w:val="20"/>
                <w:szCs w:val="20"/>
                <w:lang w:eastAsia="en-GB"/>
                <w14:ligatures w14:val="none"/>
              </w:rPr>
              <w:t>Number of comorbidities</w:t>
            </w:r>
          </w:p>
        </w:tc>
        <w:tc>
          <w:tcPr>
            <w:tcW w:w="473" w:type="pct"/>
            <w:shd w:val="clear" w:color="auto" w:fill="FFFFFF"/>
            <w:tcMar>
              <w:top w:w="15" w:type="dxa"/>
              <w:left w:w="75" w:type="dxa"/>
              <w:bottom w:w="15" w:type="dxa"/>
              <w:right w:w="75" w:type="dxa"/>
            </w:tcMar>
            <w:vAlign w:val="center"/>
            <w:hideMark/>
          </w:tcPr>
          <w:p w14:paraId="15DE690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1485</w:t>
            </w:r>
          </w:p>
        </w:tc>
        <w:tc>
          <w:tcPr>
            <w:tcW w:w="1200" w:type="pct"/>
            <w:shd w:val="clear" w:color="auto" w:fill="FFFFFF"/>
            <w:tcMar>
              <w:top w:w="15" w:type="dxa"/>
              <w:left w:w="75" w:type="dxa"/>
              <w:bottom w:w="15" w:type="dxa"/>
              <w:right w:w="75" w:type="dxa"/>
            </w:tcMar>
            <w:vAlign w:val="center"/>
            <w:hideMark/>
          </w:tcPr>
          <w:p w14:paraId="1070F13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154" w:type="pct"/>
            <w:shd w:val="clear" w:color="auto" w:fill="FFFFFF"/>
            <w:tcMar>
              <w:top w:w="15" w:type="dxa"/>
              <w:left w:w="75" w:type="dxa"/>
              <w:bottom w:w="15" w:type="dxa"/>
              <w:right w:w="75" w:type="dxa"/>
            </w:tcMar>
            <w:vAlign w:val="center"/>
            <w:hideMark/>
          </w:tcPr>
          <w:p w14:paraId="57E193A1"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565" w:type="pct"/>
            <w:shd w:val="clear" w:color="auto" w:fill="FFFFFF"/>
            <w:tcMar>
              <w:top w:w="15" w:type="dxa"/>
              <w:left w:w="75" w:type="dxa"/>
              <w:bottom w:w="15" w:type="dxa"/>
              <w:right w:w="75" w:type="dxa"/>
            </w:tcMar>
            <w:vAlign w:val="center"/>
            <w:hideMark/>
          </w:tcPr>
          <w:p w14:paraId="03E9757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&lt;0.001</w:t>
            </w:r>
          </w:p>
        </w:tc>
      </w:tr>
      <w:tr w:rsidR="001716FF" w:rsidRPr="00E630E3" w14:paraId="2E96C9C3" w14:textId="77777777" w:rsidTr="00E630E3">
        <w:trPr>
          <w:trHeight w:val="20"/>
        </w:trPr>
        <w:tc>
          <w:tcPr>
            <w:tcW w:w="1608" w:type="pct"/>
            <w:shd w:val="clear" w:color="auto" w:fill="FFFFFF"/>
            <w:tcMar>
              <w:top w:w="15" w:type="dxa"/>
              <w:left w:w="75" w:type="dxa"/>
              <w:bottom w:w="15" w:type="dxa"/>
              <w:right w:w="75" w:type="dxa"/>
            </w:tcMar>
            <w:vAlign w:val="center"/>
            <w:hideMark/>
          </w:tcPr>
          <w:p w14:paraId="5696406A"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No comorbidity</w:t>
            </w:r>
          </w:p>
        </w:tc>
        <w:tc>
          <w:tcPr>
            <w:tcW w:w="473" w:type="pct"/>
            <w:shd w:val="clear" w:color="auto" w:fill="FFFFFF"/>
            <w:tcMar>
              <w:top w:w="15" w:type="dxa"/>
              <w:left w:w="75" w:type="dxa"/>
              <w:bottom w:w="15" w:type="dxa"/>
              <w:right w:w="75" w:type="dxa"/>
            </w:tcMar>
            <w:vAlign w:val="center"/>
            <w:hideMark/>
          </w:tcPr>
          <w:p w14:paraId="5D3208C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shd w:val="clear" w:color="auto" w:fill="FFFFFF"/>
            <w:tcMar>
              <w:top w:w="15" w:type="dxa"/>
              <w:left w:w="75" w:type="dxa"/>
              <w:bottom w:w="15" w:type="dxa"/>
              <w:right w:w="75" w:type="dxa"/>
            </w:tcMar>
            <w:vAlign w:val="center"/>
            <w:hideMark/>
          </w:tcPr>
          <w:p w14:paraId="6387DE89"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571/724 (78.9)</w:t>
            </w:r>
          </w:p>
        </w:tc>
        <w:tc>
          <w:tcPr>
            <w:tcW w:w="1154" w:type="pct"/>
            <w:shd w:val="clear" w:color="auto" w:fill="FFFFFF"/>
            <w:tcMar>
              <w:top w:w="15" w:type="dxa"/>
              <w:left w:w="75" w:type="dxa"/>
              <w:bottom w:w="15" w:type="dxa"/>
              <w:right w:w="75" w:type="dxa"/>
            </w:tcMar>
            <w:vAlign w:val="center"/>
            <w:hideMark/>
          </w:tcPr>
          <w:p w14:paraId="6E710D9A"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153/724 (21.1)</w:t>
            </w:r>
          </w:p>
        </w:tc>
        <w:tc>
          <w:tcPr>
            <w:tcW w:w="565" w:type="pct"/>
            <w:shd w:val="clear" w:color="auto" w:fill="FFFFFF"/>
            <w:tcMar>
              <w:top w:w="15" w:type="dxa"/>
              <w:left w:w="75" w:type="dxa"/>
              <w:bottom w:w="15" w:type="dxa"/>
              <w:right w:w="75" w:type="dxa"/>
            </w:tcMar>
            <w:vAlign w:val="center"/>
            <w:hideMark/>
          </w:tcPr>
          <w:p w14:paraId="0223B300"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50DBC3F3" w14:textId="77777777" w:rsidTr="00E630E3">
        <w:trPr>
          <w:trHeight w:val="20"/>
        </w:trPr>
        <w:tc>
          <w:tcPr>
            <w:tcW w:w="1608" w:type="pct"/>
            <w:tcBorders>
              <w:bottom w:val="nil"/>
            </w:tcBorders>
            <w:shd w:val="clear" w:color="auto" w:fill="FFFFFF"/>
            <w:tcMar>
              <w:top w:w="15" w:type="dxa"/>
              <w:left w:w="75" w:type="dxa"/>
              <w:bottom w:w="15" w:type="dxa"/>
              <w:right w:w="75" w:type="dxa"/>
            </w:tcMar>
            <w:vAlign w:val="center"/>
            <w:hideMark/>
          </w:tcPr>
          <w:p w14:paraId="69C7119C"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Single comorbidity</w:t>
            </w:r>
          </w:p>
        </w:tc>
        <w:tc>
          <w:tcPr>
            <w:tcW w:w="473" w:type="pct"/>
            <w:tcBorders>
              <w:bottom w:val="nil"/>
            </w:tcBorders>
            <w:shd w:val="clear" w:color="auto" w:fill="FFFFFF"/>
            <w:tcMar>
              <w:top w:w="15" w:type="dxa"/>
              <w:left w:w="75" w:type="dxa"/>
              <w:bottom w:w="15" w:type="dxa"/>
              <w:right w:w="75" w:type="dxa"/>
            </w:tcMar>
            <w:vAlign w:val="center"/>
            <w:hideMark/>
          </w:tcPr>
          <w:p w14:paraId="14FB815D"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tcBorders>
              <w:bottom w:val="nil"/>
            </w:tcBorders>
            <w:shd w:val="clear" w:color="auto" w:fill="FFFFFF"/>
            <w:tcMar>
              <w:top w:w="15" w:type="dxa"/>
              <w:left w:w="75" w:type="dxa"/>
              <w:bottom w:w="15" w:type="dxa"/>
              <w:right w:w="75" w:type="dxa"/>
            </w:tcMar>
            <w:vAlign w:val="center"/>
            <w:hideMark/>
          </w:tcPr>
          <w:p w14:paraId="0F9E91A6"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391/582 (67.2)</w:t>
            </w:r>
          </w:p>
        </w:tc>
        <w:tc>
          <w:tcPr>
            <w:tcW w:w="1154" w:type="pct"/>
            <w:tcBorders>
              <w:bottom w:val="nil"/>
            </w:tcBorders>
            <w:shd w:val="clear" w:color="auto" w:fill="FFFFFF"/>
            <w:tcMar>
              <w:top w:w="15" w:type="dxa"/>
              <w:left w:w="75" w:type="dxa"/>
              <w:bottom w:w="15" w:type="dxa"/>
              <w:right w:w="75" w:type="dxa"/>
            </w:tcMar>
            <w:vAlign w:val="center"/>
            <w:hideMark/>
          </w:tcPr>
          <w:p w14:paraId="51463E02"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191/582 (32.8)</w:t>
            </w:r>
          </w:p>
        </w:tc>
        <w:tc>
          <w:tcPr>
            <w:tcW w:w="565" w:type="pct"/>
            <w:tcBorders>
              <w:bottom w:val="nil"/>
            </w:tcBorders>
            <w:shd w:val="clear" w:color="auto" w:fill="FFFFFF"/>
            <w:tcMar>
              <w:top w:w="15" w:type="dxa"/>
              <w:left w:w="75" w:type="dxa"/>
              <w:bottom w:w="15" w:type="dxa"/>
              <w:right w:w="75" w:type="dxa"/>
            </w:tcMar>
            <w:vAlign w:val="center"/>
            <w:hideMark/>
          </w:tcPr>
          <w:p w14:paraId="0EC5AF1E"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09FD0BC4" w14:textId="77777777" w:rsidTr="00E630E3">
        <w:trPr>
          <w:trHeight w:val="20"/>
        </w:trPr>
        <w:tc>
          <w:tcPr>
            <w:tcW w:w="1608"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19F92802" w14:textId="77777777" w:rsidR="001716FF" w:rsidRPr="00E630E3" w:rsidRDefault="001716FF" w:rsidP="00E630E3">
            <w:pPr>
              <w:spacing w:before="0" w:after="0" w:line="240" w:lineRule="auto"/>
              <w:contextualSpacing/>
              <w:jc w:val="left"/>
              <w:rPr>
                <w:rFonts w:ascii="Segoe UI" w:eastAsia="Times New Roman" w:hAnsi="Segoe UI" w:cs="Segoe UI"/>
                <w:i/>
                <w:iCs/>
                <w:color w:val="333333"/>
                <w:kern w:val="0"/>
                <w:sz w:val="20"/>
                <w:szCs w:val="20"/>
                <w:lang w:eastAsia="en-GB"/>
                <w14:ligatures w14:val="none"/>
              </w:rPr>
            </w:pPr>
            <w:r w:rsidRPr="00E630E3">
              <w:rPr>
                <w:rFonts w:ascii="Segoe UI" w:eastAsia="Times New Roman" w:hAnsi="Segoe UI" w:cs="Segoe UI"/>
                <w:i/>
                <w:iCs/>
                <w:color w:val="333333"/>
                <w:kern w:val="0"/>
                <w:sz w:val="20"/>
                <w:szCs w:val="20"/>
                <w:lang w:eastAsia="en-GB"/>
                <w14:ligatures w14:val="none"/>
              </w:rPr>
              <w:t>    Multimorbidity</w:t>
            </w:r>
          </w:p>
        </w:tc>
        <w:tc>
          <w:tcPr>
            <w:tcW w:w="473"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06808954"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c>
          <w:tcPr>
            <w:tcW w:w="1200"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0C2122A0" w14:textId="40EAFD8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93/179 (52)</w:t>
            </w:r>
          </w:p>
        </w:tc>
        <w:tc>
          <w:tcPr>
            <w:tcW w:w="1154"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6E3A160F" w14:textId="10CF3322"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r w:rsidRPr="00E630E3">
              <w:rPr>
                <w:rFonts w:ascii="Segoe UI" w:eastAsia="Times New Roman" w:hAnsi="Segoe UI" w:cs="Segoe UI"/>
                <w:color w:val="333333"/>
                <w:kern w:val="0"/>
                <w:sz w:val="20"/>
                <w:szCs w:val="20"/>
                <w:lang w:eastAsia="en-GB"/>
                <w14:ligatures w14:val="none"/>
              </w:rPr>
              <w:t>86/179 (48)</w:t>
            </w:r>
          </w:p>
        </w:tc>
        <w:tc>
          <w:tcPr>
            <w:tcW w:w="565" w:type="pct"/>
            <w:tcBorders>
              <w:top w:val="nil"/>
              <w:bottom w:val="single" w:sz="12" w:space="0" w:color="808080" w:themeColor="background1" w:themeShade="80"/>
            </w:tcBorders>
            <w:shd w:val="clear" w:color="auto" w:fill="FFFFFF"/>
            <w:tcMar>
              <w:top w:w="15" w:type="dxa"/>
              <w:left w:w="75" w:type="dxa"/>
              <w:bottom w:w="15" w:type="dxa"/>
              <w:right w:w="75" w:type="dxa"/>
            </w:tcMar>
            <w:vAlign w:val="center"/>
            <w:hideMark/>
          </w:tcPr>
          <w:p w14:paraId="456D37A8" w14:textId="77777777" w:rsidR="001716FF" w:rsidRPr="00E630E3" w:rsidRDefault="001716FF" w:rsidP="00E630E3">
            <w:pPr>
              <w:spacing w:before="0" w:after="0" w:line="240" w:lineRule="auto"/>
              <w:contextualSpacing/>
              <w:jc w:val="right"/>
              <w:rPr>
                <w:rFonts w:ascii="Segoe UI" w:eastAsia="Times New Roman" w:hAnsi="Segoe UI" w:cs="Segoe UI"/>
                <w:color w:val="333333"/>
                <w:kern w:val="0"/>
                <w:sz w:val="20"/>
                <w:szCs w:val="20"/>
                <w:lang w:eastAsia="en-GB"/>
                <w14:ligatures w14:val="none"/>
              </w:rPr>
            </w:pPr>
          </w:p>
        </w:tc>
      </w:tr>
      <w:tr w:rsidR="001716FF" w:rsidRPr="00E630E3" w14:paraId="148C4189" w14:textId="77777777" w:rsidTr="00E630E3">
        <w:trPr>
          <w:trHeight w:val="20"/>
        </w:trPr>
        <w:tc>
          <w:tcPr>
            <w:tcW w:w="5000" w:type="pct"/>
            <w:gridSpan w:val="5"/>
            <w:tcBorders>
              <w:top w:val="single" w:sz="12" w:space="0" w:color="808080" w:themeColor="background1" w:themeShade="80"/>
            </w:tcBorders>
            <w:shd w:val="clear" w:color="auto" w:fill="FFFFFF"/>
            <w:tcMar>
              <w:top w:w="15" w:type="dxa"/>
              <w:left w:w="75" w:type="dxa"/>
              <w:bottom w:w="15" w:type="dxa"/>
              <w:right w:w="75" w:type="dxa"/>
            </w:tcMar>
            <w:vAlign w:val="center"/>
            <w:hideMark/>
          </w:tcPr>
          <w:p w14:paraId="4BB9089D" w14:textId="77777777" w:rsidR="001716FF" w:rsidRPr="00E630E3" w:rsidRDefault="001716FF" w:rsidP="00E630E3">
            <w:pPr>
              <w:pStyle w:val="Footnote"/>
              <w:rPr>
                <w:lang w:val="en-GB"/>
              </w:rPr>
            </w:pPr>
            <w:r w:rsidRPr="00E630E3">
              <w:rPr>
                <w:lang w:val="en-GB"/>
              </w:rPr>
              <w:t>Abbreviation: SST = skin and soft tissue; H&amp;N = head and neck; CNS = central nervous system; TS = throat swab; P = p-value.</w:t>
            </w:r>
          </w:p>
        </w:tc>
      </w:tr>
      <w:tr w:rsidR="001716FF" w:rsidRPr="00E630E3" w14:paraId="11F29B78" w14:textId="77777777" w:rsidTr="00E630E3">
        <w:trPr>
          <w:trHeight w:val="20"/>
        </w:trPr>
        <w:tc>
          <w:tcPr>
            <w:tcW w:w="5000" w:type="pct"/>
            <w:gridSpan w:val="5"/>
            <w:shd w:val="clear" w:color="auto" w:fill="FFFFFF"/>
            <w:tcMar>
              <w:top w:w="15" w:type="dxa"/>
              <w:left w:w="75" w:type="dxa"/>
              <w:bottom w:w="15" w:type="dxa"/>
              <w:right w:w="75" w:type="dxa"/>
            </w:tcMar>
            <w:vAlign w:val="center"/>
            <w:hideMark/>
          </w:tcPr>
          <w:p w14:paraId="63BAD7B8" w14:textId="77777777" w:rsidR="001716FF" w:rsidRPr="00E630E3" w:rsidRDefault="001716FF" w:rsidP="00E630E3">
            <w:pPr>
              <w:pStyle w:val="Footnote"/>
              <w:rPr>
                <w:lang w:val="en-GB"/>
              </w:rPr>
            </w:pPr>
            <w:r w:rsidRPr="00E630E3">
              <w:rPr>
                <w:vertAlign w:val="superscript"/>
                <w:lang w:val="en-GB"/>
              </w:rPr>
              <w:t>1</w:t>
            </w:r>
            <w:r w:rsidRPr="00E630E3">
              <w:rPr>
                <w:lang w:val="en-GB"/>
              </w:rPr>
              <w:t> Percentages are within rows. Denominators (Row Ns) vary due to incomplete data for some characteristics; analyses used available cases.</w:t>
            </w:r>
          </w:p>
        </w:tc>
      </w:tr>
      <w:tr w:rsidR="001716FF" w:rsidRPr="00E630E3" w14:paraId="5A9B7B69" w14:textId="77777777" w:rsidTr="00E630E3">
        <w:trPr>
          <w:trHeight w:val="20"/>
        </w:trPr>
        <w:tc>
          <w:tcPr>
            <w:tcW w:w="5000" w:type="pct"/>
            <w:gridSpan w:val="5"/>
            <w:shd w:val="clear" w:color="auto" w:fill="FFFFFF"/>
            <w:tcMar>
              <w:top w:w="15" w:type="dxa"/>
              <w:left w:w="75" w:type="dxa"/>
              <w:bottom w:w="15" w:type="dxa"/>
              <w:right w:w="75" w:type="dxa"/>
            </w:tcMar>
            <w:vAlign w:val="center"/>
            <w:hideMark/>
          </w:tcPr>
          <w:p w14:paraId="2342F41B" w14:textId="77777777" w:rsidR="001716FF" w:rsidRPr="00E630E3" w:rsidRDefault="001716FF" w:rsidP="00E630E3">
            <w:pPr>
              <w:pStyle w:val="Footnote"/>
              <w:rPr>
                <w:lang w:val="en-GB"/>
              </w:rPr>
            </w:pPr>
            <w:r w:rsidRPr="00E630E3">
              <w:rPr>
                <w:vertAlign w:val="superscript"/>
                <w:lang w:val="en-GB"/>
              </w:rPr>
              <w:t>2</w:t>
            </w:r>
            <w:r w:rsidRPr="00E630E3">
              <w:rPr>
                <w:lang w:val="en-GB"/>
              </w:rPr>
              <w:t> Patients discharged moribund are included in the “Died” category.</w:t>
            </w:r>
          </w:p>
        </w:tc>
      </w:tr>
      <w:tr w:rsidR="001716FF" w:rsidRPr="00E630E3" w14:paraId="672A96FB" w14:textId="77777777" w:rsidTr="00E630E3">
        <w:trPr>
          <w:trHeight w:val="20"/>
        </w:trPr>
        <w:tc>
          <w:tcPr>
            <w:tcW w:w="5000" w:type="pct"/>
            <w:gridSpan w:val="5"/>
            <w:shd w:val="clear" w:color="auto" w:fill="FFFFFF"/>
            <w:tcMar>
              <w:top w:w="15" w:type="dxa"/>
              <w:left w:w="75" w:type="dxa"/>
              <w:bottom w:w="15" w:type="dxa"/>
              <w:right w:w="75" w:type="dxa"/>
            </w:tcMar>
            <w:vAlign w:val="center"/>
            <w:hideMark/>
          </w:tcPr>
          <w:p w14:paraId="19DA4F8D" w14:textId="77777777" w:rsidR="001716FF" w:rsidRPr="00E630E3" w:rsidRDefault="001716FF" w:rsidP="00E630E3">
            <w:pPr>
              <w:pStyle w:val="Footnote"/>
              <w:rPr>
                <w:lang w:val="en-GB"/>
              </w:rPr>
            </w:pPr>
            <w:r w:rsidRPr="00E630E3">
              <w:rPr>
                <w:vertAlign w:val="superscript"/>
                <w:lang w:val="en-GB"/>
              </w:rPr>
              <w:t>3</w:t>
            </w:r>
            <w:r w:rsidRPr="00E630E3">
              <w:rPr>
                <w:lang w:val="en-GB"/>
              </w:rPr>
              <w:t> Wilcoxon rank sum test; Pearson’s Chi-squared test; NA; Fisher’s exact test</w:t>
            </w:r>
          </w:p>
        </w:tc>
      </w:tr>
      <w:tr w:rsidR="001716FF" w:rsidRPr="00E630E3" w14:paraId="5A11A11C" w14:textId="77777777" w:rsidTr="00E630E3">
        <w:trPr>
          <w:trHeight w:val="20"/>
        </w:trPr>
        <w:tc>
          <w:tcPr>
            <w:tcW w:w="5000" w:type="pct"/>
            <w:gridSpan w:val="5"/>
            <w:shd w:val="clear" w:color="auto" w:fill="FFFFFF"/>
            <w:tcMar>
              <w:top w:w="15" w:type="dxa"/>
              <w:left w:w="75" w:type="dxa"/>
              <w:bottom w:w="15" w:type="dxa"/>
              <w:right w:w="75" w:type="dxa"/>
            </w:tcMar>
            <w:vAlign w:val="center"/>
            <w:hideMark/>
          </w:tcPr>
          <w:p w14:paraId="67EF1551" w14:textId="77777777" w:rsidR="001716FF" w:rsidRPr="00E630E3" w:rsidRDefault="001716FF" w:rsidP="00E630E3">
            <w:pPr>
              <w:pStyle w:val="Footnote"/>
              <w:rPr>
                <w:lang w:val="en-GB"/>
              </w:rPr>
            </w:pPr>
            <w:r w:rsidRPr="00E630E3">
              <w:rPr>
                <w:vertAlign w:val="superscript"/>
                <w:lang w:val="en-GB"/>
              </w:rPr>
              <w:t>4</w:t>
            </w:r>
            <w:r w:rsidRPr="00E630E3">
              <w:rPr>
                <w:lang w:val="en-GB"/>
              </w:rPr>
              <w:t> Sixty patients did not have blood taken, and missing for two.</w:t>
            </w:r>
          </w:p>
        </w:tc>
      </w:tr>
    </w:tbl>
    <w:p w14:paraId="304F47C8" w14:textId="77777777" w:rsidR="00B86111" w:rsidRPr="00E630E3" w:rsidRDefault="00B86111" w:rsidP="009173E7">
      <w:pPr>
        <w:spacing w:before="120" w:after="120"/>
        <w:rPr>
          <w:color w:val="0070C0"/>
          <w:szCs w:val="22"/>
        </w:rPr>
      </w:pPr>
    </w:p>
    <w:p w14:paraId="005585AF" w14:textId="4D77F4D2" w:rsidR="00E56547" w:rsidRPr="00E630E3" w:rsidRDefault="008B0BC9" w:rsidP="00945240">
      <w:pPr>
        <w:pStyle w:val="Heading1"/>
      </w:pPr>
      <w:bookmarkStart w:id="29" w:name="_Toc172273986"/>
      <w:bookmarkStart w:id="30" w:name="_Toc172310555"/>
      <w:r w:rsidRPr="00E630E3">
        <w:t>Discussion</w:t>
      </w:r>
      <w:bookmarkEnd w:id="29"/>
      <w:bookmarkEnd w:id="30"/>
    </w:p>
    <w:p w14:paraId="6B58A039" w14:textId="3FCAF127" w:rsidR="00DD3B17" w:rsidRPr="00E630E3" w:rsidRDefault="008E7122" w:rsidP="00592FBB">
      <w:r w:rsidRPr="00E630E3">
        <w:t>Our</w:t>
      </w:r>
      <w:r w:rsidR="00D77B60" w:rsidRPr="00E630E3">
        <w:t xml:space="preserve"> 21-year</w:t>
      </w:r>
      <w:r w:rsidR="000D457A" w:rsidRPr="00E630E3">
        <w:t xml:space="preserve"> study</w:t>
      </w:r>
      <w:r w:rsidR="00D77B60" w:rsidRPr="00E630E3">
        <w:t xml:space="preserve"> provides</w:t>
      </w:r>
      <w:r w:rsidR="00286D15" w:rsidRPr="00E630E3">
        <w:t xml:space="preserve"> the first</w:t>
      </w:r>
      <w:r w:rsidR="000D457A" w:rsidRPr="00E630E3">
        <w:t xml:space="preserve"> detailed</w:t>
      </w:r>
      <w:r w:rsidR="00D77B60" w:rsidRPr="00E630E3">
        <w:t xml:space="preserve"> </w:t>
      </w:r>
      <w:r w:rsidR="0049581F" w:rsidRPr="00E630E3">
        <w:t xml:space="preserve">clinical </w:t>
      </w:r>
      <w:r w:rsidR="002318F6" w:rsidRPr="00E630E3">
        <w:t>and epidemiological</w:t>
      </w:r>
      <w:r w:rsidR="00CE4E59" w:rsidRPr="00E630E3">
        <w:t xml:space="preserve"> description</w:t>
      </w:r>
      <w:r w:rsidR="002318F6" w:rsidRPr="00E630E3">
        <w:t xml:space="preserve"> </w:t>
      </w:r>
      <w:r w:rsidR="007364FF" w:rsidRPr="00E630E3">
        <w:t xml:space="preserve">of </w:t>
      </w:r>
      <w:r w:rsidR="006A6D63" w:rsidRPr="00E630E3">
        <w:t>melioidosis</w:t>
      </w:r>
      <w:r w:rsidR="00CE4E59" w:rsidRPr="00E630E3">
        <w:t xml:space="preserve"> cases</w:t>
      </w:r>
      <w:r w:rsidR="000D457A" w:rsidRPr="00E630E3">
        <w:t xml:space="preserve"> in Laos</w:t>
      </w:r>
      <w:r w:rsidR="004E5C1D" w:rsidRPr="00E630E3">
        <w:t>. We</w:t>
      </w:r>
      <w:r w:rsidR="000D457A" w:rsidRPr="00E630E3">
        <w:t xml:space="preserve"> confirm endemic </w:t>
      </w:r>
      <w:r w:rsidR="00F4383A" w:rsidRPr="00E630E3">
        <w:rPr>
          <w:i/>
          <w:iCs/>
        </w:rPr>
        <w:t xml:space="preserve">B. </w:t>
      </w:r>
      <w:r w:rsidR="000D457A" w:rsidRPr="00E630E3">
        <w:rPr>
          <w:i/>
          <w:iCs/>
        </w:rPr>
        <w:t>pseudomallei</w:t>
      </w:r>
      <w:r w:rsidR="000D457A" w:rsidRPr="00E630E3">
        <w:t xml:space="preserve"> </w:t>
      </w:r>
      <w:r w:rsidR="004E5C1D" w:rsidRPr="00E630E3">
        <w:t xml:space="preserve">throughout </w:t>
      </w:r>
      <w:r w:rsidR="000D457A" w:rsidRPr="00E630E3">
        <w:t>the country ex</w:t>
      </w:r>
      <w:r w:rsidR="006A6D63" w:rsidRPr="00E630E3">
        <w:t>cept</w:t>
      </w:r>
      <w:r w:rsidR="000D457A" w:rsidRPr="00E630E3">
        <w:t xml:space="preserve"> Luang Namtha Province</w:t>
      </w:r>
      <w:r w:rsidR="0071188A" w:rsidRPr="00E630E3">
        <w:t>, where</w:t>
      </w:r>
      <w:r w:rsidR="00D4457F" w:rsidRPr="00E630E3">
        <w:t xml:space="preserve"> </w:t>
      </w:r>
      <w:r w:rsidR="0071188A" w:rsidRPr="00E630E3">
        <w:t>the</w:t>
      </w:r>
      <w:r w:rsidR="000841F6" w:rsidRPr="00E630E3">
        <w:t xml:space="preserve"> </w:t>
      </w:r>
      <w:r w:rsidR="004D5E91" w:rsidRPr="00E630E3">
        <w:t>absence</w:t>
      </w:r>
      <w:r w:rsidR="003F0600" w:rsidRPr="00E630E3">
        <w:t xml:space="preserve"> of cases</w:t>
      </w:r>
      <w:r w:rsidR="004D5E91" w:rsidRPr="00E630E3">
        <w:t xml:space="preserve"> may </w:t>
      </w:r>
      <w:r w:rsidR="0071188A" w:rsidRPr="00E630E3">
        <w:t xml:space="preserve">reflect </w:t>
      </w:r>
      <w:r w:rsidR="004D5E91" w:rsidRPr="00E630E3">
        <w:t>lower</w:t>
      </w:r>
      <w:r w:rsidR="006A6D63" w:rsidRPr="00E630E3">
        <w:t xml:space="preserve"> environmental</w:t>
      </w:r>
      <w:r w:rsidR="004D5E91" w:rsidRPr="00E630E3">
        <w:t xml:space="preserve"> </w:t>
      </w:r>
      <w:r w:rsidR="0071188A" w:rsidRPr="00E630E3">
        <w:t>contamination or sparse sampling</w:t>
      </w:r>
      <w:r w:rsidR="00D4457F" w:rsidRPr="00E630E3">
        <w:t xml:space="preserve"> </w:t>
      </w:r>
      <w:r w:rsidR="00D4457F" w:rsidRPr="00E630E3">
        <w:fldChar w:fldCharType="begin">
          <w:fldData xml:space="preserve">PEVuZE5vdGU+PENpdGU+PEF1dGhvcj5SYXR0YW5hdm9uZzwvQXV0aG9yPjxZZWFyPjIwMTE8L1ll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</w:fldData>
        </w:fldChar>
      </w:r>
      <w:r w:rsidR="009C5606" w:rsidRPr="00E630E3">
        <w:instrText xml:space="preserve"> ADDIN EN.CITE </w:instrText>
      </w:r>
      <w:r w:rsidR="009C5606" w:rsidRPr="00E630E3">
        <w:fldChar w:fldCharType="begin">
          <w:fldData xml:space="preserve">PEVuZE5vdGU+PENpdGU+PEF1dGhvcj5SYXR0YW5hdm9uZzwvQXV0aG9yPjxZZWFyPjIwMTE8L1ll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</w:fldData>
        </w:fldChar>
      </w:r>
      <w:r w:rsidR="009C5606" w:rsidRPr="00E630E3">
        <w:instrText xml:space="preserve"> ADDIN EN.CITE.DATA </w:instrText>
      </w:r>
      <w:r w:rsidR="009C5606" w:rsidRPr="00E630E3">
        <w:fldChar w:fldCharType="end"/>
      </w:r>
      <w:r w:rsidR="00D4457F" w:rsidRPr="00E630E3">
        <w:fldChar w:fldCharType="separate"/>
      </w:r>
      <w:r w:rsidR="001D0B64" w:rsidRPr="00E630E3">
        <w:t>[23-25]</w:t>
      </w:r>
      <w:r w:rsidR="00D4457F" w:rsidRPr="00E630E3">
        <w:fldChar w:fldCharType="end"/>
      </w:r>
      <w:r w:rsidR="005B6924" w:rsidRPr="00E630E3">
        <w:t>.</w:t>
      </w:r>
      <w:r w:rsidR="000841F6" w:rsidRPr="00E630E3">
        <w:t xml:space="preserve"> </w:t>
      </w:r>
      <w:bookmarkStart w:id="31" w:name="_Hlk199410835"/>
      <w:r w:rsidR="008B3906" w:rsidRPr="00E630E3">
        <w:t xml:space="preserve">Annual cases number increased throughout the study. </w:t>
      </w:r>
      <w:r w:rsidR="00DA458F" w:rsidRPr="00E630E3">
        <w:t>UI-study</w:t>
      </w:r>
      <w:r w:rsidR="0071188A" w:rsidRPr="00E630E3">
        <w:t xml:space="preserve"> blood-culture data</w:t>
      </w:r>
      <w:r w:rsidR="00DA458F" w:rsidRPr="00E630E3">
        <w:t xml:space="preserve"> </w:t>
      </w:r>
      <w:r w:rsidR="0071188A" w:rsidRPr="00E630E3">
        <w:t xml:space="preserve">show </w:t>
      </w:r>
      <w:r w:rsidR="008B3906" w:rsidRPr="00E630E3">
        <w:t>a stable total number of blood-culture sets,</w:t>
      </w:r>
      <w:r w:rsidR="00592FBB" w:rsidRPr="00E630E3">
        <w:t xml:space="preserve"> and</w:t>
      </w:r>
      <w:r w:rsidR="008B3906" w:rsidRPr="00E630E3">
        <w:t xml:space="preserve"> the proportion positive for </w:t>
      </w:r>
      <w:r w:rsidR="008B3906" w:rsidRPr="00E630E3">
        <w:rPr>
          <w:i/>
          <w:iCs/>
        </w:rPr>
        <w:t>B. pseudomallei</w:t>
      </w:r>
      <w:r w:rsidR="008B3906" w:rsidRPr="00E630E3">
        <w:t xml:space="preserve"> continued to rise</w:t>
      </w:r>
      <w:r w:rsidR="00DA458F" w:rsidRPr="00E630E3">
        <w:t xml:space="preserve">, supporting </w:t>
      </w:r>
      <w:r w:rsidR="0071188A" w:rsidRPr="00E630E3">
        <w:t xml:space="preserve">our </w:t>
      </w:r>
      <w:r w:rsidR="00DA458F" w:rsidRPr="00E630E3">
        <w:t>finding [</w:t>
      </w:r>
      <w:r w:rsidR="0071188A" w:rsidRPr="00E630E3">
        <w:t>S</w:t>
      </w:r>
      <w:r w:rsidR="00DA458F" w:rsidRPr="00E630E3">
        <w:t xml:space="preserve">upplementary </w:t>
      </w:r>
      <w:r w:rsidR="0071188A" w:rsidRPr="00E630E3">
        <w:t>F</w:t>
      </w:r>
      <w:r w:rsidR="00DA458F" w:rsidRPr="00E630E3">
        <w:t>igure 1].</w:t>
      </w:r>
      <w:r w:rsidR="00592FBB" w:rsidRPr="00E630E3">
        <w:t xml:space="preserve"> This pattern suggests two </w:t>
      </w:r>
      <w:r w:rsidR="00824752" w:rsidRPr="00E630E3">
        <w:t>possibilities</w:t>
      </w:r>
      <w:r w:rsidR="00592FBB" w:rsidRPr="00E630E3">
        <w:t xml:space="preserve">: one, an initial decade in which the increase </w:t>
      </w:r>
      <w:r w:rsidR="00602F72" w:rsidRPr="00E630E3">
        <w:t>reflect</w:t>
      </w:r>
      <w:r w:rsidR="00087BAB" w:rsidRPr="00E630E3">
        <w:t>s</w:t>
      </w:r>
      <w:r w:rsidR="00602F72" w:rsidRPr="00E630E3">
        <w:t xml:space="preserve"> </w:t>
      </w:r>
      <w:r w:rsidR="0071188A" w:rsidRPr="00E630E3">
        <w:t xml:space="preserve">greater clinical </w:t>
      </w:r>
      <w:r w:rsidR="00602F72" w:rsidRPr="00E630E3">
        <w:t xml:space="preserve">awareness among healthcare workers in both central and rural areas, leading to more </w:t>
      </w:r>
      <w:r w:rsidR="00AF571A" w:rsidRPr="00E630E3">
        <w:t>specimen’s</w:t>
      </w:r>
      <w:r w:rsidR="00602F72" w:rsidRPr="00E630E3">
        <w:t xml:space="preserve"> </w:t>
      </w:r>
      <w:r w:rsidR="00592FBB" w:rsidRPr="00E630E3">
        <w:t>submission</w:t>
      </w:r>
      <w:r w:rsidR="00602F72" w:rsidRPr="00E630E3">
        <w:t xml:space="preserve"> for culture</w:t>
      </w:r>
      <w:r w:rsidR="00592FBB" w:rsidRPr="00E630E3">
        <w:t xml:space="preserve"> and two, after 2010, followed by a probable true increase in community-acquired melioidosis</w:t>
      </w:r>
      <w:r w:rsidR="00602F72" w:rsidRPr="00E630E3">
        <w:t>.</w:t>
      </w:r>
      <w:bookmarkEnd w:id="31"/>
      <w:r w:rsidR="006B5C15" w:rsidRPr="00E630E3">
        <w:t xml:space="preserve"> </w:t>
      </w:r>
      <w:r w:rsidR="0071188A" w:rsidRPr="00E630E3">
        <w:t>Most</w:t>
      </w:r>
      <w:r w:rsidR="000841F6" w:rsidRPr="00E630E3">
        <w:t xml:space="preserve"> </w:t>
      </w:r>
      <w:r w:rsidR="00E11B35" w:rsidRPr="00E630E3">
        <w:t>patients</w:t>
      </w:r>
      <w:r w:rsidR="0071188A" w:rsidRPr="00E630E3">
        <w:t xml:space="preserve"> lived near</w:t>
      </w:r>
      <w:r w:rsidR="000841F6" w:rsidRPr="00E630E3">
        <w:t xml:space="preserve"> </w:t>
      </w:r>
      <w:r w:rsidR="0071188A" w:rsidRPr="00E630E3">
        <w:t>Vientiane Capital</w:t>
      </w:r>
      <w:r w:rsidR="000841F6" w:rsidRPr="00E630E3">
        <w:t xml:space="preserve">, </w:t>
      </w:r>
      <w:r w:rsidR="00A155B9" w:rsidRPr="00E630E3">
        <w:t>the</w:t>
      </w:r>
      <w:r w:rsidR="002318F6" w:rsidRPr="00E630E3">
        <w:t xml:space="preserve"> </w:t>
      </w:r>
      <w:r w:rsidR="00042E80" w:rsidRPr="00E630E3">
        <w:t>Mahosot H</w:t>
      </w:r>
      <w:r w:rsidR="000841F6" w:rsidRPr="00E630E3">
        <w:t>ospital catchment</w:t>
      </w:r>
      <w:r w:rsidR="00A155B9" w:rsidRPr="00E630E3">
        <w:t>, but</w:t>
      </w:r>
      <w:r w:rsidR="000841F6" w:rsidRPr="00E630E3">
        <w:t xml:space="preserve"> p</w:t>
      </w:r>
      <w:r w:rsidR="00CC130A" w:rsidRPr="00E630E3">
        <w:t>atients</w:t>
      </w:r>
      <w:r w:rsidR="004D5E91" w:rsidRPr="00E630E3">
        <w:t>’</w:t>
      </w:r>
      <w:r w:rsidR="0039502C" w:rsidRPr="00E630E3">
        <w:t xml:space="preserve"> home villages</w:t>
      </w:r>
      <w:r w:rsidR="004D5E91" w:rsidRPr="00E630E3">
        <w:t xml:space="preserve"> </w:t>
      </w:r>
      <w:r w:rsidR="002B1A61" w:rsidRPr="00E630E3">
        <w:t xml:space="preserve">represent only </w:t>
      </w:r>
      <w:r w:rsidR="009B07D0" w:rsidRPr="00E630E3">
        <w:t xml:space="preserve">where they </w:t>
      </w:r>
      <w:r w:rsidR="00C321A2" w:rsidRPr="00E630E3">
        <w:t>were</w:t>
      </w:r>
      <w:r w:rsidR="009B07D0" w:rsidRPr="00E630E3">
        <w:t xml:space="preserve"> living</w:t>
      </w:r>
      <w:r w:rsidR="002B1A61" w:rsidRPr="00E630E3">
        <w:t xml:space="preserve"> at the time of diagnosis</w:t>
      </w:r>
      <w:r w:rsidR="00C321A2" w:rsidRPr="00E630E3">
        <w:t>, not where they were infected</w:t>
      </w:r>
      <w:r w:rsidR="002B1A61" w:rsidRPr="00E630E3">
        <w:t xml:space="preserve">. </w:t>
      </w:r>
      <w:r w:rsidR="00A155B9" w:rsidRPr="00E630E3">
        <w:t>Some patients from</w:t>
      </w:r>
      <w:r w:rsidR="002B1A61" w:rsidRPr="00E630E3">
        <w:t xml:space="preserve"> northern Laos</w:t>
      </w:r>
      <w:r w:rsidR="00A4551F" w:rsidRPr="00E630E3">
        <w:t xml:space="preserve"> </w:t>
      </w:r>
      <w:r w:rsidR="002B1A61" w:rsidRPr="00E630E3">
        <w:t xml:space="preserve">may have </w:t>
      </w:r>
      <w:r w:rsidR="00990923" w:rsidRPr="00E630E3">
        <w:t>travelled</w:t>
      </w:r>
      <w:r w:rsidR="002B1A61" w:rsidRPr="00E630E3">
        <w:t xml:space="preserve"> to other endemic areas</w:t>
      </w:r>
      <w:r w:rsidR="00A155B9" w:rsidRPr="00E630E3">
        <w:t xml:space="preserve"> elsewhere</w:t>
      </w:r>
      <w:r w:rsidR="005F29E8" w:rsidRPr="00E630E3">
        <w:t>,</w:t>
      </w:r>
      <w:r w:rsidR="00A155B9" w:rsidRPr="00E630E3">
        <w:t xml:space="preserve"> including</w:t>
      </w:r>
      <w:r w:rsidR="005F29E8" w:rsidRPr="00E630E3">
        <w:t xml:space="preserve"> </w:t>
      </w:r>
      <w:r w:rsidR="002B1A61" w:rsidRPr="00E630E3">
        <w:t>central or southern provinces,</w:t>
      </w:r>
      <w:r w:rsidR="005F29E8" w:rsidRPr="00E630E3">
        <w:t xml:space="preserve"> or</w:t>
      </w:r>
      <w:r w:rsidR="002B1A61" w:rsidRPr="00E630E3">
        <w:t xml:space="preserve"> even </w:t>
      </w:r>
      <w:r w:rsidR="00990923" w:rsidRPr="00E630E3">
        <w:t>north-eastern</w:t>
      </w:r>
      <w:r w:rsidR="002B1A61" w:rsidRPr="00E630E3">
        <w:t xml:space="preserve"> </w:t>
      </w:r>
      <w:r w:rsidR="00990923" w:rsidRPr="00E630E3">
        <w:t>Thailand</w:t>
      </w:r>
      <w:r w:rsidR="002B1A61" w:rsidRPr="00E630E3">
        <w:t xml:space="preserve"> prior to falling ill, potentially leading to </w:t>
      </w:r>
      <w:r w:rsidR="00042E80" w:rsidRPr="00E630E3">
        <w:t xml:space="preserve">unrecognised </w:t>
      </w:r>
      <w:r w:rsidR="002B1A61" w:rsidRPr="00E630E3">
        <w:t xml:space="preserve">infection </w:t>
      </w:r>
      <w:r w:rsidR="00E11B35" w:rsidRPr="00E630E3">
        <w:t>from</w:t>
      </w:r>
      <w:r w:rsidR="002B1A61" w:rsidRPr="00E630E3">
        <w:t xml:space="preserve"> those locations</w:t>
      </w:r>
      <w:r w:rsidR="000D457A" w:rsidRPr="00E630E3">
        <w:t>.</w:t>
      </w:r>
      <w:r w:rsidR="001121FE" w:rsidRPr="00E630E3">
        <w:t xml:space="preserve"> </w:t>
      </w:r>
      <w:r w:rsidR="00A155B9" w:rsidRPr="00E630E3">
        <w:t xml:space="preserve">Seventy-four percent of cases </w:t>
      </w:r>
      <w:r w:rsidR="00F338CC" w:rsidRPr="00E630E3">
        <w:t>occurr</w:t>
      </w:r>
      <w:r w:rsidR="00A155B9" w:rsidRPr="00E630E3">
        <w:t>ed</w:t>
      </w:r>
      <w:r w:rsidR="000D457A" w:rsidRPr="00E630E3">
        <w:t xml:space="preserve"> </w:t>
      </w:r>
      <w:r w:rsidR="00A155B9" w:rsidRPr="00E630E3">
        <w:t xml:space="preserve">in </w:t>
      </w:r>
      <w:r w:rsidR="000D457A" w:rsidRPr="00E630E3">
        <w:t xml:space="preserve">the rainy </w:t>
      </w:r>
      <w:r w:rsidR="000D457A" w:rsidRPr="00E630E3">
        <w:lastRenderedPageBreak/>
        <w:t>season,</w:t>
      </w:r>
      <w:r w:rsidR="00A155B9" w:rsidRPr="00E630E3">
        <w:t xml:space="preserve"> consistent with</w:t>
      </w:r>
      <w:r w:rsidR="000D457A" w:rsidRPr="00E630E3">
        <w:t xml:space="preserve"> increased exposure to soil</w:t>
      </w:r>
      <w:r w:rsidR="00A155B9" w:rsidRPr="00E630E3">
        <w:t>-</w:t>
      </w:r>
      <w:r w:rsidR="000D457A" w:rsidRPr="00E630E3">
        <w:t xml:space="preserve"> and water</w:t>
      </w:r>
      <w:r w:rsidR="00A155B9" w:rsidRPr="00E630E3">
        <w:t>-contact</w:t>
      </w:r>
      <w:r w:rsidR="000D457A" w:rsidRPr="00E630E3">
        <w:t xml:space="preserve"> </w:t>
      </w:r>
      <w:r w:rsidR="00A155B9" w:rsidRPr="00E630E3">
        <w:t xml:space="preserve">during </w:t>
      </w:r>
      <w:r w:rsidR="000D457A" w:rsidRPr="00E630E3">
        <w:t>agriculture.</w:t>
      </w:r>
      <w:r w:rsidR="009D188E" w:rsidRPr="00E630E3">
        <w:t xml:space="preserve"> </w:t>
      </w:r>
      <w:r w:rsidR="009A344C" w:rsidRPr="00E630E3">
        <w:rPr>
          <w:i/>
          <w:iCs/>
        </w:rPr>
        <w:t xml:space="preserve">B. pseudomallei </w:t>
      </w:r>
      <w:r w:rsidR="009A344C" w:rsidRPr="00E630E3">
        <w:t>is widely</w:t>
      </w:r>
      <w:r w:rsidR="003F0600" w:rsidRPr="00E630E3">
        <w:t xml:space="preserve"> present</w:t>
      </w:r>
      <w:r w:rsidR="009A344C" w:rsidRPr="00E630E3">
        <w:t xml:space="preserve"> in</w:t>
      </w:r>
      <w:r w:rsidR="003F0600" w:rsidRPr="00E630E3">
        <w:t xml:space="preserve"> the</w:t>
      </w:r>
      <w:r w:rsidR="009A344C" w:rsidRPr="00E630E3">
        <w:t xml:space="preserve"> environment in Laos, especially in wet</w:t>
      </w:r>
      <w:r w:rsidR="00732A43" w:rsidRPr="00E630E3">
        <w:t xml:space="preserve"> </w:t>
      </w:r>
      <w:r w:rsidR="009A344C" w:rsidRPr="00E630E3">
        <w:t xml:space="preserve">soil or paddy fields </w:t>
      </w:r>
      <w:r w:rsidR="009A344C" w:rsidRPr="00E630E3">
        <w:fldChar w:fldCharType="begin">
          <w:fldData xml:space="preserve">PEVuZE5vdGU+PENpdGU+PEF1dGhvcj5SYXR0YW5hdm9uZzwvQXV0aG9yPjxZZWFyPjIwMTE8L1ll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==
</w:fldData>
        </w:fldChar>
      </w:r>
      <w:r w:rsidR="009C5606" w:rsidRPr="00E630E3">
        <w:instrText xml:space="preserve"> ADDIN EN.CITE </w:instrText>
      </w:r>
      <w:r w:rsidR="009C5606" w:rsidRPr="00E630E3">
        <w:fldChar w:fldCharType="begin">
          <w:fldData xml:space="preserve">PEVuZE5vdGU+PENpdGU+PEF1dGhvcj5SYXR0YW5hdm9uZzwvQXV0aG9yPjxZZWFyPjIwMTE8L1ll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==
</w:fldData>
        </w:fldChar>
      </w:r>
      <w:r w:rsidR="009C5606" w:rsidRPr="00E630E3">
        <w:instrText xml:space="preserve"> ADDIN EN.CITE.DATA </w:instrText>
      </w:r>
      <w:r w:rsidR="009C5606" w:rsidRPr="00E630E3">
        <w:fldChar w:fldCharType="end"/>
      </w:r>
      <w:r w:rsidR="009A344C" w:rsidRPr="00E630E3">
        <w:fldChar w:fldCharType="separate"/>
      </w:r>
      <w:r w:rsidR="001D0B64" w:rsidRPr="00E630E3">
        <w:t>[23-26]</w:t>
      </w:r>
      <w:r w:rsidR="009A344C" w:rsidRPr="00E630E3">
        <w:fldChar w:fldCharType="end"/>
      </w:r>
      <w:r w:rsidR="009A344C" w:rsidRPr="00E630E3">
        <w:t xml:space="preserve">. </w:t>
      </w:r>
      <w:r w:rsidR="005F0EA7" w:rsidRPr="00E630E3">
        <w:t xml:space="preserve">Our findings align with studies </w:t>
      </w:r>
      <w:r w:rsidR="003F0600" w:rsidRPr="00E630E3">
        <w:t xml:space="preserve">from </w:t>
      </w:r>
      <w:r w:rsidR="006B56F1" w:rsidRPr="00E630E3">
        <w:t xml:space="preserve">elsewhere in </w:t>
      </w:r>
      <w:r w:rsidR="005F0EA7" w:rsidRPr="00E630E3">
        <w:t>Asia and Northern Australia</w:t>
      </w:r>
      <w:r w:rsidR="003F0600" w:rsidRPr="00E630E3">
        <w:t>,</w:t>
      </w:r>
      <w:r w:rsidR="005F0EA7" w:rsidRPr="00E630E3">
        <w:t xml:space="preserve"> where</w:t>
      </w:r>
      <w:r w:rsidR="00726684" w:rsidRPr="00E630E3">
        <w:t xml:space="preserve"> occupational exposure is a major risk in Southeast Asia but only a minor factor in Australia</w:t>
      </w:r>
      <w:r w:rsidR="0013385D" w:rsidRPr="00E630E3">
        <w:t xml:space="preserve"> </w:t>
      </w:r>
      <w:r w:rsidR="005F0EA7" w:rsidRPr="00E630E3">
        <w:t xml:space="preserve"> </w:t>
      </w:r>
      <w:r w:rsidR="009A344C" w:rsidRPr="00E630E3">
        <w:fldChar w:fldCharType="begin">
          <w:fldData xml:space="preserve">PEVuZE5vdGU+PENpdGU+PEF1dGhvcj5DaGVuPC9BdXRob3I+PFllYXI+MjAxNDwvWWVhcj48UmVj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</w:fldData>
        </w:fldChar>
      </w:r>
      <w:r w:rsidR="005A4300" w:rsidRPr="00E630E3">
        <w:instrText xml:space="preserve"> ADDIN EN.CITE </w:instrText>
      </w:r>
      <w:r w:rsidR="005A4300" w:rsidRPr="00E630E3">
        <w:fldChar w:fldCharType="begin">
          <w:fldData xml:space="preserve">PEVuZE5vdGU+PENpdGU+PEF1dGhvcj5DaGVuPC9BdXRob3I+PFllYXI+MjAxNDwvWWVhcj48UmVj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</w:fldData>
        </w:fldChar>
      </w:r>
      <w:r w:rsidR="005A4300" w:rsidRPr="00E630E3">
        <w:instrText xml:space="preserve"> ADDIN EN.CITE.DATA </w:instrText>
      </w:r>
      <w:r w:rsidR="005A4300" w:rsidRPr="00E630E3">
        <w:fldChar w:fldCharType="end"/>
      </w:r>
      <w:r w:rsidR="009A344C" w:rsidRPr="00E630E3">
        <w:fldChar w:fldCharType="separate"/>
      </w:r>
      <w:r w:rsidR="001D0B64" w:rsidRPr="00E630E3">
        <w:t>[9, 27-33]</w:t>
      </w:r>
      <w:r w:rsidR="009A344C" w:rsidRPr="00E630E3">
        <w:fldChar w:fldCharType="end"/>
      </w:r>
      <w:r w:rsidR="005F0EA7" w:rsidRPr="00E630E3">
        <w:t>.</w:t>
      </w:r>
      <w:r w:rsidR="009A344C" w:rsidRPr="00E630E3">
        <w:t xml:space="preserve"> </w:t>
      </w:r>
      <w:r w:rsidR="000841F6" w:rsidRPr="00E630E3">
        <w:t>Categorisation of patients by occupation risk in Laos may well be misleading as significant numbers of people in apparently low</w:t>
      </w:r>
      <w:r w:rsidR="00A12299" w:rsidRPr="00E630E3">
        <w:t>-</w:t>
      </w:r>
      <w:r w:rsidR="000841F6" w:rsidRPr="00E630E3">
        <w:t>risk occupations</w:t>
      </w:r>
      <w:r w:rsidR="009A344C" w:rsidRPr="00E630E3">
        <w:t xml:space="preserve"> </w:t>
      </w:r>
      <w:r w:rsidR="00AE73A6" w:rsidRPr="00E630E3">
        <w:t>engage in rice</w:t>
      </w:r>
      <w:r w:rsidR="00726684" w:rsidRPr="00E630E3">
        <w:t>-</w:t>
      </w:r>
      <w:r w:rsidR="00AE73A6" w:rsidRPr="00E630E3">
        <w:t xml:space="preserve">farming </w:t>
      </w:r>
      <w:r w:rsidR="000841F6" w:rsidRPr="00E630E3">
        <w:t>part time</w:t>
      </w:r>
      <w:r w:rsidR="006B56F1" w:rsidRPr="00E630E3">
        <w:t>,</w:t>
      </w:r>
      <w:r w:rsidR="009A344C" w:rsidRPr="00E630E3">
        <w:t xml:space="preserve"> contribut</w:t>
      </w:r>
      <w:r w:rsidR="000841F6" w:rsidRPr="00E630E3">
        <w:t>ing</w:t>
      </w:r>
      <w:r w:rsidR="009A344C" w:rsidRPr="00E630E3">
        <w:t xml:space="preserve"> to infection risk </w:t>
      </w:r>
      <w:r w:rsidR="009A344C" w:rsidRPr="00E630E3">
        <w:fldChar w:fldCharType="begin">
          <w:fldData xml:space="preserve">PEVuZE5vdGU+PENpdGU+PEF1dGhvcj5CdWx0ZXJ5czwvQXV0aG9yPjxZZWFyPjIwMTg8L1llYXI+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</w:fldData>
        </w:fldChar>
      </w:r>
      <w:r w:rsidR="009C5606" w:rsidRPr="00E630E3">
        <w:instrText xml:space="preserve"> ADDIN EN.CITE </w:instrText>
      </w:r>
      <w:r w:rsidR="009C5606" w:rsidRPr="00E630E3">
        <w:fldChar w:fldCharType="begin">
          <w:fldData xml:space="preserve">PEVuZE5vdGU+PENpdGU+PEF1dGhvcj5CdWx0ZXJ5czwvQXV0aG9yPjxZZWFyPjIwMTg8L1llYXI+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</w:fldData>
        </w:fldChar>
      </w:r>
      <w:r w:rsidR="009C5606" w:rsidRPr="00E630E3">
        <w:instrText xml:space="preserve"> ADDIN EN.CITE.DATA </w:instrText>
      </w:r>
      <w:r w:rsidR="009C5606" w:rsidRPr="00E630E3">
        <w:fldChar w:fldCharType="end"/>
      </w:r>
      <w:r w:rsidR="009A344C" w:rsidRPr="00E630E3">
        <w:fldChar w:fldCharType="separate"/>
      </w:r>
      <w:r w:rsidR="009A344C" w:rsidRPr="00E630E3">
        <w:t>[17]</w:t>
      </w:r>
      <w:r w:rsidR="009A344C" w:rsidRPr="00E630E3">
        <w:fldChar w:fldCharType="end"/>
      </w:r>
      <w:r w:rsidR="009A344C" w:rsidRPr="00E630E3">
        <w:t xml:space="preserve">. </w:t>
      </w:r>
      <w:r w:rsidR="006440AB" w:rsidRPr="00E630E3">
        <w:t xml:space="preserve">Malaysian findings likewise show higher risk for </w:t>
      </w:r>
      <w:r w:rsidR="00AE73A6" w:rsidRPr="00E630E3">
        <w:t>outdoor workers</w:t>
      </w:r>
      <w:r w:rsidR="006440AB" w:rsidRPr="00E630E3">
        <w:t xml:space="preserve"> (e.g., </w:t>
      </w:r>
      <w:r w:rsidR="009A344C" w:rsidRPr="00E630E3">
        <w:t xml:space="preserve">farming, forestry, fishing, </w:t>
      </w:r>
      <w:r w:rsidR="00AE73A6" w:rsidRPr="00E630E3">
        <w:t>and</w:t>
      </w:r>
      <w:r w:rsidR="009A344C" w:rsidRPr="00E630E3">
        <w:t xml:space="preserve"> the unemployed</w:t>
      </w:r>
      <w:r w:rsidR="006440AB" w:rsidRPr="00E630E3">
        <w:t>)</w:t>
      </w:r>
      <w:r w:rsidR="009A344C" w:rsidRPr="00E630E3">
        <w:t xml:space="preserve"> had a significantly higher chance of contracting severe melioidosis, </w:t>
      </w:r>
      <w:r w:rsidR="00AE73A6" w:rsidRPr="00E630E3">
        <w:t>especially</w:t>
      </w:r>
      <w:r w:rsidR="009A344C" w:rsidRPr="00E630E3">
        <w:t xml:space="preserve"> those with chronic underlying diseases </w:t>
      </w:r>
      <w:r w:rsidR="009A344C" w:rsidRPr="00E630E3">
        <w:fldChar w:fldCharType="begin">
          <w:fldData xml:space="preserve">PEVuZE5vdGU+PENpdGU+PEF1dGhvcj5IYXNzYW48L0F1dGhvcj48WWVhcj4yMDEwPC9ZZWFyPjxS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==
</w:fldData>
        </w:fldChar>
      </w:r>
      <w:r w:rsidR="001D0B64" w:rsidRPr="00E630E3">
        <w:instrText xml:space="preserve"> ADDIN EN.CITE </w:instrText>
      </w:r>
      <w:r w:rsidR="001D0B64" w:rsidRPr="00E630E3">
        <w:fldChar w:fldCharType="begin">
          <w:fldData xml:space="preserve">PEVuZE5vdGU+PENpdGU+PEF1dGhvcj5IYXNzYW48L0F1dGhvcj48WWVhcj4yMDEwPC9ZZWFyPjxS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==
</w:fldData>
        </w:fldChar>
      </w:r>
      <w:r w:rsidR="001D0B64" w:rsidRPr="00E630E3">
        <w:instrText xml:space="preserve"> ADDIN EN.CITE.DATA </w:instrText>
      </w:r>
      <w:r w:rsidR="001D0B64" w:rsidRPr="00E630E3">
        <w:fldChar w:fldCharType="end"/>
      </w:r>
      <w:r w:rsidR="009A344C" w:rsidRPr="00E630E3">
        <w:fldChar w:fldCharType="separate"/>
      </w:r>
      <w:r w:rsidR="001D0B64" w:rsidRPr="00E630E3">
        <w:t>[34]</w:t>
      </w:r>
      <w:r w:rsidR="009A344C" w:rsidRPr="00E630E3">
        <w:fldChar w:fldCharType="end"/>
      </w:r>
      <w:r w:rsidR="009A344C" w:rsidRPr="00E630E3">
        <w:t>.</w:t>
      </w:r>
    </w:p>
    <w:p w14:paraId="54E26A95" w14:textId="5632B198" w:rsidR="009A344C" w:rsidRPr="00E630E3" w:rsidRDefault="00DD3B17" w:rsidP="00315CA4">
      <w:r w:rsidRPr="00E630E3">
        <w:t>W</w:t>
      </w:r>
      <w:r w:rsidR="000D457A" w:rsidRPr="00E630E3">
        <w:t>e found</w:t>
      </w:r>
      <w:r w:rsidR="000969D6" w:rsidRPr="00E630E3">
        <w:t xml:space="preserve"> </w:t>
      </w:r>
      <w:r w:rsidR="000D457A" w:rsidRPr="00E630E3">
        <w:t>differences in disease presentation between adults and children</w:t>
      </w:r>
      <w:r w:rsidR="00BA1F44" w:rsidRPr="00E630E3">
        <w:t>.</w:t>
      </w:r>
      <w:r w:rsidR="000D457A" w:rsidRPr="00E630E3">
        <w:t xml:space="preserve"> </w:t>
      </w:r>
      <w:r w:rsidR="00BA1F44" w:rsidRPr="00E630E3">
        <w:t>Adults</w:t>
      </w:r>
      <w:r w:rsidR="00FF0F62" w:rsidRPr="00E630E3">
        <w:t xml:space="preserve"> more often</w:t>
      </w:r>
      <w:r w:rsidR="00BA1F44" w:rsidRPr="00E630E3">
        <w:t xml:space="preserve"> </w:t>
      </w:r>
      <w:r w:rsidR="000D457A" w:rsidRPr="00E630E3">
        <w:t>exhibited</w:t>
      </w:r>
      <w:r w:rsidR="00B9422B" w:rsidRPr="00E630E3">
        <w:t xml:space="preserve"> disseminated </w:t>
      </w:r>
      <w:r w:rsidR="00FF0F62" w:rsidRPr="00E630E3">
        <w:t>disease than in children</w:t>
      </w:r>
      <w:r w:rsidR="00AE73A6" w:rsidRPr="00E630E3">
        <w:t>,</w:t>
      </w:r>
      <w:r w:rsidR="000D457A" w:rsidRPr="00E630E3">
        <w:t xml:space="preserve"> </w:t>
      </w:r>
      <w:r w:rsidR="00FA1498" w:rsidRPr="00E630E3">
        <w:t>similar to</w:t>
      </w:r>
      <w:r w:rsidR="00AE73A6" w:rsidRPr="00E630E3">
        <w:t xml:space="preserve"> finding</w:t>
      </w:r>
      <w:r w:rsidR="00732A43" w:rsidRPr="00E630E3">
        <w:t>s</w:t>
      </w:r>
      <w:r w:rsidR="00AE73A6" w:rsidRPr="00E630E3">
        <w:t xml:space="preserve"> </w:t>
      </w:r>
      <w:r w:rsidR="00BA1F44" w:rsidRPr="00E630E3">
        <w:t xml:space="preserve">in </w:t>
      </w:r>
      <w:r w:rsidR="00F338CC" w:rsidRPr="00E630E3">
        <w:t>Thai</w:t>
      </w:r>
      <w:r w:rsidR="000841F6" w:rsidRPr="00E630E3">
        <w:t>land</w:t>
      </w:r>
      <w:r w:rsidR="009A344C" w:rsidRPr="00E630E3">
        <w:t xml:space="preserve"> </w:t>
      </w:r>
      <w:r w:rsidR="009A344C" w:rsidRPr="00E630E3">
        <w:fldChar w:fldCharType="begin">
          <w:fldData xml:space="preserve">PEVuZE5vdGU+PENpdGU+PEF1dGhvcj5DaGFudHJhdGl0YTwvQXV0aG9yPjxZZWFyPjIwMjM8L1ll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=
</w:fldData>
        </w:fldChar>
      </w:r>
      <w:r w:rsidR="009C5606" w:rsidRPr="00E630E3">
        <w:instrText xml:space="preserve"> ADDIN EN.CITE </w:instrText>
      </w:r>
      <w:r w:rsidR="009C5606" w:rsidRPr="00E630E3">
        <w:fldChar w:fldCharType="begin">
          <w:fldData xml:space="preserve">PEVuZE5vdGU+PENpdGU+PEF1dGhvcj5DaGFudHJhdGl0YTwvQXV0aG9yPjxZZWFyPjIwMjM8L1ll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=
</w:fldData>
        </w:fldChar>
      </w:r>
      <w:r w:rsidR="009C5606" w:rsidRPr="00E630E3">
        <w:instrText xml:space="preserve"> ADDIN EN.CITE.DATA </w:instrText>
      </w:r>
      <w:r w:rsidR="009C5606" w:rsidRPr="00E630E3">
        <w:fldChar w:fldCharType="end"/>
      </w:r>
      <w:r w:rsidR="009A344C" w:rsidRPr="00E630E3">
        <w:fldChar w:fldCharType="separate"/>
      </w:r>
      <w:r w:rsidR="001D0B64" w:rsidRPr="00E630E3">
        <w:t>[35]</w:t>
      </w:r>
      <w:r w:rsidR="009A344C" w:rsidRPr="00E630E3">
        <w:fldChar w:fldCharType="end"/>
      </w:r>
      <w:r w:rsidR="009A344C" w:rsidRPr="00E630E3">
        <w:t xml:space="preserve">. </w:t>
      </w:r>
      <w:r w:rsidR="00757C23" w:rsidRPr="00E630E3">
        <w:t>O</w:t>
      </w:r>
      <w:r w:rsidR="009A344C" w:rsidRPr="00E630E3">
        <w:t>n</w:t>
      </w:r>
      <w:r w:rsidR="000841F6" w:rsidRPr="00E630E3">
        <w:t>ly one</w:t>
      </w:r>
      <w:r w:rsidR="009A344C" w:rsidRPr="00E630E3">
        <w:t xml:space="preserve"> patient had</w:t>
      </w:r>
      <w:r w:rsidR="00623CAF" w:rsidRPr="00E630E3">
        <w:t xml:space="preserve"> proven</w:t>
      </w:r>
      <w:r w:rsidR="00BA1F44" w:rsidRPr="00E630E3">
        <w:t xml:space="preserve"> central nervous system</w:t>
      </w:r>
      <w:r w:rsidR="009A344C" w:rsidRPr="00E630E3">
        <w:t xml:space="preserve"> </w:t>
      </w:r>
      <w:r w:rsidR="00BA1F44" w:rsidRPr="00E630E3">
        <w:t>(</w:t>
      </w:r>
      <w:r w:rsidR="009A344C" w:rsidRPr="00E630E3">
        <w:t>CNS</w:t>
      </w:r>
      <w:r w:rsidR="00BA1F44" w:rsidRPr="00E630E3">
        <w:t>)</w:t>
      </w:r>
      <w:r w:rsidR="009A344C" w:rsidRPr="00E630E3">
        <w:t xml:space="preserve"> involvement. </w:t>
      </w:r>
      <w:r w:rsidR="00757C23" w:rsidRPr="00E630E3">
        <w:t>O</w:t>
      </w:r>
      <w:r w:rsidR="009A344C" w:rsidRPr="00E630E3">
        <w:t xml:space="preserve">ther endemic countries, </w:t>
      </w:r>
      <w:r w:rsidR="006465BF" w:rsidRPr="00E630E3">
        <w:t xml:space="preserve">such as </w:t>
      </w:r>
      <w:r w:rsidR="009A344C" w:rsidRPr="00E630E3">
        <w:t xml:space="preserve">Australia and Thailand, report higher </w:t>
      </w:r>
      <w:r w:rsidR="005C0771" w:rsidRPr="00E630E3">
        <w:t xml:space="preserve">rates of </w:t>
      </w:r>
      <w:r w:rsidR="009A344C" w:rsidRPr="00E630E3">
        <w:t xml:space="preserve">CNS </w:t>
      </w:r>
      <w:r w:rsidR="00732A43" w:rsidRPr="00E630E3">
        <w:t>involvement</w:t>
      </w:r>
      <w:r w:rsidR="009A344C" w:rsidRPr="00E630E3">
        <w:t xml:space="preserve"> </w:t>
      </w:r>
      <w:r w:rsidR="009A344C" w:rsidRPr="00E630E3">
        <w:fldChar w:fldCharType="begin">
          <w:fldData xml:space="preserve">PEVuZE5vdGU+PENpdGU+PEF1dGhvcj5DdXJyaWU8L0F1dGhvcj48WWVhcj4yMDEwPC9ZZWFyPjxS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</w:fldData>
        </w:fldChar>
      </w:r>
      <w:r w:rsidR="00322919" w:rsidRPr="00E630E3">
        <w:instrText xml:space="preserve"> ADDIN EN.CITE </w:instrText>
      </w:r>
      <w:r w:rsidR="00322919" w:rsidRPr="00E630E3">
        <w:fldChar w:fldCharType="begin">
          <w:fldData xml:space="preserve">PEVuZE5vdGU+PENpdGU+PEF1dGhvcj5DdXJyaWU8L0F1dGhvcj48WWVhcj4yMDEwPC9ZZWFyPjxS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</w:fldData>
        </w:fldChar>
      </w:r>
      <w:r w:rsidR="00322919" w:rsidRPr="00E630E3">
        <w:instrText xml:space="preserve"> ADDIN EN.CITE.DATA </w:instrText>
      </w:r>
      <w:r w:rsidR="00322919" w:rsidRPr="00E630E3">
        <w:fldChar w:fldCharType="end"/>
      </w:r>
      <w:r w:rsidR="009A344C" w:rsidRPr="00E630E3">
        <w:fldChar w:fldCharType="separate"/>
      </w:r>
      <w:r w:rsidR="001D0B64" w:rsidRPr="00E630E3">
        <w:t>[9, 35]</w:t>
      </w:r>
      <w:r w:rsidR="009A344C" w:rsidRPr="00E630E3">
        <w:fldChar w:fldCharType="end"/>
      </w:r>
      <w:r w:rsidR="009A344C" w:rsidRPr="00E630E3">
        <w:t>. Given Laos</w:t>
      </w:r>
      <w:r w:rsidR="00FA1498" w:rsidRPr="00E630E3">
        <w:t>’s</w:t>
      </w:r>
      <w:r w:rsidR="009A344C" w:rsidRPr="00E630E3">
        <w:t xml:space="preserve"> endemic </w:t>
      </w:r>
      <w:r w:rsidR="00FA1498" w:rsidRPr="00E630E3">
        <w:t>status</w:t>
      </w:r>
      <w:r w:rsidR="006465BF" w:rsidRPr="00E630E3">
        <w:t xml:space="preserve"> </w:t>
      </w:r>
      <w:r w:rsidR="006B56F1" w:rsidRPr="00E630E3">
        <w:t>and the lack of availability of imaging and neurosurgical services</w:t>
      </w:r>
      <w:r w:rsidR="008944B5" w:rsidRPr="00E630E3">
        <w:t xml:space="preserve"> outside Vientiane</w:t>
      </w:r>
      <w:r w:rsidR="006B56F1" w:rsidRPr="00E630E3">
        <w:t>,</w:t>
      </w:r>
      <w:r w:rsidR="008944B5" w:rsidRPr="00E630E3">
        <w:t xml:space="preserve"> the true number is probably higher </w:t>
      </w:r>
      <w:r w:rsidR="006465BF" w:rsidRPr="00E630E3">
        <w:t xml:space="preserve">than </w:t>
      </w:r>
      <w:r w:rsidR="006B56F1" w:rsidRPr="00E630E3">
        <w:t>identified in th</w:t>
      </w:r>
      <w:r w:rsidR="008944B5" w:rsidRPr="00E630E3">
        <w:t>e</w:t>
      </w:r>
      <w:r w:rsidR="006B56F1" w:rsidRPr="00E630E3">
        <w:t xml:space="preserve"> study</w:t>
      </w:r>
      <w:r w:rsidR="009A344C" w:rsidRPr="00E630E3">
        <w:t xml:space="preserve">. </w:t>
      </w:r>
      <w:r w:rsidR="008944B5" w:rsidRPr="00E630E3">
        <w:t>Practically, i</w:t>
      </w:r>
      <w:r w:rsidR="000841F6" w:rsidRPr="00E630E3">
        <w:t>nvestigation for</w:t>
      </w:r>
      <w:r w:rsidR="009A344C" w:rsidRPr="00E630E3">
        <w:t xml:space="preserve"> CNS </w:t>
      </w:r>
      <w:r w:rsidR="00F338CC" w:rsidRPr="00E630E3">
        <w:t>melioidosis</w:t>
      </w:r>
      <w:r w:rsidR="009A344C" w:rsidRPr="00E630E3">
        <w:t xml:space="preserve"> is not routine</w:t>
      </w:r>
      <w:r w:rsidR="006465BF" w:rsidRPr="00E630E3">
        <w:t xml:space="preserve"> unless</w:t>
      </w:r>
      <w:r w:rsidR="005C0771" w:rsidRPr="00E630E3">
        <w:t xml:space="preserve"> </w:t>
      </w:r>
      <w:r w:rsidR="006465BF" w:rsidRPr="00E630E3">
        <w:t>patients exhibit</w:t>
      </w:r>
      <w:r w:rsidR="009A344C" w:rsidRPr="00E630E3">
        <w:t xml:space="preserve"> </w:t>
      </w:r>
      <w:r w:rsidR="00864407" w:rsidRPr="00E630E3">
        <w:t>neurological symptoms</w:t>
      </w:r>
      <w:r w:rsidR="009A344C" w:rsidRPr="00E630E3">
        <w:t>, and</w:t>
      </w:r>
      <w:r w:rsidR="00234FC6" w:rsidRPr="00E630E3">
        <w:t xml:space="preserve"> it</w:t>
      </w:r>
      <w:r w:rsidR="006465BF" w:rsidRPr="00E630E3">
        <w:t xml:space="preserve"> may </w:t>
      </w:r>
      <w:r w:rsidR="009A344C" w:rsidRPr="00E630E3">
        <w:t xml:space="preserve">be missed </w:t>
      </w:r>
      <w:r w:rsidR="006465BF" w:rsidRPr="00E630E3">
        <w:t>without a h</w:t>
      </w:r>
      <w:r w:rsidR="009A344C" w:rsidRPr="00E630E3">
        <w:t>ead CT scan or MRI</w:t>
      </w:r>
      <w:r w:rsidR="00732A43" w:rsidRPr="00E630E3">
        <w:t xml:space="preserve">, </w:t>
      </w:r>
      <w:r w:rsidR="006B56F1" w:rsidRPr="00E630E3">
        <w:t>which</w:t>
      </w:r>
      <w:r w:rsidR="00234FC6" w:rsidRPr="00E630E3">
        <w:t xml:space="preserve"> are </w:t>
      </w:r>
      <w:r w:rsidR="00732A43" w:rsidRPr="00E630E3">
        <w:t>inaccessible</w:t>
      </w:r>
      <w:r w:rsidR="00234FC6" w:rsidRPr="00E630E3">
        <w:t xml:space="preserve"> outside</w:t>
      </w:r>
      <w:r w:rsidR="00732A43" w:rsidRPr="00E630E3">
        <w:t xml:space="preserve"> </w:t>
      </w:r>
      <w:r w:rsidR="009B4921" w:rsidRPr="00E630E3">
        <w:t>Vientiane</w:t>
      </w:r>
      <w:r w:rsidR="00005B18" w:rsidRPr="00E630E3">
        <w:t>.</w:t>
      </w:r>
      <w:r w:rsidR="009D188E" w:rsidRPr="00E630E3">
        <w:t xml:space="preserve"> </w:t>
      </w:r>
      <w:r w:rsidR="00864407" w:rsidRPr="00E630E3">
        <w:t>Children</w:t>
      </w:r>
      <w:r w:rsidR="00403B30" w:rsidRPr="00E630E3">
        <w:t xml:space="preserve"> presented with milder</w:t>
      </w:r>
      <w:r w:rsidR="008944B5" w:rsidRPr="00E630E3">
        <w:t>, localised disease</w:t>
      </w:r>
      <w:r w:rsidR="00EF1290" w:rsidRPr="00E630E3">
        <w:t>,</w:t>
      </w:r>
      <w:r w:rsidR="00B16C62" w:rsidRPr="00E630E3">
        <w:t xml:space="preserve"> particularly</w:t>
      </w:r>
      <w:r w:rsidR="009A344C" w:rsidRPr="00E630E3">
        <w:t xml:space="preserve"> head</w:t>
      </w:r>
      <w:r w:rsidR="00EF1290" w:rsidRPr="00E630E3">
        <w:t>-</w:t>
      </w:r>
      <w:r w:rsidR="009A344C" w:rsidRPr="00E630E3">
        <w:t xml:space="preserve"> and</w:t>
      </w:r>
      <w:r w:rsidR="00EF1290" w:rsidRPr="00E630E3">
        <w:t>-</w:t>
      </w:r>
      <w:r w:rsidR="009A344C" w:rsidRPr="00E630E3">
        <w:t>neck</w:t>
      </w:r>
      <w:r w:rsidR="00234FC6" w:rsidRPr="00E630E3">
        <w:t xml:space="preserve"> (H&amp;N)</w:t>
      </w:r>
      <w:r w:rsidR="009A344C" w:rsidRPr="00E630E3">
        <w:t xml:space="preserve"> infection</w:t>
      </w:r>
      <w:r w:rsidR="00B16C62" w:rsidRPr="00E630E3">
        <w:t>s</w:t>
      </w:r>
      <w:r w:rsidR="00EF1290" w:rsidRPr="00E630E3">
        <w:t>,</w:t>
      </w:r>
      <w:r w:rsidR="009A344C" w:rsidRPr="00E630E3">
        <w:t xml:space="preserve"> </w:t>
      </w:r>
      <w:r w:rsidR="00EF1290" w:rsidRPr="00E630E3">
        <w:t>mainly</w:t>
      </w:r>
      <w:r w:rsidR="009A344C" w:rsidRPr="00E630E3">
        <w:t xml:space="preserve"> parotid abscess</w:t>
      </w:r>
      <w:r w:rsidR="00B16C62" w:rsidRPr="00E630E3">
        <w:t>es</w:t>
      </w:r>
      <w:r w:rsidR="006B56F1" w:rsidRPr="00E630E3">
        <w:t xml:space="preserve"> and cervical lymphade</w:t>
      </w:r>
      <w:r w:rsidR="00021215" w:rsidRPr="00E630E3">
        <w:t>nitis</w:t>
      </w:r>
      <w:r w:rsidR="00757C23" w:rsidRPr="00E630E3">
        <w:t>, s</w:t>
      </w:r>
      <w:r w:rsidR="00F338CC" w:rsidRPr="00E630E3">
        <w:t>imilar</w:t>
      </w:r>
      <w:r w:rsidR="009A344C" w:rsidRPr="00E630E3">
        <w:t xml:space="preserve"> </w:t>
      </w:r>
      <w:r w:rsidR="00757C23" w:rsidRPr="00E630E3">
        <w:t xml:space="preserve">to </w:t>
      </w:r>
      <w:r w:rsidR="00732A43" w:rsidRPr="00E630E3">
        <w:t>descriptions in</w:t>
      </w:r>
      <w:r w:rsidR="009A344C" w:rsidRPr="00E630E3">
        <w:t xml:space="preserve"> </w:t>
      </w:r>
      <w:r w:rsidR="00F338CC" w:rsidRPr="00E630E3">
        <w:t>Cambodia</w:t>
      </w:r>
      <w:r w:rsidR="009A344C" w:rsidRPr="00E630E3">
        <w:t xml:space="preserve"> </w:t>
      </w:r>
      <w:r w:rsidR="006B56F1" w:rsidRPr="00E630E3">
        <w:t xml:space="preserve">but </w:t>
      </w:r>
      <w:r w:rsidR="00EF1290" w:rsidRPr="00E630E3">
        <w:t>unlike</w:t>
      </w:r>
      <w:r w:rsidR="006B56F1" w:rsidRPr="00E630E3">
        <w:t xml:space="preserve"> the Darwin Prospective Melioidosis </w:t>
      </w:r>
      <w:r w:rsidR="00EF1290" w:rsidRPr="00E630E3">
        <w:t>S</w:t>
      </w:r>
      <w:r w:rsidR="006B56F1" w:rsidRPr="00E630E3">
        <w:t xml:space="preserve">tudy </w:t>
      </w:r>
      <w:r w:rsidR="009A344C" w:rsidRPr="00E630E3">
        <w:fldChar w:fldCharType="begin">
          <w:fldData xml:space="preserve">PEVuZE5vdGU+PENpdGU+PEF1dGhvcj5UdXJuZXI8L0F1dGhvcj48WWVhcj4yMDE2PC9ZZWFyPjxS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==
</w:fldData>
        </w:fldChar>
      </w:r>
      <w:r w:rsidR="001D0B64" w:rsidRPr="00E630E3">
        <w:instrText xml:space="preserve"> ADDIN EN.CITE </w:instrText>
      </w:r>
      <w:r w:rsidR="001D0B64" w:rsidRPr="00E630E3">
        <w:fldChar w:fldCharType="begin">
          <w:fldData xml:space="preserve">PEVuZE5vdGU+PENpdGU+PEF1dGhvcj5UdXJuZXI8L0F1dGhvcj48WWVhcj4yMDE2PC9ZZWFyPjxS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==
</w:fldData>
        </w:fldChar>
      </w:r>
      <w:r w:rsidR="001D0B64" w:rsidRPr="00E630E3">
        <w:instrText xml:space="preserve"> ADDIN EN.CITE.DATA </w:instrText>
      </w:r>
      <w:r w:rsidR="001D0B64" w:rsidRPr="00E630E3">
        <w:fldChar w:fldCharType="end"/>
      </w:r>
      <w:r w:rsidR="009A344C" w:rsidRPr="00E630E3">
        <w:fldChar w:fldCharType="separate"/>
      </w:r>
      <w:r w:rsidR="001D0B64" w:rsidRPr="00E630E3">
        <w:t>[10, 33]</w:t>
      </w:r>
      <w:r w:rsidR="009A344C" w:rsidRPr="00E630E3">
        <w:fldChar w:fldCharType="end"/>
      </w:r>
      <w:r w:rsidR="009A344C" w:rsidRPr="00E630E3">
        <w:t>.</w:t>
      </w:r>
      <w:r w:rsidR="006B56F1" w:rsidRPr="00E630E3">
        <w:t xml:space="preserve"> </w:t>
      </w:r>
      <w:r w:rsidR="000F0DF1" w:rsidRPr="00E630E3">
        <w:t xml:space="preserve">Possible reasons for this difference include differential pathogenicity of local </w:t>
      </w:r>
      <w:r w:rsidR="000F0DF1" w:rsidRPr="00E630E3">
        <w:rPr>
          <w:i/>
          <w:iCs/>
        </w:rPr>
        <w:t>B. pseudomallei</w:t>
      </w:r>
      <w:r w:rsidR="000F0DF1" w:rsidRPr="00E630E3">
        <w:t xml:space="preserve"> </w:t>
      </w:r>
      <w:r w:rsidR="00234FC6" w:rsidRPr="00E630E3">
        <w:t xml:space="preserve">strains </w:t>
      </w:r>
      <w:r w:rsidR="000F0DF1" w:rsidRPr="00E630E3">
        <w:t>in northern Australia and Laos, or more frequent infection by ingestion of contaminated water</w:t>
      </w:r>
      <w:r w:rsidR="00841014" w:rsidRPr="00E630E3">
        <w:t xml:space="preserve"> in Lao</w:t>
      </w:r>
      <w:r w:rsidR="002318F6" w:rsidRPr="00E630E3">
        <w:t>s</w:t>
      </w:r>
      <w:r w:rsidR="000F0DF1" w:rsidRPr="00E630E3">
        <w:t>. Similar explanations might also account for the relative infrequency of liver abscesses in</w:t>
      </w:r>
      <w:r w:rsidR="00B56F6B" w:rsidRPr="00E630E3">
        <w:t xml:space="preserve"> Australian</w:t>
      </w:r>
      <w:r w:rsidR="000F0DF1" w:rsidRPr="00E630E3">
        <w:t xml:space="preserve"> patients </w:t>
      </w:r>
      <w:r w:rsidR="0028028E" w:rsidRPr="00E630E3">
        <w:t xml:space="preserve">compared </w:t>
      </w:r>
      <w:r w:rsidR="00B56F6B" w:rsidRPr="00E630E3">
        <w:t xml:space="preserve">to those in </w:t>
      </w:r>
      <w:r w:rsidR="0028028E" w:rsidRPr="00E630E3">
        <w:t>southeast Asia</w:t>
      </w:r>
      <w:r w:rsidR="00D148DF" w:rsidRPr="00E630E3">
        <w:t xml:space="preserve"> </w:t>
      </w:r>
      <w:r w:rsidR="00D65E79" w:rsidRPr="00E630E3">
        <w:fldChar w:fldCharType="begin">
          <w:fldData xml:space="preserve">PEVuZE5vdGU+PENpdGU+PEF1dGhvcj5DdXJyaWU8L0F1dGhvcj48WWVhcj4yMDIxPC9ZZWFyPjxS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</w:fldData>
        </w:fldChar>
      </w:r>
      <w:r w:rsidR="003B7A06" w:rsidRPr="00E630E3">
        <w:instrText xml:space="preserve"> ADDIN EN.CITE </w:instrText>
      </w:r>
      <w:r w:rsidR="003B7A06" w:rsidRPr="00E630E3">
        <w:fldChar w:fldCharType="begin">
          <w:fldData xml:space="preserve">PEVuZE5vdGU+PENpdGU+PEF1dGhvcj5DdXJyaWU8L0F1dGhvcj48WWVhcj4yMDIxPC9ZZWFyPjxS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</w:fldData>
        </w:fldChar>
      </w:r>
      <w:r w:rsidR="003B7A06" w:rsidRPr="00E630E3">
        <w:instrText xml:space="preserve"> ADDIN EN.CITE.DATA </w:instrText>
      </w:r>
      <w:r w:rsidR="003B7A06" w:rsidRPr="00E630E3">
        <w:fldChar w:fldCharType="end"/>
      </w:r>
      <w:r w:rsidR="00D65E79" w:rsidRPr="00E630E3">
        <w:fldChar w:fldCharType="separate"/>
      </w:r>
      <w:r w:rsidR="00D65E79" w:rsidRPr="00E630E3">
        <w:t>[10]</w:t>
      </w:r>
      <w:r w:rsidR="00D65E79" w:rsidRPr="00E630E3">
        <w:fldChar w:fldCharType="end"/>
      </w:r>
      <w:r w:rsidR="0028028E" w:rsidRPr="00E630E3">
        <w:t>.</w:t>
      </w:r>
      <w:r w:rsidR="00EF1290" w:rsidRPr="00E630E3">
        <w:t xml:space="preserve"> </w:t>
      </w:r>
      <w:r w:rsidR="00C509F4" w:rsidRPr="00E630E3">
        <w:t>Three</w:t>
      </w:r>
      <w:r w:rsidR="00CA3DAF" w:rsidRPr="00E630E3">
        <w:t>-</w:t>
      </w:r>
      <w:r w:rsidR="00C509F4" w:rsidRPr="00E630E3">
        <w:t>quarters of adult</w:t>
      </w:r>
      <w:r w:rsidR="000841F6" w:rsidRPr="00E630E3">
        <w:t xml:space="preserve"> patients</w:t>
      </w:r>
      <w:r w:rsidR="00C509F4" w:rsidRPr="00E630E3">
        <w:t xml:space="preserve"> had c</w:t>
      </w:r>
      <w:r w:rsidR="000D457A" w:rsidRPr="00E630E3">
        <w:t>hronic conditions</w:t>
      </w:r>
      <w:r w:rsidR="00EF1290" w:rsidRPr="00E630E3">
        <w:t xml:space="preserve">—most commonly </w:t>
      </w:r>
      <w:r w:rsidR="000D457A" w:rsidRPr="00E630E3">
        <w:t>diabetes</w:t>
      </w:r>
      <w:r w:rsidR="00C164C4" w:rsidRPr="00E630E3">
        <w:t xml:space="preserve"> in 5</w:t>
      </w:r>
      <w:r w:rsidR="00021215" w:rsidRPr="00E630E3">
        <w:t>4</w:t>
      </w:r>
      <w:r w:rsidR="00C164C4" w:rsidRPr="00E630E3">
        <w:t>% which was linked to disseminated disease and</w:t>
      </w:r>
      <w:r w:rsidR="000D457A" w:rsidRPr="00E630E3">
        <w:t xml:space="preserve"> </w:t>
      </w:r>
      <w:r w:rsidR="00C164C4" w:rsidRPr="00E630E3">
        <w:t>death,</w:t>
      </w:r>
      <w:r w:rsidR="005709A2" w:rsidRPr="00E630E3">
        <w:t xml:space="preserve"> </w:t>
      </w:r>
      <w:r w:rsidR="00C164C4" w:rsidRPr="00E630E3">
        <w:t>c</w:t>
      </w:r>
      <w:r w:rsidR="009A344C" w:rsidRPr="00E630E3">
        <w:t xml:space="preserve">onsistent with previous studies </w:t>
      </w:r>
      <w:r w:rsidR="009A344C" w:rsidRPr="00E630E3">
        <w:fldChar w:fldCharType="begin">
          <w:fldData xml:space="preserve">PEVuZE5vdGU+PENpdGU+PEF1dGhvcj5DdXJyaWU8L0F1dGhvcj48WWVhcj4yMDEwPC9ZZWFyPjxS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</w:fldData>
        </w:fldChar>
      </w:r>
      <w:r w:rsidR="00322919" w:rsidRPr="00E630E3">
        <w:instrText xml:space="preserve"> ADDIN EN.CITE </w:instrText>
      </w:r>
      <w:r w:rsidR="00322919" w:rsidRPr="00E630E3">
        <w:fldChar w:fldCharType="begin">
          <w:fldData xml:space="preserve">PEVuZE5vdGU+PENpdGU+PEF1dGhvcj5DdXJyaWU8L0F1dGhvcj48WWVhcj4yMDEwPC9ZZWFyPjxS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</w:fldData>
        </w:fldChar>
      </w:r>
      <w:r w:rsidR="00322919" w:rsidRPr="00E630E3">
        <w:instrText xml:space="preserve"> ADDIN EN.CITE.DATA </w:instrText>
      </w:r>
      <w:r w:rsidR="00322919" w:rsidRPr="00E630E3">
        <w:fldChar w:fldCharType="end"/>
      </w:r>
      <w:r w:rsidR="009A344C" w:rsidRPr="00E630E3">
        <w:fldChar w:fldCharType="separate"/>
      </w:r>
      <w:r w:rsidR="001D0B64" w:rsidRPr="00E630E3">
        <w:t>[9, 35]</w:t>
      </w:r>
      <w:r w:rsidR="009A344C" w:rsidRPr="00E630E3">
        <w:fldChar w:fldCharType="end"/>
      </w:r>
      <w:r w:rsidR="009A344C" w:rsidRPr="00E630E3">
        <w:t xml:space="preserve">. </w:t>
      </w:r>
      <w:r w:rsidR="00C164C4" w:rsidRPr="00E630E3">
        <w:t>C</w:t>
      </w:r>
      <w:r w:rsidR="00042E80" w:rsidRPr="00E630E3">
        <w:t xml:space="preserve">ommunity </w:t>
      </w:r>
      <w:r w:rsidR="00C164C4" w:rsidRPr="00E630E3">
        <w:t xml:space="preserve">diabetes </w:t>
      </w:r>
      <w:r w:rsidR="000841F6" w:rsidRPr="00E630E3">
        <w:t xml:space="preserve">prevalence </w:t>
      </w:r>
      <w:r w:rsidR="00C164C4" w:rsidRPr="00E630E3">
        <w:t>is ~</w:t>
      </w:r>
      <w:r w:rsidR="00F61EC7" w:rsidRPr="00E630E3">
        <w:t>6</w:t>
      </w:r>
      <w:r w:rsidR="00541171" w:rsidRPr="00E630E3">
        <w:t>.2</w:t>
      </w:r>
      <w:r w:rsidR="000841F6" w:rsidRPr="00E630E3">
        <w:t xml:space="preserve">% </w:t>
      </w:r>
      <w:r w:rsidR="00551F1C" w:rsidRPr="00E630E3">
        <w:fldChar w:fldCharType="begin"/>
      </w:r>
      <w:r w:rsidR="001D0B64" w:rsidRPr="00E630E3">
        <w:instrText xml:space="preserve"> ADDIN EN.CITE &lt;EndNote&gt;&lt;Cite&gt;&lt;Author&gt;International Diabetes Federation&lt;/Author&gt;&lt;Year&gt;2021&lt;/Year&gt;&lt;RecNum&gt;30&lt;/RecNum&gt;&lt;DisplayText&gt;[36]&lt;/DisplayText&gt;&lt;record&gt;&lt;rec-number&gt;30&lt;/rec-number&gt;&lt;foreign-keys&gt;&lt;key app="EN" db-id="r2z0waedw9pzx7edrrn5ppzkeww9ew5epda0" timestamp="1732698635"&gt;30&lt;/key&gt;&lt;/foreign-keys&gt;&lt;ref-type name="Report"&gt;27&lt;/ref-type&gt;&lt;contributors&gt;&lt;authors&gt;&lt;author&gt;International Diabetes Federation,&lt;/author&gt;&lt;/authors&gt;&lt;/contributors&gt;&lt;titles&gt;&lt;title&gt;IDF Diabetes Atlas&lt;/title&gt;&lt;/titles&gt;&lt;pages&gt;124-125&lt;/pages&gt;&lt;edition&gt;10&lt;/edition&gt;&lt;dates&gt;&lt;year&gt;2021&lt;/year&gt;&lt;/dates&gt;&lt;urls&gt;&lt;related-urls&gt;&lt;url&gt;https://diabetesatlas.org/data/en/country/108/la.html&lt;/url&gt;&lt;/related-urls&gt;&lt;/urls&gt;&lt;/record&gt;&lt;/Cite&gt;&lt;/EndNote&gt;</w:instrText>
      </w:r>
      <w:r w:rsidR="00551F1C" w:rsidRPr="00E630E3">
        <w:fldChar w:fldCharType="separate"/>
      </w:r>
      <w:r w:rsidR="001D0B64" w:rsidRPr="00E630E3">
        <w:t>[36]</w:t>
      </w:r>
      <w:r w:rsidR="00551F1C" w:rsidRPr="00E630E3">
        <w:fldChar w:fldCharType="end"/>
      </w:r>
      <w:r w:rsidR="00C164C4" w:rsidRPr="00E630E3">
        <w:t xml:space="preserve"> rising the prevalence </w:t>
      </w:r>
      <w:r w:rsidR="00217997" w:rsidRPr="00E630E3">
        <w:t xml:space="preserve">will </w:t>
      </w:r>
      <w:r w:rsidR="00217997" w:rsidRPr="00E630E3">
        <w:lastRenderedPageBreak/>
        <w:t>probably increase melioidosis incidence</w:t>
      </w:r>
      <w:r w:rsidR="000841F6" w:rsidRPr="00E630E3">
        <w:t>.</w:t>
      </w:r>
      <w:r w:rsidR="000841F6" w:rsidRPr="00E630E3">
        <w:rPr>
          <w:color w:val="FF0000"/>
        </w:rPr>
        <w:t xml:space="preserve"> </w:t>
      </w:r>
      <w:r w:rsidR="00217997" w:rsidRPr="00E630E3">
        <w:t xml:space="preserve">Other comorbidities (chronic kidney diseases, non-HIV immunosuppression, and thalassemia) were common as in </w:t>
      </w:r>
      <w:r w:rsidR="009A344C" w:rsidRPr="00E630E3">
        <w:t xml:space="preserve">Thailand and Malaysia </w:t>
      </w:r>
      <w:r w:rsidR="009A344C" w:rsidRPr="00E630E3">
        <w:fldChar w:fldCharType="begin">
          <w:fldData xml:space="preserve">PEVuZE5vdGU+PENpdGU+PEF1dGhvcj5IYW50cmFrdW48L0F1dGhvcj48WWVhcj4yMDE5PC9ZZWFy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</w:fldData>
        </w:fldChar>
      </w:r>
      <w:r w:rsidR="00322919" w:rsidRPr="00E630E3">
        <w:instrText xml:space="preserve"> ADDIN EN.CITE </w:instrText>
      </w:r>
      <w:r w:rsidR="00322919" w:rsidRPr="00E630E3">
        <w:fldChar w:fldCharType="begin">
          <w:fldData xml:space="preserve">PEVuZE5vdGU+PENpdGU+PEF1dGhvcj5IYW50cmFrdW48L0F1dGhvcj48WWVhcj4yMDE5PC9ZZWFy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</w:fldData>
        </w:fldChar>
      </w:r>
      <w:r w:rsidR="00322919" w:rsidRPr="00E630E3">
        <w:instrText xml:space="preserve"> ADDIN EN.CITE.DATA </w:instrText>
      </w:r>
      <w:r w:rsidR="00322919" w:rsidRPr="00E630E3">
        <w:fldChar w:fldCharType="end"/>
      </w:r>
      <w:r w:rsidR="009A344C" w:rsidRPr="00E630E3">
        <w:fldChar w:fldCharType="separate"/>
      </w:r>
      <w:r w:rsidR="001D0B64" w:rsidRPr="00E630E3">
        <w:t>[9, 21, 34]</w:t>
      </w:r>
      <w:r w:rsidR="009A344C" w:rsidRPr="00E630E3">
        <w:fldChar w:fldCharType="end"/>
      </w:r>
      <w:r w:rsidR="009A344C" w:rsidRPr="00E630E3">
        <w:t>.</w:t>
      </w:r>
    </w:p>
    <w:p w14:paraId="362B39AF" w14:textId="71D3E7E9" w:rsidR="007B1944" w:rsidRPr="00E630E3" w:rsidRDefault="000D457A" w:rsidP="00315CA4">
      <w:r w:rsidRPr="00E630E3">
        <w:t xml:space="preserve">The overall </w:t>
      </w:r>
      <w:r w:rsidR="00AD304C" w:rsidRPr="00E630E3">
        <w:t>CFR</w:t>
      </w:r>
      <w:r w:rsidR="0028028E" w:rsidRPr="00E630E3">
        <w:t xml:space="preserve"> </w:t>
      </w:r>
      <w:r w:rsidR="00AD304C" w:rsidRPr="00E630E3">
        <w:t>was</w:t>
      </w:r>
      <w:r w:rsidR="00217997" w:rsidRPr="00E630E3">
        <w:t xml:space="preserve"> 29% and was</w:t>
      </w:r>
      <w:r w:rsidR="00AD304C" w:rsidRPr="00E630E3">
        <w:t xml:space="preserve"> </w:t>
      </w:r>
      <w:r w:rsidRPr="00E630E3">
        <w:t xml:space="preserve">higher in older </w:t>
      </w:r>
      <w:r w:rsidR="00911BB2" w:rsidRPr="00E630E3">
        <w:t>patients</w:t>
      </w:r>
      <w:r w:rsidR="005709A2" w:rsidRPr="00E630E3">
        <w:t>,</w:t>
      </w:r>
      <w:r w:rsidR="004D4B21" w:rsidRPr="00E630E3">
        <w:t xml:space="preserve"> those with</w:t>
      </w:r>
      <w:r w:rsidR="003F7C1C" w:rsidRPr="00E630E3">
        <w:t xml:space="preserve"> disseminated disease, which</w:t>
      </w:r>
      <w:r w:rsidR="005709A2" w:rsidRPr="00E630E3">
        <w:t xml:space="preserve"> </w:t>
      </w:r>
      <w:r w:rsidR="003F7C1C" w:rsidRPr="00E630E3">
        <w:t>commonly involved blood</w:t>
      </w:r>
      <w:r w:rsidR="005709A2" w:rsidRPr="00E630E3">
        <w:t xml:space="preserve">, </w:t>
      </w:r>
      <w:r w:rsidR="00F702A4" w:rsidRPr="00E630E3">
        <w:t xml:space="preserve">lungs, </w:t>
      </w:r>
      <w:r w:rsidR="00217997" w:rsidRPr="00E630E3">
        <w:t xml:space="preserve">urinary </w:t>
      </w:r>
      <w:r w:rsidR="00F702A4" w:rsidRPr="00E630E3">
        <w:t>tract</w:t>
      </w:r>
      <w:r w:rsidR="005709A2" w:rsidRPr="00E630E3">
        <w:t>,</w:t>
      </w:r>
      <w:r w:rsidRPr="00E630E3">
        <w:t xml:space="preserve"> and multi</w:t>
      </w:r>
      <w:r w:rsidR="00217997" w:rsidRPr="00E630E3">
        <w:t>-</w:t>
      </w:r>
      <w:r w:rsidR="00B449E9" w:rsidRPr="00E630E3">
        <w:t>morbidit</w:t>
      </w:r>
      <w:r w:rsidR="00217997" w:rsidRPr="00E630E3">
        <w:t>y</w:t>
      </w:r>
      <w:r w:rsidR="000841F6" w:rsidRPr="00E630E3">
        <w:t>,</w:t>
      </w:r>
      <w:r w:rsidR="00D521F6" w:rsidRPr="00E630E3">
        <w:t xml:space="preserve"> consistent with </w:t>
      </w:r>
      <w:r w:rsidR="008215E2" w:rsidRPr="00E630E3">
        <w:t xml:space="preserve">prior </w:t>
      </w:r>
      <w:r w:rsidR="00D521F6" w:rsidRPr="00E630E3">
        <w:t>stud</w:t>
      </w:r>
      <w:r w:rsidR="00331A1A" w:rsidRPr="00E630E3">
        <w:t xml:space="preserve">ies </w:t>
      </w:r>
      <w:r w:rsidR="00D521F6" w:rsidRPr="00E630E3">
        <w:fldChar w:fldCharType="begin">
          <w:fldData xml:space="preserve">PEVuZE5vdGU+PENpdGU+PEF1dGhvcj5DaGF5YW5nc3U8L0F1dGhvcj48WWVhcj4yMDI0PC9ZZWFy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</w:fldData>
        </w:fldChar>
      </w:r>
      <w:r w:rsidR="00322919" w:rsidRPr="00E630E3">
        <w:instrText xml:space="preserve"> ADDIN EN.CITE </w:instrText>
      </w:r>
      <w:r w:rsidR="00322919" w:rsidRPr="00E630E3">
        <w:fldChar w:fldCharType="begin">
          <w:fldData xml:space="preserve">PEVuZE5vdGU+PENpdGU+PEF1dGhvcj5DaGF5YW5nc3U8L0F1dGhvcj48WWVhcj4yMDI0PC9ZZWFy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</w:fldData>
        </w:fldChar>
      </w:r>
      <w:r w:rsidR="00322919" w:rsidRPr="00E630E3">
        <w:instrText xml:space="preserve"> ADDIN EN.CITE.DATA </w:instrText>
      </w:r>
      <w:r w:rsidR="00322919" w:rsidRPr="00E630E3">
        <w:fldChar w:fldCharType="end"/>
      </w:r>
      <w:r w:rsidR="00D521F6" w:rsidRPr="00E630E3">
        <w:fldChar w:fldCharType="separate"/>
      </w:r>
      <w:r w:rsidR="001D0B64" w:rsidRPr="00E630E3">
        <w:t>[21, 34, 37]</w:t>
      </w:r>
      <w:r w:rsidR="00D521F6" w:rsidRPr="00E630E3">
        <w:fldChar w:fldCharType="end"/>
      </w:r>
      <w:r w:rsidR="005709A2" w:rsidRPr="00E630E3">
        <w:t>.</w:t>
      </w:r>
      <w:r w:rsidR="00331A1A" w:rsidRPr="00E630E3">
        <w:t xml:space="preserve"> </w:t>
      </w:r>
      <w:r w:rsidR="00732A43" w:rsidRPr="00E630E3">
        <w:t>The</w:t>
      </w:r>
      <w:r w:rsidR="00F23FA6" w:rsidRPr="00E630E3">
        <w:t xml:space="preserve"> </w:t>
      </w:r>
      <w:r w:rsidR="00AD304C" w:rsidRPr="00E630E3">
        <w:t>CFR</w:t>
      </w:r>
      <w:r w:rsidR="00CA3DAF" w:rsidRPr="00E630E3">
        <w:t xml:space="preserve"> was lower</w:t>
      </w:r>
      <w:r w:rsidR="00AD304C" w:rsidRPr="00E630E3">
        <w:t xml:space="preserve"> </w:t>
      </w:r>
      <w:r w:rsidR="008215E2" w:rsidRPr="00E630E3">
        <w:t>than reported in</w:t>
      </w:r>
      <w:r w:rsidR="004D4B21" w:rsidRPr="00E630E3">
        <w:t xml:space="preserve"> </w:t>
      </w:r>
      <w:r w:rsidR="00F338CC" w:rsidRPr="00E630E3">
        <w:t>Thailand</w:t>
      </w:r>
      <w:r w:rsidR="009A344C" w:rsidRPr="00E630E3">
        <w:t xml:space="preserve"> </w:t>
      </w:r>
      <w:r w:rsidR="008215E2" w:rsidRPr="00E630E3">
        <w:t xml:space="preserve">(39%) </w:t>
      </w:r>
      <w:r w:rsidR="009A344C" w:rsidRPr="00E630E3">
        <w:t>and Cambodia (52%)</w:t>
      </w:r>
      <w:r w:rsidR="00FA0CEA" w:rsidRPr="00E630E3">
        <w:t xml:space="preserve"> </w:t>
      </w:r>
      <w:r w:rsidR="009A344C" w:rsidRPr="00E630E3">
        <w:fldChar w:fldCharType="begin">
          <w:fldData xml:space="preserve">PEVuZE5vdGU+PENpdGU+PEF1dGhvcj5WbGllZ2hlPC9BdXRob3I+PFllYXI+MjAxMTwvWWVhcj48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</w:fldData>
        </w:fldChar>
      </w:r>
      <w:r w:rsidR="00322919" w:rsidRPr="00E630E3">
        <w:instrText xml:space="preserve"> ADDIN EN.CITE </w:instrText>
      </w:r>
      <w:r w:rsidR="00322919" w:rsidRPr="00E630E3">
        <w:fldChar w:fldCharType="begin">
          <w:fldData xml:space="preserve">PEVuZE5vdGU+PENpdGU+PEF1dGhvcj5WbGllZ2hlPC9BdXRob3I+PFllYXI+MjAxMTwvWWVhcj48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</w:fldData>
        </w:fldChar>
      </w:r>
      <w:r w:rsidR="00322919" w:rsidRPr="00E630E3">
        <w:instrText xml:space="preserve"> ADDIN EN.CITE.DATA </w:instrText>
      </w:r>
      <w:r w:rsidR="00322919" w:rsidRPr="00E630E3">
        <w:fldChar w:fldCharType="end"/>
      </w:r>
      <w:r w:rsidR="009A344C" w:rsidRPr="00E630E3">
        <w:fldChar w:fldCharType="separate"/>
      </w:r>
      <w:r w:rsidR="001D0B64" w:rsidRPr="00E630E3">
        <w:t>[21, 38]</w:t>
      </w:r>
      <w:r w:rsidR="009A344C" w:rsidRPr="00E630E3">
        <w:fldChar w:fldCharType="end"/>
      </w:r>
      <w:r w:rsidR="0028028E" w:rsidRPr="00E630E3">
        <w:t>, although</w:t>
      </w:r>
      <w:r w:rsidR="00CA3DAF" w:rsidRPr="00E630E3">
        <w:t xml:space="preserve"> it was</w:t>
      </w:r>
      <w:r w:rsidR="0028028E" w:rsidRPr="00E630E3">
        <w:t xml:space="preserve"> similar to</w:t>
      </w:r>
      <w:r w:rsidR="008215E2" w:rsidRPr="00E630E3">
        <w:t xml:space="preserve"> </w:t>
      </w:r>
      <w:r w:rsidR="0028028E" w:rsidRPr="00E630E3">
        <w:t>recent</w:t>
      </w:r>
      <w:r w:rsidR="008215E2" w:rsidRPr="00E630E3">
        <w:t xml:space="preserve"> Thai</w:t>
      </w:r>
      <w:r w:rsidR="0028028E" w:rsidRPr="00E630E3">
        <w:t xml:space="preserve"> </w:t>
      </w:r>
      <w:r w:rsidR="008215E2" w:rsidRPr="00E630E3">
        <w:t>data</w:t>
      </w:r>
      <w:r w:rsidR="0028028E" w:rsidRPr="00E630E3">
        <w:t xml:space="preserve"> (2</w:t>
      </w:r>
      <w:r w:rsidR="008215E2" w:rsidRPr="00E630E3">
        <w:t>5</w:t>
      </w:r>
      <w:r w:rsidR="0028028E" w:rsidRPr="00E630E3">
        <w:t xml:space="preserve">% </w:t>
      </w:r>
      <w:r w:rsidR="008215E2" w:rsidRPr="00E630E3">
        <w:t xml:space="preserve">at </w:t>
      </w:r>
      <w:r w:rsidR="0028028E" w:rsidRPr="00E630E3">
        <w:t>one month</w:t>
      </w:r>
      <w:r w:rsidR="008215E2" w:rsidRPr="00E630E3">
        <w:t>,</w:t>
      </w:r>
      <w:r w:rsidR="0028028E" w:rsidRPr="00E630E3">
        <w:t xml:space="preserve"> and </w:t>
      </w:r>
      <w:r w:rsidR="008215E2" w:rsidRPr="00E630E3">
        <w:t>34</w:t>
      </w:r>
      <w:r w:rsidR="0028028E" w:rsidRPr="00E630E3">
        <w:t xml:space="preserve">% </w:t>
      </w:r>
      <w:r w:rsidR="008215E2" w:rsidRPr="00E630E3">
        <w:t xml:space="preserve">at </w:t>
      </w:r>
      <w:r w:rsidR="0028028E" w:rsidRPr="00E630E3">
        <w:t>one year)</w:t>
      </w:r>
      <w:r w:rsidR="00AD174C" w:rsidRPr="00E630E3">
        <w:t xml:space="preserve"> </w:t>
      </w:r>
      <w:r w:rsidR="00B936E2" w:rsidRPr="00E630E3">
        <w:fldChar w:fldCharType="begin">
          <w:fldData xml:space="preserve">PEVuZE5vdGU+PENpdGU+PEF1dGhvcj5DaGFudHJhdGl0YTwvQXV0aG9yPjxZZWFyPjIwMjM8L1ll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=
</w:fldData>
        </w:fldChar>
      </w:r>
      <w:r w:rsidR="009C5606" w:rsidRPr="00E630E3">
        <w:instrText xml:space="preserve"> ADDIN EN.CITE </w:instrText>
      </w:r>
      <w:r w:rsidR="009C5606" w:rsidRPr="00E630E3">
        <w:fldChar w:fldCharType="begin">
          <w:fldData xml:space="preserve">PEVuZE5vdGU+PENpdGU+PEF1dGhvcj5DaGFudHJhdGl0YTwvQXV0aG9yPjxZZWFyPjIwMjM8L1ll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=
</w:fldData>
        </w:fldChar>
      </w:r>
      <w:r w:rsidR="009C5606" w:rsidRPr="00E630E3">
        <w:instrText xml:space="preserve"> ADDIN EN.CITE.DATA </w:instrText>
      </w:r>
      <w:r w:rsidR="009C5606" w:rsidRPr="00E630E3">
        <w:fldChar w:fldCharType="end"/>
      </w:r>
      <w:r w:rsidR="00B936E2" w:rsidRPr="00E630E3">
        <w:fldChar w:fldCharType="separate"/>
      </w:r>
      <w:r w:rsidR="001D0B64" w:rsidRPr="00E630E3">
        <w:t>[35]</w:t>
      </w:r>
      <w:r w:rsidR="00B936E2" w:rsidRPr="00E630E3">
        <w:fldChar w:fldCharType="end"/>
      </w:r>
      <w:r w:rsidR="0028028E" w:rsidRPr="00E630E3">
        <w:t xml:space="preserve">. </w:t>
      </w:r>
      <w:r w:rsidR="004D4B21" w:rsidRPr="00E630E3">
        <w:t>However, t</w:t>
      </w:r>
      <w:r w:rsidR="009A344C" w:rsidRPr="00E630E3">
        <w:t xml:space="preserve">he </w:t>
      </w:r>
      <w:r w:rsidR="00F23FA6" w:rsidRPr="00E630E3">
        <w:t>true</w:t>
      </w:r>
      <w:r w:rsidR="009A344C" w:rsidRPr="00E630E3">
        <w:t xml:space="preserve"> </w:t>
      </w:r>
      <w:r w:rsidR="00AD304C" w:rsidRPr="00E630E3">
        <w:t>CFR</w:t>
      </w:r>
      <w:r w:rsidR="00732A43" w:rsidRPr="00E630E3">
        <w:t xml:space="preserve"> </w:t>
      </w:r>
      <w:r w:rsidR="00F162A8" w:rsidRPr="00E630E3">
        <w:t xml:space="preserve">in Laos </w:t>
      </w:r>
      <w:r w:rsidR="008215E2" w:rsidRPr="00E630E3">
        <w:t>is likely</w:t>
      </w:r>
      <w:r w:rsidR="00F162A8" w:rsidRPr="00E630E3">
        <w:t xml:space="preserve"> </w:t>
      </w:r>
      <w:r w:rsidR="009A344C" w:rsidRPr="00E630E3">
        <w:t xml:space="preserve">higher </w:t>
      </w:r>
      <w:r w:rsidR="00AD304C" w:rsidRPr="00E630E3">
        <w:t xml:space="preserve">as </w:t>
      </w:r>
      <w:r w:rsidR="008215E2" w:rsidRPr="00E630E3">
        <w:t>post-discharge follow up was impossible</w:t>
      </w:r>
      <w:r w:rsidR="007B4CCE" w:rsidRPr="00E630E3">
        <w:t xml:space="preserve">. </w:t>
      </w:r>
      <w:r w:rsidR="00AD174C" w:rsidRPr="00E630E3">
        <w:t>M</w:t>
      </w:r>
      <w:r w:rsidR="009A344C" w:rsidRPr="00E630E3">
        <w:t xml:space="preserve">any </w:t>
      </w:r>
      <w:r w:rsidR="009D2ABE" w:rsidRPr="00E630E3">
        <w:t>patients with melioidosis may</w:t>
      </w:r>
      <w:r w:rsidR="00530C5E" w:rsidRPr="00E630E3">
        <w:t xml:space="preserve"> also</w:t>
      </w:r>
      <w:r w:rsidR="009D2ABE" w:rsidRPr="00E630E3">
        <w:t xml:space="preserve"> remain </w:t>
      </w:r>
      <w:r w:rsidR="009A344C" w:rsidRPr="00E630E3">
        <w:t xml:space="preserve">undiagnosed or misdiagnosed </w:t>
      </w:r>
      <w:r w:rsidR="009D2ABE" w:rsidRPr="00E630E3">
        <w:t xml:space="preserve">or </w:t>
      </w:r>
      <w:r w:rsidR="004D4B21" w:rsidRPr="00E630E3">
        <w:t xml:space="preserve">may </w:t>
      </w:r>
      <w:r w:rsidR="00F162A8" w:rsidRPr="00E630E3">
        <w:t xml:space="preserve">die </w:t>
      </w:r>
      <w:r w:rsidR="009A344C" w:rsidRPr="00E630E3">
        <w:t>before reach</w:t>
      </w:r>
      <w:r w:rsidR="00F162A8" w:rsidRPr="00E630E3">
        <w:t>ing</w:t>
      </w:r>
      <w:r w:rsidR="009A344C" w:rsidRPr="00E630E3">
        <w:t xml:space="preserve"> healthcare services.</w:t>
      </w:r>
      <w:r w:rsidR="00C73202" w:rsidRPr="00E630E3">
        <w:t xml:space="preserve"> </w:t>
      </w:r>
      <w:r w:rsidR="00F23FA6" w:rsidRPr="00E630E3">
        <w:t>A</w:t>
      </w:r>
      <w:r w:rsidR="009A344C" w:rsidRPr="00E630E3">
        <w:t>dult</w:t>
      </w:r>
      <w:r w:rsidR="00F23FA6" w:rsidRPr="00E630E3">
        <w:t xml:space="preserve"> mortality </w:t>
      </w:r>
      <w:r w:rsidR="00135B1C" w:rsidRPr="00E630E3">
        <w:t xml:space="preserve">exceeded </w:t>
      </w:r>
      <w:r w:rsidR="009A344C" w:rsidRPr="00E630E3">
        <w:t>children</w:t>
      </w:r>
      <w:r w:rsidR="00135B1C" w:rsidRPr="00E630E3">
        <w:t xml:space="preserve"> mortality</w:t>
      </w:r>
      <w:r w:rsidR="00911BB2" w:rsidRPr="00E630E3">
        <w:t>,</w:t>
      </w:r>
      <w:r w:rsidR="00135B1C" w:rsidRPr="00E630E3">
        <w:t xml:space="preserve"> </w:t>
      </w:r>
      <w:r w:rsidR="00911BB2" w:rsidRPr="00E630E3">
        <w:t>c</w:t>
      </w:r>
      <w:r w:rsidR="009A344C" w:rsidRPr="00E630E3">
        <w:t xml:space="preserve">onsistent </w:t>
      </w:r>
      <w:r w:rsidR="00D47725" w:rsidRPr="00E630E3">
        <w:t>with previous</w:t>
      </w:r>
      <w:r w:rsidR="009A344C" w:rsidRPr="00E630E3">
        <w:t xml:space="preserve"> reports</w:t>
      </w:r>
      <w:r w:rsidR="009A344C" w:rsidRPr="00E630E3" w:rsidDel="00286D15">
        <w:t xml:space="preserve"> </w:t>
      </w:r>
      <w:r w:rsidR="009A344C" w:rsidRPr="00E630E3">
        <w:fldChar w:fldCharType="begin">
          <w:fldData xml:space="preserve">PEVuZE5vdGU+PENpdGU+PEF1dGhvcj5IYW50cmFrdW48L0F1dGhvcj48WWVhcj4yMDE5PC9ZZWFy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</w:fldData>
        </w:fldChar>
      </w:r>
      <w:r w:rsidR="00322919" w:rsidRPr="00E630E3">
        <w:instrText xml:space="preserve"> ADDIN EN.CITE </w:instrText>
      </w:r>
      <w:r w:rsidR="00322919" w:rsidRPr="00E630E3">
        <w:fldChar w:fldCharType="begin">
          <w:fldData xml:space="preserve">PEVuZE5vdGU+PENpdGU+PEF1dGhvcj5IYW50cmFrdW48L0F1dGhvcj48WWVhcj4yMDE5PC9ZZWFy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</w:fldData>
        </w:fldChar>
      </w:r>
      <w:r w:rsidR="00322919" w:rsidRPr="00E630E3">
        <w:instrText xml:space="preserve"> ADDIN EN.CITE.DATA </w:instrText>
      </w:r>
      <w:r w:rsidR="00322919" w:rsidRPr="00E630E3">
        <w:fldChar w:fldCharType="end"/>
      </w:r>
      <w:r w:rsidR="009A344C" w:rsidRPr="00E630E3">
        <w:fldChar w:fldCharType="separate"/>
      </w:r>
      <w:r w:rsidR="001D0B64" w:rsidRPr="00E630E3">
        <w:t>[9, 21, 39]</w:t>
      </w:r>
      <w:r w:rsidR="009A344C" w:rsidRPr="00E630E3">
        <w:fldChar w:fldCharType="end"/>
      </w:r>
      <w:r w:rsidR="009D2ABE" w:rsidRPr="00E630E3">
        <w:t xml:space="preserve">. This </w:t>
      </w:r>
      <w:r w:rsidR="00DA3252" w:rsidRPr="00E630E3">
        <w:t xml:space="preserve">likely </w:t>
      </w:r>
      <w:r w:rsidR="009D2ABE" w:rsidRPr="00E630E3">
        <w:t xml:space="preserve">relates to </w:t>
      </w:r>
      <w:r w:rsidR="002C492D" w:rsidRPr="00E630E3">
        <w:t xml:space="preserve">older individuals </w:t>
      </w:r>
      <w:r w:rsidR="002D78D1" w:rsidRPr="00E630E3">
        <w:t xml:space="preserve">being </w:t>
      </w:r>
      <w:r w:rsidR="002C492D" w:rsidRPr="00E630E3">
        <w:t>more</w:t>
      </w:r>
      <w:r w:rsidR="002D78D1" w:rsidRPr="00E630E3">
        <w:t xml:space="preserve"> prone</w:t>
      </w:r>
      <w:r w:rsidR="002C492D" w:rsidRPr="00E630E3">
        <w:t xml:space="preserve"> to chronic diseases, leading to more severe </w:t>
      </w:r>
      <w:r w:rsidR="002D78D1" w:rsidRPr="00E630E3">
        <w:t xml:space="preserve">manifestations </w:t>
      </w:r>
      <w:r w:rsidR="002C492D" w:rsidRPr="00E630E3">
        <w:t xml:space="preserve">and </w:t>
      </w:r>
      <w:r w:rsidR="00042E80" w:rsidRPr="00E630E3">
        <w:t xml:space="preserve">hence </w:t>
      </w:r>
      <w:r w:rsidR="002C492D" w:rsidRPr="00E630E3">
        <w:t>higher mortality</w:t>
      </w:r>
      <w:r w:rsidR="00AF2A23" w:rsidRPr="00E630E3">
        <w:t>.</w:t>
      </w:r>
      <w:r w:rsidR="002D1767" w:rsidRPr="00E630E3">
        <w:t xml:space="preserve"> D</w:t>
      </w:r>
      <w:r w:rsidR="00182D43" w:rsidRPr="00E630E3">
        <w:t>isseminated disease</w:t>
      </w:r>
      <w:r w:rsidR="00316A30" w:rsidRPr="00E630E3">
        <w:t>,</w:t>
      </w:r>
      <w:r w:rsidR="002D1767" w:rsidRPr="00E630E3">
        <w:t xml:space="preserve"> especially bacteraemia with deep-seated infection</w:t>
      </w:r>
      <w:r w:rsidR="007B1944" w:rsidRPr="00E630E3">
        <w:t>, was strongly associated with death,</w:t>
      </w:r>
      <w:r w:rsidR="00C73202" w:rsidRPr="00E630E3">
        <w:t xml:space="preserve"> aligning with findings from elsewhere </w:t>
      </w:r>
      <w:r w:rsidR="00C73202" w:rsidRPr="00E630E3">
        <w:fldChar w:fldCharType="begin">
          <w:fldData xml:space="preserve">PEVuZE5vdGU+PENpdGU+PEF1dGhvcj5DdXJyaWU8L0F1dGhvcj48WWVhcj4yMDEwPC9ZZWFyPjxS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</w:fldData>
        </w:fldChar>
      </w:r>
      <w:r w:rsidR="00C73202" w:rsidRPr="00E630E3">
        <w:instrText xml:space="preserve"> ADDIN EN.CITE </w:instrText>
      </w:r>
      <w:r w:rsidR="00C73202" w:rsidRPr="00E630E3">
        <w:fldChar w:fldCharType="begin">
          <w:fldData xml:space="preserve">PEVuZE5vdGU+PENpdGU+PEF1dGhvcj5DdXJyaWU8L0F1dGhvcj48WWVhcj4yMDEwPC9ZZWFyPjxS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</w:fldData>
        </w:fldChar>
      </w:r>
      <w:r w:rsidR="00C73202" w:rsidRPr="00E630E3">
        <w:instrText xml:space="preserve"> ADDIN EN.CITE.DATA </w:instrText>
      </w:r>
      <w:r w:rsidR="00C73202" w:rsidRPr="00E630E3">
        <w:fldChar w:fldCharType="end"/>
      </w:r>
      <w:r w:rsidR="00C73202" w:rsidRPr="00E630E3">
        <w:fldChar w:fldCharType="separate"/>
      </w:r>
      <w:r w:rsidR="00C73202" w:rsidRPr="00E630E3">
        <w:t>[9, 21, 37]</w:t>
      </w:r>
      <w:r w:rsidR="00C73202" w:rsidRPr="00E630E3">
        <w:fldChar w:fldCharType="end"/>
      </w:r>
      <w:r w:rsidR="007B1944" w:rsidRPr="00E630E3">
        <w:t xml:space="preserve"> and the fatal cases had shorter symptoms onset before admission, as in Thai series </w:t>
      </w:r>
      <w:r w:rsidR="007B1944" w:rsidRPr="00E630E3">
        <w:fldChar w:fldCharType="begin">
          <w:fldData xml:space="preserve">PEVuZE5vdGU+PENpdGU+PEF1dGhvcj5DaGF5YW5nc3U8L0F1dGhvcj48WWVhcj4yMDI0PC9ZZWFy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</w:fldData>
        </w:fldChar>
      </w:r>
      <w:r w:rsidR="007B1944" w:rsidRPr="00E630E3">
        <w:instrText xml:space="preserve"> ADDIN EN.CITE </w:instrText>
      </w:r>
      <w:r w:rsidR="007B1944" w:rsidRPr="00E630E3">
        <w:fldChar w:fldCharType="begin">
          <w:fldData xml:space="preserve">PEVuZE5vdGU+PENpdGU+PEF1dGhvcj5DaGF5YW5nc3U8L0F1dGhvcj48WWVhcj4yMDI0PC9ZZWFy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</w:fldData>
        </w:fldChar>
      </w:r>
      <w:r w:rsidR="007B1944" w:rsidRPr="00E630E3">
        <w:instrText xml:space="preserve"> ADDIN EN.CITE.DATA </w:instrText>
      </w:r>
      <w:r w:rsidR="007B1944" w:rsidRPr="00E630E3">
        <w:fldChar w:fldCharType="end"/>
      </w:r>
      <w:r w:rsidR="007B1944" w:rsidRPr="00E630E3">
        <w:fldChar w:fldCharType="separate"/>
      </w:r>
      <w:r w:rsidR="007B1944" w:rsidRPr="00E630E3">
        <w:t>[37, 40]</w:t>
      </w:r>
      <w:r w:rsidR="007B1944" w:rsidRPr="00E630E3">
        <w:fldChar w:fldCharType="end"/>
      </w:r>
      <w:r w:rsidR="00C73202" w:rsidRPr="00E630E3">
        <w:t>.</w:t>
      </w:r>
    </w:p>
    <w:p w14:paraId="592A8A51" w14:textId="7F8507D5" w:rsidR="009D2ABE" w:rsidRPr="00E630E3" w:rsidRDefault="00371095" w:rsidP="009D2ABE">
      <w:r w:rsidRPr="00E630E3">
        <w:t>During the study, L</w:t>
      </w:r>
      <w:r w:rsidR="004749BA" w:rsidRPr="00E630E3">
        <w:t>aos</w:t>
      </w:r>
      <w:r w:rsidR="00C73202" w:rsidRPr="00E630E3">
        <w:t xml:space="preserve"> </w:t>
      </w:r>
      <w:r w:rsidRPr="00E630E3">
        <w:t>did</w:t>
      </w:r>
      <w:r w:rsidR="00C73202" w:rsidRPr="00E630E3">
        <w:t xml:space="preserve"> not h</w:t>
      </w:r>
      <w:r w:rsidRPr="00E630E3">
        <w:t>ave</w:t>
      </w:r>
      <w:r w:rsidR="004749BA" w:rsidRPr="00E630E3">
        <w:t xml:space="preserve"> national guideline for melioidosis treatment</w:t>
      </w:r>
      <w:r w:rsidR="00E04AFA" w:rsidRPr="00E630E3">
        <w:t>;</w:t>
      </w:r>
      <w:r w:rsidR="00131508" w:rsidRPr="00E630E3">
        <w:t xml:space="preserve"> the</w:t>
      </w:r>
      <w:r w:rsidR="004749BA" w:rsidRPr="00E630E3">
        <w:t xml:space="preserve"> clinicians</w:t>
      </w:r>
      <w:r w:rsidR="00E04AFA" w:rsidRPr="00E630E3">
        <w:t xml:space="preserve"> therefore follow</w:t>
      </w:r>
      <w:r w:rsidR="004749BA" w:rsidRPr="00E630E3">
        <w:t xml:space="preserve"> recommend</w:t>
      </w:r>
      <w:r w:rsidR="00E04AFA" w:rsidRPr="00E630E3">
        <w:t>ations</w:t>
      </w:r>
      <w:r w:rsidR="00F367A7" w:rsidRPr="00E630E3">
        <w:t xml:space="preserve"> in Dance D.</w:t>
      </w:r>
      <w:r w:rsidR="00131508" w:rsidRPr="00E630E3">
        <w:t xml:space="preserve"> </w:t>
      </w:r>
      <w:r w:rsidR="00F367A7" w:rsidRPr="00E630E3">
        <w:t>T</w:t>
      </w:r>
      <w:r w:rsidR="00131508" w:rsidRPr="00E630E3">
        <w:t xml:space="preserve">reatment and prophylaxis of </w:t>
      </w:r>
      <w:r w:rsidR="00AF571A" w:rsidRPr="00E630E3">
        <w:t>melioidosis</w:t>
      </w:r>
      <w:r w:rsidR="00131508" w:rsidRPr="00E630E3">
        <w:t xml:space="preserve"> </w:t>
      </w:r>
      <w:r w:rsidR="00B03BED" w:rsidRPr="00E630E3">
        <w:fldChar w:fldCharType="begin">
          <w:fldData xml:space="preserve">PEVuZE5vdGU+PENpdGU+PEF1dGhvcj5EYW5jZTwvQXV0aG9yPjxZZWFyPjIwMTQ8L1llYXI+PFJl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</w:fldData>
        </w:fldChar>
      </w:r>
      <w:r w:rsidR="00B03BED" w:rsidRPr="00E630E3">
        <w:instrText xml:space="preserve"> ADDIN EN.CITE </w:instrText>
      </w:r>
      <w:r w:rsidR="00B03BED" w:rsidRPr="00E630E3">
        <w:fldChar w:fldCharType="begin">
          <w:fldData xml:space="preserve">PEVuZE5vdGU+PENpdGU+PEF1dGhvcj5EYW5jZTwvQXV0aG9yPjxZZWFyPjIwMTQ8L1llYXI+PFJl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</w:fldData>
        </w:fldChar>
      </w:r>
      <w:r w:rsidR="00B03BED" w:rsidRPr="00E630E3">
        <w:instrText xml:space="preserve"> ADDIN EN.CITE.DATA </w:instrText>
      </w:r>
      <w:r w:rsidR="00B03BED" w:rsidRPr="00E630E3">
        <w:fldChar w:fldCharType="end"/>
      </w:r>
      <w:r w:rsidR="00B03BED" w:rsidRPr="00E630E3">
        <w:fldChar w:fldCharType="separate"/>
      </w:r>
      <w:r w:rsidR="00B03BED" w:rsidRPr="00E630E3">
        <w:t>[20]</w:t>
      </w:r>
      <w:r w:rsidR="00B03BED" w:rsidRPr="00E630E3">
        <w:fldChar w:fldCharType="end"/>
      </w:r>
      <w:r w:rsidR="004749BA" w:rsidRPr="00E630E3">
        <w:t>.</w:t>
      </w:r>
      <w:r w:rsidR="000C57A4" w:rsidRPr="00E630E3">
        <w:t xml:space="preserve"> </w:t>
      </w:r>
      <w:r w:rsidR="00596161" w:rsidRPr="00E630E3">
        <w:t>Culture-positive melioidosis during the study period was usually treated with c</w:t>
      </w:r>
      <w:r w:rsidR="004749BA" w:rsidRPr="00E630E3">
        <w:t>eftazidime</w:t>
      </w:r>
      <w:r w:rsidR="00596161" w:rsidRPr="00E630E3">
        <w:t xml:space="preserve"> or occasionally </w:t>
      </w:r>
      <w:r w:rsidR="004749BA" w:rsidRPr="00E630E3">
        <w:t>meropenem</w:t>
      </w:r>
      <w:r w:rsidR="00D55339" w:rsidRPr="00E630E3">
        <w:t xml:space="preserve">, </w:t>
      </w:r>
      <w:r w:rsidR="00596161" w:rsidRPr="00E630E3">
        <w:t xml:space="preserve">for a minimum of 10 days in </w:t>
      </w:r>
      <w:r w:rsidR="00E04AFA" w:rsidRPr="00E630E3">
        <w:t>the intensive phase</w:t>
      </w:r>
      <w:r w:rsidR="00596161" w:rsidRPr="00E630E3">
        <w:t xml:space="preserve">, followed by oral </w:t>
      </w:r>
      <w:r w:rsidR="00C9326A" w:rsidRPr="00E630E3">
        <w:t>eradication</w:t>
      </w:r>
      <w:r w:rsidR="00596161" w:rsidRPr="00E630E3">
        <w:t xml:space="preserve"> therapy with</w:t>
      </w:r>
      <w:r w:rsidR="00C64D8F" w:rsidRPr="00E630E3">
        <w:t xml:space="preserve"> </w:t>
      </w:r>
      <w:r w:rsidR="00AF571A" w:rsidRPr="00E630E3">
        <w:t>trimethoprim</w:t>
      </w:r>
      <w:r w:rsidR="00596161" w:rsidRPr="00E630E3">
        <w:t xml:space="preserve">/sulfamethoxazole or </w:t>
      </w:r>
      <w:r w:rsidR="00E04AFA" w:rsidRPr="00E630E3">
        <w:t>co-amoxiclav</w:t>
      </w:r>
      <w:r w:rsidR="00596161" w:rsidRPr="00E630E3">
        <w:t xml:space="preserve"> for at least 12 weeks.</w:t>
      </w:r>
      <w:r w:rsidR="00E04AFA" w:rsidRPr="00E630E3">
        <w:t xml:space="preserve"> </w:t>
      </w:r>
      <w:r w:rsidR="00596161" w:rsidRPr="00E630E3">
        <w:t xml:space="preserve">Patients were monitored </w:t>
      </w:r>
      <w:r w:rsidR="00AF571A" w:rsidRPr="00E630E3">
        <w:t>regularly</w:t>
      </w:r>
      <w:r w:rsidR="00596161" w:rsidRPr="00E630E3">
        <w:t xml:space="preserve"> by members of our clinical team and treatment was adapted according to the clinical response, adverse events etc. wherever possible.</w:t>
      </w:r>
      <w:r w:rsidR="00C73202" w:rsidRPr="00E630E3">
        <w:t xml:space="preserve"> </w:t>
      </w:r>
      <w:r w:rsidR="00AF571A" w:rsidRPr="00E630E3">
        <w:t>Unfortunately,</w:t>
      </w:r>
      <w:r w:rsidR="00596161" w:rsidRPr="00E630E3">
        <w:t xml:space="preserve"> it was not always possible to record precise details of each patient’s therapy, </w:t>
      </w:r>
      <w:r w:rsidR="00AF571A" w:rsidRPr="00E630E3">
        <w:t>particularly</w:t>
      </w:r>
      <w:r w:rsidR="00596161" w:rsidRPr="00E630E3">
        <w:t xml:space="preserve"> during the eradication phase due</w:t>
      </w:r>
      <w:r w:rsidR="0021732A" w:rsidRPr="00E630E3">
        <w:t xml:space="preserve"> to difficulties obtaining follow-up information after discharge from hospital. </w:t>
      </w:r>
      <w:r w:rsidR="002D4CE6" w:rsidRPr="00E630E3">
        <w:t>E</w:t>
      </w:r>
      <w:r w:rsidR="00C9326A" w:rsidRPr="00E630E3">
        <w:t>xpensive</w:t>
      </w:r>
      <w:r w:rsidR="002D4CE6" w:rsidRPr="00E630E3">
        <w:t xml:space="preserve"> costs for intensive care and prolonged hospitalisation including antibiotics</w:t>
      </w:r>
      <w:r w:rsidR="009D2ABE" w:rsidRPr="00E630E3">
        <w:t>,</w:t>
      </w:r>
      <w:r w:rsidR="002D4CE6" w:rsidRPr="00E630E3">
        <w:t xml:space="preserve"> coupled with lost income</w:t>
      </w:r>
      <w:r w:rsidR="00707CC4" w:rsidRPr="00E630E3">
        <w:t xml:space="preserve">, </w:t>
      </w:r>
      <w:r w:rsidR="009D2ABE" w:rsidRPr="00E630E3">
        <w:t>plac</w:t>
      </w:r>
      <w:r w:rsidR="00C9326A" w:rsidRPr="00E630E3">
        <w:t>ing</w:t>
      </w:r>
      <w:r w:rsidR="009959DD" w:rsidRPr="00E630E3">
        <w:t xml:space="preserve"> </w:t>
      </w:r>
      <w:r w:rsidR="00C9326A" w:rsidRPr="00E630E3">
        <w:t xml:space="preserve">substantial strain </w:t>
      </w:r>
      <w:r w:rsidR="009959DD" w:rsidRPr="00E630E3">
        <w:t>on families</w:t>
      </w:r>
      <w:r w:rsidR="006B10CD" w:rsidRPr="00E630E3">
        <w:t xml:space="preserve"> and</w:t>
      </w:r>
      <w:r w:rsidR="009959DD" w:rsidRPr="00E630E3">
        <w:t xml:space="preserve"> sometimes </w:t>
      </w:r>
      <w:r w:rsidR="006B10CD" w:rsidRPr="00E630E3">
        <w:t xml:space="preserve">resulting in </w:t>
      </w:r>
      <w:r w:rsidR="00707CC4" w:rsidRPr="00E630E3">
        <w:t>premature</w:t>
      </w:r>
      <w:r w:rsidR="009959DD" w:rsidRPr="00E630E3">
        <w:t xml:space="preserve"> discharge</w:t>
      </w:r>
      <w:r w:rsidR="009D2ABE" w:rsidRPr="00E630E3">
        <w:t>.</w:t>
      </w:r>
      <w:r w:rsidR="007360B6" w:rsidRPr="00E630E3">
        <w:t xml:space="preserve"> </w:t>
      </w:r>
      <w:r w:rsidR="00853811" w:rsidRPr="00E630E3">
        <w:t>I</w:t>
      </w:r>
      <w:r w:rsidR="007360B6" w:rsidRPr="00E630E3">
        <w:t>n our record</w:t>
      </w:r>
      <w:r w:rsidR="0019077C" w:rsidRPr="00E630E3">
        <w:t>s</w:t>
      </w:r>
      <w:r w:rsidR="007360B6" w:rsidRPr="00E630E3">
        <w:t>,</w:t>
      </w:r>
      <w:r w:rsidR="00820DAE" w:rsidRPr="00E630E3">
        <w:t xml:space="preserve"> only</w:t>
      </w:r>
      <w:r w:rsidR="007360B6" w:rsidRPr="00E630E3">
        <w:t xml:space="preserve"> 12 </w:t>
      </w:r>
      <w:r w:rsidR="002F3CF2">
        <w:t>patients</w:t>
      </w:r>
      <w:r w:rsidR="0019077C" w:rsidRPr="00E630E3">
        <w:t xml:space="preserve"> were</w:t>
      </w:r>
      <w:r w:rsidR="007360B6" w:rsidRPr="00E630E3">
        <w:t xml:space="preserve"> re-</w:t>
      </w:r>
      <w:r w:rsidR="007360B6" w:rsidRPr="00E630E3">
        <w:lastRenderedPageBreak/>
        <w:t xml:space="preserve">admitted due to </w:t>
      </w:r>
      <w:r w:rsidR="003E5FE7" w:rsidRPr="00E630E3">
        <w:t xml:space="preserve">recurrent positive culture of </w:t>
      </w:r>
      <w:r w:rsidR="003E5FE7" w:rsidRPr="00E630E3">
        <w:rPr>
          <w:i/>
          <w:iCs/>
        </w:rPr>
        <w:t>B.pseudomallei</w:t>
      </w:r>
      <w:r w:rsidR="003E5FE7" w:rsidRPr="00E630E3">
        <w:t xml:space="preserve"> (</w:t>
      </w:r>
      <w:r w:rsidR="007360B6" w:rsidRPr="00E630E3">
        <w:t>10 adults</w:t>
      </w:r>
      <w:r w:rsidR="003E5FE7" w:rsidRPr="00E630E3">
        <w:t xml:space="preserve">, </w:t>
      </w:r>
      <w:r w:rsidR="00820DAE" w:rsidRPr="00E630E3">
        <w:t>7</w:t>
      </w:r>
      <w:r w:rsidR="003E5FE7" w:rsidRPr="00E630E3">
        <w:t xml:space="preserve"> of them</w:t>
      </w:r>
      <w:r w:rsidR="00820DAE" w:rsidRPr="00E630E3">
        <w:t xml:space="preserve"> </w:t>
      </w:r>
      <w:r w:rsidR="0019077C" w:rsidRPr="00E630E3">
        <w:t>were</w:t>
      </w:r>
      <w:r w:rsidR="00820DAE" w:rsidRPr="00E630E3">
        <w:t xml:space="preserve"> re-admitted within</w:t>
      </w:r>
      <w:r w:rsidR="0019077C" w:rsidRPr="00E630E3">
        <w:t xml:space="preserve"> the </w:t>
      </w:r>
      <w:r w:rsidR="00AF571A" w:rsidRPr="00E630E3">
        <w:t>first</w:t>
      </w:r>
      <w:r w:rsidR="00820DAE" w:rsidRPr="00E630E3">
        <w:t xml:space="preserve"> </w:t>
      </w:r>
      <w:r w:rsidR="0019077C" w:rsidRPr="00E630E3">
        <w:t>two</w:t>
      </w:r>
      <w:r w:rsidR="00820DAE" w:rsidRPr="00E630E3">
        <w:t xml:space="preserve"> year</w:t>
      </w:r>
      <w:r w:rsidR="0019077C" w:rsidRPr="00E630E3">
        <w:t>s</w:t>
      </w:r>
      <w:r w:rsidR="003E5FE7" w:rsidRPr="00E630E3">
        <w:t xml:space="preserve"> </w:t>
      </w:r>
      <w:r w:rsidR="00820DAE" w:rsidRPr="00E630E3">
        <w:t>after</w:t>
      </w:r>
      <w:r w:rsidR="0019077C" w:rsidRPr="00E630E3">
        <w:t xml:space="preserve"> </w:t>
      </w:r>
      <w:r w:rsidR="003E5FE7" w:rsidRPr="00E630E3">
        <w:t>discharge</w:t>
      </w:r>
      <w:r w:rsidR="00820DAE" w:rsidRPr="00E630E3">
        <w:t>)</w:t>
      </w:r>
      <w:r w:rsidR="00DD1B64" w:rsidRPr="00E630E3">
        <w:t xml:space="preserve"> [</w:t>
      </w:r>
      <w:r w:rsidR="003E5FE7" w:rsidRPr="00E630E3">
        <w:t>S</w:t>
      </w:r>
      <w:r w:rsidR="00DD1B64" w:rsidRPr="00E630E3">
        <w:t xml:space="preserve">upplementary </w:t>
      </w:r>
      <w:r w:rsidR="003E5FE7" w:rsidRPr="00E630E3">
        <w:t>T</w:t>
      </w:r>
      <w:r w:rsidR="00DD1B64" w:rsidRPr="00E630E3">
        <w:t xml:space="preserve">able </w:t>
      </w:r>
      <w:r w:rsidR="008B646B" w:rsidRPr="00E630E3">
        <w:t>5</w:t>
      </w:r>
      <w:r w:rsidR="00DD1B64" w:rsidRPr="00E630E3">
        <w:t>]</w:t>
      </w:r>
      <w:r w:rsidR="00820DAE" w:rsidRPr="00E630E3">
        <w:t>.</w:t>
      </w:r>
    </w:p>
    <w:p w14:paraId="60884A0A" w14:textId="250C2F35" w:rsidR="00FC5A72" w:rsidRPr="00E630E3" w:rsidRDefault="009959DD" w:rsidP="00B3451F">
      <w:r w:rsidRPr="00E630E3">
        <w:t>In addition, o</w:t>
      </w:r>
      <w:r w:rsidR="00072515" w:rsidRPr="00E630E3">
        <w:t xml:space="preserve">ur study highlights the urgent need for </w:t>
      </w:r>
      <w:r w:rsidR="0033569A" w:rsidRPr="00E630E3">
        <w:t xml:space="preserve">improved </w:t>
      </w:r>
      <w:r w:rsidR="00072515" w:rsidRPr="00E630E3">
        <w:t>diagnostic</w:t>
      </w:r>
      <w:r w:rsidR="009A46CB" w:rsidRPr="00E630E3">
        <w:t>s</w:t>
      </w:r>
      <w:r w:rsidR="00072515" w:rsidRPr="00E630E3">
        <w:t xml:space="preserve"> and public health interventions to manage melioidosis in Laos. </w:t>
      </w:r>
      <w:r w:rsidR="009A46CB" w:rsidRPr="00E630E3">
        <w:t>D</w:t>
      </w:r>
      <w:r w:rsidR="00072515" w:rsidRPr="00E630E3">
        <w:t>iagnosing and treating melioidosis</w:t>
      </w:r>
      <w:r w:rsidR="009A46CB" w:rsidRPr="00E630E3">
        <w:t xml:space="preserve"> is</w:t>
      </w:r>
      <w:r w:rsidR="0033569A" w:rsidRPr="00E630E3">
        <w:t xml:space="preserve"> particularly</w:t>
      </w:r>
      <w:r w:rsidR="009A46CB" w:rsidRPr="00E630E3">
        <w:t xml:space="preserve"> challenging</w:t>
      </w:r>
      <w:r w:rsidR="00072515" w:rsidRPr="00E630E3">
        <w:t xml:space="preserve"> in rural areas</w:t>
      </w:r>
      <w:r w:rsidR="009A46CB" w:rsidRPr="00E630E3">
        <w:t xml:space="preserve"> wit</w:t>
      </w:r>
      <w:r w:rsidR="00AD304C" w:rsidRPr="00E630E3">
        <w:t>h</w:t>
      </w:r>
      <w:r w:rsidR="009A46CB" w:rsidRPr="00E630E3">
        <w:t xml:space="preserve"> limited</w:t>
      </w:r>
      <w:r w:rsidR="00072515" w:rsidRPr="00E630E3">
        <w:t xml:space="preserve"> diagnostic facilities. This gap has</w:t>
      </w:r>
      <w:r w:rsidR="00042E80" w:rsidRPr="00E630E3">
        <w:t xml:space="preserve"> likely</w:t>
      </w:r>
      <w:r w:rsidR="00072515" w:rsidRPr="00E630E3">
        <w:t xml:space="preserve"> </w:t>
      </w:r>
      <w:r w:rsidR="00BD2FC3" w:rsidRPr="00E630E3">
        <w:t>led to</w:t>
      </w:r>
      <w:r w:rsidR="00072515" w:rsidRPr="00E630E3">
        <w:t xml:space="preserve"> a biased distribution of</w:t>
      </w:r>
      <w:r w:rsidR="00BD2FC3" w:rsidRPr="00E630E3">
        <w:t xml:space="preserve"> detected</w:t>
      </w:r>
      <w:r w:rsidR="00072515" w:rsidRPr="00E630E3">
        <w:t xml:space="preserve"> cases</w:t>
      </w:r>
      <w:r w:rsidR="009D2ABE" w:rsidRPr="00E630E3">
        <w:t xml:space="preserve"> in this study</w:t>
      </w:r>
      <w:r w:rsidR="00072515" w:rsidRPr="00E630E3">
        <w:t xml:space="preserve">, primarily </w:t>
      </w:r>
      <w:r w:rsidR="00F338CC" w:rsidRPr="00E630E3">
        <w:t>c</w:t>
      </w:r>
      <w:r w:rsidR="00732A43" w:rsidRPr="00E630E3">
        <w:t>e</w:t>
      </w:r>
      <w:r w:rsidR="00F338CC" w:rsidRPr="00E630E3">
        <w:t>ntred</w:t>
      </w:r>
      <w:r w:rsidR="00072515" w:rsidRPr="00E630E3">
        <w:t xml:space="preserve"> around Vientiane Capital, </w:t>
      </w:r>
      <w:r w:rsidR="009D2ABE" w:rsidRPr="00E630E3">
        <w:t xml:space="preserve">despite melioidosis </w:t>
      </w:r>
      <w:r w:rsidR="00BD2FC3" w:rsidRPr="00E630E3">
        <w:t xml:space="preserve">typically being </w:t>
      </w:r>
      <w:r w:rsidR="009D2ABE" w:rsidRPr="00E630E3">
        <w:t>considered a disease of rural populations</w:t>
      </w:r>
      <w:r w:rsidR="00BD2FC3" w:rsidRPr="00E630E3">
        <w:t>. This</w:t>
      </w:r>
      <w:r w:rsidR="009D2ABE" w:rsidRPr="00E630E3">
        <w:t xml:space="preserve"> suggest</w:t>
      </w:r>
      <w:r w:rsidR="00BD2FC3" w:rsidRPr="00E630E3">
        <w:t>s</w:t>
      </w:r>
      <w:r w:rsidR="009D2ABE" w:rsidRPr="00E630E3">
        <w:t xml:space="preserve"> </w:t>
      </w:r>
      <w:r w:rsidR="00072515" w:rsidRPr="00E630E3">
        <w:t xml:space="preserve">that many </w:t>
      </w:r>
      <w:r w:rsidR="000841F6" w:rsidRPr="00E630E3">
        <w:t>patients</w:t>
      </w:r>
      <w:r w:rsidR="00072515" w:rsidRPr="00E630E3">
        <w:t xml:space="preserve"> in rural areas may go undiagnosed.</w:t>
      </w:r>
      <w:r w:rsidR="00CA32E5" w:rsidRPr="00E630E3">
        <w:t xml:space="preserve"> </w:t>
      </w:r>
      <w:r w:rsidR="0009505E" w:rsidRPr="00E630E3">
        <w:t xml:space="preserve">To mitigate the impact of melioidosis, it is essential to expand access to diagnostic testing across Laos. Equipping healthcare services in rural areas with necessary diagnostic tools and training </w:t>
      </w:r>
      <w:r w:rsidR="007A2902" w:rsidRPr="00E630E3">
        <w:t>is likely to</w:t>
      </w:r>
      <w:r w:rsidR="0009505E" w:rsidRPr="00E630E3">
        <w:t xml:space="preserve"> expedite treatment and reduce </w:t>
      </w:r>
      <w:r w:rsidR="007A2902" w:rsidRPr="00E630E3">
        <w:t>mortality</w:t>
      </w:r>
      <w:r w:rsidR="0009505E" w:rsidRPr="00E630E3">
        <w:t>.</w:t>
      </w:r>
      <w:r w:rsidR="001F54BD" w:rsidRPr="00E630E3">
        <w:t xml:space="preserve"> </w:t>
      </w:r>
      <w:r w:rsidR="00CA32E5" w:rsidRPr="00E630E3">
        <w:t>Microbiology c</w:t>
      </w:r>
      <w:r w:rsidR="00EC332C" w:rsidRPr="00E630E3">
        <w:t>ulture is the gold standard, but during most of the study period</w:t>
      </w:r>
      <w:r w:rsidR="00CA32E5" w:rsidRPr="00E630E3">
        <w:t>, culture</w:t>
      </w:r>
      <w:r w:rsidR="00EC332C" w:rsidRPr="00E630E3">
        <w:t xml:space="preserve"> was available only at Mahosot. Currently </w:t>
      </w:r>
      <w:r w:rsidR="00223CD1" w:rsidRPr="00E630E3">
        <w:t>it is now being implemented in some provincial hospitals</w:t>
      </w:r>
      <w:r w:rsidR="00BB0BBE" w:rsidRPr="00E630E3">
        <w:t xml:space="preserve">. </w:t>
      </w:r>
      <w:r w:rsidR="00EC332C" w:rsidRPr="00E630E3">
        <w:t xml:space="preserve">Rapid colony </w:t>
      </w:r>
      <w:r w:rsidR="00F40F45" w:rsidRPr="00E630E3">
        <w:t xml:space="preserve">latex agglutination test </w:t>
      </w:r>
      <w:r w:rsidR="00E3689C" w:rsidRPr="00E630E3">
        <w:t xml:space="preserve">has been developed to </w:t>
      </w:r>
      <w:r w:rsidR="00EC332C" w:rsidRPr="00E630E3">
        <w:t xml:space="preserve">shorten </w:t>
      </w:r>
      <w:r w:rsidR="00983447" w:rsidRPr="00E630E3">
        <w:t>identification</w:t>
      </w:r>
      <w:r w:rsidR="004E1C58" w:rsidRPr="00E630E3">
        <w:t xml:space="preserve"> time</w:t>
      </w:r>
      <w:r w:rsidR="00983447" w:rsidRPr="00E630E3">
        <w:t xml:space="preserve"> of </w:t>
      </w:r>
      <w:r w:rsidR="00E3689C" w:rsidRPr="00E630E3">
        <w:rPr>
          <w:i/>
          <w:iCs/>
        </w:rPr>
        <w:t>B. pseudomallei</w:t>
      </w:r>
      <w:r w:rsidR="00E3689C" w:rsidRPr="00E630E3">
        <w:t>;</w:t>
      </w:r>
      <w:r w:rsidR="00F40F45" w:rsidRPr="00E630E3">
        <w:t xml:space="preserve"> </w:t>
      </w:r>
      <w:r w:rsidR="005254D1" w:rsidRPr="00E630E3">
        <w:t>however</w:t>
      </w:r>
      <w:r w:rsidR="004E1C58" w:rsidRPr="00E630E3">
        <w:t xml:space="preserve"> the test</w:t>
      </w:r>
      <w:r w:rsidR="00E3689C" w:rsidRPr="00E630E3">
        <w:t xml:space="preserve"> </w:t>
      </w:r>
      <w:r w:rsidR="00983447" w:rsidRPr="00E630E3">
        <w:t xml:space="preserve">cannot be used </w:t>
      </w:r>
      <w:r w:rsidR="00E3689C" w:rsidRPr="00E630E3">
        <w:t>direct</w:t>
      </w:r>
      <w:r w:rsidR="004E1C58" w:rsidRPr="00E630E3">
        <w:t>ly</w:t>
      </w:r>
      <w:r w:rsidR="00E3689C" w:rsidRPr="00E630E3">
        <w:t xml:space="preserve"> </w:t>
      </w:r>
      <w:r w:rsidR="004E1C58" w:rsidRPr="00E630E3">
        <w:t>with</w:t>
      </w:r>
      <w:r w:rsidR="00E3689C" w:rsidRPr="00E630E3">
        <w:t xml:space="preserve"> clinical </w:t>
      </w:r>
      <w:r w:rsidR="000654C1" w:rsidRPr="00E630E3">
        <w:t xml:space="preserve">specimens </w:t>
      </w:r>
      <w:r w:rsidR="005A4300" w:rsidRPr="00E630E3">
        <w:fldChar w:fldCharType="begin"/>
      </w:r>
      <w:r w:rsidR="002D1767" w:rsidRPr="00E630E3">
        <w:instrText xml:space="preserve"> ADDIN EN.CITE &lt;EndNote&gt;&lt;Cite&gt;&lt;Author&gt;Amornchai&lt;/Author&gt;&lt;Year&gt;2007&lt;/Year&gt;&lt;RecNum&gt;51&lt;/RecNum&gt;&lt;DisplayText&gt;[41]&lt;/DisplayText&gt;&lt;record&gt;&lt;rec-number&gt;51&lt;/rec-number&gt;&lt;foreign-keys&gt;&lt;key app="EN" db-id="r2z0waedw9pzx7edrrn5ppzkeww9ew5epda0" timestamp="1750651639"&gt;51&lt;/key&gt;&lt;/foreign-keys&gt;&lt;ref-type name="Journal Article"&gt;17&lt;/ref-type&gt;&lt;contributors&gt;&lt;authors&gt;&lt;author&gt;Amornchai, P.&lt;/author&gt;&lt;author&gt;Chierakul, W.&lt;/author&gt;&lt;author&gt;Wuthiekanun, V.&lt;/author&gt;&lt;author&gt;Mahakhunkijcharoen, Y.&lt;/author&gt;&lt;author&gt;Phetsouvanh, R.&lt;/author&gt;&lt;author&gt;Currie, B. J.&lt;/author&gt;&lt;author&gt;Newton, P. N.&lt;/author&gt;&lt;author&gt;van Vinh Chau, N.&lt;/author&gt;&lt;author&gt;Wongratanacheewin, S.&lt;/author&gt;&lt;author&gt;Day, N. P.&lt;/author&gt;&lt;author&gt;Peacock, S. J.&lt;/author&gt;&lt;/authors&gt;&lt;/contributors&gt;&lt;auth-address&gt;Mahidol Oxford Tropical Medicine Research Unit, Faculty of Tropical Medicine, Mahidol University, Bangkok, Thailand.&lt;/auth-address&gt;&lt;titles&gt;&lt;title&gt;Accuracy of Burkholderia pseudomallei identification using the API 20NE system and a latex agglutination test&lt;/title&gt;&lt;secondary-title&gt;J Clin Microbiol&lt;/secondary-title&gt;&lt;/titles&gt;&lt;periodical&gt;&lt;full-title&gt;J Clin Microbiol&lt;/full-title&gt;&lt;/periodical&gt;&lt;pages&gt;3774-6&lt;/pages&gt;&lt;volume&gt;45&lt;/volume&gt;&lt;number&gt;11&lt;/number&gt;&lt;edition&gt;2007/09/07&lt;/edition&gt;&lt;keywords&gt;&lt;keyword&gt;Animals&lt;/keyword&gt;&lt;keyword&gt;Burkholderia pseudomallei/*isolation &amp;amp; purification&lt;/keyword&gt;&lt;keyword&gt;Diagnostic Errors&lt;/keyword&gt;&lt;keyword&gt;Humans&lt;/keyword&gt;&lt;keyword&gt;Latex Fixation Tests/*methods&lt;/keyword&gt;&lt;keyword&gt;*Reagent Kits, Diagnostic&lt;/keyword&gt;&lt;/keywords&gt;&lt;dates&gt;&lt;year&gt;2007&lt;/year&gt;&lt;pub-dates&gt;&lt;date&gt;Nov&lt;/date&gt;&lt;/pub-dates&gt;&lt;/dates&gt;&lt;isbn&gt;0095-1137 (Print)&amp;#xD;1098-660X (Electronic)&amp;#xD;0095-1137 (Linking)&lt;/isbn&gt;&lt;accession-num&gt;17804660&lt;/accession-num&gt;&lt;urls&gt;&lt;related-urls&gt;&lt;url&gt;https://www.ncbi.nlm.nih.gov/pubmed/17804660&lt;/url&gt;&lt;url&gt;https://pmc.ncbi.nlm.nih.gov/articles/PMC2168515/&lt;/url&gt;&lt;/related-urls&gt;&lt;/urls&gt;&lt;custom2&gt;PMC2168515&lt;/custom2&gt;&lt;electronic-resource-num&gt;10.1128/JCM.00935-07&lt;/electronic-resource-num&gt;&lt;/record&gt;&lt;/Cite&gt;&lt;/EndNote&gt;</w:instrText>
      </w:r>
      <w:r w:rsidR="005A4300" w:rsidRPr="00E630E3">
        <w:fldChar w:fldCharType="separate"/>
      </w:r>
      <w:r w:rsidR="002D1767" w:rsidRPr="00E630E3">
        <w:t>[41]</w:t>
      </w:r>
      <w:r w:rsidR="005A4300" w:rsidRPr="00E630E3">
        <w:fldChar w:fldCharType="end"/>
      </w:r>
      <w:r w:rsidR="001F54BD" w:rsidRPr="00E630E3">
        <w:t>.</w:t>
      </w:r>
      <w:r w:rsidR="00053069" w:rsidRPr="00E630E3">
        <w:t xml:space="preserve"> </w:t>
      </w:r>
      <w:r w:rsidR="004E1C58" w:rsidRPr="00E630E3">
        <w:t>The</w:t>
      </w:r>
      <w:r w:rsidR="00E3689C" w:rsidRPr="00E630E3">
        <w:t xml:space="preserve"> Active Melioidosis Detect (</w:t>
      </w:r>
      <w:r w:rsidR="002A2C59" w:rsidRPr="00E630E3">
        <w:t>AMD</w:t>
      </w:r>
      <w:r w:rsidR="00E3689C" w:rsidRPr="00E630E3">
        <w:t xml:space="preserve">), </w:t>
      </w:r>
      <w:r w:rsidR="00983447" w:rsidRPr="00E630E3">
        <w:t>has been</w:t>
      </w:r>
      <w:r w:rsidR="004E1C58" w:rsidRPr="00E630E3">
        <w:t xml:space="preserve"> later</w:t>
      </w:r>
      <w:r w:rsidR="002A2C59" w:rsidRPr="00E630E3">
        <w:t xml:space="preserve"> </w:t>
      </w:r>
      <w:r w:rsidR="00F57DFF" w:rsidRPr="00E630E3">
        <w:t>developed</w:t>
      </w:r>
      <w:r w:rsidR="00053069" w:rsidRPr="00E630E3">
        <w:t xml:space="preserve"> </w:t>
      </w:r>
      <w:r w:rsidR="00F57DFF" w:rsidRPr="00E630E3">
        <w:t>as a</w:t>
      </w:r>
      <w:r w:rsidR="002E7B4A" w:rsidRPr="00E630E3">
        <w:t xml:space="preserve"> </w:t>
      </w:r>
      <w:r w:rsidR="00E47D07" w:rsidRPr="00E630E3">
        <w:t>point</w:t>
      </w:r>
      <w:r w:rsidR="00E3689C" w:rsidRPr="00E630E3">
        <w:t>-</w:t>
      </w:r>
      <w:r w:rsidR="00E47D07" w:rsidRPr="00E630E3">
        <w:t>of</w:t>
      </w:r>
      <w:r w:rsidR="00E3689C" w:rsidRPr="00E630E3">
        <w:t>-</w:t>
      </w:r>
      <w:r w:rsidR="00E47D07" w:rsidRPr="00E630E3">
        <w:t>care</w:t>
      </w:r>
      <w:r w:rsidR="00F57DFF" w:rsidRPr="00E630E3">
        <w:t xml:space="preserve"> test</w:t>
      </w:r>
      <w:r w:rsidR="00E47D07" w:rsidRPr="00E630E3">
        <w:t xml:space="preserve"> (POCT)</w:t>
      </w:r>
      <w:r w:rsidR="00F57DFF" w:rsidRPr="00E630E3">
        <w:t xml:space="preserve"> to </w:t>
      </w:r>
      <w:r w:rsidR="00B2069D" w:rsidRPr="00E630E3">
        <w:t>detect</w:t>
      </w:r>
      <w:r w:rsidR="00F57DFF" w:rsidRPr="00E630E3">
        <w:t xml:space="preserve"> </w:t>
      </w:r>
      <w:r w:rsidR="00F57DFF" w:rsidRPr="00E630E3">
        <w:rPr>
          <w:i/>
          <w:iCs/>
        </w:rPr>
        <w:t>B. pseudomallei</w:t>
      </w:r>
      <w:r w:rsidR="0053623A" w:rsidRPr="00E630E3">
        <w:t xml:space="preserve"> </w:t>
      </w:r>
      <w:r w:rsidR="002A2C59" w:rsidRPr="00E630E3">
        <w:t>capsular polysaccharide</w:t>
      </w:r>
      <w:r w:rsidR="00DD5A9B" w:rsidRPr="00E630E3">
        <w:t xml:space="preserve"> directly</w:t>
      </w:r>
      <w:r w:rsidR="002A2C59" w:rsidRPr="00E630E3">
        <w:t xml:space="preserve"> </w:t>
      </w:r>
      <w:r w:rsidR="00DD5A9B" w:rsidRPr="00E630E3">
        <w:t>from</w:t>
      </w:r>
      <w:r w:rsidR="00747013" w:rsidRPr="00E630E3">
        <w:t xml:space="preserve"> clinical</w:t>
      </w:r>
      <w:r w:rsidR="00B2069D" w:rsidRPr="00E630E3">
        <w:t xml:space="preserve"> specimens</w:t>
      </w:r>
      <w:r w:rsidR="002458F6" w:rsidRPr="00E630E3">
        <w:t>. The</w:t>
      </w:r>
      <w:r w:rsidR="00F57DFF" w:rsidRPr="00E630E3">
        <w:t xml:space="preserve"> </w:t>
      </w:r>
      <w:r w:rsidR="002458F6" w:rsidRPr="00E630E3">
        <w:t xml:space="preserve">test </w:t>
      </w:r>
      <w:r w:rsidR="004E1C58" w:rsidRPr="00E630E3">
        <w:t>performs well with</w:t>
      </w:r>
      <w:r w:rsidR="002E7B4A" w:rsidRPr="00E630E3">
        <w:t xml:space="preserve"> </w:t>
      </w:r>
      <w:r w:rsidR="00D16DD2" w:rsidRPr="00E630E3">
        <w:t>pus</w:t>
      </w:r>
      <w:r w:rsidR="004E1C58" w:rsidRPr="00E630E3">
        <w:t>,</w:t>
      </w:r>
      <w:r w:rsidR="00D16DD2" w:rsidRPr="00E630E3">
        <w:t xml:space="preserve"> sputum</w:t>
      </w:r>
      <w:r w:rsidR="00983447" w:rsidRPr="00E630E3">
        <w:t>, blood culture broths and bacterial colonies</w:t>
      </w:r>
      <w:r w:rsidR="00AA7F88" w:rsidRPr="00E630E3">
        <w:t>, but</w:t>
      </w:r>
      <w:r w:rsidR="002458F6" w:rsidRPr="00E630E3">
        <w:t xml:space="preserve"> </w:t>
      </w:r>
      <w:r w:rsidR="00AA7F88" w:rsidRPr="00E630E3">
        <w:t xml:space="preserve">less sensitive </w:t>
      </w:r>
      <w:r w:rsidR="002E7B4A" w:rsidRPr="00E630E3">
        <w:t>in serum, blood and urine</w:t>
      </w:r>
      <w:r w:rsidR="00975627" w:rsidRPr="00E630E3">
        <w:t xml:space="preserve"> samples</w:t>
      </w:r>
      <w:r w:rsidR="00AA7F88" w:rsidRPr="00E630E3">
        <w:t>.</w:t>
      </w:r>
      <w:r w:rsidR="002458F6" w:rsidRPr="00E630E3">
        <w:t xml:space="preserve"> </w:t>
      </w:r>
      <w:r w:rsidR="00AA7F88" w:rsidRPr="00E630E3">
        <w:t>A</w:t>
      </w:r>
      <w:r w:rsidR="00983447" w:rsidRPr="00E630E3">
        <w:t>l</w:t>
      </w:r>
      <w:r w:rsidR="00975627" w:rsidRPr="00E630E3">
        <w:t>though sensitivity improved significantly</w:t>
      </w:r>
      <w:r w:rsidR="002458F6" w:rsidRPr="00E630E3">
        <w:t xml:space="preserve"> in severe sepsis cases, suggesting</w:t>
      </w:r>
      <w:r w:rsidR="002E7B4A" w:rsidRPr="00E630E3">
        <w:t xml:space="preserve"> </w:t>
      </w:r>
      <w:r w:rsidR="00975627" w:rsidRPr="00E630E3">
        <w:t>its</w:t>
      </w:r>
      <w:r w:rsidR="00BB778E" w:rsidRPr="00E630E3">
        <w:t xml:space="preserve"> potential u</w:t>
      </w:r>
      <w:r w:rsidR="00975627" w:rsidRPr="00E630E3">
        <w:t>tility in diagnosing</w:t>
      </w:r>
      <w:r w:rsidR="00BB778E" w:rsidRPr="00E630E3">
        <w:t xml:space="preserve"> severe</w:t>
      </w:r>
      <w:r w:rsidR="00975627" w:rsidRPr="00E630E3">
        <w:t xml:space="preserve"> melioidosis-related sepsis</w:t>
      </w:r>
      <w:r w:rsidR="00591A0E" w:rsidRPr="00E630E3">
        <w:t xml:space="preserve"> </w:t>
      </w:r>
      <w:r w:rsidR="00B3451F" w:rsidRPr="00E630E3">
        <w:fldChar w:fldCharType="begin">
          <w:fldData xml:space="preserve">PEVuZE5vdGU+PENpdGU+PEF1dGhvcj5DdXJyaWU8L0F1dGhvcj48WWVhcj4yMDIyPC9ZZWFyPjxS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</w:fldData>
        </w:fldChar>
      </w:r>
      <w:r w:rsidR="002D1767" w:rsidRPr="00E630E3">
        <w:instrText xml:space="preserve"> ADDIN EN.CITE </w:instrText>
      </w:r>
      <w:r w:rsidR="002D1767" w:rsidRPr="00E630E3">
        <w:fldChar w:fldCharType="begin">
          <w:fldData xml:space="preserve">PEVuZE5vdGU+PENpdGU+PEF1dGhvcj5DdXJyaWU8L0F1dGhvcj48WWVhcj4yMDIyPC9ZZWFyPjxS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</w:fldData>
        </w:fldChar>
      </w:r>
      <w:r w:rsidR="002D1767" w:rsidRPr="00E630E3">
        <w:instrText xml:space="preserve"> ADDIN EN.CITE.DATA </w:instrText>
      </w:r>
      <w:r w:rsidR="002D1767" w:rsidRPr="00E630E3">
        <w:fldChar w:fldCharType="end"/>
      </w:r>
      <w:r w:rsidR="00B3451F" w:rsidRPr="00E630E3">
        <w:fldChar w:fldCharType="separate"/>
      </w:r>
      <w:r w:rsidR="002D1767" w:rsidRPr="00E630E3">
        <w:t>[42]</w:t>
      </w:r>
      <w:r w:rsidR="00B3451F" w:rsidRPr="00E630E3">
        <w:fldChar w:fldCharType="end"/>
      </w:r>
      <w:r w:rsidR="00FF67F2" w:rsidRPr="00E630E3">
        <w:t>.</w:t>
      </w:r>
      <w:r w:rsidR="00DD5A9B" w:rsidRPr="00E630E3">
        <w:t xml:space="preserve"> </w:t>
      </w:r>
      <w:r w:rsidR="00AA7F88" w:rsidRPr="00E630E3">
        <w:t xml:space="preserve">However,  the </w:t>
      </w:r>
      <w:r w:rsidR="00F10237" w:rsidRPr="00E630E3">
        <w:t>AMD</w:t>
      </w:r>
      <w:r w:rsidR="00DD5A9B" w:rsidRPr="00E630E3">
        <w:t xml:space="preserve"> is</w:t>
      </w:r>
      <w:r w:rsidR="00022A58" w:rsidRPr="00E630E3">
        <w:t xml:space="preserve"> not</w:t>
      </w:r>
      <w:r w:rsidR="00DD5A9B" w:rsidRPr="00E630E3">
        <w:t xml:space="preserve"> yet commercially available,</w:t>
      </w:r>
      <w:r w:rsidR="00053069" w:rsidRPr="00E630E3">
        <w:t xml:space="preserve"> even in central hospitals </w:t>
      </w:r>
      <w:r w:rsidR="00DD5A9B" w:rsidRPr="00E630E3">
        <w:t>or rural</w:t>
      </w:r>
      <w:r w:rsidR="00053069" w:rsidRPr="00E630E3">
        <w:t xml:space="preserve"> health care centre</w:t>
      </w:r>
      <w:r w:rsidR="00DD5A9B" w:rsidRPr="00E630E3">
        <w:t>s</w:t>
      </w:r>
      <w:r w:rsidR="00B2069D" w:rsidRPr="00E630E3">
        <w:t>.</w:t>
      </w:r>
      <w:r w:rsidR="00635D9A" w:rsidRPr="00E630E3">
        <w:t xml:space="preserve"> In addition to microbiological</w:t>
      </w:r>
      <w:r w:rsidR="00C8428C" w:rsidRPr="00E630E3">
        <w:t xml:space="preserve"> diagnostic</w:t>
      </w:r>
      <w:r w:rsidR="00983447" w:rsidRPr="00E630E3">
        <w:t>s</w:t>
      </w:r>
      <w:r w:rsidR="00C8428C" w:rsidRPr="00E630E3">
        <w:t>,</w:t>
      </w:r>
      <w:r w:rsidR="00635D9A" w:rsidRPr="00E630E3">
        <w:t xml:space="preserve"> </w:t>
      </w:r>
      <w:r w:rsidR="00841014" w:rsidRPr="00E630E3">
        <w:t>ultrasound</w:t>
      </w:r>
      <w:r w:rsidR="00C8428C" w:rsidRPr="00E630E3">
        <w:t xml:space="preserve"> and other</w:t>
      </w:r>
      <w:r w:rsidR="00841014" w:rsidRPr="00E630E3">
        <w:t xml:space="preserve"> </w:t>
      </w:r>
      <w:r w:rsidRPr="00E630E3">
        <w:t>imaging</w:t>
      </w:r>
      <w:r w:rsidR="00C8428C" w:rsidRPr="00E630E3">
        <w:t xml:space="preserve"> technologies</w:t>
      </w:r>
      <w:r w:rsidR="00AA7F88" w:rsidRPr="00E630E3">
        <w:t xml:space="preserve"> could</w:t>
      </w:r>
      <w:r w:rsidR="00635D9A" w:rsidRPr="00E630E3">
        <w:t xml:space="preserve"> </w:t>
      </w:r>
      <w:r w:rsidR="00AA7F88" w:rsidRPr="00E630E3">
        <w:t xml:space="preserve">help </w:t>
      </w:r>
      <w:r w:rsidRPr="00E630E3">
        <w:t xml:space="preserve"> </w:t>
      </w:r>
      <w:r w:rsidR="00635D9A" w:rsidRPr="00E630E3">
        <w:t>identifying</w:t>
      </w:r>
      <w:r w:rsidRPr="00E630E3">
        <w:t xml:space="preserve"> liver and splenic abscesses</w:t>
      </w:r>
      <w:r w:rsidR="00AA7F88" w:rsidRPr="00E630E3">
        <w:t>, which were</w:t>
      </w:r>
      <w:r w:rsidRPr="00E630E3">
        <w:t xml:space="preserve"> clue</w:t>
      </w:r>
      <w:r w:rsidR="00BD2FC3" w:rsidRPr="00E630E3">
        <w:t>s</w:t>
      </w:r>
      <w:r w:rsidRPr="00E630E3">
        <w:t xml:space="preserve"> to</w:t>
      </w:r>
      <w:r w:rsidR="00AA7F88" w:rsidRPr="00E630E3">
        <w:t xml:space="preserve"> suggest</w:t>
      </w:r>
      <w:r w:rsidRPr="00E630E3">
        <w:t xml:space="preserve"> melioidosis</w:t>
      </w:r>
      <w:r w:rsidR="002A2946" w:rsidRPr="00E630E3">
        <w:t xml:space="preserve"> </w:t>
      </w:r>
      <w:r w:rsidR="001E4922" w:rsidRPr="00E630E3">
        <w:fldChar w:fldCharType="begin">
          <w:fldData xml:space="preserve">PEVuZE5vdGU+PENpdGU+PEF1dGhvcj5IdXNvbjwvQXV0aG9yPjxZZWFyPjIwMjA8L1llYXI+PFJl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</w:fldData>
        </w:fldChar>
      </w:r>
      <w:r w:rsidR="002D1767" w:rsidRPr="00E630E3">
        <w:instrText xml:space="preserve"> ADDIN EN.CITE </w:instrText>
      </w:r>
      <w:r w:rsidR="002D1767" w:rsidRPr="00E630E3">
        <w:fldChar w:fldCharType="begin">
          <w:fldData xml:space="preserve">PEVuZE5vdGU+PENpdGU+PEF1dGhvcj5IdXNvbjwvQXV0aG9yPjxZZWFyPjIwMjA8L1llYXI+PFJl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</w:fldData>
        </w:fldChar>
      </w:r>
      <w:r w:rsidR="002D1767" w:rsidRPr="00E630E3">
        <w:instrText xml:space="preserve"> ADDIN EN.CITE.DATA </w:instrText>
      </w:r>
      <w:r w:rsidR="002D1767" w:rsidRPr="00E630E3">
        <w:fldChar w:fldCharType="end"/>
      </w:r>
      <w:r w:rsidR="001E4922" w:rsidRPr="00E630E3">
        <w:fldChar w:fldCharType="separate"/>
      </w:r>
      <w:r w:rsidR="002D1767" w:rsidRPr="00E630E3">
        <w:t>[43]</w:t>
      </w:r>
      <w:r w:rsidR="001E4922" w:rsidRPr="00E630E3">
        <w:fldChar w:fldCharType="end"/>
      </w:r>
      <w:r w:rsidRPr="00E630E3">
        <w:t xml:space="preserve">. </w:t>
      </w:r>
    </w:p>
    <w:p w14:paraId="52E2FF3E" w14:textId="4A64B3DF" w:rsidR="001068DC" w:rsidRPr="00E630E3" w:rsidRDefault="0009505E" w:rsidP="00B3451F">
      <w:r w:rsidRPr="00E630E3">
        <w:t>Given</w:t>
      </w:r>
      <w:r w:rsidR="00062622" w:rsidRPr="00E630E3">
        <w:t xml:space="preserve"> that</w:t>
      </w:r>
      <w:r w:rsidRPr="00E630E3">
        <w:t xml:space="preserve"> diabetes </w:t>
      </w:r>
      <w:r w:rsidR="00062622" w:rsidRPr="00E630E3">
        <w:t>is the key risk factor for melioidosis</w:t>
      </w:r>
      <w:r w:rsidRPr="00E630E3">
        <w:t xml:space="preserve">, </w:t>
      </w:r>
      <w:r w:rsidR="00062622" w:rsidRPr="00E630E3">
        <w:t>wider</w:t>
      </w:r>
      <w:r w:rsidRPr="00E630E3">
        <w:t xml:space="preserve"> screening and </w:t>
      </w:r>
      <w:r w:rsidR="00062622" w:rsidRPr="00E630E3">
        <w:t>blood sugar control may</w:t>
      </w:r>
      <w:r w:rsidRPr="00E630E3">
        <w:t xml:space="preserve"> provide</w:t>
      </w:r>
      <w:r w:rsidR="00042E80" w:rsidRPr="00E630E3">
        <w:t xml:space="preserve"> cost-effective</w:t>
      </w:r>
      <w:r w:rsidRPr="00E630E3">
        <w:t xml:space="preserve"> timely interventions. </w:t>
      </w:r>
      <w:r w:rsidR="001967D7" w:rsidRPr="00E630E3">
        <w:t xml:space="preserve">While </w:t>
      </w:r>
      <w:r w:rsidR="00725360" w:rsidRPr="00E630E3">
        <w:t>awareness</w:t>
      </w:r>
      <w:r w:rsidR="001967D7" w:rsidRPr="00E630E3">
        <w:t xml:space="preserve"> of melioidosis</w:t>
      </w:r>
      <w:r w:rsidR="00725360" w:rsidRPr="00E630E3">
        <w:t xml:space="preserve"> among healthcare staff ha</w:t>
      </w:r>
      <w:r w:rsidR="001967D7" w:rsidRPr="00E630E3">
        <w:t>s</w:t>
      </w:r>
      <w:r w:rsidR="00725360" w:rsidRPr="00E630E3">
        <w:t xml:space="preserve"> been high in </w:t>
      </w:r>
      <w:r w:rsidR="001967D7" w:rsidRPr="00E630E3">
        <w:t>n</w:t>
      </w:r>
      <w:r w:rsidR="00725360" w:rsidRPr="00E630E3">
        <w:t xml:space="preserve">orth-eastern Thailand for </w:t>
      </w:r>
      <w:r w:rsidR="00841014" w:rsidRPr="00E630E3">
        <w:t xml:space="preserve">many </w:t>
      </w:r>
      <w:r w:rsidR="00725360" w:rsidRPr="00E630E3">
        <w:t>years,</w:t>
      </w:r>
      <w:r w:rsidR="001967D7" w:rsidRPr="00E630E3">
        <w:t xml:space="preserve"> public</w:t>
      </w:r>
      <w:r w:rsidR="00FB5C73" w:rsidRPr="00E630E3">
        <w:t xml:space="preserve"> and at-risk population</w:t>
      </w:r>
      <w:r w:rsidR="00725360" w:rsidRPr="00E630E3">
        <w:t xml:space="preserve"> awareness remains low </w:t>
      </w:r>
      <w:r w:rsidR="00725360" w:rsidRPr="00E630E3">
        <w:fldChar w:fldCharType="begin">
          <w:fldData xml:space="preserve">PEVuZE5vdGU+PENpdGU+PEF1dGhvcj5DaGFuc3JpY2hhdmFsYTwvQXV0aG9yPjxZZWFyPjIwMTU8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</w:fldData>
        </w:fldChar>
      </w:r>
      <w:r w:rsidR="002D1767" w:rsidRPr="00E630E3">
        <w:instrText xml:space="preserve"> ADDIN EN.CITE </w:instrText>
      </w:r>
      <w:r w:rsidR="002D1767" w:rsidRPr="00E630E3">
        <w:fldChar w:fldCharType="begin">
          <w:fldData xml:space="preserve">PEVuZE5vdGU+PENpdGU+PEF1dGhvcj5DaGFuc3JpY2hhdmFsYTwvQXV0aG9yPjxZZWFyPjIwMTU8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</w:fldData>
        </w:fldChar>
      </w:r>
      <w:r w:rsidR="002D1767" w:rsidRPr="00E630E3">
        <w:instrText xml:space="preserve"> ADDIN EN.CITE.DATA </w:instrText>
      </w:r>
      <w:r w:rsidR="002D1767" w:rsidRPr="00E630E3">
        <w:fldChar w:fldCharType="end"/>
      </w:r>
      <w:r w:rsidR="00725360" w:rsidRPr="00E630E3">
        <w:fldChar w:fldCharType="separate"/>
      </w:r>
      <w:r w:rsidR="002D1767" w:rsidRPr="00E630E3">
        <w:t>[44, 45]</w:t>
      </w:r>
      <w:r w:rsidR="00725360" w:rsidRPr="00E630E3">
        <w:fldChar w:fldCharType="end"/>
      </w:r>
      <w:r w:rsidR="00725360" w:rsidRPr="00E630E3">
        <w:t xml:space="preserve">. </w:t>
      </w:r>
      <w:r w:rsidR="00921EF9" w:rsidRPr="00E630E3">
        <w:t>Similar to campaigns for</w:t>
      </w:r>
      <w:r w:rsidR="00306BD4" w:rsidRPr="00E630E3">
        <w:t xml:space="preserve"> other</w:t>
      </w:r>
      <w:r w:rsidR="00062622" w:rsidRPr="00E630E3">
        <w:t xml:space="preserve"> </w:t>
      </w:r>
      <w:r w:rsidR="00AF571A" w:rsidRPr="00E630E3">
        <w:t>national</w:t>
      </w:r>
      <w:r w:rsidR="00306BD4" w:rsidRPr="00E630E3">
        <w:t xml:space="preserve"> prioritised diseases</w:t>
      </w:r>
      <w:r w:rsidR="00732A43" w:rsidRPr="00E630E3">
        <w:t>,</w:t>
      </w:r>
      <w:r w:rsidR="00921EF9" w:rsidRPr="00E630E3">
        <w:t xml:space="preserve"> </w:t>
      </w:r>
      <w:r w:rsidR="008A0562" w:rsidRPr="00E630E3">
        <w:t xml:space="preserve">public health messages </w:t>
      </w:r>
      <w:r w:rsidR="00921EF9" w:rsidRPr="00E630E3">
        <w:t xml:space="preserve">about </w:t>
      </w:r>
      <w:r w:rsidR="007A2902" w:rsidRPr="00E630E3">
        <w:lastRenderedPageBreak/>
        <w:t xml:space="preserve">diabetes and </w:t>
      </w:r>
      <w:r w:rsidR="005A5612" w:rsidRPr="00E630E3">
        <w:t>melioidosis</w:t>
      </w:r>
      <w:r w:rsidR="00921EF9" w:rsidRPr="00E630E3">
        <w:t xml:space="preserve"> should be </w:t>
      </w:r>
      <w:r w:rsidR="00306BD4" w:rsidRPr="00E630E3">
        <w:t xml:space="preserve">disseminated via </w:t>
      </w:r>
      <w:r w:rsidR="00841014" w:rsidRPr="00E630E3">
        <w:t>optimal</w:t>
      </w:r>
      <w:r w:rsidR="009959DD" w:rsidRPr="00E630E3">
        <w:t xml:space="preserve"> routes, including print and</w:t>
      </w:r>
      <w:r w:rsidR="005A5612" w:rsidRPr="00E630E3">
        <w:t xml:space="preserve"> social media</w:t>
      </w:r>
      <w:r w:rsidR="008A0562" w:rsidRPr="00E630E3">
        <w:t xml:space="preserve"> and other innovative approaches</w:t>
      </w:r>
      <w:r w:rsidR="009959DD" w:rsidRPr="00E630E3">
        <w:t>,</w:t>
      </w:r>
      <w:r w:rsidR="00DE1FC7" w:rsidRPr="00E630E3">
        <w:t xml:space="preserve"> particularly</w:t>
      </w:r>
      <w:r w:rsidR="005A5612" w:rsidRPr="00E630E3">
        <w:t xml:space="preserve"> </w:t>
      </w:r>
      <w:r w:rsidR="00921EF9" w:rsidRPr="00E630E3">
        <w:t>before</w:t>
      </w:r>
      <w:r w:rsidR="005A5612" w:rsidRPr="00E630E3">
        <w:t xml:space="preserve"> </w:t>
      </w:r>
      <w:r w:rsidR="00F338CC" w:rsidRPr="00E630E3">
        <w:t>harvesting</w:t>
      </w:r>
      <w:r w:rsidR="005A5612" w:rsidRPr="00E630E3">
        <w:t xml:space="preserve"> season</w:t>
      </w:r>
      <w:r w:rsidR="00FB5C73" w:rsidRPr="00E630E3">
        <w:t>,</w:t>
      </w:r>
      <w:r w:rsidR="00921EF9" w:rsidRPr="00E630E3">
        <w:t xml:space="preserve"> to</w:t>
      </w:r>
      <w:r w:rsidR="005A5612" w:rsidRPr="00E630E3">
        <w:t xml:space="preserve"> warn </w:t>
      </w:r>
      <w:r w:rsidR="00921EF9" w:rsidRPr="00E630E3">
        <w:t>at-risk</w:t>
      </w:r>
      <w:r w:rsidR="005A5612" w:rsidRPr="00E630E3">
        <w:t xml:space="preserve"> population</w:t>
      </w:r>
      <w:r w:rsidR="00FB5C73" w:rsidRPr="00E630E3">
        <w:t>s</w:t>
      </w:r>
      <w:r w:rsidR="007A2902" w:rsidRPr="00E630E3">
        <w:t xml:space="preserve"> and discuss</w:t>
      </w:r>
      <w:r w:rsidR="00FB5C73" w:rsidRPr="00E630E3">
        <w:t xml:space="preserve"> available</w:t>
      </w:r>
      <w:r w:rsidR="007A2902" w:rsidRPr="00E630E3">
        <w:t xml:space="preserve"> interventions </w:t>
      </w:r>
      <w:r w:rsidR="00531332" w:rsidRPr="00E630E3">
        <w:fldChar w:fldCharType="begin">
          <w:fldData xml:space="preserve">PEVuZE5vdGU+PENpdGU+PEF1dGhvcj5NYWlzcmlrcm9kPC9BdXRob3I+PFllYXI+MjAyMzwvWWVh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</w:fldData>
        </w:fldChar>
      </w:r>
      <w:r w:rsidR="002D1767" w:rsidRPr="00E630E3">
        <w:instrText xml:space="preserve"> ADDIN EN.CITE </w:instrText>
      </w:r>
      <w:r w:rsidR="002D1767" w:rsidRPr="00E630E3">
        <w:fldChar w:fldCharType="begin">
          <w:fldData xml:space="preserve">PEVuZE5vdGU+PENpdGU+PEF1dGhvcj5NYWlzcmlrcm9kPC9BdXRob3I+PFllYXI+MjAyMzwvWWVh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</w:fldData>
        </w:fldChar>
      </w:r>
      <w:r w:rsidR="002D1767" w:rsidRPr="00E630E3">
        <w:instrText xml:space="preserve"> ADDIN EN.CITE.DATA </w:instrText>
      </w:r>
      <w:r w:rsidR="002D1767" w:rsidRPr="00E630E3">
        <w:fldChar w:fldCharType="end"/>
      </w:r>
      <w:r w:rsidR="00531332" w:rsidRPr="00E630E3">
        <w:fldChar w:fldCharType="separate"/>
      </w:r>
      <w:r w:rsidR="002D1767" w:rsidRPr="00E630E3">
        <w:t>[46]</w:t>
      </w:r>
      <w:r w:rsidR="00531332" w:rsidRPr="00E630E3">
        <w:fldChar w:fldCharType="end"/>
      </w:r>
      <w:r w:rsidR="005A5612" w:rsidRPr="00E630E3">
        <w:t>.</w:t>
      </w:r>
      <w:r w:rsidR="00725360" w:rsidRPr="00E630E3">
        <w:t xml:space="preserve"> </w:t>
      </w:r>
      <w:r w:rsidR="005A5612" w:rsidRPr="00E630E3">
        <w:t>A</w:t>
      </w:r>
      <w:r w:rsidR="00921EF9" w:rsidRPr="00E630E3">
        <w:t>dditionally</w:t>
      </w:r>
      <w:r w:rsidR="005A5612" w:rsidRPr="00E630E3">
        <w:t>, e</w:t>
      </w:r>
      <w:r w:rsidRPr="00E630E3">
        <w:t xml:space="preserve">ducating the </w:t>
      </w:r>
      <w:r w:rsidR="008A0562" w:rsidRPr="00E630E3">
        <w:t xml:space="preserve">general </w:t>
      </w:r>
      <w:r w:rsidRPr="00E630E3">
        <w:t xml:space="preserve">public about </w:t>
      </w:r>
      <w:r w:rsidR="00042E80" w:rsidRPr="00E630E3">
        <w:t xml:space="preserve">diabetes screening and </w:t>
      </w:r>
      <w:r w:rsidRPr="00E630E3">
        <w:t xml:space="preserve">avoiding </w:t>
      </w:r>
      <w:r w:rsidR="00DA2936" w:rsidRPr="00E630E3">
        <w:t xml:space="preserve">possibly </w:t>
      </w:r>
      <w:r w:rsidRPr="00E630E3">
        <w:t>contaminated soil and water</w:t>
      </w:r>
      <w:r w:rsidR="00FB5C73" w:rsidRPr="00E630E3">
        <w:t>,</w:t>
      </w:r>
      <w:r w:rsidRPr="00E630E3">
        <w:t xml:space="preserve"> </w:t>
      </w:r>
      <w:r w:rsidR="00DA2936" w:rsidRPr="00E630E3">
        <w:t xml:space="preserve">by </w:t>
      </w:r>
      <w:r w:rsidRPr="00E630E3">
        <w:t xml:space="preserve">promoting the use of protective equipment </w:t>
      </w:r>
      <w:r w:rsidR="00DE1FC7" w:rsidRPr="00E630E3">
        <w:t>when exposure is</w:t>
      </w:r>
      <w:r w:rsidR="00DA2936" w:rsidRPr="00E630E3">
        <w:t xml:space="preserve"> unavoidable</w:t>
      </w:r>
      <w:r w:rsidR="00FB5C73" w:rsidRPr="00E630E3">
        <w:t>,</w:t>
      </w:r>
      <w:r w:rsidR="00DA2936" w:rsidRPr="00E630E3">
        <w:t xml:space="preserve"> </w:t>
      </w:r>
      <w:r w:rsidRPr="00E630E3">
        <w:t xml:space="preserve">is </w:t>
      </w:r>
      <w:r w:rsidR="008A0562" w:rsidRPr="00E630E3">
        <w:t>important</w:t>
      </w:r>
      <w:r w:rsidR="00531332" w:rsidRPr="00E630E3">
        <w:t xml:space="preserve"> </w:t>
      </w:r>
      <w:r w:rsidR="00531332" w:rsidRPr="00E630E3">
        <w:fldChar w:fldCharType="begin"/>
      </w:r>
      <w:r w:rsidR="002D1767" w:rsidRPr="00E630E3">
        <w:instrText xml:space="preserve"> ADDIN EN.CITE &lt;EndNote&gt;&lt;Cite&gt;&lt;Author&gt;Neilson M&lt;/Author&gt;&lt;Year&gt;2017&lt;/Year&gt;&lt;RecNum&gt;22&lt;/RecNum&gt;&lt;DisplayText&gt;[47]&lt;/DisplayText&gt;&lt;record&gt;&lt;rec-number&gt;22&lt;/rec-number&gt;&lt;foreign-keys&gt;&lt;key app="EN" db-id="r2z0waedw9pzx7edrrn5ppzkeww9ew5epda0" timestamp="1732698635"&gt;22&lt;/key&gt;&lt;/foreign-keys&gt;&lt;ref-type name="Journal Article"&gt;17&lt;/ref-type&gt;&lt;contributors&gt;&lt;authors&gt;&lt;author&gt;Neilson M,&lt;/author&gt;&lt;author&gt;Tinoco N, &lt;/author&gt;&lt;author&gt;Boyd R,&lt;/author&gt;&lt;/authors&gt;&lt;/contributors&gt;&lt;titles&gt;&lt;title&gt;Shoe project to raise awareness about melioidosis and its prevention&lt;/title&gt;&lt;secondary-title&gt;The Northern Territory Disease Control Bulletin&lt;/secondary-title&gt;&lt;/titles&gt;&lt;pages&gt;7-12&lt;/pages&gt;&lt;volume&gt;24&lt;/volume&gt;&lt;number&gt;2&lt;/number&gt;&lt;dates&gt;&lt;year&gt;2017&lt;/year&gt;&lt;/dates&gt;&lt;urls&gt;&lt;/urls&gt;&lt;/record&gt;&lt;/Cite&gt;&lt;/EndNote&gt;</w:instrText>
      </w:r>
      <w:r w:rsidR="00531332" w:rsidRPr="00E630E3">
        <w:fldChar w:fldCharType="separate"/>
      </w:r>
      <w:r w:rsidR="002D1767" w:rsidRPr="00E630E3">
        <w:t>[47]</w:t>
      </w:r>
      <w:r w:rsidR="00531332" w:rsidRPr="00E630E3">
        <w:fldChar w:fldCharType="end"/>
      </w:r>
      <w:r w:rsidRPr="00E630E3">
        <w:t xml:space="preserve">. However, addressing barriers such as knowledge, beliefs, and social influences requires a multisectoral approach to ensure the effectiveness of these prevention campaigns </w:t>
      </w:r>
      <w:r w:rsidRPr="00E630E3">
        <w:fldChar w:fldCharType="begin">
          <w:fldData xml:space="preserve">PEVuZE5vdGU+PENpdGU+PEF1dGhvcj5TdW50b3Juc3V0PC9BdXRob3I+PFllYXI+MjAxNjwvWWVh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</w:fldData>
        </w:fldChar>
      </w:r>
      <w:r w:rsidR="002D1767" w:rsidRPr="00E630E3">
        <w:instrText xml:space="preserve"> ADDIN EN.CITE </w:instrText>
      </w:r>
      <w:r w:rsidR="002D1767" w:rsidRPr="00E630E3">
        <w:fldChar w:fldCharType="begin">
          <w:fldData xml:space="preserve">PEVuZE5vdGU+PENpdGU+PEF1dGhvcj5TdW50b3Juc3V0PC9BdXRob3I+PFllYXI+MjAxNjwvWWVh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</w:fldData>
        </w:fldChar>
      </w:r>
      <w:r w:rsidR="002D1767" w:rsidRPr="00E630E3">
        <w:instrText xml:space="preserve"> ADDIN EN.CITE.DATA </w:instrText>
      </w:r>
      <w:r w:rsidR="002D1767" w:rsidRPr="00E630E3">
        <w:fldChar w:fldCharType="end"/>
      </w:r>
      <w:r w:rsidRPr="00E630E3">
        <w:fldChar w:fldCharType="separate"/>
      </w:r>
      <w:r w:rsidR="002D1767" w:rsidRPr="00E630E3">
        <w:t>[48]</w:t>
      </w:r>
      <w:r w:rsidRPr="00E630E3">
        <w:fldChar w:fldCharType="end"/>
      </w:r>
      <w:r w:rsidRPr="00E630E3">
        <w:t>.</w:t>
      </w:r>
    </w:p>
    <w:p w14:paraId="57CDE630" w14:textId="5598AC22" w:rsidR="001A7A0C" w:rsidRPr="00E630E3" w:rsidRDefault="004A2DE8" w:rsidP="001A7A0C">
      <w:r w:rsidRPr="00E630E3">
        <w:t>The s</w:t>
      </w:r>
      <w:r w:rsidR="001A7A0C" w:rsidRPr="00E630E3">
        <w:t>tudy</w:t>
      </w:r>
      <w:r w:rsidRPr="00E630E3">
        <w:t xml:space="preserve"> ha</w:t>
      </w:r>
      <w:r w:rsidR="00732A43" w:rsidRPr="00E630E3">
        <w:t>s</w:t>
      </w:r>
      <w:r w:rsidRPr="00E630E3">
        <w:t xml:space="preserve"> several</w:t>
      </w:r>
      <w:r w:rsidR="001A7A0C" w:rsidRPr="00E630E3">
        <w:t xml:space="preserve"> limitations</w:t>
      </w:r>
      <w:r w:rsidR="005B4F4F" w:rsidRPr="00E630E3">
        <w:t>. First,</w:t>
      </w:r>
      <w:r w:rsidR="008449DB" w:rsidRPr="00E630E3">
        <w:t xml:space="preserve"> </w:t>
      </w:r>
      <w:r w:rsidR="005B4F4F" w:rsidRPr="00E630E3">
        <w:t>no</w:t>
      </w:r>
      <w:r w:rsidR="00FB23C0" w:rsidRPr="00E630E3">
        <w:t xml:space="preserve"> post</w:t>
      </w:r>
      <w:r w:rsidRPr="00E630E3">
        <w:t>-</w:t>
      </w:r>
      <w:r w:rsidR="00FB23C0" w:rsidRPr="00E630E3">
        <w:t>discharge</w:t>
      </w:r>
      <w:r w:rsidR="007A2902" w:rsidRPr="00E630E3">
        <w:t xml:space="preserve"> </w:t>
      </w:r>
      <w:r w:rsidR="00FB23C0" w:rsidRPr="00E630E3">
        <w:t>follow-up</w:t>
      </w:r>
      <w:r w:rsidR="00732A43" w:rsidRPr="00E630E3">
        <w:t>,</w:t>
      </w:r>
      <w:r w:rsidRPr="00E630E3">
        <w:t xml:space="preserve"> result</w:t>
      </w:r>
      <w:r w:rsidR="008449DB" w:rsidRPr="00E630E3">
        <w:t>ing</w:t>
      </w:r>
      <w:r w:rsidRPr="00E630E3">
        <w:t xml:space="preserve"> in </w:t>
      </w:r>
      <w:r w:rsidR="00DA2936" w:rsidRPr="00E630E3">
        <w:t xml:space="preserve">a possible </w:t>
      </w:r>
      <w:r w:rsidR="007A2902" w:rsidRPr="00E630E3">
        <w:t>underestimation</w:t>
      </w:r>
      <w:r w:rsidR="00DA2936" w:rsidRPr="00E630E3">
        <w:t xml:space="preserve"> of the </w:t>
      </w:r>
      <w:r w:rsidR="009C1992" w:rsidRPr="00E630E3">
        <w:t>CFR</w:t>
      </w:r>
      <w:r w:rsidR="00FB23C0" w:rsidRPr="00E630E3">
        <w:t>.</w:t>
      </w:r>
      <w:r w:rsidRPr="00E630E3">
        <w:t xml:space="preserve"> Second, </w:t>
      </w:r>
      <w:r w:rsidR="009C1992" w:rsidRPr="00E630E3">
        <w:t>h</w:t>
      </w:r>
      <w:r w:rsidR="00042E80" w:rsidRPr="00E630E3">
        <w:t xml:space="preserve">ospital </w:t>
      </w:r>
      <w:r w:rsidR="00C622D5" w:rsidRPr="00E630E3">
        <w:t>cu</w:t>
      </w:r>
      <w:r w:rsidR="003F7117" w:rsidRPr="00E630E3">
        <w:t>l</w:t>
      </w:r>
      <w:r w:rsidR="00C631CF" w:rsidRPr="00E630E3">
        <w:t>ture</w:t>
      </w:r>
      <w:r w:rsidR="003F7117" w:rsidRPr="00E630E3">
        <w:t xml:space="preserve">-based </w:t>
      </w:r>
      <w:r w:rsidR="009C1992" w:rsidRPr="00E630E3">
        <w:t xml:space="preserve">design </w:t>
      </w:r>
      <w:r w:rsidR="003F7117" w:rsidRPr="00E630E3">
        <w:t>study</w:t>
      </w:r>
      <w:r w:rsidRPr="00E630E3">
        <w:t xml:space="preserve"> </w:t>
      </w:r>
      <w:r w:rsidR="00C631CF" w:rsidRPr="00E630E3">
        <w:t xml:space="preserve">with most of patients being hospitalised, </w:t>
      </w:r>
      <w:r w:rsidR="00C622D5" w:rsidRPr="00E630E3">
        <w:t xml:space="preserve">may have </w:t>
      </w:r>
      <w:r w:rsidR="003F7117" w:rsidRPr="00E630E3">
        <w:t>bias</w:t>
      </w:r>
      <w:r w:rsidR="00C622D5" w:rsidRPr="00E630E3">
        <w:t>ed the findings</w:t>
      </w:r>
      <w:r w:rsidRPr="00E630E3">
        <w:t>,</w:t>
      </w:r>
      <w:r w:rsidR="003F7117" w:rsidRPr="00E630E3">
        <w:t xml:space="preserve"> </w:t>
      </w:r>
      <w:r w:rsidRPr="00E630E3">
        <w:t xml:space="preserve">limiting </w:t>
      </w:r>
      <w:r w:rsidR="003F7117" w:rsidRPr="00E630E3">
        <w:t>generalisation</w:t>
      </w:r>
      <w:r w:rsidR="00306BD4" w:rsidRPr="00E630E3">
        <w:t xml:space="preserve"> of findings</w:t>
      </w:r>
      <w:r w:rsidRPr="00E630E3">
        <w:t xml:space="preserve"> to the broader population.</w:t>
      </w:r>
      <w:r w:rsidR="003F7117" w:rsidRPr="00E630E3">
        <w:t xml:space="preserve"> </w:t>
      </w:r>
      <w:r w:rsidRPr="00E630E3">
        <w:t xml:space="preserve">Third, </w:t>
      </w:r>
      <w:r w:rsidR="003F7117" w:rsidRPr="00E630E3">
        <w:t>p</w:t>
      </w:r>
      <w:r w:rsidR="001A7A0C" w:rsidRPr="00E630E3">
        <w:t>otential exposure misclassification</w:t>
      </w:r>
      <w:r w:rsidR="009C1992" w:rsidRPr="00E630E3">
        <w:t xml:space="preserve"> and incomplete confirmation of comorbidities</w:t>
      </w:r>
      <w:r w:rsidR="001A7A0C" w:rsidRPr="00E630E3">
        <w:t>,</w:t>
      </w:r>
      <w:r w:rsidR="000A111B" w:rsidRPr="00E630E3">
        <w:t xml:space="preserve"> </w:t>
      </w:r>
      <w:r w:rsidR="009C1992" w:rsidRPr="00E630E3">
        <w:t>especially</w:t>
      </w:r>
      <w:r w:rsidR="00DA2936" w:rsidRPr="00E630E3">
        <w:t xml:space="preserve"> </w:t>
      </w:r>
      <w:r w:rsidR="001A7A0C" w:rsidRPr="00E630E3">
        <w:t>in</w:t>
      </w:r>
      <w:r w:rsidR="000A111B" w:rsidRPr="00E630E3">
        <w:t xml:space="preserve"> patients who deteriorated</w:t>
      </w:r>
      <w:r w:rsidR="001A7A0C" w:rsidRPr="00E630E3">
        <w:t xml:space="preserve"> rapidly </w:t>
      </w:r>
      <w:r w:rsidR="00D16E03" w:rsidRPr="00E630E3">
        <w:t xml:space="preserve">or </w:t>
      </w:r>
      <w:r w:rsidR="00C26061" w:rsidRPr="00E630E3">
        <w:t xml:space="preserve">died </w:t>
      </w:r>
      <w:r w:rsidR="000A111B" w:rsidRPr="00E630E3">
        <w:t>shortly after admission</w:t>
      </w:r>
      <w:r w:rsidR="001A7A0C" w:rsidRPr="00E630E3">
        <w:t xml:space="preserve">. </w:t>
      </w:r>
      <w:r w:rsidRPr="00E630E3">
        <w:t xml:space="preserve">Fourth, </w:t>
      </w:r>
      <w:r w:rsidR="00DA2936" w:rsidRPr="00E630E3">
        <w:t xml:space="preserve">some </w:t>
      </w:r>
      <w:r w:rsidR="001A7A0C" w:rsidRPr="00E630E3">
        <w:t xml:space="preserve">clinical data </w:t>
      </w:r>
      <w:r w:rsidR="000D16C4" w:rsidRPr="00E630E3">
        <w:t>were</w:t>
      </w:r>
      <w:r w:rsidR="001A7A0C" w:rsidRPr="00E630E3">
        <w:t xml:space="preserve"> missing, partly due to </w:t>
      </w:r>
      <w:r w:rsidR="00507392" w:rsidRPr="00E630E3">
        <w:t>incomplete</w:t>
      </w:r>
      <w:r w:rsidR="00D16E03" w:rsidRPr="00E630E3">
        <w:t xml:space="preserve"> clinical</w:t>
      </w:r>
      <w:r w:rsidR="005300EC" w:rsidRPr="00E630E3">
        <w:t xml:space="preserve"> notes</w:t>
      </w:r>
      <w:r w:rsidR="00507392" w:rsidRPr="00E630E3">
        <w:t>, physical exam</w:t>
      </w:r>
      <w:r w:rsidR="005300EC" w:rsidRPr="00E630E3">
        <w:t>ination records</w:t>
      </w:r>
      <w:r w:rsidR="00507392" w:rsidRPr="00E630E3">
        <w:t xml:space="preserve"> and investigation</w:t>
      </w:r>
      <w:r w:rsidR="00D16E03" w:rsidRPr="00E630E3">
        <w:t xml:space="preserve"> </w:t>
      </w:r>
      <w:r w:rsidR="005300EC" w:rsidRPr="00E630E3">
        <w:t>results</w:t>
      </w:r>
      <w:r w:rsidR="00507392" w:rsidRPr="00E630E3">
        <w:t xml:space="preserve">, </w:t>
      </w:r>
      <w:r w:rsidR="005300EC" w:rsidRPr="00E630E3">
        <w:t>result</w:t>
      </w:r>
      <w:r w:rsidR="00507392" w:rsidRPr="00E630E3">
        <w:t>ing</w:t>
      </w:r>
      <w:r w:rsidR="005300EC" w:rsidRPr="00E630E3">
        <w:t xml:space="preserve"> in</w:t>
      </w:r>
      <w:r w:rsidR="00507392" w:rsidRPr="00E630E3">
        <w:t xml:space="preserve"> imbalance</w:t>
      </w:r>
      <w:r w:rsidR="005300EC" w:rsidRPr="00E630E3">
        <w:t>d</w:t>
      </w:r>
      <w:r w:rsidR="001A7A0C" w:rsidRPr="00E630E3">
        <w:t xml:space="preserve"> </w:t>
      </w:r>
      <w:r w:rsidR="00507392" w:rsidRPr="00E630E3">
        <w:t>case</w:t>
      </w:r>
      <w:r w:rsidR="005300EC" w:rsidRPr="00E630E3">
        <w:t xml:space="preserve"> data</w:t>
      </w:r>
      <w:r w:rsidR="001A7A0C" w:rsidRPr="00E630E3">
        <w:t>.</w:t>
      </w:r>
      <w:r w:rsidR="00A00173" w:rsidRPr="00E630E3">
        <w:t xml:space="preserve"> Fifth, not</w:t>
      </w:r>
      <w:r w:rsidR="009C1992" w:rsidRPr="00E630E3">
        <w:t xml:space="preserve"> all</w:t>
      </w:r>
      <w:r w:rsidR="00A00173" w:rsidRPr="00E630E3">
        <w:t xml:space="preserve"> </w:t>
      </w:r>
      <w:r w:rsidR="00FF5DCB" w:rsidRPr="00E630E3">
        <w:t>relevant</w:t>
      </w:r>
      <w:r w:rsidR="00A00173" w:rsidRPr="00E630E3">
        <w:t xml:space="preserve"> specimen</w:t>
      </w:r>
      <w:r w:rsidR="009C1992" w:rsidRPr="00E630E3">
        <w:t>s</w:t>
      </w:r>
      <w:r w:rsidR="00A00173" w:rsidRPr="00E630E3">
        <w:t xml:space="preserve"> taken and sent for culture, </w:t>
      </w:r>
      <w:r w:rsidR="009C1992" w:rsidRPr="00E630E3">
        <w:t xml:space="preserve">notably </w:t>
      </w:r>
      <w:r w:rsidR="00A00173" w:rsidRPr="00E630E3">
        <w:t>throat swab</w:t>
      </w:r>
      <w:r w:rsidR="00FF5DCB" w:rsidRPr="00E630E3">
        <w:t>s</w:t>
      </w:r>
      <w:r w:rsidR="00A00173" w:rsidRPr="00E630E3">
        <w:t xml:space="preserve"> and urine from provincial </w:t>
      </w:r>
      <w:r w:rsidR="00AF571A" w:rsidRPr="00E630E3">
        <w:t>hospitals</w:t>
      </w:r>
      <w:r w:rsidR="00A00173" w:rsidRPr="00E630E3">
        <w:t xml:space="preserve"> due to logistic </w:t>
      </w:r>
      <w:r w:rsidR="00AF571A" w:rsidRPr="00E630E3">
        <w:t>limitations</w:t>
      </w:r>
      <w:r w:rsidR="00976CB1" w:rsidRPr="00E630E3">
        <w:t xml:space="preserve">, which possibly </w:t>
      </w:r>
      <w:r w:rsidR="00AF571A" w:rsidRPr="00E630E3">
        <w:t>misclassifying</w:t>
      </w:r>
      <w:r w:rsidR="003A353E" w:rsidRPr="00E630E3">
        <w:t xml:space="preserve"> disease dissemination.</w:t>
      </w:r>
      <w:r w:rsidR="00241565" w:rsidRPr="00E630E3">
        <w:t xml:space="preserve"> </w:t>
      </w:r>
      <w:r w:rsidR="000D16C4" w:rsidRPr="00E630E3">
        <w:t>Lastly</w:t>
      </w:r>
      <w:r w:rsidRPr="00E630E3">
        <w:t xml:space="preserve">, </w:t>
      </w:r>
      <w:r w:rsidR="00976CB1" w:rsidRPr="00E630E3">
        <w:t>admission hyperglycaemia without</w:t>
      </w:r>
      <w:r w:rsidR="000A111B" w:rsidRPr="00E630E3">
        <w:t xml:space="preserve"> prior</w:t>
      </w:r>
      <w:r w:rsidR="008A0562" w:rsidRPr="00E630E3">
        <w:t xml:space="preserve"> history of diabetes </w:t>
      </w:r>
      <w:r w:rsidR="00976CB1" w:rsidRPr="00E630E3">
        <w:t xml:space="preserve">could </w:t>
      </w:r>
      <w:r w:rsidR="00AB4A25" w:rsidRPr="00E630E3">
        <w:t>n</w:t>
      </w:r>
      <w:r w:rsidR="00976CB1" w:rsidRPr="00E630E3">
        <w:t>ot be</w:t>
      </w:r>
      <w:r w:rsidR="002A0647" w:rsidRPr="00E630E3">
        <w:t xml:space="preserve"> </w:t>
      </w:r>
      <w:r w:rsidR="00976CB1" w:rsidRPr="00E630E3">
        <w:t>d</w:t>
      </w:r>
      <w:r w:rsidR="004C13DC" w:rsidRPr="00E630E3">
        <w:t>istinguish</w:t>
      </w:r>
      <w:r w:rsidR="00976CB1" w:rsidRPr="00E630E3">
        <w:t>ed</w:t>
      </w:r>
      <w:r w:rsidR="00AB4A25" w:rsidRPr="00E630E3">
        <w:t xml:space="preserve"> </w:t>
      </w:r>
      <w:r w:rsidR="00976CB1" w:rsidRPr="00E630E3">
        <w:t xml:space="preserve">as true </w:t>
      </w:r>
      <w:r w:rsidR="00785828" w:rsidRPr="00E630E3">
        <w:t>diabetes</w:t>
      </w:r>
      <w:r w:rsidR="002A0647" w:rsidRPr="00E630E3">
        <w:t xml:space="preserve"> mellitus</w:t>
      </w:r>
      <w:r w:rsidR="003973FC" w:rsidRPr="00E630E3">
        <w:t xml:space="preserve"> </w:t>
      </w:r>
      <w:r w:rsidR="000D16C4" w:rsidRPr="00E630E3">
        <w:t xml:space="preserve">or </w:t>
      </w:r>
      <w:r w:rsidR="003973FC" w:rsidRPr="00E630E3">
        <w:t>stress</w:t>
      </w:r>
      <w:r w:rsidR="00785828" w:rsidRPr="00E630E3">
        <w:t>-</w:t>
      </w:r>
      <w:r w:rsidR="003973FC" w:rsidRPr="00E630E3">
        <w:t>induced</w:t>
      </w:r>
      <w:r w:rsidR="004C13DC" w:rsidRPr="00E630E3">
        <w:t xml:space="preserve"> </w:t>
      </w:r>
      <w:r w:rsidR="00AF571A" w:rsidRPr="00E630E3">
        <w:t>hyperglycaemia</w:t>
      </w:r>
      <w:r w:rsidR="003973FC" w:rsidRPr="00E630E3">
        <w:t xml:space="preserve"> </w:t>
      </w:r>
      <w:r w:rsidR="00AB4A25" w:rsidRPr="00E630E3">
        <w:t>by</w:t>
      </w:r>
      <w:r w:rsidR="005E7A44" w:rsidRPr="00E630E3">
        <w:t xml:space="preserve"> </w:t>
      </w:r>
      <w:r w:rsidR="003973FC" w:rsidRPr="00E630E3">
        <w:t>infection</w:t>
      </w:r>
      <w:r w:rsidR="002A0647" w:rsidRPr="00E630E3">
        <w:t>.</w:t>
      </w:r>
    </w:p>
    <w:p w14:paraId="5496FA02" w14:textId="5FA751B9" w:rsidR="00D334A1" w:rsidRPr="00E630E3" w:rsidRDefault="00C15D4C" w:rsidP="00945240">
      <w:pPr>
        <w:pStyle w:val="Heading1"/>
      </w:pPr>
      <w:bookmarkStart w:id="32" w:name="_Toc172273988"/>
      <w:bookmarkStart w:id="33" w:name="_Toc172310557"/>
      <w:r w:rsidRPr="00E630E3">
        <w:t>Conclusion</w:t>
      </w:r>
      <w:r w:rsidR="00E428DD" w:rsidRPr="00E630E3">
        <w:t>s</w:t>
      </w:r>
      <w:bookmarkEnd w:id="32"/>
      <w:bookmarkEnd w:id="33"/>
    </w:p>
    <w:p w14:paraId="1E280246" w14:textId="5F7BC391" w:rsidR="001121FE" w:rsidRPr="00E630E3" w:rsidRDefault="00295270" w:rsidP="00251294">
      <w:r w:rsidRPr="00E630E3">
        <w:t xml:space="preserve">This study underscores that Laos </w:t>
      </w:r>
      <w:r w:rsidR="004C13DC" w:rsidRPr="00E630E3">
        <w:t>has been</w:t>
      </w:r>
      <w:r w:rsidRPr="00E630E3">
        <w:t xml:space="preserve"> an endemic </w:t>
      </w:r>
      <w:r w:rsidR="00841014" w:rsidRPr="00E630E3">
        <w:t>country</w:t>
      </w:r>
      <w:r w:rsidRPr="00E630E3">
        <w:t xml:space="preserve"> for melioidosis</w:t>
      </w:r>
      <w:r w:rsidR="00A55958" w:rsidRPr="00E630E3">
        <w:t xml:space="preserve">, </w:t>
      </w:r>
      <w:r w:rsidR="008449DB" w:rsidRPr="00E630E3">
        <w:t>with</w:t>
      </w:r>
      <w:r w:rsidR="00A55958" w:rsidRPr="00E630E3">
        <w:t xml:space="preserve"> </w:t>
      </w:r>
      <w:r w:rsidRPr="00E630E3">
        <w:t xml:space="preserve">high infection and </w:t>
      </w:r>
      <w:r w:rsidR="00DA2936" w:rsidRPr="00E630E3">
        <w:t>case fatality rates</w:t>
      </w:r>
      <w:r w:rsidRPr="00E630E3">
        <w:t xml:space="preserve">, </w:t>
      </w:r>
      <w:r w:rsidR="00A55958" w:rsidRPr="00E630E3">
        <w:t>particular</w:t>
      </w:r>
      <w:r w:rsidRPr="00E630E3">
        <w:t>ly among</w:t>
      </w:r>
      <w:r w:rsidR="00A55958" w:rsidRPr="00E630E3">
        <w:t xml:space="preserve"> older adults and</w:t>
      </w:r>
      <w:r w:rsidRPr="00E630E3">
        <w:t xml:space="preserve"> individuals</w:t>
      </w:r>
      <w:r w:rsidR="00A55958" w:rsidRPr="00E630E3">
        <w:t xml:space="preserve"> with chronic medical conditions</w:t>
      </w:r>
      <w:r w:rsidR="008449DB" w:rsidRPr="00E630E3">
        <w:t>,</w:t>
      </w:r>
      <w:r w:rsidR="00A55958" w:rsidRPr="00E630E3">
        <w:t xml:space="preserve"> </w:t>
      </w:r>
      <w:r w:rsidR="005640E5" w:rsidRPr="00E630E3">
        <w:t xml:space="preserve">especially </w:t>
      </w:r>
      <w:r w:rsidR="00A55958" w:rsidRPr="00E630E3">
        <w:t>diabetes</w:t>
      </w:r>
      <w:r w:rsidRPr="00E630E3">
        <w:t xml:space="preserve">. </w:t>
      </w:r>
      <w:r w:rsidR="001D0C9D" w:rsidRPr="00E630E3">
        <w:t xml:space="preserve">Several actions are needed in order to lower the </w:t>
      </w:r>
      <w:r w:rsidR="00042E80" w:rsidRPr="00E630E3">
        <w:t>disease burden</w:t>
      </w:r>
      <w:r w:rsidR="001D0C9D" w:rsidRPr="00E630E3">
        <w:t xml:space="preserve"> </w:t>
      </w:r>
      <w:r w:rsidR="00042E80" w:rsidRPr="00E630E3">
        <w:t>through</w:t>
      </w:r>
      <w:r w:rsidR="001D0C9D" w:rsidRPr="00E630E3">
        <w:t xml:space="preserve"> improv</w:t>
      </w:r>
      <w:r w:rsidR="00042E80" w:rsidRPr="00E630E3">
        <w:t>ing</w:t>
      </w:r>
      <w:r w:rsidR="001D0C9D" w:rsidRPr="00E630E3">
        <w:t xml:space="preserve"> the management of </w:t>
      </w:r>
      <w:r w:rsidR="00042E80" w:rsidRPr="00E630E3">
        <w:t xml:space="preserve">both </w:t>
      </w:r>
      <w:r w:rsidR="001D0C9D" w:rsidRPr="00E630E3">
        <w:t>melioidosis</w:t>
      </w:r>
      <w:r w:rsidR="00042E80" w:rsidRPr="00E630E3">
        <w:t xml:space="preserve"> and diabetes</w:t>
      </w:r>
      <w:r w:rsidR="00530C5E" w:rsidRPr="00E630E3">
        <w:t xml:space="preserve"> in</w:t>
      </w:r>
      <w:r w:rsidR="001D0C9D" w:rsidRPr="00E630E3">
        <w:t xml:space="preserve"> Laos. </w:t>
      </w:r>
      <w:r w:rsidRPr="00E630E3">
        <w:t>Early detection and</w:t>
      </w:r>
      <w:r w:rsidR="008449DB" w:rsidRPr="00E630E3">
        <w:t xml:space="preserve"> timely</w:t>
      </w:r>
      <w:r w:rsidRPr="00E630E3">
        <w:t xml:space="preserve"> treatment are crucial for</w:t>
      </w:r>
      <w:r w:rsidR="00A55958" w:rsidRPr="00E630E3">
        <w:t xml:space="preserve"> these</w:t>
      </w:r>
      <w:r w:rsidR="005640E5" w:rsidRPr="00E630E3">
        <w:t xml:space="preserve"> vulnerable</w:t>
      </w:r>
      <w:r w:rsidR="00A55958" w:rsidRPr="00E630E3">
        <w:t xml:space="preserve"> populations</w:t>
      </w:r>
      <w:r w:rsidR="001D0C9D" w:rsidRPr="00E630E3">
        <w:t xml:space="preserve">, hence diagnostic facilities need to be extended </w:t>
      </w:r>
      <w:r w:rsidR="001D0C9D" w:rsidRPr="00E630E3">
        <w:lastRenderedPageBreak/>
        <w:t>beyond Vientiane</w:t>
      </w:r>
      <w:r w:rsidR="00213979" w:rsidRPr="00E630E3">
        <w:t xml:space="preserve"> Capital</w:t>
      </w:r>
      <w:r w:rsidR="00042E80" w:rsidRPr="00E630E3">
        <w:t xml:space="preserve"> for both diseases</w:t>
      </w:r>
      <w:r w:rsidRPr="00E630E3">
        <w:t>.</w:t>
      </w:r>
      <w:r w:rsidR="00A55958" w:rsidRPr="00E630E3">
        <w:t xml:space="preserve"> </w:t>
      </w:r>
      <w:r w:rsidR="001D0C9D" w:rsidRPr="00E630E3">
        <w:t>A</w:t>
      </w:r>
      <w:r w:rsidRPr="00E630E3">
        <w:t xml:space="preserve">wareness </w:t>
      </w:r>
      <w:r w:rsidR="00A55958" w:rsidRPr="00E630E3">
        <w:t xml:space="preserve">among healthcare workers, </w:t>
      </w:r>
      <w:r w:rsidR="00B5329B" w:rsidRPr="00E630E3">
        <w:t>particular</w:t>
      </w:r>
      <w:r w:rsidR="00A55958" w:rsidRPr="00E630E3">
        <w:t xml:space="preserve">ly in remote areas, </w:t>
      </w:r>
      <w:r w:rsidRPr="00E630E3">
        <w:t>about the disease</w:t>
      </w:r>
      <w:r w:rsidR="001D0C9D" w:rsidRPr="00E630E3">
        <w:t xml:space="preserve"> and its management, and the importance of optimal management of predisposing conditions such as diabetes,</w:t>
      </w:r>
      <w:r w:rsidR="007A2902" w:rsidRPr="00E630E3">
        <w:t xml:space="preserve"> </w:t>
      </w:r>
      <w:r w:rsidR="001D0C9D" w:rsidRPr="00E630E3">
        <w:t>needs to be raised</w:t>
      </w:r>
      <w:r w:rsidR="00A55958" w:rsidRPr="00E630E3">
        <w:t>.</w:t>
      </w:r>
      <w:r w:rsidRPr="00E630E3">
        <w:t xml:space="preserve"> </w:t>
      </w:r>
      <w:r w:rsidR="00A55958" w:rsidRPr="00E630E3">
        <w:t>Exp</w:t>
      </w:r>
      <w:r w:rsidR="00732A43" w:rsidRPr="00E630E3">
        <w:t>a</w:t>
      </w:r>
      <w:r w:rsidR="00A55958" w:rsidRPr="00E630E3">
        <w:t xml:space="preserve">nding public health education </w:t>
      </w:r>
      <w:r w:rsidR="001D0C9D" w:rsidRPr="00E630E3">
        <w:t xml:space="preserve">about modifying risk factors and </w:t>
      </w:r>
      <w:r w:rsidR="00A55958" w:rsidRPr="00E630E3">
        <w:t>reduc</w:t>
      </w:r>
      <w:r w:rsidR="001D0C9D" w:rsidRPr="00E630E3">
        <w:t>ing</w:t>
      </w:r>
      <w:r w:rsidR="00A55958" w:rsidRPr="00E630E3">
        <w:t xml:space="preserve"> exposure to contaminated environments</w:t>
      </w:r>
      <w:r w:rsidR="001D0C9D" w:rsidRPr="00E630E3">
        <w:t xml:space="preserve"> is also essential. </w:t>
      </w:r>
      <w:r w:rsidR="00A55958" w:rsidRPr="00E630E3">
        <w:t xml:space="preserve"> F</w:t>
      </w:r>
      <w:r w:rsidR="001D0C9D" w:rsidRPr="00E630E3">
        <w:t>inally, f</w:t>
      </w:r>
      <w:r w:rsidR="00A55958" w:rsidRPr="00E630E3">
        <w:t xml:space="preserve">urther </w:t>
      </w:r>
      <w:r w:rsidR="00DA2936" w:rsidRPr="00E630E3">
        <w:t>population</w:t>
      </w:r>
      <w:r w:rsidR="00870B18" w:rsidRPr="00E630E3">
        <w:t>-based</w:t>
      </w:r>
      <w:r w:rsidR="00DA2936" w:rsidRPr="00E630E3">
        <w:t xml:space="preserve"> and clinical</w:t>
      </w:r>
      <w:r w:rsidR="003148EC" w:rsidRPr="00E630E3">
        <w:t xml:space="preserve"> </w:t>
      </w:r>
      <w:r w:rsidR="00A55958" w:rsidRPr="00E630E3">
        <w:t xml:space="preserve">research is needed to fully understand the epidemiology of melioidosis in Laos and to develop </w:t>
      </w:r>
      <w:r w:rsidR="00DA2936" w:rsidRPr="00E630E3">
        <w:t xml:space="preserve">both </w:t>
      </w:r>
      <w:r w:rsidR="00A55958" w:rsidRPr="00E630E3">
        <w:t>more effective prevention</w:t>
      </w:r>
      <w:r w:rsidR="00841014" w:rsidRPr="00E630E3">
        <w:t>, such as vaccination,</w:t>
      </w:r>
      <w:r w:rsidR="00A55958" w:rsidRPr="00E630E3">
        <w:t xml:space="preserve"> </w:t>
      </w:r>
      <w:r w:rsidR="000367FB" w:rsidRPr="00E630E3">
        <w:t>and</w:t>
      </w:r>
      <w:r w:rsidR="00DA2936" w:rsidRPr="00E630E3">
        <w:t xml:space="preserve"> </w:t>
      </w:r>
      <w:r w:rsidR="00A55958" w:rsidRPr="00E630E3">
        <w:t>treatment strategies.</w:t>
      </w:r>
    </w:p>
    <w:p w14:paraId="5AB8F65F" w14:textId="73311748" w:rsidR="00E428DD" w:rsidRPr="00E630E3" w:rsidRDefault="00E428DD" w:rsidP="00945240">
      <w:pPr>
        <w:pStyle w:val="Heading1"/>
      </w:pPr>
      <w:bookmarkStart w:id="34" w:name="_Toc172273989"/>
      <w:bookmarkStart w:id="35" w:name="_Toc172310558"/>
      <w:r w:rsidRPr="00E630E3">
        <w:t>List of abbreviations</w:t>
      </w:r>
      <w:bookmarkEnd w:id="34"/>
      <w:bookmarkEnd w:id="35"/>
    </w:p>
    <w:p w14:paraId="12E2113B" w14:textId="538A777A" w:rsidR="00F6504F" w:rsidRPr="00E630E3" w:rsidRDefault="00F6504F" w:rsidP="00F50EF4">
      <w:r w:rsidRPr="00E630E3">
        <w:t>CFR: Case Fatality Rates</w:t>
      </w:r>
    </w:p>
    <w:p w14:paraId="5D61EA4A" w14:textId="6E8F84AF" w:rsidR="00F6504F" w:rsidRPr="00E630E3" w:rsidRDefault="00F50EF4" w:rsidP="00F50EF4">
      <w:r w:rsidRPr="00E630E3">
        <w:t>CKD: Chronic Kidney Disease</w:t>
      </w:r>
    </w:p>
    <w:p w14:paraId="472D827E" w14:textId="77777777" w:rsidR="00F50EF4" w:rsidRPr="00E630E3" w:rsidRDefault="00F50EF4" w:rsidP="00F50EF4">
      <w:r w:rsidRPr="00E630E3">
        <w:t>CRF: Case Report Form</w:t>
      </w:r>
    </w:p>
    <w:p w14:paraId="37F3E73A" w14:textId="26903211" w:rsidR="00F50EF4" w:rsidRPr="00E630E3" w:rsidRDefault="00F50EF4" w:rsidP="00F50EF4">
      <w:pPr>
        <w:tabs>
          <w:tab w:val="left" w:pos="8227"/>
        </w:tabs>
      </w:pPr>
      <w:r w:rsidRPr="00E630E3">
        <w:t>CT: Computed Tomography</w:t>
      </w:r>
    </w:p>
    <w:p w14:paraId="22FA728A" w14:textId="77777777" w:rsidR="00F50EF4" w:rsidRPr="00E630E3" w:rsidRDefault="00F50EF4" w:rsidP="00F50EF4">
      <w:r w:rsidRPr="00E630E3">
        <w:t>DM: Diabetes Mellitus</w:t>
      </w:r>
    </w:p>
    <w:p w14:paraId="01DEED04" w14:textId="4E6783A8" w:rsidR="00D65883" w:rsidRPr="00E630E3" w:rsidRDefault="00D65883" w:rsidP="00F50EF4">
      <w:r w:rsidRPr="00E630E3">
        <w:t>DM&amp;H: Diabetic and Hyperglycaemic</w:t>
      </w:r>
    </w:p>
    <w:p w14:paraId="7D08E322" w14:textId="77777777" w:rsidR="00F50EF4" w:rsidRPr="00E630E3" w:rsidRDefault="00F50EF4" w:rsidP="00F50EF4">
      <w:r w:rsidRPr="00E630E3">
        <w:t>H&amp;N: Head and Neck</w:t>
      </w:r>
    </w:p>
    <w:p w14:paraId="58FE88BC" w14:textId="77777777" w:rsidR="00F50EF4" w:rsidRPr="00E630E3" w:rsidRDefault="00F50EF4" w:rsidP="00F50EF4">
      <w:r w:rsidRPr="00E630E3">
        <w:t>IQR: Interquartile Range</w:t>
      </w:r>
    </w:p>
    <w:p w14:paraId="53997551" w14:textId="77777777" w:rsidR="00F50EF4" w:rsidRPr="00E630E3" w:rsidRDefault="00F50EF4" w:rsidP="00F50EF4">
      <w:r w:rsidRPr="00E630E3">
        <w:t>LIMS: Laboratory Information Management System</w:t>
      </w:r>
    </w:p>
    <w:p w14:paraId="413676EC" w14:textId="77777777" w:rsidR="00F50EF4" w:rsidRPr="00E630E3" w:rsidRDefault="00F50EF4" w:rsidP="00F50EF4">
      <w:r w:rsidRPr="00E630E3">
        <w:t>LOMWRU: Lao-Oxford-Mahosot Hospital-Wellcome Trust Research Unit</w:t>
      </w:r>
    </w:p>
    <w:p w14:paraId="617D150C" w14:textId="77777777" w:rsidR="00F50EF4" w:rsidRPr="00E630E3" w:rsidRDefault="00F50EF4" w:rsidP="00F50EF4">
      <w:r w:rsidRPr="00E630E3">
        <w:t>MRI: Magnetic Resonance Imaging</w:t>
      </w:r>
    </w:p>
    <w:p w14:paraId="2DB81F0F" w14:textId="77777777" w:rsidR="00F50EF4" w:rsidRPr="00E630E3" w:rsidRDefault="00F50EF4" w:rsidP="00F50EF4">
      <w:r w:rsidRPr="00E630E3">
        <w:t>SD: Standard Deviation</w:t>
      </w:r>
    </w:p>
    <w:p w14:paraId="0B8C4E0E" w14:textId="77777777" w:rsidR="00F50EF4" w:rsidRPr="00E630E3" w:rsidRDefault="00F50EF4" w:rsidP="00F50EF4">
      <w:r w:rsidRPr="00E630E3">
        <w:lastRenderedPageBreak/>
        <w:t>SST: Skin and Soft Tissue</w:t>
      </w:r>
    </w:p>
    <w:p w14:paraId="209B2D21" w14:textId="77777777" w:rsidR="00F50EF4" w:rsidRPr="00E630E3" w:rsidRDefault="00F50EF4" w:rsidP="00F50EF4">
      <w:r w:rsidRPr="00E630E3">
        <w:t>CNS: Central Nervous System</w:t>
      </w:r>
    </w:p>
    <w:p w14:paraId="34E60FDC" w14:textId="10B8D20F" w:rsidR="00E428DD" w:rsidRPr="00E630E3" w:rsidRDefault="00F50EF4" w:rsidP="00F50EF4">
      <w:pPr>
        <w:rPr>
          <w:color w:val="000000" w:themeColor="text1"/>
        </w:rPr>
      </w:pPr>
      <w:r w:rsidRPr="00E630E3">
        <w:rPr>
          <w:color w:val="000000" w:themeColor="text1"/>
        </w:rPr>
        <w:t>IV: Intravenous</w:t>
      </w:r>
    </w:p>
    <w:p w14:paraId="7917762A" w14:textId="7CE33E9D" w:rsidR="00E428DD" w:rsidRPr="00E630E3" w:rsidRDefault="00E428DD" w:rsidP="006C1C0C">
      <w:pPr>
        <w:pStyle w:val="Heading1"/>
        <w:rPr>
          <w:color w:val="000000" w:themeColor="text1"/>
        </w:rPr>
      </w:pPr>
      <w:bookmarkStart w:id="36" w:name="_Toc172273990"/>
      <w:bookmarkStart w:id="37" w:name="_Toc172310559"/>
      <w:r w:rsidRPr="00E630E3">
        <w:rPr>
          <w:color w:val="000000" w:themeColor="text1"/>
        </w:rPr>
        <w:t>Declarations</w:t>
      </w:r>
      <w:bookmarkEnd w:id="36"/>
      <w:bookmarkEnd w:id="37"/>
    </w:p>
    <w:p w14:paraId="3E84AC2B" w14:textId="0D21663D" w:rsidR="00E428DD" w:rsidRPr="00E630E3" w:rsidRDefault="00E428DD" w:rsidP="00F153FF">
      <w:pPr>
        <w:pStyle w:val="Heading2"/>
      </w:pPr>
      <w:bookmarkStart w:id="38" w:name="_Toc172273991"/>
      <w:bookmarkStart w:id="39" w:name="_Toc172310560"/>
      <w:r w:rsidRPr="00E630E3">
        <w:t>Ethics approval and consent to participate</w:t>
      </w:r>
      <w:bookmarkEnd w:id="38"/>
      <w:bookmarkEnd w:id="39"/>
    </w:p>
    <w:p w14:paraId="24CC935B" w14:textId="3506AD3E" w:rsidR="008D2BA4" w:rsidRDefault="00862EAD" w:rsidP="008D2BA4">
      <w:r w:rsidRPr="00E630E3">
        <w:t>Written informed consent was obtained from participants or their legally acceptable representative (LAR) or guardians. Ethical approval for the UI study was initially granted by the Ethical Review Committee of the Faculty of Medical Sciences, National University of Laos. The approval has been regularly updated, with subsequent approval granted by the Research Ethics Committee, University of Health Sciences, Vientiane, Lao PDR. Additional approval was obtained from the Oxford Tropical Research Ethics Committee (OxTREC), University of Oxford, Oxford, UK; and London School of Hygiene and Tropical Medicine Ethics Committee (reference no 29465/RR/32597).</w:t>
      </w:r>
    </w:p>
    <w:p w14:paraId="610244CE" w14:textId="36C91F41" w:rsidR="00681A62" w:rsidRPr="00E630E3" w:rsidRDefault="00FA3163" w:rsidP="008D2BA4">
      <w:r>
        <w:t xml:space="preserve">      </w:t>
      </w:r>
      <w:r w:rsidR="00681A62" w:rsidRPr="00681A62">
        <w:rPr>
          <w:b/>
          <w:bCs/>
        </w:rPr>
        <w:t>Consent for publication</w:t>
      </w:r>
      <w:r w:rsidR="00681A62">
        <w:t xml:space="preserve"> - Not applicable</w:t>
      </w:r>
    </w:p>
    <w:p w14:paraId="78D7E594" w14:textId="794F91A4" w:rsidR="00E428DD" w:rsidRPr="00E630E3" w:rsidRDefault="00E428DD" w:rsidP="00F153FF">
      <w:pPr>
        <w:pStyle w:val="Heading2"/>
      </w:pPr>
      <w:bookmarkStart w:id="40" w:name="_Toc172273993"/>
      <w:bookmarkStart w:id="41" w:name="_Toc172310562"/>
      <w:r w:rsidRPr="00E630E3">
        <w:t>Availability of data and materials</w:t>
      </w:r>
      <w:bookmarkEnd w:id="40"/>
      <w:bookmarkEnd w:id="41"/>
    </w:p>
    <w:p w14:paraId="4C04F08E" w14:textId="682E9C19" w:rsidR="00C96F8F" w:rsidRPr="00E630E3" w:rsidRDefault="007A2902" w:rsidP="00BC23D3">
      <w:pPr>
        <w:rPr>
          <w:color w:val="000000" w:themeColor="text1"/>
        </w:rPr>
      </w:pPr>
      <w:r w:rsidRPr="00E630E3">
        <w:t>Data</w:t>
      </w:r>
      <w:r w:rsidR="00F60A20" w:rsidRPr="00E630E3">
        <w:t xml:space="preserve"> can be accessed</w:t>
      </w:r>
      <w:r w:rsidR="00C96F8F" w:rsidRPr="00E630E3">
        <w:t xml:space="preserve"> </w:t>
      </w:r>
      <w:r w:rsidR="00F60A20" w:rsidRPr="00E630E3">
        <w:t>upon reasonable request from the correspon</w:t>
      </w:r>
      <w:r w:rsidR="008F527B" w:rsidRPr="00E630E3">
        <w:t>ding author</w:t>
      </w:r>
      <w:r w:rsidR="00F96B7E" w:rsidRPr="00E630E3">
        <w:t>,</w:t>
      </w:r>
      <w:r w:rsidR="008F527B" w:rsidRPr="00E630E3">
        <w:t xml:space="preserve"> the </w:t>
      </w:r>
      <w:r w:rsidR="004D0587" w:rsidRPr="00E630E3">
        <w:t>d</w:t>
      </w:r>
      <w:r w:rsidRPr="00E630E3">
        <w:t>irector</w:t>
      </w:r>
      <w:r w:rsidR="008F527B" w:rsidRPr="00E630E3">
        <w:t xml:space="preserve"> of </w:t>
      </w:r>
      <w:r w:rsidR="00C96F8F" w:rsidRPr="00E630E3">
        <w:t>LOMWRU</w:t>
      </w:r>
      <w:r w:rsidRPr="00E630E3">
        <w:t xml:space="preserve"> and the</w:t>
      </w:r>
      <w:r w:rsidR="00F96B7E" w:rsidRPr="00E630E3">
        <w:t xml:space="preserve"> head of</w:t>
      </w:r>
      <w:r w:rsidR="00EE7EB3" w:rsidRPr="00E630E3">
        <w:t xml:space="preserve"> the</w:t>
      </w:r>
      <w:r w:rsidRPr="00E630E3">
        <w:t xml:space="preserve"> Microbiology Laboratory</w:t>
      </w:r>
      <w:r w:rsidR="00C96F8F" w:rsidRPr="00E630E3">
        <w:t xml:space="preserve">. Data are </w:t>
      </w:r>
      <w:r w:rsidR="008F527B" w:rsidRPr="00E630E3">
        <w:t>securely stored in controlled</w:t>
      </w:r>
      <w:r w:rsidR="00C96F8F" w:rsidRPr="00E630E3">
        <w:t xml:space="preserve"> access</w:t>
      </w:r>
      <w:r w:rsidR="008F527B" w:rsidRPr="00E630E3">
        <w:t xml:space="preserve"> </w:t>
      </w:r>
      <w:r w:rsidR="00870B18" w:rsidRPr="00E630E3">
        <w:t>facilities</w:t>
      </w:r>
      <w:r w:rsidR="00C96F8F" w:rsidRPr="00E630E3">
        <w:t xml:space="preserve"> at LOMWRU, </w:t>
      </w:r>
      <w:r w:rsidR="008F527B" w:rsidRPr="00E630E3">
        <w:t>M</w:t>
      </w:r>
      <w:r w:rsidR="00C96F8F" w:rsidRPr="00E630E3">
        <w:t>icrobiology</w:t>
      </w:r>
      <w:r w:rsidR="008F527B" w:rsidRPr="00E630E3">
        <w:t xml:space="preserve"> </w:t>
      </w:r>
      <w:r w:rsidR="008F527B" w:rsidRPr="00E630E3">
        <w:rPr>
          <w:color w:val="000000" w:themeColor="text1"/>
        </w:rPr>
        <w:t>Laboratory</w:t>
      </w:r>
      <w:r w:rsidR="00C96F8F" w:rsidRPr="00E630E3">
        <w:rPr>
          <w:color w:val="000000" w:themeColor="text1"/>
        </w:rPr>
        <w:t>, Mahosot Hospital</w:t>
      </w:r>
      <w:r w:rsidR="008F527B" w:rsidRPr="00E630E3">
        <w:rPr>
          <w:color w:val="000000" w:themeColor="text1"/>
        </w:rPr>
        <w:t>,</w:t>
      </w:r>
      <w:r w:rsidR="00C96F8F" w:rsidRPr="00E630E3">
        <w:rPr>
          <w:color w:val="000000" w:themeColor="text1"/>
        </w:rPr>
        <w:t xml:space="preserve"> Vientiane, Lao PDR.</w:t>
      </w:r>
    </w:p>
    <w:p w14:paraId="7E78F20C" w14:textId="31FA5673" w:rsidR="001F21D6" w:rsidRPr="00E630E3" w:rsidRDefault="00E428DD" w:rsidP="00F153FF">
      <w:pPr>
        <w:pStyle w:val="Heading2"/>
      </w:pPr>
      <w:bookmarkStart w:id="42" w:name="_Toc172273994"/>
      <w:bookmarkStart w:id="43" w:name="_Toc172310563"/>
      <w:r w:rsidRPr="00E630E3">
        <w:t>Competing</w:t>
      </w:r>
      <w:r w:rsidR="001F21D6" w:rsidRPr="00E630E3">
        <w:t xml:space="preserve"> interest</w:t>
      </w:r>
      <w:bookmarkEnd w:id="42"/>
      <w:bookmarkEnd w:id="43"/>
    </w:p>
    <w:p w14:paraId="3C82E410" w14:textId="109FC07A" w:rsidR="001F21D6" w:rsidRPr="00E630E3" w:rsidRDefault="00C911C6" w:rsidP="00C911C6">
      <w:r w:rsidRPr="00E630E3">
        <w:t>No</w:t>
      </w:r>
      <w:r w:rsidR="004E18C8" w:rsidRPr="00E630E3">
        <w:t xml:space="preserve"> conflict of interest to declare.</w:t>
      </w:r>
    </w:p>
    <w:p w14:paraId="6BB051EC" w14:textId="77777777" w:rsidR="001F21D6" w:rsidRPr="00E630E3" w:rsidRDefault="001F21D6" w:rsidP="00F153FF">
      <w:pPr>
        <w:pStyle w:val="Heading2"/>
      </w:pPr>
      <w:bookmarkStart w:id="44" w:name="_Toc172273995"/>
      <w:bookmarkStart w:id="45" w:name="_Toc172310564"/>
      <w:r w:rsidRPr="00E630E3">
        <w:lastRenderedPageBreak/>
        <w:t>Funding</w:t>
      </w:r>
      <w:bookmarkEnd w:id="44"/>
      <w:bookmarkEnd w:id="45"/>
    </w:p>
    <w:p w14:paraId="3DA4363D" w14:textId="34DFFEDF" w:rsidR="00FC186A" w:rsidRPr="00E630E3" w:rsidRDefault="002F0479" w:rsidP="00E66E5C">
      <w:pPr>
        <w:rPr>
          <w:spacing w:val="-1"/>
        </w:rPr>
      </w:pPr>
      <w:r w:rsidRPr="00E630E3">
        <w:t xml:space="preserve">This study was supported by the </w:t>
      </w:r>
      <w:r w:rsidR="00AA4A2C" w:rsidRPr="00E630E3">
        <w:t xml:space="preserve">Wellcome Trust </w:t>
      </w:r>
      <w:r w:rsidR="00255290" w:rsidRPr="00E630E3">
        <w:t>[</w:t>
      </w:r>
      <w:r w:rsidRPr="00E630E3">
        <w:t>Grant number: 22021/Z/20/Z</w:t>
      </w:r>
      <w:r w:rsidR="00255290" w:rsidRPr="00E630E3">
        <w:t>]</w:t>
      </w:r>
      <w:r w:rsidRPr="00E630E3">
        <w:t xml:space="preserve">. </w:t>
      </w:r>
      <w:r w:rsidR="00AF28F0" w:rsidRPr="00E630E3">
        <w:t>For</w:t>
      </w:r>
      <w:r w:rsidR="007722CE" w:rsidRPr="00E630E3">
        <w:rPr>
          <w:spacing w:val="7"/>
        </w:rPr>
        <w:t xml:space="preserve"> </w:t>
      </w:r>
      <w:r w:rsidR="007722CE" w:rsidRPr="00E630E3">
        <w:t>Open</w:t>
      </w:r>
      <w:r w:rsidR="007722CE" w:rsidRPr="00E630E3">
        <w:rPr>
          <w:spacing w:val="7"/>
        </w:rPr>
        <w:t xml:space="preserve"> </w:t>
      </w:r>
      <w:r w:rsidR="007722CE" w:rsidRPr="00E630E3">
        <w:t>Access</w:t>
      </w:r>
      <w:r w:rsidRPr="00E630E3">
        <w:t>,</w:t>
      </w:r>
      <w:r w:rsidR="00310994" w:rsidRPr="00E630E3">
        <w:t xml:space="preserve"> </w:t>
      </w:r>
      <w:r w:rsidR="007722CE" w:rsidRPr="00E630E3">
        <w:t>the</w:t>
      </w:r>
      <w:r w:rsidR="007722CE" w:rsidRPr="00E630E3">
        <w:rPr>
          <w:spacing w:val="7"/>
        </w:rPr>
        <w:t xml:space="preserve"> </w:t>
      </w:r>
      <w:r w:rsidR="007722CE" w:rsidRPr="00E630E3">
        <w:t>author</w:t>
      </w:r>
      <w:r w:rsidR="007722CE" w:rsidRPr="00E630E3">
        <w:rPr>
          <w:spacing w:val="7"/>
        </w:rPr>
        <w:t xml:space="preserve"> </w:t>
      </w:r>
      <w:r w:rsidR="007722CE" w:rsidRPr="00E630E3">
        <w:t>has</w:t>
      </w:r>
      <w:r w:rsidR="007722CE" w:rsidRPr="00E630E3">
        <w:rPr>
          <w:spacing w:val="7"/>
        </w:rPr>
        <w:t xml:space="preserve"> </w:t>
      </w:r>
      <w:r w:rsidR="007722CE" w:rsidRPr="00E630E3">
        <w:t>applied</w:t>
      </w:r>
      <w:r w:rsidR="007722CE" w:rsidRPr="00E630E3">
        <w:rPr>
          <w:spacing w:val="7"/>
        </w:rPr>
        <w:t xml:space="preserve"> </w:t>
      </w:r>
      <w:r w:rsidR="007722CE" w:rsidRPr="00E630E3">
        <w:t>a</w:t>
      </w:r>
      <w:r w:rsidR="007722CE" w:rsidRPr="00E630E3">
        <w:rPr>
          <w:spacing w:val="7"/>
        </w:rPr>
        <w:t xml:space="preserve"> </w:t>
      </w:r>
      <w:r w:rsidR="007722CE" w:rsidRPr="00E630E3">
        <w:t>CC</w:t>
      </w:r>
      <w:r w:rsidR="007722CE" w:rsidRPr="00E630E3">
        <w:rPr>
          <w:spacing w:val="7"/>
        </w:rPr>
        <w:t xml:space="preserve"> </w:t>
      </w:r>
      <w:r w:rsidR="007722CE" w:rsidRPr="00E630E3">
        <w:t>BY</w:t>
      </w:r>
      <w:r w:rsidR="007722CE" w:rsidRPr="00E630E3">
        <w:rPr>
          <w:spacing w:val="7"/>
        </w:rPr>
        <w:t xml:space="preserve"> </w:t>
      </w:r>
      <w:r w:rsidR="007722CE" w:rsidRPr="00E630E3">
        <w:t>public</w:t>
      </w:r>
      <w:r w:rsidR="007722CE" w:rsidRPr="00E630E3">
        <w:rPr>
          <w:spacing w:val="7"/>
        </w:rPr>
        <w:t xml:space="preserve"> </w:t>
      </w:r>
      <w:r w:rsidR="007722CE" w:rsidRPr="00E630E3">
        <w:t>copyright</w:t>
      </w:r>
      <w:r w:rsidR="007722CE" w:rsidRPr="00E630E3">
        <w:rPr>
          <w:spacing w:val="8"/>
        </w:rPr>
        <w:t xml:space="preserve"> </w:t>
      </w:r>
      <w:r w:rsidR="007722CE" w:rsidRPr="00E630E3">
        <w:t>licence</w:t>
      </w:r>
      <w:r w:rsidR="007722CE" w:rsidRPr="00E630E3">
        <w:rPr>
          <w:spacing w:val="7"/>
        </w:rPr>
        <w:t xml:space="preserve"> </w:t>
      </w:r>
      <w:r w:rsidR="007722CE" w:rsidRPr="00E630E3">
        <w:t>to any</w:t>
      </w:r>
      <w:r w:rsidR="007722CE" w:rsidRPr="00E630E3">
        <w:rPr>
          <w:spacing w:val="-11"/>
        </w:rPr>
        <w:t xml:space="preserve"> </w:t>
      </w:r>
      <w:r w:rsidR="007722CE" w:rsidRPr="00E630E3">
        <w:t>Author</w:t>
      </w:r>
      <w:r w:rsidR="007722CE" w:rsidRPr="00E630E3">
        <w:rPr>
          <w:spacing w:val="-10"/>
        </w:rPr>
        <w:t xml:space="preserve"> </w:t>
      </w:r>
      <w:r w:rsidR="007722CE" w:rsidRPr="00E630E3">
        <w:t>Accepted</w:t>
      </w:r>
      <w:r w:rsidR="007722CE" w:rsidRPr="00E630E3">
        <w:rPr>
          <w:spacing w:val="-10"/>
        </w:rPr>
        <w:t xml:space="preserve"> </w:t>
      </w:r>
      <w:r w:rsidR="007722CE" w:rsidRPr="00E630E3">
        <w:t>Manuscript</w:t>
      </w:r>
      <w:r w:rsidR="007722CE" w:rsidRPr="00E630E3">
        <w:rPr>
          <w:spacing w:val="-10"/>
        </w:rPr>
        <w:t xml:space="preserve"> </w:t>
      </w:r>
      <w:r w:rsidR="007722CE" w:rsidRPr="00E630E3">
        <w:t>version</w:t>
      </w:r>
      <w:r w:rsidR="007722CE" w:rsidRPr="00E630E3">
        <w:rPr>
          <w:spacing w:val="-10"/>
        </w:rPr>
        <w:t xml:space="preserve"> </w:t>
      </w:r>
      <w:r w:rsidR="00C0303B" w:rsidRPr="00E630E3">
        <w:t>resulting</w:t>
      </w:r>
      <w:r w:rsidR="00C0303B" w:rsidRPr="00E630E3">
        <w:rPr>
          <w:spacing w:val="-10"/>
        </w:rPr>
        <w:t xml:space="preserve"> </w:t>
      </w:r>
      <w:r w:rsidR="007722CE" w:rsidRPr="00E630E3">
        <w:t>from</w:t>
      </w:r>
      <w:r w:rsidR="007722CE" w:rsidRPr="00E630E3">
        <w:rPr>
          <w:spacing w:val="-10"/>
        </w:rPr>
        <w:t xml:space="preserve"> </w:t>
      </w:r>
      <w:r w:rsidR="007722CE" w:rsidRPr="00E630E3">
        <w:t>this</w:t>
      </w:r>
      <w:r w:rsidR="007722CE" w:rsidRPr="00E630E3">
        <w:rPr>
          <w:spacing w:val="-10"/>
        </w:rPr>
        <w:t xml:space="preserve"> </w:t>
      </w:r>
      <w:r w:rsidR="007722CE" w:rsidRPr="00E630E3">
        <w:t>submission.</w:t>
      </w:r>
      <w:r w:rsidR="007722CE" w:rsidRPr="00E630E3">
        <w:rPr>
          <w:spacing w:val="-9"/>
        </w:rPr>
        <w:t xml:space="preserve"> </w:t>
      </w:r>
      <w:r w:rsidR="00FC186A" w:rsidRPr="00E630E3">
        <w:t xml:space="preserve">The Febrile Illness Evaluation in a Broad Range of Endemicities study is funded by UK aid from the UK government; the views expressed, however, do not necessarily reflect the UK government’s official policies. </w:t>
      </w:r>
      <w:r w:rsidR="007722CE" w:rsidRPr="00E630E3">
        <w:t>The</w:t>
      </w:r>
      <w:r w:rsidR="007722CE" w:rsidRPr="00E630E3">
        <w:rPr>
          <w:spacing w:val="-10"/>
        </w:rPr>
        <w:t xml:space="preserve"> </w:t>
      </w:r>
      <w:r w:rsidR="007722CE" w:rsidRPr="00E630E3">
        <w:t>funder</w:t>
      </w:r>
      <w:r w:rsidR="00FC186A" w:rsidRPr="00E630E3">
        <w:t>s</w:t>
      </w:r>
      <w:r w:rsidR="007722CE" w:rsidRPr="00E630E3">
        <w:rPr>
          <w:spacing w:val="-11"/>
        </w:rPr>
        <w:t xml:space="preserve"> </w:t>
      </w:r>
      <w:r w:rsidR="007722CE" w:rsidRPr="00E630E3">
        <w:t>had</w:t>
      </w:r>
      <w:r w:rsidR="007722CE" w:rsidRPr="00E630E3">
        <w:rPr>
          <w:spacing w:val="-3"/>
        </w:rPr>
        <w:t xml:space="preserve"> </w:t>
      </w:r>
      <w:r w:rsidR="007722CE" w:rsidRPr="00E630E3">
        <w:t>no</w:t>
      </w:r>
      <w:r w:rsidR="007722CE" w:rsidRPr="00E630E3">
        <w:rPr>
          <w:spacing w:val="-2"/>
        </w:rPr>
        <w:t xml:space="preserve"> </w:t>
      </w:r>
      <w:r w:rsidR="007722CE" w:rsidRPr="00E630E3">
        <w:t>role</w:t>
      </w:r>
      <w:r w:rsidR="007722CE" w:rsidRPr="00E630E3">
        <w:rPr>
          <w:spacing w:val="-2"/>
        </w:rPr>
        <w:t xml:space="preserve"> </w:t>
      </w:r>
      <w:r w:rsidR="007722CE" w:rsidRPr="00E630E3">
        <w:t>in</w:t>
      </w:r>
      <w:r w:rsidR="007722CE" w:rsidRPr="00E630E3">
        <w:rPr>
          <w:spacing w:val="-2"/>
        </w:rPr>
        <w:t xml:space="preserve"> </w:t>
      </w:r>
      <w:r w:rsidR="007722CE" w:rsidRPr="00E630E3">
        <w:t>study</w:t>
      </w:r>
      <w:r w:rsidR="00C0303B" w:rsidRPr="00E630E3">
        <w:t>’s</w:t>
      </w:r>
      <w:r w:rsidR="007722CE" w:rsidRPr="00E630E3">
        <w:rPr>
          <w:spacing w:val="-2"/>
        </w:rPr>
        <w:t xml:space="preserve"> </w:t>
      </w:r>
      <w:r w:rsidR="007722CE" w:rsidRPr="00E630E3">
        <w:t>design</w:t>
      </w:r>
      <w:r w:rsidR="00C0303B" w:rsidRPr="00E630E3">
        <w:t xml:space="preserve">, </w:t>
      </w:r>
      <w:r w:rsidR="007722CE" w:rsidRPr="00E630E3">
        <w:t>data</w:t>
      </w:r>
      <w:r w:rsidR="007722CE" w:rsidRPr="00E630E3">
        <w:rPr>
          <w:spacing w:val="-2"/>
        </w:rPr>
        <w:t xml:space="preserve"> </w:t>
      </w:r>
      <w:r w:rsidR="007722CE" w:rsidRPr="00E630E3">
        <w:t>collection</w:t>
      </w:r>
      <w:r w:rsidR="00C0303B" w:rsidRPr="00E630E3">
        <w:t xml:space="preserve">, </w:t>
      </w:r>
      <w:r w:rsidR="007722CE" w:rsidRPr="00E630E3">
        <w:t>data</w:t>
      </w:r>
      <w:r w:rsidR="007722CE" w:rsidRPr="00E630E3">
        <w:rPr>
          <w:spacing w:val="-2"/>
        </w:rPr>
        <w:t xml:space="preserve"> </w:t>
      </w:r>
      <w:r w:rsidR="007722CE" w:rsidRPr="00E630E3">
        <w:t>analysis</w:t>
      </w:r>
      <w:r w:rsidR="00C0303B" w:rsidRPr="00E630E3">
        <w:t xml:space="preserve">, </w:t>
      </w:r>
      <w:r w:rsidR="007722CE" w:rsidRPr="00E630E3">
        <w:t>data</w:t>
      </w:r>
      <w:r w:rsidR="007722CE" w:rsidRPr="00E630E3">
        <w:rPr>
          <w:spacing w:val="-2"/>
        </w:rPr>
        <w:t xml:space="preserve"> </w:t>
      </w:r>
      <w:r w:rsidR="007722CE" w:rsidRPr="00E630E3">
        <w:t>interpretation</w:t>
      </w:r>
      <w:r w:rsidR="00C0303B" w:rsidRPr="00E630E3">
        <w:t>,</w:t>
      </w:r>
      <w:r w:rsidR="00310994" w:rsidRPr="00E630E3">
        <w:t xml:space="preserve"> </w:t>
      </w:r>
      <w:r w:rsidR="007722CE" w:rsidRPr="00E630E3">
        <w:t>or</w:t>
      </w:r>
      <w:r w:rsidR="00C0303B" w:rsidRPr="00E630E3">
        <w:t xml:space="preserve"> the</w:t>
      </w:r>
      <w:r w:rsidR="007722CE" w:rsidRPr="00E630E3">
        <w:rPr>
          <w:spacing w:val="-2"/>
        </w:rPr>
        <w:t xml:space="preserve"> </w:t>
      </w:r>
      <w:r w:rsidR="007722CE" w:rsidRPr="00E630E3">
        <w:t>writing</w:t>
      </w:r>
      <w:r w:rsidR="007722CE" w:rsidRPr="00E630E3">
        <w:rPr>
          <w:spacing w:val="-2"/>
        </w:rPr>
        <w:t xml:space="preserve"> </w:t>
      </w:r>
      <w:r w:rsidR="007722CE" w:rsidRPr="00E630E3">
        <w:t>of</w:t>
      </w:r>
      <w:r w:rsidR="007722CE" w:rsidRPr="00E630E3">
        <w:rPr>
          <w:spacing w:val="-2"/>
        </w:rPr>
        <w:t xml:space="preserve"> </w:t>
      </w:r>
      <w:r w:rsidR="007722CE" w:rsidRPr="00E630E3">
        <w:t>th</w:t>
      </w:r>
      <w:r w:rsidR="00C0303B" w:rsidRPr="00E630E3">
        <w:t>is</w:t>
      </w:r>
      <w:r w:rsidR="007722CE" w:rsidRPr="00E630E3">
        <w:t xml:space="preserve"> </w:t>
      </w:r>
      <w:r w:rsidR="00C0303B" w:rsidRPr="00E630E3">
        <w:rPr>
          <w:spacing w:val="-1"/>
        </w:rPr>
        <w:t>study</w:t>
      </w:r>
      <w:r w:rsidR="007722CE" w:rsidRPr="00E630E3">
        <w:rPr>
          <w:spacing w:val="-1"/>
        </w:rPr>
        <w:t>.</w:t>
      </w:r>
    </w:p>
    <w:p w14:paraId="048BD32C" w14:textId="62778E89" w:rsidR="00E428DD" w:rsidRPr="00E630E3" w:rsidRDefault="00E428DD" w:rsidP="00F153FF">
      <w:pPr>
        <w:pStyle w:val="Heading2"/>
      </w:pPr>
      <w:bookmarkStart w:id="46" w:name="_Toc172273996"/>
      <w:bookmarkStart w:id="47" w:name="_Toc172310565"/>
      <w:r w:rsidRPr="00E630E3">
        <w:t>Authors’ contributions</w:t>
      </w:r>
      <w:bookmarkEnd w:id="46"/>
      <w:bookmarkEnd w:id="47"/>
    </w:p>
    <w:p w14:paraId="65EA3048" w14:textId="17F54463" w:rsidR="00A31CCC" w:rsidRPr="00E630E3" w:rsidRDefault="00C92C37" w:rsidP="00A31CCC">
      <w:r w:rsidRPr="00E630E3">
        <w:rPr>
          <w:rFonts w:ascii="Calibri" w:hAnsi="Calibri" w:cs="Calibri"/>
          <w:color w:val="000000"/>
          <w:szCs w:val="22"/>
          <w:shd w:val="clear" w:color="auto" w:fill="FFFFFF"/>
        </w:rPr>
        <w:t>The study involved the collaborative efforts of all</w:t>
      </w:r>
      <w:r w:rsidR="00DF6235" w:rsidRPr="00E630E3">
        <w:rPr>
          <w:rFonts w:ascii="Calibri" w:hAnsi="Calibri" w:cs="Calibri"/>
          <w:color w:val="000000"/>
          <w:szCs w:val="22"/>
          <w:shd w:val="clear" w:color="auto" w:fill="FFFFFF"/>
        </w:rPr>
        <w:t xml:space="preserve"> members</w:t>
      </w:r>
      <w:r w:rsidRPr="00E630E3">
        <w:rPr>
          <w:rFonts w:ascii="Calibri" w:hAnsi="Calibri" w:cs="Calibri"/>
          <w:color w:val="000000"/>
          <w:szCs w:val="22"/>
          <w:shd w:val="clear" w:color="auto" w:fill="FFFFFF"/>
        </w:rPr>
        <w:t xml:space="preserve"> in the research group, each contributing in significant ways. KP, VC, DD, PM, MM, VD, VK, ManV and PN led and supervised the project</w:t>
      </w:r>
      <w:r w:rsidR="002D345F" w:rsidRPr="00E630E3">
        <w:rPr>
          <w:rFonts w:ascii="Calibri" w:hAnsi="Calibri" w:cs="Calibri"/>
          <w:color w:val="000000"/>
          <w:szCs w:val="22"/>
          <w:shd w:val="clear" w:color="auto" w:fill="FFFFFF"/>
        </w:rPr>
        <w:t>.</w:t>
      </w:r>
      <w:r w:rsidRPr="00E630E3">
        <w:rPr>
          <w:rFonts w:ascii="Calibri" w:hAnsi="Calibri" w:cs="Calibri"/>
          <w:color w:val="000000"/>
          <w:szCs w:val="22"/>
          <w:shd w:val="clear" w:color="auto" w:fill="FFFFFF"/>
        </w:rPr>
        <w:t xml:space="preserve"> LB, </w:t>
      </w:r>
      <w:proofErr w:type="spellStart"/>
      <w:r w:rsidRPr="00E630E3">
        <w:rPr>
          <w:rFonts w:ascii="Calibri" w:hAnsi="Calibri" w:cs="Calibri"/>
          <w:color w:val="000000"/>
          <w:szCs w:val="22"/>
          <w:shd w:val="clear" w:color="auto" w:fill="FFFFFF"/>
        </w:rPr>
        <w:t>KC</w:t>
      </w:r>
      <w:r w:rsidR="00FA3163">
        <w:rPr>
          <w:rFonts w:ascii="Calibri" w:hAnsi="Calibri" w:cs="Calibri"/>
          <w:color w:val="000000"/>
          <w:szCs w:val="22"/>
          <w:shd w:val="clear" w:color="auto" w:fill="FFFFFF"/>
        </w:rPr>
        <w:t>hang</w:t>
      </w:r>
      <w:proofErr w:type="spellEnd"/>
      <w:r w:rsidRPr="00E630E3">
        <w:rPr>
          <w:rFonts w:ascii="Calibri" w:hAnsi="Calibri" w:cs="Calibri"/>
          <w:color w:val="000000"/>
          <w:szCs w:val="22"/>
          <w:shd w:val="clear" w:color="auto" w:fill="FFFFFF"/>
        </w:rPr>
        <w:t>, AC, VC, DC, KhamlaC, KhamloC, DD, VD, AD, KD, VK, OL, ML, MM, CM, PN, PP, B</w:t>
      </w:r>
      <w:r w:rsidR="00142D28" w:rsidRPr="00E630E3">
        <w:rPr>
          <w:rFonts w:ascii="Calibri" w:hAnsi="Calibri" w:cs="Calibri"/>
          <w:color w:val="000000"/>
          <w:szCs w:val="22"/>
          <w:shd w:val="clear" w:color="auto" w:fill="FFFFFF"/>
        </w:rPr>
        <w:t>B</w:t>
      </w:r>
      <w:r w:rsidRPr="00E630E3">
        <w:rPr>
          <w:rFonts w:ascii="Calibri" w:hAnsi="Calibri" w:cs="Calibri"/>
          <w:color w:val="000000"/>
          <w:szCs w:val="22"/>
          <w:shd w:val="clear" w:color="auto" w:fill="FFFFFF"/>
        </w:rPr>
        <w:t>, KP, SP, SR, MS, DS, AS, OS, AS, BS, SS, JS, MS, SS, MalV, ManV</w:t>
      </w:r>
      <w:r w:rsidR="00DF6235" w:rsidRPr="00E630E3">
        <w:rPr>
          <w:rFonts w:ascii="Calibri" w:hAnsi="Calibri" w:cs="Calibri"/>
          <w:color w:val="000000"/>
          <w:szCs w:val="22"/>
          <w:shd w:val="clear" w:color="auto" w:fill="FFFFFF"/>
        </w:rPr>
        <w:t>,</w:t>
      </w:r>
      <w:r w:rsidRPr="00E630E3">
        <w:rPr>
          <w:rFonts w:ascii="Calibri" w:hAnsi="Calibri" w:cs="Calibri"/>
          <w:color w:val="000000"/>
          <w:szCs w:val="22"/>
          <w:shd w:val="clear" w:color="auto" w:fill="FFFFFF"/>
        </w:rPr>
        <w:t xml:space="preserve"> and XX recruited patients and </w:t>
      </w:r>
      <w:r w:rsidR="00DF6235" w:rsidRPr="00E630E3">
        <w:rPr>
          <w:rFonts w:ascii="Calibri" w:hAnsi="Calibri" w:cs="Calibri"/>
          <w:color w:val="000000"/>
          <w:szCs w:val="22"/>
          <w:shd w:val="clear" w:color="auto" w:fill="FFFFFF"/>
        </w:rPr>
        <w:t xml:space="preserve">performed </w:t>
      </w:r>
      <w:r w:rsidRPr="00E630E3">
        <w:rPr>
          <w:rFonts w:ascii="Calibri" w:hAnsi="Calibri" w:cs="Calibri"/>
          <w:color w:val="000000"/>
          <w:szCs w:val="22"/>
          <w:shd w:val="clear" w:color="auto" w:fill="FFFFFF"/>
        </w:rPr>
        <w:t>the bacteriology analyses</w:t>
      </w:r>
      <w:r w:rsidR="002D345F" w:rsidRPr="00E630E3">
        <w:rPr>
          <w:rFonts w:ascii="Calibri" w:hAnsi="Calibri" w:cs="Calibri"/>
          <w:color w:val="000000"/>
          <w:szCs w:val="22"/>
          <w:shd w:val="clear" w:color="auto" w:fill="FFFFFF"/>
        </w:rPr>
        <w:t>.</w:t>
      </w:r>
      <w:r w:rsidRPr="00E630E3">
        <w:rPr>
          <w:rFonts w:ascii="Calibri" w:hAnsi="Calibri" w:cs="Calibri"/>
          <w:color w:val="000000"/>
          <w:szCs w:val="22"/>
          <w:shd w:val="clear" w:color="auto" w:fill="FFFFFF"/>
        </w:rPr>
        <w:t xml:space="preserve"> KP, SR and ML </w:t>
      </w:r>
      <w:r w:rsidR="00F97706" w:rsidRPr="00E630E3">
        <w:rPr>
          <w:rFonts w:ascii="Calibri" w:hAnsi="Calibri" w:cs="Calibri"/>
          <w:color w:val="000000"/>
          <w:szCs w:val="22"/>
          <w:shd w:val="clear" w:color="auto" w:fill="FFFFFF"/>
        </w:rPr>
        <w:t xml:space="preserve">managed </w:t>
      </w:r>
      <w:r w:rsidRPr="00E630E3">
        <w:rPr>
          <w:rFonts w:ascii="Calibri" w:hAnsi="Calibri" w:cs="Calibri"/>
          <w:color w:val="000000"/>
          <w:szCs w:val="22"/>
          <w:shd w:val="clear" w:color="auto" w:fill="FFFFFF"/>
        </w:rPr>
        <w:t>data curation</w:t>
      </w:r>
      <w:r w:rsidR="00F97706" w:rsidRPr="00E630E3">
        <w:rPr>
          <w:rFonts w:ascii="Calibri" w:hAnsi="Calibri" w:cs="Calibri"/>
          <w:color w:val="000000"/>
          <w:szCs w:val="22"/>
          <w:shd w:val="clear" w:color="auto" w:fill="FFFFFF"/>
        </w:rPr>
        <w:t>.</w:t>
      </w:r>
      <w:r w:rsidRPr="00E630E3">
        <w:rPr>
          <w:rFonts w:ascii="Calibri" w:hAnsi="Calibri" w:cs="Calibri"/>
          <w:color w:val="000000"/>
          <w:szCs w:val="22"/>
          <w:shd w:val="clear" w:color="auto" w:fill="FFFFFF"/>
        </w:rPr>
        <w:t xml:space="preserve"> ML led the analysis </w:t>
      </w:r>
      <w:r w:rsidR="00F97706" w:rsidRPr="00E630E3">
        <w:rPr>
          <w:rFonts w:ascii="Calibri" w:hAnsi="Calibri" w:cs="Calibri"/>
          <w:color w:val="000000"/>
          <w:szCs w:val="22"/>
          <w:shd w:val="clear" w:color="auto" w:fill="FFFFFF"/>
        </w:rPr>
        <w:t xml:space="preserve">alongside </w:t>
      </w:r>
      <w:r w:rsidRPr="00E630E3">
        <w:rPr>
          <w:rFonts w:ascii="Calibri" w:hAnsi="Calibri" w:cs="Calibri"/>
          <w:color w:val="000000"/>
          <w:szCs w:val="22"/>
          <w:shd w:val="clear" w:color="auto" w:fill="FFFFFF"/>
        </w:rPr>
        <w:t xml:space="preserve">PM </w:t>
      </w:r>
      <w:r w:rsidR="00F97706" w:rsidRPr="00E630E3">
        <w:rPr>
          <w:rFonts w:ascii="Calibri" w:hAnsi="Calibri" w:cs="Calibri"/>
          <w:color w:val="000000"/>
          <w:szCs w:val="22"/>
          <w:shd w:val="clear" w:color="auto" w:fill="FFFFFF"/>
        </w:rPr>
        <w:t xml:space="preserve">and </w:t>
      </w:r>
      <w:r w:rsidRPr="00E630E3">
        <w:rPr>
          <w:rFonts w:ascii="Calibri" w:hAnsi="Calibri" w:cs="Calibri"/>
          <w:color w:val="000000"/>
          <w:szCs w:val="22"/>
          <w:shd w:val="clear" w:color="auto" w:fill="FFFFFF"/>
        </w:rPr>
        <w:t xml:space="preserve">PN and </w:t>
      </w:r>
      <w:r w:rsidR="00F97706" w:rsidRPr="00E630E3">
        <w:rPr>
          <w:rFonts w:ascii="Calibri" w:hAnsi="Calibri" w:cs="Calibri"/>
          <w:color w:val="000000"/>
          <w:szCs w:val="22"/>
          <w:shd w:val="clear" w:color="auto" w:fill="FFFFFF"/>
        </w:rPr>
        <w:t xml:space="preserve">prepared the initial </w:t>
      </w:r>
      <w:r w:rsidRPr="00E630E3">
        <w:rPr>
          <w:rFonts w:ascii="Calibri" w:hAnsi="Calibri" w:cs="Calibri"/>
          <w:color w:val="000000"/>
          <w:szCs w:val="22"/>
          <w:shd w:val="clear" w:color="auto" w:fill="FFFFFF"/>
        </w:rPr>
        <w:t>draft</w:t>
      </w:r>
      <w:r w:rsidR="00F97706" w:rsidRPr="00E630E3">
        <w:rPr>
          <w:rFonts w:ascii="Calibri" w:hAnsi="Calibri" w:cs="Calibri"/>
          <w:color w:val="000000"/>
          <w:szCs w:val="22"/>
          <w:shd w:val="clear" w:color="auto" w:fill="FFFFFF"/>
        </w:rPr>
        <w:t xml:space="preserve"> of</w:t>
      </w:r>
      <w:r w:rsidRPr="00E630E3">
        <w:rPr>
          <w:rFonts w:ascii="Calibri" w:hAnsi="Calibri" w:cs="Calibri"/>
          <w:color w:val="000000"/>
          <w:szCs w:val="22"/>
          <w:shd w:val="clear" w:color="auto" w:fill="FFFFFF"/>
        </w:rPr>
        <w:t xml:space="preserve"> the manuscript</w:t>
      </w:r>
      <w:r w:rsidR="00F97706" w:rsidRPr="00E630E3">
        <w:rPr>
          <w:rFonts w:ascii="Calibri" w:hAnsi="Calibri" w:cs="Calibri"/>
          <w:color w:val="000000"/>
          <w:szCs w:val="22"/>
          <w:shd w:val="clear" w:color="auto" w:fill="FFFFFF"/>
        </w:rPr>
        <w:t>.</w:t>
      </w:r>
      <w:r w:rsidRPr="00E630E3">
        <w:rPr>
          <w:rFonts w:ascii="Calibri" w:hAnsi="Calibri" w:cs="Calibri"/>
          <w:color w:val="000000"/>
          <w:szCs w:val="22"/>
          <w:shd w:val="clear" w:color="auto" w:fill="FFFFFF"/>
        </w:rPr>
        <w:t xml:space="preserve"> </w:t>
      </w:r>
      <w:r w:rsidR="00F97706" w:rsidRPr="00E630E3">
        <w:rPr>
          <w:rFonts w:ascii="Calibri" w:hAnsi="Calibri" w:cs="Calibri"/>
          <w:color w:val="000000"/>
          <w:szCs w:val="22"/>
          <w:shd w:val="clear" w:color="auto" w:fill="FFFFFF"/>
        </w:rPr>
        <w:t>A</w:t>
      </w:r>
      <w:r w:rsidRPr="00E630E3">
        <w:rPr>
          <w:rFonts w:ascii="Calibri" w:hAnsi="Calibri" w:cs="Calibri"/>
          <w:color w:val="000000"/>
          <w:szCs w:val="22"/>
          <w:shd w:val="clear" w:color="auto" w:fill="FFFFFF"/>
        </w:rPr>
        <w:t xml:space="preserve">ll authors contributed </w:t>
      </w:r>
      <w:r w:rsidR="00F97706" w:rsidRPr="00E630E3">
        <w:rPr>
          <w:rFonts w:ascii="Calibri" w:hAnsi="Calibri" w:cs="Calibri"/>
          <w:color w:val="000000"/>
          <w:szCs w:val="22"/>
          <w:shd w:val="clear" w:color="auto" w:fill="FFFFFF"/>
        </w:rPr>
        <w:t xml:space="preserve">critically </w:t>
      </w:r>
      <w:r w:rsidRPr="00E630E3">
        <w:rPr>
          <w:rFonts w:ascii="Calibri" w:hAnsi="Calibri" w:cs="Calibri"/>
          <w:color w:val="000000"/>
          <w:szCs w:val="22"/>
          <w:shd w:val="clear" w:color="auto" w:fill="FFFFFF"/>
        </w:rPr>
        <w:t>reviewing</w:t>
      </w:r>
      <w:r w:rsidR="00F97706" w:rsidRPr="00E630E3">
        <w:rPr>
          <w:rFonts w:ascii="Calibri" w:hAnsi="Calibri" w:cs="Calibri"/>
          <w:color w:val="000000"/>
          <w:szCs w:val="22"/>
          <w:shd w:val="clear" w:color="auto" w:fill="FFFFFF"/>
        </w:rPr>
        <w:t>,</w:t>
      </w:r>
      <w:r w:rsidRPr="00E630E3">
        <w:rPr>
          <w:rFonts w:ascii="Calibri" w:hAnsi="Calibri" w:cs="Calibri"/>
          <w:color w:val="000000"/>
          <w:szCs w:val="22"/>
          <w:shd w:val="clear" w:color="auto" w:fill="FFFFFF"/>
        </w:rPr>
        <w:t xml:space="preserve"> editing and approv</w:t>
      </w:r>
      <w:r w:rsidR="00F97706" w:rsidRPr="00E630E3">
        <w:rPr>
          <w:rFonts w:ascii="Calibri" w:hAnsi="Calibri" w:cs="Calibri"/>
          <w:color w:val="000000"/>
          <w:szCs w:val="22"/>
          <w:shd w:val="clear" w:color="auto" w:fill="FFFFFF"/>
        </w:rPr>
        <w:t>ing</w:t>
      </w:r>
      <w:r w:rsidRPr="00E630E3">
        <w:rPr>
          <w:rFonts w:ascii="Calibri" w:hAnsi="Calibri" w:cs="Calibri"/>
          <w:color w:val="000000"/>
          <w:szCs w:val="22"/>
          <w:shd w:val="clear" w:color="auto" w:fill="FFFFFF"/>
        </w:rPr>
        <w:t xml:space="preserve"> the final </w:t>
      </w:r>
      <w:r w:rsidR="00F97706" w:rsidRPr="00E630E3">
        <w:rPr>
          <w:rFonts w:ascii="Calibri" w:hAnsi="Calibri" w:cs="Calibri"/>
          <w:color w:val="000000"/>
          <w:szCs w:val="22"/>
          <w:shd w:val="clear" w:color="auto" w:fill="FFFFFF"/>
        </w:rPr>
        <w:t>manuscript</w:t>
      </w:r>
      <w:r w:rsidRPr="00E630E3">
        <w:rPr>
          <w:rFonts w:ascii="Calibri" w:hAnsi="Calibri" w:cs="Calibri"/>
          <w:color w:val="000000"/>
          <w:szCs w:val="22"/>
          <w:shd w:val="clear" w:color="auto" w:fill="FFFFFF"/>
        </w:rPr>
        <w:t>.</w:t>
      </w:r>
    </w:p>
    <w:p w14:paraId="79CB6D65" w14:textId="39015E4F" w:rsidR="001F21D6" w:rsidRPr="00E630E3" w:rsidRDefault="001F21D6" w:rsidP="00F153FF">
      <w:pPr>
        <w:pStyle w:val="Heading2"/>
      </w:pPr>
      <w:bookmarkStart w:id="48" w:name="_Toc172273997"/>
      <w:bookmarkStart w:id="49" w:name="_Toc172310566"/>
      <w:r w:rsidRPr="00E630E3">
        <w:t>Acknowledgements</w:t>
      </w:r>
      <w:bookmarkEnd w:id="48"/>
      <w:bookmarkEnd w:id="49"/>
    </w:p>
    <w:p w14:paraId="2196567A" w14:textId="228E7A07" w:rsidR="002243E0" w:rsidRPr="00E630E3" w:rsidRDefault="002243E0" w:rsidP="00D80F5D">
      <w:r w:rsidRPr="00E630E3">
        <w:t>We extend our heartfelt gratitude to all those who contributed to this study. First and foremost, we remember the late D</w:t>
      </w:r>
      <w:r w:rsidR="004D0EA8" w:rsidRPr="00E630E3">
        <w:t>octo</w:t>
      </w:r>
      <w:r w:rsidRPr="00E630E3">
        <w:t>r Rattanaphone Phetsouvanh</w:t>
      </w:r>
      <w:r w:rsidR="00D268DA" w:rsidRPr="00E630E3">
        <w:t xml:space="preserve"> (</w:t>
      </w:r>
      <w:r w:rsidR="007341BA" w:rsidRPr="00E630E3">
        <w:t>1959-2016</w:t>
      </w:r>
      <w:r w:rsidR="00D268DA" w:rsidRPr="00E630E3">
        <w:t xml:space="preserve">), </w:t>
      </w:r>
      <w:r w:rsidRPr="00E630E3">
        <w:t xml:space="preserve">former Director of the Microbiology </w:t>
      </w:r>
      <w:r w:rsidR="007A2902" w:rsidRPr="00E630E3">
        <w:t>Laboratory</w:t>
      </w:r>
      <w:r w:rsidRPr="00E630E3">
        <w:t xml:space="preserve"> at Mahosot Hospital and co-founder of LOMWRU. D</w:t>
      </w:r>
      <w:r w:rsidR="004D0EA8" w:rsidRPr="00E630E3">
        <w:t>octor</w:t>
      </w:r>
      <w:r w:rsidR="006441A9" w:rsidRPr="00E630E3">
        <w:t xml:space="preserve"> </w:t>
      </w:r>
      <w:r w:rsidRPr="00E630E3">
        <w:t>Phetsouvanh's vision and dedication laid the foundation for infectious diseases</w:t>
      </w:r>
      <w:r w:rsidR="00C0303B" w:rsidRPr="00E630E3">
        <w:t xml:space="preserve"> research</w:t>
      </w:r>
      <w:r w:rsidRPr="00E630E3">
        <w:t xml:space="preserve"> in Laos, and her invaluable contributions are deeply appreciated.</w:t>
      </w:r>
    </w:p>
    <w:p w14:paraId="0E6BA86A" w14:textId="586AE67A" w:rsidR="004D0EA8" w:rsidRPr="00E630E3" w:rsidRDefault="002243E0" w:rsidP="00D80F5D">
      <w:r w:rsidRPr="00E630E3">
        <w:t xml:space="preserve">We are also grateful to the dedicated team of </w:t>
      </w:r>
      <w:r w:rsidR="007A2902" w:rsidRPr="00E630E3">
        <w:t>M</w:t>
      </w:r>
      <w:r w:rsidRPr="00E630E3">
        <w:t xml:space="preserve">icrobiology </w:t>
      </w:r>
      <w:r w:rsidR="007A2902" w:rsidRPr="00E630E3">
        <w:t>La</w:t>
      </w:r>
      <w:r w:rsidRPr="00E630E3">
        <w:t xml:space="preserve">boratory technicians whose diligent efforts were essential in identifying </w:t>
      </w:r>
      <w:r w:rsidRPr="00E630E3">
        <w:rPr>
          <w:i/>
          <w:iCs/>
        </w:rPr>
        <w:t>B</w:t>
      </w:r>
      <w:r w:rsidR="0075265F" w:rsidRPr="00E630E3">
        <w:rPr>
          <w:i/>
          <w:iCs/>
        </w:rPr>
        <w:t>.</w:t>
      </w:r>
      <w:r w:rsidRPr="00E630E3">
        <w:rPr>
          <w:i/>
          <w:iCs/>
        </w:rPr>
        <w:t xml:space="preserve"> pseudomallei</w:t>
      </w:r>
      <w:r w:rsidRPr="00E630E3">
        <w:t xml:space="preserve">. Additionally, we extend our thanks to all the </w:t>
      </w:r>
      <w:r w:rsidRPr="00E630E3">
        <w:lastRenderedPageBreak/>
        <w:t xml:space="preserve">clinical research doctors who contributed to </w:t>
      </w:r>
      <w:r w:rsidR="008D5C22" w:rsidRPr="00E630E3">
        <w:t xml:space="preserve">patient </w:t>
      </w:r>
      <w:r w:rsidR="00CD7DA6" w:rsidRPr="00E630E3">
        <w:t>enrolment</w:t>
      </w:r>
      <w:r w:rsidRPr="00E630E3">
        <w:t xml:space="preserve"> and </w:t>
      </w:r>
      <w:r w:rsidR="008D5C22" w:rsidRPr="00E630E3">
        <w:t xml:space="preserve">clinical data </w:t>
      </w:r>
      <w:r w:rsidRPr="00E630E3">
        <w:t>collection</w:t>
      </w:r>
      <w:r w:rsidR="008D5C22" w:rsidRPr="00E630E3">
        <w:t>,</w:t>
      </w:r>
      <w:r w:rsidR="007341BA" w:rsidRPr="00E630E3">
        <w:t xml:space="preserve"> and to</w:t>
      </w:r>
      <w:r w:rsidR="001F3E73" w:rsidRPr="00E630E3">
        <w:t xml:space="preserve"> LOMWRU director,</w:t>
      </w:r>
      <w:r w:rsidR="007341BA" w:rsidRPr="00E630E3">
        <w:t xml:space="preserve"> Professor </w:t>
      </w:r>
      <w:r w:rsidR="00841014" w:rsidRPr="00E630E3">
        <w:t>E</w:t>
      </w:r>
      <w:r w:rsidR="004D0EA8" w:rsidRPr="00E630E3">
        <w:t>lizabeth</w:t>
      </w:r>
      <w:r w:rsidR="00841014" w:rsidRPr="00E630E3">
        <w:t xml:space="preserve"> </w:t>
      </w:r>
      <w:r w:rsidR="007341BA" w:rsidRPr="00E630E3">
        <w:t>Ashley</w:t>
      </w:r>
      <w:r w:rsidR="001F3E73" w:rsidRPr="00E630E3">
        <w:t>,</w:t>
      </w:r>
      <w:r w:rsidR="007341BA" w:rsidRPr="00E630E3">
        <w:t xml:space="preserve"> for her support.</w:t>
      </w:r>
      <w:r w:rsidR="00B47612" w:rsidRPr="00E630E3">
        <w:t xml:space="preserve"> </w:t>
      </w:r>
    </w:p>
    <w:p w14:paraId="28DF4D48" w14:textId="502490B3" w:rsidR="00726763" w:rsidRPr="00E630E3" w:rsidRDefault="0066408F" w:rsidP="00D80F5D">
      <w:r w:rsidRPr="00E630E3">
        <w:t xml:space="preserve">We also </w:t>
      </w:r>
      <w:r w:rsidR="00386326" w:rsidRPr="00E630E3">
        <w:t xml:space="preserve">express our gratitude </w:t>
      </w:r>
      <w:r w:rsidRPr="00E630E3">
        <w:t>to</w:t>
      </w:r>
      <w:r w:rsidR="00B47612" w:rsidRPr="00E630E3">
        <w:t xml:space="preserve"> the FIEBRE project</w:t>
      </w:r>
      <w:r w:rsidRPr="00E630E3">
        <w:t xml:space="preserve"> team</w:t>
      </w:r>
      <w:r w:rsidR="00B47612" w:rsidRPr="00E630E3">
        <w:t>, London School of Hygiene and Tropical Medicine (LSHTM), London, UK,</w:t>
      </w:r>
      <w:r w:rsidRPr="00E630E3">
        <w:t xml:space="preserve"> led by</w:t>
      </w:r>
      <w:r w:rsidR="00B47612" w:rsidRPr="00E630E3">
        <w:t xml:space="preserve"> Professor </w:t>
      </w:r>
      <w:r w:rsidR="003E61E7" w:rsidRPr="00E630E3">
        <w:t>D</w:t>
      </w:r>
      <w:r w:rsidR="004D0EA8" w:rsidRPr="00E630E3">
        <w:t>avid</w:t>
      </w:r>
      <w:r w:rsidR="003E61E7" w:rsidRPr="00E630E3">
        <w:t xml:space="preserve"> </w:t>
      </w:r>
      <w:r w:rsidR="00B47612" w:rsidRPr="00E630E3">
        <w:t>Mabe</w:t>
      </w:r>
      <w:r w:rsidR="004D0EA8" w:rsidRPr="00E630E3">
        <w:t>y</w:t>
      </w:r>
      <w:r w:rsidR="00B47612" w:rsidRPr="00E630E3">
        <w:t xml:space="preserve">, and </w:t>
      </w:r>
      <w:r w:rsidR="004D0EA8" w:rsidRPr="00E630E3">
        <w:t xml:space="preserve">Associate </w:t>
      </w:r>
      <w:r w:rsidR="00B47612" w:rsidRPr="00E630E3">
        <w:t xml:space="preserve">Professor </w:t>
      </w:r>
      <w:r w:rsidR="003E61E7" w:rsidRPr="00E630E3">
        <w:t>H</w:t>
      </w:r>
      <w:r w:rsidR="004D0EA8" w:rsidRPr="00E630E3">
        <w:t>eidi</w:t>
      </w:r>
      <w:r w:rsidR="003E61E7" w:rsidRPr="00E630E3">
        <w:t xml:space="preserve"> </w:t>
      </w:r>
      <w:r w:rsidR="00B47612" w:rsidRPr="00E630E3">
        <w:t>Hopkins</w:t>
      </w:r>
      <w:r w:rsidR="004D0EA8" w:rsidRPr="00E630E3">
        <w:t>, along with</w:t>
      </w:r>
      <w:r w:rsidRPr="00E630E3">
        <w:t xml:space="preserve"> their colleagues, for their collaboration</w:t>
      </w:r>
      <w:r w:rsidR="00386326" w:rsidRPr="00E630E3">
        <w:t xml:space="preserve"> and for</w:t>
      </w:r>
      <w:r w:rsidRPr="00E630E3">
        <w:t xml:space="preserve"> sharing</w:t>
      </w:r>
      <w:r w:rsidR="00386326" w:rsidRPr="00E630E3">
        <w:t xml:space="preserve"> the Laos data </w:t>
      </w:r>
      <w:r w:rsidR="008C7F50" w:rsidRPr="00E630E3">
        <w:t>that enriched this study</w:t>
      </w:r>
      <w:r w:rsidR="00B47612" w:rsidRPr="00E630E3">
        <w:t>.</w:t>
      </w:r>
    </w:p>
    <w:p w14:paraId="3D9E0034" w14:textId="5178F86D" w:rsidR="00E428DD" w:rsidRPr="00E630E3" w:rsidRDefault="002243E0" w:rsidP="00D80F5D">
      <w:r w:rsidRPr="00E630E3">
        <w:t>Finally, we acknowledge the invaluable collaboration of healthcare workers from ward</w:t>
      </w:r>
      <w:r w:rsidR="008D5C22" w:rsidRPr="00E630E3">
        <w:t>s</w:t>
      </w:r>
      <w:r w:rsidRPr="00E630E3">
        <w:t xml:space="preserve"> in hospitals across the central region and provinces. Their </w:t>
      </w:r>
      <w:r w:rsidR="00612346" w:rsidRPr="00E630E3">
        <w:t>cooperation</w:t>
      </w:r>
      <w:r w:rsidRPr="00E630E3">
        <w:t xml:space="preserve"> </w:t>
      </w:r>
      <w:r w:rsidR="008D5C22" w:rsidRPr="00E630E3">
        <w:t>was</w:t>
      </w:r>
      <w:r w:rsidRPr="00E630E3">
        <w:t xml:space="preserve"> essential to the success of this study, and we are deeply grateful for their support.</w:t>
      </w:r>
    </w:p>
    <w:p w14:paraId="273AEE0F" w14:textId="77777777" w:rsidR="00E428DD" w:rsidRPr="00E630E3" w:rsidRDefault="00E428DD" w:rsidP="00F153FF">
      <w:pPr>
        <w:pStyle w:val="Heading2"/>
      </w:pPr>
      <w:bookmarkStart w:id="50" w:name="_Toc172273998"/>
      <w:bookmarkStart w:id="51" w:name="_Toc172310567"/>
      <w:r w:rsidRPr="00E630E3">
        <w:t>Authors’ information</w:t>
      </w:r>
      <w:bookmarkEnd w:id="50"/>
      <w:bookmarkEnd w:id="51"/>
    </w:p>
    <w:p w14:paraId="0BD5D84D" w14:textId="2842A319" w:rsidR="008D2BA4" w:rsidRPr="00E630E3" w:rsidRDefault="008D2BA4" w:rsidP="008D2BA4">
      <w:r w:rsidRPr="00E630E3">
        <w:t>The manuscript is written on behalf of the Lao Melioidosis Research Group. The members are listed below</w:t>
      </w:r>
      <w:r w:rsidR="006E589B" w:rsidRPr="00E630E3">
        <w:t xml:space="preserve"> (family name underlined)</w:t>
      </w:r>
      <w:r w:rsidRPr="00E630E3">
        <w:t>:</w:t>
      </w:r>
    </w:p>
    <w:p w14:paraId="66D4D187" w14:textId="015DFAB5" w:rsidR="008D2BA4" w:rsidRPr="00681A62" w:rsidRDefault="00071992" w:rsidP="008D2BA4">
      <w:pPr>
        <w:rPr>
          <w:color w:val="EE0000"/>
        </w:rPr>
      </w:pPr>
      <w:r w:rsidRPr="00FA3163">
        <w:rPr>
          <w:color w:val="000000" w:themeColor="text1"/>
        </w:rPr>
        <w:t>Latsaniphone</w:t>
      </w:r>
      <w:r w:rsidRPr="00FA3163">
        <w:rPr>
          <w:color w:val="000000" w:themeColor="text1"/>
          <w:u w:val="single"/>
        </w:rPr>
        <w:t xml:space="preserve"> </w:t>
      </w:r>
      <w:r w:rsidR="008D2BA4" w:rsidRPr="00FA3163">
        <w:rPr>
          <w:color w:val="000000" w:themeColor="text1"/>
          <w:u w:val="single"/>
        </w:rPr>
        <w:t>Boudthasavong</w:t>
      </w:r>
      <w:r w:rsidR="00597999" w:rsidRPr="00FA3163">
        <w:rPr>
          <w:color w:val="000000" w:themeColor="text1"/>
          <w:u w:val="single"/>
          <w:vertAlign w:val="superscript"/>
        </w:rPr>
        <w:t>1</w:t>
      </w:r>
      <w:r w:rsidR="008D2BA4" w:rsidRPr="00FA3163">
        <w:rPr>
          <w:color w:val="000000" w:themeColor="text1"/>
        </w:rPr>
        <w:t xml:space="preserve">, </w:t>
      </w:r>
      <w:r w:rsidR="00142D28" w:rsidRPr="00FA3163">
        <w:rPr>
          <w:color w:val="000000" w:themeColor="text1"/>
        </w:rPr>
        <w:t xml:space="preserve">Bounthaphany </w:t>
      </w:r>
      <w:r w:rsidR="00142D28" w:rsidRPr="00FA3163">
        <w:rPr>
          <w:color w:val="000000" w:themeColor="text1"/>
          <w:u w:val="single"/>
        </w:rPr>
        <w:t>Bounxouei</w:t>
      </w:r>
      <w:r w:rsidR="00142D28" w:rsidRPr="00FA3163">
        <w:rPr>
          <w:color w:val="000000" w:themeColor="text1"/>
          <w:vertAlign w:val="superscript"/>
        </w:rPr>
        <w:t>2</w:t>
      </w:r>
      <w:r w:rsidR="00142D28" w:rsidRPr="00FA3163">
        <w:rPr>
          <w:color w:val="000000" w:themeColor="text1"/>
        </w:rPr>
        <w:t>,</w:t>
      </w:r>
      <w:r w:rsidR="00142D28" w:rsidRPr="00FA3163">
        <w:rPr>
          <w:color w:val="000000" w:themeColor="text1"/>
          <w:vertAlign w:val="superscript"/>
        </w:rPr>
        <w:t xml:space="preserve"> </w:t>
      </w:r>
      <w:r w:rsidRPr="00FA3163">
        <w:rPr>
          <w:color w:val="000000" w:themeColor="text1"/>
        </w:rPr>
        <w:t xml:space="preserve">Ko </w:t>
      </w:r>
      <w:r w:rsidR="008D2BA4" w:rsidRPr="00FA3163">
        <w:rPr>
          <w:color w:val="000000" w:themeColor="text1"/>
          <w:u w:val="single"/>
        </w:rPr>
        <w:t>Chang</w:t>
      </w:r>
      <w:r w:rsidR="008D2BA4" w:rsidRPr="00FA3163">
        <w:rPr>
          <w:color w:val="000000" w:themeColor="text1"/>
          <w:vertAlign w:val="superscript"/>
        </w:rPr>
        <w:t>2</w:t>
      </w:r>
      <w:r w:rsidR="008D2BA4" w:rsidRPr="00681A62">
        <w:rPr>
          <w:color w:val="EE0000"/>
        </w:rPr>
        <w:t>,</w:t>
      </w:r>
      <w:r w:rsidR="00C622D5" w:rsidRPr="00681A62">
        <w:rPr>
          <w:color w:val="EE0000"/>
        </w:rPr>
        <w:t xml:space="preserve"> </w:t>
      </w:r>
      <w:r w:rsidRPr="00FA3163">
        <w:rPr>
          <w:color w:val="000000" w:themeColor="text1"/>
        </w:rPr>
        <w:t>Anisone</w:t>
      </w:r>
      <w:r w:rsidRPr="00FA3163">
        <w:rPr>
          <w:color w:val="000000" w:themeColor="text1"/>
          <w:u w:val="single"/>
        </w:rPr>
        <w:t xml:space="preserve"> </w:t>
      </w:r>
      <w:r w:rsidR="008D2BA4" w:rsidRPr="00FA3163">
        <w:rPr>
          <w:color w:val="000000" w:themeColor="text1"/>
          <w:u w:val="single"/>
        </w:rPr>
        <w:t>Chanthongthip</w:t>
      </w:r>
      <w:r w:rsidR="008D2BA4" w:rsidRPr="00FA3163">
        <w:rPr>
          <w:color w:val="000000" w:themeColor="text1"/>
          <w:vertAlign w:val="superscript"/>
        </w:rPr>
        <w:t>1</w:t>
      </w:r>
      <w:r w:rsidR="008D2BA4" w:rsidRPr="00FA3163">
        <w:rPr>
          <w:color w:val="000000" w:themeColor="text1"/>
        </w:rPr>
        <w:t xml:space="preserve">, </w:t>
      </w:r>
      <w:r w:rsidRPr="00681A62">
        <w:rPr>
          <w:color w:val="000000" w:themeColor="text1"/>
        </w:rPr>
        <w:t xml:space="preserve">Vilada </w:t>
      </w:r>
      <w:r w:rsidR="008D2BA4" w:rsidRPr="00681A62">
        <w:rPr>
          <w:color w:val="000000" w:themeColor="text1"/>
          <w:u w:val="single"/>
        </w:rPr>
        <w:t>Chansamouth</w:t>
      </w:r>
      <w:r w:rsidR="008D2BA4" w:rsidRPr="00681A62">
        <w:rPr>
          <w:color w:val="000000" w:themeColor="text1"/>
          <w:vertAlign w:val="superscript"/>
        </w:rPr>
        <w:t>1</w:t>
      </w:r>
      <w:r w:rsidR="007341BA" w:rsidRPr="00681A62">
        <w:rPr>
          <w:color w:val="000000" w:themeColor="text1"/>
          <w:vertAlign w:val="superscript"/>
        </w:rPr>
        <w:t>,10</w:t>
      </w:r>
      <w:r w:rsidR="008D2BA4" w:rsidRPr="00681A62">
        <w:rPr>
          <w:color w:val="EE0000"/>
        </w:rPr>
        <w:t xml:space="preserve">, </w:t>
      </w:r>
      <w:r w:rsidRPr="00FA3163">
        <w:rPr>
          <w:color w:val="000000" w:themeColor="text1"/>
        </w:rPr>
        <w:t xml:space="preserve">Danoy </w:t>
      </w:r>
      <w:r w:rsidR="008D2BA4" w:rsidRPr="00FA3163">
        <w:rPr>
          <w:color w:val="000000" w:themeColor="text1"/>
          <w:u w:val="single"/>
        </w:rPr>
        <w:t>Chommanam</w:t>
      </w:r>
      <w:r w:rsidR="00597999" w:rsidRPr="00FA3163">
        <w:rPr>
          <w:color w:val="000000" w:themeColor="text1"/>
          <w:vertAlign w:val="superscript"/>
        </w:rPr>
        <w:t>1</w:t>
      </w:r>
      <w:r w:rsidR="008D2BA4" w:rsidRPr="00681A62">
        <w:rPr>
          <w:color w:val="EE0000"/>
        </w:rPr>
        <w:t xml:space="preserve">, </w:t>
      </w:r>
      <w:r w:rsidRPr="00FA3163">
        <w:rPr>
          <w:color w:val="000000" w:themeColor="text1"/>
        </w:rPr>
        <w:t xml:space="preserve">Khamla </w:t>
      </w:r>
      <w:r w:rsidR="008D2BA4" w:rsidRPr="00FA3163">
        <w:rPr>
          <w:color w:val="000000" w:themeColor="text1"/>
        </w:rPr>
        <w:t>Choumlivong</w:t>
      </w:r>
      <w:r w:rsidR="00597999" w:rsidRPr="00FA3163">
        <w:rPr>
          <w:color w:val="000000" w:themeColor="text1"/>
          <w:vertAlign w:val="superscript"/>
        </w:rPr>
        <w:t>3</w:t>
      </w:r>
      <w:r w:rsidR="008D2BA4" w:rsidRPr="00FA3163">
        <w:rPr>
          <w:color w:val="000000" w:themeColor="text1"/>
        </w:rPr>
        <w:t xml:space="preserve">, </w:t>
      </w:r>
      <w:r w:rsidRPr="00FA3163">
        <w:rPr>
          <w:color w:val="000000" w:themeColor="text1"/>
        </w:rPr>
        <w:t>Khamloun</w:t>
      </w:r>
      <w:r w:rsidRPr="00FA3163">
        <w:rPr>
          <w:color w:val="000000" w:themeColor="text1"/>
          <w:u w:val="single"/>
        </w:rPr>
        <w:t xml:space="preserve"> </w:t>
      </w:r>
      <w:r w:rsidR="008D2BA4" w:rsidRPr="00FA3163">
        <w:rPr>
          <w:color w:val="000000" w:themeColor="text1"/>
          <w:u w:val="single"/>
        </w:rPr>
        <w:t>Choumlivong</w:t>
      </w:r>
      <w:r w:rsidR="008D2BA4" w:rsidRPr="00FA3163">
        <w:rPr>
          <w:color w:val="000000" w:themeColor="text1"/>
          <w:vertAlign w:val="superscript"/>
        </w:rPr>
        <w:t>4</w:t>
      </w:r>
      <w:r w:rsidR="008D2BA4" w:rsidRPr="00FA3163">
        <w:rPr>
          <w:color w:val="000000" w:themeColor="text1"/>
        </w:rPr>
        <w:t>,</w:t>
      </w:r>
      <w:r w:rsidR="007A2902" w:rsidRPr="00FA3163">
        <w:rPr>
          <w:color w:val="000000" w:themeColor="text1"/>
        </w:rPr>
        <w:t xml:space="preserve"> </w:t>
      </w:r>
      <w:r w:rsidRPr="00681A62">
        <w:rPr>
          <w:color w:val="000000" w:themeColor="text1"/>
        </w:rPr>
        <w:t xml:space="preserve">David AB </w:t>
      </w:r>
      <w:r w:rsidR="007A2902" w:rsidRPr="00681A62">
        <w:rPr>
          <w:color w:val="000000" w:themeColor="text1"/>
          <w:u w:val="single"/>
        </w:rPr>
        <w:t>Dance</w:t>
      </w:r>
      <w:r w:rsidR="007A2902" w:rsidRPr="00681A62">
        <w:rPr>
          <w:color w:val="000000" w:themeColor="text1"/>
          <w:vertAlign w:val="superscript"/>
        </w:rPr>
        <w:t>1,10</w:t>
      </w:r>
      <w:r w:rsidR="006574C9" w:rsidRPr="00681A62">
        <w:rPr>
          <w:color w:val="000000" w:themeColor="text1"/>
          <w:vertAlign w:val="superscript"/>
        </w:rPr>
        <w:t>,13</w:t>
      </w:r>
      <w:r w:rsidR="007A2902" w:rsidRPr="00681A62">
        <w:rPr>
          <w:color w:val="EE0000"/>
        </w:rPr>
        <w:t xml:space="preserve">, </w:t>
      </w:r>
      <w:r w:rsidRPr="00FA3163">
        <w:rPr>
          <w:color w:val="000000" w:themeColor="text1"/>
        </w:rPr>
        <w:t xml:space="preserve">Viengmon </w:t>
      </w:r>
      <w:r w:rsidR="008D2BA4" w:rsidRPr="00FA3163">
        <w:rPr>
          <w:color w:val="000000" w:themeColor="text1"/>
          <w:u w:val="single"/>
        </w:rPr>
        <w:t>Davong</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Anousone </w:t>
      </w:r>
      <w:r w:rsidR="008D2BA4" w:rsidRPr="00FA3163">
        <w:rPr>
          <w:color w:val="000000" w:themeColor="text1"/>
          <w:u w:val="single"/>
        </w:rPr>
        <w:t>Douangnouvong</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Khuanta </w:t>
      </w:r>
      <w:r w:rsidR="008D2BA4" w:rsidRPr="00FA3163">
        <w:rPr>
          <w:color w:val="000000" w:themeColor="text1"/>
          <w:u w:val="single"/>
        </w:rPr>
        <w:t>Duangmala</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Valy </w:t>
      </w:r>
      <w:r w:rsidR="008D2BA4" w:rsidRPr="00FA3163">
        <w:rPr>
          <w:color w:val="000000" w:themeColor="text1"/>
          <w:u w:val="single"/>
        </w:rPr>
        <w:t>Keoluangkhot</w:t>
      </w:r>
      <w:r w:rsidR="008D2BA4" w:rsidRPr="00FA3163">
        <w:rPr>
          <w:color w:val="000000" w:themeColor="text1"/>
          <w:vertAlign w:val="superscript"/>
        </w:rPr>
        <w:t>5, 6</w:t>
      </w:r>
      <w:r w:rsidR="00597999" w:rsidRPr="00FA3163">
        <w:rPr>
          <w:color w:val="000000" w:themeColor="text1"/>
        </w:rPr>
        <w:t>,</w:t>
      </w:r>
      <w:r w:rsidR="008D2BA4" w:rsidRPr="00FA3163">
        <w:rPr>
          <w:color w:val="000000" w:themeColor="text1"/>
        </w:rPr>
        <w:t xml:space="preserve"> </w:t>
      </w:r>
      <w:r w:rsidRPr="00FA3163">
        <w:rPr>
          <w:color w:val="000000" w:themeColor="text1"/>
        </w:rPr>
        <w:t xml:space="preserve">Olay </w:t>
      </w:r>
      <w:r w:rsidR="008D2BA4" w:rsidRPr="00FA3163">
        <w:rPr>
          <w:color w:val="000000" w:themeColor="text1"/>
          <w:u w:val="single"/>
        </w:rPr>
        <w:t>Lattana</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Manophab </w:t>
      </w:r>
      <w:r w:rsidR="008D2BA4" w:rsidRPr="00FA3163">
        <w:rPr>
          <w:color w:val="000000" w:themeColor="text1"/>
          <w:u w:val="single"/>
        </w:rPr>
        <w:t>Luangraj</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Punam </w:t>
      </w:r>
      <w:r w:rsidR="008D2BA4" w:rsidRPr="00681A62">
        <w:rPr>
          <w:color w:val="000000" w:themeColor="text1"/>
          <w:u w:val="single"/>
        </w:rPr>
        <w:t>Mangtani</w:t>
      </w:r>
      <w:r w:rsidR="00597999" w:rsidRPr="00681A62">
        <w:rPr>
          <w:color w:val="000000" w:themeColor="text1"/>
          <w:vertAlign w:val="superscript"/>
        </w:rPr>
        <w:t>7</w:t>
      </w:r>
      <w:r w:rsidR="008D2BA4" w:rsidRPr="00681A62">
        <w:rPr>
          <w:color w:val="000000" w:themeColor="text1"/>
        </w:rPr>
        <w:t xml:space="preserve">, </w:t>
      </w:r>
      <w:r w:rsidRPr="00681A62">
        <w:rPr>
          <w:color w:val="000000" w:themeColor="text1"/>
        </w:rPr>
        <w:t xml:space="preserve">Mayfong </w:t>
      </w:r>
      <w:r w:rsidR="008D2BA4" w:rsidRPr="00681A62">
        <w:rPr>
          <w:color w:val="000000" w:themeColor="text1"/>
          <w:u w:val="single"/>
        </w:rPr>
        <w:t>Mayxay</w:t>
      </w:r>
      <w:r w:rsidR="008D2BA4" w:rsidRPr="00681A62">
        <w:rPr>
          <w:color w:val="000000" w:themeColor="text1"/>
          <w:vertAlign w:val="superscript"/>
        </w:rPr>
        <w:t xml:space="preserve">1, </w:t>
      </w:r>
      <w:r w:rsidR="007341BA" w:rsidRPr="00681A62">
        <w:rPr>
          <w:color w:val="000000" w:themeColor="text1"/>
          <w:vertAlign w:val="superscript"/>
        </w:rPr>
        <w:t>8</w:t>
      </w:r>
      <w:r w:rsidR="008D2BA4" w:rsidRPr="00681A62">
        <w:rPr>
          <w:color w:val="000000" w:themeColor="text1"/>
          <w:vertAlign w:val="superscript"/>
        </w:rPr>
        <w:t xml:space="preserve">, </w:t>
      </w:r>
      <w:r w:rsidR="007341BA" w:rsidRPr="00681A62">
        <w:rPr>
          <w:color w:val="000000" w:themeColor="text1"/>
          <w:vertAlign w:val="superscript"/>
        </w:rPr>
        <w:t>9</w:t>
      </w:r>
      <w:r w:rsidR="008D2BA4" w:rsidRPr="00681A62">
        <w:rPr>
          <w:color w:val="000000" w:themeColor="text1"/>
          <w:vertAlign w:val="superscript"/>
        </w:rPr>
        <w:t>, 1</w:t>
      </w:r>
      <w:r w:rsidR="007341BA" w:rsidRPr="00681A62">
        <w:rPr>
          <w:color w:val="000000" w:themeColor="text1"/>
          <w:vertAlign w:val="superscript"/>
        </w:rPr>
        <w:t>0</w:t>
      </w:r>
      <w:r w:rsidR="008D2BA4" w:rsidRPr="00681A62">
        <w:rPr>
          <w:color w:val="000000" w:themeColor="text1"/>
          <w:vertAlign w:val="superscript"/>
        </w:rPr>
        <w:t xml:space="preserve">, </w:t>
      </w:r>
      <w:r w:rsidRPr="00FA3163">
        <w:rPr>
          <w:color w:val="000000" w:themeColor="text1"/>
        </w:rPr>
        <w:t xml:space="preserve">Cathrin E </w:t>
      </w:r>
      <w:r w:rsidR="008D2BA4" w:rsidRPr="00FA3163">
        <w:rPr>
          <w:color w:val="000000" w:themeColor="text1"/>
          <w:u w:val="single"/>
        </w:rPr>
        <w:t>Moore</w:t>
      </w:r>
      <w:r w:rsidR="008D2BA4" w:rsidRPr="00FA3163">
        <w:rPr>
          <w:color w:val="000000" w:themeColor="text1"/>
          <w:vertAlign w:val="superscript"/>
        </w:rPr>
        <w:t>1</w:t>
      </w:r>
      <w:r w:rsidR="007341BA"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Paul N </w:t>
      </w:r>
      <w:r w:rsidR="008D2BA4" w:rsidRPr="00FA3163">
        <w:rPr>
          <w:color w:val="000000" w:themeColor="text1"/>
          <w:u w:val="single"/>
        </w:rPr>
        <w:t>Newton</w:t>
      </w:r>
      <w:r w:rsidR="008D2BA4" w:rsidRPr="00FA3163">
        <w:rPr>
          <w:color w:val="000000" w:themeColor="text1"/>
          <w:vertAlign w:val="superscript"/>
        </w:rPr>
        <w:t>1</w:t>
      </w:r>
      <w:r w:rsidR="007341BA" w:rsidRPr="00FA3163">
        <w:rPr>
          <w:color w:val="000000" w:themeColor="text1"/>
          <w:vertAlign w:val="superscript"/>
        </w:rPr>
        <w:t>, 10</w:t>
      </w:r>
      <w:r w:rsidR="008D2BA4" w:rsidRPr="00FA3163">
        <w:rPr>
          <w:color w:val="000000" w:themeColor="text1"/>
        </w:rPr>
        <w:t xml:space="preserve">, </w:t>
      </w:r>
      <w:r w:rsidRPr="00FA3163">
        <w:rPr>
          <w:color w:val="000000" w:themeColor="text1"/>
        </w:rPr>
        <w:t xml:space="preserve">Phonepasith </w:t>
      </w:r>
      <w:r w:rsidR="008D2BA4" w:rsidRPr="00FA3163">
        <w:rPr>
          <w:color w:val="000000" w:themeColor="text1"/>
          <w:u w:val="single"/>
        </w:rPr>
        <w:t>Panyanouvong</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Koukeo </w:t>
      </w:r>
      <w:r w:rsidR="008D2BA4" w:rsidRPr="00FA3163">
        <w:rPr>
          <w:color w:val="000000" w:themeColor="text1"/>
          <w:u w:val="single"/>
        </w:rPr>
        <w:t>Phommasone</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Simmaly </w:t>
      </w:r>
      <w:r w:rsidR="008D2BA4" w:rsidRPr="00FA3163">
        <w:rPr>
          <w:color w:val="000000" w:themeColor="text1"/>
          <w:u w:val="single"/>
        </w:rPr>
        <w:t>Phongmany</w:t>
      </w:r>
      <w:r w:rsidR="008D2BA4" w:rsidRPr="00FA3163">
        <w:rPr>
          <w:color w:val="000000" w:themeColor="text1"/>
          <w:vertAlign w:val="superscript"/>
        </w:rPr>
        <w:t>2</w:t>
      </w:r>
      <w:r w:rsidR="008D2BA4" w:rsidRPr="00FA3163">
        <w:rPr>
          <w:color w:val="000000" w:themeColor="text1"/>
        </w:rPr>
        <w:t xml:space="preserve">, </w:t>
      </w:r>
      <w:r w:rsidRPr="00FA3163">
        <w:rPr>
          <w:color w:val="000000" w:themeColor="text1"/>
        </w:rPr>
        <w:t xml:space="preserve">Sayaphet </w:t>
      </w:r>
      <w:r w:rsidR="008D2BA4" w:rsidRPr="00FA3163">
        <w:rPr>
          <w:color w:val="000000" w:themeColor="text1"/>
          <w:u w:val="single"/>
        </w:rPr>
        <w:t>Rattanavong</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Malee </w:t>
      </w:r>
      <w:r w:rsidR="008D2BA4" w:rsidRPr="00FA3163">
        <w:rPr>
          <w:color w:val="000000" w:themeColor="text1"/>
          <w:u w:val="single"/>
        </w:rPr>
        <w:t>Seephonelee</w:t>
      </w:r>
      <w:r w:rsidR="008D2BA4" w:rsidRPr="00FA3163">
        <w:rPr>
          <w:color w:val="000000" w:themeColor="text1"/>
          <w:vertAlign w:val="superscript"/>
        </w:rPr>
        <w:t>1</w:t>
      </w:r>
      <w:r w:rsidR="008D2BA4" w:rsidRPr="00FA3163">
        <w:rPr>
          <w:color w:val="000000" w:themeColor="text1"/>
        </w:rPr>
        <w:t>,</w:t>
      </w:r>
      <w:r w:rsidR="00C4322C" w:rsidRPr="00FA3163">
        <w:rPr>
          <w:color w:val="000000" w:themeColor="text1"/>
        </w:rPr>
        <w:t xml:space="preserve"> </w:t>
      </w:r>
      <w:r w:rsidRPr="00FA3163">
        <w:rPr>
          <w:color w:val="000000" w:themeColor="text1"/>
        </w:rPr>
        <w:t xml:space="preserve">Davanh </w:t>
      </w:r>
      <w:r w:rsidR="008D2BA4" w:rsidRPr="00FA3163">
        <w:rPr>
          <w:color w:val="000000" w:themeColor="text1"/>
          <w:u w:val="single"/>
        </w:rPr>
        <w:t>Sengdatka</w:t>
      </w:r>
      <w:r w:rsidR="008D2BA4"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Amphone </w:t>
      </w:r>
      <w:r w:rsidR="008D2BA4" w:rsidRPr="00FA3163">
        <w:rPr>
          <w:color w:val="000000" w:themeColor="text1"/>
          <w:u w:val="single"/>
        </w:rPr>
        <w:t>Sengduangphachanh</w:t>
      </w:r>
      <w:r w:rsidR="00597999"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Onanong </w:t>
      </w:r>
      <w:r w:rsidR="008D2BA4" w:rsidRPr="00FA3163">
        <w:rPr>
          <w:color w:val="000000" w:themeColor="text1"/>
          <w:u w:val="single"/>
        </w:rPr>
        <w:t>Sengvilaipraseuth</w:t>
      </w:r>
      <w:r w:rsidR="00597999" w:rsidRPr="00FA3163">
        <w:rPr>
          <w:color w:val="000000" w:themeColor="text1"/>
          <w:vertAlign w:val="superscript"/>
        </w:rPr>
        <w:t>12</w:t>
      </w:r>
      <w:r w:rsidR="008D2BA4" w:rsidRPr="00FA3163">
        <w:rPr>
          <w:color w:val="000000" w:themeColor="text1"/>
        </w:rPr>
        <w:t xml:space="preserve">, </w:t>
      </w:r>
      <w:r w:rsidRPr="00FA3163">
        <w:rPr>
          <w:color w:val="000000" w:themeColor="text1"/>
        </w:rPr>
        <w:t xml:space="preserve">Amphayvanh </w:t>
      </w:r>
      <w:r w:rsidR="008D2BA4" w:rsidRPr="00FA3163">
        <w:rPr>
          <w:color w:val="000000" w:themeColor="text1"/>
          <w:u w:val="single"/>
        </w:rPr>
        <w:t>Seubsanith</w:t>
      </w:r>
      <w:r w:rsidR="00597999"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Bountoy </w:t>
      </w:r>
      <w:r w:rsidR="008D2BA4" w:rsidRPr="00FA3163">
        <w:rPr>
          <w:color w:val="000000" w:themeColor="text1"/>
          <w:u w:val="single"/>
        </w:rPr>
        <w:t>Sibounheuang</w:t>
      </w:r>
      <w:r w:rsidR="00597999"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Somsavanh </w:t>
      </w:r>
      <w:r w:rsidR="008D2BA4" w:rsidRPr="00FA3163">
        <w:rPr>
          <w:color w:val="000000" w:themeColor="text1"/>
          <w:u w:val="single"/>
        </w:rPr>
        <w:t>Sihalath</w:t>
      </w:r>
      <w:r w:rsidR="00597999"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Joy </w:t>
      </w:r>
      <w:r w:rsidR="008D2BA4" w:rsidRPr="00FA3163">
        <w:rPr>
          <w:color w:val="000000" w:themeColor="text1"/>
          <w:u w:val="single"/>
        </w:rPr>
        <w:t>Silisouk</w:t>
      </w:r>
      <w:r w:rsidR="00597999"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Manyvone </w:t>
      </w:r>
      <w:r w:rsidR="008D2BA4" w:rsidRPr="00FA3163">
        <w:rPr>
          <w:color w:val="000000" w:themeColor="text1"/>
          <w:u w:val="single"/>
        </w:rPr>
        <w:t>Simmalavong</w:t>
      </w:r>
      <w:r w:rsidR="00597999"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Siho </w:t>
      </w:r>
      <w:r w:rsidR="008D2BA4" w:rsidRPr="00FA3163">
        <w:rPr>
          <w:color w:val="000000" w:themeColor="text1"/>
          <w:u w:val="single"/>
        </w:rPr>
        <w:t>Sisouphone</w:t>
      </w:r>
      <w:r w:rsidR="00597999" w:rsidRPr="00FA3163">
        <w:rPr>
          <w:color w:val="000000" w:themeColor="text1"/>
          <w:vertAlign w:val="superscript"/>
        </w:rPr>
        <w:t>2</w:t>
      </w:r>
      <w:r w:rsidR="008D2BA4" w:rsidRPr="00FA3163">
        <w:rPr>
          <w:color w:val="000000" w:themeColor="text1"/>
        </w:rPr>
        <w:t xml:space="preserve">, </w:t>
      </w:r>
      <w:r w:rsidRPr="00FA3163">
        <w:rPr>
          <w:color w:val="000000" w:themeColor="text1"/>
        </w:rPr>
        <w:t xml:space="preserve">Malavanh </w:t>
      </w:r>
      <w:r w:rsidR="008D2BA4" w:rsidRPr="00FA3163">
        <w:rPr>
          <w:color w:val="000000" w:themeColor="text1"/>
          <w:u w:val="single"/>
        </w:rPr>
        <w:t>Vongsouvath</w:t>
      </w:r>
      <w:r w:rsidR="00597999"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Manivanh </w:t>
      </w:r>
      <w:r w:rsidR="008D2BA4" w:rsidRPr="00FA3163">
        <w:rPr>
          <w:color w:val="000000" w:themeColor="text1"/>
          <w:u w:val="single"/>
        </w:rPr>
        <w:t>Vongsouvath</w:t>
      </w:r>
      <w:r w:rsidR="00597999" w:rsidRPr="00FA3163">
        <w:rPr>
          <w:color w:val="000000" w:themeColor="text1"/>
          <w:vertAlign w:val="superscript"/>
        </w:rPr>
        <w:t>1</w:t>
      </w:r>
      <w:r w:rsidR="008D2BA4" w:rsidRPr="00FA3163">
        <w:rPr>
          <w:color w:val="000000" w:themeColor="text1"/>
        </w:rPr>
        <w:t xml:space="preserve">, </w:t>
      </w:r>
      <w:r w:rsidRPr="00FA3163">
        <w:rPr>
          <w:color w:val="000000" w:themeColor="text1"/>
        </w:rPr>
        <w:t xml:space="preserve">Xaipasong </w:t>
      </w:r>
      <w:r w:rsidR="008D2BA4" w:rsidRPr="00FA3163">
        <w:rPr>
          <w:color w:val="000000" w:themeColor="text1"/>
          <w:u w:val="single"/>
        </w:rPr>
        <w:t>Xaiyaphet</w:t>
      </w:r>
      <w:r w:rsidR="00597999" w:rsidRPr="00FA3163">
        <w:rPr>
          <w:color w:val="000000" w:themeColor="text1"/>
          <w:vertAlign w:val="superscript"/>
        </w:rPr>
        <w:t>1</w:t>
      </w:r>
    </w:p>
    <w:p w14:paraId="0D771238" w14:textId="77777777" w:rsidR="008D2BA4" w:rsidRPr="00E630E3" w:rsidRDefault="008D2BA4" w:rsidP="008D2BA4">
      <w:pPr>
        <w:rPr>
          <w:b/>
          <w:bCs/>
        </w:rPr>
      </w:pPr>
      <w:r w:rsidRPr="00E630E3">
        <w:rPr>
          <w:b/>
          <w:bCs/>
        </w:rPr>
        <w:t>Affiliations:</w:t>
      </w:r>
    </w:p>
    <w:p w14:paraId="2C02B095" w14:textId="7E58FCF1" w:rsidR="008D2BA4" w:rsidRPr="00E630E3" w:rsidRDefault="008D2BA4" w:rsidP="008D2BA4">
      <w:pPr>
        <w:pStyle w:val="ListParagraph"/>
        <w:numPr>
          <w:ilvl w:val="0"/>
          <w:numId w:val="25"/>
        </w:numPr>
        <w:ind w:left="567" w:hanging="567"/>
      </w:pPr>
      <w:r w:rsidRPr="00E630E3">
        <w:lastRenderedPageBreak/>
        <w:t xml:space="preserve">Lao-Oxford-Mahosot Hospital-Wellcome Trust Research Unit, </w:t>
      </w:r>
      <w:r w:rsidR="00681A62">
        <w:t xml:space="preserve">Mahosot Hospital, Vientiane, </w:t>
      </w:r>
      <w:r w:rsidRPr="00E630E3">
        <w:t>Lao People's Democratic Republic</w:t>
      </w:r>
      <w:r w:rsidR="00656FBE" w:rsidRPr="00E630E3">
        <w:t>.</w:t>
      </w:r>
    </w:p>
    <w:p w14:paraId="7E3D0D7B" w14:textId="6AE6BC71" w:rsidR="008D2BA4" w:rsidRPr="00E630E3" w:rsidRDefault="008D2BA4" w:rsidP="008D2BA4">
      <w:pPr>
        <w:pStyle w:val="ListParagraph"/>
        <w:numPr>
          <w:ilvl w:val="0"/>
          <w:numId w:val="25"/>
        </w:numPr>
        <w:ind w:left="567" w:hanging="567"/>
      </w:pPr>
      <w:r w:rsidRPr="00E630E3">
        <w:t xml:space="preserve">Infectious Diseases Department, Mahosot Hospital, </w:t>
      </w:r>
      <w:r w:rsidR="00681A62">
        <w:t xml:space="preserve">Vientiane, </w:t>
      </w:r>
      <w:r w:rsidRPr="00E630E3">
        <w:t>Lao People's Democratic Republic</w:t>
      </w:r>
      <w:r w:rsidR="00656FBE" w:rsidRPr="00E630E3">
        <w:t>.</w:t>
      </w:r>
    </w:p>
    <w:p w14:paraId="073B2139" w14:textId="548A2C20" w:rsidR="008D2BA4" w:rsidRPr="00E630E3" w:rsidRDefault="008D2BA4" w:rsidP="008D2BA4">
      <w:pPr>
        <w:pStyle w:val="ListParagraph"/>
        <w:numPr>
          <w:ilvl w:val="0"/>
          <w:numId w:val="25"/>
        </w:numPr>
        <w:ind w:left="567" w:hanging="567"/>
      </w:pPr>
      <w:proofErr w:type="spellStart"/>
      <w:r w:rsidRPr="00E630E3">
        <w:t>Setthathirath</w:t>
      </w:r>
      <w:proofErr w:type="spellEnd"/>
      <w:r w:rsidRPr="00E630E3">
        <w:t xml:space="preserve"> Hospital, </w:t>
      </w:r>
      <w:r w:rsidR="00681A62">
        <w:t xml:space="preserve">Vientiane, </w:t>
      </w:r>
      <w:r w:rsidRPr="00E630E3">
        <w:t>Lao People's Democratic Republic</w:t>
      </w:r>
      <w:r w:rsidR="00656FBE" w:rsidRPr="00E630E3">
        <w:t>.</w:t>
      </w:r>
    </w:p>
    <w:p w14:paraId="02762CCD" w14:textId="3E9A7AD6" w:rsidR="008D2BA4" w:rsidRPr="00E630E3" w:rsidRDefault="008D2BA4" w:rsidP="008D2BA4">
      <w:pPr>
        <w:pStyle w:val="ListParagraph"/>
        <w:numPr>
          <w:ilvl w:val="0"/>
          <w:numId w:val="25"/>
        </w:numPr>
        <w:ind w:left="567" w:hanging="567"/>
      </w:pPr>
      <w:r w:rsidRPr="00E630E3">
        <w:t xml:space="preserve">Infectious Diseases Department, </w:t>
      </w:r>
      <w:proofErr w:type="spellStart"/>
      <w:r w:rsidRPr="00E630E3">
        <w:t>Setthathirath</w:t>
      </w:r>
      <w:proofErr w:type="spellEnd"/>
      <w:r w:rsidRPr="00E630E3">
        <w:t xml:space="preserve"> Hospital, </w:t>
      </w:r>
      <w:r w:rsidR="00681A62">
        <w:t xml:space="preserve">Vientiane, </w:t>
      </w:r>
      <w:r w:rsidRPr="00E630E3">
        <w:t>Lao People's Democratic Republic</w:t>
      </w:r>
      <w:r w:rsidR="00656FBE" w:rsidRPr="00E630E3">
        <w:t>.</w:t>
      </w:r>
    </w:p>
    <w:p w14:paraId="0AA16495" w14:textId="611EB485" w:rsidR="008D2BA4" w:rsidRPr="00E630E3" w:rsidRDefault="008D2BA4" w:rsidP="008D2BA4">
      <w:pPr>
        <w:pStyle w:val="ListParagraph"/>
        <w:numPr>
          <w:ilvl w:val="0"/>
          <w:numId w:val="25"/>
        </w:numPr>
        <w:ind w:left="567" w:hanging="567"/>
      </w:pPr>
      <w:r w:rsidRPr="00E630E3">
        <w:t xml:space="preserve">University of Health Sciences of Laos, </w:t>
      </w:r>
      <w:r w:rsidR="00681A62">
        <w:t xml:space="preserve">Vientiane, </w:t>
      </w:r>
      <w:r w:rsidRPr="00E630E3">
        <w:t>Lao People's Democratic Republic</w:t>
      </w:r>
      <w:r w:rsidR="00656FBE" w:rsidRPr="00E630E3">
        <w:t>.</w:t>
      </w:r>
    </w:p>
    <w:p w14:paraId="6C9C4CC5" w14:textId="6424F0E5" w:rsidR="008D2BA4" w:rsidRPr="00E630E3" w:rsidRDefault="008D2BA4" w:rsidP="008D2BA4">
      <w:pPr>
        <w:pStyle w:val="ListParagraph"/>
        <w:numPr>
          <w:ilvl w:val="0"/>
          <w:numId w:val="25"/>
        </w:numPr>
        <w:ind w:left="567" w:hanging="567"/>
      </w:pPr>
      <w:r w:rsidRPr="00E630E3">
        <w:t xml:space="preserve">Ministry of Health, </w:t>
      </w:r>
      <w:r w:rsidR="00681A62">
        <w:t xml:space="preserve">Vientiane, </w:t>
      </w:r>
      <w:r w:rsidRPr="00E630E3">
        <w:t>Lao People's Democratic Republic</w:t>
      </w:r>
      <w:r w:rsidR="00656FBE" w:rsidRPr="00E630E3">
        <w:t>.</w:t>
      </w:r>
    </w:p>
    <w:p w14:paraId="433A0B95" w14:textId="7F5D8FD8" w:rsidR="008D2BA4" w:rsidRPr="00E630E3" w:rsidRDefault="008D2BA4" w:rsidP="008D2BA4">
      <w:pPr>
        <w:pStyle w:val="ListParagraph"/>
        <w:numPr>
          <w:ilvl w:val="0"/>
          <w:numId w:val="25"/>
        </w:numPr>
        <w:ind w:left="567" w:hanging="567"/>
      </w:pPr>
      <w:r w:rsidRPr="00E630E3">
        <w:t xml:space="preserve">Department of Infectious Disease Epidemiology and International Health, London School of Hygiene and Tropical Medicine, </w:t>
      </w:r>
      <w:r w:rsidR="00681A62">
        <w:t xml:space="preserve">London, </w:t>
      </w:r>
      <w:r w:rsidRPr="00E630E3">
        <w:t>United Kingdom</w:t>
      </w:r>
      <w:r w:rsidR="00656FBE" w:rsidRPr="00E630E3">
        <w:t>.</w:t>
      </w:r>
    </w:p>
    <w:p w14:paraId="0531109A" w14:textId="54B8209E" w:rsidR="008D2BA4" w:rsidRPr="00E630E3" w:rsidRDefault="008D2BA4" w:rsidP="008D2BA4">
      <w:pPr>
        <w:pStyle w:val="ListParagraph"/>
        <w:numPr>
          <w:ilvl w:val="0"/>
          <w:numId w:val="25"/>
        </w:numPr>
        <w:ind w:left="567" w:hanging="567"/>
      </w:pPr>
      <w:r w:rsidRPr="00E630E3">
        <w:t xml:space="preserve">Institute of Research and Education Development, University of Health Sciences of Laos, Ministry of Health, </w:t>
      </w:r>
      <w:r w:rsidR="00681A62">
        <w:t xml:space="preserve">Vientiane, </w:t>
      </w:r>
      <w:r w:rsidRPr="00E630E3">
        <w:t>Lao People's Democratic Republic</w:t>
      </w:r>
      <w:r w:rsidR="00656FBE" w:rsidRPr="00E630E3">
        <w:t>.</w:t>
      </w:r>
    </w:p>
    <w:p w14:paraId="46568896" w14:textId="23675FDD" w:rsidR="008D2BA4" w:rsidRPr="00E630E3" w:rsidRDefault="008D2BA4" w:rsidP="008D2BA4">
      <w:pPr>
        <w:pStyle w:val="ListParagraph"/>
        <w:numPr>
          <w:ilvl w:val="0"/>
          <w:numId w:val="25"/>
        </w:numPr>
        <w:ind w:left="567" w:hanging="567"/>
      </w:pPr>
      <w:r w:rsidRPr="00E630E3">
        <w:t>Saw Swee Hock School of Public Health, National University of Singapore, Singapore</w:t>
      </w:r>
      <w:r w:rsidR="00656FBE" w:rsidRPr="00E630E3">
        <w:t>.</w:t>
      </w:r>
    </w:p>
    <w:p w14:paraId="00C2B584" w14:textId="48BA7EDA" w:rsidR="008D2BA4" w:rsidRPr="00E630E3" w:rsidRDefault="008D2BA4" w:rsidP="008D2BA4">
      <w:pPr>
        <w:pStyle w:val="ListParagraph"/>
        <w:numPr>
          <w:ilvl w:val="0"/>
          <w:numId w:val="25"/>
        </w:numPr>
        <w:ind w:left="567" w:hanging="567"/>
      </w:pPr>
      <w:r w:rsidRPr="00E630E3">
        <w:t xml:space="preserve">Centre for Tropical Medicine and Global Health, Nuffield Department of Medicine Research Building, University of Oxford, </w:t>
      </w:r>
      <w:r w:rsidR="00681A62">
        <w:t xml:space="preserve">Oxford, </w:t>
      </w:r>
      <w:r w:rsidRPr="00E630E3">
        <w:t>United Kingdom</w:t>
      </w:r>
      <w:r w:rsidR="00656FBE" w:rsidRPr="00E630E3">
        <w:t>.</w:t>
      </w:r>
    </w:p>
    <w:p w14:paraId="7182C3B6" w14:textId="7A1874E5" w:rsidR="008D2BA4" w:rsidRPr="00E630E3" w:rsidRDefault="008D2BA4" w:rsidP="008D2BA4">
      <w:pPr>
        <w:pStyle w:val="ListParagraph"/>
        <w:numPr>
          <w:ilvl w:val="0"/>
          <w:numId w:val="25"/>
        </w:numPr>
        <w:ind w:left="567" w:hanging="567"/>
      </w:pPr>
      <w:r w:rsidRPr="00E630E3">
        <w:t>St George's</w:t>
      </w:r>
      <w:r w:rsidR="00E0093E" w:rsidRPr="00E630E3">
        <w:t>,</w:t>
      </w:r>
      <w:r w:rsidRPr="00E630E3">
        <w:t xml:space="preserve"> University of London, </w:t>
      </w:r>
      <w:r w:rsidR="00681A62">
        <w:t xml:space="preserve">London, </w:t>
      </w:r>
      <w:r w:rsidRPr="00E630E3">
        <w:t>United Kingdom</w:t>
      </w:r>
      <w:r w:rsidR="00656FBE" w:rsidRPr="00E630E3">
        <w:t>.</w:t>
      </w:r>
    </w:p>
    <w:p w14:paraId="48446590" w14:textId="4DA5FEE3" w:rsidR="008D2BA4" w:rsidRPr="00E630E3" w:rsidRDefault="00656FBE" w:rsidP="008D2BA4">
      <w:pPr>
        <w:pStyle w:val="ListParagraph"/>
        <w:numPr>
          <w:ilvl w:val="0"/>
          <w:numId w:val="25"/>
        </w:numPr>
        <w:ind w:left="567" w:hanging="567"/>
      </w:pPr>
      <w:r w:rsidRPr="00E630E3">
        <w:t>Centre</w:t>
      </w:r>
      <w:r w:rsidR="008D2BA4" w:rsidRPr="00E630E3">
        <w:t xml:space="preserve"> Infectiology Lao-</w:t>
      </w:r>
      <w:r w:rsidRPr="00E630E3">
        <w:t>Christophe</w:t>
      </w:r>
      <w:r w:rsidR="008D2BA4" w:rsidRPr="00E630E3">
        <w:t xml:space="preserve"> </w:t>
      </w:r>
      <w:proofErr w:type="spellStart"/>
      <w:r w:rsidR="008D2BA4" w:rsidRPr="00E630E3">
        <w:t>Merieux</w:t>
      </w:r>
      <w:proofErr w:type="spellEnd"/>
      <w:r w:rsidR="008D2BA4" w:rsidRPr="00E630E3">
        <w:t xml:space="preserve">, </w:t>
      </w:r>
      <w:r w:rsidR="00681A62">
        <w:t xml:space="preserve">Vientiane, </w:t>
      </w:r>
      <w:r w:rsidR="008D2BA4" w:rsidRPr="00E630E3">
        <w:t>Lao People's Democratic Republic</w:t>
      </w:r>
      <w:r w:rsidRPr="00E630E3">
        <w:t>.</w:t>
      </w:r>
    </w:p>
    <w:p w14:paraId="41AB9E46" w14:textId="348A5C1D" w:rsidR="006574C9" w:rsidRPr="00E630E3" w:rsidRDefault="006574C9" w:rsidP="008D2BA4">
      <w:pPr>
        <w:pStyle w:val="ListParagraph"/>
        <w:numPr>
          <w:ilvl w:val="0"/>
          <w:numId w:val="25"/>
        </w:numPr>
        <w:ind w:left="567" w:hanging="567"/>
      </w:pPr>
      <w:r w:rsidRPr="00E630E3">
        <w:t xml:space="preserve">Faculty of Infectious and Tropical Diseases, London School of Hygiene and Tropical Medicine, </w:t>
      </w:r>
      <w:r w:rsidR="00681A62">
        <w:t xml:space="preserve">London, </w:t>
      </w:r>
      <w:r w:rsidRPr="00E630E3">
        <w:t>United Kingdom.</w:t>
      </w:r>
    </w:p>
    <w:p w14:paraId="773E32DF" w14:textId="468D18C0" w:rsidR="005F6205" w:rsidRPr="00E630E3" w:rsidRDefault="00CA498A" w:rsidP="00F153FF">
      <w:pPr>
        <w:pStyle w:val="Heading1"/>
        <w:rPr>
          <w:rFonts w:eastAsiaTheme="minorHAnsi"/>
        </w:rPr>
      </w:pPr>
      <w:bookmarkStart w:id="52" w:name="_Toc172274000"/>
      <w:bookmarkStart w:id="53" w:name="_Toc172310569"/>
      <w:r w:rsidRPr="00E630E3">
        <w:rPr>
          <w:rFonts w:eastAsiaTheme="minorHAnsi"/>
        </w:rPr>
        <w:t>Reference</w:t>
      </w:r>
      <w:r w:rsidR="00E66E5C" w:rsidRPr="00E630E3">
        <w:rPr>
          <w:rFonts w:eastAsiaTheme="minorHAnsi"/>
        </w:rPr>
        <w:t>s</w:t>
      </w:r>
      <w:bookmarkEnd w:id="52"/>
      <w:bookmarkEnd w:id="53"/>
    </w:p>
    <w:p w14:paraId="68A55E7F" w14:textId="77777777" w:rsidR="002D1767" w:rsidRPr="00E630E3" w:rsidRDefault="005F6205" w:rsidP="002D1767">
      <w:pPr>
        <w:pStyle w:val="EndNoteBibliography"/>
        <w:spacing w:after="0"/>
        <w:ind w:left="720" w:hanging="720"/>
        <w:rPr>
          <w:lang w:val="en-GB"/>
        </w:rPr>
      </w:pPr>
      <w:r w:rsidRPr="00E630E3">
        <w:rPr>
          <w:rFonts w:ascii="Times New Roman" w:hAnsi="Times New Roman" w:cs="Times New Roman"/>
          <w:lang w:val="en-GB"/>
        </w:rPr>
        <w:fldChar w:fldCharType="begin"/>
      </w:r>
      <w:r w:rsidRPr="00E630E3">
        <w:rPr>
          <w:rFonts w:ascii="Times New Roman" w:hAnsi="Times New Roman" w:cs="Times New Roman"/>
          <w:lang w:val="en-GB"/>
        </w:rPr>
        <w:instrText xml:space="preserve"> ADDIN EN.REFLIST </w:instrText>
      </w:r>
      <w:r w:rsidRPr="00E630E3">
        <w:rPr>
          <w:rFonts w:ascii="Times New Roman" w:hAnsi="Times New Roman" w:cs="Times New Roman"/>
          <w:lang w:val="en-GB"/>
        </w:rPr>
        <w:fldChar w:fldCharType="separate"/>
      </w:r>
      <w:r w:rsidR="002D1767" w:rsidRPr="00E630E3">
        <w:rPr>
          <w:lang w:val="en-GB"/>
        </w:rPr>
        <w:t>1.</w:t>
      </w:r>
      <w:r w:rsidR="002D1767" w:rsidRPr="00E630E3">
        <w:rPr>
          <w:lang w:val="en-GB"/>
        </w:rPr>
        <w:tab/>
        <w:t xml:space="preserve">Whitmore A, Krishnaswami CS: </w:t>
      </w:r>
      <w:r w:rsidR="002D1767" w:rsidRPr="00E630E3">
        <w:rPr>
          <w:b/>
          <w:lang w:val="en-GB"/>
        </w:rPr>
        <w:t>An account of the discovery of a hitherto undescribed infective disease occurring among the population of Rangoon</w:t>
      </w:r>
      <w:r w:rsidR="002D1767" w:rsidRPr="00E630E3">
        <w:rPr>
          <w:lang w:val="en-GB"/>
        </w:rPr>
        <w:t xml:space="preserve">. </w:t>
      </w:r>
      <w:r w:rsidR="002D1767" w:rsidRPr="00E630E3">
        <w:rPr>
          <w:i/>
          <w:lang w:val="en-GB"/>
        </w:rPr>
        <w:t xml:space="preserve">The Indian Medical Gazette </w:t>
      </w:r>
      <w:r w:rsidR="002D1767" w:rsidRPr="00E630E3">
        <w:rPr>
          <w:lang w:val="en-GB"/>
        </w:rPr>
        <w:t xml:space="preserve">1912, </w:t>
      </w:r>
      <w:r w:rsidR="002D1767" w:rsidRPr="00E630E3">
        <w:rPr>
          <w:b/>
          <w:lang w:val="en-GB"/>
        </w:rPr>
        <w:t>47</w:t>
      </w:r>
      <w:r w:rsidR="002D1767" w:rsidRPr="00E630E3">
        <w:rPr>
          <w:lang w:val="en-GB"/>
        </w:rPr>
        <w:t>:262-267.</w:t>
      </w:r>
    </w:p>
    <w:p w14:paraId="35C8A212" w14:textId="77777777" w:rsidR="002D1767" w:rsidRPr="00E630E3" w:rsidRDefault="002D1767" w:rsidP="002D1767">
      <w:pPr>
        <w:pStyle w:val="EndNoteBibliography"/>
        <w:spacing w:after="0"/>
        <w:ind w:left="720" w:hanging="720"/>
        <w:rPr>
          <w:lang w:val="en-GB"/>
        </w:rPr>
      </w:pPr>
      <w:r w:rsidRPr="00E630E3">
        <w:rPr>
          <w:lang w:val="en-GB"/>
        </w:rPr>
        <w:t>2.</w:t>
      </w:r>
      <w:r w:rsidRPr="00E630E3">
        <w:rPr>
          <w:lang w:val="en-GB"/>
        </w:rPr>
        <w:tab/>
        <w:t xml:space="preserve">Kanai K, Dejsirilert S: </w:t>
      </w:r>
      <w:r w:rsidRPr="00E630E3">
        <w:rPr>
          <w:b/>
          <w:lang w:val="en-GB"/>
        </w:rPr>
        <w:t>Pseudomonas pseudomallei and melioidosis, with special reference to the status in Thailand</w:t>
      </w:r>
      <w:r w:rsidRPr="00E630E3">
        <w:rPr>
          <w:lang w:val="en-GB"/>
        </w:rPr>
        <w:t xml:space="preserve">. </w:t>
      </w:r>
      <w:r w:rsidRPr="00E630E3">
        <w:rPr>
          <w:i/>
          <w:lang w:val="en-GB"/>
        </w:rPr>
        <w:t xml:space="preserve">Jpn J Med Sci Biol </w:t>
      </w:r>
      <w:r w:rsidRPr="00E630E3">
        <w:rPr>
          <w:lang w:val="en-GB"/>
        </w:rPr>
        <w:t xml:space="preserve">1988, </w:t>
      </w:r>
      <w:r w:rsidRPr="00E630E3">
        <w:rPr>
          <w:b/>
          <w:lang w:val="en-GB"/>
        </w:rPr>
        <w:t>41</w:t>
      </w:r>
      <w:r w:rsidRPr="00E630E3">
        <w:rPr>
          <w:lang w:val="en-GB"/>
        </w:rPr>
        <w:t>(4):123-157.</w:t>
      </w:r>
    </w:p>
    <w:p w14:paraId="42108E6E" w14:textId="77777777" w:rsidR="002D1767" w:rsidRPr="00E630E3" w:rsidRDefault="002D1767" w:rsidP="002D1767">
      <w:pPr>
        <w:pStyle w:val="EndNoteBibliography"/>
        <w:spacing w:after="0"/>
        <w:ind w:left="720" w:hanging="720"/>
        <w:rPr>
          <w:lang w:val="en-GB"/>
        </w:rPr>
      </w:pPr>
      <w:r w:rsidRPr="00E630E3">
        <w:rPr>
          <w:lang w:val="en-GB"/>
        </w:rPr>
        <w:lastRenderedPageBreak/>
        <w:t>3.</w:t>
      </w:r>
      <w:r w:rsidRPr="00E630E3">
        <w:rPr>
          <w:lang w:val="en-GB"/>
        </w:rPr>
        <w:tab/>
        <w:t xml:space="preserve">Suputtamongkol Y, Hall AJ, Dance DA, Chaowagul W, Rajchanuvong A, Smith MD, White NJ: </w:t>
      </w:r>
      <w:r w:rsidRPr="00E630E3">
        <w:rPr>
          <w:b/>
          <w:lang w:val="en-GB"/>
        </w:rPr>
        <w:t>The epidemiology of melioidosis in Ubon Ratchatani, northeast Thailand</w:t>
      </w:r>
      <w:r w:rsidRPr="00E630E3">
        <w:rPr>
          <w:lang w:val="en-GB"/>
        </w:rPr>
        <w:t xml:space="preserve">. </w:t>
      </w:r>
      <w:r w:rsidRPr="00E630E3">
        <w:rPr>
          <w:i/>
          <w:lang w:val="en-GB"/>
        </w:rPr>
        <w:t xml:space="preserve">Int J Epidemiol </w:t>
      </w:r>
      <w:r w:rsidRPr="00E630E3">
        <w:rPr>
          <w:lang w:val="en-GB"/>
        </w:rPr>
        <w:t xml:space="preserve">1994, </w:t>
      </w:r>
      <w:r w:rsidRPr="00E630E3">
        <w:rPr>
          <w:b/>
          <w:lang w:val="en-GB"/>
        </w:rPr>
        <w:t>23</w:t>
      </w:r>
      <w:r w:rsidRPr="00E630E3">
        <w:rPr>
          <w:lang w:val="en-GB"/>
        </w:rPr>
        <w:t>(5):1082-1090.</w:t>
      </w:r>
    </w:p>
    <w:p w14:paraId="592FEA2E" w14:textId="77777777" w:rsidR="002D1767" w:rsidRPr="00E630E3" w:rsidRDefault="002D1767" w:rsidP="002D1767">
      <w:pPr>
        <w:pStyle w:val="EndNoteBibliography"/>
        <w:spacing w:after="0"/>
        <w:ind w:left="720" w:hanging="720"/>
        <w:rPr>
          <w:lang w:val="en-GB"/>
        </w:rPr>
      </w:pPr>
      <w:r w:rsidRPr="00E630E3">
        <w:rPr>
          <w:lang w:val="en-GB"/>
        </w:rPr>
        <w:t>4.</w:t>
      </w:r>
      <w:r w:rsidRPr="00E630E3">
        <w:rPr>
          <w:lang w:val="en-GB"/>
        </w:rPr>
        <w:tab/>
        <w:t xml:space="preserve">Kongkaew W, Thiptara A, Kaewkalong S, Hinjoy S: </w:t>
      </w:r>
      <w:r w:rsidRPr="00E630E3">
        <w:rPr>
          <w:b/>
          <w:lang w:val="en-GB"/>
        </w:rPr>
        <w:t>Situation of melioidosis in Thailand, 2006-2015</w:t>
      </w:r>
      <w:r w:rsidRPr="00E630E3">
        <w:rPr>
          <w:lang w:val="en-GB"/>
        </w:rPr>
        <w:t xml:space="preserve">. </w:t>
      </w:r>
      <w:r w:rsidRPr="00E630E3">
        <w:rPr>
          <w:i/>
          <w:lang w:val="en-GB"/>
        </w:rPr>
        <w:t xml:space="preserve">Thai NIAH eJournal </w:t>
      </w:r>
      <w:r w:rsidRPr="00E630E3">
        <w:rPr>
          <w:lang w:val="en-GB"/>
        </w:rPr>
        <w:t xml:space="preserve">2017, </w:t>
      </w:r>
      <w:r w:rsidRPr="00E630E3">
        <w:rPr>
          <w:b/>
          <w:lang w:val="en-GB"/>
        </w:rPr>
        <w:t>12</w:t>
      </w:r>
      <w:r w:rsidRPr="00E630E3">
        <w:rPr>
          <w:lang w:val="en-GB"/>
        </w:rPr>
        <w:t>(1):80-102.</w:t>
      </w:r>
    </w:p>
    <w:p w14:paraId="0981911D" w14:textId="77777777" w:rsidR="002D1767" w:rsidRPr="00E630E3" w:rsidRDefault="002D1767" w:rsidP="002D1767">
      <w:pPr>
        <w:pStyle w:val="EndNoteBibliography"/>
        <w:spacing w:after="0"/>
        <w:ind w:left="720" w:hanging="720"/>
        <w:rPr>
          <w:lang w:val="en-GB"/>
        </w:rPr>
      </w:pPr>
      <w:r w:rsidRPr="00E630E3">
        <w:rPr>
          <w:lang w:val="en-GB"/>
        </w:rPr>
        <w:t>5.</w:t>
      </w:r>
      <w:r w:rsidRPr="00E630E3">
        <w:rPr>
          <w:lang w:val="en-GB"/>
        </w:rPr>
        <w:tab/>
        <w:t>Rammaert B, Beaute J, Borand L, Hem S, Buchy P, Goyet S, Overtoom R, Angebault C, Te V, Try PL</w:t>
      </w:r>
      <w:r w:rsidRPr="00E630E3">
        <w:rPr>
          <w:i/>
          <w:lang w:val="en-GB"/>
        </w:rPr>
        <w:t xml:space="preserve"> et al</w:t>
      </w:r>
      <w:r w:rsidRPr="00E630E3">
        <w:rPr>
          <w:lang w:val="en-GB"/>
        </w:rPr>
        <w:t xml:space="preserve">: </w:t>
      </w:r>
      <w:r w:rsidRPr="00E630E3">
        <w:rPr>
          <w:b/>
          <w:lang w:val="en-GB"/>
        </w:rPr>
        <w:t>Pulmonary melioidosis in Cambodia: a prospective study</w:t>
      </w:r>
      <w:r w:rsidRPr="00E630E3">
        <w:rPr>
          <w:lang w:val="en-GB"/>
        </w:rPr>
        <w:t xml:space="preserve">. </w:t>
      </w:r>
      <w:r w:rsidRPr="00E630E3">
        <w:rPr>
          <w:i/>
          <w:lang w:val="en-GB"/>
        </w:rPr>
        <w:t xml:space="preserve">BMC Infect Dis </w:t>
      </w:r>
      <w:r w:rsidRPr="00E630E3">
        <w:rPr>
          <w:lang w:val="en-GB"/>
        </w:rPr>
        <w:t xml:space="preserve">2011, </w:t>
      </w:r>
      <w:r w:rsidRPr="00E630E3">
        <w:rPr>
          <w:b/>
          <w:lang w:val="en-GB"/>
        </w:rPr>
        <w:t>11</w:t>
      </w:r>
      <w:r w:rsidRPr="00E630E3">
        <w:rPr>
          <w:lang w:val="en-GB"/>
        </w:rPr>
        <w:t>:126.</w:t>
      </w:r>
    </w:p>
    <w:p w14:paraId="660E60D6" w14:textId="77777777" w:rsidR="002D1767" w:rsidRPr="00E630E3" w:rsidRDefault="002D1767" w:rsidP="002D1767">
      <w:pPr>
        <w:pStyle w:val="EndNoteBibliography"/>
        <w:spacing w:after="0"/>
        <w:ind w:left="720" w:hanging="720"/>
        <w:rPr>
          <w:lang w:val="en-GB"/>
        </w:rPr>
      </w:pPr>
      <w:r w:rsidRPr="00E630E3">
        <w:rPr>
          <w:lang w:val="en-GB"/>
        </w:rPr>
        <w:t>6.</w:t>
      </w:r>
      <w:r w:rsidRPr="00E630E3">
        <w:rPr>
          <w:lang w:val="en-GB"/>
        </w:rPr>
        <w:tab/>
        <w:t>Suttisunhakul V, Hip P, Ouch P, Ly P, Supaprom C, Rachmat A, Prouty M, Vaughn A, Eltayeb A, Kheng S</w:t>
      </w:r>
      <w:r w:rsidRPr="00E630E3">
        <w:rPr>
          <w:i/>
          <w:lang w:val="en-GB"/>
        </w:rPr>
        <w:t xml:space="preserve"> et al</w:t>
      </w:r>
      <w:r w:rsidRPr="00E630E3">
        <w:rPr>
          <w:lang w:val="en-GB"/>
        </w:rPr>
        <w:t xml:space="preserve">: </w:t>
      </w:r>
      <w:r w:rsidRPr="00E630E3">
        <w:rPr>
          <w:b/>
          <w:lang w:val="en-GB"/>
        </w:rPr>
        <w:t>Retrospective Analysis of Fever and Sepsis Patients from Cambodia Reveals Serological Evidence of Melioidosis</w:t>
      </w:r>
      <w:r w:rsidRPr="00E630E3">
        <w:rPr>
          <w:lang w:val="en-GB"/>
        </w:rPr>
        <w:t xml:space="preserve">. </w:t>
      </w:r>
      <w:r w:rsidRPr="00E630E3">
        <w:rPr>
          <w:i/>
          <w:lang w:val="en-GB"/>
        </w:rPr>
        <w:t xml:space="preserve">Am J Trop Med Hyg </w:t>
      </w:r>
      <w:r w:rsidRPr="00E630E3">
        <w:rPr>
          <w:lang w:val="en-GB"/>
        </w:rPr>
        <w:t xml:space="preserve">2018, </w:t>
      </w:r>
      <w:r w:rsidRPr="00E630E3">
        <w:rPr>
          <w:b/>
          <w:lang w:val="en-GB"/>
        </w:rPr>
        <w:t>98</w:t>
      </w:r>
      <w:r w:rsidRPr="00E630E3">
        <w:rPr>
          <w:lang w:val="en-GB"/>
        </w:rPr>
        <w:t>(4):1039-1045.</w:t>
      </w:r>
    </w:p>
    <w:p w14:paraId="1148D0DF" w14:textId="77777777" w:rsidR="002D1767" w:rsidRPr="00E630E3" w:rsidRDefault="002D1767" w:rsidP="002D1767">
      <w:pPr>
        <w:pStyle w:val="EndNoteBibliography"/>
        <w:spacing w:after="0"/>
        <w:ind w:left="720" w:hanging="720"/>
        <w:rPr>
          <w:lang w:val="en-GB"/>
        </w:rPr>
      </w:pPr>
      <w:r w:rsidRPr="00E630E3">
        <w:rPr>
          <w:lang w:val="en-GB"/>
        </w:rPr>
        <w:t>7.</w:t>
      </w:r>
      <w:r w:rsidRPr="00E630E3">
        <w:rPr>
          <w:lang w:val="en-GB"/>
        </w:rPr>
        <w:tab/>
        <w:t>Nathan S, Chieng S, Kingsley VP, Mohan A, Podin Y, Ooi M-H, Mariappan V, Vellasamy MK, Vadivelu J, Daim S</w:t>
      </w:r>
      <w:r w:rsidRPr="00E630E3">
        <w:rPr>
          <w:i/>
          <w:lang w:val="en-GB"/>
        </w:rPr>
        <w:t xml:space="preserve"> et al</w:t>
      </w:r>
      <w:r w:rsidRPr="00E630E3">
        <w:rPr>
          <w:lang w:val="en-GB"/>
        </w:rPr>
        <w:t xml:space="preserve">: </w:t>
      </w:r>
      <w:r w:rsidRPr="00E630E3">
        <w:rPr>
          <w:b/>
          <w:lang w:val="en-GB"/>
        </w:rPr>
        <w:t>Melioidosis in Malaysia: Incidence, Clinical Challenges, and Advances in Understanding Pathogenesis</w:t>
      </w:r>
      <w:r w:rsidRPr="00E630E3">
        <w:rPr>
          <w:lang w:val="en-GB"/>
        </w:rPr>
        <w:t xml:space="preserve">. </w:t>
      </w:r>
      <w:r w:rsidRPr="00E630E3">
        <w:rPr>
          <w:i/>
          <w:lang w:val="en-GB"/>
        </w:rPr>
        <w:t xml:space="preserve">Tropical Medicine and Infectious Disease </w:t>
      </w:r>
      <w:r w:rsidRPr="00E630E3">
        <w:rPr>
          <w:lang w:val="en-GB"/>
        </w:rPr>
        <w:t xml:space="preserve">2018, </w:t>
      </w:r>
      <w:r w:rsidRPr="00E630E3">
        <w:rPr>
          <w:b/>
          <w:lang w:val="en-GB"/>
        </w:rPr>
        <w:t>3</w:t>
      </w:r>
      <w:r w:rsidRPr="00E630E3">
        <w:rPr>
          <w:lang w:val="en-GB"/>
        </w:rPr>
        <w:t>(1).</w:t>
      </w:r>
    </w:p>
    <w:p w14:paraId="495307FB" w14:textId="77777777" w:rsidR="002D1767" w:rsidRPr="00E630E3" w:rsidRDefault="002D1767" w:rsidP="002D1767">
      <w:pPr>
        <w:pStyle w:val="EndNoteBibliography"/>
        <w:spacing w:after="0"/>
        <w:ind w:left="720" w:hanging="720"/>
        <w:rPr>
          <w:lang w:val="en-GB"/>
        </w:rPr>
      </w:pPr>
      <w:r w:rsidRPr="00E630E3">
        <w:rPr>
          <w:lang w:val="en-GB"/>
        </w:rPr>
        <w:t>8.</w:t>
      </w:r>
      <w:r w:rsidRPr="00E630E3">
        <w:rPr>
          <w:lang w:val="en-GB"/>
        </w:rPr>
        <w:tab/>
        <w:t xml:space="preserve">Pang L, Harris PNA, Seiler RL, Ooi PL, Cutter J, Goh KT, Cook AR, Fisher D, Chai LYA: </w:t>
      </w:r>
      <w:r w:rsidRPr="00E630E3">
        <w:rPr>
          <w:b/>
          <w:lang w:val="en-GB"/>
        </w:rPr>
        <w:t>Melioidosis, Singapore, 2003-2014</w:t>
      </w:r>
      <w:r w:rsidRPr="00E630E3">
        <w:rPr>
          <w:lang w:val="en-GB"/>
        </w:rPr>
        <w:t xml:space="preserve">. </w:t>
      </w:r>
      <w:r w:rsidRPr="00E630E3">
        <w:rPr>
          <w:i/>
          <w:lang w:val="en-GB"/>
        </w:rPr>
        <w:t xml:space="preserve">Emerg Infect Dis </w:t>
      </w:r>
      <w:r w:rsidRPr="00E630E3">
        <w:rPr>
          <w:lang w:val="en-GB"/>
        </w:rPr>
        <w:t xml:space="preserve">2018, </w:t>
      </w:r>
      <w:r w:rsidRPr="00E630E3">
        <w:rPr>
          <w:b/>
          <w:lang w:val="en-GB"/>
        </w:rPr>
        <w:t>24</w:t>
      </w:r>
      <w:r w:rsidRPr="00E630E3">
        <w:rPr>
          <w:lang w:val="en-GB"/>
        </w:rPr>
        <w:t>(1):140-143.</w:t>
      </w:r>
    </w:p>
    <w:p w14:paraId="149E8CDE" w14:textId="77777777" w:rsidR="002D1767" w:rsidRPr="00E630E3" w:rsidRDefault="002D1767" w:rsidP="002D1767">
      <w:pPr>
        <w:pStyle w:val="EndNoteBibliography"/>
        <w:spacing w:after="0"/>
        <w:ind w:left="720" w:hanging="720"/>
        <w:rPr>
          <w:lang w:val="en-GB"/>
        </w:rPr>
      </w:pPr>
      <w:r w:rsidRPr="00E630E3">
        <w:rPr>
          <w:lang w:val="en-GB"/>
        </w:rPr>
        <w:t>9.</w:t>
      </w:r>
      <w:r w:rsidRPr="00E630E3">
        <w:rPr>
          <w:lang w:val="en-GB"/>
        </w:rPr>
        <w:tab/>
        <w:t xml:space="preserve">Currie BJ, Ward L, Cheng AC: </w:t>
      </w:r>
      <w:r w:rsidRPr="00E630E3">
        <w:rPr>
          <w:b/>
          <w:lang w:val="en-GB"/>
        </w:rPr>
        <w:t>The epidemiology and clinical spectrum of melioidosis: 540 cases from the 20 year Darwin prospective study</w:t>
      </w:r>
      <w:r w:rsidRPr="00E630E3">
        <w:rPr>
          <w:lang w:val="en-GB"/>
        </w:rPr>
        <w:t xml:space="preserve">. </w:t>
      </w:r>
      <w:r w:rsidRPr="00E630E3">
        <w:rPr>
          <w:i/>
          <w:lang w:val="en-GB"/>
        </w:rPr>
        <w:t xml:space="preserve">PLoS Negl Trop Dis </w:t>
      </w:r>
      <w:r w:rsidRPr="00E630E3">
        <w:rPr>
          <w:lang w:val="en-GB"/>
        </w:rPr>
        <w:t xml:space="preserve">2010, </w:t>
      </w:r>
      <w:r w:rsidRPr="00E630E3">
        <w:rPr>
          <w:b/>
          <w:lang w:val="en-GB"/>
        </w:rPr>
        <w:t>4</w:t>
      </w:r>
      <w:r w:rsidRPr="00E630E3">
        <w:rPr>
          <w:lang w:val="en-GB"/>
        </w:rPr>
        <w:t>(11):e900.</w:t>
      </w:r>
    </w:p>
    <w:p w14:paraId="1ADCFB22" w14:textId="77777777" w:rsidR="002D1767" w:rsidRPr="00E630E3" w:rsidRDefault="002D1767" w:rsidP="002D1767">
      <w:pPr>
        <w:pStyle w:val="EndNoteBibliography"/>
        <w:spacing w:after="0"/>
        <w:ind w:left="720" w:hanging="720"/>
        <w:rPr>
          <w:lang w:val="en-GB"/>
        </w:rPr>
      </w:pPr>
      <w:r w:rsidRPr="00E630E3">
        <w:rPr>
          <w:lang w:val="en-GB"/>
        </w:rPr>
        <w:t>10.</w:t>
      </w:r>
      <w:r w:rsidRPr="00E630E3">
        <w:rPr>
          <w:lang w:val="en-GB"/>
        </w:rPr>
        <w:tab/>
        <w:t>Currie BJ, Mayo M, Ward LM, Kaestli M, Meumann EM, Webb JR, Woerle C, Baird RW, Price RN, Marshall CS</w:t>
      </w:r>
      <w:r w:rsidRPr="00E630E3">
        <w:rPr>
          <w:i/>
          <w:lang w:val="en-GB"/>
        </w:rPr>
        <w:t xml:space="preserve"> et al</w:t>
      </w:r>
      <w:r w:rsidRPr="00E630E3">
        <w:rPr>
          <w:lang w:val="en-GB"/>
        </w:rPr>
        <w:t xml:space="preserve">: </w:t>
      </w:r>
      <w:r w:rsidRPr="00E630E3">
        <w:rPr>
          <w:b/>
          <w:lang w:val="en-GB"/>
        </w:rPr>
        <w:t>The Darwin Prospective Melioidosis Study: a 30-year prospective, observational investigation</w:t>
      </w:r>
      <w:r w:rsidRPr="00E630E3">
        <w:rPr>
          <w:lang w:val="en-GB"/>
        </w:rPr>
        <w:t xml:space="preserve">. </w:t>
      </w:r>
      <w:r w:rsidRPr="00E630E3">
        <w:rPr>
          <w:i/>
          <w:lang w:val="en-GB"/>
        </w:rPr>
        <w:t xml:space="preserve">Lancet Infect Dis </w:t>
      </w:r>
      <w:r w:rsidRPr="00E630E3">
        <w:rPr>
          <w:lang w:val="en-GB"/>
        </w:rPr>
        <w:t xml:space="preserve">2021, </w:t>
      </w:r>
      <w:r w:rsidRPr="00E630E3">
        <w:rPr>
          <w:b/>
          <w:lang w:val="en-GB"/>
        </w:rPr>
        <w:t>21</w:t>
      </w:r>
      <w:r w:rsidRPr="00E630E3">
        <w:rPr>
          <w:lang w:val="en-GB"/>
        </w:rPr>
        <w:t>(12):1737-1746.</w:t>
      </w:r>
    </w:p>
    <w:p w14:paraId="182A9E0F" w14:textId="77777777" w:rsidR="002D1767" w:rsidRPr="00E630E3" w:rsidRDefault="002D1767" w:rsidP="002D1767">
      <w:pPr>
        <w:pStyle w:val="EndNoteBibliography"/>
        <w:spacing w:after="0"/>
        <w:ind w:left="720" w:hanging="720"/>
        <w:rPr>
          <w:lang w:val="en-GB"/>
        </w:rPr>
      </w:pPr>
      <w:r w:rsidRPr="00E630E3">
        <w:rPr>
          <w:lang w:val="en-GB"/>
        </w:rPr>
        <w:t>11.</w:t>
      </w:r>
      <w:r w:rsidRPr="00E630E3">
        <w:rPr>
          <w:lang w:val="en-GB"/>
        </w:rPr>
        <w:tab/>
        <w:t>Trinh T, Nguyen L, Nguyen T, Tran C, Le A, Nguyen H, Assig K, Lichtenegger S, Wagner G, Do C</w:t>
      </w:r>
      <w:r w:rsidRPr="00E630E3">
        <w:rPr>
          <w:i/>
          <w:lang w:val="en-GB"/>
        </w:rPr>
        <w:t xml:space="preserve"> et al</w:t>
      </w:r>
      <w:r w:rsidRPr="00E630E3">
        <w:rPr>
          <w:lang w:val="en-GB"/>
        </w:rPr>
        <w:t xml:space="preserve">: </w:t>
      </w:r>
      <w:r w:rsidRPr="00E630E3">
        <w:rPr>
          <w:b/>
          <w:lang w:val="en-GB"/>
        </w:rPr>
        <w:t>Melioidosis in Vietnam: Recently Improved Recognition but still an Uncertain Disease Burden after Almost a Century of Reporting</w:t>
      </w:r>
      <w:r w:rsidRPr="00E630E3">
        <w:rPr>
          <w:lang w:val="en-GB"/>
        </w:rPr>
        <w:t xml:space="preserve">. </w:t>
      </w:r>
      <w:r w:rsidRPr="00E630E3">
        <w:rPr>
          <w:i/>
          <w:lang w:val="en-GB"/>
        </w:rPr>
        <w:t xml:space="preserve">Tropical Medicine and Infectious Disease </w:t>
      </w:r>
      <w:r w:rsidRPr="00E630E3">
        <w:rPr>
          <w:lang w:val="en-GB"/>
        </w:rPr>
        <w:t xml:space="preserve">2018, </w:t>
      </w:r>
      <w:r w:rsidRPr="00E630E3">
        <w:rPr>
          <w:b/>
          <w:lang w:val="en-GB"/>
        </w:rPr>
        <w:t>3</w:t>
      </w:r>
      <w:r w:rsidRPr="00E630E3">
        <w:rPr>
          <w:lang w:val="en-GB"/>
        </w:rPr>
        <w:t>(2):39.</w:t>
      </w:r>
    </w:p>
    <w:p w14:paraId="15C46429" w14:textId="77777777" w:rsidR="002D1767" w:rsidRPr="00E630E3" w:rsidRDefault="002D1767" w:rsidP="002D1767">
      <w:pPr>
        <w:pStyle w:val="EndNoteBibliography"/>
        <w:spacing w:after="0"/>
        <w:ind w:left="720" w:hanging="720"/>
        <w:rPr>
          <w:lang w:val="en-GB"/>
        </w:rPr>
      </w:pPr>
      <w:r w:rsidRPr="00E630E3">
        <w:rPr>
          <w:lang w:val="en-GB"/>
        </w:rPr>
        <w:t>12.</w:t>
      </w:r>
      <w:r w:rsidRPr="00E630E3">
        <w:rPr>
          <w:lang w:val="en-GB"/>
        </w:rPr>
        <w:tab/>
        <w:t>Limmathurotsakul D, Golding N, Dance DA, Messina JP, Pigott DM, Moyes CL, Rolim DB, Bertherat E, Day NP, Peacock SJ</w:t>
      </w:r>
      <w:r w:rsidRPr="00E630E3">
        <w:rPr>
          <w:i/>
          <w:lang w:val="en-GB"/>
        </w:rPr>
        <w:t xml:space="preserve"> et al</w:t>
      </w:r>
      <w:r w:rsidRPr="00E630E3">
        <w:rPr>
          <w:lang w:val="en-GB"/>
        </w:rPr>
        <w:t xml:space="preserve">: </w:t>
      </w:r>
      <w:r w:rsidRPr="00E630E3">
        <w:rPr>
          <w:b/>
          <w:lang w:val="en-GB"/>
        </w:rPr>
        <w:t>Predicted global distribution of Burkholderia pseudomallei and burden of melioidosis</w:t>
      </w:r>
      <w:r w:rsidRPr="00E630E3">
        <w:rPr>
          <w:lang w:val="en-GB"/>
        </w:rPr>
        <w:t xml:space="preserve">. </w:t>
      </w:r>
      <w:r w:rsidRPr="00E630E3">
        <w:rPr>
          <w:i/>
          <w:lang w:val="en-GB"/>
        </w:rPr>
        <w:t xml:space="preserve">Nat Microbiol </w:t>
      </w:r>
      <w:r w:rsidRPr="00E630E3">
        <w:rPr>
          <w:lang w:val="en-GB"/>
        </w:rPr>
        <w:t xml:space="preserve">2016, </w:t>
      </w:r>
      <w:r w:rsidRPr="00E630E3">
        <w:rPr>
          <w:b/>
          <w:lang w:val="en-GB"/>
        </w:rPr>
        <w:t>1</w:t>
      </w:r>
      <w:r w:rsidRPr="00E630E3">
        <w:rPr>
          <w:lang w:val="en-GB"/>
        </w:rPr>
        <w:t>:15008.</w:t>
      </w:r>
    </w:p>
    <w:p w14:paraId="19D116B9" w14:textId="77777777" w:rsidR="002D1767" w:rsidRPr="00E630E3" w:rsidRDefault="002D1767" w:rsidP="002D1767">
      <w:pPr>
        <w:pStyle w:val="EndNoteBibliography"/>
        <w:spacing w:after="0"/>
        <w:ind w:left="720" w:hanging="720"/>
        <w:rPr>
          <w:lang w:val="en-GB"/>
        </w:rPr>
      </w:pPr>
      <w:r w:rsidRPr="00E630E3">
        <w:rPr>
          <w:lang w:val="en-GB"/>
        </w:rPr>
        <w:t>13.</w:t>
      </w:r>
      <w:r w:rsidRPr="00E630E3">
        <w:rPr>
          <w:lang w:val="en-GB"/>
        </w:rPr>
        <w:tab/>
        <w:t xml:space="preserve">Phetsouvanh R, Phongmany S, Newton P, Mayxay M, Ramsay A, Wuthiekanun V, White NJ: </w:t>
      </w:r>
      <w:r w:rsidRPr="00E630E3">
        <w:rPr>
          <w:b/>
          <w:lang w:val="en-GB"/>
        </w:rPr>
        <w:t>Melioidosis and Pandora's box in the Lao People's Democratic Republic</w:t>
      </w:r>
      <w:r w:rsidRPr="00E630E3">
        <w:rPr>
          <w:lang w:val="en-GB"/>
        </w:rPr>
        <w:t xml:space="preserve">. </w:t>
      </w:r>
      <w:r w:rsidRPr="00E630E3">
        <w:rPr>
          <w:i/>
          <w:lang w:val="en-GB"/>
        </w:rPr>
        <w:t xml:space="preserve">Clin Infect Dis </w:t>
      </w:r>
      <w:r w:rsidRPr="00E630E3">
        <w:rPr>
          <w:lang w:val="en-GB"/>
        </w:rPr>
        <w:t xml:space="preserve">2001, </w:t>
      </w:r>
      <w:r w:rsidRPr="00E630E3">
        <w:rPr>
          <w:b/>
          <w:lang w:val="en-GB"/>
        </w:rPr>
        <w:t>32</w:t>
      </w:r>
      <w:r w:rsidRPr="00E630E3">
        <w:rPr>
          <w:lang w:val="en-GB"/>
        </w:rPr>
        <w:t>(4):653-654.</w:t>
      </w:r>
    </w:p>
    <w:p w14:paraId="60C2F3F7" w14:textId="77777777" w:rsidR="002D1767" w:rsidRPr="00E630E3" w:rsidRDefault="002D1767" w:rsidP="002D1767">
      <w:pPr>
        <w:pStyle w:val="EndNoteBibliography"/>
        <w:spacing w:after="0"/>
        <w:ind w:left="720" w:hanging="720"/>
        <w:rPr>
          <w:lang w:val="en-GB"/>
        </w:rPr>
      </w:pPr>
      <w:r w:rsidRPr="00E630E3">
        <w:rPr>
          <w:lang w:val="en-GB"/>
        </w:rPr>
        <w:t>14.</w:t>
      </w:r>
      <w:r w:rsidRPr="00E630E3">
        <w:rPr>
          <w:lang w:val="en-GB"/>
        </w:rPr>
        <w:tab/>
        <w:t>Buisson Y, Rattanavong S, Keoluangkhot V, Vongphayloth K, Manivanh L, Phetsouvanh R, Pierret A, Maeght J-L, Wuthiekanun V, Newton PN</w:t>
      </w:r>
      <w:r w:rsidRPr="00E630E3">
        <w:rPr>
          <w:i/>
          <w:lang w:val="en-GB"/>
        </w:rPr>
        <w:t xml:space="preserve"> et al</w:t>
      </w:r>
      <w:r w:rsidRPr="00E630E3">
        <w:rPr>
          <w:lang w:val="en-GB"/>
        </w:rPr>
        <w:t xml:space="preserve">: </w:t>
      </w:r>
      <w:r w:rsidRPr="00E630E3">
        <w:rPr>
          <w:b/>
          <w:lang w:val="en-GB"/>
        </w:rPr>
        <w:t>Melioidosis in Laos</w:t>
      </w:r>
      <w:r w:rsidRPr="00E630E3">
        <w:rPr>
          <w:lang w:val="en-GB"/>
        </w:rPr>
        <w:t xml:space="preserve">. In: </w:t>
      </w:r>
      <w:r w:rsidRPr="00E630E3">
        <w:rPr>
          <w:i/>
          <w:lang w:val="en-GB"/>
        </w:rPr>
        <w:t>Socio-Ecological Dim,ensions of Infectious Diseases in Southeast Asia.</w:t>
      </w:r>
      <w:r w:rsidRPr="00E630E3">
        <w:rPr>
          <w:lang w:val="en-GB"/>
        </w:rPr>
        <w:t xml:space="preserve"> edn. Edited by Morand S, Dujardin J-P, Lefait-Robin R, Apiwathnasorn C: Springer; 2015: 89-104.</w:t>
      </w:r>
    </w:p>
    <w:p w14:paraId="1A6859F7" w14:textId="77777777" w:rsidR="002D1767" w:rsidRPr="00E630E3" w:rsidRDefault="002D1767" w:rsidP="002D1767">
      <w:pPr>
        <w:pStyle w:val="EndNoteBibliography"/>
        <w:spacing w:after="0"/>
        <w:ind w:left="720" w:hanging="720"/>
        <w:rPr>
          <w:lang w:val="en-GB"/>
        </w:rPr>
      </w:pPr>
      <w:r w:rsidRPr="00E630E3">
        <w:rPr>
          <w:lang w:val="en-GB"/>
        </w:rPr>
        <w:t>15.</w:t>
      </w:r>
      <w:r w:rsidRPr="00E630E3">
        <w:rPr>
          <w:lang w:val="en-GB"/>
        </w:rPr>
        <w:tab/>
        <w:t xml:space="preserve">Dance DAB, Luangraj M, Rattanavong S, Sithivong N, Vongnalaysane O, Vongsouvath M, Newton PN: </w:t>
      </w:r>
      <w:r w:rsidRPr="00E630E3">
        <w:rPr>
          <w:b/>
          <w:lang w:val="en-GB"/>
        </w:rPr>
        <w:t>Melioidosis in the Lao People's Democratic Republic</w:t>
      </w:r>
      <w:r w:rsidRPr="00E630E3">
        <w:rPr>
          <w:lang w:val="en-GB"/>
        </w:rPr>
        <w:t xml:space="preserve">. </w:t>
      </w:r>
      <w:r w:rsidRPr="00E630E3">
        <w:rPr>
          <w:i/>
          <w:lang w:val="en-GB"/>
        </w:rPr>
        <w:t xml:space="preserve">Trop Med Infect Dis </w:t>
      </w:r>
      <w:r w:rsidRPr="00E630E3">
        <w:rPr>
          <w:lang w:val="en-GB"/>
        </w:rPr>
        <w:t xml:space="preserve">2018, </w:t>
      </w:r>
      <w:r w:rsidRPr="00E630E3">
        <w:rPr>
          <w:b/>
          <w:lang w:val="en-GB"/>
        </w:rPr>
        <w:t>3</w:t>
      </w:r>
      <w:r w:rsidRPr="00E630E3">
        <w:rPr>
          <w:lang w:val="en-GB"/>
        </w:rPr>
        <w:t>(1).</w:t>
      </w:r>
    </w:p>
    <w:p w14:paraId="6DC1FD90" w14:textId="77777777" w:rsidR="002D1767" w:rsidRPr="00E630E3" w:rsidRDefault="002D1767" w:rsidP="002D1767">
      <w:pPr>
        <w:pStyle w:val="EndNoteBibliography"/>
        <w:spacing w:after="0"/>
        <w:ind w:left="720" w:hanging="720"/>
        <w:rPr>
          <w:lang w:val="en-GB"/>
        </w:rPr>
      </w:pPr>
      <w:r w:rsidRPr="00E630E3">
        <w:rPr>
          <w:lang w:val="en-GB"/>
        </w:rPr>
        <w:t>16.</w:t>
      </w:r>
      <w:r w:rsidRPr="00E630E3">
        <w:rPr>
          <w:lang w:val="en-GB"/>
        </w:rPr>
        <w:tab/>
        <w:t>Phetsouvanh R, Phongmany S, Soukaloun D, Rasachak B, Soukhaseum V, Soukhaseum S, Frichithavong K, Khounnorath S, Pengdee B, Phiasakha K</w:t>
      </w:r>
      <w:r w:rsidRPr="00E630E3">
        <w:rPr>
          <w:i/>
          <w:lang w:val="en-GB"/>
        </w:rPr>
        <w:t xml:space="preserve"> et al</w:t>
      </w:r>
      <w:r w:rsidRPr="00E630E3">
        <w:rPr>
          <w:lang w:val="en-GB"/>
        </w:rPr>
        <w:t xml:space="preserve">: </w:t>
      </w:r>
      <w:r w:rsidRPr="00E630E3">
        <w:rPr>
          <w:b/>
          <w:lang w:val="en-GB"/>
        </w:rPr>
        <w:t xml:space="preserve">Causes of community-acquired </w:t>
      </w:r>
      <w:r w:rsidRPr="00E630E3">
        <w:rPr>
          <w:b/>
          <w:lang w:val="en-GB"/>
        </w:rPr>
        <w:lastRenderedPageBreak/>
        <w:t>bacteremia and patterns of antimicrobial resistance in Vientiane, Laos</w:t>
      </w:r>
      <w:r w:rsidRPr="00E630E3">
        <w:rPr>
          <w:lang w:val="en-GB"/>
        </w:rPr>
        <w:t xml:space="preserve">. </w:t>
      </w:r>
      <w:r w:rsidRPr="00E630E3">
        <w:rPr>
          <w:i/>
          <w:lang w:val="en-GB"/>
        </w:rPr>
        <w:t xml:space="preserve">Am J Trop Med Hyg </w:t>
      </w:r>
      <w:r w:rsidRPr="00E630E3">
        <w:rPr>
          <w:lang w:val="en-GB"/>
        </w:rPr>
        <w:t xml:space="preserve">2006, </w:t>
      </w:r>
      <w:r w:rsidRPr="00E630E3">
        <w:rPr>
          <w:b/>
          <w:lang w:val="en-GB"/>
        </w:rPr>
        <w:t>75</w:t>
      </w:r>
      <w:r w:rsidRPr="00E630E3">
        <w:rPr>
          <w:lang w:val="en-GB"/>
        </w:rPr>
        <w:t>(5):978-985.</w:t>
      </w:r>
    </w:p>
    <w:p w14:paraId="6939F2C6" w14:textId="77777777" w:rsidR="002D1767" w:rsidRPr="00E630E3" w:rsidRDefault="002D1767" w:rsidP="002D1767">
      <w:pPr>
        <w:pStyle w:val="EndNoteBibliography"/>
        <w:spacing w:after="0"/>
        <w:ind w:left="720" w:hanging="720"/>
        <w:rPr>
          <w:lang w:val="en-GB"/>
        </w:rPr>
      </w:pPr>
      <w:r w:rsidRPr="00E630E3">
        <w:rPr>
          <w:lang w:val="en-GB"/>
        </w:rPr>
        <w:t>17.</w:t>
      </w:r>
      <w:r w:rsidRPr="00E630E3">
        <w:rPr>
          <w:lang w:val="en-GB"/>
        </w:rPr>
        <w:tab/>
        <w:t>Bulterys PL, Bulterys MA, Phommasone K, Luangraj M, Mayxay M, Kloprogge S, Miliya T, Vongsouvath M, Newton PN, Phetsouvanh R</w:t>
      </w:r>
      <w:r w:rsidRPr="00E630E3">
        <w:rPr>
          <w:i/>
          <w:lang w:val="en-GB"/>
        </w:rPr>
        <w:t xml:space="preserve"> et al</w:t>
      </w:r>
      <w:r w:rsidRPr="00E630E3">
        <w:rPr>
          <w:lang w:val="en-GB"/>
        </w:rPr>
        <w:t xml:space="preserve">: </w:t>
      </w:r>
      <w:r w:rsidRPr="00E630E3">
        <w:rPr>
          <w:b/>
          <w:lang w:val="en-GB"/>
        </w:rPr>
        <w:t>Climatic drivers of melioidosis in Laos and Cambodia: a 16-year case series analysis</w:t>
      </w:r>
      <w:r w:rsidRPr="00E630E3">
        <w:rPr>
          <w:lang w:val="en-GB"/>
        </w:rPr>
        <w:t xml:space="preserve">. </w:t>
      </w:r>
      <w:r w:rsidRPr="00E630E3">
        <w:rPr>
          <w:i/>
          <w:lang w:val="en-GB"/>
        </w:rPr>
        <w:t xml:space="preserve">Lancet Planet Health </w:t>
      </w:r>
      <w:r w:rsidRPr="00E630E3">
        <w:rPr>
          <w:lang w:val="en-GB"/>
        </w:rPr>
        <w:t xml:space="preserve">2018, </w:t>
      </w:r>
      <w:r w:rsidRPr="00E630E3">
        <w:rPr>
          <w:b/>
          <w:lang w:val="en-GB"/>
        </w:rPr>
        <w:t>2</w:t>
      </w:r>
      <w:r w:rsidRPr="00E630E3">
        <w:rPr>
          <w:lang w:val="en-GB"/>
        </w:rPr>
        <w:t>(8):e334-e343.</w:t>
      </w:r>
    </w:p>
    <w:p w14:paraId="1C163A3B" w14:textId="77777777" w:rsidR="002D1767" w:rsidRPr="00E630E3" w:rsidRDefault="002D1767" w:rsidP="002D1767">
      <w:pPr>
        <w:pStyle w:val="EndNoteBibliography"/>
        <w:spacing w:after="0"/>
        <w:ind w:left="720" w:hanging="720"/>
        <w:rPr>
          <w:lang w:val="en-GB"/>
        </w:rPr>
      </w:pPr>
      <w:r w:rsidRPr="00E630E3">
        <w:rPr>
          <w:lang w:val="en-GB"/>
        </w:rPr>
        <w:t>18.</w:t>
      </w:r>
      <w:r w:rsidRPr="00E630E3">
        <w:rPr>
          <w:lang w:val="en-GB"/>
        </w:rPr>
        <w:tab/>
        <w:t>Hopkins H, Bassat Q, Chandler CI, Crump JA, Feasey NA, Ferrand RA, Kranzer K, Lalloo DG, Mayxay M, Newton PN</w:t>
      </w:r>
      <w:r w:rsidRPr="00E630E3">
        <w:rPr>
          <w:i/>
          <w:lang w:val="en-GB"/>
        </w:rPr>
        <w:t xml:space="preserve"> et al</w:t>
      </w:r>
      <w:r w:rsidRPr="00E630E3">
        <w:rPr>
          <w:lang w:val="en-GB"/>
        </w:rPr>
        <w:t xml:space="preserve">: </w:t>
      </w:r>
      <w:r w:rsidRPr="00E630E3">
        <w:rPr>
          <w:b/>
          <w:lang w:val="en-GB"/>
        </w:rPr>
        <w:t>Febrile Illness Evaluation in a Broad Range of Endemicities (FIEBRE): protocol for a multisite prospective observational study of the causes of fever in Africa and Asia</w:t>
      </w:r>
      <w:r w:rsidRPr="00E630E3">
        <w:rPr>
          <w:lang w:val="en-GB"/>
        </w:rPr>
        <w:t xml:space="preserve">. </w:t>
      </w:r>
      <w:r w:rsidRPr="00E630E3">
        <w:rPr>
          <w:i/>
          <w:lang w:val="en-GB"/>
        </w:rPr>
        <w:t xml:space="preserve">BMJ Open </w:t>
      </w:r>
      <w:r w:rsidRPr="00E630E3">
        <w:rPr>
          <w:lang w:val="en-GB"/>
        </w:rPr>
        <w:t xml:space="preserve">2020, </w:t>
      </w:r>
      <w:r w:rsidRPr="00E630E3">
        <w:rPr>
          <w:b/>
          <w:lang w:val="en-GB"/>
        </w:rPr>
        <w:t>10</w:t>
      </w:r>
      <w:r w:rsidRPr="00E630E3">
        <w:rPr>
          <w:lang w:val="en-GB"/>
        </w:rPr>
        <w:t>(7):e035632.</w:t>
      </w:r>
    </w:p>
    <w:p w14:paraId="61935F01" w14:textId="77777777" w:rsidR="002D1767" w:rsidRPr="00E630E3" w:rsidRDefault="002D1767" w:rsidP="002D1767">
      <w:pPr>
        <w:pStyle w:val="EndNoteBibliography"/>
        <w:spacing w:after="0"/>
        <w:ind w:left="720" w:hanging="720"/>
        <w:rPr>
          <w:lang w:val="en-GB"/>
        </w:rPr>
      </w:pPr>
      <w:r w:rsidRPr="00E630E3">
        <w:rPr>
          <w:lang w:val="en-GB"/>
        </w:rPr>
        <w:t>19.</w:t>
      </w:r>
      <w:r w:rsidRPr="00E630E3">
        <w:rPr>
          <w:lang w:val="en-GB"/>
        </w:rPr>
        <w:tab/>
        <w:t xml:space="preserve">Worlbank Group, Asian Development Bank: </w:t>
      </w:r>
      <w:r w:rsidRPr="00E630E3">
        <w:rPr>
          <w:b/>
          <w:lang w:val="en-GB"/>
        </w:rPr>
        <w:t>Climate Risk Country Profile</w:t>
      </w:r>
      <w:r w:rsidRPr="00E630E3">
        <w:rPr>
          <w:lang w:val="en-GB"/>
        </w:rPr>
        <w:t xml:space="preserve">. In: </w:t>
      </w:r>
      <w:r w:rsidRPr="00E630E3">
        <w:rPr>
          <w:i/>
          <w:lang w:val="en-GB"/>
        </w:rPr>
        <w:t>Lao PDR.</w:t>
      </w:r>
      <w:r w:rsidRPr="00E630E3">
        <w:rPr>
          <w:lang w:val="en-GB"/>
        </w:rPr>
        <w:t xml:space="preserve"> vol. 2021: The World Bank Group; 2021: 5.</w:t>
      </w:r>
    </w:p>
    <w:p w14:paraId="2DD6BA7D" w14:textId="77777777" w:rsidR="002D1767" w:rsidRPr="00E630E3" w:rsidRDefault="002D1767" w:rsidP="002D1767">
      <w:pPr>
        <w:pStyle w:val="EndNoteBibliography"/>
        <w:spacing w:after="0"/>
        <w:ind w:left="720" w:hanging="720"/>
        <w:rPr>
          <w:lang w:val="en-GB"/>
        </w:rPr>
      </w:pPr>
      <w:r w:rsidRPr="00E630E3">
        <w:rPr>
          <w:lang w:val="en-GB"/>
        </w:rPr>
        <w:t>20.</w:t>
      </w:r>
      <w:r w:rsidRPr="00E630E3">
        <w:rPr>
          <w:lang w:val="en-GB"/>
        </w:rPr>
        <w:tab/>
        <w:t xml:space="preserve">Dance D: </w:t>
      </w:r>
      <w:r w:rsidRPr="00E630E3">
        <w:rPr>
          <w:b/>
          <w:lang w:val="en-GB"/>
        </w:rPr>
        <w:t>Treatment and prophylaxis of melioidosis</w:t>
      </w:r>
      <w:r w:rsidRPr="00E630E3">
        <w:rPr>
          <w:lang w:val="en-GB"/>
        </w:rPr>
        <w:t xml:space="preserve">. </w:t>
      </w:r>
      <w:r w:rsidRPr="00E630E3">
        <w:rPr>
          <w:i/>
          <w:lang w:val="en-GB"/>
        </w:rPr>
        <w:t xml:space="preserve">Int J Antimicrob Agents </w:t>
      </w:r>
      <w:r w:rsidRPr="00E630E3">
        <w:rPr>
          <w:lang w:val="en-GB"/>
        </w:rPr>
        <w:t xml:space="preserve">2014, </w:t>
      </w:r>
      <w:r w:rsidRPr="00E630E3">
        <w:rPr>
          <w:b/>
          <w:lang w:val="en-GB"/>
        </w:rPr>
        <w:t>43</w:t>
      </w:r>
      <w:r w:rsidRPr="00E630E3">
        <w:rPr>
          <w:lang w:val="en-GB"/>
        </w:rPr>
        <w:t>(4):310-318.</w:t>
      </w:r>
    </w:p>
    <w:p w14:paraId="2F6595FC" w14:textId="77777777" w:rsidR="002D1767" w:rsidRPr="00E630E3" w:rsidRDefault="002D1767" w:rsidP="002D1767">
      <w:pPr>
        <w:pStyle w:val="EndNoteBibliography"/>
        <w:spacing w:after="0"/>
        <w:ind w:left="720" w:hanging="720"/>
        <w:rPr>
          <w:lang w:val="en-GB"/>
        </w:rPr>
      </w:pPr>
      <w:r w:rsidRPr="00E630E3">
        <w:rPr>
          <w:lang w:val="en-GB"/>
        </w:rPr>
        <w:t>21.</w:t>
      </w:r>
      <w:r w:rsidRPr="00E630E3">
        <w:rPr>
          <w:lang w:val="en-GB"/>
        </w:rPr>
        <w:tab/>
        <w:t xml:space="preserve">Hantrakun V, Kongyu S, Klaytong P, Rongsumlee S, Day NPJ, Peacock SJ, Hinjoy S, Limmathurotsakul D: </w:t>
      </w:r>
      <w:r w:rsidRPr="00E630E3">
        <w:rPr>
          <w:b/>
          <w:lang w:val="en-GB"/>
        </w:rPr>
        <w:t>Clinical Epidemiology of 7126 Melioidosis Patients in Thailand and the Implications for a National Notifiable Diseases Surveillance System</w:t>
      </w:r>
      <w:r w:rsidRPr="00E630E3">
        <w:rPr>
          <w:lang w:val="en-GB"/>
        </w:rPr>
        <w:t xml:space="preserve">. </w:t>
      </w:r>
      <w:r w:rsidRPr="00E630E3">
        <w:rPr>
          <w:i/>
          <w:lang w:val="en-GB"/>
        </w:rPr>
        <w:t xml:space="preserve">Open Forum Infect Dis </w:t>
      </w:r>
      <w:r w:rsidRPr="00E630E3">
        <w:rPr>
          <w:lang w:val="en-GB"/>
        </w:rPr>
        <w:t xml:space="preserve">2019, </w:t>
      </w:r>
      <w:r w:rsidRPr="00E630E3">
        <w:rPr>
          <w:b/>
          <w:lang w:val="en-GB"/>
        </w:rPr>
        <w:t>6</w:t>
      </w:r>
      <w:r w:rsidRPr="00E630E3">
        <w:rPr>
          <w:lang w:val="en-GB"/>
        </w:rPr>
        <w:t>(12):ofz498.</w:t>
      </w:r>
    </w:p>
    <w:p w14:paraId="5DDDCCAC" w14:textId="77777777" w:rsidR="002D1767" w:rsidRPr="00E630E3" w:rsidRDefault="002D1767" w:rsidP="002D1767">
      <w:pPr>
        <w:pStyle w:val="EndNoteBibliography"/>
        <w:spacing w:after="0"/>
        <w:ind w:left="720" w:hanging="720"/>
        <w:rPr>
          <w:lang w:val="en-GB"/>
        </w:rPr>
      </w:pPr>
      <w:r w:rsidRPr="00E630E3">
        <w:rPr>
          <w:lang w:val="en-GB"/>
        </w:rPr>
        <w:t>22.</w:t>
      </w:r>
      <w:r w:rsidRPr="00E630E3">
        <w:rPr>
          <w:lang w:val="en-GB"/>
        </w:rPr>
        <w:tab/>
        <w:t xml:space="preserve">R Core Team: </w:t>
      </w:r>
      <w:r w:rsidRPr="00E630E3">
        <w:rPr>
          <w:b/>
          <w:lang w:val="en-GB"/>
        </w:rPr>
        <w:t>R: A Language and Environment for Statistical Computing</w:t>
      </w:r>
      <w:r w:rsidRPr="00E630E3">
        <w:rPr>
          <w:lang w:val="en-GB"/>
        </w:rPr>
        <w:t>. In</w:t>
      </w:r>
      <w:r w:rsidRPr="00E630E3">
        <w:rPr>
          <w:i/>
          <w:lang w:val="en-GB"/>
        </w:rPr>
        <w:t>.</w:t>
      </w:r>
      <w:r w:rsidRPr="00E630E3">
        <w:rPr>
          <w:lang w:val="en-GB"/>
        </w:rPr>
        <w:t>: R Foundation for Statistical Computing; 2024.</w:t>
      </w:r>
    </w:p>
    <w:p w14:paraId="6186A9F6" w14:textId="77777777" w:rsidR="002D1767" w:rsidRPr="00E630E3" w:rsidRDefault="002D1767" w:rsidP="002D1767">
      <w:pPr>
        <w:pStyle w:val="EndNoteBibliography"/>
        <w:spacing w:after="0"/>
        <w:ind w:left="720" w:hanging="720"/>
        <w:rPr>
          <w:lang w:val="en-GB"/>
        </w:rPr>
      </w:pPr>
      <w:r w:rsidRPr="00E630E3">
        <w:rPr>
          <w:lang w:val="en-GB"/>
        </w:rPr>
        <w:t>23.</w:t>
      </w:r>
      <w:r w:rsidRPr="00E630E3">
        <w:rPr>
          <w:lang w:val="en-GB"/>
        </w:rPr>
        <w:tab/>
        <w:t xml:space="preserve">Rattanavong S, Wuthiekanun V, Langla S, Amornchai P, Sirisouk J, Phetsouvanh R, Moore CE, Peacock SJ, Buisson Y, Newton PN: </w:t>
      </w:r>
      <w:r w:rsidRPr="00E630E3">
        <w:rPr>
          <w:b/>
          <w:lang w:val="en-GB"/>
        </w:rPr>
        <w:t>Randomized soil survey of the distribution of Burkholderia pseudomallei in rice fields in Laos</w:t>
      </w:r>
      <w:r w:rsidRPr="00E630E3">
        <w:rPr>
          <w:lang w:val="en-GB"/>
        </w:rPr>
        <w:t xml:space="preserve">. </w:t>
      </w:r>
      <w:r w:rsidRPr="00E630E3">
        <w:rPr>
          <w:i/>
          <w:lang w:val="en-GB"/>
        </w:rPr>
        <w:t xml:space="preserve">Appl Environ Microbiol </w:t>
      </w:r>
      <w:r w:rsidRPr="00E630E3">
        <w:rPr>
          <w:lang w:val="en-GB"/>
        </w:rPr>
        <w:t xml:space="preserve">2011, </w:t>
      </w:r>
      <w:r w:rsidRPr="00E630E3">
        <w:rPr>
          <w:b/>
          <w:lang w:val="en-GB"/>
        </w:rPr>
        <w:t>77</w:t>
      </w:r>
      <w:r w:rsidRPr="00E630E3">
        <w:rPr>
          <w:lang w:val="en-GB"/>
        </w:rPr>
        <w:t>(2):532-536.</w:t>
      </w:r>
    </w:p>
    <w:p w14:paraId="33113AFC" w14:textId="77777777" w:rsidR="002D1767" w:rsidRPr="00E630E3" w:rsidRDefault="002D1767" w:rsidP="002D1767">
      <w:pPr>
        <w:pStyle w:val="EndNoteBibliography"/>
        <w:spacing w:after="0"/>
        <w:ind w:left="720" w:hanging="720"/>
        <w:rPr>
          <w:lang w:val="en-GB"/>
        </w:rPr>
      </w:pPr>
      <w:r w:rsidRPr="00E630E3">
        <w:rPr>
          <w:lang w:val="en-GB"/>
        </w:rPr>
        <w:t>24.</w:t>
      </w:r>
      <w:r w:rsidRPr="00E630E3">
        <w:rPr>
          <w:lang w:val="en-GB"/>
        </w:rPr>
        <w:tab/>
        <w:t xml:space="preserve">Zimmermann RE, Ribolzi O, Pierret A, Rattanavong S, Robinson MT, Newton PN, Davong V, Auda Y, Zopfi J, Dance DAB: </w:t>
      </w:r>
      <w:r w:rsidRPr="00E630E3">
        <w:rPr>
          <w:b/>
          <w:lang w:val="en-GB"/>
        </w:rPr>
        <w:t>Rivers as carriers and potential sentinels for Burkholderia pseudomallei in Laos</w:t>
      </w:r>
      <w:r w:rsidRPr="00E630E3">
        <w:rPr>
          <w:lang w:val="en-GB"/>
        </w:rPr>
        <w:t xml:space="preserve">. </w:t>
      </w:r>
      <w:r w:rsidRPr="00E630E3">
        <w:rPr>
          <w:i/>
          <w:lang w:val="en-GB"/>
        </w:rPr>
        <w:t xml:space="preserve">Sci Rep </w:t>
      </w:r>
      <w:r w:rsidRPr="00E630E3">
        <w:rPr>
          <w:lang w:val="en-GB"/>
        </w:rPr>
        <w:t xml:space="preserve">2018, </w:t>
      </w:r>
      <w:r w:rsidRPr="00E630E3">
        <w:rPr>
          <w:b/>
          <w:lang w:val="en-GB"/>
        </w:rPr>
        <w:t>8</w:t>
      </w:r>
      <w:r w:rsidRPr="00E630E3">
        <w:rPr>
          <w:lang w:val="en-GB"/>
        </w:rPr>
        <w:t>(1):8674.</w:t>
      </w:r>
    </w:p>
    <w:p w14:paraId="2BDCE8F8" w14:textId="77777777" w:rsidR="002D1767" w:rsidRPr="00E630E3" w:rsidRDefault="002D1767" w:rsidP="002D1767">
      <w:pPr>
        <w:pStyle w:val="EndNoteBibliography"/>
        <w:spacing w:after="0"/>
        <w:ind w:left="720" w:hanging="720"/>
        <w:rPr>
          <w:lang w:val="en-GB"/>
        </w:rPr>
      </w:pPr>
      <w:r w:rsidRPr="00E630E3">
        <w:rPr>
          <w:lang w:val="en-GB"/>
        </w:rPr>
        <w:t>25.</w:t>
      </w:r>
      <w:r w:rsidRPr="00E630E3">
        <w:rPr>
          <w:lang w:val="en-GB"/>
        </w:rPr>
        <w:tab/>
        <w:t xml:space="preserve">Rachlin A, Luangraj M, Kaestli M, Rattanavong S, Phoumin P, Webb JR, Mayo M, Currie BJ, Dance DAB: </w:t>
      </w:r>
      <w:r w:rsidRPr="00E630E3">
        <w:rPr>
          <w:b/>
          <w:lang w:val="en-GB"/>
        </w:rPr>
        <w:t>Using Land Runoff to Survey the Distribution and Genetic Diversity of Burkholderia pseudomallei in Vientiane, Laos</w:t>
      </w:r>
      <w:r w:rsidRPr="00E630E3">
        <w:rPr>
          <w:lang w:val="en-GB"/>
        </w:rPr>
        <w:t xml:space="preserve">. </w:t>
      </w:r>
      <w:r w:rsidRPr="00E630E3">
        <w:rPr>
          <w:i/>
          <w:lang w:val="en-GB"/>
        </w:rPr>
        <w:t xml:space="preserve">Appl Environ Microbiol </w:t>
      </w:r>
      <w:r w:rsidRPr="00E630E3">
        <w:rPr>
          <w:lang w:val="en-GB"/>
        </w:rPr>
        <w:t xml:space="preserve">2020, </w:t>
      </w:r>
      <w:r w:rsidRPr="00E630E3">
        <w:rPr>
          <w:b/>
          <w:lang w:val="en-GB"/>
        </w:rPr>
        <w:t>87</w:t>
      </w:r>
      <w:r w:rsidRPr="00E630E3">
        <w:rPr>
          <w:lang w:val="en-GB"/>
        </w:rPr>
        <w:t>(4).</w:t>
      </w:r>
    </w:p>
    <w:p w14:paraId="3AA7AB5A" w14:textId="77777777" w:rsidR="002D1767" w:rsidRPr="00E630E3" w:rsidRDefault="002D1767" w:rsidP="002D1767">
      <w:pPr>
        <w:pStyle w:val="EndNoteBibliography"/>
        <w:spacing w:after="0"/>
        <w:ind w:left="720" w:hanging="720"/>
        <w:rPr>
          <w:lang w:val="en-GB"/>
        </w:rPr>
      </w:pPr>
      <w:r w:rsidRPr="00E630E3">
        <w:rPr>
          <w:lang w:val="en-GB"/>
        </w:rPr>
        <w:t>26.</w:t>
      </w:r>
      <w:r w:rsidRPr="00E630E3">
        <w:rPr>
          <w:lang w:val="en-GB"/>
        </w:rPr>
        <w:tab/>
        <w:t xml:space="preserve">Vongphayloth K, Rattanavong S, Moore CE, Phetsouvanh R, Wuthiekanun V, Sengdouangphachanh A, Phouminh P, Newton PN, Buisson Y: </w:t>
      </w:r>
      <w:r w:rsidRPr="00E630E3">
        <w:rPr>
          <w:b/>
          <w:lang w:val="en-GB"/>
        </w:rPr>
        <w:t>Burkholderia pseudomallei detection in surface water in southern Laos using Moore's swabs</w:t>
      </w:r>
      <w:r w:rsidRPr="00E630E3">
        <w:rPr>
          <w:lang w:val="en-GB"/>
        </w:rPr>
        <w:t xml:space="preserve">. </w:t>
      </w:r>
      <w:r w:rsidRPr="00E630E3">
        <w:rPr>
          <w:i/>
          <w:lang w:val="en-GB"/>
        </w:rPr>
        <w:t xml:space="preserve">Am J Trop Med Hyg </w:t>
      </w:r>
      <w:r w:rsidRPr="00E630E3">
        <w:rPr>
          <w:lang w:val="en-GB"/>
        </w:rPr>
        <w:t xml:space="preserve">2012, </w:t>
      </w:r>
      <w:r w:rsidRPr="00E630E3">
        <w:rPr>
          <w:b/>
          <w:lang w:val="en-GB"/>
        </w:rPr>
        <w:t>86</w:t>
      </w:r>
      <w:r w:rsidRPr="00E630E3">
        <w:rPr>
          <w:lang w:val="en-GB"/>
        </w:rPr>
        <w:t>(5):872-877.</w:t>
      </w:r>
    </w:p>
    <w:p w14:paraId="6E85E587" w14:textId="77777777" w:rsidR="002D1767" w:rsidRPr="00E630E3" w:rsidRDefault="002D1767" w:rsidP="002D1767">
      <w:pPr>
        <w:pStyle w:val="EndNoteBibliography"/>
        <w:spacing w:after="0"/>
        <w:ind w:left="720" w:hanging="720"/>
        <w:rPr>
          <w:lang w:val="en-GB"/>
        </w:rPr>
      </w:pPr>
      <w:r w:rsidRPr="00E630E3">
        <w:rPr>
          <w:lang w:val="en-GB"/>
        </w:rPr>
        <w:t>27.</w:t>
      </w:r>
      <w:r w:rsidRPr="00E630E3">
        <w:rPr>
          <w:lang w:val="en-GB"/>
        </w:rPr>
        <w:tab/>
        <w:t xml:space="preserve">Chen YL, Yen YC, Yang CY, Lee MS, Ho CK, Mena KD, Wang PY, Chen PS: </w:t>
      </w:r>
      <w:r w:rsidRPr="00E630E3">
        <w:rPr>
          <w:b/>
          <w:lang w:val="en-GB"/>
        </w:rPr>
        <w:t>The concentrations of ambient Burkholderia pseudomallei during typhoon season in endemic area of melioidosis in Taiwan</w:t>
      </w:r>
      <w:r w:rsidRPr="00E630E3">
        <w:rPr>
          <w:lang w:val="en-GB"/>
        </w:rPr>
        <w:t xml:space="preserve">. </w:t>
      </w:r>
      <w:r w:rsidRPr="00E630E3">
        <w:rPr>
          <w:i/>
          <w:lang w:val="en-GB"/>
        </w:rPr>
        <w:t xml:space="preserve">PLoS Negl Trop Dis </w:t>
      </w:r>
      <w:r w:rsidRPr="00E630E3">
        <w:rPr>
          <w:lang w:val="en-GB"/>
        </w:rPr>
        <w:t xml:space="preserve">2014, </w:t>
      </w:r>
      <w:r w:rsidRPr="00E630E3">
        <w:rPr>
          <w:b/>
          <w:lang w:val="en-GB"/>
        </w:rPr>
        <w:t>8</w:t>
      </w:r>
      <w:r w:rsidRPr="00E630E3">
        <w:rPr>
          <w:lang w:val="en-GB"/>
        </w:rPr>
        <w:t>(5):e2877.</w:t>
      </w:r>
    </w:p>
    <w:p w14:paraId="2B9E0F7E" w14:textId="77777777" w:rsidR="002D1767" w:rsidRPr="00E630E3" w:rsidRDefault="002D1767" w:rsidP="002D1767">
      <w:pPr>
        <w:pStyle w:val="EndNoteBibliography"/>
        <w:spacing w:after="0"/>
        <w:ind w:left="720" w:hanging="720"/>
        <w:rPr>
          <w:lang w:val="en-GB"/>
        </w:rPr>
      </w:pPr>
      <w:r w:rsidRPr="00E630E3">
        <w:rPr>
          <w:lang w:val="en-GB"/>
        </w:rPr>
        <w:t>28.</w:t>
      </w:r>
      <w:r w:rsidRPr="00E630E3">
        <w:rPr>
          <w:lang w:val="en-GB"/>
        </w:rPr>
        <w:tab/>
        <w:t xml:space="preserve">Mahikul W, White LJ, Poovorawan K, Soonthornworasiri N, Sukontamarn P, Chanthavilay P, Medley GF, Pan-Ngum W: </w:t>
      </w:r>
      <w:r w:rsidRPr="00E630E3">
        <w:rPr>
          <w:b/>
          <w:lang w:val="en-GB"/>
        </w:rPr>
        <w:t>Modelling population dynamics and seasonal movement to assess and predict the burden of melioidosis</w:t>
      </w:r>
      <w:r w:rsidRPr="00E630E3">
        <w:rPr>
          <w:lang w:val="en-GB"/>
        </w:rPr>
        <w:t xml:space="preserve">. </w:t>
      </w:r>
      <w:r w:rsidRPr="00E630E3">
        <w:rPr>
          <w:i/>
          <w:lang w:val="en-GB"/>
        </w:rPr>
        <w:t xml:space="preserve">PLoS Negl Trop Dis </w:t>
      </w:r>
      <w:r w:rsidRPr="00E630E3">
        <w:rPr>
          <w:lang w:val="en-GB"/>
        </w:rPr>
        <w:t xml:space="preserve">2019, </w:t>
      </w:r>
      <w:r w:rsidRPr="00E630E3">
        <w:rPr>
          <w:b/>
          <w:lang w:val="en-GB"/>
        </w:rPr>
        <w:t>13</w:t>
      </w:r>
      <w:r w:rsidRPr="00E630E3">
        <w:rPr>
          <w:lang w:val="en-GB"/>
        </w:rPr>
        <w:t>(5):e0007380.</w:t>
      </w:r>
    </w:p>
    <w:p w14:paraId="14D4163A" w14:textId="77777777" w:rsidR="002D1767" w:rsidRPr="00E630E3" w:rsidRDefault="002D1767" w:rsidP="002D1767">
      <w:pPr>
        <w:pStyle w:val="EndNoteBibliography"/>
        <w:spacing w:after="0"/>
        <w:ind w:left="720" w:hanging="720"/>
        <w:rPr>
          <w:lang w:val="en-GB"/>
        </w:rPr>
      </w:pPr>
      <w:r w:rsidRPr="00E630E3">
        <w:rPr>
          <w:lang w:val="en-GB"/>
        </w:rPr>
        <w:lastRenderedPageBreak/>
        <w:t>29.</w:t>
      </w:r>
      <w:r w:rsidRPr="00E630E3">
        <w:rPr>
          <w:lang w:val="en-GB"/>
        </w:rPr>
        <w:tab/>
        <w:t xml:space="preserve">Liu X, Pang L, Sim SH, Goh KT, Ravikumar S, Win MS, Tan G, Cook AR, Fisher D, Chai LY: </w:t>
      </w:r>
      <w:r w:rsidRPr="00E630E3">
        <w:rPr>
          <w:b/>
          <w:lang w:val="en-GB"/>
        </w:rPr>
        <w:t>Association of melioidosis incidence with rainfall and humidity, Singapore, 2003-2012</w:t>
      </w:r>
      <w:r w:rsidRPr="00E630E3">
        <w:rPr>
          <w:lang w:val="en-GB"/>
        </w:rPr>
        <w:t xml:space="preserve">. </w:t>
      </w:r>
      <w:r w:rsidRPr="00E630E3">
        <w:rPr>
          <w:i/>
          <w:lang w:val="en-GB"/>
        </w:rPr>
        <w:t xml:space="preserve">Emerg Infect Dis </w:t>
      </w:r>
      <w:r w:rsidRPr="00E630E3">
        <w:rPr>
          <w:lang w:val="en-GB"/>
        </w:rPr>
        <w:t xml:space="preserve">2015, </w:t>
      </w:r>
      <w:r w:rsidRPr="00E630E3">
        <w:rPr>
          <w:b/>
          <w:lang w:val="en-GB"/>
        </w:rPr>
        <w:t>21</w:t>
      </w:r>
      <w:r w:rsidRPr="00E630E3">
        <w:rPr>
          <w:lang w:val="en-GB"/>
        </w:rPr>
        <w:t>(1):159-162.</w:t>
      </w:r>
    </w:p>
    <w:p w14:paraId="35766F37" w14:textId="77777777" w:rsidR="002D1767" w:rsidRPr="00E630E3" w:rsidRDefault="002D1767" w:rsidP="002D1767">
      <w:pPr>
        <w:pStyle w:val="EndNoteBibliography"/>
        <w:spacing w:after="0"/>
        <w:ind w:left="720" w:hanging="720"/>
        <w:rPr>
          <w:lang w:val="en-GB"/>
        </w:rPr>
      </w:pPr>
      <w:r w:rsidRPr="00E630E3">
        <w:rPr>
          <w:lang w:val="en-GB"/>
        </w:rPr>
        <w:t>30.</w:t>
      </w:r>
      <w:r w:rsidRPr="00E630E3">
        <w:rPr>
          <w:lang w:val="en-GB"/>
        </w:rPr>
        <w:tab/>
        <w:t>Ong CEL, Wongsuvan G, Chew JSW, Kim TY, Teng LH, Amornchai P, Wuthiekanun V, Day NPJ, Peacock SJ, Cheng TY</w:t>
      </w:r>
      <w:r w:rsidRPr="00E630E3">
        <w:rPr>
          <w:i/>
          <w:lang w:val="en-GB"/>
        </w:rPr>
        <w:t xml:space="preserve"> et al</w:t>
      </w:r>
      <w:r w:rsidRPr="00E630E3">
        <w:rPr>
          <w:lang w:val="en-GB"/>
        </w:rPr>
        <w:t xml:space="preserve">: </w:t>
      </w:r>
      <w:r w:rsidRPr="00E630E3">
        <w:rPr>
          <w:b/>
          <w:lang w:val="en-GB"/>
        </w:rPr>
        <w:t>Presence of Burkholderia pseudomallei in Soil and Paddy Rice Water in a Rice Field in Northeast Thailand, but Not in Air and Rainwater</w:t>
      </w:r>
      <w:r w:rsidRPr="00E630E3">
        <w:rPr>
          <w:lang w:val="en-GB"/>
        </w:rPr>
        <w:t xml:space="preserve">. </w:t>
      </w:r>
      <w:r w:rsidRPr="00E630E3">
        <w:rPr>
          <w:i/>
          <w:lang w:val="en-GB"/>
        </w:rPr>
        <w:t xml:space="preserve">Am J Trop Med Hyg </w:t>
      </w:r>
      <w:r w:rsidRPr="00E630E3">
        <w:rPr>
          <w:lang w:val="en-GB"/>
        </w:rPr>
        <w:t>2017:-.</w:t>
      </w:r>
    </w:p>
    <w:p w14:paraId="0AFCE0D2" w14:textId="77777777" w:rsidR="002D1767" w:rsidRPr="00E630E3" w:rsidRDefault="002D1767" w:rsidP="002D1767">
      <w:pPr>
        <w:pStyle w:val="EndNoteBibliography"/>
        <w:spacing w:after="0"/>
        <w:ind w:left="720" w:hanging="720"/>
        <w:rPr>
          <w:lang w:val="en-GB"/>
        </w:rPr>
      </w:pPr>
      <w:r w:rsidRPr="00E630E3">
        <w:rPr>
          <w:lang w:val="en-GB"/>
        </w:rPr>
        <w:t>31.</w:t>
      </w:r>
      <w:r w:rsidRPr="00E630E3">
        <w:rPr>
          <w:lang w:val="en-GB"/>
        </w:rPr>
        <w:tab/>
        <w:t xml:space="preserve">Pitt TL, Trakulsomboon S, Dance DA: </w:t>
      </w:r>
      <w:r w:rsidRPr="00E630E3">
        <w:rPr>
          <w:b/>
          <w:lang w:val="en-GB"/>
        </w:rPr>
        <w:t>Recurrent melioidosis: possible role of infection with multiple strains of Burkholderia pseudomallei</w:t>
      </w:r>
      <w:r w:rsidRPr="00E630E3">
        <w:rPr>
          <w:lang w:val="en-GB"/>
        </w:rPr>
        <w:t xml:space="preserve">. </w:t>
      </w:r>
      <w:r w:rsidRPr="00E630E3">
        <w:rPr>
          <w:i/>
          <w:lang w:val="en-GB"/>
        </w:rPr>
        <w:t xml:space="preserve">J Clin Microbiol </w:t>
      </w:r>
      <w:r w:rsidRPr="00E630E3">
        <w:rPr>
          <w:lang w:val="en-GB"/>
        </w:rPr>
        <w:t xml:space="preserve">2007, </w:t>
      </w:r>
      <w:r w:rsidRPr="00E630E3">
        <w:rPr>
          <w:b/>
          <w:lang w:val="en-GB"/>
        </w:rPr>
        <w:t>45</w:t>
      </w:r>
      <w:r w:rsidRPr="00E630E3">
        <w:rPr>
          <w:lang w:val="en-GB"/>
        </w:rPr>
        <w:t>(2):680-681.</w:t>
      </w:r>
    </w:p>
    <w:p w14:paraId="7CF373CF" w14:textId="77777777" w:rsidR="002D1767" w:rsidRPr="00E630E3" w:rsidRDefault="002D1767" w:rsidP="002D1767">
      <w:pPr>
        <w:pStyle w:val="EndNoteBibliography"/>
        <w:spacing w:after="0"/>
        <w:ind w:left="720" w:hanging="720"/>
        <w:rPr>
          <w:lang w:val="en-GB"/>
        </w:rPr>
      </w:pPr>
      <w:r w:rsidRPr="00E630E3">
        <w:rPr>
          <w:lang w:val="en-GB"/>
        </w:rPr>
        <w:t>32.</w:t>
      </w:r>
      <w:r w:rsidRPr="00E630E3">
        <w:rPr>
          <w:lang w:val="en-GB"/>
        </w:rPr>
        <w:tab/>
        <w:t xml:space="preserve">Sam IC, Puthucheary SD: </w:t>
      </w:r>
      <w:r w:rsidRPr="00E630E3">
        <w:rPr>
          <w:b/>
          <w:lang w:val="en-GB"/>
        </w:rPr>
        <w:t>Melioidosis and rainfall in Kuala Lumpur, Malaysia</w:t>
      </w:r>
      <w:r w:rsidRPr="00E630E3">
        <w:rPr>
          <w:lang w:val="en-GB"/>
        </w:rPr>
        <w:t xml:space="preserve">. </w:t>
      </w:r>
      <w:r w:rsidRPr="00E630E3">
        <w:rPr>
          <w:i/>
          <w:lang w:val="en-GB"/>
        </w:rPr>
        <w:t xml:space="preserve">J Infect </w:t>
      </w:r>
      <w:r w:rsidRPr="00E630E3">
        <w:rPr>
          <w:lang w:val="en-GB"/>
        </w:rPr>
        <w:t xml:space="preserve">2007, </w:t>
      </w:r>
      <w:r w:rsidRPr="00E630E3">
        <w:rPr>
          <w:b/>
          <w:lang w:val="en-GB"/>
        </w:rPr>
        <w:t>54</w:t>
      </w:r>
      <w:r w:rsidRPr="00E630E3">
        <w:rPr>
          <w:lang w:val="en-GB"/>
        </w:rPr>
        <w:t>(5):519-520.</w:t>
      </w:r>
    </w:p>
    <w:p w14:paraId="0E779488" w14:textId="77777777" w:rsidR="002D1767" w:rsidRPr="00E630E3" w:rsidRDefault="002D1767" w:rsidP="002D1767">
      <w:pPr>
        <w:pStyle w:val="EndNoteBibliography"/>
        <w:spacing w:after="0"/>
        <w:ind w:left="720" w:hanging="720"/>
        <w:rPr>
          <w:lang w:val="en-GB"/>
        </w:rPr>
      </w:pPr>
      <w:r w:rsidRPr="00E630E3">
        <w:rPr>
          <w:lang w:val="en-GB"/>
        </w:rPr>
        <w:t>33.</w:t>
      </w:r>
      <w:r w:rsidRPr="00E630E3">
        <w:rPr>
          <w:lang w:val="en-GB"/>
        </w:rPr>
        <w:tab/>
        <w:t>Turner P, Kloprogge S, Miliya T, Soeng S, Tan P, Sar P, Yos P, Moore CE, Wuthiekanun V, Limmathurotsakul D</w:t>
      </w:r>
      <w:r w:rsidRPr="00E630E3">
        <w:rPr>
          <w:i/>
          <w:lang w:val="en-GB"/>
        </w:rPr>
        <w:t xml:space="preserve"> et al</w:t>
      </w:r>
      <w:r w:rsidRPr="00E630E3">
        <w:rPr>
          <w:lang w:val="en-GB"/>
        </w:rPr>
        <w:t xml:space="preserve">: </w:t>
      </w:r>
      <w:r w:rsidRPr="00E630E3">
        <w:rPr>
          <w:b/>
          <w:lang w:val="en-GB"/>
        </w:rPr>
        <w:t>A retrospective analysis of melioidosis in Cambodian children, 2009-2013</w:t>
      </w:r>
      <w:r w:rsidRPr="00E630E3">
        <w:rPr>
          <w:lang w:val="en-GB"/>
        </w:rPr>
        <w:t xml:space="preserve">. </w:t>
      </w:r>
      <w:r w:rsidRPr="00E630E3">
        <w:rPr>
          <w:i/>
          <w:lang w:val="en-GB"/>
        </w:rPr>
        <w:t xml:space="preserve">BMC Infect Dis </w:t>
      </w:r>
      <w:r w:rsidRPr="00E630E3">
        <w:rPr>
          <w:lang w:val="en-GB"/>
        </w:rPr>
        <w:t xml:space="preserve">2016, </w:t>
      </w:r>
      <w:r w:rsidRPr="00E630E3">
        <w:rPr>
          <w:b/>
          <w:lang w:val="en-GB"/>
        </w:rPr>
        <w:t>16</w:t>
      </w:r>
      <w:r w:rsidRPr="00E630E3">
        <w:rPr>
          <w:lang w:val="en-GB"/>
        </w:rPr>
        <w:t>(1):688.</w:t>
      </w:r>
    </w:p>
    <w:p w14:paraId="4FA56389" w14:textId="77777777" w:rsidR="002D1767" w:rsidRPr="00E630E3" w:rsidRDefault="002D1767" w:rsidP="002D1767">
      <w:pPr>
        <w:pStyle w:val="EndNoteBibliography"/>
        <w:spacing w:after="0"/>
        <w:ind w:left="720" w:hanging="720"/>
        <w:rPr>
          <w:lang w:val="en-GB"/>
        </w:rPr>
      </w:pPr>
      <w:r w:rsidRPr="00E630E3">
        <w:rPr>
          <w:lang w:val="en-GB"/>
        </w:rPr>
        <w:t>34.</w:t>
      </w:r>
      <w:r w:rsidRPr="00E630E3">
        <w:rPr>
          <w:lang w:val="en-GB"/>
        </w:rPr>
        <w:tab/>
        <w:t xml:space="preserve">Hassan MR, Pani SP, Peng NP, Voralu K, Vijayalakshmi N, Mehanderkar R, Aziz NA, Michael E: </w:t>
      </w:r>
      <w:r w:rsidRPr="00E630E3">
        <w:rPr>
          <w:b/>
          <w:lang w:val="en-GB"/>
        </w:rPr>
        <w:t>Incidence, risk factors and clinical epidemiology of melioidosis: a complex socio-ecological emerging infectious disease in the Alor Setar region of Kedah, Malaysia</w:t>
      </w:r>
      <w:r w:rsidRPr="00E630E3">
        <w:rPr>
          <w:lang w:val="en-GB"/>
        </w:rPr>
        <w:t xml:space="preserve">. </w:t>
      </w:r>
      <w:r w:rsidRPr="00E630E3">
        <w:rPr>
          <w:i/>
          <w:lang w:val="en-GB"/>
        </w:rPr>
        <w:t xml:space="preserve">BMC Infect Dis </w:t>
      </w:r>
      <w:r w:rsidRPr="00E630E3">
        <w:rPr>
          <w:lang w:val="en-GB"/>
        </w:rPr>
        <w:t xml:space="preserve">2010, </w:t>
      </w:r>
      <w:r w:rsidRPr="00E630E3">
        <w:rPr>
          <w:b/>
          <w:lang w:val="en-GB"/>
        </w:rPr>
        <w:t>10</w:t>
      </w:r>
      <w:r w:rsidRPr="00E630E3">
        <w:rPr>
          <w:lang w:val="en-GB"/>
        </w:rPr>
        <w:t>:302.</w:t>
      </w:r>
    </w:p>
    <w:p w14:paraId="13C4E04D" w14:textId="77777777" w:rsidR="002D1767" w:rsidRPr="00E630E3" w:rsidRDefault="002D1767" w:rsidP="002D1767">
      <w:pPr>
        <w:pStyle w:val="EndNoteBibliography"/>
        <w:spacing w:after="0"/>
        <w:ind w:left="720" w:hanging="720"/>
        <w:rPr>
          <w:lang w:val="en-GB"/>
        </w:rPr>
      </w:pPr>
      <w:r w:rsidRPr="00E630E3">
        <w:rPr>
          <w:lang w:val="en-GB"/>
        </w:rPr>
        <w:t>35.</w:t>
      </w:r>
      <w:r w:rsidRPr="00E630E3">
        <w:rPr>
          <w:lang w:val="en-GB"/>
        </w:rPr>
        <w:tab/>
        <w:t>Chantratita N, Phunpang R, Yarasai A, Dulsuk A, Yimthin T, Onofrey LA, Coston TD, Thiansukhon E, Chaisuksant S, Tanwisaid K</w:t>
      </w:r>
      <w:r w:rsidRPr="00E630E3">
        <w:rPr>
          <w:i/>
          <w:lang w:val="en-GB"/>
        </w:rPr>
        <w:t xml:space="preserve"> et al</w:t>
      </w:r>
      <w:r w:rsidRPr="00E630E3">
        <w:rPr>
          <w:lang w:val="en-GB"/>
        </w:rPr>
        <w:t xml:space="preserve">: </w:t>
      </w:r>
      <w:r w:rsidRPr="00E630E3">
        <w:rPr>
          <w:b/>
          <w:lang w:val="en-GB"/>
        </w:rPr>
        <w:t>Characteristics and One Year Outcomes of Melioidosis Patients in Northeastern Thailand: A Prospective, Multicenter Cohort Study</w:t>
      </w:r>
      <w:r w:rsidRPr="00E630E3">
        <w:rPr>
          <w:lang w:val="en-GB"/>
        </w:rPr>
        <w:t xml:space="preserve">. </w:t>
      </w:r>
      <w:r w:rsidRPr="00E630E3">
        <w:rPr>
          <w:i/>
          <w:lang w:val="en-GB"/>
        </w:rPr>
        <w:t xml:space="preserve">Lancet Reg Health Southeast Asia </w:t>
      </w:r>
      <w:r w:rsidRPr="00E630E3">
        <w:rPr>
          <w:lang w:val="en-GB"/>
        </w:rPr>
        <w:t xml:space="preserve">2023, </w:t>
      </w:r>
      <w:r w:rsidRPr="00E630E3">
        <w:rPr>
          <w:b/>
          <w:lang w:val="en-GB"/>
        </w:rPr>
        <w:t>9</w:t>
      </w:r>
      <w:r w:rsidRPr="00E630E3">
        <w:rPr>
          <w:lang w:val="en-GB"/>
        </w:rPr>
        <w:t>.</w:t>
      </w:r>
    </w:p>
    <w:p w14:paraId="630648B3" w14:textId="77777777" w:rsidR="002D1767" w:rsidRPr="00E630E3" w:rsidRDefault="002D1767" w:rsidP="002D1767">
      <w:pPr>
        <w:pStyle w:val="EndNoteBibliography"/>
        <w:spacing w:after="0"/>
        <w:ind w:left="720" w:hanging="720"/>
        <w:rPr>
          <w:lang w:val="en-GB"/>
        </w:rPr>
      </w:pPr>
      <w:r w:rsidRPr="00E630E3">
        <w:rPr>
          <w:lang w:val="en-GB"/>
        </w:rPr>
        <w:t>36.</w:t>
      </w:r>
      <w:r w:rsidRPr="00E630E3">
        <w:rPr>
          <w:lang w:val="en-GB"/>
        </w:rPr>
        <w:tab/>
        <w:t xml:space="preserve">International Diabetes Federation: </w:t>
      </w:r>
      <w:r w:rsidRPr="00E630E3">
        <w:rPr>
          <w:b/>
          <w:lang w:val="en-GB"/>
        </w:rPr>
        <w:t>IDF Diabetes Atlas</w:t>
      </w:r>
      <w:r w:rsidRPr="00E630E3">
        <w:rPr>
          <w:lang w:val="en-GB"/>
        </w:rPr>
        <w:t>. In</w:t>
      </w:r>
      <w:r w:rsidRPr="00E630E3">
        <w:rPr>
          <w:i/>
          <w:lang w:val="en-GB"/>
        </w:rPr>
        <w:t>.</w:t>
      </w:r>
      <w:r w:rsidRPr="00E630E3">
        <w:rPr>
          <w:lang w:val="en-GB"/>
        </w:rPr>
        <w:t>, 10 edn; 2021: 124-125.</w:t>
      </w:r>
    </w:p>
    <w:p w14:paraId="782173B3" w14:textId="77777777" w:rsidR="002D1767" w:rsidRPr="00E630E3" w:rsidRDefault="002D1767" w:rsidP="002D1767">
      <w:pPr>
        <w:pStyle w:val="EndNoteBibliography"/>
        <w:spacing w:after="0"/>
        <w:ind w:left="720" w:hanging="720"/>
        <w:rPr>
          <w:lang w:val="en-GB"/>
        </w:rPr>
      </w:pPr>
      <w:r w:rsidRPr="00E630E3">
        <w:rPr>
          <w:lang w:val="en-GB"/>
        </w:rPr>
        <w:t>37.</w:t>
      </w:r>
      <w:r w:rsidRPr="00E630E3">
        <w:rPr>
          <w:lang w:val="en-GB"/>
        </w:rPr>
        <w:tab/>
        <w:t xml:space="preserve">Chayangsu S, Suankratay C, Tantraworasin A, Khorana J: </w:t>
      </w:r>
      <w:r w:rsidRPr="00E630E3">
        <w:rPr>
          <w:b/>
          <w:lang w:val="en-GB"/>
        </w:rPr>
        <w:t>The Predictive Factors Associated with In-Hospital Mortality of Melioidosis: A Cohort Study</w:t>
      </w:r>
      <w:r w:rsidRPr="00E630E3">
        <w:rPr>
          <w:lang w:val="en-GB"/>
        </w:rPr>
        <w:t xml:space="preserve">. </w:t>
      </w:r>
      <w:r w:rsidRPr="00E630E3">
        <w:rPr>
          <w:i/>
          <w:lang w:val="en-GB"/>
        </w:rPr>
        <w:t xml:space="preserve">Medicina (Kaunas) </w:t>
      </w:r>
      <w:r w:rsidRPr="00E630E3">
        <w:rPr>
          <w:lang w:val="en-GB"/>
        </w:rPr>
        <w:t xml:space="preserve">2024, </w:t>
      </w:r>
      <w:r w:rsidRPr="00E630E3">
        <w:rPr>
          <w:b/>
          <w:lang w:val="en-GB"/>
        </w:rPr>
        <w:t>60</w:t>
      </w:r>
      <w:r w:rsidRPr="00E630E3">
        <w:rPr>
          <w:lang w:val="en-GB"/>
        </w:rPr>
        <w:t>(4).</w:t>
      </w:r>
    </w:p>
    <w:p w14:paraId="279D2580" w14:textId="77777777" w:rsidR="002D1767" w:rsidRPr="00E630E3" w:rsidRDefault="002D1767" w:rsidP="002D1767">
      <w:pPr>
        <w:pStyle w:val="EndNoteBibliography"/>
        <w:spacing w:after="0"/>
        <w:ind w:left="720" w:hanging="720"/>
        <w:rPr>
          <w:lang w:val="en-GB"/>
        </w:rPr>
      </w:pPr>
      <w:r w:rsidRPr="00E630E3">
        <w:rPr>
          <w:lang w:val="en-GB"/>
        </w:rPr>
        <w:t>38.</w:t>
      </w:r>
      <w:r w:rsidRPr="00E630E3">
        <w:rPr>
          <w:lang w:val="en-GB"/>
        </w:rPr>
        <w:tab/>
        <w:t xml:space="preserve">Vlieghe E, Kruy L, De Smet B, Kham C, Veng CH, Phe T, Koole O, Thai S, Lynen L, Jacobs J: </w:t>
      </w:r>
      <w:r w:rsidRPr="00E630E3">
        <w:rPr>
          <w:b/>
          <w:lang w:val="en-GB"/>
        </w:rPr>
        <w:t>Melioidosis, phnom penh, Cambodia</w:t>
      </w:r>
      <w:r w:rsidRPr="00E630E3">
        <w:rPr>
          <w:lang w:val="en-GB"/>
        </w:rPr>
        <w:t xml:space="preserve">. </w:t>
      </w:r>
      <w:r w:rsidRPr="00E630E3">
        <w:rPr>
          <w:i/>
          <w:lang w:val="en-GB"/>
        </w:rPr>
        <w:t xml:space="preserve">Emerg Infect Dis </w:t>
      </w:r>
      <w:r w:rsidRPr="00E630E3">
        <w:rPr>
          <w:lang w:val="en-GB"/>
        </w:rPr>
        <w:t xml:space="preserve">2011, </w:t>
      </w:r>
      <w:r w:rsidRPr="00E630E3">
        <w:rPr>
          <w:b/>
          <w:lang w:val="en-GB"/>
        </w:rPr>
        <w:t>17</w:t>
      </w:r>
      <w:r w:rsidRPr="00E630E3">
        <w:rPr>
          <w:lang w:val="en-GB"/>
        </w:rPr>
        <w:t>(7):1289-1292.</w:t>
      </w:r>
    </w:p>
    <w:p w14:paraId="019B11EC" w14:textId="77777777" w:rsidR="002D1767" w:rsidRPr="00E630E3" w:rsidRDefault="002D1767" w:rsidP="002D1767">
      <w:pPr>
        <w:pStyle w:val="EndNoteBibliography"/>
        <w:spacing w:after="0"/>
        <w:ind w:left="720" w:hanging="720"/>
        <w:rPr>
          <w:lang w:val="en-GB"/>
        </w:rPr>
      </w:pPr>
      <w:r w:rsidRPr="00E630E3">
        <w:rPr>
          <w:lang w:val="en-GB"/>
        </w:rPr>
        <w:t>39.</w:t>
      </w:r>
      <w:r w:rsidRPr="00E630E3">
        <w:rPr>
          <w:lang w:val="en-GB"/>
        </w:rPr>
        <w:tab/>
        <w:t>Hinjoy S, Hantrakun V, Kongyu S, Kaewrakmuk J, Wangrangsimakul T, Jitsuronk S, Saengchun W, Bhengsri S, Akarachotpong T, Thamthitiwat S</w:t>
      </w:r>
      <w:r w:rsidRPr="00E630E3">
        <w:rPr>
          <w:i/>
          <w:lang w:val="en-GB"/>
        </w:rPr>
        <w:t xml:space="preserve"> et al</w:t>
      </w:r>
      <w:r w:rsidRPr="00E630E3">
        <w:rPr>
          <w:lang w:val="en-GB"/>
        </w:rPr>
        <w:t xml:space="preserve">: </w:t>
      </w:r>
      <w:r w:rsidRPr="00E630E3">
        <w:rPr>
          <w:b/>
          <w:lang w:val="en-GB"/>
        </w:rPr>
        <w:t>Melioidosis in Thailand: Present and Future</w:t>
      </w:r>
      <w:r w:rsidRPr="00E630E3">
        <w:rPr>
          <w:lang w:val="en-GB"/>
        </w:rPr>
        <w:t xml:space="preserve">. </w:t>
      </w:r>
      <w:r w:rsidRPr="00E630E3">
        <w:rPr>
          <w:i/>
          <w:lang w:val="en-GB"/>
        </w:rPr>
        <w:t xml:space="preserve">Trop Med Infect Dis </w:t>
      </w:r>
      <w:r w:rsidRPr="00E630E3">
        <w:rPr>
          <w:lang w:val="en-GB"/>
        </w:rPr>
        <w:t xml:space="preserve">2018, </w:t>
      </w:r>
      <w:r w:rsidRPr="00E630E3">
        <w:rPr>
          <w:b/>
          <w:lang w:val="en-GB"/>
        </w:rPr>
        <w:t>3</w:t>
      </w:r>
      <w:r w:rsidRPr="00E630E3">
        <w:rPr>
          <w:lang w:val="en-GB"/>
        </w:rPr>
        <w:t>(2):38.</w:t>
      </w:r>
    </w:p>
    <w:p w14:paraId="6FBCD360" w14:textId="77777777" w:rsidR="002D1767" w:rsidRPr="00E630E3" w:rsidRDefault="002D1767" w:rsidP="002D1767">
      <w:pPr>
        <w:pStyle w:val="EndNoteBibliography"/>
        <w:spacing w:after="0"/>
        <w:ind w:left="720" w:hanging="720"/>
        <w:rPr>
          <w:lang w:val="en-GB"/>
        </w:rPr>
      </w:pPr>
      <w:r w:rsidRPr="00E630E3">
        <w:rPr>
          <w:lang w:val="en-GB"/>
        </w:rPr>
        <w:t>40.</w:t>
      </w:r>
      <w:r w:rsidRPr="00E630E3">
        <w:rPr>
          <w:lang w:val="en-GB"/>
        </w:rPr>
        <w:tab/>
        <w:t>Kaewrakmuk J, Chusri S, Hortiwakul T, Kawila S, Patungkaro W, Jariyapradub B, Limvorapan P, Chiewchanyont B, Thananchai H, Duangsonk K</w:t>
      </w:r>
      <w:r w:rsidRPr="00E630E3">
        <w:rPr>
          <w:i/>
          <w:lang w:val="en-GB"/>
        </w:rPr>
        <w:t xml:space="preserve"> et al</w:t>
      </w:r>
      <w:r w:rsidRPr="00E630E3">
        <w:rPr>
          <w:lang w:val="en-GB"/>
        </w:rPr>
        <w:t xml:space="preserve">: </w:t>
      </w:r>
      <w:r w:rsidRPr="00E630E3">
        <w:rPr>
          <w:b/>
          <w:lang w:val="en-GB"/>
        </w:rPr>
        <w:t>Under-Reporting Cases and Deaths from Melioidosis: A Retrospective Finding in Songkhla and Phatthalung Province of Southern Thailand, 2014-2020</w:t>
      </w:r>
      <w:r w:rsidRPr="00E630E3">
        <w:rPr>
          <w:lang w:val="en-GB"/>
        </w:rPr>
        <w:t xml:space="preserve">. </w:t>
      </w:r>
      <w:r w:rsidRPr="00E630E3">
        <w:rPr>
          <w:i/>
          <w:lang w:val="en-GB"/>
        </w:rPr>
        <w:t xml:space="preserve">Trop Med Infect Dis </w:t>
      </w:r>
      <w:r w:rsidRPr="00E630E3">
        <w:rPr>
          <w:lang w:val="en-GB"/>
        </w:rPr>
        <w:t xml:space="preserve">2023, </w:t>
      </w:r>
      <w:r w:rsidRPr="00E630E3">
        <w:rPr>
          <w:b/>
          <w:lang w:val="en-GB"/>
        </w:rPr>
        <w:t>8</w:t>
      </w:r>
      <w:r w:rsidRPr="00E630E3">
        <w:rPr>
          <w:lang w:val="en-GB"/>
        </w:rPr>
        <w:t>(5).</w:t>
      </w:r>
    </w:p>
    <w:p w14:paraId="78E7AA08" w14:textId="77777777" w:rsidR="002D1767" w:rsidRPr="00E630E3" w:rsidRDefault="002D1767" w:rsidP="002D1767">
      <w:pPr>
        <w:pStyle w:val="EndNoteBibliography"/>
        <w:spacing w:after="0"/>
        <w:ind w:left="720" w:hanging="720"/>
        <w:rPr>
          <w:lang w:val="en-GB"/>
        </w:rPr>
      </w:pPr>
      <w:r w:rsidRPr="00E630E3">
        <w:rPr>
          <w:lang w:val="en-GB"/>
        </w:rPr>
        <w:t>41.</w:t>
      </w:r>
      <w:r w:rsidRPr="00E630E3">
        <w:rPr>
          <w:lang w:val="en-GB"/>
        </w:rPr>
        <w:tab/>
        <w:t>Amornchai P, Chierakul W, Wuthiekanun V, Mahakhunkijcharoen Y, Phetsouvanh R, Currie BJ, Newton PN, van Vinh Chau N, Wongratanacheewin S, Day NP</w:t>
      </w:r>
      <w:r w:rsidRPr="00E630E3">
        <w:rPr>
          <w:i/>
          <w:lang w:val="en-GB"/>
        </w:rPr>
        <w:t xml:space="preserve"> et al</w:t>
      </w:r>
      <w:r w:rsidRPr="00E630E3">
        <w:rPr>
          <w:lang w:val="en-GB"/>
        </w:rPr>
        <w:t xml:space="preserve">: </w:t>
      </w:r>
      <w:r w:rsidRPr="00E630E3">
        <w:rPr>
          <w:b/>
          <w:lang w:val="en-GB"/>
        </w:rPr>
        <w:t>Accuracy of Burkholderia pseudomallei identification using the API 20NE system and a latex agglutination test</w:t>
      </w:r>
      <w:r w:rsidRPr="00E630E3">
        <w:rPr>
          <w:lang w:val="en-GB"/>
        </w:rPr>
        <w:t xml:space="preserve">. </w:t>
      </w:r>
      <w:r w:rsidRPr="00E630E3">
        <w:rPr>
          <w:i/>
          <w:lang w:val="en-GB"/>
        </w:rPr>
        <w:t xml:space="preserve">J Clin Microbiol </w:t>
      </w:r>
      <w:r w:rsidRPr="00E630E3">
        <w:rPr>
          <w:lang w:val="en-GB"/>
        </w:rPr>
        <w:t xml:space="preserve">2007, </w:t>
      </w:r>
      <w:r w:rsidRPr="00E630E3">
        <w:rPr>
          <w:b/>
          <w:lang w:val="en-GB"/>
        </w:rPr>
        <w:t>45</w:t>
      </w:r>
      <w:r w:rsidRPr="00E630E3">
        <w:rPr>
          <w:lang w:val="en-GB"/>
        </w:rPr>
        <w:t>(11):3774-3776.</w:t>
      </w:r>
    </w:p>
    <w:p w14:paraId="1F4D1063" w14:textId="77777777" w:rsidR="002D1767" w:rsidRPr="00E630E3" w:rsidRDefault="002D1767" w:rsidP="002D1767">
      <w:pPr>
        <w:pStyle w:val="EndNoteBibliography"/>
        <w:spacing w:after="0"/>
        <w:ind w:left="720" w:hanging="720"/>
        <w:rPr>
          <w:lang w:val="en-GB"/>
        </w:rPr>
      </w:pPr>
      <w:r w:rsidRPr="00E630E3">
        <w:rPr>
          <w:lang w:val="en-GB"/>
        </w:rPr>
        <w:t>42.</w:t>
      </w:r>
      <w:r w:rsidRPr="00E630E3">
        <w:rPr>
          <w:lang w:val="en-GB"/>
        </w:rPr>
        <w:tab/>
        <w:t xml:space="preserve">Currie BJ, Woerle C, Mayo M, Meumann EM, Baird RW: </w:t>
      </w:r>
      <w:r w:rsidRPr="00E630E3">
        <w:rPr>
          <w:b/>
          <w:lang w:val="en-GB"/>
        </w:rPr>
        <w:t>What is the Role of Lateral Flow Immunoassay for the Diagnosis of Melioidosis?</w:t>
      </w:r>
      <w:r w:rsidRPr="00E630E3">
        <w:rPr>
          <w:lang w:val="en-GB"/>
        </w:rPr>
        <w:t xml:space="preserve"> </w:t>
      </w:r>
      <w:r w:rsidRPr="00E630E3">
        <w:rPr>
          <w:i/>
          <w:lang w:val="en-GB"/>
        </w:rPr>
        <w:t xml:space="preserve">Open Forum Infect Dis </w:t>
      </w:r>
      <w:r w:rsidRPr="00E630E3">
        <w:rPr>
          <w:lang w:val="en-GB"/>
        </w:rPr>
        <w:t xml:space="preserve">2022, </w:t>
      </w:r>
      <w:r w:rsidRPr="00E630E3">
        <w:rPr>
          <w:b/>
          <w:lang w:val="en-GB"/>
        </w:rPr>
        <w:t>9</w:t>
      </w:r>
      <w:r w:rsidRPr="00E630E3">
        <w:rPr>
          <w:lang w:val="en-GB"/>
        </w:rPr>
        <w:t>(5):ofac149.</w:t>
      </w:r>
    </w:p>
    <w:p w14:paraId="5F0CB5DB" w14:textId="77777777" w:rsidR="002D1767" w:rsidRPr="00E630E3" w:rsidRDefault="002D1767" w:rsidP="002D1767">
      <w:pPr>
        <w:pStyle w:val="EndNoteBibliography"/>
        <w:spacing w:after="0"/>
        <w:ind w:left="720" w:hanging="720"/>
        <w:rPr>
          <w:lang w:val="en-GB"/>
        </w:rPr>
      </w:pPr>
      <w:r w:rsidRPr="00E630E3">
        <w:rPr>
          <w:lang w:val="en-GB"/>
        </w:rPr>
        <w:lastRenderedPageBreak/>
        <w:t>43.</w:t>
      </w:r>
      <w:r w:rsidRPr="00E630E3">
        <w:rPr>
          <w:lang w:val="en-GB"/>
        </w:rPr>
        <w:tab/>
        <w:t xml:space="preserve">Huson MAM, Kling K, Chankongsin S, Phongluxa K, Keoluangkhot V, Newton PN, Dance D, Heller T, Neumayr A: </w:t>
      </w:r>
      <w:r w:rsidRPr="00E630E3">
        <w:rPr>
          <w:b/>
          <w:lang w:val="en-GB"/>
        </w:rPr>
        <w:t>Point-of-Care Ultrasound in the Diagnosis of Melioidosis in Laos</w:t>
      </w:r>
      <w:r w:rsidRPr="00E630E3">
        <w:rPr>
          <w:lang w:val="en-GB"/>
        </w:rPr>
        <w:t xml:space="preserve">. </w:t>
      </w:r>
      <w:r w:rsidRPr="00E630E3">
        <w:rPr>
          <w:i/>
          <w:lang w:val="en-GB"/>
        </w:rPr>
        <w:t xml:space="preserve">Am J Trop Med Hyg </w:t>
      </w:r>
      <w:r w:rsidRPr="00E630E3">
        <w:rPr>
          <w:lang w:val="en-GB"/>
        </w:rPr>
        <w:t xml:space="preserve">2020, </w:t>
      </w:r>
      <w:r w:rsidRPr="00E630E3">
        <w:rPr>
          <w:b/>
          <w:lang w:val="en-GB"/>
        </w:rPr>
        <w:t>103</w:t>
      </w:r>
      <w:r w:rsidRPr="00E630E3">
        <w:rPr>
          <w:lang w:val="en-GB"/>
        </w:rPr>
        <w:t>(2):675-678.</w:t>
      </w:r>
    </w:p>
    <w:p w14:paraId="210B3F10" w14:textId="77777777" w:rsidR="002D1767" w:rsidRPr="00E630E3" w:rsidRDefault="002D1767" w:rsidP="002D1767">
      <w:pPr>
        <w:pStyle w:val="EndNoteBibliography"/>
        <w:spacing w:after="0"/>
        <w:ind w:left="720" w:hanging="720"/>
        <w:rPr>
          <w:lang w:val="en-GB"/>
        </w:rPr>
      </w:pPr>
      <w:r w:rsidRPr="00E630E3">
        <w:rPr>
          <w:lang w:val="en-GB"/>
        </w:rPr>
        <w:t>44.</w:t>
      </w:r>
      <w:r w:rsidRPr="00E630E3">
        <w:rPr>
          <w:lang w:val="en-GB"/>
        </w:rPr>
        <w:tab/>
        <w:t>Chansrichavala P, Wongsuwan N, Suddee S, Malasit M, Hongsuwan M, Wannapinij P, Kitphati R, Day NP, Michie S, Peacock SJ</w:t>
      </w:r>
      <w:r w:rsidRPr="00E630E3">
        <w:rPr>
          <w:i/>
          <w:lang w:val="en-GB"/>
        </w:rPr>
        <w:t xml:space="preserve"> et al</w:t>
      </w:r>
      <w:r w:rsidRPr="00E630E3">
        <w:rPr>
          <w:lang w:val="en-GB"/>
        </w:rPr>
        <w:t xml:space="preserve">: </w:t>
      </w:r>
      <w:r w:rsidRPr="00E630E3">
        <w:rPr>
          <w:b/>
          <w:lang w:val="en-GB"/>
        </w:rPr>
        <w:t>Public awareness of melioidosis in Thailand and potential use of video clips as educational tools</w:t>
      </w:r>
      <w:r w:rsidRPr="00E630E3">
        <w:rPr>
          <w:lang w:val="en-GB"/>
        </w:rPr>
        <w:t xml:space="preserve">. </w:t>
      </w:r>
      <w:r w:rsidRPr="00E630E3">
        <w:rPr>
          <w:i/>
          <w:lang w:val="en-GB"/>
        </w:rPr>
        <w:t xml:space="preserve">PLoS One </w:t>
      </w:r>
      <w:r w:rsidRPr="00E630E3">
        <w:rPr>
          <w:lang w:val="en-GB"/>
        </w:rPr>
        <w:t xml:space="preserve">2015, </w:t>
      </w:r>
      <w:r w:rsidRPr="00E630E3">
        <w:rPr>
          <w:b/>
          <w:lang w:val="en-GB"/>
        </w:rPr>
        <w:t>10</w:t>
      </w:r>
      <w:r w:rsidRPr="00E630E3">
        <w:rPr>
          <w:lang w:val="en-GB"/>
        </w:rPr>
        <w:t>(3):e0121311.</w:t>
      </w:r>
    </w:p>
    <w:p w14:paraId="12D7C869" w14:textId="77777777" w:rsidR="002D1767" w:rsidRPr="00E630E3" w:rsidRDefault="002D1767" w:rsidP="002D1767">
      <w:pPr>
        <w:pStyle w:val="EndNoteBibliography"/>
        <w:spacing w:after="0"/>
        <w:ind w:left="720" w:hanging="720"/>
        <w:rPr>
          <w:lang w:val="en-GB"/>
        </w:rPr>
      </w:pPr>
      <w:r w:rsidRPr="00E630E3">
        <w:rPr>
          <w:lang w:val="en-GB"/>
        </w:rPr>
        <w:t>45.</w:t>
      </w:r>
      <w:r w:rsidRPr="00E630E3">
        <w:rPr>
          <w:lang w:val="en-GB"/>
        </w:rPr>
        <w:tab/>
        <w:t xml:space="preserve">Phiancharoen C, Phiancharoen C, Phiancharoen C: </w:t>
      </w:r>
      <w:r w:rsidRPr="00E630E3">
        <w:rPr>
          <w:b/>
          <w:lang w:val="en-GB"/>
        </w:rPr>
        <w:t>One health Melioidosis public knowledge measurement for driving public awareness</w:t>
      </w:r>
      <w:r w:rsidRPr="00E630E3">
        <w:rPr>
          <w:lang w:val="en-GB"/>
        </w:rPr>
        <w:t xml:space="preserve">. </w:t>
      </w:r>
      <w:r w:rsidRPr="00E630E3">
        <w:rPr>
          <w:i/>
          <w:lang w:val="en-GB"/>
        </w:rPr>
        <w:t xml:space="preserve">Population Medicine </w:t>
      </w:r>
      <w:r w:rsidRPr="00E630E3">
        <w:rPr>
          <w:lang w:val="en-GB"/>
        </w:rPr>
        <w:t xml:space="preserve">2023, </w:t>
      </w:r>
      <w:r w:rsidRPr="00E630E3">
        <w:rPr>
          <w:b/>
          <w:lang w:val="en-GB"/>
        </w:rPr>
        <w:t>5</w:t>
      </w:r>
      <w:r w:rsidRPr="00E630E3">
        <w:rPr>
          <w:lang w:val="en-GB"/>
        </w:rPr>
        <w:t>(Supplement).</w:t>
      </w:r>
    </w:p>
    <w:p w14:paraId="4C8F5FED" w14:textId="77777777" w:rsidR="002D1767" w:rsidRPr="00E630E3" w:rsidRDefault="002D1767" w:rsidP="002D1767">
      <w:pPr>
        <w:pStyle w:val="EndNoteBibliography"/>
        <w:spacing w:after="0"/>
        <w:ind w:left="720" w:hanging="720"/>
        <w:rPr>
          <w:lang w:val="en-GB"/>
        </w:rPr>
      </w:pPr>
      <w:r w:rsidRPr="00E630E3">
        <w:rPr>
          <w:lang w:val="en-GB"/>
        </w:rPr>
        <w:t>46.</w:t>
      </w:r>
      <w:r w:rsidRPr="00E630E3">
        <w:rPr>
          <w:lang w:val="en-GB"/>
        </w:rPr>
        <w:tab/>
        <w:t xml:space="preserve">Maisrikrod SC, Currie M, Govan BL, Norton RE, Currie BJ, Ketheesan N, Mayo M: </w:t>
      </w:r>
      <w:r w:rsidRPr="00E630E3">
        <w:rPr>
          <w:b/>
          <w:lang w:val="en-GB"/>
        </w:rPr>
        <w:t>Design and Development of an Internationally Applicable Educational Video to Increase Community Awareness in Regions with High Prevalence of Melioidosis and Diabetes</w:t>
      </w:r>
      <w:r w:rsidRPr="00E630E3">
        <w:rPr>
          <w:lang w:val="en-GB"/>
        </w:rPr>
        <w:t xml:space="preserve">. </w:t>
      </w:r>
      <w:r w:rsidRPr="00E630E3">
        <w:rPr>
          <w:i/>
          <w:lang w:val="en-GB"/>
        </w:rPr>
        <w:t xml:space="preserve">Am J Trop Med Hyg </w:t>
      </w:r>
      <w:r w:rsidRPr="00E630E3">
        <w:rPr>
          <w:lang w:val="en-GB"/>
        </w:rPr>
        <w:t xml:space="preserve">2023, </w:t>
      </w:r>
      <w:r w:rsidRPr="00E630E3">
        <w:rPr>
          <w:b/>
          <w:lang w:val="en-GB"/>
        </w:rPr>
        <w:t>108</w:t>
      </w:r>
      <w:r w:rsidRPr="00E630E3">
        <w:rPr>
          <w:lang w:val="en-GB"/>
        </w:rPr>
        <w:t>(3):503-506.</w:t>
      </w:r>
    </w:p>
    <w:p w14:paraId="02A68D72" w14:textId="77777777" w:rsidR="002D1767" w:rsidRPr="00E630E3" w:rsidRDefault="002D1767" w:rsidP="002D1767">
      <w:pPr>
        <w:pStyle w:val="EndNoteBibliography"/>
        <w:spacing w:after="0"/>
        <w:ind w:left="720" w:hanging="720"/>
        <w:rPr>
          <w:lang w:val="en-GB"/>
        </w:rPr>
      </w:pPr>
      <w:r w:rsidRPr="00E630E3">
        <w:rPr>
          <w:lang w:val="en-GB"/>
        </w:rPr>
        <w:t>47.</w:t>
      </w:r>
      <w:r w:rsidRPr="00E630E3">
        <w:rPr>
          <w:lang w:val="en-GB"/>
        </w:rPr>
        <w:tab/>
        <w:t xml:space="preserve">Neilson M, Tinoco N, Boyd R: </w:t>
      </w:r>
      <w:r w:rsidRPr="00E630E3">
        <w:rPr>
          <w:b/>
          <w:lang w:val="en-GB"/>
        </w:rPr>
        <w:t>Shoe project to raise awareness about melioidosis and its prevention</w:t>
      </w:r>
      <w:r w:rsidRPr="00E630E3">
        <w:rPr>
          <w:lang w:val="en-GB"/>
        </w:rPr>
        <w:t xml:space="preserve">. </w:t>
      </w:r>
      <w:r w:rsidRPr="00E630E3">
        <w:rPr>
          <w:i/>
          <w:lang w:val="en-GB"/>
        </w:rPr>
        <w:t xml:space="preserve">The Northern Territory Disease Control Bulletin </w:t>
      </w:r>
      <w:r w:rsidRPr="00E630E3">
        <w:rPr>
          <w:lang w:val="en-GB"/>
        </w:rPr>
        <w:t xml:space="preserve">2017, </w:t>
      </w:r>
      <w:r w:rsidRPr="00E630E3">
        <w:rPr>
          <w:b/>
          <w:lang w:val="en-GB"/>
        </w:rPr>
        <w:t>24</w:t>
      </w:r>
      <w:r w:rsidRPr="00E630E3">
        <w:rPr>
          <w:lang w:val="en-GB"/>
        </w:rPr>
        <w:t>(2):7-12.</w:t>
      </w:r>
    </w:p>
    <w:p w14:paraId="219153A8" w14:textId="77777777" w:rsidR="002D1767" w:rsidRPr="00E630E3" w:rsidRDefault="002D1767" w:rsidP="002D1767">
      <w:pPr>
        <w:pStyle w:val="EndNoteBibliography"/>
        <w:ind w:left="720" w:hanging="720"/>
        <w:rPr>
          <w:lang w:val="en-GB"/>
        </w:rPr>
      </w:pPr>
      <w:r w:rsidRPr="00E630E3">
        <w:rPr>
          <w:lang w:val="en-GB"/>
        </w:rPr>
        <w:t>48.</w:t>
      </w:r>
      <w:r w:rsidRPr="00E630E3">
        <w:rPr>
          <w:lang w:val="en-GB"/>
        </w:rPr>
        <w:tab/>
        <w:t xml:space="preserve">Suntornsut P, Wongsuwan N, Malasit M, Kitphati R, Michie S, Peacock SJ, Limmathurotsakul D: </w:t>
      </w:r>
      <w:r w:rsidRPr="00E630E3">
        <w:rPr>
          <w:b/>
          <w:lang w:val="en-GB"/>
        </w:rPr>
        <w:t>Barriers and Recommended Interventions to Prevent Melioidosis in Northeast Thailand: A Focus Group Study Using the Behaviour Change Wheel</w:t>
      </w:r>
      <w:r w:rsidRPr="00E630E3">
        <w:rPr>
          <w:lang w:val="en-GB"/>
        </w:rPr>
        <w:t xml:space="preserve">. </w:t>
      </w:r>
      <w:r w:rsidRPr="00E630E3">
        <w:rPr>
          <w:i/>
          <w:lang w:val="en-GB"/>
        </w:rPr>
        <w:t xml:space="preserve">PLoS Negl Trop Dis </w:t>
      </w:r>
      <w:r w:rsidRPr="00E630E3">
        <w:rPr>
          <w:lang w:val="en-GB"/>
        </w:rPr>
        <w:t xml:space="preserve">2016, </w:t>
      </w:r>
      <w:r w:rsidRPr="00E630E3">
        <w:rPr>
          <w:b/>
          <w:lang w:val="en-GB"/>
        </w:rPr>
        <w:t>10</w:t>
      </w:r>
      <w:r w:rsidRPr="00E630E3">
        <w:rPr>
          <w:lang w:val="en-GB"/>
        </w:rPr>
        <w:t>(7):e0004823.</w:t>
      </w:r>
    </w:p>
    <w:p w14:paraId="567E3CF1" w14:textId="384DF3DE" w:rsidR="00A35E35" w:rsidRPr="00E630E3" w:rsidRDefault="005F6205" w:rsidP="00BA5923">
      <w:r w:rsidRPr="00E630E3">
        <w:rPr>
          <w:rFonts w:cs="Times New Roman"/>
        </w:rPr>
        <w:fldChar w:fldCharType="end"/>
      </w:r>
    </w:p>
    <w:sectPr w:rsidR="00A35E35" w:rsidRPr="00E630E3" w:rsidSect="00A55958">
      <w:headerReference w:type="default" r:id="rId11"/>
      <w:footerReference w:type="default" r:id="rId12"/>
      <w:pgSz w:w="11906" w:h="16838" w:code="9"/>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9D7BF" w14:textId="77777777" w:rsidR="00EB4ECF" w:rsidRPr="00237F4F" w:rsidRDefault="00EB4ECF" w:rsidP="00EE32BA">
      <w:pPr>
        <w:spacing w:after="0"/>
      </w:pPr>
      <w:r w:rsidRPr="00237F4F">
        <w:separator/>
      </w:r>
    </w:p>
  </w:endnote>
  <w:endnote w:type="continuationSeparator" w:id="0">
    <w:p w14:paraId="4709B698" w14:textId="77777777" w:rsidR="00EB4ECF" w:rsidRPr="00237F4F" w:rsidRDefault="00EB4ECF" w:rsidP="00EE32BA">
      <w:pPr>
        <w:spacing w:after="0"/>
      </w:pPr>
      <w:r w:rsidRPr="00237F4F">
        <w:continuationSeparator/>
      </w:r>
    </w:p>
  </w:endnote>
  <w:endnote w:type="continuationNotice" w:id="1">
    <w:p w14:paraId="7B5D85B5" w14:textId="77777777" w:rsidR="00EB4ECF" w:rsidRPr="00237F4F" w:rsidRDefault="00EB4EC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2A804DA-9308-604B-9123-0142C765978F}"/>
    <w:embedBold r:id="rId2" w:fontKey="{B5653488-7D85-6D44-AAB4-2E61956E4147}"/>
    <w:embedItalic r:id="rId3" w:fontKey="{DED0882D-E2EC-6041-B7CC-37AD566A11BA}"/>
    <w:embedBoldItalic r:id="rId4" w:fontKey="{B65D3762-569F-9840-B924-4E411494E2A3}"/>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embedRegular r:id="rId5" w:fontKey="{44099A12-4F35-F14F-BD3F-8EA731BDB477}"/>
    <w:embedBold r:id="rId6" w:fontKey="{1B02F0AB-10AA-EF4B-842C-6DBD5D064093}"/>
    <w:embedItalic r:id="rId7" w:fontKey="{AC3BEE6A-FF59-7A47-A6AB-23A932CFE19B}"/>
    <w:embedBoldItalic r:id="rId8" w:fontKey="{F3E1836A-3A4E-C249-8FE0-5ED403583A69}"/>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embedRegular r:id="rId9" w:subsetted="1" w:fontKey="{4DFAEB95-CD6C-5D44-A2B9-68FB4960599E}"/>
  </w:font>
  <w:font w:name="Angsana New">
    <w:panose1 w:val="020B06040202020202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CIDFont+F1">
    <w:altName w:val="Cambria"/>
    <w:panose1 w:val="020B0604020202020204"/>
    <w:charset w:val="00"/>
    <w:family w:val="roman"/>
    <w:pitch w:val="default"/>
  </w:font>
  <w:font w:name="CIDFont+F9">
    <w:altName w:val="Cambria"/>
    <w:panose1 w:val="020B0604020202020204"/>
    <w:charset w:val="00"/>
    <w:family w:val="roman"/>
    <w:pitch w:val="default"/>
  </w:font>
  <w:font w:name="Segoe UI">
    <w:panose1 w:val="020B0604020202020204"/>
    <w:charset w:val="00"/>
    <w:family w:val="swiss"/>
    <w:pitch w:val="variable"/>
    <w:sig w:usb0="E4002EFF" w:usb1="C000E47F" w:usb2="00000009" w:usb3="00000000" w:csb0="000001FF" w:csb1="00000000"/>
    <w:embedRegular r:id="rId10" w:fontKey="{1B582642-5B27-A24B-B185-9FB749ADC6BE}"/>
    <w:embedBold r:id="rId11" w:fontKey="{0E948C98-9844-BE44-B60A-EC737C932F58}"/>
    <w:embedItalic r:id="rId12" w:fontKey="{D48DCC38-D4D4-AA4F-8043-422A51EEE4DF}"/>
  </w:font>
  <w:font w:name="DokChampa">
    <w:panose1 w:val="020B0604020202020204"/>
    <w:charset w:val="DE"/>
    <w:family w:val="swiss"/>
    <w:pitch w:val="variable"/>
    <w:sig w:usb0="83000003" w:usb1="00000000" w:usb2="00000000" w:usb3="00000000" w:csb0="00010001" w:csb1="00000000"/>
    <w:embedRegular r:id="rId13" w:subsetted="1" w:fontKey="{D7847678-4F0A-934D-B364-2C1D10A049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566557"/>
      <w:docPartObj>
        <w:docPartGallery w:val="Page Numbers (Bottom of Page)"/>
        <w:docPartUnique/>
      </w:docPartObj>
    </w:sdtPr>
    <w:sdtEndPr>
      <w:rPr>
        <w:noProof/>
      </w:rPr>
    </w:sdtEndPr>
    <w:sdtContent>
      <w:p w14:paraId="6B786A00" w14:textId="500DA5A4" w:rsidR="00A55958" w:rsidRDefault="00A55958" w:rsidP="00BC23D3">
        <w:pPr>
          <w:pStyle w:val="Footer"/>
          <w:spacing w:line="240" w:lineRule="auto"/>
          <w:jc w:val="center"/>
        </w:pPr>
        <w:r>
          <w:fldChar w:fldCharType="begin"/>
        </w:r>
        <w:r>
          <w:instrText xml:space="preserve"> PAGE   \* MERGEFORMAT </w:instrText>
        </w:r>
        <w:r>
          <w:fldChar w:fldCharType="separate"/>
        </w:r>
        <w:r w:rsidR="00413680">
          <w:rPr>
            <w:noProof/>
          </w:rPr>
          <w:t>36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81FE" w14:textId="77777777" w:rsidR="00EB4ECF" w:rsidRPr="00237F4F" w:rsidRDefault="00EB4ECF" w:rsidP="00EE32BA">
      <w:pPr>
        <w:spacing w:after="0"/>
      </w:pPr>
      <w:r w:rsidRPr="00237F4F">
        <w:separator/>
      </w:r>
    </w:p>
  </w:footnote>
  <w:footnote w:type="continuationSeparator" w:id="0">
    <w:p w14:paraId="3E9EC6FF" w14:textId="77777777" w:rsidR="00EB4ECF" w:rsidRPr="00237F4F" w:rsidRDefault="00EB4ECF" w:rsidP="00EE32BA">
      <w:pPr>
        <w:spacing w:after="0"/>
      </w:pPr>
      <w:r w:rsidRPr="00237F4F">
        <w:continuationSeparator/>
      </w:r>
    </w:p>
  </w:footnote>
  <w:footnote w:type="continuationNotice" w:id="1">
    <w:p w14:paraId="2FE0291A" w14:textId="77777777" w:rsidR="00EB4ECF" w:rsidRPr="00237F4F" w:rsidRDefault="00EB4EC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4848" w14:textId="24E607D2" w:rsidR="00D63116" w:rsidRPr="006C1C0C" w:rsidRDefault="00D63116" w:rsidP="00BC23D3">
    <w:pPr>
      <w:spacing w:before="0" w:after="0" w:line="240" w:lineRule="auto"/>
      <w:contextualSpacing/>
      <w:rPr>
        <w:i/>
        <w:iCs/>
        <w:sz w:val="18"/>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D84"/>
    <w:multiLevelType w:val="hybridMultilevel"/>
    <w:tmpl w:val="6DDC02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075CF"/>
    <w:multiLevelType w:val="hybridMultilevel"/>
    <w:tmpl w:val="3CCA8CEA"/>
    <w:lvl w:ilvl="0" w:tplc="81E6DE56">
      <w:start w:val="1"/>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6542D5"/>
    <w:multiLevelType w:val="hybridMultilevel"/>
    <w:tmpl w:val="459A75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F3145C"/>
    <w:multiLevelType w:val="hybridMultilevel"/>
    <w:tmpl w:val="540A90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056520"/>
    <w:multiLevelType w:val="hybridMultilevel"/>
    <w:tmpl w:val="7E669474"/>
    <w:lvl w:ilvl="0" w:tplc="3A44CC3A">
      <w:start w:val="1"/>
      <w:numFmt w:val="decimal"/>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2050A4"/>
    <w:multiLevelType w:val="multilevel"/>
    <w:tmpl w:val="B1464B50"/>
    <w:styleLink w:val="CurrentList3"/>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7B55A0"/>
    <w:multiLevelType w:val="hybridMultilevel"/>
    <w:tmpl w:val="E27070FE"/>
    <w:lvl w:ilvl="0" w:tplc="1C9CE842">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413D87"/>
    <w:multiLevelType w:val="hybridMultilevel"/>
    <w:tmpl w:val="3BCC4A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7331CA"/>
    <w:multiLevelType w:val="multilevel"/>
    <w:tmpl w:val="B1464B50"/>
    <w:styleLink w:val="CurrentList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221A57"/>
    <w:multiLevelType w:val="hybridMultilevel"/>
    <w:tmpl w:val="E8EE93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8B57E1"/>
    <w:multiLevelType w:val="hybridMultilevel"/>
    <w:tmpl w:val="43B034F4"/>
    <w:lvl w:ilvl="0" w:tplc="F9D2B8D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D43C6E"/>
    <w:multiLevelType w:val="multilevel"/>
    <w:tmpl w:val="B1464B50"/>
    <w:styleLink w:val="CurrentList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8486A5D"/>
    <w:multiLevelType w:val="hybridMultilevel"/>
    <w:tmpl w:val="56627D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5F3A12"/>
    <w:multiLevelType w:val="hybridMultilevel"/>
    <w:tmpl w:val="99FCD8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415035"/>
    <w:multiLevelType w:val="hybridMultilevel"/>
    <w:tmpl w:val="B1464B50"/>
    <w:lvl w:ilvl="0" w:tplc="8674B856">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0417899">
    <w:abstractNumId w:val="14"/>
  </w:num>
  <w:num w:numId="2" w16cid:durableId="1940986954">
    <w:abstractNumId w:val="14"/>
    <w:lvlOverride w:ilvl="0">
      <w:startOverride w:val="1"/>
    </w:lvlOverride>
  </w:num>
  <w:num w:numId="3" w16cid:durableId="1305161448">
    <w:abstractNumId w:val="9"/>
  </w:num>
  <w:num w:numId="4" w16cid:durableId="77988141">
    <w:abstractNumId w:val="0"/>
  </w:num>
  <w:num w:numId="5" w16cid:durableId="1270163958">
    <w:abstractNumId w:val="12"/>
  </w:num>
  <w:num w:numId="6" w16cid:durableId="210002027">
    <w:abstractNumId w:val="3"/>
  </w:num>
  <w:num w:numId="7" w16cid:durableId="1606039437">
    <w:abstractNumId w:val="10"/>
  </w:num>
  <w:num w:numId="8" w16cid:durableId="643631037">
    <w:abstractNumId w:val="2"/>
  </w:num>
  <w:num w:numId="9" w16cid:durableId="2071266317">
    <w:abstractNumId w:val="13"/>
  </w:num>
  <w:num w:numId="10" w16cid:durableId="1293319067">
    <w:abstractNumId w:val="7"/>
  </w:num>
  <w:num w:numId="11" w16cid:durableId="1340425886">
    <w:abstractNumId w:val="10"/>
    <w:lvlOverride w:ilvl="0">
      <w:startOverride w:val="1"/>
    </w:lvlOverride>
  </w:num>
  <w:num w:numId="12" w16cid:durableId="1098673689">
    <w:abstractNumId w:val="10"/>
    <w:lvlOverride w:ilvl="0">
      <w:startOverride w:val="1"/>
    </w:lvlOverride>
  </w:num>
  <w:num w:numId="13" w16cid:durableId="1070693164">
    <w:abstractNumId w:val="10"/>
    <w:lvlOverride w:ilvl="0">
      <w:startOverride w:val="1"/>
    </w:lvlOverride>
  </w:num>
  <w:num w:numId="14" w16cid:durableId="232739455">
    <w:abstractNumId w:val="10"/>
    <w:lvlOverride w:ilvl="0">
      <w:startOverride w:val="1"/>
    </w:lvlOverride>
  </w:num>
  <w:num w:numId="15" w16cid:durableId="1520047209">
    <w:abstractNumId w:val="10"/>
    <w:lvlOverride w:ilvl="0">
      <w:startOverride w:val="1"/>
    </w:lvlOverride>
  </w:num>
  <w:num w:numId="16" w16cid:durableId="1998608685">
    <w:abstractNumId w:val="10"/>
    <w:lvlOverride w:ilvl="0">
      <w:startOverride w:val="1"/>
    </w:lvlOverride>
  </w:num>
  <w:num w:numId="17" w16cid:durableId="988901487">
    <w:abstractNumId w:val="10"/>
    <w:lvlOverride w:ilvl="0">
      <w:startOverride w:val="1"/>
    </w:lvlOverride>
  </w:num>
  <w:num w:numId="18" w16cid:durableId="362171555">
    <w:abstractNumId w:val="10"/>
    <w:lvlOverride w:ilvl="0">
      <w:startOverride w:val="1"/>
    </w:lvlOverride>
  </w:num>
  <w:num w:numId="19" w16cid:durableId="1375622026">
    <w:abstractNumId w:val="10"/>
    <w:lvlOverride w:ilvl="0">
      <w:startOverride w:val="1"/>
    </w:lvlOverride>
  </w:num>
  <w:num w:numId="20" w16cid:durableId="2068916359">
    <w:abstractNumId w:val="8"/>
  </w:num>
  <w:num w:numId="21" w16cid:durableId="349114100">
    <w:abstractNumId w:val="11"/>
  </w:num>
  <w:num w:numId="22" w16cid:durableId="1812940808">
    <w:abstractNumId w:val="5"/>
  </w:num>
  <w:num w:numId="23" w16cid:durableId="334305153">
    <w:abstractNumId w:val="6"/>
  </w:num>
  <w:num w:numId="24" w16cid:durableId="952975796">
    <w:abstractNumId w:val="1"/>
  </w:num>
  <w:num w:numId="25" w16cid:durableId="373702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aveSubsetFonts/>
  <w:hideSpellingErrors/>
  <w:hideGrammaticalErrors/>
  <w:proofState w:spelling="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Infectious Diseas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C0823"/>
    <w:rsid w:val="00000391"/>
    <w:rsid w:val="00000A0A"/>
    <w:rsid w:val="00000D42"/>
    <w:rsid w:val="00000D93"/>
    <w:rsid w:val="0000108A"/>
    <w:rsid w:val="0000114F"/>
    <w:rsid w:val="00001843"/>
    <w:rsid w:val="00001B1A"/>
    <w:rsid w:val="00001B4E"/>
    <w:rsid w:val="00002E4E"/>
    <w:rsid w:val="00002F88"/>
    <w:rsid w:val="00003557"/>
    <w:rsid w:val="00003A5B"/>
    <w:rsid w:val="00003A68"/>
    <w:rsid w:val="000044F4"/>
    <w:rsid w:val="00004D99"/>
    <w:rsid w:val="00004F49"/>
    <w:rsid w:val="00005772"/>
    <w:rsid w:val="0000585B"/>
    <w:rsid w:val="00005B18"/>
    <w:rsid w:val="00005CAD"/>
    <w:rsid w:val="00005F44"/>
    <w:rsid w:val="000062EB"/>
    <w:rsid w:val="000068DC"/>
    <w:rsid w:val="00006EB2"/>
    <w:rsid w:val="00006F99"/>
    <w:rsid w:val="00007981"/>
    <w:rsid w:val="000101B8"/>
    <w:rsid w:val="0001030B"/>
    <w:rsid w:val="0001103E"/>
    <w:rsid w:val="00011383"/>
    <w:rsid w:val="0001145B"/>
    <w:rsid w:val="00011B2C"/>
    <w:rsid w:val="00011CC5"/>
    <w:rsid w:val="0001250E"/>
    <w:rsid w:val="00013078"/>
    <w:rsid w:val="00014123"/>
    <w:rsid w:val="000156B6"/>
    <w:rsid w:val="00015D24"/>
    <w:rsid w:val="000164EC"/>
    <w:rsid w:val="0001695E"/>
    <w:rsid w:val="00016E68"/>
    <w:rsid w:val="00017025"/>
    <w:rsid w:val="000173C1"/>
    <w:rsid w:val="00017ACF"/>
    <w:rsid w:val="00020875"/>
    <w:rsid w:val="00021215"/>
    <w:rsid w:val="000218FE"/>
    <w:rsid w:val="00021EC0"/>
    <w:rsid w:val="00022841"/>
    <w:rsid w:val="0002286A"/>
    <w:rsid w:val="00022A58"/>
    <w:rsid w:val="00022CB7"/>
    <w:rsid w:val="00022E36"/>
    <w:rsid w:val="00023079"/>
    <w:rsid w:val="00023B61"/>
    <w:rsid w:val="00023C38"/>
    <w:rsid w:val="00023D88"/>
    <w:rsid w:val="00023E88"/>
    <w:rsid w:val="000243BA"/>
    <w:rsid w:val="00025476"/>
    <w:rsid w:val="0002565F"/>
    <w:rsid w:val="000264C5"/>
    <w:rsid w:val="0002726F"/>
    <w:rsid w:val="00027AF6"/>
    <w:rsid w:val="00027C73"/>
    <w:rsid w:val="00031546"/>
    <w:rsid w:val="0003190D"/>
    <w:rsid w:val="00031C9B"/>
    <w:rsid w:val="00033054"/>
    <w:rsid w:val="000333AD"/>
    <w:rsid w:val="000339A4"/>
    <w:rsid w:val="00034321"/>
    <w:rsid w:val="000348AF"/>
    <w:rsid w:val="00034C3B"/>
    <w:rsid w:val="00034F67"/>
    <w:rsid w:val="00035185"/>
    <w:rsid w:val="00035C8A"/>
    <w:rsid w:val="000367FB"/>
    <w:rsid w:val="00036B5D"/>
    <w:rsid w:val="000374C6"/>
    <w:rsid w:val="000375D2"/>
    <w:rsid w:val="00037815"/>
    <w:rsid w:val="00037E04"/>
    <w:rsid w:val="00040684"/>
    <w:rsid w:val="000408E3"/>
    <w:rsid w:val="00040918"/>
    <w:rsid w:val="00040977"/>
    <w:rsid w:val="00040D5B"/>
    <w:rsid w:val="00040F97"/>
    <w:rsid w:val="00041CC9"/>
    <w:rsid w:val="0004205E"/>
    <w:rsid w:val="000425A1"/>
    <w:rsid w:val="00042E80"/>
    <w:rsid w:val="000433C5"/>
    <w:rsid w:val="0004342C"/>
    <w:rsid w:val="0004377A"/>
    <w:rsid w:val="00043F86"/>
    <w:rsid w:val="00044270"/>
    <w:rsid w:val="000451B4"/>
    <w:rsid w:val="0004541A"/>
    <w:rsid w:val="00045432"/>
    <w:rsid w:val="0004546A"/>
    <w:rsid w:val="0004572B"/>
    <w:rsid w:val="00045A24"/>
    <w:rsid w:val="00045D55"/>
    <w:rsid w:val="000460DE"/>
    <w:rsid w:val="00046886"/>
    <w:rsid w:val="000468FF"/>
    <w:rsid w:val="000469CA"/>
    <w:rsid w:val="000471E7"/>
    <w:rsid w:val="00047618"/>
    <w:rsid w:val="00047FAF"/>
    <w:rsid w:val="000501F5"/>
    <w:rsid w:val="000504DA"/>
    <w:rsid w:val="00050895"/>
    <w:rsid w:val="000510E9"/>
    <w:rsid w:val="00052128"/>
    <w:rsid w:val="00052132"/>
    <w:rsid w:val="00052169"/>
    <w:rsid w:val="0005279A"/>
    <w:rsid w:val="00052A97"/>
    <w:rsid w:val="00052D36"/>
    <w:rsid w:val="00053069"/>
    <w:rsid w:val="0005383F"/>
    <w:rsid w:val="00053928"/>
    <w:rsid w:val="00053C3D"/>
    <w:rsid w:val="0005412C"/>
    <w:rsid w:val="00054697"/>
    <w:rsid w:val="00054C52"/>
    <w:rsid w:val="00054F27"/>
    <w:rsid w:val="0005561B"/>
    <w:rsid w:val="00055774"/>
    <w:rsid w:val="00055BA3"/>
    <w:rsid w:val="000571C6"/>
    <w:rsid w:val="000573D6"/>
    <w:rsid w:val="00057B8E"/>
    <w:rsid w:val="0006065C"/>
    <w:rsid w:val="00060C9A"/>
    <w:rsid w:val="00061A09"/>
    <w:rsid w:val="00061E3D"/>
    <w:rsid w:val="00061F76"/>
    <w:rsid w:val="000624DC"/>
    <w:rsid w:val="00062622"/>
    <w:rsid w:val="00062A1A"/>
    <w:rsid w:val="00062B02"/>
    <w:rsid w:val="0006448A"/>
    <w:rsid w:val="000654C1"/>
    <w:rsid w:val="00065651"/>
    <w:rsid w:val="00066C2A"/>
    <w:rsid w:val="00066D3A"/>
    <w:rsid w:val="0006709F"/>
    <w:rsid w:val="00067DC9"/>
    <w:rsid w:val="000702C6"/>
    <w:rsid w:val="00070596"/>
    <w:rsid w:val="00071046"/>
    <w:rsid w:val="00071992"/>
    <w:rsid w:val="00072033"/>
    <w:rsid w:val="00072515"/>
    <w:rsid w:val="000727D4"/>
    <w:rsid w:val="00074D21"/>
    <w:rsid w:val="00075059"/>
    <w:rsid w:val="00075689"/>
    <w:rsid w:val="00076084"/>
    <w:rsid w:val="000761E3"/>
    <w:rsid w:val="00076F56"/>
    <w:rsid w:val="0007737E"/>
    <w:rsid w:val="00080771"/>
    <w:rsid w:val="00080880"/>
    <w:rsid w:val="00080D33"/>
    <w:rsid w:val="00081256"/>
    <w:rsid w:val="00081EE2"/>
    <w:rsid w:val="000825B4"/>
    <w:rsid w:val="000827A8"/>
    <w:rsid w:val="00082F1C"/>
    <w:rsid w:val="00083FCC"/>
    <w:rsid w:val="000840E6"/>
    <w:rsid w:val="000841F6"/>
    <w:rsid w:val="0008421C"/>
    <w:rsid w:val="00085797"/>
    <w:rsid w:val="0008622D"/>
    <w:rsid w:val="00086B1F"/>
    <w:rsid w:val="00086C07"/>
    <w:rsid w:val="00086E38"/>
    <w:rsid w:val="000875A0"/>
    <w:rsid w:val="00087BAB"/>
    <w:rsid w:val="0009058A"/>
    <w:rsid w:val="00091249"/>
    <w:rsid w:val="00092768"/>
    <w:rsid w:val="0009288A"/>
    <w:rsid w:val="00093651"/>
    <w:rsid w:val="00093727"/>
    <w:rsid w:val="00093C81"/>
    <w:rsid w:val="0009410D"/>
    <w:rsid w:val="000946A5"/>
    <w:rsid w:val="0009505E"/>
    <w:rsid w:val="00095082"/>
    <w:rsid w:val="00095BB8"/>
    <w:rsid w:val="00095F5B"/>
    <w:rsid w:val="00096448"/>
    <w:rsid w:val="000964E8"/>
    <w:rsid w:val="0009663F"/>
    <w:rsid w:val="00096890"/>
    <w:rsid w:val="000969D6"/>
    <w:rsid w:val="00096E80"/>
    <w:rsid w:val="00097CFB"/>
    <w:rsid w:val="000A0707"/>
    <w:rsid w:val="000A0975"/>
    <w:rsid w:val="000A111B"/>
    <w:rsid w:val="000A13FC"/>
    <w:rsid w:val="000A148B"/>
    <w:rsid w:val="000A16E2"/>
    <w:rsid w:val="000A18E4"/>
    <w:rsid w:val="000A1D28"/>
    <w:rsid w:val="000A29E3"/>
    <w:rsid w:val="000A2A37"/>
    <w:rsid w:val="000A362B"/>
    <w:rsid w:val="000A3826"/>
    <w:rsid w:val="000A3EC4"/>
    <w:rsid w:val="000A44D6"/>
    <w:rsid w:val="000A4CC3"/>
    <w:rsid w:val="000A71B0"/>
    <w:rsid w:val="000A74EA"/>
    <w:rsid w:val="000A785C"/>
    <w:rsid w:val="000A7B74"/>
    <w:rsid w:val="000A7C3D"/>
    <w:rsid w:val="000A7F8C"/>
    <w:rsid w:val="000B0046"/>
    <w:rsid w:val="000B0444"/>
    <w:rsid w:val="000B07E8"/>
    <w:rsid w:val="000B08EF"/>
    <w:rsid w:val="000B11BF"/>
    <w:rsid w:val="000B12CE"/>
    <w:rsid w:val="000B12F9"/>
    <w:rsid w:val="000B1FA3"/>
    <w:rsid w:val="000B2455"/>
    <w:rsid w:val="000B3087"/>
    <w:rsid w:val="000B30AD"/>
    <w:rsid w:val="000B34CF"/>
    <w:rsid w:val="000B38B6"/>
    <w:rsid w:val="000B3EC8"/>
    <w:rsid w:val="000B3F8D"/>
    <w:rsid w:val="000B40F8"/>
    <w:rsid w:val="000B4282"/>
    <w:rsid w:val="000B4C7C"/>
    <w:rsid w:val="000B4CAD"/>
    <w:rsid w:val="000B4F78"/>
    <w:rsid w:val="000B5040"/>
    <w:rsid w:val="000B593C"/>
    <w:rsid w:val="000B5BF6"/>
    <w:rsid w:val="000B616D"/>
    <w:rsid w:val="000B61C2"/>
    <w:rsid w:val="000B61FB"/>
    <w:rsid w:val="000B620A"/>
    <w:rsid w:val="000B66E7"/>
    <w:rsid w:val="000B6A8E"/>
    <w:rsid w:val="000B6AC3"/>
    <w:rsid w:val="000B70FC"/>
    <w:rsid w:val="000B722D"/>
    <w:rsid w:val="000B741C"/>
    <w:rsid w:val="000B7B7D"/>
    <w:rsid w:val="000B7E30"/>
    <w:rsid w:val="000C02DD"/>
    <w:rsid w:val="000C0CF5"/>
    <w:rsid w:val="000C0D81"/>
    <w:rsid w:val="000C224A"/>
    <w:rsid w:val="000C2300"/>
    <w:rsid w:val="000C23B1"/>
    <w:rsid w:val="000C2432"/>
    <w:rsid w:val="000C2735"/>
    <w:rsid w:val="000C2E0C"/>
    <w:rsid w:val="000C2EF9"/>
    <w:rsid w:val="000C2F35"/>
    <w:rsid w:val="000C328A"/>
    <w:rsid w:val="000C32AD"/>
    <w:rsid w:val="000C363C"/>
    <w:rsid w:val="000C39E0"/>
    <w:rsid w:val="000C3DE2"/>
    <w:rsid w:val="000C40A3"/>
    <w:rsid w:val="000C427B"/>
    <w:rsid w:val="000C4758"/>
    <w:rsid w:val="000C4939"/>
    <w:rsid w:val="000C4BFE"/>
    <w:rsid w:val="000C57A4"/>
    <w:rsid w:val="000C5CA2"/>
    <w:rsid w:val="000C6076"/>
    <w:rsid w:val="000C614E"/>
    <w:rsid w:val="000C68E4"/>
    <w:rsid w:val="000C69E7"/>
    <w:rsid w:val="000C7DA6"/>
    <w:rsid w:val="000C7E10"/>
    <w:rsid w:val="000D01EF"/>
    <w:rsid w:val="000D0DAE"/>
    <w:rsid w:val="000D16C4"/>
    <w:rsid w:val="000D243E"/>
    <w:rsid w:val="000D4133"/>
    <w:rsid w:val="000D42DF"/>
    <w:rsid w:val="000D457A"/>
    <w:rsid w:val="000D4B04"/>
    <w:rsid w:val="000D4B85"/>
    <w:rsid w:val="000D5048"/>
    <w:rsid w:val="000D5093"/>
    <w:rsid w:val="000D54BF"/>
    <w:rsid w:val="000D5552"/>
    <w:rsid w:val="000D6849"/>
    <w:rsid w:val="000D6A9A"/>
    <w:rsid w:val="000D6E10"/>
    <w:rsid w:val="000D6F74"/>
    <w:rsid w:val="000D7A2B"/>
    <w:rsid w:val="000E02E1"/>
    <w:rsid w:val="000E1A19"/>
    <w:rsid w:val="000E1EDE"/>
    <w:rsid w:val="000E2F37"/>
    <w:rsid w:val="000E2FEF"/>
    <w:rsid w:val="000E3137"/>
    <w:rsid w:val="000E32BA"/>
    <w:rsid w:val="000E46D8"/>
    <w:rsid w:val="000E4D4D"/>
    <w:rsid w:val="000E4D79"/>
    <w:rsid w:val="000E4DB1"/>
    <w:rsid w:val="000E4ED6"/>
    <w:rsid w:val="000E53BC"/>
    <w:rsid w:val="000E56D9"/>
    <w:rsid w:val="000E5DB2"/>
    <w:rsid w:val="000E6439"/>
    <w:rsid w:val="000E6A7F"/>
    <w:rsid w:val="000E7D77"/>
    <w:rsid w:val="000E7FEA"/>
    <w:rsid w:val="000F0158"/>
    <w:rsid w:val="000F0626"/>
    <w:rsid w:val="000F0DF1"/>
    <w:rsid w:val="000F0E59"/>
    <w:rsid w:val="000F184D"/>
    <w:rsid w:val="000F2064"/>
    <w:rsid w:val="000F2AF4"/>
    <w:rsid w:val="000F3011"/>
    <w:rsid w:val="000F3895"/>
    <w:rsid w:val="000F3D94"/>
    <w:rsid w:val="000F421A"/>
    <w:rsid w:val="000F434F"/>
    <w:rsid w:val="000F4922"/>
    <w:rsid w:val="000F4A59"/>
    <w:rsid w:val="000F542D"/>
    <w:rsid w:val="000F559E"/>
    <w:rsid w:val="000F5851"/>
    <w:rsid w:val="000F5C60"/>
    <w:rsid w:val="000F5F99"/>
    <w:rsid w:val="000F608B"/>
    <w:rsid w:val="000F66A3"/>
    <w:rsid w:val="000F6A0B"/>
    <w:rsid w:val="000F6A30"/>
    <w:rsid w:val="000F6E53"/>
    <w:rsid w:val="000F792D"/>
    <w:rsid w:val="00100589"/>
    <w:rsid w:val="00100825"/>
    <w:rsid w:val="00100BA8"/>
    <w:rsid w:val="00100FE9"/>
    <w:rsid w:val="0010149A"/>
    <w:rsid w:val="00101B1A"/>
    <w:rsid w:val="00101CC9"/>
    <w:rsid w:val="00102254"/>
    <w:rsid w:val="001023B5"/>
    <w:rsid w:val="0010280A"/>
    <w:rsid w:val="0010369C"/>
    <w:rsid w:val="0010393E"/>
    <w:rsid w:val="00103B39"/>
    <w:rsid w:val="00104080"/>
    <w:rsid w:val="001040F1"/>
    <w:rsid w:val="00104325"/>
    <w:rsid w:val="0010441D"/>
    <w:rsid w:val="00104D81"/>
    <w:rsid w:val="00104D9B"/>
    <w:rsid w:val="0010513E"/>
    <w:rsid w:val="00105789"/>
    <w:rsid w:val="001062B7"/>
    <w:rsid w:val="00106748"/>
    <w:rsid w:val="0010688C"/>
    <w:rsid w:val="001068DC"/>
    <w:rsid w:val="0010751D"/>
    <w:rsid w:val="00107CC1"/>
    <w:rsid w:val="00110223"/>
    <w:rsid w:val="0011024B"/>
    <w:rsid w:val="0011039D"/>
    <w:rsid w:val="00110BA5"/>
    <w:rsid w:val="00111111"/>
    <w:rsid w:val="001121FE"/>
    <w:rsid w:val="00112629"/>
    <w:rsid w:val="00113254"/>
    <w:rsid w:val="001138C3"/>
    <w:rsid w:val="00113DD6"/>
    <w:rsid w:val="0011460E"/>
    <w:rsid w:val="00114E79"/>
    <w:rsid w:val="00115A2D"/>
    <w:rsid w:val="0011610B"/>
    <w:rsid w:val="00116858"/>
    <w:rsid w:val="00120426"/>
    <w:rsid w:val="0012048E"/>
    <w:rsid w:val="00120525"/>
    <w:rsid w:val="0012058B"/>
    <w:rsid w:val="00120AD7"/>
    <w:rsid w:val="00120E58"/>
    <w:rsid w:val="00121094"/>
    <w:rsid w:val="00121CF1"/>
    <w:rsid w:val="00121E39"/>
    <w:rsid w:val="001220DE"/>
    <w:rsid w:val="00123EE9"/>
    <w:rsid w:val="00124992"/>
    <w:rsid w:val="00124C13"/>
    <w:rsid w:val="00125AE9"/>
    <w:rsid w:val="00125D23"/>
    <w:rsid w:val="00126279"/>
    <w:rsid w:val="00126BAE"/>
    <w:rsid w:val="00126BF1"/>
    <w:rsid w:val="001273AE"/>
    <w:rsid w:val="001274CB"/>
    <w:rsid w:val="001278EC"/>
    <w:rsid w:val="00130264"/>
    <w:rsid w:val="001307E1"/>
    <w:rsid w:val="00130C91"/>
    <w:rsid w:val="00130C98"/>
    <w:rsid w:val="001310A3"/>
    <w:rsid w:val="00131197"/>
    <w:rsid w:val="00131508"/>
    <w:rsid w:val="00131889"/>
    <w:rsid w:val="00131BD2"/>
    <w:rsid w:val="00131DDA"/>
    <w:rsid w:val="00132A14"/>
    <w:rsid w:val="0013385D"/>
    <w:rsid w:val="0013431B"/>
    <w:rsid w:val="00134790"/>
    <w:rsid w:val="00134913"/>
    <w:rsid w:val="00135A26"/>
    <w:rsid w:val="00135B1C"/>
    <w:rsid w:val="00135EFC"/>
    <w:rsid w:val="00136571"/>
    <w:rsid w:val="00136F24"/>
    <w:rsid w:val="001401C2"/>
    <w:rsid w:val="0014044C"/>
    <w:rsid w:val="00140B46"/>
    <w:rsid w:val="00141431"/>
    <w:rsid w:val="00141960"/>
    <w:rsid w:val="00141AA9"/>
    <w:rsid w:val="00141CCD"/>
    <w:rsid w:val="00141DA9"/>
    <w:rsid w:val="00142D28"/>
    <w:rsid w:val="001435BA"/>
    <w:rsid w:val="001438A4"/>
    <w:rsid w:val="0014449F"/>
    <w:rsid w:val="001444F8"/>
    <w:rsid w:val="00144AA6"/>
    <w:rsid w:val="00144DC0"/>
    <w:rsid w:val="001458E2"/>
    <w:rsid w:val="001469A8"/>
    <w:rsid w:val="00146A6C"/>
    <w:rsid w:val="001479A2"/>
    <w:rsid w:val="00147D20"/>
    <w:rsid w:val="0015006F"/>
    <w:rsid w:val="00150A37"/>
    <w:rsid w:val="00150B89"/>
    <w:rsid w:val="00150CC7"/>
    <w:rsid w:val="00150DA3"/>
    <w:rsid w:val="00151028"/>
    <w:rsid w:val="0015118C"/>
    <w:rsid w:val="00151228"/>
    <w:rsid w:val="001515DD"/>
    <w:rsid w:val="00151A76"/>
    <w:rsid w:val="00151AAD"/>
    <w:rsid w:val="00151BC0"/>
    <w:rsid w:val="00152804"/>
    <w:rsid w:val="00152878"/>
    <w:rsid w:val="00152C15"/>
    <w:rsid w:val="00153D8E"/>
    <w:rsid w:val="00154049"/>
    <w:rsid w:val="00154446"/>
    <w:rsid w:val="001544A9"/>
    <w:rsid w:val="0015499D"/>
    <w:rsid w:val="001550AD"/>
    <w:rsid w:val="00155173"/>
    <w:rsid w:val="00156477"/>
    <w:rsid w:val="00156A5F"/>
    <w:rsid w:val="0015702E"/>
    <w:rsid w:val="00157290"/>
    <w:rsid w:val="00160189"/>
    <w:rsid w:val="00160220"/>
    <w:rsid w:val="001610C1"/>
    <w:rsid w:val="0016119B"/>
    <w:rsid w:val="001612E5"/>
    <w:rsid w:val="001613BA"/>
    <w:rsid w:val="00161473"/>
    <w:rsid w:val="00161993"/>
    <w:rsid w:val="00162879"/>
    <w:rsid w:val="0016294B"/>
    <w:rsid w:val="00162B11"/>
    <w:rsid w:val="00163133"/>
    <w:rsid w:val="00164756"/>
    <w:rsid w:val="00164802"/>
    <w:rsid w:val="00164EA6"/>
    <w:rsid w:val="00164ED3"/>
    <w:rsid w:val="00165440"/>
    <w:rsid w:val="0016548E"/>
    <w:rsid w:val="001657EB"/>
    <w:rsid w:val="00165F94"/>
    <w:rsid w:val="0016613B"/>
    <w:rsid w:val="001665E2"/>
    <w:rsid w:val="00167BE7"/>
    <w:rsid w:val="00170124"/>
    <w:rsid w:val="00170857"/>
    <w:rsid w:val="00170ECE"/>
    <w:rsid w:val="001715ED"/>
    <w:rsid w:val="001716FF"/>
    <w:rsid w:val="00171964"/>
    <w:rsid w:val="00171C27"/>
    <w:rsid w:val="001723D1"/>
    <w:rsid w:val="00172C60"/>
    <w:rsid w:val="00172D44"/>
    <w:rsid w:val="00172DEE"/>
    <w:rsid w:val="00172F9A"/>
    <w:rsid w:val="0017362C"/>
    <w:rsid w:val="00173BE8"/>
    <w:rsid w:val="00173C54"/>
    <w:rsid w:val="001759EB"/>
    <w:rsid w:val="00175F6B"/>
    <w:rsid w:val="0017608A"/>
    <w:rsid w:val="00176341"/>
    <w:rsid w:val="001768A9"/>
    <w:rsid w:val="0017723A"/>
    <w:rsid w:val="0017741A"/>
    <w:rsid w:val="00177AE3"/>
    <w:rsid w:val="00180AC7"/>
    <w:rsid w:val="00181AE8"/>
    <w:rsid w:val="0018295B"/>
    <w:rsid w:val="00182A4D"/>
    <w:rsid w:val="00182D43"/>
    <w:rsid w:val="00182DFD"/>
    <w:rsid w:val="00183082"/>
    <w:rsid w:val="00183B62"/>
    <w:rsid w:val="001843AF"/>
    <w:rsid w:val="00185BE6"/>
    <w:rsid w:val="0018677F"/>
    <w:rsid w:val="00186A69"/>
    <w:rsid w:val="0018701D"/>
    <w:rsid w:val="0018707B"/>
    <w:rsid w:val="00187191"/>
    <w:rsid w:val="0018778C"/>
    <w:rsid w:val="00187CFD"/>
    <w:rsid w:val="00187F43"/>
    <w:rsid w:val="0019077C"/>
    <w:rsid w:val="00190D33"/>
    <w:rsid w:val="0019135B"/>
    <w:rsid w:val="001918F5"/>
    <w:rsid w:val="00191F26"/>
    <w:rsid w:val="0019209F"/>
    <w:rsid w:val="001928A1"/>
    <w:rsid w:val="00192CBD"/>
    <w:rsid w:val="00192D96"/>
    <w:rsid w:val="00192E05"/>
    <w:rsid w:val="00192E2C"/>
    <w:rsid w:val="00192E7C"/>
    <w:rsid w:val="0019359D"/>
    <w:rsid w:val="00193CF9"/>
    <w:rsid w:val="00194917"/>
    <w:rsid w:val="00194BE1"/>
    <w:rsid w:val="00194F80"/>
    <w:rsid w:val="00195C53"/>
    <w:rsid w:val="001967D7"/>
    <w:rsid w:val="00196A53"/>
    <w:rsid w:val="00196DE0"/>
    <w:rsid w:val="00197531"/>
    <w:rsid w:val="0019764E"/>
    <w:rsid w:val="001A09A2"/>
    <w:rsid w:val="001A0F83"/>
    <w:rsid w:val="001A1011"/>
    <w:rsid w:val="001A1014"/>
    <w:rsid w:val="001A213D"/>
    <w:rsid w:val="001A21D7"/>
    <w:rsid w:val="001A24A1"/>
    <w:rsid w:val="001A2E75"/>
    <w:rsid w:val="001A2EB8"/>
    <w:rsid w:val="001A381C"/>
    <w:rsid w:val="001A3A3B"/>
    <w:rsid w:val="001A4FA7"/>
    <w:rsid w:val="001A5F9E"/>
    <w:rsid w:val="001A61CB"/>
    <w:rsid w:val="001A6292"/>
    <w:rsid w:val="001A6867"/>
    <w:rsid w:val="001A69AD"/>
    <w:rsid w:val="001A6A5A"/>
    <w:rsid w:val="001A7307"/>
    <w:rsid w:val="001A781C"/>
    <w:rsid w:val="001A79D8"/>
    <w:rsid w:val="001A7A0C"/>
    <w:rsid w:val="001A7F30"/>
    <w:rsid w:val="001B0153"/>
    <w:rsid w:val="001B0892"/>
    <w:rsid w:val="001B1D86"/>
    <w:rsid w:val="001B25C0"/>
    <w:rsid w:val="001B3309"/>
    <w:rsid w:val="001B34AD"/>
    <w:rsid w:val="001B54FA"/>
    <w:rsid w:val="001B56AF"/>
    <w:rsid w:val="001B58E3"/>
    <w:rsid w:val="001B5D2E"/>
    <w:rsid w:val="001B60F0"/>
    <w:rsid w:val="001B6181"/>
    <w:rsid w:val="001B664B"/>
    <w:rsid w:val="001B66CC"/>
    <w:rsid w:val="001B6E1C"/>
    <w:rsid w:val="001B7331"/>
    <w:rsid w:val="001B756B"/>
    <w:rsid w:val="001B79B8"/>
    <w:rsid w:val="001B7E80"/>
    <w:rsid w:val="001C045C"/>
    <w:rsid w:val="001C0DAA"/>
    <w:rsid w:val="001C0F41"/>
    <w:rsid w:val="001C151E"/>
    <w:rsid w:val="001C186A"/>
    <w:rsid w:val="001C249C"/>
    <w:rsid w:val="001C2599"/>
    <w:rsid w:val="001C28A3"/>
    <w:rsid w:val="001C2BFF"/>
    <w:rsid w:val="001C2DEC"/>
    <w:rsid w:val="001C304F"/>
    <w:rsid w:val="001C31CE"/>
    <w:rsid w:val="001C4335"/>
    <w:rsid w:val="001C43EE"/>
    <w:rsid w:val="001C50D9"/>
    <w:rsid w:val="001C56A3"/>
    <w:rsid w:val="001C5879"/>
    <w:rsid w:val="001C5B26"/>
    <w:rsid w:val="001C6517"/>
    <w:rsid w:val="001C6801"/>
    <w:rsid w:val="001C697C"/>
    <w:rsid w:val="001C723C"/>
    <w:rsid w:val="001C7D20"/>
    <w:rsid w:val="001C7DB1"/>
    <w:rsid w:val="001D0B64"/>
    <w:rsid w:val="001D0C9D"/>
    <w:rsid w:val="001D1C2E"/>
    <w:rsid w:val="001D2948"/>
    <w:rsid w:val="001D2C5D"/>
    <w:rsid w:val="001D3082"/>
    <w:rsid w:val="001D33C1"/>
    <w:rsid w:val="001D34B4"/>
    <w:rsid w:val="001D39BE"/>
    <w:rsid w:val="001D431A"/>
    <w:rsid w:val="001D5DC3"/>
    <w:rsid w:val="001D6312"/>
    <w:rsid w:val="001D700F"/>
    <w:rsid w:val="001D745F"/>
    <w:rsid w:val="001E0406"/>
    <w:rsid w:val="001E091B"/>
    <w:rsid w:val="001E0DE9"/>
    <w:rsid w:val="001E2056"/>
    <w:rsid w:val="001E2483"/>
    <w:rsid w:val="001E24F7"/>
    <w:rsid w:val="001E296A"/>
    <w:rsid w:val="001E408C"/>
    <w:rsid w:val="001E41F1"/>
    <w:rsid w:val="001E44C4"/>
    <w:rsid w:val="001E45ED"/>
    <w:rsid w:val="001E4922"/>
    <w:rsid w:val="001E4C5D"/>
    <w:rsid w:val="001E51A6"/>
    <w:rsid w:val="001E5743"/>
    <w:rsid w:val="001E6C01"/>
    <w:rsid w:val="001E7176"/>
    <w:rsid w:val="001E757D"/>
    <w:rsid w:val="001E785B"/>
    <w:rsid w:val="001E79F8"/>
    <w:rsid w:val="001E7BB1"/>
    <w:rsid w:val="001F009B"/>
    <w:rsid w:val="001F04FD"/>
    <w:rsid w:val="001F0B4E"/>
    <w:rsid w:val="001F0F8A"/>
    <w:rsid w:val="001F18A8"/>
    <w:rsid w:val="001F1DB8"/>
    <w:rsid w:val="001F20C9"/>
    <w:rsid w:val="001F21D6"/>
    <w:rsid w:val="001F22D4"/>
    <w:rsid w:val="001F24B6"/>
    <w:rsid w:val="001F25D3"/>
    <w:rsid w:val="001F2A69"/>
    <w:rsid w:val="001F2AA5"/>
    <w:rsid w:val="001F3E73"/>
    <w:rsid w:val="001F47BC"/>
    <w:rsid w:val="001F4BE4"/>
    <w:rsid w:val="001F5097"/>
    <w:rsid w:val="001F53B7"/>
    <w:rsid w:val="001F54BD"/>
    <w:rsid w:val="001F5A30"/>
    <w:rsid w:val="001F65BC"/>
    <w:rsid w:val="001F6CF5"/>
    <w:rsid w:val="001F7028"/>
    <w:rsid w:val="001F75CA"/>
    <w:rsid w:val="001F766E"/>
    <w:rsid w:val="001F77D4"/>
    <w:rsid w:val="00200112"/>
    <w:rsid w:val="00200631"/>
    <w:rsid w:val="00200890"/>
    <w:rsid w:val="00200BA4"/>
    <w:rsid w:val="0020147B"/>
    <w:rsid w:val="00201DA1"/>
    <w:rsid w:val="002029A1"/>
    <w:rsid w:val="002033CB"/>
    <w:rsid w:val="0020355A"/>
    <w:rsid w:val="0020355C"/>
    <w:rsid w:val="0020381F"/>
    <w:rsid w:val="00203A00"/>
    <w:rsid w:val="00204AF6"/>
    <w:rsid w:val="00204DF9"/>
    <w:rsid w:val="00204FA4"/>
    <w:rsid w:val="00205D04"/>
    <w:rsid w:val="002071E7"/>
    <w:rsid w:val="00207463"/>
    <w:rsid w:val="002074C2"/>
    <w:rsid w:val="002078D9"/>
    <w:rsid w:val="00210505"/>
    <w:rsid w:val="00210DF2"/>
    <w:rsid w:val="00211185"/>
    <w:rsid w:val="002114CD"/>
    <w:rsid w:val="002120E1"/>
    <w:rsid w:val="00213979"/>
    <w:rsid w:val="0021410D"/>
    <w:rsid w:val="00214526"/>
    <w:rsid w:val="00214C02"/>
    <w:rsid w:val="002153FC"/>
    <w:rsid w:val="002157DA"/>
    <w:rsid w:val="00215FF1"/>
    <w:rsid w:val="0021732A"/>
    <w:rsid w:val="0021751F"/>
    <w:rsid w:val="00217997"/>
    <w:rsid w:val="00217E7F"/>
    <w:rsid w:val="00217F42"/>
    <w:rsid w:val="0022042D"/>
    <w:rsid w:val="00220448"/>
    <w:rsid w:val="00220D7F"/>
    <w:rsid w:val="002214AD"/>
    <w:rsid w:val="00221D0A"/>
    <w:rsid w:val="002230C5"/>
    <w:rsid w:val="0022381A"/>
    <w:rsid w:val="00223CD1"/>
    <w:rsid w:val="002243E0"/>
    <w:rsid w:val="00225000"/>
    <w:rsid w:val="002252F0"/>
    <w:rsid w:val="002253B2"/>
    <w:rsid w:val="002260AF"/>
    <w:rsid w:val="0022633C"/>
    <w:rsid w:val="00226388"/>
    <w:rsid w:val="00226A32"/>
    <w:rsid w:val="00226DBC"/>
    <w:rsid w:val="002273BD"/>
    <w:rsid w:val="00227535"/>
    <w:rsid w:val="00227A21"/>
    <w:rsid w:val="00230A4A"/>
    <w:rsid w:val="00230B64"/>
    <w:rsid w:val="0023120F"/>
    <w:rsid w:val="00231405"/>
    <w:rsid w:val="00231826"/>
    <w:rsid w:val="002318F6"/>
    <w:rsid w:val="00231BA1"/>
    <w:rsid w:val="00231BFD"/>
    <w:rsid w:val="00232580"/>
    <w:rsid w:val="0023293D"/>
    <w:rsid w:val="00232C72"/>
    <w:rsid w:val="00232F0F"/>
    <w:rsid w:val="002331FA"/>
    <w:rsid w:val="002334AA"/>
    <w:rsid w:val="002335AF"/>
    <w:rsid w:val="00233BE1"/>
    <w:rsid w:val="00234355"/>
    <w:rsid w:val="002343B2"/>
    <w:rsid w:val="0023444F"/>
    <w:rsid w:val="00234BB2"/>
    <w:rsid w:val="00234FC6"/>
    <w:rsid w:val="002350AE"/>
    <w:rsid w:val="0023510E"/>
    <w:rsid w:val="0023524F"/>
    <w:rsid w:val="002356EF"/>
    <w:rsid w:val="0023590C"/>
    <w:rsid w:val="0023630A"/>
    <w:rsid w:val="00236DE3"/>
    <w:rsid w:val="00237F4F"/>
    <w:rsid w:val="0024000D"/>
    <w:rsid w:val="00240A1D"/>
    <w:rsid w:val="00240BA6"/>
    <w:rsid w:val="00241565"/>
    <w:rsid w:val="002417D2"/>
    <w:rsid w:val="00241FF2"/>
    <w:rsid w:val="00242AC6"/>
    <w:rsid w:val="00242B49"/>
    <w:rsid w:val="00242ED7"/>
    <w:rsid w:val="00243DBA"/>
    <w:rsid w:val="0024437C"/>
    <w:rsid w:val="002443A4"/>
    <w:rsid w:val="0024442D"/>
    <w:rsid w:val="00244435"/>
    <w:rsid w:val="00244776"/>
    <w:rsid w:val="002449D5"/>
    <w:rsid w:val="00245102"/>
    <w:rsid w:val="002458D9"/>
    <w:rsid w:val="002458F6"/>
    <w:rsid w:val="002463F0"/>
    <w:rsid w:val="002470AA"/>
    <w:rsid w:val="0024714B"/>
    <w:rsid w:val="00247772"/>
    <w:rsid w:val="00247DAF"/>
    <w:rsid w:val="002501BB"/>
    <w:rsid w:val="0025034E"/>
    <w:rsid w:val="00250EEA"/>
    <w:rsid w:val="00251294"/>
    <w:rsid w:val="002517BD"/>
    <w:rsid w:val="00251E37"/>
    <w:rsid w:val="0025208D"/>
    <w:rsid w:val="00252F15"/>
    <w:rsid w:val="00252F25"/>
    <w:rsid w:val="002533C7"/>
    <w:rsid w:val="00254032"/>
    <w:rsid w:val="0025439B"/>
    <w:rsid w:val="00255290"/>
    <w:rsid w:val="00255A06"/>
    <w:rsid w:val="0025667C"/>
    <w:rsid w:val="0025674C"/>
    <w:rsid w:val="00256B38"/>
    <w:rsid w:val="00256EBC"/>
    <w:rsid w:val="0025763A"/>
    <w:rsid w:val="00257682"/>
    <w:rsid w:val="0025779D"/>
    <w:rsid w:val="002579F7"/>
    <w:rsid w:val="00260225"/>
    <w:rsid w:val="00260779"/>
    <w:rsid w:val="00260CF3"/>
    <w:rsid w:val="00260D1D"/>
    <w:rsid w:val="002611AC"/>
    <w:rsid w:val="0026226A"/>
    <w:rsid w:val="00262A7B"/>
    <w:rsid w:val="00262A93"/>
    <w:rsid w:val="00262C69"/>
    <w:rsid w:val="00263309"/>
    <w:rsid w:val="002633D5"/>
    <w:rsid w:val="0026341A"/>
    <w:rsid w:val="00263801"/>
    <w:rsid w:val="002640D3"/>
    <w:rsid w:val="0026534E"/>
    <w:rsid w:val="0026595B"/>
    <w:rsid w:val="00265B67"/>
    <w:rsid w:val="00266133"/>
    <w:rsid w:val="0027034B"/>
    <w:rsid w:val="00270ADE"/>
    <w:rsid w:val="00270F05"/>
    <w:rsid w:val="00270F3E"/>
    <w:rsid w:val="00271179"/>
    <w:rsid w:val="0027160A"/>
    <w:rsid w:val="00272AFA"/>
    <w:rsid w:val="00273107"/>
    <w:rsid w:val="002735D6"/>
    <w:rsid w:val="00274AF2"/>
    <w:rsid w:val="0027525F"/>
    <w:rsid w:val="00275781"/>
    <w:rsid w:val="00275F36"/>
    <w:rsid w:val="00276694"/>
    <w:rsid w:val="00276B79"/>
    <w:rsid w:val="00276EC6"/>
    <w:rsid w:val="002775CF"/>
    <w:rsid w:val="002779D0"/>
    <w:rsid w:val="00277D71"/>
    <w:rsid w:val="0028028E"/>
    <w:rsid w:val="00280749"/>
    <w:rsid w:val="00281500"/>
    <w:rsid w:val="00281673"/>
    <w:rsid w:val="00281711"/>
    <w:rsid w:val="00281DD0"/>
    <w:rsid w:val="002820D2"/>
    <w:rsid w:val="002826A1"/>
    <w:rsid w:val="00282DB2"/>
    <w:rsid w:val="0028454C"/>
    <w:rsid w:val="002846ED"/>
    <w:rsid w:val="002847EB"/>
    <w:rsid w:val="0028534B"/>
    <w:rsid w:val="0028640B"/>
    <w:rsid w:val="00286B07"/>
    <w:rsid w:val="00286C1A"/>
    <w:rsid w:val="00286D15"/>
    <w:rsid w:val="00287F54"/>
    <w:rsid w:val="002901AE"/>
    <w:rsid w:val="0029086C"/>
    <w:rsid w:val="0029089A"/>
    <w:rsid w:val="00291316"/>
    <w:rsid w:val="0029151D"/>
    <w:rsid w:val="0029237F"/>
    <w:rsid w:val="002928FB"/>
    <w:rsid w:val="00292C6E"/>
    <w:rsid w:val="0029386D"/>
    <w:rsid w:val="002939D8"/>
    <w:rsid w:val="00293C1B"/>
    <w:rsid w:val="00293E73"/>
    <w:rsid w:val="0029423F"/>
    <w:rsid w:val="00294F14"/>
    <w:rsid w:val="00295270"/>
    <w:rsid w:val="00295E95"/>
    <w:rsid w:val="0029634D"/>
    <w:rsid w:val="00296C3F"/>
    <w:rsid w:val="00296E2B"/>
    <w:rsid w:val="00297322"/>
    <w:rsid w:val="002A061C"/>
    <w:rsid w:val="002A0647"/>
    <w:rsid w:val="002A068C"/>
    <w:rsid w:val="002A072E"/>
    <w:rsid w:val="002A0B5A"/>
    <w:rsid w:val="002A0D8C"/>
    <w:rsid w:val="002A14F3"/>
    <w:rsid w:val="002A17CA"/>
    <w:rsid w:val="002A1BFE"/>
    <w:rsid w:val="002A28F7"/>
    <w:rsid w:val="002A2946"/>
    <w:rsid w:val="002A2B28"/>
    <w:rsid w:val="002A2C59"/>
    <w:rsid w:val="002A3266"/>
    <w:rsid w:val="002A3E72"/>
    <w:rsid w:val="002A44DF"/>
    <w:rsid w:val="002A47FE"/>
    <w:rsid w:val="002A49E5"/>
    <w:rsid w:val="002A55AB"/>
    <w:rsid w:val="002A55B0"/>
    <w:rsid w:val="002A5BFD"/>
    <w:rsid w:val="002A5D64"/>
    <w:rsid w:val="002A675E"/>
    <w:rsid w:val="002A6E1C"/>
    <w:rsid w:val="002A76F2"/>
    <w:rsid w:val="002A7A67"/>
    <w:rsid w:val="002A7F3E"/>
    <w:rsid w:val="002B0293"/>
    <w:rsid w:val="002B038F"/>
    <w:rsid w:val="002B0B38"/>
    <w:rsid w:val="002B1A61"/>
    <w:rsid w:val="002B47EC"/>
    <w:rsid w:val="002B4B08"/>
    <w:rsid w:val="002B4CB4"/>
    <w:rsid w:val="002B59B6"/>
    <w:rsid w:val="002B6245"/>
    <w:rsid w:val="002B678A"/>
    <w:rsid w:val="002B69DB"/>
    <w:rsid w:val="002B6FBF"/>
    <w:rsid w:val="002B75E4"/>
    <w:rsid w:val="002C0323"/>
    <w:rsid w:val="002C0804"/>
    <w:rsid w:val="002C0874"/>
    <w:rsid w:val="002C0B68"/>
    <w:rsid w:val="002C0B7C"/>
    <w:rsid w:val="002C1ED1"/>
    <w:rsid w:val="002C22A9"/>
    <w:rsid w:val="002C25C6"/>
    <w:rsid w:val="002C2B5B"/>
    <w:rsid w:val="002C388F"/>
    <w:rsid w:val="002C4691"/>
    <w:rsid w:val="002C492D"/>
    <w:rsid w:val="002C51F6"/>
    <w:rsid w:val="002C6042"/>
    <w:rsid w:val="002C622E"/>
    <w:rsid w:val="002C7B81"/>
    <w:rsid w:val="002C7D95"/>
    <w:rsid w:val="002D019A"/>
    <w:rsid w:val="002D01B5"/>
    <w:rsid w:val="002D0428"/>
    <w:rsid w:val="002D0818"/>
    <w:rsid w:val="002D1767"/>
    <w:rsid w:val="002D345F"/>
    <w:rsid w:val="002D34EA"/>
    <w:rsid w:val="002D3C50"/>
    <w:rsid w:val="002D43C3"/>
    <w:rsid w:val="002D43F9"/>
    <w:rsid w:val="002D4878"/>
    <w:rsid w:val="002D4CE6"/>
    <w:rsid w:val="002D4D88"/>
    <w:rsid w:val="002D514C"/>
    <w:rsid w:val="002D6980"/>
    <w:rsid w:val="002D6D83"/>
    <w:rsid w:val="002D7347"/>
    <w:rsid w:val="002D76A4"/>
    <w:rsid w:val="002D77DC"/>
    <w:rsid w:val="002D78D1"/>
    <w:rsid w:val="002D7994"/>
    <w:rsid w:val="002D7C2A"/>
    <w:rsid w:val="002D7C67"/>
    <w:rsid w:val="002E0E07"/>
    <w:rsid w:val="002E1627"/>
    <w:rsid w:val="002E1772"/>
    <w:rsid w:val="002E178E"/>
    <w:rsid w:val="002E22FA"/>
    <w:rsid w:val="002E2D89"/>
    <w:rsid w:val="002E2E63"/>
    <w:rsid w:val="002E3001"/>
    <w:rsid w:val="002E306E"/>
    <w:rsid w:val="002E3397"/>
    <w:rsid w:val="002E3FF2"/>
    <w:rsid w:val="002E448F"/>
    <w:rsid w:val="002E4788"/>
    <w:rsid w:val="002E5644"/>
    <w:rsid w:val="002E5D01"/>
    <w:rsid w:val="002E5FF3"/>
    <w:rsid w:val="002E6365"/>
    <w:rsid w:val="002E679C"/>
    <w:rsid w:val="002E6856"/>
    <w:rsid w:val="002E7069"/>
    <w:rsid w:val="002E7B4A"/>
    <w:rsid w:val="002F0479"/>
    <w:rsid w:val="002F048A"/>
    <w:rsid w:val="002F0648"/>
    <w:rsid w:val="002F1D2D"/>
    <w:rsid w:val="002F2385"/>
    <w:rsid w:val="002F2A42"/>
    <w:rsid w:val="002F30D1"/>
    <w:rsid w:val="002F3CF2"/>
    <w:rsid w:val="002F3E27"/>
    <w:rsid w:val="002F48AE"/>
    <w:rsid w:val="002F5335"/>
    <w:rsid w:val="002F57C6"/>
    <w:rsid w:val="002F699E"/>
    <w:rsid w:val="002F6C6A"/>
    <w:rsid w:val="002F710F"/>
    <w:rsid w:val="002F73A8"/>
    <w:rsid w:val="002F7C5E"/>
    <w:rsid w:val="002F7F8E"/>
    <w:rsid w:val="00300D14"/>
    <w:rsid w:val="003023CC"/>
    <w:rsid w:val="00305520"/>
    <w:rsid w:val="003057B3"/>
    <w:rsid w:val="003068C9"/>
    <w:rsid w:val="0030692E"/>
    <w:rsid w:val="00306BD4"/>
    <w:rsid w:val="00310994"/>
    <w:rsid w:val="00310DEF"/>
    <w:rsid w:val="003112FE"/>
    <w:rsid w:val="003126C9"/>
    <w:rsid w:val="00313014"/>
    <w:rsid w:val="0031314E"/>
    <w:rsid w:val="0031349D"/>
    <w:rsid w:val="00314202"/>
    <w:rsid w:val="00314228"/>
    <w:rsid w:val="003148EC"/>
    <w:rsid w:val="00315254"/>
    <w:rsid w:val="003156B1"/>
    <w:rsid w:val="00315CA4"/>
    <w:rsid w:val="00316219"/>
    <w:rsid w:val="003162F3"/>
    <w:rsid w:val="00316A30"/>
    <w:rsid w:val="00317E2F"/>
    <w:rsid w:val="0032066E"/>
    <w:rsid w:val="00320D97"/>
    <w:rsid w:val="00321305"/>
    <w:rsid w:val="003214BB"/>
    <w:rsid w:val="00321C27"/>
    <w:rsid w:val="00321CE0"/>
    <w:rsid w:val="00322002"/>
    <w:rsid w:val="003226CC"/>
    <w:rsid w:val="00322919"/>
    <w:rsid w:val="003243BA"/>
    <w:rsid w:val="003260D4"/>
    <w:rsid w:val="00326559"/>
    <w:rsid w:val="00326880"/>
    <w:rsid w:val="00326F7A"/>
    <w:rsid w:val="003274ED"/>
    <w:rsid w:val="00327B39"/>
    <w:rsid w:val="00327B3F"/>
    <w:rsid w:val="00330B3B"/>
    <w:rsid w:val="00331462"/>
    <w:rsid w:val="00331A1A"/>
    <w:rsid w:val="003321CA"/>
    <w:rsid w:val="0033382D"/>
    <w:rsid w:val="00333BEC"/>
    <w:rsid w:val="00334444"/>
    <w:rsid w:val="00335218"/>
    <w:rsid w:val="00335685"/>
    <w:rsid w:val="0033569A"/>
    <w:rsid w:val="00335D22"/>
    <w:rsid w:val="0033627E"/>
    <w:rsid w:val="00337217"/>
    <w:rsid w:val="0033780B"/>
    <w:rsid w:val="0034009C"/>
    <w:rsid w:val="00340433"/>
    <w:rsid w:val="00340CEC"/>
    <w:rsid w:val="003414A0"/>
    <w:rsid w:val="0034156D"/>
    <w:rsid w:val="003418CA"/>
    <w:rsid w:val="00342298"/>
    <w:rsid w:val="00342466"/>
    <w:rsid w:val="00342503"/>
    <w:rsid w:val="00342590"/>
    <w:rsid w:val="00342D8B"/>
    <w:rsid w:val="003430A8"/>
    <w:rsid w:val="00343238"/>
    <w:rsid w:val="00343609"/>
    <w:rsid w:val="0034469E"/>
    <w:rsid w:val="0034572F"/>
    <w:rsid w:val="0034590B"/>
    <w:rsid w:val="00345D4B"/>
    <w:rsid w:val="00346101"/>
    <w:rsid w:val="00346B13"/>
    <w:rsid w:val="00346D4A"/>
    <w:rsid w:val="00346E15"/>
    <w:rsid w:val="00347AE6"/>
    <w:rsid w:val="00347B02"/>
    <w:rsid w:val="00347E57"/>
    <w:rsid w:val="00351680"/>
    <w:rsid w:val="003519CC"/>
    <w:rsid w:val="00351BDA"/>
    <w:rsid w:val="00352C3A"/>
    <w:rsid w:val="003531F6"/>
    <w:rsid w:val="00353256"/>
    <w:rsid w:val="003532A5"/>
    <w:rsid w:val="00353348"/>
    <w:rsid w:val="0035395E"/>
    <w:rsid w:val="00353AB3"/>
    <w:rsid w:val="00353E11"/>
    <w:rsid w:val="00354312"/>
    <w:rsid w:val="003547F2"/>
    <w:rsid w:val="00355A21"/>
    <w:rsid w:val="00355E32"/>
    <w:rsid w:val="00355E3C"/>
    <w:rsid w:val="0035610E"/>
    <w:rsid w:val="00356448"/>
    <w:rsid w:val="003570DC"/>
    <w:rsid w:val="00357AB9"/>
    <w:rsid w:val="0036008B"/>
    <w:rsid w:val="00360946"/>
    <w:rsid w:val="00360A4B"/>
    <w:rsid w:val="00360F86"/>
    <w:rsid w:val="003610EF"/>
    <w:rsid w:val="00361949"/>
    <w:rsid w:val="00361E31"/>
    <w:rsid w:val="00361E97"/>
    <w:rsid w:val="00361F58"/>
    <w:rsid w:val="003621F8"/>
    <w:rsid w:val="003622C2"/>
    <w:rsid w:val="00362C4B"/>
    <w:rsid w:val="00362D2F"/>
    <w:rsid w:val="00363AB3"/>
    <w:rsid w:val="00363F0B"/>
    <w:rsid w:val="0036488C"/>
    <w:rsid w:val="00365048"/>
    <w:rsid w:val="00365148"/>
    <w:rsid w:val="0036560B"/>
    <w:rsid w:val="00365C66"/>
    <w:rsid w:val="003660E7"/>
    <w:rsid w:val="00366621"/>
    <w:rsid w:val="00366DE1"/>
    <w:rsid w:val="00366E44"/>
    <w:rsid w:val="00367306"/>
    <w:rsid w:val="00367E87"/>
    <w:rsid w:val="00370193"/>
    <w:rsid w:val="0037034E"/>
    <w:rsid w:val="00370523"/>
    <w:rsid w:val="003707BC"/>
    <w:rsid w:val="00371095"/>
    <w:rsid w:val="00371858"/>
    <w:rsid w:val="00371B4F"/>
    <w:rsid w:val="00371E01"/>
    <w:rsid w:val="003725D8"/>
    <w:rsid w:val="003728D8"/>
    <w:rsid w:val="00372BE9"/>
    <w:rsid w:val="00373092"/>
    <w:rsid w:val="00373143"/>
    <w:rsid w:val="00373495"/>
    <w:rsid w:val="00373C7D"/>
    <w:rsid w:val="00374A44"/>
    <w:rsid w:val="00375B87"/>
    <w:rsid w:val="003761C9"/>
    <w:rsid w:val="003763F0"/>
    <w:rsid w:val="003767F3"/>
    <w:rsid w:val="00376A17"/>
    <w:rsid w:val="00376F5D"/>
    <w:rsid w:val="00377F5C"/>
    <w:rsid w:val="0038013D"/>
    <w:rsid w:val="00380189"/>
    <w:rsid w:val="003804ED"/>
    <w:rsid w:val="00381D5D"/>
    <w:rsid w:val="00381D69"/>
    <w:rsid w:val="003829A6"/>
    <w:rsid w:val="00382A7C"/>
    <w:rsid w:val="00383779"/>
    <w:rsid w:val="00384CD9"/>
    <w:rsid w:val="00384EDA"/>
    <w:rsid w:val="00384F47"/>
    <w:rsid w:val="00385558"/>
    <w:rsid w:val="00386290"/>
    <w:rsid w:val="003862B6"/>
    <w:rsid w:val="00386326"/>
    <w:rsid w:val="00386A36"/>
    <w:rsid w:val="0038721C"/>
    <w:rsid w:val="00387441"/>
    <w:rsid w:val="00387515"/>
    <w:rsid w:val="00387DE8"/>
    <w:rsid w:val="00390DA8"/>
    <w:rsid w:val="0039164C"/>
    <w:rsid w:val="003923A4"/>
    <w:rsid w:val="003938FC"/>
    <w:rsid w:val="00393B83"/>
    <w:rsid w:val="003945C2"/>
    <w:rsid w:val="00394715"/>
    <w:rsid w:val="00394FD9"/>
    <w:rsid w:val="0039502C"/>
    <w:rsid w:val="00395694"/>
    <w:rsid w:val="00395ADF"/>
    <w:rsid w:val="00396C9B"/>
    <w:rsid w:val="00397142"/>
    <w:rsid w:val="003973FC"/>
    <w:rsid w:val="00397527"/>
    <w:rsid w:val="00397727"/>
    <w:rsid w:val="0039786C"/>
    <w:rsid w:val="003A1515"/>
    <w:rsid w:val="003A265F"/>
    <w:rsid w:val="003A29EB"/>
    <w:rsid w:val="003A33D0"/>
    <w:rsid w:val="003A353E"/>
    <w:rsid w:val="003A3BCC"/>
    <w:rsid w:val="003A3E6D"/>
    <w:rsid w:val="003A4216"/>
    <w:rsid w:val="003A42A7"/>
    <w:rsid w:val="003A448B"/>
    <w:rsid w:val="003A4742"/>
    <w:rsid w:val="003A49DA"/>
    <w:rsid w:val="003A5149"/>
    <w:rsid w:val="003A5B13"/>
    <w:rsid w:val="003A5FBE"/>
    <w:rsid w:val="003A6060"/>
    <w:rsid w:val="003A6439"/>
    <w:rsid w:val="003A7156"/>
    <w:rsid w:val="003A7A0A"/>
    <w:rsid w:val="003A7A5C"/>
    <w:rsid w:val="003B00EA"/>
    <w:rsid w:val="003B0455"/>
    <w:rsid w:val="003B0EEC"/>
    <w:rsid w:val="003B0F2E"/>
    <w:rsid w:val="003B164E"/>
    <w:rsid w:val="003B1968"/>
    <w:rsid w:val="003B1C22"/>
    <w:rsid w:val="003B27A2"/>
    <w:rsid w:val="003B432B"/>
    <w:rsid w:val="003B44E7"/>
    <w:rsid w:val="003B4E66"/>
    <w:rsid w:val="003B5378"/>
    <w:rsid w:val="003B5904"/>
    <w:rsid w:val="003B5A3D"/>
    <w:rsid w:val="003B5DB1"/>
    <w:rsid w:val="003B60B5"/>
    <w:rsid w:val="003B63F9"/>
    <w:rsid w:val="003B66FE"/>
    <w:rsid w:val="003B6723"/>
    <w:rsid w:val="003B67D1"/>
    <w:rsid w:val="003B6EC5"/>
    <w:rsid w:val="003B7114"/>
    <w:rsid w:val="003B7A06"/>
    <w:rsid w:val="003B7C3F"/>
    <w:rsid w:val="003C13EB"/>
    <w:rsid w:val="003C257D"/>
    <w:rsid w:val="003C2BE0"/>
    <w:rsid w:val="003C3246"/>
    <w:rsid w:val="003C3734"/>
    <w:rsid w:val="003C3903"/>
    <w:rsid w:val="003C3C60"/>
    <w:rsid w:val="003C443C"/>
    <w:rsid w:val="003C4DE5"/>
    <w:rsid w:val="003C4F95"/>
    <w:rsid w:val="003C61FC"/>
    <w:rsid w:val="003C6BDF"/>
    <w:rsid w:val="003C7A5C"/>
    <w:rsid w:val="003D000B"/>
    <w:rsid w:val="003D0235"/>
    <w:rsid w:val="003D0CC9"/>
    <w:rsid w:val="003D0D83"/>
    <w:rsid w:val="003D10C9"/>
    <w:rsid w:val="003D111C"/>
    <w:rsid w:val="003D1331"/>
    <w:rsid w:val="003D2240"/>
    <w:rsid w:val="003D2714"/>
    <w:rsid w:val="003D2C7B"/>
    <w:rsid w:val="003D30D6"/>
    <w:rsid w:val="003D4238"/>
    <w:rsid w:val="003D44B0"/>
    <w:rsid w:val="003D4A90"/>
    <w:rsid w:val="003D4EC3"/>
    <w:rsid w:val="003D5380"/>
    <w:rsid w:val="003D57D6"/>
    <w:rsid w:val="003D5E6F"/>
    <w:rsid w:val="003D5FCF"/>
    <w:rsid w:val="003D6039"/>
    <w:rsid w:val="003D61A7"/>
    <w:rsid w:val="003D627D"/>
    <w:rsid w:val="003D6531"/>
    <w:rsid w:val="003D6818"/>
    <w:rsid w:val="003D77E3"/>
    <w:rsid w:val="003E0262"/>
    <w:rsid w:val="003E03E7"/>
    <w:rsid w:val="003E048A"/>
    <w:rsid w:val="003E0B60"/>
    <w:rsid w:val="003E1107"/>
    <w:rsid w:val="003E128A"/>
    <w:rsid w:val="003E29B0"/>
    <w:rsid w:val="003E2C1C"/>
    <w:rsid w:val="003E3491"/>
    <w:rsid w:val="003E3B74"/>
    <w:rsid w:val="003E3D1E"/>
    <w:rsid w:val="003E3D22"/>
    <w:rsid w:val="003E3F0B"/>
    <w:rsid w:val="003E4312"/>
    <w:rsid w:val="003E4D6A"/>
    <w:rsid w:val="003E4D91"/>
    <w:rsid w:val="003E4D9C"/>
    <w:rsid w:val="003E5750"/>
    <w:rsid w:val="003E5EC9"/>
    <w:rsid w:val="003E5F9A"/>
    <w:rsid w:val="003E5FE7"/>
    <w:rsid w:val="003E60FA"/>
    <w:rsid w:val="003E61E7"/>
    <w:rsid w:val="003E7248"/>
    <w:rsid w:val="003E7342"/>
    <w:rsid w:val="003F0102"/>
    <w:rsid w:val="003F058C"/>
    <w:rsid w:val="003F0600"/>
    <w:rsid w:val="003F18D8"/>
    <w:rsid w:val="003F218E"/>
    <w:rsid w:val="003F239B"/>
    <w:rsid w:val="003F314F"/>
    <w:rsid w:val="003F3472"/>
    <w:rsid w:val="003F3570"/>
    <w:rsid w:val="003F4FC0"/>
    <w:rsid w:val="003F5BE6"/>
    <w:rsid w:val="003F5FB2"/>
    <w:rsid w:val="003F687E"/>
    <w:rsid w:val="003F6AF7"/>
    <w:rsid w:val="003F7117"/>
    <w:rsid w:val="003F71A3"/>
    <w:rsid w:val="003F7647"/>
    <w:rsid w:val="003F7C1C"/>
    <w:rsid w:val="003F7DC4"/>
    <w:rsid w:val="00400580"/>
    <w:rsid w:val="004005CD"/>
    <w:rsid w:val="004019B9"/>
    <w:rsid w:val="00401ADF"/>
    <w:rsid w:val="00401AE1"/>
    <w:rsid w:val="0040226E"/>
    <w:rsid w:val="004026FC"/>
    <w:rsid w:val="00402D52"/>
    <w:rsid w:val="004036BA"/>
    <w:rsid w:val="0040399B"/>
    <w:rsid w:val="00403B30"/>
    <w:rsid w:val="00404B7F"/>
    <w:rsid w:val="00404C3C"/>
    <w:rsid w:val="00404E3D"/>
    <w:rsid w:val="0040524A"/>
    <w:rsid w:val="00405669"/>
    <w:rsid w:val="004060F1"/>
    <w:rsid w:val="00406423"/>
    <w:rsid w:val="00406BF7"/>
    <w:rsid w:val="00406E92"/>
    <w:rsid w:val="00407B39"/>
    <w:rsid w:val="00407C10"/>
    <w:rsid w:val="00410657"/>
    <w:rsid w:val="004109E4"/>
    <w:rsid w:val="00410A67"/>
    <w:rsid w:val="00410B92"/>
    <w:rsid w:val="00411020"/>
    <w:rsid w:val="0041126B"/>
    <w:rsid w:val="00411297"/>
    <w:rsid w:val="004113E2"/>
    <w:rsid w:val="00412A88"/>
    <w:rsid w:val="00413680"/>
    <w:rsid w:val="0041373E"/>
    <w:rsid w:val="00413A38"/>
    <w:rsid w:val="00413FE2"/>
    <w:rsid w:val="0041429E"/>
    <w:rsid w:val="00414B70"/>
    <w:rsid w:val="00415072"/>
    <w:rsid w:val="0041524A"/>
    <w:rsid w:val="00415566"/>
    <w:rsid w:val="004155FB"/>
    <w:rsid w:val="00415770"/>
    <w:rsid w:val="00415EC9"/>
    <w:rsid w:val="004161D9"/>
    <w:rsid w:val="00417928"/>
    <w:rsid w:val="00417F61"/>
    <w:rsid w:val="004207BD"/>
    <w:rsid w:val="00420E01"/>
    <w:rsid w:val="00421529"/>
    <w:rsid w:val="00421BC1"/>
    <w:rsid w:val="004220ED"/>
    <w:rsid w:val="00422AEF"/>
    <w:rsid w:val="00423333"/>
    <w:rsid w:val="00423FFB"/>
    <w:rsid w:val="00424190"/>
    <w:rsid w:val="004246C2"/>
    <w:rsid w:val="00425766"/>
    <w:rsid w:val="00425F7C"/>
    <w:rsid w:val="00426093"/>
    <w:rsid w:val="0042629B"/>
    <w:rsid w:val="00426C45"/>
    <w:rsid w:val="00426DF6"/>
    <w:rsid w:val="00427940"/>
    <w:rsid w:val="00427AEB"/>
    <w:rsid w:val="00427E6A"/>
    <w:rsid w:val="00427E94"/>
    <w:rsid w:val="0043012E"/>
    <w:rsid w:val="0043064E"/>
    <w:rsid w:val="004307B3"/>
    <w:rsid w:val="00430B46"/>
    <w:rsid w:val="00432E65"/>
    <w:rsid w:val="00433855"/>
    <w:rsid w:val="00434298"/>
    <w:rsid w:val="00435559"/>
    <w:rsid w:val="00435608"/>
    <w:rsid w:val="00436673"/>
    <w:rsid w:val="00436CB1"/>
    <w:rsid w:val="004413BB"/>
    <w:rsid w:val="00441840"/>
    <w:rsid w:val="00441868"/>
    <w:rsid w:val="00441CA4"/>
    <w:rsid w:val="00443072"/>
    <w:rsid w:val="00444F09"/>
    <w:rsid w:val="0044511A"/>
    <w:rsid w:val="00445403"/>
    <w:rsid w:val="004464BA"/>
    <w:rsid w:val="00446BD9"/>
    <w:rsid w:val="00446BEA"/>
    <w:rsid w:val="00447069"/>
    <w:rsid w:val="004473D2"/>
    <w:rsid w:val="00447D92"/>
    <w:rsid w:val="0045020D"/>
    <w:rsid w:val="004506DD"/>
    <w:rsid w:val="004512EC"/>
    <w:rsid w:val="00451834"/>
    <w:rsid w:val="00451FD9"/>
    <w:rsid w:val="00452674"/>
    <w:rsid w:val="00452F03"/>
    <w:rsid w:val="00452F88"/>
    <w:rsid w:val="004539B0"/>
    <w:rsid w:val="0045411E"/>
    <w:rsid w:val="00454483"/>
    <w:rsid w:val="00454750"/>
    <w:rsid w:val="0045482B"/>
    <w:rsid w:val="00454A09"/>
    <w:rsid w:val="00454E55"/>
    <w:rsid w:val="004559AC"/>
    <w:rsid w:val="00456184"/>
    <w:rsid w:val="004561B6"/>
    <w:rsid w:val="00456442"/>
    <w:rsid w:val="004569E9"/>
    <w:rsid w:val="00457A06"/>
    <w:rsid w:val="00457CB9"/>
    <w:rsid w:val="004608F3"/>
    <w:rsid w:val="00461115"/>
    <w:rsid w:val="0046138E"/>
    <w:rsid w:val="00463D57"/>
    <w:rsid w:val="004642F4"/>
    <w:rsid w:val="00464810"/>
    <w:rsid w:val="00465980"/>
    <w:rsid w:val="00465ED1"/>
    <w:rsid w:val="00466590"/>
    <w:rsid w:val="00470406"/>
    <w:rsid w:val="0047051B"/>
    <w:rsid w:val="0047069E"/>
    <w:rsid w:val="00471AA2"/>
    <w:rsid w:val="00472D07"/>
    <w:rsid w:val="00472F19"/>
    <w:rsid w:val="004747EC"/>
    <w:rsid w:val="004749BA"/>
    <w:rsid w:val="004750CB"/>
    <w:rsid w:val="0047651D"/>
    <w:rsid w:val="004766C4"/>
    <w:rsid w:val="004768E9"/>
    <w:rsid w:val="00476F0C"/>
    <w:rsid w:val="00477177"/>
    <w:rsid w:val="0047719F"/>
    <w:rsid w:val="004774AA"/>
    <w:rsid w:val="0047755D"/>
    <w:rsid w:val="00477E85"/>
    <w:rsid w:val="00480009"/>
    <w:rsid w:val="00480217"/>
    <w:rsid w:val="00480536"/>
    <w:rsid w:val="004805FB"/>
    <w:rsid w:val="00480F5C"/>
    <w:rsid w:val="00481582"/>
    <w:rsid w:val="00481ACA"/>
    <w:rsid w:val="004824F9"/>
    <w:rsid w:val="004826FC"/>
    <w:rsid w:val="00483213"/>
    <w:rsid w:val="00484224"/>
    <w:rsid w:val="00484AC1"/>
    <w:rsid w:val="0048523E"/>
    <w:rsid w:val="00485697"/>
    <w:rsid w:val="00485B3D"/>
    <w:rsid w:val="00485E31"/>
    <w:rsid w:val="0048603F"/>
    <w:rsid w:val="0048675C"/>
    <w:rsid w:val="0048719A"/>
    <w:rsid w:val="004874A7"/>
    <w:rsid w:val="00487955"/>
    <w:rsid w:val="004900D9"/>
    <w:rsid w:val="0049065D"/>
    <w:rsid w:val="00491157"/>
    <w:rsid w:val="0049115F"/>
    <w:rsid w:val="004911ED"/>
    <w:rsid w:val="0049152C"/>
    <w:rsid w:val="004916C9"/>
    <w:rsid w:val="004916EA"/>
    <w:rsid w:val="00491BBA"/>
    <w:rsid w:val="00492294"/>
    <w:rsid w:val="0049233C"/>
    <w:rsid w:val="0049308C"/>
    <w:rsid w:val="0049364D"/>
    <w:rsid w:val="004952EE"/>
    <w:rsid w:val="004954D3"/>
    <w:rsid w:val="0049581F"/>
    <w:rsid w:val="00495C8F"/>
    <w:rsid w:val="00495DF3"/>
    <w:rsid w:val="00497678"/>
    <w:rsid w:val="004977F9"/>
    <w:rsid w:val="004A00E7"/>
    <w:rsid w:val="004A04E7"/>
    <w:rsid w:val="004A09BB"/>
    <w:rsid w:val="004A0AEF"/>
    <w:rsid w:val="004A0C61"/>
    <w:rsid w:val="004A1067"/>
    <w:rsid w:val="004A1458"/>
    <w:rsid w:val="004A2580"/>
    <w:rsid w:val="004A279E"/>
    <w:rsid w:val="004A2D7F"/>
    <w:rsid w:val="004A2DE8"/>
    <w:rsid w:val="004A2FD9"/>
    <w:rsid w:val="004A3D8A"/>
    <w:rsid w:val="004A4564"/>
    <w:rsid w:val="004A48AB"/>
    <w:rsid w:val="004A53CB"/>
    <w:rsid w:val="004A5DC5"/>
    <w:rsid w:val="004A62C3"/>
    <w:rsid w:val="004A7CF2"/>
    <w:rsid w:val="004B0145"/>
    <w:rsid w:val="004B0217"/>
    <w:rsid w:val="004B0256"/>
    <w:rsid w:val="004B0CD0"/>
    <w:rsid w:val="004B0D6D"/>
    <w:rsid w:val="004B1A97"/>
    <w:rsid w:val="004B1AB7"/>
    <w:rsid w:val="004B1DF6"/>
    <w:rsid w:val="004B24B3"/>
    <w:rsid w:val="004B282B"/>
    <w:rsid w:val="004B2C18"/>
    <w:rsid w:val="004B3069"/>
    <w:rsid w:val="004B392B"/>
    <w:rsid w:val="004B4179"/>
    <w:rsid w:val="004B4C25"/>
    <w:rsid w:val="004B4C2E"/>
    <w:rsid w:val="004B50DD"/>
    <w:rsid w:val="004B6139"/>
    <w:rsid w:val="004B679B"/>
    <w:rsid w:val="004B6F68"/>
    <w:rsid w:val="004B70B3"/>
    <w:rsid w:val="004B789C"/>
    <w:rsid w:val="004C052D"/>
    <w:rsid w:val="004C0C6E"/>
    <w:rsid w:val="004C0EF9"/>
    <w:rsid w:val="004C1330"/>
    <w:rsid w:val="004C13DC"/>
    <w:rsid w:val="004C192F"/>
    <w:rsid w:val="004C21CC"/>
    <w:rsid w:val="004C23E9"/>
    <w:rsid w:val="004C2628"/>
    <w:rsid w:val="004C34D3"/>
    <w:rsid w:val="004C3B2A"/>
    <w:rsid w:val="004C3BBF"/>
    <w:rsid w:val="004C4B05"/>
    <w:rsid w:val="004C55C8"/>
    <w:rsid w:val="004C5999"/>
    <w:rsid w:val="004C5EEC"/>
    <w:rsid w:val="004C636C"/>
    <w:rsid w:val="004C65E9"/>
    <w:rsid w:val="004C6D56"/>
    <w:rsid w:val="004C717C"/>
    <w:rsid w:val="004C77F4"/>
    <w:rsid w:val="004C7E95"/>
    <w:rsid w:val="004D0587"/>
    <w:rsid w:val="004D095A"/>
    <w:rsid w:val="004D0D78"/>
    <w:rsid w:val="004D0D99"/>
    <w:rsid w:val="004D0DD7"/>
    <w:rsid w:val="004D0EA8"/>
    <w:rsid w:val="004D0F92"/>
    <w:rsid w:val="004D0FDD"/>
    <w:rsid w:val="004D1445"/>
    <w:rsid w:val="004D1630"/>
    <w:rsid w:val="004D1EB2"/>
    <w:rsid w:val="004D3313"/>
    <w:rsid w:val="004D41EB"/>
    <w:rsid w:val="004D46E3"/>
    <w:rsid w:val="004D4767"/>
    <w:rsid w:val="004D4B21"/>
    <w:rsid w:val="004D4EE6"/>
    <w:rsid w:val="004D52E2"/>
    <w:rsid w:val="004D53B7"/>
    <w:rsid w:val="004D5E91"/>
    <w:rsid w:val="004D6198"/>
    <w:rsid w:val="004D73C0"/>
    <w:rsid w:val="004D76F1"/>
    <w:rsid w:val="004D77CF"/>
    <w:rsid w:val="004D7970"/>
    <w:rsid w:val="004E03C6"/>
    <w:rsid w:val="004E0816"/>
    <w:rsid w:val="004E145B"/>
    <w:rsid w:val="004E17F9"/>
    <w:rsid w:val="004E18C8"/>
    <w:rsid w:val="004E18D7"/>
    <w:rsid w:val="004E1C58"/>
    <w:rsid w:val="004E2073"/>
    <w:rsid w:val="004E2741"/>
    <w:rsid w:val="004E2BD0"/>
    <w:rsid w:val="004E2E80"/>
    <w:rsid w:val="004E353D"/>
    <w:rsid w:val="004E373F"/>
    <w:rsid w:val="004E442A"/>
    <w:rsid w:val="004E4EC9"/>
    <w:rsid w:val="004E50F2"/>
    <w:rsid w:val="004E5252"/>
    <w:rsid w:val="004E5409"/>
    <w:rsid w:val="004E5C1D"/>
    <w:rsid w:val="004E6EFA"/>
    <w:rsid w:val="004E70A2"/>
    <w:rsid w:val="004E7258"/>
    <w:rsid w:val="004E793F"/>
    <w:rsid w:val="004F0202"/>
    <w:rsid w:val="004F0992"/>
    <w:rsid w:val="004F1C65"/>
    <w:rsid w:val="004F1F6D"/>
    <w:rsid w:val="004F2C40"/>
    <w:rsid w:val="004F320B"/>
    <w:rsid w:val="004F445F"/>
    <w:rsid w:val="004F4E95"/>
    <w:rsid w:val="004F5985"/>
    <w:rsid w:val="004F5DB3"/>
    <w:rsid w:val="004F6000"/>
    <w:rsid w:val="004F681C"/>
    <w:rsid w:val="004F68BA"/>
    <w:rsid w:val="004F6EEB"/>
    <w:rsid w:val="004F7F21"/>
    <w:rsid w:val="00500270"/>
    <w:rsid w:val="0050101B"/>
    <w:rsid w:val="00502B70"/>
    <w:rsid w:val="00502DF1"/>
    <w:rsid w:val="0050337C"/>
    <w:rsid w:val="005034CF"/>
    <w:rsid w:val="005038A1"/>
    <w:rsid w:val="00503AEC"/>
    <w:rsid w:val="00504136"/>
    <w:rsid w:val="00504AA8"/>
    <w:rsid w:val="00504CD2"/>
    <w:rsid w:val="00505E09"/>
    <w:rsid w:val="005063C4"/>
    <w:rsid w:val="0050666F"/>
    <w:rsid w:val="00506C9E"/>
    <w:rsid w:val="00506E5F"/>
    <w:rsid w:val="00507392"/>
    <w:rsid w:val="00510220"/>
    <w:rsid w:val="0051030C"/>
    <w:rsid w:val="00510B49"/>
    <w:rsid w:val="00510CC9"/>
    <w:rsid w:val="00511E30"/>
    <w:rsid w:val="0051370D"/>
    <w:rsid w:val="0051396C"/>
    <w:rsid w:val="005145B2"/>
    <w:rsid w:val="0051475B"/>
    <w:rsid w:val="00514CFC"/>
    <w:rsid w:val="0051527E"/>
    <w:rsid w:val="005152A6"/>
    <w:rsid w:val="0051539B"/>
    <w:rsid w:val="00515B3D"/>
    <w:rsid w:val="00515BB0"/>
    <w:rsid w:val="00515D22"/>
    <w:rsid w:val="00515EF6"/>
    <w:rsid w:val="0051609B"/>
    <w:rsid w:val="0051626E"/>
    <w:rsid w:val="005177C2"/>
    <w:rsid w:val="00517C2F"/>
    <w:rsid w:val="0052108B"/>
    <w:rsid w:val="0052115C"/>
    <w:rsid w:val="0052142D"/>
    <w:rsid w:val="00521467"/>
    <w:rsid w:val="005215F4"/>
    <w:rsid w:val="00521A91"/>
    <w:rsid w:val="00522096"/>
    <w:rsid w:val="0052287F"/>
    <w:rsid w:val="005228DF"/>
    <w:rsid w:val="0052353A"/>
    <w:rsid w:val="0052356B"/>
    <w:rsid w:val="00523ABB"/>
    <w:rsid w:val="00523AE0"/>
    <w:rsid w:val="00524812"/>
    <w:rsid w:val="00524BCC"/>
    <w:rsid w:val="00524D0D"/>
    <w:rsid w:val="00524ECA"/>
    <w:rsid w:val="005250E1"/>
    <w:rsid w:val="005252A1"/>
    <w:rsid w:val="005254D1"/>
    <w:rsid w:val="005273A7"/>
    <w:rsid w:val="00527846"/>
    <w:rsid w:val="005300EC"/>
    <w:rsid w:val="005307D5"/>
    <w:rsid w:val="005308FB"/>
    <w:rsid w:val="00530B37"/>
    <w:rsid w:val="00530C5E"/>
    <w:rsid w:val="00530DD4"/>
    <w:rsid w:val="005310F1"/>
    <w:rsid w:val="00531332"/>
    <w:rsid w:val="00531AB1"/>
    <w:rsid w:val="00531FA1"/>
    <w:rsid w:val="005322E7"/>
    <w:rsid w:val="00532BAD"/>
    <w:rsid w:val="00532C4D"/>
    <w:rsid w:val="00532D0A"/>
    <w:rsid w:val="00533BBA"/>
    <w:rsid w:val="0053443B"/>
    <w:rsid w:val="0053458A"/>
    <w:rsid w:val="005349B1"/>
    <w:rsid w:val="005349DF"/>
    <w:rsid w:val="005350C2"/>
    <w:rsid w:val="00535C2C"/>
    <w:rsid w:val="0053623A"/>
    <w:rsid w:val="005369D3"/>
    <w:rsid w:val="00536D54"/>
    <w:rsid w:val="00537661"/>
    <w:rsid w:val="00537772"/>
    <w:rsid w:val="00540084"/>
    <w:rsid w:val="005402A5"/>
    <w:rsid w:val="00540776"/>
    <w:rsid w:val="00541171"/>
    <w:rsid w:val="0054122A"/>
    <w:rsid w:val="00541614"/>
    <w:rsid w:val="0054173C"/>
    <w:rsid w:val="005429C8"/>
    <w:rsid w:val="00542A72"/>
    <w:rsid w:val="00542D61"/>
    <w:rsid w:val="00542FF9"/>
    <w:rsid w:val="0054356F"/>
    <w:rsid w:val="00544123"/>
    <w:rsid w:val="00544E2E"/>
    <w:rsid w:val="00545919"/>
    <w:rsid w:val="0054597C"/>
    <w:rsid w:val="00545B57"/>
    <w:rsid w:val="00545E7A"/>
    <w:rsid w:val="00546434"/>
    <w:rsid w:val="005464F1"/>
    <w:rsid w:val="00546756"/>
    <w:rsid w:val="00546B01"/>
    <w:rsid w:val="00547049"/>
    <w:rsid w:val="0054732E"/>
    <w:rsid w:val="005479F1"/>
    <w:rsid w:val="00547AB2"/>
    <w:rsid w:val="00547FF7"/>
    <w:rsid w:val="0055004C"/>
    <w:rsid w:val="00550530"/>
    <w:rsid w:val="005507DE"/>
    <w:rsid w:val="00551786"/>
    <w:rsid w:val="005517DA"/>
    <w:rsid w:val="00551DBD"/>
    <w:rsid w:val="00551F1C"/>
    <w:rsid w:val="00553FFC"/>
    <w:rsid w:val="00554126"/>
    <w:rsid w:val="0055428C"/>
    <w:rsid w:val="00554BFC"/>
    <w:rsid w:val="00554E78"/>
    <w:rsid w:val="00555026"/>
    <w:rsid w:val="00555402"/>
    <w:rsid w:val="00555B4E"/>
    <w:rsid w:val="00556674"/>
    <w:rsid w:val="0055691E"/>
    <w:rsid w:val="005574CB"/>
    <w:rsid w:val="00557F5F"/>
    <w:rsid w:val="005601BC"/>
    <w:rsid w:val="00560F99"/>
    <w:rsid w:val="00561040"/>
    <w:rsid w:val="005611FE"/>
    <w:rsid w:val="00561474"/>
    <w:rsid w:val="00561751"/>
    <w:rsid w:val="005618AC"/>
    <w:rsid w:val="00561C3F"/>
    <w:rsid w:val="00561E5F"/>
    <w:rsid w:val="00562348"/>
    <w:rsid w:val="00562601"/>
    <w:rsid w:val="0056264E"/>
    <w:rsid w:val="00562D05"/>
    <w:rsid w:val="00562E98"/>
    <w:rsid w:val="005640E5"/>
    <w:rsid w:val="005641D1"/>
    <w:rsid w:val="005641E3"/>
    <w:rsid w:val="00564271"/>
    <w:rsid w:val="005647EE"/>
    <w:rsid w:val="00564C87"/>
    <w:rsid w:val="00564DE3"/>
    <w:rsid w:val="00565DA5"/>
    <w:rsid w:val="005669D1"/>
    <w:rsid w:val="00566C2A"/>
    <w:rsid w:val="00566D25"/>
    <w:rsid w:val="005674A1"/>
    <w:rsid w:val="005675B6"/>
    <w:rsid w:val="00567F23"/>
    <w:rsid w:val="005701F7"/>
    <w:rsid w:val="005709A2"/>
    <w:rsid w:val="005716BE"/>
    <w:rsid w:val="005716D2"/>
    <w:rsid w:val="00571704"/>
    <w:rsid w:val="00572B6C"/>
    <w:rsid w:val="00572D34"/>
    <w:rsid w:val="00573176"/>
    <w:rsid w:val="005731E5"/>
    <w:rsid w:val="00573606"/>
    <w:rsid w:val="005737AA"/>
    <w:rsid w:val="00573F83"/>
    <w:rsid w:val="00574265"/>
    <w:rsid w:val="005743F0"/>
    <w:rsid w:val="0057466E"/>
    <w:rsid w:val="00574B45"/>
    <w:rsid w:val="005752D4"/>
    <w:rsid w:val="005756B0"/>
    <w:rsid w:val="00575EEB"/>
    <w:rsid w:val="00576483"/>
    <w:rsid w:val="00576B68"/>
    <w:rsid w:val="00577D71"/>
    <w:rsid w:val="00577E78"/>
    <w:rsid w:val="00580636"/>
    <w:rsid w:val="00580E28"/>
    <w:rsid w:val="00580F1C"/>
    <w:rsid w:val="0058143D"/>
    <w:rsid w:val="00581CB3"/>
    <w:rsid w:val="005827FF"/>
    <w:rsid w:val="00582ED7"/>
    <w:rsid w:val="005839F0"/>
    <w:rsid w:val="00584204"/>
    <w:rsid w:val="00584A08"/>
    <w:rsid w:val="00585957"/>
    <w:rsid w:val="00585B18"/>
    <w:rsid w:val="00585D47"/>
    <w:rsid w:val="00585F3C"/>
    <w:rsid w:val="005860C0"/>
    <w:rsid w:val="005865B4"/>
    <w:rsid w:val="00586842"/>
    <w:rsid w:val="00586AE8"/>
    <w:rsid w:val="0058747A"/>
    <w:rsid w:val="00587649"/>
    <w:rsid w:val="00587CEC"/>
    <w:rsid w:val="005901C0"/>
    <w:rsid w:val="00590502"/>
    <w:rsid w:val="005907AF"/>
    <w:rsid w:val="005911D5"/>
    <w:rsid w:val="00591A0E"/>
    <w:rsid w:val="00591D5E"/>
    <w:rsid w:val="00591D81"/>
    <w:rsid w:val="00592323"/>
    <w:rsid w:val="00592837"/>
    <w:rsid w:val="00592930"/>
    <w:rsid w:val="00592B35"/>
    <w:rsid w:val="00592FBB"/>
    <w:rsid w:val="00593E2B"/>
    <w:rsid w:val="005952C6"/>
    <w:rsid w:val="005955C1"/>
    <w:rsid w:val="00595885"/>
    <w:rsid w:val="00596161"/>
    <w:rsid w:val="005964CE"/>
    <w:rsid w:val="00596618"/>
    <w:rsid w:val="0059669A"/>
    <w:rsid w:val="005966F8"/>
    <w:rsid w:val="005975C5"/>
    <w:rsid w:val="005975D5"/>
    <w:rsid w:val="00597999"/>
    <w:rsid w:val="005A0534"/>
    <w:rsid w:val="005A0C17"/>
    <w:rsid w:val="005A1121"/>
    <w:rsid w:val="005A13EF"/>
    <w:rsid w:val="005A1804"/>
    <w:rsid w:val="005A2B7C"/>
    <w:rsid w:val="005A2D6A"/>
    <w:rsid w:val="005A35D6"/>
    <w:rsid w:val="005A3C11"/>
    <w:rsid w:val="005A4102"/>
    <w:rsid w:val="005A4300"/>
    <w:rsid w:val="005A45E7"/>
    <w:rsid w:val="005A4AEF"/>
    <w:rsid w:val="005A54C1"/>
    <w:rsid w:val="005A5612"/>
    <w:rsid w:val="005A5B21"/>
    <w:rsid w:val="005A5CFC"/>
    <w:rsid w:val="005A5EEE"/>
    <w:rsid w:val="005A6192"/>
    <w:rsid w:val="005A64B2"/>
    <w:rsid w:val="005A6528"/>
    <w:rsid w:val="005A654B"/>
    <w:rsid w:val="005A6A8B"/>
    <w:rsid w:val="005A6C12"/>
    <w:rsid w:val="005A6E67"/>
    <w:rsid w:val="005A723B"/>
    <w:rsid w:val="005A7F1C"/>
    <w:rsid w:val="005B0166"/>
    <w:rsid w:val="005B0814"/>
    <w:rsid w:val="005B14B6"/>
    <w:rsid w:val="005B1E33"/>
    <w:rsid w:val="005B2800"/>
    <w:rsid w:val="005B359A"/>
    <w:rsid w:val="005B3885"/>
    <w:rsid w:val="005B4CC7"/>
    <w:rsid w:val="005B4F4F"/>
    <w:rsid w:val="005B5599"/>
    <w:rsid w:val="005B5879"/>
    <w:rsid w:val="005B5EEE"/>
    <w:rsid w:val="005B662E"/>
    <w:rsid w:val="005B6748"/>
    <w:rsid w:val="005B6924"/>
    <w:rsid w:val="005B6BAF"/>
    <w:rsid w:val="005B6D03"/>
    <w:rsid w:val="005B6E1B"/>
    <w:rsid w:val="005B740E"/>
    <w:rsid w:val="005B7C2B"/>
    <w:rsid w:val="005B7DF7"/>
    <w:rsid w:val="005C0771"/>
    <w:rsid w:val="005C0E81"/>
    <w:rsid w:val="005C19FA"/>
    <w:rsid w:val="005C1BDC"/>
    <w:rsid w:val="005C28F9"/>
    <w:rsid w:val="005C2E98"/>
    <w:rsid w:val="005C334F"/>
    <w:rsid w:val="005C3D4B"/>
    <w:rsid w:val="005C43A7"/>
    <w:rsid w:val="005C48F5"/>
    <w:rsid w:val="005C5682"/>
    <w:rsid w:val="005C61F1"/>
    <w:rsid w:val="005C652C"/>
    <w:rsid w:val="005C7D74"/>
    <w:rsid w:val="005C7E1A"/>
    <w:rsid w:val="005D053A"/>
    <w:rsid w:val="005D05FA"/>
    <w:rsid w:val="005D0FE4"/>
    <w:rsid w:val="005D124A"/>
    <w:rsid w:val="005D14AB"/>
    <w:rsid w:val="005D1EF1"/>
    <w:rsid w:val="005D2577"/>
    <w:rsid w:val="005D2676"/>
    <w:rsid w:val="005D3922"/>
    <w:rsid w:val="005D4B4D"/>
    <w:rsid w:val="005D4CCE"/>
    <w:rsid w:val="005D595B"/>
    <w:rsid w:val="005D60BA"/>
    <w:rsid w:val="005D60BF"/>
    <w:rsid w:val="005D62A2"/>
    <w:rsid w:val="005D63F5"/>
    <w:rsid w:val="005D66C6"/>
    <w:rsid w:val="005D7643"/>
    <w:rsid w:val="005D7744"/>
    <w:rsid w:val="005D779F"/>
    <w:rsid w:val="005D78CA"/>
    <w:rsid w:val="005D7B97"/>
    <w:rsid w:val="005E0BF5"/>
    <w:rsid w:val="005E2070"/>
    <w:rsid w:val="005E2A81"/>
    <w:rsid w:val="005E2C39"/>
    <w:rsid w:val="005E2FB9"/>
    <w:rsid w:val="005E50EB"/>
    <w:rsid w:val="005E6232"/>
    <w:rsid w:val="005E636B"/>
    <w:rsid w:val="005E668A"/>
    <w:rsid w:val="005E67FC"/>
    <w:rsid w:val="005E68E1"/>
    <w:rsid w:val="005E68F4"/>
    <w:rsid w:val="005E6F28"/>
    <w:rsid w:val="005E70E5"/>
    <w:rsid w:val="005E72C2"/>
    <w:rsid w:val="005E798E"/>
    <w:rsid w:val="005E7A44"/>
    <w:rsid w:val="005F06A0"/>
    <w:rsid w:val="005F08A5"/>
    <w:rsid w:val="005F0EA7"/>
    <w:rsid w:val="005F29E8"/>
    <w:rsid w:val="005F321A"/>
    <w:rsid w:val="005F4227"/>
    <w:rsid w:val="005F43EE"/>
    <w:rsid w:val="005F6205"/>
    <w:rsid w:val="005F6AE0"/>
    <w:rsid w:val="005F6F37"/>
    <w:rsid w:val="005F6F6B"/>
    <w:rsid w:val="005F70D3"/>
    <w:rsid w:val="005F756C"/>
    <w:rsid w:val="005F7A00"/>
    <w:rsid w:val="005F7E00"/>
    <w:rsid w:val="00600091"/>
    <w:rsid w:val="006008D1"/>
    <w:rsid w:val="00600937"/>
    <w:rsid w:val="00600A3F"/>
    <w:rsid w:val="0060139B"/>
    <w:rsid w:val="0060180F"/>
    <w:rsid w:val="00601A9C"/>
    <w:rsid w:val="00601EC4"/>
    <w:rsid w:val="00601ECA"/>
    <w:rsid w:val="006023C9"/>
    <w:rsid w:val="00602B16"/>
    <w:rsid w:val="00602D91"/>
    <w:rsid w:val="00602DE5"/>
    <w:rsid w:val="00602E8C"/>
    <w:rsid w:val="00602F72"/>
    <w:rsid w:val="00602F86"/>
    <w:rsid w:val="00602FA6"/>
    <w:rsid w:val="00603857"/>
    <w:rsid w:val="00603EEA"/>
    <w:rsid w:val="00603FA8"/>
    <w:rsid w:val="0060415D"/>
    <w:rsid w:val="006042B2"/>
    <w:rsid w:val="006058B5"/>
    <w:rsid w:val="00605B5F"/>
    <w:rsid w:val="00605FA9"/>
    <w:rsid w:val="00605FEA"/>
    <w:rsid w:val="006060BB"/>
    <w:rsid w:val="00606694"/>
    <w:rsid w:val="0060697E"/>
    <w:rsid w:val="00606A1B"/>
    <w:rsid w:val="00606FFA"/>
    <w:rsid w:val="0060711C"/>
    <w:rsid w:val="006071B1"/>
    <w:rsid w:val="00607582"/>
    <w:rsid w:val="006075CB"/>
    <w:rsid w:val="0060769A"/>
    <w:rsid w:val="00607775"/>
    <w:rsid w:val="0061037A"/>
    <w:rsid w:val="00610C99"/>
    <w:rsid w:val="00610F55"/>
    <w:rsid w:val="00611783"/>
    <w:rsid w:val="00611829"/>
    <w:rsid w:val="00611C2C"/>
    <w:rsid w:val="00612015"/>
    <w:rsid w:val="00612346"/>
    <w:rsid w:val="00612CB7"/>
    <w:rsid w:val="00612D08"/>
    <w:rsid w:val="00613186"/>
    <w:rsid w:val="00613ACF"/>
    <w:rsid w:val="00613BAC"/>
    <w:rsid w:val="00613FA5"/>
    <w:rsid w:val="00614304"/>
    <w:rsid w:val="00614B0B"/>
    <w:rsid w:val="00614EC3"/>
    <w:rsid w:val="00614ED1"/>
    <w:rsid w:val="006150AD"/>
    <w:rsid w:val="00615275"/>
    <w:rsid w:val="00615356"/>
    <w:rsid w:val="00615BD2"/>
    <w:rsid w:val="006165A5"/>
    <w:rsid w:val="006176D6"/>
    <w:rsid w:val="006178D0"/>
    <w:rsid w:val="00617A42"/>
    <w:rsid w:val="00617A7E"/>
    <w:rsid w:val="0062049C"/>
    <w:rsid w:val="006209BD"/>
    <w:rsid w:val="00621773"/>
    <w:rsid w:val="00621AE6"/>
    <w:rsid w:val="00621F53"/>
    <w:rsid w:val="006221BE"/>
    <w:rsid w:val="00622498"/>
    <w:rsid w:val="006225F4"/>
    <w:rsid w:val="00622609"/>
    <w:rsid w:val="00622A7F"/>
    <w:rsid w:val="006231E9"/>
    <w:rsid w:val="00623CAF"/>
    <w:rsid w:val="00624848"/>
    <w:rsid w:val="006248C9"/>
    <w:rsid w:val="00624AFA"/>
    <w:rsid w:val="00625F21"/>
    <w:rsid w:val="006268F5"/>
    <w:rsid w:val="00626CF3"/>
    <w:rsid w:val="00626EAE"/>
    <w:rsid w:val="00627010"/>
    <w:rsid w:val="006272CA"/>
    <w:rsid w:val="00630548"/>
    <w:rsid w:val="0063078D"/>
    <w:rsid w:val="00630FD1"/>
    <w:rsid w:val="00631E49"/>
    <w:rsid w:val="006328BE"/>
    <w:rsid w:val="00633339"/>
    <w:rsid w:val="0063432D"/>
    <w:rsid w:val="00634400"/>
    <w:rsid w:val="00634C03"/>
    <w:rsid w:val="00634E59"/>
    <w:rsid w:val="0063519C"/>
    <w:rsid w:val="0063524B"/>
    <w:rsid w:val="006353F9"/>
    <w:rsid w:val="00635D9A"/>
    <w:rsid w:val="00636998"/>
    <w:rsid w:val="00636B32"/>
    <w:rsid w:val="00636BBC"/>
    <w:rsid w:val="006372AB"/>
    <w:rsid w:val="006374F4"/>
    <w:rsid w:val="0063762B"/>
    <w:rsid w:val="0063792E"/>
    <w:rsid w:val="00637A37"/>
    <w:rsid w:val="00637A39"/>
    <w:rsid w:val="0064018E"/>
    <w:rsid w:val="006408E2"/>
    <w:rsid w:val="00640995"/>
    <w:rsid w:val="00640E11"/>
    <w:rsid w:val="006424FF"/>
    <w:rsid w:val="00643AF0"/>
    <w:rsid w:val="00643C53"/>
    <w:rsid w:val="00643EFE"/>
    <w:rsid w:val="006440AB"/>
    <w:rsid w:val="006441A9"/>
    <w:rsid w:val="00645A98"/>
    <w:rsid w:val="006465BF"/>
    <w:rsid w:val="00646E30"/>
    <w:rsid w:val="006476CA"/>
    <w:rsid w:val="00647A92"/>
    <w:rsid w:val="0065035F"/>
    <w:rsid w:val="00650EC8"/>
    <w:rsid w:val="00651228"/>
    <w:rsid w:val="00651652"/>
    <w:rsid w:val="006523F7"/>
    <w:rsid w:val="00652969"/>
    <w:rsid w:val="00652E16"/>
    <w:rsid w:val="00653552"/>
    <w:rsid w:val="00654026"/>
    <w:rsid w:val="006543A1"/>
    <w:rsid w:val="0065545D"/>
    <w:rsid w:val="00655D6F"/>
    <w:rsid w:val="00656CAA"/>
    <w:rsid w:val="00656CDC"/>
    <w:rsid w:val="00656FBE"/>
    <w:rsid w:val="006574C9"/>
    <w:rsid w:val="00657F7A"/>
    <w:rsid w:val="00660276"/>
    <w:rsid w:val="006605A0"/>
    <w:rsid w:val="00661E60"/>
    <w:rsid w:val="00662453"/>
    <w:rsid w:val="00662BDC"/>
    <w:rsid w:val="0066308C"/>
    <w:rsid w:val="006631CB"/>
    <w:rsid w:val="0066355A"/>
    <w:rsid w:val="00663C45"/>
    <w:rsid w:val="00663C6E"/>
    <w:rsid w:val="0066408F"/>
    <w:rsid w:val="0066416D"/>
    <w:rsid w:val="006643EB"/>
    <w:rsid w:val="006655A4"/>
    <w:rsid w:val="006656C3"/>
    <w:rsid w:val="00665869"/>
    <w:rsid w:val="00665D54"/>
    <w:rsid w:val="0066626E"/>
    <w:rsid w:val="00666921"/>
    <w:rsid w:val="0066728D"/>
    <w:rsid w:val="006704C0"/>
    <w:rsid w:val="006723D4"/>
    <w:rsid w:val="00672A96"/>
    <w:rsid w:val="00672CE5"/>
    <w:rsid w:val="00673133"/>
    <w:rsid w:val="006734D0"/>
    <w:rsid w:val="00674FDF"/>
    <w:rsid w:val="00675A03"/>
    <w:rsid w:val="00675A9C"/>
    <w:rsid w:val="00675C17"/>
    <w:rsid w:val="006760F4"/>
    <w:rsid w:val="0067617F"/>
    <w:rsid w:val="006766D2"/>
    <w:rsid w:val="006806BB"/>
    <w:rsid w:val="006808AE"/>
    <w:rsid w:val="00680F60"/>
    <w:rsid w:val="00680FB1"/>
    <w:rsid w:val="006811A4"/>
    <w:rsid w:val="00681A62"/>
    <w:rsid w:val="00681D49"/>
    <w:rsid w:val="006824BB"/>
    <w:rsid w:val="006825FB"/>
    <w:rsid w:val="006827D9"/>
    <w:rsid w:val="00682BD9"/>
    <w:rsid w:val="00682FFB"/>
    <w:rsid w:val="00685AF7"/>
    <w:rsid w:val="00686737"/>
    <w:rsid w:val="00686F13"/>
    <w:rsid w:val="00686F4C"/>
    <w:rsid w:val="0068726B"/>
    <w:rsid w:val="0068738B"/>
    <w:rsid w:val="00687726"/>
    <w:rsid w:val="006878DB"/>
    <w:rsid w:val="0069174D"/>
    <w:rsid w:val="006917BD"/>
    <w:rsid w:val="00691EAA"/>
    <w:rsid w:val="00691FA8"/>
    <w:rsid w:val="00692739"/>
    <w:rsid w:val="00692B27"/>
    <w:rsid w:val="00692D8F"/>
    <w:rsid w:val="0069339E"/>
    <w:rsid w:val="006939F2"/>
    <w:rsid w:val="00693BCD"/>
    <w:rsid w:val="00693C91"/>
    <w:rsid w:val="006942E2"/>
    <w:rsid w:val="00694BE3"/>
    <w:rsid w:val="00694C36"/>
    <w:rsid w:val="00694D6F"/>
    <w:rsid w:val="006963AC"/>
    <w:rsid w:val="0069681D"/>
    <w:rsid w:val="006973F7"/>
    <w:rsid w:val="00697B28"/>
    <w:rsid w:val="006A2971"/>
    <w:rsid w:val="006A2C22"/>
    <w:rsid w:val="006A3F38"/>
    <w:rsid w:val="006A410C"/>
    <w:rsid w:val="006A458C"/>
    <w:rsid w:val="006A4662"/>
    <w:rsid w:val="006A49D4"/>
    <w:rsid w:val="006A4A29"/>
    <w:rsid w:val="006A4DB2"/>
    <w:rsid w:val="006A4E3E"/>
    <w:rsid w:val="006A4EDE"/>
    <w:rsid w:val="006A5DCA"/>
    <w:rsid w:val="006A617E"/>
    <w:rsid w:val="006A692E"/>
    <w:rsid w:val="006A6C1F"/>
    <w:rsid w:val="006A6D63"/>
    <w:rsid w:val="006A7B72"/>
    <w:rsid w:val="006A7EAA"/>
    <w:rsid w:val="006B10CD"/>
    <w:rsid w:val="006B15B8"/>
    <w:rsid w:val="006B1759"/>
    <w:rsid w:val="006B1CB6"/>
    <w:rsid w:val="006B2350"/>
    <w:rsid w:val="006B2AC4"/>
    <w:rsid w:val="006B2BD1"/>
    <w:rsid w:val="006B2F3E"/>
    <w:rsid w:val="006B2FEE"/>
    <w:rsid w:val="006B360A"/>
    <w:rsid w:val="006B370B"/>
    <w:rsid w:val="006B4190"/>
    <w:rsid w:val="006B44B1"/>
    <w:rsid w:val="006B4C86"/>
    <w:rsid w:val="006B517A"/>
    <w:rsid w:val="006B53BE"/>
    <w:rsid w:val="006B56F1"/>
    <w:rsid w:val="006B5C15"/>
    <w:rsid w:val="006B62C5"/>
    <w:rsid w:val="006B68C4"/>
    <w:rsid w:val="006B6C90"/>
    <w:rsid w:val="006B7230"/>
    <w:rsid w:val="006B72A0"/>
    <w:rsid w:val="006C0007"/>
    <w:rsid w:val="006C0145"/>
    <w:rsid w:val="006C06CA"/>
    <w:rsid w:val="006C1069"/>
    <w:rsid w:val="006C11D2"/>
    <w:rsid w:val="006C144C"/>
    <w:rsid w:val="006C1A45"/>
    <w:rsid w:val="006C1C0C"/>
    <w:rsid w:val="006C203E"/>
    <w:rsid w:val="006C25EA"/>
    <w:rsid w:val="006C2B16"/>
    <w:rsid w:val="006C2D20"/>
    <w:rsid w:val="006C3790"/>
    <w:rsid w:val="006C3B4A"/>
    <w:rsid w:val="006C4DDA"/>
    <w:rsid w:val="006C53A6"/>
    <w:rsid w:val="006C5A88"/>
    <w:rsid w:val="006C655F"/>
    <w:rsid w:val="006C69FF"/>
    <w:rsid w:val="006C753A"/>
    <w:rsid w:val="006C7981"/>
    <w:rsid w:val="006C7C20"/>
    <w:rsid w:val="006C7E34"/>
    <w:rsid w:val="006D098C"/>
    <w:rsid w:val="006D0A84"/>
    <w:rsid w:val="006D0D40"/>
    <w:rsid w:val="006D1117"/>
    <w:rsid w:val="006D12A6"/>
    <w:rsid w:val="006D17F5"/>
    <w:rsid w:val="006D208C"/>
    <w:rsid w:val="006D230A"/>
    <w:rsid w:val="006D2C51"/>
    <w:rsid w:val="006D3C8A"/>
    <w:rsid w:val="006D4668"/>
    <w:rsid w:val="006D5024"/>
    <w:rsid w:val="006D5243"/>
    <w:rsid w:val="006D52A7"/>
    <w:rsid w:val="006D57EE"/>
    <w:rsid w:val="006D5FB2"/>
    <w:rsid w:val="006D60D7"/>
    <w:rsid w:val="006D6C24"/>
    <w:rsid w:val="006D71BD"/>
    <w:rsid w:val="006D7647"/>
    <w:rsid w:val="006D76B3"/>
    <w:rsid w:val="006D797E"/>
    <w:rsid w:val="006E025F"/>
    <w:rsid w:val="006E056F"/>
    <w:rsid w:val="006E07F6"/>
    <w:rsid w:val="006E098F"/>
    <w:rsid w:val="006E0BDE"/>
    <w:rsid w:val="006E0E35"/>
    <w:rsid w:val="006E3013"/>
    <w:rsid w:val="006E377C"/>
    <w:rsid w:val="006E4122"/>
    <w:rsid w:val="006E5854"/>
    <w:rsid w:val="006E589B"/>
    <w:rsid w:val="006E65AF"/>
    <w:rsid w:val="006E6E2C"/>
    <w:rsid w:val="006E6F31"/>
    <w:rsid w:val="006E72A7"/>
    <w:rsid w:val="006E73A1"/>
    <w:rsid w:val="006E7851"/>
    <w:rsid w:val="006E7939"/>
    <w:rsid w:val="006E7DE1"/>
    <w:rsid w:val="006E7FC0"/>
    <w:rsid w:val="006F07F9"/>
    <w:rsid w:val="006F0A7A"/>
    <w:rsid w:val="006F0C17"/>
    <w:rsid w:val="006F1044"/>
    <w:rsid w:val="006F1346"/>
    <w:rsid w:val="006F1B7F"/>
    <w:rsid w:val="006F1BBB"/>
    <w:rsid w:val="006F1F85"/>
    <w:rsid w:val="006F2CB0"/>
    <w:rsid w:val="006F3A6A"/>
    <w:rsid w:val="006F47C7"/>
    <w:rsid w:val="006F49F8"/>
    <w:rsid w:val="006F4C3E"/>
    <w:rsid w:val="006F51BF"/>
    <w:rsid w:val="006F5A47"/>
    <w:rsid w:val="006F5DAC"/>
    <w:rsid w:val="006F5FC0"/>
    <w:rsid w:val="006F6DEB"/>
    <w:rsid w:val="007002A4"/>
    <w:rsid w:val="0070053C"/>
    <w:rsid w:val="00701BBC"/>
    <w:rsid w:val="00702B5F"/>
    <w:rsid w:val="0070300B"/>
    <w:rsid w:val="0070361D"/>
    <w:rsid w:val="00703782"/>
    <w:rsid w:val="00703B77"/>
    <w:rsid w:val="00704F15"/>
    <w:rsid w:val="007053B9"/>
    <w:rsid w:val="00705FB6"/>
    <w:rsid w:val="00706081"/>
    <w:rsid w:val="0070680C"/>
    <w:rsid w:val="0070684F"/>
    <w:rsid w:val="0070723B"/>
    <w:rsid w:val="00707CC4"/>
    <w:rsid w:val="00707DFF"/>
    <w:rsid w:val="00707E6F"/>
    <w:rsid w:val="00710082"/>
    <w:rsid w:val="00710774"/>
    <w:rsid w:val="00711086"/>
    <w:rsid w:val="00711096"/>
    <w:rsid w:val="00711248"/>
    <w:rsid w:val="0071188A"/>
    <w:rsid w:val="00711942"/>
    <w:rsid w:val="007119D1"/>
    <w:rsid w:val="00712294"/>
    <w:rsid w:val="007131D4"/>
    <w:rsid w:val="00713E59"/>
    <w:rsid w:val="0071452B"/>
    <w:rsid w:val="00714898"/>
    <w:rsid w:val="00714BC9"/>
    <w:rsid w:val="00715493"/>
    <w:rsid w:val="007157C8"/>
    <w:rsid w:val="00715F86"/>
    <w:rsid w:val="007169EF"/>
    <w:rsid w:val="00716FDF"/>
    <w:rsid w:val="00717064"/>
    <w:rsid w:val="00717329"/>
    <w:rsid w:val="00720BF2"/>
    <w:rsid w:val="00720C31"/>
    <w:rsid w:val="007211FE"/>
    <w:rsid w:val="0072133F"/>
    <w:rsid w:val="00721F8C"/>
    <w:rsid w:val="00722604"/>
    <w:rsid w:val="00722A3D"/>
    <w:rsid w:val="0072330F"/>
    <w:rsid w:val="007236D3"/>
    <w:rsid w:val="00723915"/>
    <w:rsid w:val="00723A7B"/>
    <w:rsid w:val="00723D6B"/>
    <w:rsid w:val="00723F33"/>
    <w:rsid w:val="0072445F"/>
    <w:rsid w:val="007244A7"/>
    <w:rsid w:val="00725033"/>
    <w:rsid w:val="00725360"/>
    <w:rsid w:val="0072562A"/>
    <w:rsid w:val="00725956"/>
    <w:rsid w:val="0072641B"/>
    <w:rsid w:val="00726684"/>
    <w:rsid w:val="00726763"/>
    <w:rsid w:val="007274E3"/>
    <w:rsid w:val="0072784F"/>
    <w:rsid w:val="00727BC4"/>
    <w:rsid w:val="007300AE"/>
    <w:rsid w:val="00730D76"/>
    <w:rsid w:val="007310E8"/>
    <w:rsid w:val="00731A79"/>
    <w:rsid w:val="00732376"/>
    <w:rsid w:val="00732527"/>
    <w:rsid w:val="00732827"/>
    <w:rsid w:val="00732891"/>
    <w:rsid w:val="00732950"/>
    <w:rsid w:val="00732A43"/>
    <w:rsid w:val="00732C29"/>
    <w:rsid w:val="00732F39"/>
    <w:rsid w:val="00732F45"/>
    <w:rsid w:val="007341BA"/>
    <w:rsid w:val="00734450"/>
    <w:rsid w:val="00734782"/>
    <w:rsid w:val="007352F5"/>
    <w:rsid w:val="007360B6"/>
    <w:rsid w:val="007364FF"/>
    <w:rsid w:val="00736C3D"/>
    <w:rsid w:val="00736D80"/>
    <w:rsid w:val="00737004"/>
    <w:rsid w:val="0073754D"/>
    <w:rsid w:val="00737E17"/>
    <w:rsid w:val="007400C8"/>
    <w:rsid w:val="00740316"/>
    <w:rsid w:val="00740546"/>
    <w:rsid w:val="00740EB1"/>
    <w:rsid w:val="007418D9"/>
    <w:rsid w:val="00741967"/>
    <w:rsid w:val="00741C1A"/>
    <w:rsid w:val="00742605"/>
    <w:rsid w:val="007431B3"/>
    <w:rsid w:val="007431FF"/>
    <w:rsid w:val="007440E7"/>
    <w:rsid w:val="00744139"/>
    <w:rsid w:val="007446BC"/>
    <w:rsid w:val="00744E85"/>
    <w:rsid w:val="0074516E"/>
    <w:rsid w:val="007460F9"/>
    <w:rsid w:val="00746BBB"/>
    <w:rsid w:val="00747013"/>
    <w:rsid w:val="00747682"/>
    <w:rsid w:val="00747800"/>
    <w:rsid w:val="0074786C"/>
    <w:rsid w:val="0075050B"/>
    <w:rsid w:val="00750671"/>
    <w:rsid w:val="00750F46"/>
    <w:rsid w:val="0075159A"/>
    <w:rsid w:val="0075265F"/>
    <w:rsid w:val="00752782"/>
    <w:rsid w:val="00753252"/>
    <w:rsid w:val="0075398E"/>
    <w:rsid w:val="00753AE0"/>
    <w:rsid w:val="00753D61"/>
    <w:rsid w:val="00753E46"/>
    <w:rsid w:val="00753EC0"/>
    <w:rsid w:val="00753F37"/>
    <w:rsid w:val="0075457B"/>
    <w:rsid w:val="007547B9"/>
    <w:rsid w:val="007549DF"/>
    <w:rsid w:val="00754EF2"/>
    <w:rsid w:val="0075619D"/>
    <w:rsid w:val="00756805"/>
    <w:rsid w:val="007568C6"/>
    <w:rsid w:val="00757808"/>
    <w:rsid w:val="00757B91"/>
    <w:rsid w:val="00757C23"/>
    <w:rsid w:val="00757C80"/>
    <w:rsid w:val="00757FD4"/>
    <w:rsid w:val="00760624"/>
    <w:rsid w:val="00760FD8"/>
    <w:rsid w:val="00761794"/>
    <w:rsid w:val="0076196F"/>
    <w:rsid w:val="007619BC"/>
    <w:rsid w:val="00761CAC"/>
    <w:rsid w:val="00761E24"/>
    <w:rsid w:val="007621F0"/>
    <w:rsid w:val="0076264A"/>
    <w:rsid w:val="007627EC"/>
    <w:rsid w:val="00762C7A"/>
    <w:rsid w:val="007633F5"/>
    <w:rsid w:val="00763620"/>
    <w:rsid w:val="00763FFC"/>
    <w:rsid w:val="00764DA8"/>
    <w:rsid w:val="007652E6"/>
    <w:rsid w:val="007674B5"/>
    <w:rsid w:val="0077048E"/>
    <w:rsid w:val="00770AA3"/>
    <w:rsid w:val="00770E2A"/>
    <w:rsid w:val="00771457"/>
    <w:rsid w:val="0077153D"/>
    <w:rsid w:val="007718D1"/>
    <w:rsid w:val="007719DF"/>
    <w:rsid w:val="00771C43"/>
    <w:rsid w:val="00771C4D"/>
    <w:rsid w:val="00771FF7"/>
    <w:rsid w:val="007721A2"/>
    <w:rsid w:val="007722CE"/>
    <w:rsid w:val="007725E1"/>
    <w:rsid w:val="0077261F"/>
    <w:rsid w:val="00773215"/>
    <w:rsid w:val="007733E7"/>
    <w:rsid w:val="00773613"/>
    <w:rsid w:val="007737BB"/>
    <w:rsid w:val="00773902"/>
    <w:rsid w:val="00773D3B"/>
    <w:rsid w:val="00774024"/>
    <w:rsid w:val="00774635"/>
    <w:rsid w:val="007746F2"/>
    <w:rsid w:val="00774F22"/>
    <w:rsid w:val="0077553E"/>
    <w:rsid w:val="007757DB"/>
    <w:rsid w:val="007762B4"/>
    <w:rsid w:val="007766AF"/>
    <w:rsid w:val="00776843"/>
    <w:rsid w:val="00776CF8"/>
    <w:rsid w:val="0077720D"/>
    <w:rsid w:val="00777F53"/>
    <w:rsid w:val="0078053E"/>
    <w:rsid w:val="0078070A"/>
    <w:rsid w:val="00780DD8"/>
    <w:rsid w:val="00781A3E"/>
    <w:rsid w:val="00781E7E"/>
    <w:rsid w:val="007820D6"/>
    <w:rsid w:val="00782227"/>
    <w:rsid w:val="00782B7B"/>
    <w:rsid w:val="00783073"/>
    <w:rsid w:val="0078331D"/>
    <w:rsid w:val="00783579"/>
    <w:rsid w:val="00783D29"/>
    <w:rsid w:val="00784B83"/>
    <w:rsid w:val="007857BA"/>
    <w:rsid w:val="00785828"/>
    <w:rsid w:val="00785BD5"/>
    <w:rsid w:val="00785CBB"/>
    <w:rsid w:val="00786B08"/>
    <w:rsid w:val="007870BF"/>
    <w:rsid w:val="00787169"/>
    <w:rsid w:val="00787922"/>
    <w:rsid w:val="00787C65"/>
    <w:rsid w:val="00787DE5"/>
    <w:rsid w:val="00790BBD"/>
    <w:rsid w:val="00792486"/>
    <w:rsid w:val="00792C18"/>
    <w:rsid w:val="00792FAC"/>
    <w:rsid w:val="0079325F"/>
    <w:rsid w:val="00794420"/>
    <w:rsid w:val="00794CDB"/>
    <w:rsid w:val="00795E84"/>
    <w:rsid w:val="00796623"/>
    <w:rsid w:val="0079673E"/>
    <w:rsid w:val="007973DB"/>
    <w:rsid w:val="007978C5"/>
    <w:rsid w:val="00797A8B"/>
    <w:rsid w:val="00797EB4"/>
    <w:rsid w:val="007A0569"/>
    <w:rsid w:val="007A1C74"/>
    <w:rsid w:val="007A1F5F"/>
    <w:rsid w:val="007A2902"/>
    <w:rsid w:val="007A2F24"/>
    <w:rsid w:val="007A3203"/>
    <w:rsid w:val="007A402A"/>
    <w:rsid w:val="007A4449"/>
    <w:rsid w:val="007A453A"/>
    <w:rsid w:val="007A4D8E"/>
    <w:rsid w:val="007A5B3C"/>
    <w:rsid w:val="007A5BF1"/>
    <w:rsid w:val="007A5CE3"/>
    <w:rsid w:val="007A6284"/>
    <w:rsid w:val="007A6FE3"/>
    <w:rsid w:val="007A7366"/>
    <w:rsid w:val="007A7A5F"/>
    <w:rsid w:val="007A7C15"/>
    <w:rsid w:val="007A7F45"/>
    <w:rsid w:val="007B0797"/>
    <w:rsid w:val="007B1257"/>
    <w:rsid w:val="007B1944"/>
    <w:rsid w:val="007B1CAC"/>
    <w:rsid w:val="007B241A"/>
    <w:rsid w:val="007B27E7"/>
    <w:rsid w:val="007B29FE"/>
    <w:rsid w:val="007B334A"/>
    <w:rsid w:val="007B3566"/>
    <w:rsid w:val="007B380F"/>
    <w:rsid w:val="007B3C0F"/>
    <w:rsid w:val="007B3FEA"/>
    <w:rsid w:val="007B470D"/>
    <w:rsid w:val="007B4CCE"/>
    <w:rsid w:val="007B50D9"/>
    <w:rsid w:val="007B643E"/>
    <w:rsid w:val="007B65DF"/>
    <w:rsid w:val="007B6BA6"/>
    <w:rsid w:val="007B6CFF"/>
    <w:rsid w:val="007B6E25"/>
    <w:rsid w:val="007B6FD4"/>
    <w:rsid w:val="007B74C9"/>
    <w:rsid w:val="007C0328"/>
    <w:rsid w:val="007C03B1"/>
    <w:rsid w:val="007C06F5"/>
    <w:rsid w:val="007C0AD5"/>
    <w:rsid w:val="007C0D0A"/>
    <w:rsid w:val="007C0E08"/>
    <w:rsid w:val="007C1FE9"/>
    <w:rsid w:val="007C2022"/>
    <w:rsid w:val="007C2051"/>
    <w:rsid w:val="007C2D8D"/>
    <w:rsid w:val="007C323A"/>
    <w:rsid w:val="007C3409"/>
    <w:rsid w:val="007C3F09"/>
    <w:rsid w:val="007C426D"/>
    <w:rsid w:val="007C42BA"/>
    <w:rsid w:val="007C5018"/>
    <w:rsid w:val="007C5043"/>
    <w:rsid w:val="007C5182"/>
    <w:rsid w:val="007C5C03"/>
    <w:rsid w:val="007C7FA2"/>
    <w:rsid w:val="007D0B69"/>
    <w:rsid w:val="007D0FFE"/>
    <w:rsid w:val="007D108C"/>
    <w:rsid w:val="007D2597"/>
    <w:rsid w:val="007D2EF8"/>
    <w:rsid w:val="007D3131"/>
    <w:rsid w:val="007D3AD3"/>
    <w:rsid w:val="007D4C36"/>
    <w:rsid w:val="007D4CA8"/>
    <w:rsid w:val="007D4EDD"/>
    <w:rsid w:val="007D521E"/>
    <w:rsid w:val="007D5CDE"/>
    <w:rsid w:val="007D632C"/>
    <w:rsid w:val="007D694A"/>
    <w:rsid w:val="007D75F8"/>
    <w:rsid w:val="007D777C"/>
    <w:rsid w:val="007E0256"/>
    <w:rsid w:val="007E04BE"/>
    <w:rsid w:val="007E0F60"/>
    <w:rsid w:val="007E127A"/>
    <w:rsid w:val="007E1885"/>
    <w:rsid w:val="007E18BA"/>
    <w:rsid w:val="007E1EFE"/>
    <w:rsid w:val="007E2176"/>
    <w:rsid w:val="007E343C"/>
    <w:rsid w:val="007E3C74"/>
    <w:rsid w:val="007E5E63"/>
    <w:rsid w:val="007E62B2"/>
    <w:rsid w:val="007E6D98"/>
    <w:rsid w:val="007E71A9"/>
    <w:rsid w:val="007E7945"/>
    <w:rsid w:val="007E7999"/>
    <w:rsid w:val="007F0B81"/>
    <w:rsid w:val="007F0F38"/>
    <w:rsid w:val="007F1A79"/>
    <w:rsid w:val="007F3484"/>
    <w:rsid w:val="007F38C8"/>
    <w:rsid w:val="007F39E5"/>
    <w:rsid w:val="007F3EA1"/>
    <w:rsid w:val="007F4136"/>
    <w:rsid w:val="007F4BE6"/>
    <w:rsid w:val="007F5365"/>
    <w:rsid w:val="007F5985"/>
    <w:rsid w:val="007F5C93"/>
    <w:rsid w:val="007F61FA"/>
    <w:rsid w:val="007F6AE8"/>
    <w:rsid w:val="007F6D55"/>
    <w:rsid w:val="007F6FB2"/>
    <w:rsid w:val="007F707F"/>
    <w:rsid w:val="007F7718"/>
    <w:rsid w:val="0080038A"/>
    <w:rsid w:val="00800969"/>
    <w:rsid w:val="00800A92"/>
    <w:rsid w:val="00800F05"/>
    <w:rsid w:val="0080100D"/>
    <w:rsid w:val="00802513"/>
    <w:rsid w:val="00802566"/>
    <w:rsid w:val="00802C00"/>
    <w:rsid w:val="0080373B"/>
    <w:rsid w:val="00803871"/>
    <w:rsid w:val="0080399B"/>
    <w:rsid w:val="00804E08"/>
    <w:rsid w:val="0080531F"/>
    <w:rsid w:val="00805377"/>
    <w:rsid w:val="00805406"/>
    <w:rsid w:val="00805671"/>
    <w:rsid w:val="008057FD"/>
    <w:rsid w:val="0080584E"/>
    <w:rsid w:val="00805BDE"/>
    <w:rsid w:val="008061D7"/>
    <w:rsid w:val="00806501"/>
    <w:rsid w:val="00806541"/>
    <w:rsid w:val="00806787"/>
    <w:rsid w:val="0080736D"/>
    <w:rsid w:val="008076ED"/>
    <w:rsid w:val="00807F25"/>
    <w:rsid w:val="00810BDD"/>
    <w:rsid w:val="00812265"/>
    <w:rsid w:val="00812383"/>
    <w:rsid w:val="008125A9"/>
    <w:rsid w:val="00812B49"/>
    <w:rsid w:val="0081476A"/>
    <w:rsid w:val="00814A91"/>
    <w:rsid w:val="00815442"/>
    <w:rsid w:val="00815595"/>
    <w:rsid w:val="008179A2"/>
    <w:rsid w:val="00817DBB"/>
    <w:rsid w:val="00820424"/>
    <w:rsid w:val="008206A6"/>
    <w:rsid w:val="00820DAE"/>
    <w:rsid w:val="0082121E"/>
    <w:rsid w:val="0082139D"/>
    <w:rsid w:val="008215E2"/>
    <w:rsid w:val="00821A45"/>
    <w:rsid w:val="00821AEE"/>
    <w:rsid w:val="00821B5D"/>
    <w:rsid w:val="00821EAD"/>
    <w:rsid w:val="008221AE"/>
    <w:rsid w:val="00822EC2"/>
    <w:rsid w:val="00824752"/>
    <w:rsid w:val="0082498B"/>
    <w:rsid w:val="00824B25"/>
    <w:rsid w:val="0082567D"/>
    <w:rsid w:val="00825C6A"/>
    <w:rsid w:val="00826158"/>
    <w:rsid w:val="00827140"/>
    <w:rsid w:val="00827629"/>
    <w:rsid w:val="00827E2A"/>
    <w:rsid w:val="00830519"/>
    <w:rsid w:val="00830844"/>
    <w:rsid w:val="00830A45"/>
    <w:rsid w:val="00830A70"/>
    <w:rsid w:val="00831019"/>
    <w:rsid w:val="0083153E"/>
    <w:rsid w:val="00831720"/>
    <w:rsid w:val="00831995"/>
    <w:rsid w:val="00832010"/>
    <w:rsid w:val="00832062"/>
    <w:rsid w:val="00832493"/>
    <w:rsid w:val="008326EA"/>
    <w:rsid w:val="00832EBC"/>
    <w:rsid w:val="008344D5"/>
    <w:rsid w:val="008354B1"/>
    <w:rsid w:val="00835539"/>
    <w:rsid w:val="008362CE"/>
    <w:rsid w:val="008363A1"/>
    <w:rsid w:val="008366C0"/>
    <w:rsid w:val="00836D29"/>
    <w:rsid w:val="00836F62"/>
    <w:rsid w:val="00836FA4"/>
    <w:rsid w:val="008371C7"/>
    <w:rsid w:val="008379E6"/>
    <w:rsid w:val="00837D9C"/>
    <w:rsid w:val="00841014"/>
    <w:rsid w:val="008414F2"/>
    <w:rsid w:val="008415AE"/>
    <w:rsid w:val="00841743"/>
    <w:rsid w:val="00841EDD"/>
    <w:rsid w:val="008420A4"/>
    <w:rsid w:val="00842491"/>
    <w:rsid w:val="00842882"/>
    <w:rsid w:val="00843DE2"/>
    <w:rsid w:val="00844172"/>
    <w:rsid w:val="008444B2"/>
    <w:rsid w:val="00844627"/>
    <w:rsid w:val="008449DB"/>
    <w:rsid w:val="00844F83"/>
    <w:rsid w:val="008454D4"/>
    <w:rsid w:val="00845676"/>
    <w:rsid w:val="00845D0E"/>
    <w:rsid w:val="00845EC8"/>
    <w:rsid w:val="008462C9"/>
    <w:rsid w:val="0084630F"/>
    <w:rsid w:val="00846E69"/>
    <w:rsid w:val="0084713F"/>
    <w:rsid w:val="008475A3"/>
    <w:rsid w:val="008477D5"/>
    <w:rsid w:val="008477E1"/>
    <w:rsid w:val="00847B82"/>
    <w:rsid w:val="00850733"/>
    <w:rsid w:val="0085134F"/>
    <w:rsid w:val="00852391"/>
    <w:rsid w:val="00853811"/>
    <w:rsid w:val="00854178"/>
    <w:rsid w:val="00854686"/>
    <w:rsid w:val="008557FE"/>
    <w:rsid w:val="00855C9C"/>
    <w:rsid w:val="008570F0"/>
    <w:rsid w:val="008570F4"/>
    <w:rsid w:val="008575E2"/>
    <w:rsid w:val="00857644"/>
    <w:rsid w:val="008577AD"/>
    <w:rsid w:val="00857B49"/>
    <w:rsid w:val="00857D80"/>
    <w:rsid w:val="00861104"/>
    <w:rsid w:val="00861163"/>
    <w:rsid w:val="00861179"/>
    <w:rsid w:val="0086178C"/>
    <w:rsid w:val="00861B23"/>
    <w:rsid w:val="008622D1"/>
    <w:rsid w:val="00862420"/>
    <w:rsid w:val="0086245E"/>
    <w:rsid w:val="0086272B"/>
    <w:rsid w:val="00862D5A"/>
    <w:rsid w:val="00862EAD"/>
    <w:rsid w:val="00863230"/>
    <w:rsid w:val="008636D7"/>
    <w:rsid w:val="00864407"/>
    <w:rsid w:val="00864482"/>
    <w:rsid w:val="0086552E"/>
    <w:rsid w:val="008657E7"/>
    <w:rsid w:val="00865D63"/>
    <w:rsid w:val="008663A6"/>
    <w:rsid w:val="00866B07"/>
    <w:rsid w:val="00866D53"/>
    <w:rsid w:val="00866E46"/>
    <w:rsid w:val="00867294"/>
    <w:rsid w:val="00870164"/>
    <w:rsid w:val="00870266"/>
    <w:rsid w:val="00870B18"/>
    <w:rsid w:val="00870C5C"/>
    <w:rsid w:val="00870F6D"/>
    <w:rsid w:val="008713EA"/>
    <w:rsid w:val="00871748"/>
    <w:rsid w:val="00871EB6"/>
    <w:rsid w:val="00871F36"/>
    <w:rsid w:val="0087201E"/>
    <w:rsid w:val="00872AE4"/>
    <w:rsid w:val="00872C5F"/>
    <w:rsid w:val="00872D16"/>
    <w:rsid w:val="008734E7"/>
    <w:rsid w:val="00873749"/>
    <w:rsid w:val="008738B8"/>
    <w:rsid w:val="00873D9B"/>
    <w:rsid w:val="008744CA"/>
    <w:rsid w:val="00874530"/>
    <w:rsid w:val="008746E8"/>
    <w:rsid w:val="00875A10"/>
    <w:rsid w:val="008767FF"/>
    <w:rsid w:val="00877355"/>
    <w:rsid w:val="00877656"/>
    <w:rsid w:val="008776BE"/>
    <w:rsid w:val="008777B1"/>
    <w:rsid w:val="00880B51"/>
    <w:rsid w:val="00880C37"/>
    <w:rsid w:val="00880DBB"/>
    <w:rsid w:val="0088161B"/>
    <w:rsid w:val="00881749"/>
    <w:rsid w:val="00881844"/>
    <w:rsid w:val="00881A31"/>
    <w:rsid w:val="00881E05"/>
    <w:rsid w:val="00881FFB"/>
    <w:rsid w:val="0088224B"/>
    <w:rsid w:val="00882CDE"/>
    <w:rsid w:val="00882D93"/>
    <w:rsid w:val="00883007"/>
    <w:rsid w:val="008831A6"/>
    <w:rsid w:val="008837DE"/>
    <w:rsid w:val="00884A0C"/>
    <w:rsid w:val="00884F5F"/>
    <w:rsid w:val="00885672"/>
    <w:rsid w:val="00885C9D"/>
    <w:rsid w:val="008864A4"/>
    <w:rsid w:val="00887582"/>
    <w:rsid w:val="00887727"/>
    <w:rsid w:val="0089076A"/>
    <w:rsid w:val="00890A0E"/>
    <w:rsid w:val="008910E9"/>
    <w:rsid w:val="008914FA"/>
    <w:rsid w:val="00891F53"/>
    <w:rsid w:val="00892FFC"/>
    <w:rsid w:val="0089305B"/>
    <w:rsid w:val="0089373D"/>
    <w:rsid w:val="00893A67"/>
    <w:rsid w:val="00893F02"/>
    <w:rsid w:val="008943A0"/>
    <w:rsid w:val="008944B5"/>
    <w:rsid w:val="008949BA"/>
    <w:rsid w:val="00894D80"/>
    <w:rsid w:val="00894FAF"/>
    <w:rsid w:val="008956D8"/>
    <w:rsid w:val="008959FB"/>
    <w:rsid w:val="00896CD7"/>
    <w:rsid w:val="008A004B"/>
    <w:rsid w:val="008A0180"/>
    <w:rsid w:val="008A0562"/>
    <w:rsid w:val="008A09E7"/>
    <w:rsid w:val="008A2517"/>
    <w:rsid w:val="008A3866"/>
    <w:rsid w:val="008A4271"/>
    <w:rsid w:val="008A4894"/>
    <w:rsid w:val="008A55CF"/>
    <w:rsid w:val="008A62F9"/>
    <w:rsid w:val="008A6E81"/>
    <w:rsid w:val="008A787D"/>
    <w:rsid w:val="008A7C5E"/>
    <w:rsid w:val="008B0036"/>
    <w:rsid w:val="008B004C"/>
    <w:rsid w:val="008B0BC9"/>
    <w:rsid w:val="008B0CA6"/>
    <w:rsid w:val="008B114F"/>
    <w:rsid w:val="008B119F"/>
    <w:rsid w:val="008B175D"/>
    <w:rsid w:val="008B1C5F"/>
    <w:rsid w:val="008B299B"/>
    <w:rsid w:val="008B2D71"/>
    <w:rsid w:val="008B31D3"/>
    <w:rsid w:val="008B34EE"/>
    <w:rsid w:val="008B35E2"/>
    <w:rsid w:val="008B3906"/>
    <w:rsid w:val="008B3A14"/>
    <w:rsid w:val="008B3B17"/>
    <w:rsid w:val="008B418D"/>
    <w:rsid w:val="008B4480"/>
    <w:rsid w:val="008B4504"/>
    <w:rsid w:val="008B515B"/>
    <w:rsid w:val="008B56DA"/>
    <w:rsid w:val="008B5DD5"/>
    <w:rsid w:val="008B5FD9"/>
    <w:rsid w:val="008B646B"/>
    <w:rsid w:val="008B6562"/>
    <w:rsid w:val="008B792E"/>
    <w:rsid w:val="008B7DD4"/>
    <w:rsid w:val="008B7FC8"/>
    <w:rsid w:val="008C00C9"/>
    <w:rsid w:val="008C0725"/>
    <w:rsid w:val="008C0B78"/>
    <w:rsid w:val="008C10CF"/>
    <w:rsid w:val="008C13DD"/>
    <w:rsid w:val="008C186B"/>
    <w:rsid w:val="008C1AB0"/>
    <w:rsid w:val="008C1D3E"/>
    <w:rsid w:val="008C1EA2"/>
    <w:rsid w:val="008C2B74"/>
    <w:rsid w:val="008C31BE"/>
    <w:rsid w:val="008C338A"/>
    <w:rsid w:val="008C3600"/>
    <w:rsid w:val="008C41DE"/>
    <w:rsid w:val="008C5621"/>
    <w:rsid w:val="008C585A"/>
    <w:rsid w:val="008C64A2"/>
    <w:rsid w:val="008C665E"/>
    <w:rsid w:val="008C7A1D"/>
    <w:rsid w:val="008C7C8A"/>
    <w:rsid w:val="008C7F50"/>
    <w:rsid w:val="008D0374"/>
    <w:rsid w:val="008D0E07"/>
    <w:rsid w:val="008D118B"/>
    <w:rsid w:val="008D156F"/>
    <w:rsid w:val="008D1729"/>
    <w:rsid w:val="008D1911"/>
    <w:rsid w:val="008D19B0"/>
    <w:rsid w:val="008D1C6C"/>
    <w:rsid w:val="008D268D"/>
    <w:rsid w:val="008D2A85"/>
    <w:rsid w:val="008D2BA4"/>
    <w:rsid w:val="008D3964"/>
    <w:rsid w:val="008D42EF"/>
    <w:rsid w:val="008D43AE"/>
    <w:rsid w:val="008D4917"/>
    <w:rsid w:val="008D49AF"/>
    <w:rsid w:val="008D4F5A"/>
    <w:rsid w:val="008D5C0A"/>
    <w:rsid w:val="008D5C22"/>
    <w:rsid w:val="008D63A5"/>
    <w:rsid w:val="008D69A5"/>
    <w:rsid w:val="008D6D6B"/>
    <w:rsid w:val="008D72F7"/>
    <w:rsid w:val="008D74A7"/>
    <w:rsid w:val="008E0320"/>
    <w:rsid w:val="008E0790"/>
    <w:rsid w:val="008E096F"/>
    <w:rsid w:val="008E11C8"/>
    <w:rsid w:val="008E1C99"/>
    <w:rsid w:val="008E1CED"/>
    <w:rsid w:val="008E23B4"/>
    <w:rsid w:val="008E242A"/>
    <w:rsid w:val="008E2E90"/>
    <w:rsid w:val="008E32A6"/>
    <w:rsid w:val="008E3759"/>
    <w:rsid w:val="008E3B36"/>
    <w:rsid w:val="008E419C"/>
    <w:rsid w:val="008E4C73"/>
    <w:rsid w:val="008E53C6"/>
    <w:rsid w:val="008E5D75"/>
    <w:rsid w:val="008E67D2"/>
    <w:rsid w:val="008E6C0A"/>
    <w:rsid w:val="008E705B"/>
    <w:rsid w:val="008E7122"/>
    <w:rsid w:val="008E7B40"/>
    <w:rsid w:val="008F0473"/>
    <w:rsid w:val="008F05C4"/>
    <w:rsid w:val="008F0B21"/>
    <w:rsid w:val="008F1790"/>
    <w:rsid w:val="008F2054"/>
    <w:rsid w:val="008F22B2"/>
    <w:rsid w:val="008F2305"/>
    <w:rsid w:val="008F2704"/>
    <w:rsid w:val="008F3526"/>
    <w:rsid w:val="008F3930"/>
    <w:rsid w:val="008F42CA"/>
    <w:rsid w:val="008F4612"/>
    <w:rsid w:val="008F46BB"/>
    <w:rsid w:val="008F4B6C"/>
    <w:rsid w:val="008F5277"/>
    <w:rsid w:val="008F527B"/>
    <w:rsid w:val="008F6780"/>
    <w:rsid w:val="008F6E3C"/>
    <w:rsid w:val="008F7435"/>
    <w:rsid w:val="008F7443"/>
    <w:rsid w:val="008F76D4"/>
    <w:rsid w:val="008F789B"/>
    <w:rsid w:val="00900473"/>
    <w:rsid w:val="009016A0"/>
    <w:rsid w:val="009017DB"/>
    <w:rsid w:val="009017F9"/>
    <w:rsid w:val="00901BA1"/>
    <w:rsid w:val="009022D0"/>
    <w:rsid w:val="0090241D"/>
    <w:rsid w:val="00903B04"/>
    <w:rsid w:val="00903BE1"/>
    <w:rsid w:val="00904C24"/>
    <w:rsid w:val="009052EC"/>
    <w:rsid w:val="00905BE6"/>
    <w:rsid w:val="00907277"/>
    <w:rsid w:val="009073BD"/>
    <w:rsid w:val="0090743C"/>
    <w:rsid w:val="009075AB"/>
    <w:rsid w:val="00907A8E"/>
    <w:rsid w:val="00907B7D"/>
    <w:rsid w:val="00907BDD"/>
    <w:rsid w:val="00910012"/>
    <w:rsid w:val="009101CA"/>
    <w:rsid w:val="00911564"/>
    <w:rsid w:val="00911A39"/>
    <w:rsid w:val="00911BB2"/>
    <w:rsid w:val="0091325B"/>
    <w:rsid w:val="00914E65"/>
    <w:rsid w:val="00915442"/>
    <w:rsid w:val="009158E2"/>
    <w:rsid w:val="00915936"/>
    <w:rsid w:val="0091594A"/>
    <w:rsid w:val="00915C79"/>
    <w:rsid w:val="00915FD4"/>
    <w:rsid w:val="009160AE"/>
    <w:rsid w:val="0091610E"/>
    <w:rsid w:val="00916538"/>
    <w:rsid w:val="00916625"/>
    <w:rsid w:val="00917366"/>
    <w:rsid w:val="009173E7"/>
    <w:rsid w:val="00917491"/>
    <w:rsid w:val="00917B32"/>
    <w:rsid w:val="00917DB9"/>
    <w:rsid w:val="00921A50"/>
    <w:rsid w:val="00921EF9"/>
    <w:rsid w:val="00922556"/>
    <w:rsid w:val="00923408"/>
    <w:rsid w:val="0092385D"/>
    <w:rsid w:val="00924221"/>
    <w:rsid w:val="009246DF"/>
    <w:rsid w:val="009246F7"/>
    <w:rsid w:val="00924D5A"/>
    <w:rsid w:val="00925C89"/>
    <w:rsid w:val="00925CC9"/>
    <w:rsid w:val="00926007"/>
    <w:rsid w:val="00926103"/>
    <w:rsid w:val="0092621D"/>
    <w:rsid w:val="00926AF7"/>
    <w:rsid w:val="00926D76"/>
    <w:rsid w:val="00927051"/>
    <w:rsid w:val="009273A1"/>
    <w:rsid w:val="00927F24"/>
    <w:rsid w:val="00930387"/>
    <w:rsid w:val="009308E4"/>
    <w:rsid w:val="00931319"/>
    <w:rsid w:val="00931A27"/>
    <w:rsid w:val="00931E4C"/>
    <w:rsid w:val="009325F4"/>
    <w:rsid w:val="00932DB7"/>
    <w:rsid w:val="0093352D"/>
    <w:rsid w:val="00933535"/>
    <w:rsid w:val="0093444F"/>
    <w:rsid w:val="0093484C"/>
    <w:rsid w:val="00934896"/>
    <w:rsid w:val="00935C36"/>
    <w:rsid w:val="009364EC"/>
    <w:rsid w:val="00937781"/>
    <w:rsid w:val="00937E99"/>
    <w:rsid w:val="00937FBC"/>
    <w:rsid w:val="00940089"/>
    <w:rsid w:val="00941101"/>
    <w:rsid w:val="00941B86"/>
    <w:rsid w:val="0094206D"/>
    <w:rsid w:val="009420F2"/>
    <w:rsid w:val="009427EB"/>
    <w:rsid w:val="00943075"/>
    <w:rsid w:val="009431B0"/>
    <w:rsid w:val="00944AAD"/>
    <w:rsid w:val="00944E75"/>
    <w:rsid w:val="00945171"/>
    <w:rsid w:val="00945240"/>
    <w:rsid w:val="00946268"/>
    <w:rsid w:val="009466A9"/>
    <w:rsid w:val="00946FBC"/>
    <w:rsid w:val="009477DD"/>
    <w:rsid w:val="00947F0A"/>
    <w:rsid w:val="00951433"/>
    <w:rsid w:val="00951913"/>
    <w:rsid w:val="00951C7D"/>
    <w:rsid w:val="00952C10"/>
    <w:rsid w:val="00952E15"/>
    <w:rsid w:val="00953D64"/>
    <w:rsid w:val="00954E24"/>
    <w:rsid w:val="009569E2"/>
    <w:rsid w:val="00956FE9"/>
    <w:rsid w:val="00957383"/>
    <w:rsid w:val="00957711"/>
    <w:rsid w:val="00957864"/>
    <w:rsid w:val="00957BC4"/>
    <w:rsid w:val="00957FB9"/>
    <w:rsid w:val="009601A8"/>
    <w:rsid w:val="009601AA"/>
    <w:rsid w:val="00960D19"/>
    <w:rsid w:val="00961014"/>
    <w:rsid w:val="00962490"/>
    <w:rsid w:val="00962A47"/>
    <w:rsid w:val="00962B37"/>
    <w:rsid w:val="00962C31"/>
    <w:rsid w:val="00962D11"/>
    <w:rsid w:val="00963384"/>
    <w:rsid w:val="00963449"/>
    <w:rsid w:val="00963898"/>
    <w:rsid w:val="00963988"/>
    <w:rsid w:val="00963C62"/>
    <w:rsid w:val="00963FC5"/>
    <w:rsid w:val="009640A6"/>
    <w:rsid w:val="0096476A"/>
    <w:rsid w:val="00964F9D"/>
    <w:rsid w:val="009658D6"/>
    <w:rsid w:val="00965945"/>
    <w:rsid w:val="00965DDC"/>
    <w:rsid w:val="00966075"/>
    <w:rsid w:val="00966239"/>
    <w:rsid w:val="009666AE"/>
    <w:rsid w:val="00967A2E"/>
    <w:rsid w:val="009707B3"/>
    <w:rsid w:val="0097219D"/>
    <w:rsid w:val="00972B09"/>
    <w:rsid w:val="0097333C"/>
    <w:rsid w:val="00973D1C"/>
    <w:rsid w:val="00973DE4"/>
    <w:rsid w:val="00975627"/>
    <w:rsid w:val="00975A7D"/>
    <w:rsid w:val="00975DC7"/>
    <w:rsid w:val="00975E6F"/>
    <w:rsid w:val="009763C3"/>
    <w:rsid w:val="0097651E"/>
    <w:rsid w:val="00976541"/>
    <w:rsid w:val="00976CB1"/>
    <w:rsid w:val="009775CB"/>
    <w:rsid w:val="00980B6C"/>
    <w:rsid w:val="00980DA9"/>
    <w:rsid w:val="00980F11"/>
    <w:rsid w:val="00981113"/>
    <w:rsid w:val="00981789"/>
    <w:rsid w:val="009818E7"/>
    <w:rsid w:val="00981A0E"/>
    <w:rsid w:val="00981A23"/>
    <w:rsid w:val="00982162"/>
    <w:rsid w:val="009822E2"/>
    <w:rsid w:val="009830EF"/>
    <w:rsid w:val="00983447"/>
    <w:rsid w:val="00983908"/>
    <w:rsid w:val="00984FBF"/>
    <w:rsid w:val="009873B7"/>
    <w:rsid w:val="009877E9"/>
    <w:rsid w:val="00987C46"/>
    <w:rsid w:val="00990677"/>
    <w:rsid w:val="00990688"/>
    <w:rsid w:val="00990874"/>
    <w:rsid w:val="00990923"/>
    <w:rsid w:val="00990EDD"/>
    <w:rsid w:val="009911E8"/>
    <w:rsid w:val="00991293"/>
    <w:rsid w:val="00991390"/>
    <w:rsid w:val="00993043"/>
    <w:rsid w:val="009932CC"/>
    <w:rsid w:val="00993568"/>
    <w:rsid w:val="0099367F"/>
    <w:rsid w:val="00994520"/>
    <w:rsid w:val="009949F7"/>
    <w:rsid w:val="00994F23"/>
    <w:rsid w:val="00995980"/>
    <w:rsid w:val="009959DD"/>
    <w:rsid w:val="0099691B"/>
    <w:rsid w:val="00997C7A"/>
    <w:rsid w:val="009A0020"/>
    <w:rsid w:val="009A0D3B"/>
    <w:rsid w:val="009A1455"/>
    <w:rsid w:val="009A159F"/>
    <w:rsid w:val="009A2893"/>
    <w:rsid w:val="009A3215"/>
    <w:rsid w:val="009A344C"/>
    <w:rsid w:val="009A4340"/>
    <w:rsid w:val="009A46CB"/>
    <w:rsid w:val="009A595E"/>
    <w:rsid w:val="009A5BE9"/>
    <w:rsid w:val="009A5D48"/>
    <w:rsid w:val="009A6CEF"/>
    <w:rsid w:val="009A72D1"/>
    <w:rsid w:val="009A73E1"/>
    <w:rsid w:val="009A76F8"/>
    <w:rsid w:val="009A7FF4"/>
    <w:rsid w:val="009B0689"/>
    <w:rsid w:val="009B07D0"/>
    <w:rsid w:val="009B13BA"/>
    <w:rsid w:val="009B180E"/>
    <w:rsid w:val="009B1D64"/>
    <w:rsid w:val="009B2227"/>
    <w:rsid w:val="009B22A8"/>
    <w:rsid w:val="009B2389"/>
    <w:rsid w:val="009B2D0E"/>
    <w:rsid w:val="009B2E1C"/>
    <w:rsid w:val="009B2E23"/>
    <w:rsid w:val="009B44BA"/>
    <w:rsid w:val="009B4838"/>
    <w:rsid w:val="009B4894"/>
    <w:rsid w:val="009B4921"/>
    <w:rsid w:val="009B4FE7"/>
    <w:rsid w:val="009B512C"/>
    <w:rsid w:val="009B51E9"/>
    <w:rsid w:val="009B6707"/>
    <w:rsid w:val="009B6893"/>
    <w:rsid w:val="009B6929"/>
    <w:rsid w:val="009B6A8C"/>
    <w:rsid w:val="009B6C75"/>
    <w:rsid w:val="009B754F"/>
    <w:rsid w:val="009C0149"/>
    <w:rsid w:val="009C1804"/>
    <w:rsid w:val="009C1992"/>
    <w:rsid w:val="009C2E5A"/>
    <w:rsid w:val="009C327F"/>
    <w:rsid w:val="009C345D"/>
    <w:rsid w:val="009C3486"/>
    <w:rsid w:val="009C36BF"/>
    <w:rsid w:val="009C482F"/>
    <w:rsid w:val="009C5216"/>
    <w:rsid w:val="009C5606"/>
    <w:rsid w:val="009C57AE"/>
    <w:rsid w:val="009C5C81"/>
    <w:rsid w:val="009C61F3"/>
    <w:rsid w:val="009C64EA"/>
    <w:rsid w:val="009C69DB"/>
    <w:rsid w:val="009C742B"/>
    <w:rsid w:val="009D07BB"/>
    <w:rsid w:val="009D089F"/>
    <w:rsid w:val="009D0D12"/>
    <w:rsid w:val="009D0E8C"/>
    <w:rsid w:val="009D15F3"/>
    <w:rsid w:val="009D188E"/>
    <w:rsid w:val="009D204C"/>
    <w:rsid w:val="009D2498"/>
    <w:rsid w:val="009D2ABE"/>
    <w:rsid w:val="009D2C0E"/>
    <w:rsid w:val="009D2F5A"/>
    <w:rsid w:val="009D31C0"/>
    <w:rsid w:val="009D33D1"/>
    <w:rsid w:val="009D358D"/>
    <w:rsid w:val="009D39AB"/>
    <w:rsid w:val="009D4696"/>
    <w:rsid w:val="009D4C58"/>
    <w:rsid w:val="009D513D"/>
    <w:rsid w:val="009D585D"/>
    <w:rsid w:val="009D663B"/>
    <w:rsid w:val="009D6A3D"/>
    <w:rsid w:val="009D6A89"/>
    <w:rsid w:val="009D7619"/>
    <w:rsid w:val="009D77DB"/>
    <w:rsid w:val="009E05B8"/>
    <w:rsid w:val="009E09EE"/>
    <w:rsid w:val="009E0F54"/>
    <w:rsid w:val="009E130D"/>
    <w:rsid w:val="009E1743"/>
    <w:rsid w:val="009E1DAA"/>
    <w:rsid w:val="009E2BD2"/>
    <w:rsid w:val="009E2E43"/>
    <w:rsid w:val="009E3477"/>
    <w:rsid w:val="009E420C"/>
    <w:rsid w:val="009E4D7D"/>
    <w:rsid w:val="009E5012"/>
    <w:rsid w:val="009E55BC"/>
    <w:rsid w:val="009E6113"/>
    <w:rsid w:val="009E757F"/>
    <w:rsid w:val="009E7617"/>
    <w:rsid w:val="009F0689"/>
    <w:rsid w:val="009F1185"/>
    <w:rsid w:val="009F15E2"/>
    <w:rsid w:val="009F16EE"/>
    <w:rsid w:val="009F1CA4"/>
    <w:rsid w:val="009F1D37"/>
    <w:rsid w:val="009F1F7B"/>
    <w:rsid w:val="009F21A1"/>
    <w:rsid w:val="009F30C1"/>
    <w:rsid w:val="009F48E4"/>
    <w:rsid w:val="009F4A3A"/>
    <w:rsid w:val="009F4E59"/>
    <w:rsid w:val="009F4FBC"/>
    <w:rsid w:val="009F6589"/>
    <w:rsid w:val="009F6839"/>
    <w:rsid w:val="009F7223"/>
    <w:rsid w:val="009F74BB"/>
    <w:rsid w:val="009F7E24"/>
    <w:rsid w:val="00A00173"/>
    <w:rsid w:val="00A00921"/>
    <w:rsid w:val="00A00F96"/>
    <w:rsid w:val="00A0126C"/>
    <w:rsid w:val="00A01889"/>
    <w:rsid w:val="00A022F7"/>
    <w:rsid w:val="00A0252C"/>
    <w:rsid w:val="00A027E9"/>
    <w:rsid w:val="00A02990"/>
    <w:rsid w:val="00A02E35"/>
    <w:rsid w:val="00A030FA"/>
    <w:rsid w:val="00A03879"/>
    <w:rsid w:val="00A038E8"/>
    <w:rsid w:val="00A0390A"/>
    <w:rsid w:val="00A03C01"/>
    <w:rsid w:val="00A03F04"/>
    <w:rsid w:val="00A0467E"/>
    <w:rsid w:val="00A048C7"/>
    <w:rsid w:val="00A04BB3"/>
    <w:rsid w:val="00A04C12"/>
    <w:rsid w:val="00A05CA1"/>
    <w:rsid w:val="00A061AE"/>
    <w:rsid w:val="00A06DE8"/>
    <w:rsid w:val="00A06FBF"/>
    <w:rsid w:val="00A0713D"/>
    <w:rsid w:val="00A079AD"/>
    <w:rsid w:val="00A10DDF"/>
    <w:rsid w:val="00A10F80"/>
    <w:rsid w:val="00A115E2"/>
    <w:rsid w:val="00A1163A"/>
    <w:rsid w:val="00A11826"/>
    <w:rsid w:val="00A11E2F"/>
    <w:rsid w:val="00A12299"/>
    <w:rsid w:val="00A1298C"/>
    <w:rsid w:val="00A12D13"/>
    <w:rsid w:val="00A12DB2"/>
    <w:rsid w:val="00A12F3B"/>
    <w:rsid w:val="00A12F91"/>
    <w:rsid w:val="00A13267"/>
    <w:rsid w:val="00A13B56"/>
    <w:rsid w:val="00A13BA8"/>
    <w:rsid w:val="00A14EB7"/>
    <w:rsid w:val="00A155B9"/>
    <w:rsid w:val="00A155DD"/>
    <w:rsid w:val="00A159A4"/>
    <w:rsid w:val="00A16C6A"/>
    <w:rsid w:val="00A1739B"/>
    <w:rsid w:val="00A17D36"/>
    <w:rsid w:val="00A17F4F"/>
    <w:rsid w:val="00A20369"/>
    <w:rsid w:val="00A203C8"/>
    <w:rsid w:val="00A21384"/>
    <w:rsid w:val="00A2220F"/>
    <w:rsid w:val="00A22CF9"/>
    <w:rsid w:val="00A22DF8"/>
    <w:rsid w:val="00A230FD"/>
    <w:rsid w:val="00A232C4"/>
    <w:rsid w:val="00A23B45"/>
    <w:rsid w:val="00A23D1B"/>
    <w:rsid w:val="00A240E5"/>
    <w:rsid w:val="00A24299"/>
    <w:rsid w:val="00A2446F"/>
    <w:rsid w:val="00A251B2"/>
    <w:rsid w:val="00A25887"/>
    <w:rsid w:val="00A26202"/>
    <w:rsid w:val="00A26957"/>
    <w:rsid w:val="00A270EA"/>
    <w:rsid w:val="00A272B5"/>
    <w:rsid w:val="00A2795B"/>
    <w:rsid w:val="00A27A40"/>
    <w:rsid w:val="00A27DBF"/>
    <w:rsid w:val="00A3070F"/>
    <w:rsid w:val="00A30BD4"/>
    <w:rsid w:val="00A3194E"/>
    <w:rsid w:val="00A319A0"/>
    <w:rsid w:val="00A31CCC"/>
    <w:rsid w:val="00A31CD1"/>
    <w:rsid w:val="00A3226A"/>
    <w:rsid w:val="00A325F1"/>
    <w:rsid w:val="00A32D00"/>
    <w:rsid w:val="00A333ED"/>
    <w:rsid w:val="00A33757"/>
    <w:rsid w:val="00A3375C"/>
    <w:rsid w:val="00A33962"/>
    <w:rsid w:val="00A33D19"/>
    <w:rsid w:val="00A343B1"/>
    <w:rsid w:val="00A35261"/>
    <w:rsid w:val="00A35CE3"/>
    <w:rsid w:val="00A35E35"/>
    <w:rsid w:val="00A36AB0"/>
    <w:rsid w:val="00A36BBD"/>
    <w:rsid w:val="00A37117"/>
    <w:rsid w:val="00A3716D"/>
    <w:rsid w:val="00A37DA0"/>
    <w:rsid w:val="00A37ED9"/>
    <w:rsid w:val="00A40BEC"/>
    <w:rsid w:val="00A40CAF"/>
    <w:rsid w:val="00A41180"/>
    <w:rsid w:val="00A414B8"/>
    <w:rsid w:val="00A4247A"/>
    <w:rsid w:val="00A424D3"/>
    <w:rsid w:val="00A4331D"/>
    <w:rsid w:val="00A43511"/>
    <w:rsid w:val="00A43657"/>
    <w:rsid w:val="00A4399A"/>
    <w:rsid w:val="00A43B72"/>
    <w:rsid w:val="00A43E02"/>
    <w:rsid w:val="00A44823"/>
    <w:rsid w:val="00A4551F"/>
    <w:rsid w:val="00A45C76"/>
    <w:rsid w:val="00A45E2A"/>
    <w:rsid w:val="00A46131"/>
    <w:rsid w:val="00A46AA8"/>
    <w:rsid w:val="00A46DEE"/>
    <w:rsid w:val="00A47682"/>
    <w:rsid w:val="00A476BC"/>
    <w:rsid w:val="00A477FE"/>
    <w:rsid w:val="00A47936"/>
    <w:rsid w:val="00A47BAC"/>
    <w:rsid w:val="00A47D20"/>
    <w:rsid w:val="00A500EE"/>
    <w:rsid w:val="00A506F0"/>
    <w:rsid w:val="00A507F1"/>
    <w:rsid w:val="00A5104F"/>
    <w:rsid w:val="00A51503"/>
    <w:rsid w:val="00A55513"/>
    <w:rsid w:val="00A55958"/>
    <w:rsid w:val="00A55C8C"/>
    <w:rsid w:val="00A566AB"/>
    <w:rsid w:val="00A56C40"/>
    <w:rsid w:val="00A56F40"/>
    <w:rsid w:val="00A570E0"/>
    <w:rsid w:val="00A57A2A"/>
    <w:rsid w:val="00A57C3B"/>
    <w:rsid w:val="00A60264"/>
    <w:rsid w:val="00A608A8"/>
    <w:rsid w:val="00A61316"/>
    <w:rsid w:val="00A6139F"/>
    <w:rsid w:val="00A61F58"/>
    <w:rsid w:val="00A621E7"/>
    <w:rsid w:val="00A63062"/>
    <w:rsid w:val="00A63197"/>
    <w:rsid w:val="00A6431C"/>
    <w:rsid w:val="00A6463A"/>
    <w:rsid w:val="00A652B1"/>
    <w:rsid w:val="00A653A9"/>
    <w:rsid w:val="00A65B42"/>
    <w:rsid w:val="00A665F4"/>
    <w:rsid w:val="00A674E4"/>
    <w:rsid w:val="00A67BF9"/>
    <w:rsid w:val="00A70738"/>
    <w:rsid w:val="00A71119"/>
    <w:rsid w:val="00A71249"/>
    <w:rsid w:val="00A71EF9"/>
    <w:rsid w:val="00A72422"/>
    <w:rsid w:val="00A736ED"/>
    <w:rsid w:val="00A738A8"/>
    <w:rsid w:val="00A73C56"/>
    <w:rsid w:val="00A73F9D"/>
    <w:rsid w:val="00A745F8"/>
    <w:rsid w:val="00A75D21"/>
    <w:rsid w:val="00A75E96"/>
    <w:rsid w:val="00A75F14"/>
    <w:rsid w:val="00A765FF"/>
    <w:rsid w:val="00A772B4"/>
    <w:rsid w:val="00A777A4"/>
    <w:rsid w:val="00A77DC3"/>
    <w:rsid w:val="00A8007E"/>
    <w:rsid w:val="00A80333"/>
    <w:rsid w:val="00A80384"/>
    <w:rsid w:val="00A80783"/>
    <w:rsid w:val="00A82E35"/>
    <w:rsid w:val="00A83A7D"/>
    <w:rsid w:val="00A83A91"/>
    <w:rsid w:val="00A83AE2"/>
    <w:rsid w:val="00A840B0"/>
    <w:rsid w:val="00A842DC"/>
    <w:rsid w:val="00A847E1"/>
    <w:rsid w:val="00A85250"/>
    <w:rsid w:val="00A85990"/>
    <w:rsid w:val="00A85F7F"/>
    <w:rsid w:val="00A85F9C"/>
    <w:rsid w:val="00A873B1"/>
    <w:rsid w:val="00A87810"/>
    <w:rsid w:val="00A900EF"/>
    <w:rsid w:val="00A915FB"/>
    <w:rsid w:val="00A91A38"/>
    <w:rsid w:val="00A91AB7"/>
    <w:rsid w:val="00A938BF"/>
    <w:rsid w:val="00A93D38"/>
    <w:rsid w:val="00A94F5C"/>
    <w:rsid w:val="00A9659E"/>
    <w:rsid w:val="00A96C86"/>
    <w:rsid w:val="00A9754F"/>
    <w:rsid w:val="00A9778D"/>
    <w:rsid w:val="00A97BA9"/>
    <w:rsid w:val="00AA0C82"/>
    <w:rsid w:val="00AA0F01"/>
    <w:rsid w:val="00AA1CC7"/>
    <w:rsid w:val="00AA1F1D"/>
    <w:rsid w:val="00AA2035"/>
    <w:rsid w:val="00AA2924"/>
    <w:rsid w:val="00AA2F8B"/>
    <w:rsid w:val="00AA31A4"/>
    <w:rsid w:val="00AA3349"/>
    <w:rsid w:val="00AA3788"/>
    <w:rsid w:val="00AA46F0"/>
    <w:rsid w:val="00AA4A2C"/>
    <w:rsid w:val="00AA4E7C"/>
    <w:rsid w:val="00AA5458"/>
    <w:rsid w:val="00AA5D5F"/>
    <w:rsid w:val="00AA5F9C"/>
    <w:rsid w:val="00AA6A9A"/>
    <w:rsid w:val="00AA756B"/>
    <w:rsid w:val="00AA7DF8"/>
    <w:rsid w:val="00AA7E4F"/>
    <w:rsid w:val="00AA7F88"/>
    <w:rsid w:val="00AB1D16"/>
    <w:rsid w:val="00AB1E8C"/>
    <w:rsid w:val="00AB251D"/>
    <w:rsid w:val="00AB27A9"/>
    <w:rsid w:val="00AB2D3B"/>
    <w:rsid w:val="00AB2FE2"/>
    <w:rsid w:val="00AB30D6"/>
    <w:rsid w:val="00AB3891"/>
    <w:rsid w:val="00AB3D3B"/>
    <w:rsid w:val="00AB4A25"/>
    <w:rsid w:val="00AB54F0"/>
    <w:rsid w:val="00AB5B4E"/>
    <w:rsid w:val="00AB62F8"/>
    <w:rsid w:val="00AB6F4F"/>
    <w:rsid w:val="00AB72B9"/>
    <w:rsid w:val="00AB7E12"/>
    <w:rsid w:val="00AB7FD7"/>
    <w:rsid w:val="00AC0665"/>
    <w:rsid w:val="00AC14C8"/>
    <w:rsid w:val="00AC220A"/>
    <w:rsid w:val="00AC2745"/>
    <w:rsid w:val="00AC2830"/>
    <w:rsid w:val="00AC3107"/>
    <w:rsid w:val="00AC32FC"/>
    <w:rsid w:val="00AC3649"/>
    <w:rsid w:val="00AC3991"/>
    <w:rsid w:val="00AC4655"/>
    <w:rsid w:val="00AC4E08"/>
    <w:rsid w:val="00AC4F96"/>
    <w:rsid w:val="00AC55A1"/>
    <w:rsid w:val="00AC576E"/>
    <w:rsid w:val="00AC59EE"/>
    <w:rsid w:val="00AC5BEF"/>
    <w:rsid w:val="00AC5D08"/>
    <w:rsid w:val="00AC5FAE"/>
    <w:rsid w:val="00AC6CA3"/>
    <w:rsid w:val="00AC74EC"/>
    <w:rsid w:val="00AC7D5D"/>
    <w:rsid w:val="00AD076E"/>
    <w:rsid w:val="00AD0C40"/>
    <w:rsid w:val="00AD0CA8"/>
    <w:rsid w:val="00AD0ED0"/>
    <w:rsid w:val="00AD11BA"/>
    <w:rsid w:val="00AD12EE"/>
    <w:rsid w:val="00AD156B"/>
    <w:rsid w:val="00AD174C"/>
    <w:rsid w:val="00AD19B7"/>
    <w:rsid w:val="00AD1E37"/>
    <w:rsid w:val="00AD1E54"/>
    <w:rsid w:val="00AD2A8D"/>
    <w:rsid w:val="00AD2BD6"/>
    <w:rsid w:val="00AD2F5C"/>
    <w:rsid w:val="00AD304C"/>
    <w:rsid w:val="00AD32E8"/>
    <w:rsid w:val="00AD3C04"/>
    <w:rsid w:val="00AD3C54"/>
    <w:rsid w:val="00AD3C9A"/>
    <w:rsid w:val="00AD47BE"/>
    <w:rsid w:val="00AD4CA3"/>
    <w:rsid w:val="00AD50D3"/>
    <w:rsid w:val="00AD5B0E"/>
    <w:rsid w:val="00AD5C5E"/>
    <w:rsid w:val="00AD5C80"/>
    <w:rsid w:val="00AD627D"/>
    <w:rsid w:val="00AD68A3"/>
    <w:rsid w:val="00AD72C4"/>
    <w:rsid w:val="00AD76E1"/>
    <w:rsid w:val="00AD7D6D"/>
    <w:rsid w:val="00AD7DC5"/>
    <w:rsid w:val="00AE00D9"/>
    <w:rsid w:val="00AE10DD"/>
    <w:rsid w:val="00AE2150"/>
    <w:rsid w:val="00AE2B19"/>
    <w:rsid w:val="00AE2DF7"/>
    <w:rsid w:val="00AE310A"/>
    <w:rsid w:val="00AE329B"/>
    <w:rsid w:val="00AE369A"/>
    <w:rsid w:val="00AE4249"/>
    <w:rsid w:val="00AE4DEE"/>
    <w:rsid w:val="00AE5391"/>
    <w:rsid w:val="00AE5463"/>
    <w:rsid w:val="00AE5B89"/>
    <w:rsid w:val="00AE654C"/>
    <w:rsid w:val="00AE65FB"/>
    <w:rsid w:val="00AE6FE2"/>
    <w:rsid w:val="00AE73A6"/>
    <w:rsid w:val="00AE7717"/>
    <w:rsid w:val="00AE7776"/>
    <w:rsid w:val="00AE7BFE"/>
    <w:rsid w:val="00AE7E02"/>
    <w:rsid w:val="00AF10C2"/>
    <w:rsid w:val="00AF1F95"/>
    <w:rsid w:val="00AF1FB0"/>
    <w:rsid w:val="00AF2111"/>
    <w:rsid w:val="00AF28F0"/>
    <w:rsid w:val="00AF2A23"/>
    <w:rsid w:val="00AF2BAC"/>
    <w:rsid w:val="00AF2DF9"/>
    <w:rsid w:val="00AF3344"/>
    <w:rsid w:val="00AF3386"/>
    <w:rsid w:val="00AF3E21"/>
    <w:rsid w:val="00AF42B5"/>
    <w:rsid w:val="00AF45E7"/>
    <w:rsid w:val="00AF4C9E"/>
    <w:rsid w:val="00AF4DFF"/>
    <w:rsid w:val="00AF5364"/>
    <w:rsid w:val="00AF571A"/>
    <w:rsid w:val="00AF59F6"/>
    <w:rsid w:val="00AF5AFB"/>
    <w:rsid w:val="00AF6D56"/>
    <w:rsid w:val="00AF702E"/>
    <w:rsid w:val="00B00EF8"/>
    <w:rsid w:val="00B00FB9"/>
    <w:rsid w:val="00B013D4"/>
    <w:rsid w:val="00B01869"/>
    <w:rsid w:val="00B01F16"/>
    <w:rsid w:val="00B02BB4"/>
    <w:rsid w:val="00B02C3D"/>
    <w:rsid w:val="00B035C1"/>
    <w:rsid w:val="00B03BED"/>
    <w:rsid w:val="00B04383"/>
    <w:rsid w:val="00B045CC"/>
    <w:rsid w:val="00B0460C"/>
    <w:rsid w:val="00B046CD"/>
    <w:rsid w:val="00B04E8E"/>
    <w:rsid w:val="00B04ED8"/>
    <w:rsid w:val="00B05405"/>
    <w:rsid w:val="00B06D10"/>
    <w:rsid w:val="00B07410"/>
    <w:rsid w:val="00B07E89"/>
    <w:rsid w:val="00B100E5"/>
    <w:rsid w:val="00B100F3"/>
    <w:rsid w:val="00B1119B"/>
    <w:rsid w:val="00B11254"/>
    <w:rsid w:val="00B113ED"/>
    <w:rsid w:val="00B115EA"/>
    <w:rsid w:val="00B11681"/>
    <w:rsid w:val="00B11DE4"/>
    <w:rsid w:val="00B12027"/>
    <w:rsid w:val="00B12A63"/>
    <w:rsid w:val="00B12C2C"/>
    <w:rsid w:val="00B12F17"/>
    <w:rsid w:val="00B13D6C"/>
    <w:rsid w:val="00B13D97"/>
    <w:rsid w:val="00B13F40"/>
    <w:rsid w:val="00B1419F"/>
    <w:rsid w:val="00B14527"/>
    <w:rsid w:val="00B145A0"/>
    <w:rsid w:val="00B154FB"/>
    <w:rsid w:val="00B15BFD"/>
    <w:rsid w:val="00B15CC2"/>
    <w:rsid w:val="00B15E74"/>
    <w:rsid w:val="00B16C62"/>
    <w:rsid w:val="00B16CB3"/>
    <w:rsid w:val="00B173B7"/>
    <w:rsid w:val="00B17E31"/>
    <w:rsid w:val="00B17F6C"/>
    <w:rsid w:val="00B2069D"/>
    <w:rsid w:val="00B215F4"/>
    <w:rsid w:val="00B220CB"/>
    <w:rsid w:val="00B2309D"/>
    <w:rsid w:val="00B23226"/>
    <w:rsid w:val="00B233AB"/>
    <w:rsid w:val="00B2363D"/>
    <w:rsid w:val="00B23A29"/>
    <w:rsid w:val="00B2442D"/>
    <w:rsid w:val="00B244C0"/>
    <w:rsid w:val="00B2462D"/>
    <w:rsid w:val="00B24970"/>
    <w:rsid w:val="00B24A45"/>
    <w:rsid w:val="00B24B29"/>
    <w:rsid w:val="00B24D9D"/>
    <w:rsid w:val="00B24E95"/>
    <w:rsid w:val="00B26411"/>
    <w:rsid w:val="00B26E5F"/>
    <w:rsid w:val="00B3026C"/>
    <w:rsid w:val="00B30C29"/>
    <w:rsid w:val="00B31D31"/>
    <w:rsid w:val="00B320C8"/>
    <w:rsid w:val="00B3210C"/>
    <w:rsid w:val="00B32AF8"/>
    <w:rsid w:val="00B32D09"/>
    <w:rsid w:val="00B32FE0"/>
    <w:rsid w:val="00B33ED0"/>
    <w:rsid w:val="00B3451F"/>
    <w:rsid w:val="00B34636"/>
    <w:rsid w:val="00B34FE6"/>
    <w:rsid w:val="00B358A9"/>
    <w:rsid w:val="00B35E59"/>
    <w:rsid w:val="00B37B01"/>
    <w:rsid w:val="00B37B2E"/>
    <w:rsid w:val="00B37D01"/>
    <w:rsid w:val="00B37D57"/>
    <w:rsid w:val="00B37F9F"/>
    <w:rsid w:val="00B405AA"/>
    <w:rsid w:val="00B408EB"/>
    <w:rsid w:val="00B41218"/>
    <w:rsid w:val="00B412BD"/>
    <w:rsid w:val="00B4161C"/>
    <w:rsid w:val="00B42F1C"/>
    <w:rsid w:val="00B43BA5"/>
    <w:rsid w:val="00B4437A"/>
    <w:rsid w:val="00B449E9"/>
    <w:rsid w:val="00B44CE4"/>
    <w:rsid w:val="00B45032"/>
    <w:rsid w:val="00B45314"/>
    <w:rsid w:val="00B45B58"/>
    <w:rsid w:val="00B460B0"/>
    <w:rsid w:val="00B46274"/>
    <w:rsid w:val="00B465EF"/>
    <w:rsid w:val="00B4692E"/>
    <w:rsid w:val="00B46A64"/>
    <w:rsid w:val="00B470DE"/>
    <w:rsid w:val="00B47612"/>
    <w:rsid w:val="00B47736"/>
    <w:rsid w:val="00B47A6F"/>
    <w:rsid w:val="00B50088"/>
    <w:rsid w:val="00B50E45"/>
    <w:rsid w:val="00B52D50"/>
    <w:rsid w:val="00B5313E"/>
    <w:rsid w:val="00B5329B"/>
    <w:rsid w:val="00B53AA7"/>
    <w:rsid w:val="00B54EBE"/>
    <w:rsid w:val="00B5501D"/>
    <w:rsid w:val="00B5541A"/>
    <w:rsid w:val="00B55646"/>
    <w:rsid w:val="00B55CC0"/>
    <w:rsid w:val="00B5634F"/>
    <w:rsid w:val="00B56822"/>
    <w:rsid w:val="00B569C5"/>
    <w:rsid w:val="00B56A4B"/>
    <w:rsid w:val="00B56F6B"/>
    <w:rsid w:val="00B60470"/>
    <w:rsid w:val="00B61446"/>
    <w:rsid w:val="00B616A7"/>
    <w:rsid w:val="00B61747"/>
    <w:rsid w:val="00B6218E"/>
    <w:rsid w:val="00B62614"/>
    <w:rsid w:val="00B62EE6"/>
    <w:rsid w:val="00B650E5"/>
    <w:rsid w:val="00B65C04"/>
    <w:rsid w:val="00B65ECA"/>
    <w:rsid w:val="00B65EEB"/>
    <w:rsid w:val="00B66681"/>
    <w:rsid w:val="00B66813"/>
    <w:rsid w:val="00B66EC3"/>
    <w:rsid w:val="00B67E96"/>
    <w:rsid w:val="00B70054"/>
    <w:rsid w:val="00B70141"/>
    <w:rsid w:val="00B71538"/>
    <w:rsid w:val="00B715BA"/>
    <w:rsid w:val="00B71872"/>
    <w:rsid w:val="00B71A66"/>
    <w:rsid w:val="00B723C7"/>
    <w:rsid w:val="00B72CCF"/>
    <w:rsid w:val="00B72ED9"/>
    <w:rsid w:val="00B73D81"/>
    <w:rsid w:val="00B74C35"/>
    <w:rsid w:val="00B74FD1"/>
    <w:rsid w:val="00B7530C"/>
    <w:rsid w:val="00B75AB2"/>
    <w:rsid w:val="00B75DDB"/>
    <w:rsid w:val="00B75DFE"/>
    <w:rsid w:val="00B75E53"/>
    <w:rsid w:val="00B7776B"/>
    <w:rsid w:val="00B7783F"/>
    <w:rsid w:val="00B77A5C"/>
    <w:rsid w:val="00B77CBB"/>
    <w:rsid w:val="00B80436"/>
    <w:rsid w:val="00B806D5"/>
    <w:rsid w:val="00B808D6"/>
    <w:rsid w:val="00B811AF"/>
    <w:rsid w:val="00B81456"/>
    <w:rsid w:val="00B81632"/>
    <w:rsid w:val="00B817DC"/>
    <w:rsid w:val="00B817FD"/>
    <w:rsid w:val="00B8270D"/>
    <w:rsid w:val="00B82A46"/>
    <w:rsid w:val="00B82CEB"/>
    <w:rsid w:val="00B83D4D"/>
    <w:rsid w:val="00B83E80"/>
    <w:rsid w:val="00B8407C"/>
    <w:rsid w:val="00B84B94"/>
    <w:rsid w:val="00B8513B"/>
    <w:rsid w:val="00B8575E"/>
    <w:rsid w:val="00B85DDC"/>
    <w:rsid w:val="00B85F54"/>
    <w:rsid w:val="00B86111"/>
    <w:rsid w:val="00B86379"/>
    <w:rsid w:val="00B86E0C"/>
    <w:rsid w:val="00B90317"/>
    <w:rsid w:val="00B90457"/>
    <w:rsid w:val="00B90743"/>
    <w:rsid w:val="00B90964"/>
    <w:rsid w:val="00B90AD8"/>
    <w:rsid w:val="00B90C3A"/>
    <w:rsid w:val="00B90FEA"/>
    <w:rsid w:val="00B91306"/>
    <w:rsid w:val="00B918E3"/>
    <w:rsid w:val="00B936E2"/>
    <w:rsid w:val="00B93CB1"/>
    <w:rsid w:val="00B9422B"/>
    <w:rsid w:val="00B948A0"/>
    <w:rsid w:val="00B94DC0"/>
    <w:rsid w:val="00B94DFC"/>
    <w:rsid w:val="00B952F6"/>
    <w:rsid w:val="00B954A9"/>
    <w:rsid w:val="00B95516"/>
    <w:rsid w:val="00B95CBF"/>
    <w:rsid w:val="00B9682B"/>
    <w:rsid w:val="00B97209"/>
    <w:rsid w:val="00B973B9"/>
    <w:rsid w:val="00B973E2"/>
    <w:rsid w:val="00B9790A"/>
    <w:rsid w:val="00B97D21"/>
    <w:rsid w:val="00BA04F9"/>
    <w:rsid w:val="00BA0DE3"/>
    <w:rsid w:val="00BA1305"/>
    <w:rsid w:val="00BA14FA"/>
    <w:rsid w:val="00BA1588"/>
    <w:rsid w:val="00BA17E3"/>
    <w:rsid w:val="00BA1F44"/>
    <w:rsid w:val="00BA2175"/>
    <w:rsid w:val="00BA33ED"/>
    <w:rsid w:val="00BA3444"/>
    <w:rsid w:val="00BA435C"/>
    <w:rsid w:val="00BA494F"/>
    <w:rsid w:val="00BA4FB7"/>
    <w:rsid w:val="00BA5923"/>
    <w:rsid w:val="00BA6D7E"/>
    <w:rsid w:val="00BA711D"/>
    <w:rsid w:val="00BA79D9"/>
    <w:rsid w:val="00BA7EFA"/>
    <w:rsid w:val="00BB0BBE"/>
    <w:rsid w:val="00BB0E0C"/>
    <w:rsid w:val="00BB0E92"/>
    <w:rsid w:val="00BB133D"/>
    <w:rsid w:val="00BB1534"/>
    <w:rsid w:val="00BB1F86"/>
    <w:rsid w:val="00BB23BA"/>
    <w:rsid w:val="00BB259E"/>
    <w:rsid w:val="00BB2979"/>
    <w:rsid w:val="00BB2B2E"/>
    <w:rsid w:val="00BB43C1"/>
    <w:rsid w:val="00BB45B8"/>
    <w:rsid w:val="00BB4684"/>
    <w:rsid w:val="00BB583F"/>
    <w:rsid w:val="00BB6A70"/>
    <w:rsid w:val="00BB70E7"/>
    <w:rsid w:val="00BB7719"/>
    <w:rsid w:val="00BB778E"/>
    <w:rsid w:val="00BB78E0"/>
    <w:rsid w:val="00BC1516"/>
    <w:rsid w:val="00BC1A95"/>
    <w:rsid w:val="00BC1E51"/>
    <w:rsid w:val="00BC22D8"/>
    <w:rsid w:val="00BC23D3"/>
    <w:rsid w:val="00BC2A4D"/>
    <w:rsid w:val="00BC308E"/>
    <w:rsid w:val="00BC31A9"/>
    <w:rsid w:val="00BC3418"/>
    <w:rsid w:val="00BC3A75"/>
    <w:rsid w:val="00BC3BCC"/>
    <w:rsid w:val="00BC3F38"/>
    <w:rsid w:val="00BC50E4"/>
    <w:rsid w:val="00BC59E7"/>
    <w:rsid w:val="00BC5AC0"/>
    <w:rsid w:val="00BC5B9C"/>
    <w:rsid w:val="00BC5EB4"/>
    <w:rsid w:val="00BC7336"/>
    <w:rsid w:val="00BC7521"/>
    <w:rsid w:val="00BC78E2"/>
    <w:rsid w:val="00BC7D8B"/>
    <w:rsid w:val="00BD0638"/>
    <w:rsid w:val="00BD092A"/>
    <w:rsid w:val="00BD1B15"/>
    <w:rsid w:val="00BD1D1C"/>
    <w:rsid w:val="00BD2D66"/>
    <w:rsid w:val="00BD2FC3"/>
    <w:rsid w:val="00BD4F7A"/>
    <w:rsid w:val="00BD59B6"/>
    <w:rsid w:val="00BD6072"/>
    <w:rsid w:val="00BD6775"/>
    <w:rsid w:val="00BD68E8"/>
    <w:rsid w:val="00BD6FF7"/>
    <w:rsid w:val="00BD7C29"/>
    <w:rsid w:val="00BD7C5F"/>
    <w:rsid w:val="00BD7C7A"/>
    <w:rsid w:val="00BD7D55"/>
    <w:rsid w:val="00BD7F33"/>
    <w:rsid w:val="00BE0415"/>
    <w:rsid w:val="00BE0EFD"/>
    <w:rsid w:val="00BE1317"/>
    <w:rsid w:val="00BE1555"/>
    <w:rsid w:val="00BE164D"/>
    <w:rsid w:val="00BE17D5"/>
    <w:rsid w:val="00BE1D95"/>
    <w:rsid w:val="00BE1F79"/>
    <w:rsid w:val="00BE33C7"/>
    <w:rsid w:val="00BE36BF"/>
    <w:rsid w:val="00BE4F45"/>
    <w:rsid w:val="00BE591B"/>
    <w:rsid w:val="00BE609D"/>
    <w:rsid w:val="00BE637D"/>
    <w:rsid w:val="00BE6D7C"/>
    <w:rsid w:val="00BE6FB3"/>
    <w:rsid w:val="00BE77A9"/>
    <w:rsid w:val="00BE7872"/>
    <w:rsid w:val="00BE7A11"/>
    <w:rsid w:val="00BE7A7B"/>
    <w:rsid w:val="00BE7C59"/>
    <w:rsid w:val="00BE7EF4"/>
    <w:rsid w:val="00BF00B7"/>
    <w:rsid w:val="00BF0463"/>
    <w:rsid w:val="00BF1DFA"/>
    <w:rsid w:val="00BF1EC5"/>
    <w:rsid w:val="00BF2997"/>
    <w:rsid w:val="00BF2A8E"/>
    <w:rsid w:val="00BF2AB6"/>
    <w:rsid w:val="00BF307F"/>
    <w:rsid w:val="00BF37E8"/>
    <w:rsid w:val="00BF39BD"/>
    <w:rsid w:val="00BF3B88"/>
    <w:rsid w:val="00BF40F6"/>
    <w:rsid w:val="00BF4199"/>
    <w:rsid w:val="00BF44A3"/>
    <w:rsid w:val="00BF552A"/>
    <w:rsid w:val="00BF574F"/>
    <w:rsid w:val="00BF6B11"/>
    <w:rsid w:val="00BF6B2A"/>
    <w:rsid w:val="00BF6B5B"/>
    <w:rsid w:val="00BF74F9"/>
    <w:rsid w:val="00BF79A6"/>
    <w:rsid w:val="00C00CCA"/>
    <w:rsid w:val="00C01E2F"/>
    <w:rsid w:val="00C01F24"/>
    <w:rsid w:val="00C0259E"/>
    <w:rsid w:val="00C028AC"/>
    <w:rsid w:val="00C029BE"/>
    <w:rsid w:val="00C0303B"/>
    <w:rsid w:val="00C03073"/>
    <w:rsid w:val="00C03F49"/>
    <w:rsid w:val="00C046B8"/>
    <w:rsid w:val="00C050A5"/>
    <w:rsid w:val="00C055B5"/>
    <w:rsid w:val="00C05959"/>
    <w:rsid w:val="00C070B1"/>
    <w:rsid w:val="00C077BB"/>
    <w:rsid w:val="00C07AC7"/>
    <w:rsid w:val="00C07F45"/>
    <w:rsid w:val="00C103CF"/>
    <w:rsid w:val="00C107BA"/>
    <w:rsid w:val="00C10865"/>
    <w:rsid w:val="00C11A87"/>
    <w:rsid w:val="00C1213B"/>
    <w:rsid w:val="00C121C1"/>
    <w:rsid w:val="00C122CF"/>
    <w:rsid w:val="00C12A48"/>
    <w:rsid w:val="00C12A59"/>
    <w:rsid w:val="00C12F6B"/>
    <w:rsid w:val="00C1397B"/>
    <w:rsid w:val="00C1399E"/>
    <w:rsid w:val="00C139AB"/>
    <w:rsid w:val="00C14CF2"/>
    <w:rsid w:val="00C15D4C"/>
    <w:rsid w:val="00C15DFE"/>
    <w:rsid w:val="00C1626C"/>
    <w:rsid w:val="00C16271"/>
    <w:rsid w:val="00C164C4"/>
    <w:rsid w:val="00C16612"/>
    <w:rsid w:val="00C16BA5"/>
    <w:rsid w:val="00C17224"/>
    <w:rsid w:val="00C17DF0"/>
    <w:rsid w:val="00C20581"/>
    <w:rsid w:val="00C20BE2"/>
    <w:rsid w:val="00C21B59"/>
    <w:rsid w:val="00C21B88"/>
    <w:rsid w:val="00C21F81"/>
    <w:rsid w:val="00C221E7"/>
    <w:rsid w:val="00C222E5"/>
    <w:rsid w:val="00C227F3"/>
    <w:rsid w:val="00C228CE"/>
    <w:rsid w:val="00C23276"/>
    <w:rsid w:val="00C24B7D"/>
    <w:rsid w:val="00C24CFA"/>
    <w:rsid w:val="00C259E0"/>
    <w:rsid w:val="00C25B1A"/>
    <w:rsid w:val="00C25D5B"/>
    <w:rsid w:val="00C26061"/>
    <w:rsid w:val="00C26299"/>
    <w:rsid w:val="00C26378"/>
    <w:rsid w:val="00C26457"/>
    <w:rsid w:val="00C268A6"/>
    <w:rsid w:val="00C26C88"/>
    <w:rsid w:val="00C2773F"/>
    <w:rsid w:val="00C278FE"/>
    <w:rsid w:val="00C27B9F"/>
    <w:rsid w:val="00C27DDD"/>
    <w:rsid w:val="00C306CB"/>
    <w:rsid w:val="00C30E31"/>
    <w:rsid w:val="00C31293"/>
    <w:rsid w:val="00C314E0"/>
    <w:rsid w:val="00C31642"/>
    <w:rsid w:val="00C319B4"/>
    <w:rsid w:val="00C32036"/>
    <w:rsid w:val="00C3217B"/>
    <w:rsid w:val="00C321A2"/>
    <w:rsid w:val="00C32D68"/>
    <w:rsid w:val="00C33100"/>
    <w:rsid w:val="00C34CDB"/>
    <w:rsid w:val="00C3518B"/>
    <w:rsid w:val="00C35AC8"/>
    <w:rsid w:val="00C3629F"/>
    <w:rsid w:val="00C363DF"/>
    <w:rsid w:val="00C363E7"/>
    <w:rsid w:val="00C36A24"/>
    <w:rsid w:val="00C36E0B"/>
    <w:rsid w:val="00C37869"/>
    <w:rsid w:val="00C379F9"/>
    <w:rsid w:val="00C4106F"/>
    <w:rsid w:val="00C4123B"/>
    <w:rsid w:val="00C41487"/>
    <w:rsid w:val="00C4174E"/>
    <w:rsid w:val="00C41930"/>
    <w:rsid w:val="00C4289C"/>
    <w:rsid w:val="00C4318A"/>
    <w:rsid w:val="00C4322C"/>
    <w:rsid w:val="00C435BA"/>
    <w:rsid w:val="00C4373F"/>
    <w:rsid w:val="00C43BC3"/>
    <w:rsid w:val="00C441AD"/>
    <w:rsid w:val="00C454F9"/>
    <w:rsid w:val="00C467BC"/>
    <w:rsid w:val="00C46F7C"/>
    <w:rsid w:val="00C470F4"/>
    <w:rsid w:val="00C47122"/>
    <w:rsid w:val="00C47444"/>
    <w:rsid w:val="00C474D1"/>
    <w:rsid w:val="00C47726"/>
    <w:rsid w:val="00C4775A"/>
    <w:rsid w:val="00C505B0"/>
    <w:rsid w:val="00C50873"/>
    <w:rsid w:val="00C509F4"/>
    <w:rsid w:val="00C511AA"/>
    <w:rsid w:val="00C51717"/>
    <w:rsid w:val="00C5196A"/>
    <w:rsid w:val="00C51998"/>
    <w:rsid w:val="00C51A8F"/>
    <w:rsid w:val="00C51F26"/>
    <w:rsid w:val="00C520F7"/>
    <w:rsid w:val="00C52C7A"/>
    <w:rsid w:val="00C539B6"/>
    <w:rsid w:val="00C540F0"/>
    <w:rsid w:val="00C5430D"/>
    <w:rsid w:val="00C543EF"/>
    <w:rsid w:val="00C54C2E"/>
    <w:rsid w:val="00C551FD"/>
    <w:rsid w:val="00C5545E"/>
    <w:rsid w:val="00C5552E"/>
    <w:rsid w:val="00C55753"/>
    <w:rsid w:val="00C55FA0"/>
    <w:rsid w:val="00C56223"/>
    <w:rsid w:val="00C56616"/>
    <w:rsid w:val="00C56AFE"/>
    <w:rsid w:val="00C578EE"/>
    <w:rsid w:val="00C57DE4"/>
    <w:rsid w:val="00C57FE2"/>
    <w:rsid w:val="00C6023A"/>
    <w:rsid w:val="00C609AC"/>
    <w:rsid w:val="00C60FFB"/>
    <w:rsid w:val="00C622D5"/>
    <w:rsid w:val="00C631CF"/>
    <w:rsid w:val="00C63B99"/>
    <w:rsid w:val="00C63FDC"/>
    <w:rsid w:val="00C646E1"/>
    <w:rsid w:val="00C6470B"/>
    <w:rsid w:val="00C6497E"/>
    <w:rsid w:val="00C64C07"/>
    <w:rsid w:val="00C64D8F"/>
    <w:rsid w:val="00C6506E"/>
    <w:rsid w:val="00C652F7"/>
    <w:rsid w:val="00C6584A"/>
    <w:rsid w:val="00C662D0"/>
    <w:rsid w:val="00C6646E"/>
    <w:rsid w:val="00C6650A"/>
    <w:rsid w:val="00C67D75"/>
    <w:rsid w:val="00C701A3"/>
    <w:rsid w:val="00C70D63"/>
    <w:rsid w:val="00C711FD"/>
    <w:rsid w:val="00C71E36"/>
    <w:rsid w:val="00C72520"/>
    <w:rsid w:val="00C727EE"/>
    <w:rsid w:val="00C72CD2"/>
    <w:rsid w:val="00C72FBF"/>
    <w:rsid w:val="00C73202"/>
    <w:rsid w:val="00C73740"/>
    <w:rsid w:val="00C756C9"/>
    <w:rsid w:val="00C76B93"/>
    <w:rsid w:val="00C770AD"/>
    <w:rsid w:val="00C77702"/>
    <w:rsid w:val="00C77C32"/>
    <w:rsid w:val="00C8075F"/>
    <w:rsid w:val="00C82010"/>
    <w:rsid w:val="00C8304D"/>
    <w:rsid w:val="00C8346F"/>
    <w:rsid w:val="00C83D83"/>
    <w:rsid w:val="00C83ED4"/>
    <w:rsid w:val="00C8428C"/>
    <w:rsid w:val="00C848EB"/>
    <w:rsid w:val="00C84C56"/>
    <w:rsid w:val="00C85026"/>
    <w:rsid w:val="00C86066"/>
    <w:rsid w:val="00C87C2C"/>
    <w:rsid w:val="00C87E46"/>
    <w:rsid w:val="00C90145"/>
    <w:rsid w:val="00C9074A"/>
    <w:rsid w:val="00C911C6"/>
    <w:rsid w:val="00C91FFF"/>
    <w:rsid w:val="00C92017"/>
    <w:rsid w:val="00C92C37"/>
    <w:rsid w:val="00C9326A"/>
    <w:rsid w:val="00C9343A"/>
    <w:rsid w:val="00C9362A"/>
    <w:rsid w:val="00C93B4F"/>
    <w:rsid w:val="00C93FF8"/>
    <w:rsid w:val="00C950C9"/>
    <w:rsid w:val="00C95529"/>
    <w:rsid w:val="00C95E52"/>
    <w:rsid w:val="00C962D5"/>
    <w:rsid w:val="00C96F8F"/>
    <w:rsid w:val="00C9726C"/>
    <w:rsid w:val="00C978E8"/>
    <w:rsid w:val="00C979A1"/>
    <w:rsid w:val="00CA0CEC"/>
    <w:rsid w:val="00CA1156"/>
    <w:rsid w:val="00CA119B"/>
    <w:rsid w:val="00CA13DC"/>
    <w:rsid w:val="00CA15A5"/>
    <w:rsid w:val="00CA2EEB"/>
    <w:rsid w:val="00CA32E5"/>
    <w:rsid w:val="00CA3392"/>
    <w:rsid w:val="00CA3A0A"/>
    <w:rsid w:val="00CA3A8F"/>
    <w:rsid w:val="00CA3B3B"/>
    <w:rsid w:val="00CA3B84"/>
    <w:rsid w:val="00CA3DAF"/>
    <w:rsid w:val="00CA498A"/>
    <w:rsid w:val="00CA4CEC"/>
    <w:rsid w:val="00CA573C"/>
    <w:rsid w:val="00CA5A27"/>
    <w:rsid w:val="00CA5D17"/>
    <w:rsid w:val="00CA60F8"/>
    <w:rsid w:val="00CA61E0"/>
    <w:rsid w:val="00CA6248"/>
    <w:rsid w:val="00CA6562"/>
    <w:rsid w:val="00CA6D5D"/>
    <w:rsid w:val="00CA7255"/>
    <w:rsid w:val="00CB05EF"/>
    <w:rsid w:val="00CB0C26"/>
    <w:rsid w:val="00CB15B9"/>
    <w:rsid w:val="00CB23EB"/>
    <w:rsid w:val="00CB2441"/>
    <w:rsid w:val="00CB2C63"/>
    <w:rsid w:val="00CB2D38"/>
    <w:rsid w:val="00CB2E22"/>
    <w:rsid w:val="00CB34B2"/>
    <w:rsid w:val="00CB3816"/>
    <w:rsid w:val="00CB3C5E"/>
    <w:rsid w:val="00CB3E14"/>
    <w:rsid w:val="00CB41F7"/>
    <w:rsid w:val="00CB4D7E"/>
    <w:rsid w:val="00CB4DCE"/>
    <w:rsid w:val="00CB5105"/>
    <w:rsid w:val="00CB6190"/>
    <w:rsid w:val="00CB6A26"/>
    <w:rsid w:val="00CB6BD8"/>
    <w:rsid w:val="00CB7BAB"/>
    <w:rsid w:val="00CB7DD5"/>
    <w:rsid w:val="00CC079B"/>
    <w:rsid w:val="00CC0DC2"/>
    <w:rsid w:val="00CC0F1F"/>
    <w:rsid w:val="00CC130A"/>
    <w:rsid w:val="00CC1A85"/>
    <w:rsid w:val="00CC2EDD"/>
    <w:rsid w:val="00CC2F9B"/>
    <w:rsid w:val="00CC3156"/>
    <w:rsid w:val="00CC32A8"/>
    <w:rsid w:val="00CC368F"/>
    <w:rsid w:val="00CC3A50"/>
    <w:rsid w:val="00CC5D18"/>
    <w:rsid w:val="00CC6F3F"/>
    <w:rsid w:val="00CD00AA"/>
    <w:rsid w:val="00CD1361"/>
    <w:rsid w:val="00CD243D"/>
    <w:rsid w:val="00CD2CCA"/>
    <w:rsid w:val="00CD2D48"/>
    <w:rsid w:val="00CD3280"/>
    <w:rsid w:val="00CD38E1"/>
    <w:rsid w:val="00CD39EB"/>
    <w:rsid w:val="00CD5506"/>
    <w:rsid w:val="00CD5537"/>
    <w:rsid w:val="00CD5B07"/>
    <w:rsid w:val="00CD5B98"/>
    <w:rsid w:val="00CD5E63"/>
    <w:rsid w:val="00CD6020"/>
    <w:rsid w:val="00CD6187"/>
    <w:rsid w:val="00CD6937"/>
    <w:rsid w:val="00CD6FB5"/>
    <w:rsid w:val="00CD7DA6"/>
    <w:rsid w:val="00CE0306"/>
    <w:rsid w:val="00CE0890"/>
    <w:rsid w:val="00CE095D"/>
    <w:rsid w:val="00CE13A0"/>
    <w:rsid w:val="00CE14A0"/>
    <w:rsid w:val="00CE1C2B"/>
    <w:rsid w:val="00CE1FD6"/>
    <w:rsid w:val="00CE1FFE"/>
    <w:rsid w:val="00CE21D3"/>
    <w:rsid w:val="00CE2D68"/>
    <w:rsid w:val="00CE30BC"/>
    <w:rsid w:val="00CE42EC"/>
    <w:rsid w:val="00CE47F0"/>
    <w:rsid w:val="00CE490D"/>
    <w:rsid w:val="00CE49F4"/>
    <w:rsid w:val="00CE4BE6"/>
    <w:rsid w:val="00CE4CFC"/>
    <w:rsid w:val="00CE4E59"/>
    <w:rsid w:val="00CE524C"/>
    <w:rsid w:val="00CE546F"/>
    <w:rsid w:val="00CE6C30"/>
    <w:rsid w:val="00CE7CD5"/>
    <w:rsid w:val="00CF0B1D"/>
    <w:rsid w:val="00CF0E1A"/>
    <w:rsid w:val="00CF114C"/>
    <w:rsid w:val="00CF1920"/>
    <w:rsid w:val="00CF20C0"/>
    <w:rsid w:val="00CF27CB"/>
    <w:rsid w:val="00CF27FC"/>
    <w:rsid w:val="00CF2808"/>
    <w:rsid w:val="00CF28BC"/>
    <w:rsid w:val="00CF29D9"/>
    <w:rsid w:val="00CF3502"/>
    <w:rsid w:val="00CF424F"/>
    <w:rsid w:val="00CF4A18"/>
    <w:rsid w:val="00CF5239"/>
    <w:rsid w:val="00CF5B5E"/>
    <w:rsid w:val="00CF5CE9"/>
    <w:rsid w:val="00CF62A1"/>
    <w:rsid w:val="00CF7EB5"/>
    <w:rsid w:val="00D001FA"/>
    <w:rsid w:val="00D00560"/>
    <w:rsid w:val="00D00785"/>
    <w:rsid w:val="00D00F1A"/>
    <w:rsid w:val="00D014B5"/>
    <w:rsid w:val="00D01903"/>
    <w:rsid w:val="00D01B91"/>
    <w:rsid w:val="00D03352"/>
    <w:rsid w:val="00D03542"/>
    <w:rsid w:val="00D03564"/>
    <w:rsid w:val="00D03736"/>
    <w:rsid w:val="00D03925"/>
    <w:rsid w:val="00D040FE"/>
    <w:rsid w:val="00D0413A"/>
    <w:rsid w:val="00D04431"/>
    <w:rsid w:val="00D04BD8"/>
    <w:rsid w:val="00D04E7C"/>
    <w:rsid w:val="00D063B6"/>
    <w:rsid w:val="00D06B0C"/>
    <w:rsid w:val="00D07318"/>
    <w:rsid w:val="00D07332"/>
    <w:rsid w:val="00D07DA9"/>
    <w:rsid w:val="00D11271"/>
    <w:rsid w:val="00D1165A"/>
    <w:rsid w:val="00D11EEF"/>
    <w:rsid w:val="00D128C8"/>
    <w:rsid w:val="00D12C14"/>
    <w:rsid w:val="00D12FC6"/>
    <w:rsid w:val="00D130D4"/>
    <w:rsid w:val="00D13184"/>
    <w:rsid w:val="00D13D52"/>
    <w:rsid w:val="00D13EAE"/>
    <w:rsid w:val="00D14016"/>
    <w:rsid w:val="00D1481B"/>
    <w:rsid w:val="00D148DF"/>
    <w:rsid w:val="00D14AD2"/>
    <w:rsid w:val="00D15784"/>
    <w:rsid w:val="00D162B6"/>
    <w:rsid w:val="00D166CC"/>
    <w:rsid w:val="00D167CF"/>
    <w:rsid w:val="00D16BC6"/>
    <w:rsid w:val="00D16D84"/>
    <w:rsid w:val="00D16DD2"/>
    <w:rsid w:val="00D16E03"/>
    <w:rsid w:val="00D17059"/>
    <w:rsid w:val="00D1719F"/>
    <w:rsid w:val="00D177C0"/>
    <w:rsid w:val="00D20875"/>
    <w:rsid w:val="00D20A2A"/>
    <w:rsid w:val="00D21CC9"/>
    <w:rsid w:val="00D2270D"/>
    <w:rsid w:val="00D22B96"/>
    <w:rsid w:val="00D22FCE"/>
    <w:rsid w:val="00D23FE3"/>
    <w:rsid w:val="00D24751"/>
    <w:rsid w:val="00D2507E"/>
    <w:rsid w:val="00D268DA"/>
    <w:rsid w:val="00D26E18"/>
    <w:rsid w:val="00D272CE"/>
    <w:rsid w:val="00D273F0"/>
    <w:rsid w:val="00D277B1"/>
    <w:rsid w:val="00D309C0"/>
    <w:rsid w:val="00D30B3F"/>
    <w:rsid w:val="00D30CA0"/>
    <w:rsid w:val="00D310F1"/>
    <w:rsid w:val="00D3113F"/>
    <w:rsid w:val="00D31C2C"/>
    <w:rsid w:val="00D31F5C"/>
    <w:rsid w:val="00D32063"/>
    <w:rsid w:val="00D321C4"/>
    <w:rsid w:val="00D324BA"/>
    <w:rsid w:val="00D327F8"/>
    <w:rsid w:val="00D32A7D"/>
    <w:rsid w:val="00D32D13"/>
    <w:rsid w:val="00D334A1"/>
    <w:rsid w:val="00D33517"/>
    <w:rsid w:val="00D33AA4"/>
    <w:rsid w:val="00D347CE"/>
    <w:rsid w:val="00D34AC5"/>
    <w:rsid w:val="00D355C6"/>
    <w:rsid w:val="00D35D5D"/>
    <w:rsid w:val="00D36175"/>
    <w:rsid w:val="00D37D72"/>
    <w:rsid w:val="00D4015E"/>
    <w:rsid w:val="00D40327"/>
    <w:rsid w:val="00D40343"/>
    <w:rsid w:val="00D410C8"/>
    <w:rsid w:val="00D41FE4"/>
    <w:rsid w:val="00D42F23"/>
    <w:rsid w:val="00D42F81"/>
    <w:rsid w:val="00D4319C"/>
    <w:rsid w:val="00D434F1"/>
    <w:rsid w:val="00D43820"/>
    <w:rsid w:val="00D43DE8"/>
    <w:rsid w:val="00D4420D"/>
    <w:rsid w:val="00D44291"/>
    <w:rsid w:val="00D4457F"/>
    <w:rsid w:val="00D44909"/>
    <w:rsid w:val="00D44D79"/>
    <w:rsid w:val="00D45155"/>
    <w:rsid w:val="00D45278"/>
    <w:rsid w:val="00D4641F"/>
    <w:rsid w:val="00D46FA0"/>
    <w:rsid w:val="00D471C3"/>
    <w:rsid w:val="00D472A8"/>
    <w:rsid w:val="00D47725"/>
    <w:rsid w:val="00D47754"/>
    <w:rsid w:val="00D50A0C"/>
    <w:rsid w:val="00D50EB0"/>
    <w:rsid w:val="00D513F5"/>
    <w:rsid w:val="00D51493"/>
    <w:rsid w:val="00D51BA4"/>
    <w:rsid w:val="00D51F0D"/>
    <w:rsid w:val="00D52199"/>
    <w:rsid w:val="00D521A6"/>
    <w:rsid w:val="00D521F6"/>
    <w:rsid w:val="00D525BB"/>
    <w:rsid w:val="00D52DFC"/>
    <w:rsid w:val="00D52E7E"/>
    <w:rsid w:val="00D534C4"/>
    <w:rsid w:val="00D53A4C"/>
    <w:rsid w:val="00D55339"/>
    <w:rsid w:val="00D5535F"/>
    <w:rsid w:val="00D5536A"/>
    <w:rsid w:val="00D55509"/>
    <w:rsid w:val="00D56AB1"/>
    <w:rsid w:val="00D56BF7"/>
    <w:rsid w:val="00D57AC4"/>
    <w:rsid w:val="00D601DD"/>
    <w:rsid w:val="00D60B1F"/>
    <w:rsid w:val="00D6226E"/>
    <w:rsid w:val="00D62304"/>
    <w:rsid w:val="00D625FB"/>
    <w:rsid w:val="00D62923"/>
    <w:rsid w:val="00D62F40"/>
    <w:rsid w:val="00D63116"/>
    <w:rsid w:val="00D634BB"/>
    <w:rsid w:val="00D63793"/>
    <w:rsid w:val="00D63ADB"/>
    <w:rsid w:val="00D63EEE"/>
    <w:rsid w:val="00D64508"/>
    <w:rsid w:val="00D6455D"/>
    <w:rsid w:val="00D6476C"/>
    <w:rsid w:val="00D65465"/>
    <w:rsid w:val="00D655B0"/>
    <w:rsid w:val="00D65883"/>
    <w:rsid w:val="00D65B87"/>
    <w:rsid w:val="00D65E79"/>
    <w:rsid w:val="00D65F40"/>
    <w:rsid w:val="00D65FFF"/>
    <w:rsid w:val="00D6608A"/>
    <w:rsid w:val="00D66B87"/>
    <w:rsid w:val="00D66E2B"/>
    <w:rsid w:val="00D66F0A"/>
    <w:rsid w:val="00D671D6"/>
    <w:rsid w:val="00D6794F"/>
    <w:rsid w:val="00D70E01"/>
    <w:rsid w:val="00D70FC7"/>
    <w:rsid w:val="00D71D17"/>
    <w:rsid w:val="00D72832"/>
    <w:rsid w:val="00D7347F"/>
    <w:rsid w:val="00D73D0E"/>
    <w:rsid w:val="00D74683"/>
    <w:rsid w:val="00D747E7"/>
    <w:rsid w:val="00D75304"/>
    <w:rsid w:val="00D77017"/>
    <w:rsid w:val="00D777D0"/>
    <w:rsid w:val="00D7782E"/>
    <w:rsid w:val="00D77971"/>
    <w:rsid w:val="00D77B60"/>
    <w:rsid w:val="00D804D9"/>
    <w:rsid w:val="00D80734"/>
    <w:rsid w:val="00D80809"/>
    <w:rsid w:val="00D80B3C"/>
    <w:rsid w:val="00D80F5D"/>
    <w:rsid w:val="00D819E4"/>
    <w:rsid w:val="00D82221"/>
    <w:rsid w:val="00D82394"/>
    <w:rsid w:val="00D8264B"/>
    <w:rsid w:val="00D8299D"/>
    <w:rsid w:val="00D83018"/>
    <w:rsid w:val="00D83492"/>
    <w:rsid w:val="00D83880"/>
    <w:rsid w:val="00D83AB9"/>
    <w:rsid w:val="00D85230"/>
    <w:rsid w:val="00D85759"/>
    <w:rsid w:val="00D859C7"/>
    <w:rsid w:val="00D85B2F"/>
    <w:rsid w:val="00D85DDD"/>
    <w:rsid w:val="00D870C2"/>
    <w:rsid w:val="00D87557"/>
    <w:rsid w:val="00D87BAB"/>
    <w:rsid w:val="00D90320"/>
    <w:rsid w:val="00D90931"/>
    <w:rsid w:val="00D90A3F"/>
    <w:rsid w:val="00D90E70"/>
    <w:rsid w:val="00D913B3"/>
    <w:rsid w:val="00D9175A"/>
    <w:rsid w:val="00D918AD"/>
    <w:rsid w:val="00D91CB8"/>
    <w:rsid w:val="00D9210F"/>
    <w:rsid w:val="00D928FB"/>
    <w:rsid w:val="00D929E5"/>
    <w:rsid w:val="00D932A5"/>
    <w:rsid w:val="00D933BB"/>
    <w:rsid w:val="00D937EF"/>
    <w:rsid w:val="00D938E9"/>
    <w:rsid w:val="00D9455E"/>
    <w:rsid w:val="00D94640"/>
    <w:rsid w:val="00D94A9C"/>
    <w:rsid w:val="00D94F1D"/>
    <w:rsid w:val="00D94F48"/>
    <w:rsid w:val="00D94FC7"/>
    <w:rsid w:val="00D9544E"/>
    <w:rsid w:val="00D95450"/>
    <w:rsid w:val="00D95B2B"/>
    <w:rsid w:val="00D96074"/>
    <w:rsid w:val="00D962C7"/>
    <w:rsid w:val="00D963A6"/>
    <w:rsid w:val="00D964F2"/>
    <w:rsid w:val="00D96B28"/>
    <w:rsid w:val="00D96C22"/>
    <w:rsid w:val="00DA02D5"/>
    <w:rsid w:val="00DA0828"/>
    <w:rsid w:val="00DA196F"/>
    <w:rsid w:val="00DA23F2"/>
    <w:rsid w:val="00DA2455"/>
    <w:rsid w:val="00DA255A"/>
    <w:rsid w:val="00DA2618"/>
    <w:rsid w:val="00DA2936"/>
    <w:rsid w:val="00DA3252"/>
    <w:rsid w:val="00DA376A"/>
    <w:rsid w:val="00DA43A8"/>
    <w:rsid w:val="00DA440F"/>
    <w:rsid w:val="00DA458F"/>
    <w:rsid w:val="00DA5074"/>
    <w:rsid w:val="00DA55AB"/>
    <w:rsid w:val="00DA5EEA"/>
    <w:rsid w:val="00DA69B5"/>
    <w:rsid w:val="00DA78ED"/>
    <w:rsid w:val="00DB09F6"/>
    <w:rsid w:val="00DB0A0A"/>
    <w:rsid w:val="00DB1E3D"/>
    <w:rsid w:val="00DB2517"/>
    <w:rsid w:val="00DB2B22"/>
    <w:rsid w:val="00DB2B2B"/>
    <w:rsid w:val="00DB2BDE"/>
    <w:rsid w:val="00DB341D"/>
    <w:rsid w:val="00DB3E79"/>
    <w:rsid w:val="00DB4060"/>
    <w:rsid w:val="00DB467D"/>
    <w:rsid w:val="00DB46E4"/>
    <w:rsid w:val="00DB4701"/>
    <w:rsid w:val="00DB4888"/>
    <w:rsid w:val="00DB48DF"/>
    <w:rsid w:val="00DB4F31"/>
    <w:rsid w:val="00DB5183"/>
    <w:rsid w:val="00DB56A2"/>
    <w:rsid w:val="00DB600F"/>
    <w:rsid w:val="00DB6A8A"/>
    <w:rsid w:val="00DB6F23"/>
    <w:rsid w:val="00DB7162"/>
    <w:rsid w:val="00DB7416"/>
    <w:rsid w:val="00DB7ABD"/>
    <w:rsid w:val="00DC01E5"/>
    <w:rsid w:val="00DC0823"/>
    <w:rsid w:val="00DC0E3A"/>
    <w:rsid w:val="00DC1705"/>
    <w:rsid w:val="00DC2215"/>
    <w:rsid w:val="00DC374F"/>
    <w:rsid w:val="00DC3946"/>
    <w:rsid w:val="00DC3D1B"/>
    <w:rsid w:val="00DC4147"/>
    <w:rsid w:val="00DC4D10"/>
    <w:rsid w:val="00DC5A8B"/>
    <w:rsid w:val="00DC613B"/>
    <w:rsid w:val="00DC6445"/>
    <w:rsid w:val="00DC6AAD"/>
    <w:rsid w:val="00DC6D28"/>
    <w:rsid w:val="00DC761C"/>
    <w:rsid w:val="00DC7808"/>
    <w:rsid w:val="00DC7BC2"/>
    <w:rsid w:val="00DC7F6F"/>
    <w:rsid w:val="00DD0487"/>
    <w:rsid w:val="00DD12B2"/>
    <w:rsid w:val="00DD1B64"/>
    <w:rsid w:val="00DD271F"/>
    <w:rsid w:val="00DD2D34"/>
    <w:rsid w:val="00DD3972"/>
    <w:rsid w:val="00DD39EF"/>
    <w:rsid w:val="00DD3B17"/>
    <w:rsid w:val="00DD3EE2"/>
    <w:rsid w:val="00DD4267"/>
    <w:rsid w:val="00DD481B"/>
    <w:rsid w:val="00DD498C"/>
    <w:rsid w:val="00DD5203"/>
    <w:rsid w:val="00DD578D"/>
    <w:rsid w:val="00DD5A9B"/>
    <w:rsid w:val="00DD6AD8"/>
    <w:rsid w:val="00DD7FEB"/>
    <w:rsid w:val="00DE016F"/>
    <w:rsid w:val="00DE0452"/>
    <w:rsid w:val="00DE0C90"/>
    <w:rsid w:val="00DE0EF5"/>
    <w:rsid w:val="00DE11B1"/>
    <w:rsid w:val="00DE1247"/>
    <w:rsid w:val="00DE1FC7"/>
    <w:rsid w:val="00DE2123"/>
    <w:rsid w:val="00DE21E5"/>
    <w:rsid w:val="00DE2997"/>
    <w:rsid w:val="00DE3140"/>
    <w:rsid w:val="00DE3342"/>
    <w:rsid w:val="00DE33AE"/>
    <w:rsid w:val="00DE3A32"/>
    <w:rsid w:val="00DE41C9"/>
    <w:rsid w:val="00DE47E5"/>
    <w:rsid w:val="00DE4BAA"/>
    <w:rsid w:val="00DE4D41"/>
    <w:rsid w:val="00DE4D58"/>
    <w:rsid w:val="00DE4FC9"/>
    <w:rsid w:val="00DE5B0C"/>
    <w:rsid w:val="00DE5C23"/>
    <w:rsid w:val="00DE6441"/>
    <w:rsid w:val="00DE6685"/>
    <w:rsid w:val="00DE675D"/>
    <w:rsid w:val="00DE68F1"/>
    <w:rsid w:val="00DE69B0"/>
    <w:rsid w:val="00DE6A57"/>
    <w:rsid w:val="00DE6C3B"/>
    <w:rsid w:val="00DE6DAB"/>
    <w:rsid w:val="00DE7B6A"/>
    <w:rsid w:val="00DF0270"/>
    <w:rsid w:val="00DF0B2C"/>
    <w:rsid w:val="00DF0CCD"/>
    <w:rsid w:val="00DF122B"/>
    <w:rsid w:val="00DF1472"/>
    <w:rsid w:val="00DF14A8"/>
    <w:rsid w:val="00DF221B"/>
    <w:rsid w:val="00DF29B6"/>
    <w:rsid w:val="00DF3055"/>
    <w:rsid w:val="00DF35EB"/>
    <w:rsid w:val="00DF3871"/>
    <w:rsid w:val="00DF45DF"/>
    <w:rsid w:val="00DF4CB5"/>
    <w:rsid w:val="00DF50E8"/>
    <w:rsid w:val="00DF52C9"/>
    <w:rsid w:val="00DF5C79"/>
    <w:rsid w:val="00DF5DEA"/>
    <w:rsid w:val="00DF6235"/>
    <w:rsid w:val="00DF70F8"/>
    <w:rsid w:val="00DF7FA0"/>
    <w:rsid w:val="00E002A2"/>
    <w:rsid w:val="00E00456"/>
    <w:rsid w:val="00E004D8"/>
    <w:rsid w:val="00E0093E"/>
    <w:rsid w:val="00E00BA3"/>
    <w:rsid w:val="00E0185F"/>
    <w:rsid w:val="00E018FD"/>
    <w:rsid w:val="00E01D35"/>
    <w:rsid w:val="00E01EC6"/>
    <w:rsid w:val="00E0245B"/>
    <w:rsid w:val="00E027B9"/>
    <w:rsid w:val="00E0351F"/>
    <w:rsid w:val="00E036C2"/>
    <w:rsid w:val="00E0371C"/>
    <w:rsid w:val="00E03743"/>
    <w:rsid w:val="00E03B8F"/>
    <w:rsid w:val="00E04AFA"/>
    <w:rsid w:val="00E04CA9"/>
    <w:rsid w:val="00E04F82"/>
    <w:rsid w:val="00E0505E"/>
    <w:rsid w:val="00E05191"/>
    <w:rsid w:val="00E05522"/>
    <w:rsid w:val="00E05EA2"/>
    <w:rsid w:val="00E064DB"/>
    <w:rsid w:val="00E06503"/>
    <w:rsid w:val="00E06D33"/>
    <w:rsid w:val="00E07D79"/>
    <w:rsid w:val="00E112D3"/>
    <w:rsid w:val="00E11518"/>
    <w:rsid w:val="00E1151F"/>
    <w:rsid w:val="00E11B35"/>
    <w:rsid w:val="00E11B41"/>
    <w:rsid w:val="00E11EF1"/>
    <w:rsid w:val="00E1245A"/>
    <w:rsid w:val="00E1297D"/>
    <w:rsid w:val="00E1298D"/>
    <w:rsid w:val="00E1306C"/>
    <w:rsid w:val="00E14ACD"/>
    <w:rsid w:val="00E14FF5"/>
    <w:rsid w:val="00E154A2"/>
    <w:rsid w:val="00E156AC"/>
    <w:rsid w:val="00E16C39"/>
    <w:rsid w:val="00E1768C"/>
    <w:rsid w:val="00E17E93"/>
    <w:rsid w:val="00E208FE"/>
    <w:rsid w:val="00E20E4C"/>
    <w:rsid w:val="00E20FAD"/>
    <w:rsid w:val="00E21002"/>
    <w:rsid w:val="00E2117D"/>
    <w:rsid w:val="00E212DC"/>
    <w:rsid w:val="00E22B15"/>
    <w:rsid w:val="00E22E36"/>
    <w:rsid w:val="00E22E5C"/>
    <w:rsid w:val="00E23FB5"/>
    <w:rsid w:val="00E23FB6"/>
    <w:rsid w:val="00E244DC"/>
    <w:rsid w:val="00E24AFC"/>
    <w:rsid w:val="00E26550"/>
    <w:rsid w:val="00E26B6D"/>
    <w:rsid w:val="00E270AA"/>
    <w:rsid w:val="00E2733B"/>
    <w:rsid w:val="00E279BA"/>
    <w:rsid w:val="00E27A0A"/>
    <w:rsid w:val="00E30356"/>
    <w:rsid w:val="00E307C5"/>
    <w:rsid w:val="00E30EE2"/>
    <w:rsid w:val="00E31F39"/>
    <w:rsid w:val="00E3211E"/>
    <w:rsid w:val="00E32B7D"/>
    <w:rsid w:val="00E32F95"/>
    <w:rsid w:val="00E33046"/>
    <w:rsid w:val="00E33913"/>
    <w:rsid w:val="00E33CF1"/>
    <w:rsid w:val="00E340CA"/>
    <w:rsid w:val="00E341D4"/>
    <w:rsid w:val="00E34679"/>
    <w:rsid w:val="00E34B93"/>
    <w:rsid w:val="00E34CA3"/>
    <w:rsid w:val="00E35A76"/>
    <w:rsid w:val="00E35EBE"/>
    <w:rsid w:val="00E35F64"/>
    <w:rsid w:val="00E3649E"/>
    <w:rsid w:val="00E3689C"/>
    <w:rsid w:val="00E36A37"/>
    <w:rsid w:val="00E36A63"/>
    <w:rsid w:val="00E36ADC"/>
    <w:rsid w:val="00E36C9D"/>
    <w:rsid w:val="00E37D94"/>
    <w:rsid w:val="00E40263"/>
    <w:rsid w:val="00E424F5"/>
    <w:rsid w:val="00E428DD"/>
    <w:rsid w:val="00E42EA6"/>
    <w:rsid w:val="00E42EFB"/>
    <w:rsid w:val="00E435D7"/>
    <w:rsid w:val="00E43A1D"/>
    <w:rsid w:val="00E43B5C"/>
    <w:rsid w:val="00E44653"/>
    <w:rsid w:val="00E44A17"/>
    <w:rsid w:val="00E44A58"/>
    <w:rsid w:val="00E44EAB"/>
    <w:rsid w:val="00E45311"/>
    <w:rsid w:val="00E4580A"/>
    <w:rsid w:val="00E4584F"/>
    <w:rsid w:val="00E45B80"/>
    <w:rsid w:val="00E45B86"/>
    <w:rsid w:val="00E465D1"/>
    <w:rsid w:val="00E466D9"/>
    <w:rsid w:val="00E46806"/>
    <w:rsid w:val="00E469D0"/>
    <w:rsid w:val="00E47A7A"/>
    <w:rsid w:val="00E47C24"/>
    <w:rsid w:val="00E47D07"/>
    <w:rsid w:val="00E50068"/>
    <w:rsid w:val="00E51929"/>
    <w:rsid w:val="00E51B2C"/>
    <w:rsid w:val="00E51EE5"/>
    <w:rsid w:val="00E522A2"/>
    <w:rsid w:val="00E52457"/>
    <w:rsid w:val="00E52AA1"/>
    <w:rsid w:val="00E538B7"/>
    <w:rsid w:val="00E53AFF"/>
    <w:rsid w:val="00E53C8C"/>
    <w:rsid w:val="00E5419A"/>
    <w:rsid w:val="00E54F02"/>
    <w:rsid w:val="00E556C8"/>
    <w:rsid w:val="00E55775"/>
    <w:rsid w:val="00E55D2F"/>
    <w:rsid w:val="00E55F50"/>
    <w:rsid w:val="00E55F67"/>
    <w:rsid w:val="00E560B6"/>
    <w:rsid w:val="00E56547"/>
    <w:rsid w:val="00E5661B"/>
    <w:rsid w:val="00E5667C"/>
    <w:rsid w:val="00E569CB"/>
    <w:rsid w:val="00E56B63"/>
    <w:rsid w:val="00E56B97"/>
    <w:rsid w:val="00E57517"/>
    <w:rsid w:val="00E57A28"/>
    <w:rsid w:val="00E57DD9"/>
    <w:rsid w:val="00E6009D"/>
    <w:rsid w:val="00E60240"/>
    <w:rsid w:val="00E6068B"/>
    <w:rsid w:val="00E60F26"/>
    <w:rsid w:val="00E61BB6"/>
    <w:rsid w:val="00E61C9A"/>
    <w:rsid w:val="00E620B2"/>
    <w:rsid w:val="00E630E3"/>
    <w:rsid w:val="00E63697"/>
    <w:rsid w:val="00E64120"/>
    <w:rsid w:val="00E64807"/>
    <w:rsid w:val="00E658F1"/>
    <w:rsid w:val="00E65AED"/>
    <w:rsid w:val="00E66427"/>
    <w:rsid w:val="00E66E5C"/>
    <w:rsid w:val="00E7026F"/>
    <w:rsid w:val="00E70566"/>
    <w:rsid w:val="00E7074B"/>
    <w:rsid w:val="00E70AE1"/>
    <w:rsid w:val="00E71A83"/>
    <w:rsid w:val="00E71B19"/>
    <w:rsid w:val="00E71B3C"/>
    <w:rsid w:val="00E725B2"/>
    <w:rsid w:val="00E73A3A"/>
    <w:rsid w:val="00E7436C"/>
    <w:rsid w:val="00E74DE2"/>
    <w:rsid w:val="00E756EA"/>
    <w:rsid w:val="00E76041"/>
    <w:rsid w:val="00E77579"/>
    <w:rsid w:val="00E7767F"/>
    <w:rsid w:val="00E77EF7"/>
    <w:rsid w:val="00E80C61"/>
    <w:rsid w:val="00E815C0"/>
    <w:rsid w:val="00E81C2A"/>
    <w:rsid w:val="00E821E4"/>
    <w:rsid w:val="00E824D6"/>
    <w:rsid w:val="00E82A1B"/>
    <w:rsid w:val="00E82A22"/>
    <w:rsid w:val="00E82D5D"/>
    <w:rsid w:val="00E82DAF"/>
    <w:rsid w:val="00E83589"/>
    <w:rsid w:val="00E83A90"/>
    <w:rsid w:val="00E8407B"/>
    <w:rsid w:val="00E848D0"/>
    <w:rsid w:val="00E856C6"/>
    <w:rsid w:val="00E85770"/>
    <w:rsid w:val="00E85A04"/>
    <w:rsid w:val="00E85B35"/>
    <w:rsid w:val="00E85C0B"/>
    <w:rsid w:val="00E85E27"/>
    <w:rsid w:val="00E86905"/>
    <w:rsid w:val="00E86B11"/>
    <w:rsid w:val="00E87128"/>
    <w:rsid w:val="00E8774D"/>
    <w:rsid w:val="00E87D74"/>
    <w:rsid w:val="00E902D0"/>
    <w:rsid w:val="00E9167B"/>
    <w:rsid w:val="00E918D9"/>
    <w:rsid w:val="00E9257D"/>
    <w:rsid w:val="00E92750"/>
    <w:rsid w:val="00E92789"/>
    <w:rsid w:val="00E928BB"/>
    <w:rsid w:val="00E92C50"/>
    <w:rsid w:val="00E934D0"/>
    <w:rsid w:val="00E9353F"/>
    <w:rsid w:val="00E93C3D"/>
    <w:rsid w:val="00E94166"/>
    <w:rsid w:val="00E94331"/>
    <w:rsid w:val="00E943AE"/>
    <w:rsid w:val="00E94443"/>
    <w:rsid w:val="00E94E76"/>
    <w:rsid w:val="00E952B8"/>
    <w:rsid w:val="00E955C1"/>
    <w:rsid w:val="00E958FD"/>
    <w:rsid w:val="00E95E89"/>
    <w:rsid w:val="00E96EB7"/>
    <w:rsid w:val="00E97519"/>
    <w:rsid w:val="00E97748"/>
    <w:rsid w:val="00E97C39"/>
    <w:rsid w:val="00E97EEA"/>
    <w:rsid w:val="00EA0523"/>
    <w:rsid w:val="00EA0EDB"/>
    <w:rsid w:val="00EA2040"/>
    <w:rsid w:val="00EA2B6E"/>
    <w:rsid w:val="00EA43AE"/>
    <w:rsid w:val="00EA441B"/>
    <w:rsid w:val="00EA4ACF"/>
    <w:rsid w:val="00EA5AAF"/>
    <w:rsid w:val="00EA60FC"/>
    <w:rsid w:val="00EA66AC"/>
    <w:rsid w:val="00EA6B8F"/>
    <w:rsid w:val="00EA7615"/>
    <w:rsid w:val="00EB0D75"/>
    <w:rsid w:val="00EB0FA2"/>
    <w:rsid w:val="00EB16B4"/>
    <w:rsid w:val="00EB16F6"/>
    <w:rsid w:val="00EB2511"/>
    <w:rsid w:val="00EB2A91"/>
    <w:rsid w:val="00EB4ECF"/>
    <w:rsid w:val="00EB52A2"/>
    <w:rsid w:val="00EB58D8"/>
    <w:rsid w:val="00EB5FD7"/>
    <w:rsid w:val="00EB5FDE"/>
    <w:rsid w:val="00EB62D6"/>
    <w:rsid w:val="00EB7161"/>
    <w:rsid w:val="00EC06D8"/>
    <w:rsid w:val="00EC077C"/>
    <w:rsid w:val="00EC09FC"/>
    <w:rsid w:val="00EC2430"/>
    <w:rsid w:val="00EC24AE"/>
    <w:rsid w:val="00EC2752"/>
    <w:rsid w:val="00EC28F5"/>
    <w:rsid w:val="00EC2919"/>
    <w:rsid w:val="00EC332C"/>
    <w:rsid w:val="00EC344B"/>
    <w:rsid w:val="00EC3477"/>
    <w:rsid w:val="00EC3A2A"/>
    <w:rsid w:val="00EC3C7C"/>
    <w:rsid w:val="00EC44E2"/>
    <w:rsid w:val="00EC4A91"/>
    <w:rsid w:val="00EC54AF"/>
    <w:rsid w:val="00EC599A"/>
    <w:rsid w:val="00EC5C56"/>
    <w:rsid w:val="00EC695D"/>
    <w:rsid w:val="00EC6E8C"/>
    <w:rsid w:val="00EC70FC"/>
    <w:rsid w:val="00EC7126"/>
    <w:rsid w:val="00EC71ED"/>
    <w:rsid w:val="00EC7557"/>
    <w:rsid w:val="00ED0217"/>
    <w:rsid w:val="00ED2283"/>
    <w:rsid w:val="00ED27A2"/>
    <w:rsid w:val="00ED2B78"/>
    <w:rsid w:val="00ED3FBA"/>
    <w:rsid w:val="00ED402E"/>
    <w:rsid w:val="00ED4181"/>
    <w:rsid w:val="00ED4255"/>
    <w:rsid w:val="00ED47A1"/>
    <w:rsid w:val="00ED4FFA"/>
    <w:rsid w:val="00ED52F9"/>
    <w:rsid w:val="00ED56E8"/>
    <w:rsid w:val="00ED5ADA"/>
    <w:rsid w:val="00ED6478"/>
    <w:rsid w:val="00ED6AFC"/>
    <w:rsid w:val="00EE0186"/>
    <w:rsid w:val="00EE0426"/>
    <w:rsid w:val="00EE051C"/>
    <w:rsid w:val="00EE061D"/>
    <w:rsid w:val="00EE0D03"/>
    <w:rsid w:val="00EE32BA"/>
    <w:rsid w:val="00EE3AF2"/>
    <w:rsid w:val="00EE4204"/>
    <w:rsid w:val="00EE5005"/>
    <w:rsid w:val="00EE5EC2"/>
    <w:rsid w:val="00EE6E86"/>
    <w:rsid w:val="00EE7EB3"/>
    <w:rsid w:val="00EF04B3"/>
    <w:rsid w:val="00EF0BBD"/>
    <w:rsid w:val="00EF118D"/>
    <w:rsid w:val="00EF1290"/>
    <w:rsid w:val="00EF15D5"/>
    <w:rsid w:val="00EF1619"/>
    <w:rsid w:val="00EF17EA"/>
    <w:rsid w:val="00EF21EC"/>
    <w:rsid w:val="00EF2D10"/>
    <w:rsid w:val="00EF405A"/>
    <w:rsid w:val="00EF4296"/>
    <w:rsid w:val="00EF4791"/>
    <w:rsid w:val="00EF4898"/>
    <w:rsid w:val="00EF5338"/>
    <w:rsid w:val="00EF5B8A"/>
    <w:rsid w:val="00EF5CF4"/>
    <w:rsid w:val="00EF69AE"/>
    <w:rsid w:val="00EF6AF8"/>
    <w:rsid w:val="00EF7CD4"/>
    <w:rsid w:val="00F00A34"/>
    <w:rsid w:val="00F00B1F"/>
    <w:rsid w:val="00F00CD4"/>
    <w:rsid w:val="00F0139F"/>
    <w:rsid w:val="00F01593"/>
    <w:rsid w:val="00F01823"/>
    <w:rsid w:val="00F0236A"/>
    <w:rsid w:val="00F026BE"/>
    <w:rsid w:val="00F02A39"/>
    <w:rsid w:val="00F03068"/>
    <w:rsid w:val="00F03C79"/>
    <w:rsid w:val="00F047D9"/>
    <w:rsid w:val="00F0495D"/>
    <w:rsid w:val="00F04EC1"/>
    <w:rsid w:val="00F04EFD"/>
    <w:rsid w:val="00F05372"/>
    <w:rsid w:val="00F054D2"/>
    <w:rsid w:val="00F06697"/>
    <w:rsid w:val="00F06997"/>
    <w:rsid w:val="00F06C82"/>
    <w:rsid w:val="00F10237"/>
    <w:rsid w:val="00F1114C"/>
    <w:rsid w:val="00F13863"/>
    <w:rsid w:val="00F13C4D"/>
    <w:rsid w:val="00F13C60"/>
    <w:rsid w:val="00F142D6"/>
    <w:rsid w:val="00F1467E"/>
    <w:rsid w:val="00F14A63"/>
    <w:rsid w:val="00F14EE2"/>
    <w:rsid w:val="00F153FF"/>
    <w:rsid w:val="00F15D80"/>
    <w:rsid w:val="00F162A8"/>
    <w:rsid w:val="00F16863"/>
    <w:rsid w:val="00F16D0F"/>
    <w:rsid w:val="00F17B00"/>
    <w:rsid w:val="00F17E32"/>
    <w:rsid w:val="00F20F8D"/>
    <w:rsid w:val="00F20FF3"/>
    <w:rsid w:val="00F22262"/>
    <w:rsid w:val="00F22FBF"/>
    <w:rsid w:val="00F2366D"/>
    <w:rsid w:val="00F239A6"/>
    <w:rsid w:val="00F23D4E"/>
    <w:rsid w:val="00F23FA6"/>
    <w:rsid w:val="00F24025"/>
    <w:rsid w:val="00F24259"/>
    <w:rsid w:val="00F2436E"/>
    <w:rsid w:val="00F26099"/>
    <w:rsid w:val="00F260A5"/>
    <w:rsid w:val="00F26485"/>
    <w:rsid w:val="00F26C02"/>
    <w:rsid w:val="00F27381"/>
    <w:rsid w:val="00F2768A"/>
    <w:rsid w:val="00F27C93"/>
    <w:rsid w:val="00F30087"/>
    <w:rsid w:val="00F3047C"/>
    <w:rsid w:val="00F30A98"/>
    <w:rsid w:val="00F30F35"/>
    <w:rsid w:val="00F31D5F"/>
    <w:rsid w:val="00F3244A"/>
    <w:rsid w:val="00F325FD"/>
    <w:rsid w:val="00F328C0"/>
    <w:rsid w:val="00F33164"/>
    <w:rsid w:val="00F337EB"/>
    <w:rsid w:val="00F33820"/>
    <w:rsid w:val="00F338CC"/>
    <w:rsid w:val="00F33E8F"/>
    <w:rsid w:val="00F3481A"/>
    <w:rsid w:val="00F34C7D"/>
    <w:rsid w:val="00F34F57"/>
    <w:rsid w:val="00F35116"/>
    <w:rsid w:val="00F35573"/>
    <w:rsid w:val="00F35603"/>
    <w:rsid w:val="00F357F0"/>
    <w:rsid w:val="00F36640"/>
    <w:rsid w:val="00F367A7"/>
    <w:rsid w:val="00F368EB"/>
    <w:rsid w:val="00F372E2"/>
    <w:rsid w:val="00F374E9"/>
    <w:rsid w:val="00F37B50"/>
    <w:rsid w:val="00F405EE"/>
    <w:rsid w:val="00F40994"/>
    <w:rsid w:val="00F40F45"/>
    <w:rsid w:val="00F41378"/>
    <w:rsid w:val="00F414DE"/>
    <w:rsid w:val="00F417BC"/>
    <w:rsid w:val="00F41D31"/>
    <w:rsid w:val="00F42754"/>
    <w:rsid w:val="00F43745"/>
    <w:rsid w:val="00F4383A"/>
    <w:rsid w:val="00F43E6A"/>
    <w:rsid w:val="00F4450D"/>
    <w:rsid w:val="00F4470E"/>
    <w:rsid w:val="00F44C94"/>
    <w:rsid w:val="00F44D9B"/>
    <w:rsid w:val="00F44F1E"/>
    <w:rsid w:val="00F45618"/>
    <w:rsid w:val="00F457B0"/>
    <w:rsid w:val="00F45D67"/>
    <w:rsid w:val="00F45E59"/>
    <w:rsid w:val="00F469EC"/>
    <w:rsid w:val="00F4749F"/>
    <w:rsid w:val="00F50818"/>
    <w:rsid w:val="00F50EF4"/>
    <w:rsid w:val="00F50F67"/>
    <w:rsid w:val="00F511CD"/>
    <w:rsid w:val="00F51AA8"/>
    <w:rsid w:val="00F52448"/>
    <w:rsid w:val="00F52563"/>
    <w:rsid w:val="00F52714"/>
    <w:rsid w:val="00F52D25"/>
    <w:rsid w:val="00F534E9"/>
    <w:rsid w:val="00F53872"/>
    <w:rsid w:val="00F5476A"/>
    <w:rsid w:val="00F54A4B"/>
    <w:rsid w:val="00F54AE5"/>
    <w:rsid w:val="00F5520E"/>
    <w:rsid w:val="00F554AC"/>
    <w:rsid w:val="00F55FCB"/>
    <w:rsid w:val="00F56450"/>
    <w:rsid w:val="00F564C4"/>
    <w:rsid w:val="00F56FBB"/>
    <w:rsid w:val="00F57ACB"/>
    <w:rsid w:val="00F57D76"/>
    <w:rsid w:val="00F57DFF"/>
    <w:rsid w:val="00F60985"/>
    <w:rsid w:val="00F60A20"/>
    <w:rsid w:val="00F61315"/>
    <w:rsid w:val="00F61B2B"/>
    <w:rsid w:val="00F61B78"/>
    <w:rsid w:val="00F61D58"/>
    <w:rsid w:val="00F61EC7"/>
    <w:rsid w:val="00F62171"/>
    <w:rsid w:val="00F6217C"/>
    <w:rsid w:val="00F62A19"/>
    <w:rsid w:val="00F62A6A"/>
    <w:rsid w:val="00F63606"/>
    <w:rsid w:val="00F63980"/>
    <w:rsid w:val="00F63C05"/>
    <w:rsid w:val="00F63E90"/>
    <w:rsid w:val="00F64120"/>
    <w:rsid w:val="00F64CCD"/>
    <w:rsid w:val="00F6504F"/>
    <w:rsid w:val="00F65A2D"/>
    <w:rsid w:val="00F65BE8"/>
    <w:rsid w:val="00F668C4"/>
    <w:rsid w:val="00F67882"/>
    <w:rsid w:val="00F67C50"/>
    <w:rsid w:val="00F701DF"/>
    <w:rsid w:val="00F702A4"/>
    <w:rsid w:val="00F702E1"/>
    <w:rsid w:val="00F7128E"/>
    <w:rsid w:val="00F718A8"/>
    <w:rsid w:val="00F7230C"/>
    <w:rsid w:val="00F72D22"/>
    <w:rsid w:val="00F73122"/>
    <w:rsid w:val="00F73E84"/>
    <w:rsid w:val="00F7402C"/>
    <w:rsid w:val="00F744CE"/>
    <w:rsid w:val="00F745D5"/>
    <w:rsid w:val="00F7488A"/>
    <w:rsid w:val="00F760CE"/>
    <w:rsid w:val="00F760E0"/>
    <w:rsid w:val="00F7612A"/>
    <w:rsid w:val="00F7629A"/>
    <w:rsid w:val="00F76828"/>
    <w:rsid w:val="00F76E40"/>
    <w:rsid w:val="00F772E8"/>
    <w:rsid w:val="00F775BC"/>
    <w:rsid w:val="00F776BB"/>
    <w:rsid w:val="00F77A06"/>
    <w:rsid w:val="00F80AEA"/>
    <w:rsid w:val="00F8180A"/>
    <w:rsid w:val="00F81C48"/>
    <w:rsid w:val="00F826C7"/>
    <w:rsid w:val="00F82810"/>
    <w:rsid w:val="00F8284C"/>
    <w:rsid w:val="00F8309E"/>
    <w:rsid w:val="00F831EF"/>
    <w:rsid w:val="00F833AE"/>
    <w:rsid w:val="00F83592"/>
    <w:rsid w:val="00F83CCA"/>
    <w:rsid w:val="00F83DF0"/>
    <w:rsid w:val="00F843B7"/>
    <w:rsid w:val="00F84A6C"/>
    <w:rsid w:val="00F84C41"/>
    <w:rsid w:val="00F85A92"/>
    <w:rsid w:val="00F85C46"/>
    <w:rsid w:val="00F85CD7"/>
    <w:rsid w:val="00F86640"/>
    <w:rsid w:val="00F86A85"/>
    <w:rsid w:val="00F8714D"/>
    <w:rsid w:val="00F904D6"/>
    <w:rsid w:val="00F915B1"/>
    <w:rsid w:val="00F918F8"/>
    <w:rsid w:val="00F92731"/>
    <w:rsid w:val="00F92A0A"/>
    <w:rsid w:val="00F92A45"/>
    <w:rsid w:val="00F92B5A"/>
    <w:rsid w:val="00F93308"/>
    <w:rsid w:val="00F9361A"/>
    <w:rsid w:val="00F93623"/>
    <w:rsid w:val="00F93D0A"/>
    <w:rsid w:val="00F941B1"/>
    <w:rsid w:val="00F9423E"/>
    <w:rsid w:val="00F94648"/>
    <w:rsid w:val="00F94B5D"/>
    <w:rsid w:val="00F94FCA"/>
    <w:rsid w:val="00F954E7"/>
    <w:rsid w:val="00F9615B"/>
    <w:rsid w:val="00F96965"/>
    <w:rsid w:val="00F96B7E"/>
    <w:rsid w:val="00F97706"/>
    <w:rsid w:val="00FA0036"/>
    <w:rsid w:val="00FA00F1"/>
    <w:rsid w:val="00FA0CCB"/>
    <w:rsid w:val="00FA0CEA"/>
    <w:rsid w:val="00FA0ED6"/>
    <w:rsid w:val="00FA11F1"/>
    <w:rsid w:val="00FA1498"/>
    <w:rsid w:val="00FA15D1"/>
    <w:rsid w:val="00FA1A62"/>
    <w:rsid w:val="00FA1DC0"/>
    <w:rsid w:val="00FA2570"/>
    <w:rsid w:val="00FA3163"/>
    <w:rsid w:val="00FA3A57"/>
    <w:rsid w:val="00FA3C0F"/>
    <w:rsid w:val="00FA4254"/>
    <w:rsid w:val="00FA49FE"/>
    <w:rsid w:val="00FA4B6F"/>
    <w:rsid w:val="00FA4D65"/>
    <w:rsid w:val="00FA5176"/>
    <w:rsid w:val="00FA51B5"/>
    <w:rsid w:val="00FA5281"/>
    <w:rsid w:val="00FA5B86"/>
    <w:rsid w:val="00FA5CA3"/>
    <w:rsid w:val="00FA5E42"/>
    <w:rsid w:val="00FA608F"/>
    <w:rsid w:val="00FA66B4"/>
    <w:rsid w:val="00FA70F5"/>
    <w:rsid w:val="00FA74A1"/>
    <w:rsid w:val="00FA7ABB"/>
    <w:rsid w:val="00FB081D"/>
    <w:rsid w:val="00FB0C9E"/>
    <w:rsid w:val="00FB0E8C"/>
    <w:rsid w:val="00FB1906"/>
    <w:rsid w:val="00FB216B"/>
    <w:rsid w:val="00FB2273"/>
    <w:rsid w:val="00FB23C0"/>
    <w:rsid w:val="00FB23E8"/>
    <w:rsid w:val="00FB25A9"/>
    <w:rsid w:val="00FB2CDF"/>
    <w:rsid w:val="00FB2ED5"/>
    <w:rsid w:val="00FB2FDE"/>
    <w:rsid w:val="00FB34E0"/>
    <w:rsid w:val="00FB5C73"/>
    <w:rsid w:val="00FB66B6"/>
    <w:rsid w:val="00FB7077"/>
    <w:rsid w:val="00FB707C"/>
    <w:rsid w:val="00FB7126"/>
    <w:rsid w:val="00FB7593"/>
    <w:rsid w:val="00FB7AAC"/>
    <w:rsid w:val="00FB7FF3"/>
    <w:rsid w:val="00FC07B0"/>
    <w:rsid w:val="00FC14FC"/>
    <w:rsid w:val="00FC186A"/>
    <w:rsid w:val="00FC18F8"/>
    <w:rsid w:val="00FC1A49"/>
    <w:rsid w:val="00FC1B57"/>
    <w:rsid w:val="00FC1E75"/>
    <w:rsid w:val="00FC25E4"/>
    <w:rsid w:val="00FC2C4A"/>
    <w:rsid w:val="00FC2CDF"/>
    <w:rsid w:val="00FC2F55"/>
    <w:rsid w:val="00FC33DC"/>
    <w:rsid w:val="00FC37DD"/>
    <w:rsid w:val="00FC3A62"/>
    <w:rsid w:val="00FC4543"/>
    <w:rsid w:val="00FC4671"/>
    <w:rsid w:val="00FC52BC"/>
    <w:rsid w:val="00FC53CA"/>
    <w:rsid w:val="00FC5A72"/>
    <w:rsid w:val="00FC67ED"/>
    <w:rsid w:val="00FC707B"/>
    <w:rsid w:val="00FC736E"/>
    <w:rsid w:val="00FC7AF8"/>
    <w:rsid w:val="00FC7C66"/>
    <w:rsid w:val="00FD14C6"/>
    <w:rsid w:val="00FD154D"/>
    <w:rsid w:val="00FD1782"/>
    <w:rsid w:val="00FD2827"/>
    <w:rsid w:val="00FD2F56"/>
    <w:rsid w:val="00FD2FE7"/>
    <w:rsid w:val="00FD35E0"/>
    <w:rsid w:val="00FD37CD"/>
    <w:rsid w:val="00FD39F9"/>
    <w:rsid w:val="00FD3B5E"/>
    <w:rsid w:val="00FD3ECF"/>
    <w:rsid w:val="00FD4801"/>
    <w:rsid w:val="00FD4D5B"/>
    <w:rsid w:val="00FD5981"/>
    <w:rsid w:val="00FD5AA6"/>
    <w:rsid w:val="00FD5E34"/>
    <w:rsid w:val="00FD5F4A"/>
    <w:rsid w:val="00FD776B"/>
    <w:rsid w:val="00FE0271"/>
    <w:rsid w:val="00FE0745"/>
    <w:rsid w:val="00FE09E0"/>
    <w:rsid w:val="00FE0E4E"/>
    <w:rsid w:val="00FE12BA"/>
    <w:rsid w:val="00FE1809"/>
    <w:rsid w:val="00FE22D3"/>
    <w:rsid w:val="00FE2E67"/>
    <w:rsid w:val="00FE30AD"/>
    <w:rsid w:val="00FE396C"/>
    <w:rsid w:val="00FE425D"/>
    <w:rsid w:val="00FE488E"/>
    <w:rsid w:val="00FE597F"/>
    <w:rsid w:val="00FE5A86"/>
    <w:rsid w:val="00FE67F7"/>
    <w:rsid w:val="00FE685C"/>
    <w:rsid w:val="00FE6FA5"/>
    <w:rsid w:val="00FE749F"/>
    <w:rsid w:val="00FF00A2"/>
    <w:rsid w:val="00FF01BE"/>
    <w:rsid w:val="00FF0227"/>
    <w:rsid w:val="00FF0243"/>
    <w:rsid w:val="00FF0416"/>
    <w:rsid w:val="00FF0F62"/>
    <w:rsid w:val="00FF12CE"/>
    <w:rsid w:val="00FF18EC"/>
    <w:rsid w:val="00FF1A3D"/>
    <w:rsid w:val="00FF1BEA"/>
    <w:rsid w:val="00FF1E44"/>
    <w:rsid w:val="00FF1F45"/>
    <w:rsid w:val="00FF2E31"/>
    <w:rsid w:val="00FF2F28"/>
    <w:rsid w:val="00FF3231"/>
    <w:rsid w:val="00FF46B2"/>
    <w:rsid w:val="00FF4C9B"/>
    <w:rsid w:val="00FF5798"/>
    <w:rsid w:val="00FF5DCB"/>
    <w:rsid w:val="00FF63B3"/>
    <w:rsid w:val="00FF67F2"/>
    <w:rsid w:val="00FF7900"/>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F03656"/>
  <w14:discardImageEditingData/>
  <w14:defaultImageDpi w14:val="32767"/>
  <w15:chartTrackingRefBased/>
  <w15:docId w15:val="{0178EC08-60B8-AB44-99E7-752A0D100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GB"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16D"/>
    <w:pPr>
      <w:spacing w:before="240" w:after="240" w:line="480" w:lineRule="auto"/>
      <w:jc w:val="both"/>
    </w:pPr>
  </w:style>
  <w:style w:type="paragraph" w:styleId="Heading1">
    <w:name w:val="heading 1"/>
    <w:basedOn w:val="Normal"/>
    <w:next w:val="Normal"/>
    <w:link w:val="Heading1Char"/>
    <w:uiPriority w:val="9"/>
    <w:qFormat/>
    <w:rsid w:val="00D14AD2"/>
    <w:pPr>
      <w:keepNext/>
      <w:keepLines/>
      <w:spacing w:before="480" w:after="120"/>
      <w:jc w:val="left"/>
      <w:outlineLvl w:val="0"/>
    </w:pPr>
    <w:rPr>
      <w:rFonts w:ascii="Calibri" w:eastAsiaTheme="majorEastAsia" w:hAnsi="Calibri" w:cstheme="majorBidi"/>
      <w:b/>
      <w:sz w:val="24"/>
      <w:szCs w:val="40"/>
    </w:rPr>
  </w:style>
  <w:style w:type="paragraph" w:styleId="Heading2">
    <w:name w:val="heading 2"/>
    <w:basedOn w:val="Heading1"/>
    <w:next w:val="Normal"/>
    <w:link w:val="Heading2Char"/>
    <w:uiPriority w:val="9"/>
    <w:unhideWhenUsed/>
    <w:qFormat/>
    <w:rsid w:val="00BA3444"/>
    <w:pPr>
      <w:spacing w:before="240"/>
      <w:ind w:left="284"/>
      <w:outlineLvl w:val="1"/>
    </w:pPr>
    <w:rPr>
      <w:sz w:val="22"/>
      <w:szCs w:val="33"/>
    </w:rPr>
  </w:style>
  <w:style w:type="paragraph" w:styleId="Heading3">
    <w:name w:val="heading 3"/>
    <w:basedOn w:val="Heading2"/>
    <w:next w:val="Normal"/>
    <w:link w:val="Heading3Char"/>
    <w:uiPriority w:val="9"/>
    <w:unhideWhenUsed/>
    <w:qFormat/>
    <w:rsid w:val="00BA3444"/>
    <w:pPr>
      <w:ind w:left="397"/>
      <w:outlineLvl w:val="2"/>
    </w:pPr>
    <w:rPr>
      <w:szCs w:val="30"/>
    </w:rPr>
  </w:style>
  <w:style w:type="paragraph" w:styleId="Heading4">
    <w:name w:val="heading 4"/>
    <w:basedOn w:val="Normal"/>
    <w:next w:val="Normal"/>
    <w:link w:val="Heading4Char"/>
    <w:uiPriority w:val="9"/>
    <w:semiHidden/>
    <w:unhideWhenUsed/>
    <w:qFormat/>
    <w:rsid w:val="00BB2B2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A3444"/>
    <w:pPr>
      <w:contextualSpacing/>
      <w:jc w:val="left"/>
    </w:pPr>
    <w:rPr>
      <w:rFonts w:ascii="Times New Roman" w:eastAsiaTheme="majorEastAsia" w:hAnsi="Times New Roman" w:cstheme="majorBidi"/>
      <w:spacing w:val="-10"/>
      <w:kern w:val="28"/>
      <w:sz w:val="32"/>
      <w:szCs w:val="71"/>
    </w:rPr>
  </w:style>
  <w:style w:type="character" w:customStyle="1" w:styleId="TitleChar">
    <w:name w:val="Title Char"/>
    <w:basedOn w:val="DefaultParagraphFont"/>
    <w:link w:val="Title"/>
    <w:uiPriority w:val="10"/>
    <w:rsid w:val="00BA3444"/>
    <w:rPr>
      <w:rFonts w:ascii="Times New Roman" w:eastAsiaTheme="majorEastAsia" w:hAnsi="Times New Roman" w:cstheme="majorBidi"/>
      <w:spacing w:val="-10"/>
      <w:kern w:val="28"/>
      <w:sz w:val="32"/>
      <w:szCs w:val="71"/>
    </w:rPr>
  </w:style>
  <w:style w:type="character" w:customStyle="1" w:styleId="Heading1Char">
    <w:name w:val="Heading 1 Char"/>
    <w:basedOn w:val="DefaultParagraphFont"/>
    <w:link w:val="Heading1"/>
    <w:uiPriority w:val="9"/>
    <w:rsid w:val="00D14AD2"/>
    <w:rPr>
      <w:rFonts w:ascii="Calibri" w:eastAsiaTheme="majorEastAsia" w:hAnsi="Calibri" w:cstheme="majorBidi"/>
      <w:b/>
      <w:sz w:val="24"/>
      <w:szCs w:val="40"/>
    </w:rPr>
  </w:style>
  <w:style w:type="character" w:customStyle="1" w:styleId="Heading2Char">
    <w:name w:val="Heading 2 Char"/>
    <w:basedOn w:val="DefaultParagraphFont"/>
    <w:link w:val="Heading2"/>
    <w:uiPriority w:val="9"/>
    <w:rsid w:val="00BA3444"/>
    <w:rPr>
      <w:rFonts w:ascii="Calibri" w:eastAsiaTheme="majorEastAsia" w:hAnsi="Calibri" w:cstheme="majorBidi"/>
      <w:b/>
      <w:szCs w:val="33"/>
    </w:rPr>
  </w:style>
  <w:style w:type="character" w:styleId="CommentReference">
    <w:name w:val="annotation reference"/>
    <w:basedOn w:val="DefaultParagraphFont"/>
    <w:uiPriority w:val="99"/>
    <w:semiHidden/>
    <w:unhideWhenUsed/>
    <w:rsid w:val="00991390"/>
    <w:rPr>
      <w:sz w:val="18"/>
      <w:szCs w:val="18"/>
    </w:rPr>
  </w:style>
  <w:style w:type="paragraph" w:styleId="CommentText">
    <w:name w:val="annotation text"/>
    <w:basedOn w:val="Normal"/>
    <w:link w:val="CommentTextChar"/>
    <w:uiPriority w:val="99"/>
    <w:unhideWhenUsed/>
    <w:rsid w:val="00991390"/>
    <w:pPr>
      <w:jc w:val="left"/>
    </w:pPr>
    <w:rPr>
      <w:rFonts w:eastAsia="Times New Roman" w:cs="Angsana New"/>
      <w:kern w:val="0"/>
      <w:sz w:val="24"/>
      <w:szCs w:val="30"/>
      <w:lang w:eastAsia="en-GB" w:bidi="ar-SA"/>
      <w14:ligatures w14:val="none"/>
    </w:rPr>
  </w:style>
  <w:style w:type="character" w:customStyle="1" w:styleId="CommentTextChar">
    <w:name w:val="Comment Text Char"/>
    <w:basedOn w:val="DefaultParagraphFont"/>
    <w:link w:val="CommentText"/>
    <w:uiPriority w:val="99"/>
    <w:rsid w:val="00991390"/>
    <w:rPr>
      <w:rFonts w:ascii="Times New Roman" w:eastAsia="Times New Roman" w:hAnsi="Times New Roman" w:cs="Angsana New"/>
      <w:kern w:val="0"/>
      <w:sz w:val="24"/>
      <w:szCs w:val="30"/>
      <w:lang w:eastAsia="en-GB" w:bidi="ar-SA"/>
      <w14:ligatures w14:val="none"/>
    </w:rPr>
  </w:style>
  <w:style w:type="character" w:customStyle="1" w:styleId="Heading3Char">
    <w:name w:val="Heading 3 Char"/>
    <w:basedOn w:val="DefaultParagraphFont"/>
    <w:link w:val="Heading3"/>
    <w:uiPriority w:val="9"/>
    <w:rsid w:val="00BA3444"/>
    <w:rPr>
      <w:rFonts w:ascii="Calibri" w:eastAsiaTheme="majorEastAsia" w:hAnsi="Calibri" w:cstheme="majorBidi"/>
      <w:b/>
      <w:szCs w:val="30"/>
    </w:rPr>
  </w:style>
  <w:style w:type="paragraph" w:styleId="Header">
    <w:name w:val="header"/>
    <w:basedOn w:val="Normal"/>
    <w:link w:val="HeaderChar"/>
    <w:uiPriority w:val="99"/>
    <w:unhideWhenUsed/>
    <w:rsid w:val="00EE32BA"/>
    <w:pPr>
      <w:tabs>
        <w:tab w:val="center" w:pos="4513"/>
        <w:tab w:val="right" w:pos="9026"/>
      </w:tabs>
      <w:spacing w:after="0"/>
    </w:pPr>
  </w:style>
  <w:style w:type="character" w:customStyle="1" w:styleId="HeaderChar">
    <w:name w:val="Header Char"/>
    <w:basedOn w:val="DefaultParagraphFont"/>
    <w:link w:val="Header"/>
    <w:uiPriority w:val="99"/>
    <w:rsid w:val="00EE32BA"/>
  </w:style>
  <w:style w:type="paragraph" w:styleId="Footer">
    <w:name w:val="footer"/>
    <w:basedOn w:val="Normal"/>
    <w:link w:val="FooterChar"/>
    <w:uiPriority w:val="99"/>
    <w:unhideWhenUsed/>
    <w:rsid w:val="00EE32BA"/>
    <w:pPr>
      <w:tabs>
        <w:tab w:val="center" w:pos="4513"/>
        <w:tab w:val="right" w:pos="9026"/>
      </w:tabs>
      <w:spacing w:after="0"/>
    </w:pPr>
  </w:style>
  <w:style w:type="character" w:customStyle="1" w:styleId="FooterChar">
    <w:name w:val="Footer Char"/>
    <w:basedOn w:val="DefaultParagraphFont"/>
    <w:link w:val="Footer"/>
    <w:uiPriority w:val="99"/>
    <w:rsid w:val="00EE32BA"/>
  </w:style>
  <w:style w:type="paragraph" w:styleId="Revision">
    <w:name w:val="Revision"/>
    <w:hidden/>
    <w:uiPriority w:val="99"/>
    <w:semiHidden/>
    <w:rsid w:val="00023C38"/>
    <w:pPr>
      <w:spacing w:after="0" w:line="240" w:lineRule="auto"/>
    </w:pPr>
  </w:style>
  <w:style w:type="paragraph" w:customStyle="1" w:styleId="EndNoteBibliographyTitle">
    <w:name w:val="EndNote Bibliography Title"/>
    <w:basedOn w:val="Normal"/>
    <w:link w:val="EndNoteBibliographyTitleChar"/>
    <w:rsid w:val="005F6205"/>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5F6205"/>
    <w:rPr>
      <w:rFonts w:ascii="Calibri" w:hAnsi="Calibri" w:cs="Calibri"/>
      <w:lang w:val="en-US"/>
    </w:rPr>
  </w:style>
  <w:style w:type="paragraph" w:customStyle="1" w:styleId="EndNoteBibliography">
    <w:name w:val="EndNote Bibliography"/>
    <w:basedOn w:val="Normal"/>
    <w:link w:val="EndNoteBibliographyChar"/>
    <w:rsid w:val="005F6205"/>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5F6205"/>
    <w:rPr>
      <w:rFonts w:ascii="Calibri" w:hAnsi="Calibri" w:cs="Calibri"/>
      <w:lang w:val="en-US"/>
    </w:rPr>
  </w:style>
  <w:style w:type="character" w:styleId="Hyperlink">
    <w:name w:val="Hyperlink"/>
    <w:basedOn w:val="DefaultParagraphFont"/>
    <w:uiPriority w:val="99"/>
    <w:unhideWhenUsed/>
    <w:rsid w:val="005F6205"/>
    <w:rPr>
      <w:color w:val="0563C1" w:themeColor="hyperlink"/>
      <w:u w:val="single"/>
    </w:rPr>
  </w:style>
  <w:style w:type="character" w:customStyle="1" w:styleId="UnresolvedMention1">
    <w:name w:val="Unresolved Mention1"/>
    <w:basedOn w:val="DefaultParagraphFont"/>
    <w:uiPriority w:val="99"/>
    <w:semiHidden/>
    <w:unhideWhenUsed/>
    <w:rsid w:val="005F6205"/>
    <w:rPr>
      <w:color w:val="605E5C"/>
      <w:shd w:val="clear" w:color="auto" w:fill="E1DFDD"/>
    </w:rPr>
  </w:style>
  <w:style w:type="character" w:styleId="LineNumber">
    <w:name w:val="line number"/>
    <w:basedOn w:val="DefaultParagraphFont"/>
    <w:uiPriority w:val="99"/>
    <w:semiHidden/>
    <w:unhideWhenUsed/>
    <w:rsid w:val="00DB56A2"/>
  </w:style>
  <w:style w:type="table" w:styleId="TableGrid">
    <w:name w:val="Table Grid"/>
    <w:basedOn w:val="TableNormal"/>
    <w:uiPriority w:val="39"/>
    <w:rsid w:val="00B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927F24"/>
    <w:pPr>
      <w:spacing w:before="120" w:after="120" w:line="240" w:lineRule="auto"/>
      <w:contextualSpacing/>
      <w:jc w:val="left"/>
    </w:pPr>
    <w:rPr>
      <w:b/>
      <w:i/>
      <w:iCs/>
      <w:szCs w:val="22"/>
    </w:rPr>
  </w:style>
  <w:style w:type="paragraph" w:styleId="NoSpacing">
    <w:name w:val="No Spacing"/>
    <w:uiPriority w:val="1"/>
    <w:qFormat/>
    <w:rsid w:val="00BB45B8"/>
    <w:pPr>
      <w:spacing w:after="0" w:line="240" w:lineRule="auto"/>
      <w:contextualSpacing/>
    </w:pPr>
    <w:rPr>
      <w:rFonts w:ascii="Times New Roman" w:hAnsi="Times New Roman"/>
      <w:sz w:val="18"/>
    </w:rPr>
  </w:style>
  <w:style w:type="character" w:customStyle="1" w:styleId="fontstyle01">
    <w:name w:val="fontstyle01"/>
    <w:basedOn w:val="DefaultParagraphFont"/>
    <w:rsid w:val="005402A5"/>
    <w:rPr>
      <w:rFonts w:ascii="CIDFont+F1" w:hAnsi="CIDFont+F1" w:hint="default"/>
      <w:b w:val="0"/>
      <w:bCs w:val="0"/>
      <w:i w:val="0"/>
      <w:iCs w:val="0"/>
      <w:color w:val="000000"/>
      <w:sz w:val="22"/>
      <w:szCs w:val="22"/>
    </w:rPr>
  </w:style>
  <w:style w:type="character" w:customStyle="1" w:styleId="fontstyle21">
    <w:name w:val="fontstyle21"/>
    <w:basedOn w:val="DefaultParagraphFont"/>
    <w:rsid w:val="005402A5"/>
    <w:rPr>
      <w:rFonts w:ascii="CIDFont+F9" w:hAnsi="CIDFont+F9" w:hint="default"/>
      <w:b w:val="0"/>
      <w:bCs w:val="0"/>
      <w:i/>
      <w:iCs/>
      <w:color w:val="000000"/>
      <w:sz w:val="22"/>
      <w:szCs w:val="22"/>
    </w:rPr>
  </w:style>
  <w:style w:type="paragraph" w:customStyle="1" w:styleId="Footnote">
    <w:name w:val="Foot note"/>
    <w:basedOn w:val="NoSpacing"/>
    <w:link w:val="FootnoteChar"/>
    <w:qFormat/>
    <w:rsid w:val="009E757F"/>
    <w:pPr>
      <w:keepNext/>
    </w:pPr>
    <w:rPr>
      <w:rFonts w:asciiTheme="minorHAnsi" w:hAnsiTheme="minorHAnsi"/>
      <w:i/>
      <w:sz w:val="16"/>
      <w:lang w:val="en-US"/>
    </w:rPr>
  </w:style>
  <w:style w:type="character" w:customStyle="1" w:styleId="CaptionChar">
    <w:name w:val="Caption Char"/>
    <w:basedOn w:val="DefaultParagraphFont"/>
    <w:link w:val="Caption"/>
    <w:uiPriority w:val="35"/>
    <w:rsid w:val="00927F24"/>
    <w:rPr>
      <w:b/>
      <w:i/>
      <w:iCs/>
      <w:szCs w:val="22"/>
    </w:rPr>
  </w:style>
  <w:style w:type="character" w:customStyle="1" w:styleId="FootnoteChar">
    <w:name w:val="Foot note Char"/>
    <w:basedOn w:val="CaptionChar"/>
    <w:link w:val="Footnote"/>
    <w:rsid w:val="009E757F"/>
    <w:rPr>
      <w:b w:val="0"/>
      <w:i/>
      <w:iCs w:val="0"/>
      <w:sz w:val="16"/>
      <w:szCs w:val="22"/>
      <w:lang w:val="en-US"/>
    </w:rPr>
  </w:style>
  <w:style w:type="numbering" w:customStyle="1" w:styleId="CurrentList1">
    <w:name w:val="Current List1"/>
    <w:uiPriority w:val="99"/>
    <w:rsid w:val="003804ED"/>
    <w:pPr>
      <w:numPr>
        <w:numId w:val="20"/>
      </w:numPr>
    </w:pPr>
  </w:style>
  <w:style w:type="numbering" w:customStyle="1" w:styleId="CurrentList2">
    <w:name w:val="Current List2"/>
    <w:uiPriority w:val="99"/>
    <w:rsid w:val="003804ED"/>
    <w:pPr>
      <w:numPr>
        <w:numId w:val="21"/>
      </w:numPr>
    </w:pPr>
  </w:style>
  <w:style w:type="paragraph" w:styleId="CommentSubject">
    <w:name w:val="annotation subject"/>
    <w:basedOn w:val="CommentText"/>
    <w:next w:val="CommentText"/>
    <w:link w:val="CommentSubjectChar"/>
    <w:uiPriority w:val="99"/>
    <w:semiHidden/>
    <w:unhideWhenUsed/>
    <w:rsid w:val="00D95450"/>
    <w:pPr>
      <w:jc w:val="both"/>
    </w:pPr>
    <w:rPr>
      <w:rFonts w:eastAsiaTheme="minorHAnsi" w:cstheme="minorBidi"/>
      <w:b/>
      <w:bCs/>
      <w:kern w:val="2"/>
      <w:sz w:val="20"/>
      <w:szCs w:val="25"/>
      <w:lang w:eastAsia="en-US" w:bidi="th-TH"/>
      <w14:ligatures w14:val="standardContextual"/>
    </w:rPr>
  </w:style>
  <w:style w:type="character" w:customStyle="1" w:styleId="CommentSubjectChar">
    <w:name w:val="Comment Subject Char"/>
    <w:basedOn w:val="CommentTextChar"/>
    <w:link w:val="CommentSubject"/>
    <w:uiPriority w:val="99"/>
    <w:semiHidden/>
    <w:rsid w:val="00D95450"/>
    <w:rPr>
      <w:rFonts w:ascii="Times New Roman" w:eastAsia="Times New Roman" w:hAnsi="Times New Roman" w:cs="Angsana New"/>
      <w:b/>
      <w:bCs/>
      <w:kern w:val="0"/>
      <w:sz w:val="20"/>
      <w:szCs w:val="25"/>
      <w:lang w:eastAsia="en-GB" w:bidi="ar-SA"/>
      <w14:ligatures w14:val="none"/>
    </w:rPr>
  </w:style>
  <w:style w:type="numbering" w:customStyle="1" w:styleId="CurrentList3">
    <w:name w:val="Current List3"/>
    <w:uiPriority w:val="99"/>
    <w:rsid w:val="00E56547"/>
    <w:pPr>
      <w:numPr>
        <w:numId w:val="22"/>
      </w:numPr>
    </w:pPr>
  </w:style>
  <w:style w:type="paragraph" w:styleId="BalloonText">
    <w:name w:val="Balloon Text"/>
    <w:basedOn w:val="Normal"/>
    <w:link w:val="BalloonTextChar"/>
    <w:uiPriority w:val="99"/>
    <w:semiHidden/>
    <w:unhideWhenUsed/>
    <w:rsid w:val="00CA15A5"/>
    <w:pPr>
      <w:spacing w:before="0" w:after="0"/>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CA15A5"/>
    <w:rPr>
      <w:rFonts w:ascii="Segoe UI" w:hAnsi="Segoe UI" w:cs="Angsana New"/>
      <w:sz w:val="18"/>
      <w:szCs w:val="22"/>
    </w:rPr>
  </w:style>
  <w:style w:type="table" w:customStyle="1" w:styleId="Table">
    <w:name w:val="Table"/>
    <w:semiHidden/>
    <w:unhideWhenUsed/>
    <w:qFormat/>
    <w:rsid w:val="00E560B6"/>
    <w:pPr>
      <w:spacing w:after="200" w:line="240" w:lineRule="auto"/>
    </w:pPr>
    <w:rPr>
      <w:kern w:val="0"/>
      <w:sz w:val="24"/>
      <w:szCs w:val="24"/>
      <w:lang w:val="en-US" w:eastAsia="en-GB" w:bidi="ar-SA"/>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Paragraph">
    <w:name w:val="List Paragraph"/>
    <w:basedOn w:val="Normal"/>
    <w:uiPriority w:val="34"/>
    <w:qFormat/>
    <w:rsid w:val="00A777A4"/>
    <w:pPr>
      <w:ind w:left="720"/>
      <w:contextualSpacing/>
    </w:pPr>
  </w:style>
  <w:style w:type="paragraph" w:customStyle="1" w:styleId="TableTheme1">
    <w:name w:val="Table Theme1"/>
    <w:basedOn w:val="Normal"/>
    <w:link w:val="TablethemeChar"/>
    <w:qFormat/>
    <w:rsid w:val="001B0153"/>
    <w:pPr>
      <w:spacing w:before="0" w:after="0" w:line="240" w:lineRule="auto"/>
      <w:contextualSpacing/>
      <w:jc w:val="left"/>
    </w:pPr>
    <w:rPr>
      <w:sz w:val="16"/>
    </w:rPr>
  </w:style>
  <w:style w:type="character" w:customStyle="1" w:styleId="TablethemeChar">
    <w:name w:val="Table theme Char"/>
    <w:basedOn w:val="DefaultParagraphFont"/>
    <w:link w:val="TableTheme1"/>
    <w:rsid w:val="001B0153"/>
    <w:rPr>
      <w:sz w:val="16"/>
    </w:rPr>
  </w:style>
  <w:style w:type="character" w:customStyle="1" w:styleId="Heading4Char">
    <w:name w:val="Heading 4 Char"/>
    <w:basedOn w:val="DefaultParagraphFont"/>
    <w:link w:val="Heading4"/>
    <w:uiPriority w:val="9"/>
    <w:semiHidden/>
    <w:rsid w:val="00BB2B2E"/>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3862B6"/>
    <w:pPr>
      <w:spacing w:before="120" w:after="120"/>
      <w:jc w:val="left"/>
    </w:pPr>
    <w:rPr>
      <w:rFonts w:cstheme="minorHAnsi"/>
      <w:b/>
      <w:bCs/>
      <w:caps/>
      <w:sz w:val="20"/>
      <w:szCs w:val="20"/>
    </w:rPr>
  </w:style>
  <w:style w:type="paragraph" w:styleId="TOC2">
    <w:name w:val="toc 2"/>
    <w:basedOn w:val="Normal"/>
    <w:next w:val="Normal"/>
    <w:autoRedefine/>
    <w:uiPriority w:val="39"/>
    <w:unhideWhenUsed/>
    <w:rsid w:val="003862B6"/>
    <w:pPr>
      <w:spacing w:before="0" w:after="0"/>
      <w:ind w:left="220"/>
      <w:jc w:val="left"/>
    </w:pPr>
    <w:rPr>
      <w:rFonts w:cstheme="minorHAnsi"/>
      <w:smallCaps/>
      <w:sz w:val="20"/>
      <w:szCs w:val="20"/>
    </w:rPr>
  </w:style>
  <w:style w:type="paragraph" w:styleId="TOC3">
    <w:name w:val="toc 3"/>
    <w:basedOn w:val="Normal"/>
    <w:next w:val="Normal"/>
    <w:autoRedefine/>
    <w:uiPriority w:val="39"/>
    <w:unhideWhenUsed/>
    <w:rsid w:val="003862B6"/>
    <w:pPr>
      <w:spacing w:before="0" w:after="0"/>
      <w:ind w:left="440"/>
      <w:jc w:val="left"/>
    </w:pPr>
    <w:rPr>
      <w:rFonts w:cstheme="minorHAnsi"/>
      <w:i/>
      <w:iCs/>
      <w:sz w:val="20"/>
      <w:szCs w:val="20"/>
    </w:rPr>
  </w:style>
  <w:style w:type="paragraph" w:styleId="TOC4">
    <w:name w:val="toc 4"/>
    <w:basedOn w:val="Normal"/>
    <w:next w:val="Normal"/>
    <w:autoRedefine/>
    <w:uiPriority w:val="39"/>
    <w:unhideWhenUsed/>
    <w:rsid w:val="003862B6"/>
    <w:pPr>
      <w:spacing w:before="0" w:after="0"/>
      <w:ind w:left="660"/>
      <w:jc w:val="left"/>
    </w:pPr>
    <w:rPr>
      <w:rFonts w:cstheme="minorHAnsi"/>
      <w:sz w:val="18"/>
      <w:szCs w:val="18"/>
    </w:rPr>
  </w:style>
  <w:style w:type="paragraph" w:styleId="TOC5">
    <w:name w:val="toc 5"/>
    <w:basedOn w:val="Normal"/>
    <w:next w:val="Normal"/>
    <w:autoRedefine/>
    <w:uiPriority w:val="39"/>
    <w:unhideWhenUsed/>
    <w:rsid w:val="003862B6"/>
    <w:pPr>
      <w:spacing w:before="0" w:after="0"/>
      <w:ind w:left="880"/>
      <w:jc w:val="left"/>
    </w:pPr>
    <w:rPr>
      <w:rFonts w:cstheme="minorHAnsi"/>
      <w:sz w:val="18"/>
      <w:szCs w:val="18"/>
    </w:rPr>
  </w:style>
  <w:style w:type="paragraph" w:styleId="TOC6">
    <w:name w:val="toc 6"/>
    <w:basedOn w:val="Normal"/>
    <w:next w:val="Normal"/>
    <w:autoRedefine/>
    <w:uiPriority w:val="39"/>
    <w:unhideWhenUsed/>
    <w:rsid w:val="003862B6"/>
    <w:pPr>
      <w:spacing w:before="0" w:after="0"/>
      <w:ind w:left="1100"/>
      <w:jc w:val="left"/>
    </w:pPr>
    <w:rPr>
      <w:rFonts w:cstheme="minorHAnsi"/>
      <w:sz w:val="18"/>
      <w:szCs w:val="18"/>
    </w:rPr>
  </w:style>
  <w:style w:type="paragraph" w:styleId="TOC7">
    <w:name w:val="toc 7"/>
    <w:basedOn w:val="Normal"/>
    <w:next w:val="Normal"/>
    <w:autoRedefine/>
    <w:uiPriority w:val="39"/>
    <w:unhideWhenUsed/>
    <w:rsid w:val="003862B6"/>
    <w:pPr>
      <w:spacing w:before="0" w:after="0"/>
      <w:ind w:left="1320"/>
      <w:jc w:val="left"/>
    </w:pPr>
    <w:rPr>
      <w:rFonts w:cstheme="minorHAnsi"/>
      <w:sz w:val="18"/>
      <w:szCs w:val="18"/>
    </w:rPr>
  </w:style>
  <w:style w:type="paragraph" w:styleId="TOC8">
    <w:name w:val="toc 8"/>
    <w:basedOn w:val="Normal"/>
    <w:next w:val="Normal"/>
    <w:autoRedefine/>
    <w:uiPriority w:val="39"/>
    <w:unhideWhenUsed/>
    <w:rsid w:val="003862B6"/>
    <w:pPr>
      <w:spacing w:before="0" w:after="0"/>
      <w:ind w:left="1540"/>
      <w:jc w:val="left"/>
    </w:pPr>
    <w:rPr>
      <w:rFonts w:cstheme="minorHAnsi"/>
      <w:sz w:val="18"/>
      <w:szCs w:val="18"/>
    </w:rPr>
  </w:style>
  <w:style w:type="paragraph" w:styleId="TOC9">
    <w:name w:val="toc 9"/>
    <w:basedOn w:val="Normal"/>
    <w:next w:val="Normal"/>
    <w:autoRedefine/>
    <w:uiPriority w:val="39"/>
    <w:unhideWhenUsed/>
    <w:rsid w:val="003862B6"/>
    <w:pPr>
      <w:spacing w:before="0" w:after="0"/>
      <w:ind w:left="1760"/>
      <w:jc w:val="left"/>
    </w:pPr>
    <w:rPr>
      <w:rFonts w:cstheme="minorHAnsi"/>
      <w:sz w:val="18"/>
      <w:szCs w:val="18"/>
    </w:rPr>
  </w:style>
  <w:style w:type="character" w:customStyle="1" w:styleId="UnresolvedMention2">
    <w:name w:val="Unresolved Mention2"/>
    <w:basedOn w:val="DefaultParagraphFont"/>
    <w:uiPriority w:val="99"/>
    <w:semiHidden/>
    <w:unhideWhenUsed/>
    <w:rsid w:val="0099367F"/>
    <w:rPr>
      <w:color w:val="605E5C"/>
      <w:shd w:val="clear" w:color="auto" w:fill="E1DFDD"/>
    </w:rPr>
  </w:style>
  <w:style w:type="character" w:customStyle="1" w:styleId="UnresolvedMention3">
    <w:name w:val="Unresolved Mention3"/>
    <w:basedOn w:val="DefaultParagraphFont"/>
    <w:uiPriority w:val="99"/>
    <w:semiHidden/>
    <w:unhideWhenUsed/>
    <w:rsid w:val="004D41EB"/>
    <w:rPr>
      <w:color w:val="605E5C"/>
      <w:shd w:val="clear" w:color="auto" w:fill="E1DFDD"/>
    </w:rPr>
  </w:style>
  <w:style w:type="character" w:styleId="Emphasis">
    <w:name w:val="Emphasis"/>
    <w:basedOn w:val="DefaultParagraphFont"/>
    <w:uiPriority w:val="20"/>
    <w:qFormat/>
    <w:rsid w:val="00987C46"/>
    <w:rPr>
      <w:i/>
      <w:iCs/>
    </w:rPr>
  </w:style>
  <w:style w:type="character" w:styleId="Strong">
    <w:name w:val="Strong"/>
    <w:basedOn w:val="DefaultParagraphFont"/>
    <w:uiPriority w:val="22"/>
    <w:qFormat/>
    <w:rsid w:val="00987C46"/>
    <w:rPr>
      <w:b/>
      <w:bCs/>
    </w:rPr>
  </w:style>
  <w:style w:type="character" w:customStyle="1" w:styleId="gtfootnotemarks">
    <w:name w:val="gt_footnote_marks"/>
    <w:basedOn w:val="DefaultParagraphFont"/>
    <w:rsid w:val="00987C46"/>
  </w:style>
  <w:style w:type="paragraph" w:styleId="TOCHeading">
    <w:name w:val="TOC Heading"/>
    <w:basedOn w:val="Heading1"/>
    <w:next w:val="Normal"/>
    <w:uiPriority w:val="39"/>
    <w:unhideWhenUsed/>
    <w:qFormat/>
    <w:rsid w:val="00C070B1"/>
    <w:pPr>
      <w:spacing w:after="0" w:line="259" w:lineRule="auto"/>
      <w:outlineLvl w:val="9"/>
    </w:pPr>
    <w:rPr>
      <w:b w:val="0"/>
      <w:color w:val="2F5496" w:themeColor="accent1" w:themeShade="BF"/>
      <w:kern w:val="0"/>
      <w:sz w:val="32"/>
      <w:szCs w:val="32"/>
      <w:lang w:val="en-US" w:bidi="ar-SA"/>
      <w14:ligatures w14:val="none"/>
    </w:rPr>
  </w:style>
  <w:style w:type="character" w:customStyle="1" w:styleId="UnresolvedMention4">
    <w:name w:val="Unresolved Mention4"/>
    <w:basedOn w:val="DefaultParagraphFont"/>
    <w:uiPriority w:val="99"/>
    <w:semiHidden/>
    <w:unhideWhenUsed/>
    <w:rsid w:val="00A4331D"/>
    <w:rPr>
      <w:color w:val="605E5C"/>
      <w:shd w:val="clear" w:color="auto" w:fill="E1DFDD"/>
    </w:rPr>
  </w:style>
  <w:style w:type="character" w:styleId="FollowedHyperlink">
    <w:name w:val="FollowedHyperlink"/>
    <w:basedOn w:val="DefaultParagraphFont"/>
    <w:uiPriority w:val="99"/>
    <w:semiHidden/>
    <w:unhideWhenUsed/>
    <w:rsid w:val="00F1114C"/>
    <w:rPr>
      <w:color w:val="96607D"/>
      <w:u w:val="single"/>
    </w:rPr>
  </w:style>
  <w:style w:type="paragraph" w:customStyle="1" w:styleId="msonormal0">
    <w:name w:val="msonormal"/>
    <w:basedOn w:val="Normal"/>
    <w:rsid w:val="00F1114C"/>
    <w:pPr>
      <w:spacing w:before="100" w:beforeAutospacing="1" w:after="100" w:afterAutospacing="1" w:line="240" w:lineRule="auto"/>
      <w:jc w:val="left"/>
    </w:pPr>
    <w:rPr>
      <w:rFonts w:ascii="Times New Roman" w:eastAsia="Times New Roman" w:hAnsi="Times New Roman" w:cs="Times New Roman"/>
      <w:kern w:val="0"/>
      <w:sz w:val="24"/>
      <w:szCs w:val="24"/>
      <w:lang w:eastAsia="en-GB" w:bidi="ar-SA"/>
      <w14:ligatures w14:val="none"/>
    </w:rPr>
  </w:style>
  <w:style w:type="paragraph" w:customStyle="1" w:styleId="font5">
    <w:name w:val="font5"/>
    <w:basedOn w:val="Normal"/>
    <w:rsid w:val="00F1114C"/>
    <w:pPr>
      <w:spacing w:before="100" w:beforeAutospacing="1" w:after="100" w:afterAutospacing="1" w:line="240" w:lineRule="auto"/>
      <w:jc w:val="left"/>
    </w:pPr>
    <w:rPr>
      <w:rFonts w:ascii="Calibri" w:eastAsia="Times New Roman" w:hAnsi="Calibri" w:cs="Calibri"/>
      <w:i/>
      <w:iCs/>
      <w:color w:val="333333"/>
      <w:kern w:val="0"/>
      <w:sz w:val="18"/>
      <w:szCs w:val="18"/>
      <w:lang w:eastAsia="en-GB" w:bidi="ar-SA"/>
      <w14:ligatures w14:val="none"/>
    </w:rPr>
  </w:style>
  <w:style w:type="paragraph" w:customStyle="1" w:styleId="font6">
    <w:name w:val="font6"/>
    <w:basedOn w:val="Normal"/>
    <w:rsid w:val="00F1114C"/>
    <w:pPr>
      <w:spacing w:before="100" w:beforeAutospacing="1" w:after="100" w:afterAutospacing="1" w:line="240" w:lineRule="auto"/>
      <w:jc w:val="left"/>
    </w:pPr>
    <w:rPr>
      <w:rFonts w:ascii="Calibri" w:eastAsia="Times New Roman" w:hAnsi="Calibri" w:cs="Calibri"/>
      <w:color w:val="333333"/>
      <w:kern w:val="0"/>
      <w:sz w:val="18"/>
      <w:szCs w:val="18"/>
      <w:lang w:eastAsia="en-GB" w:bidi="ar-SA"/>
      <w14:ligatures w14:val="none"/>
    </w:rPr>
  </w:style>
  <w:style w:type="paragraph" w:customStyle="1" w:styleId="xl63">
    <w:name w:val="xl63"/>
    <w:basedOn w:val="Normal"/>
    <w:rsid w:val="00F1114C"/>
    <w:pPr>
      <w:spacing w:before="100" w:beforeAutospacing="1" w:after="100" w:afterAutospacing="1" w:line="240" w:lineRule="auto"/>
      <w:jc w:val="left"/>
    </w:pPr>
    <w:rPr>
      <w:rFonts w:ascii="Times New Roman" w:eastAsia="Times New Roman" w:hAnsi="Times New Roman" w:cs="Times New Roman"/>
      <w:kern w:val="0"/>
      <w:sz w:val="18"/>
      <w:szCs w:val="18"/>
      <w:lang w:eastAsia="en-GB" w:bidi="ar-SA"/>
      <w14:ligatures w14:val="none"/>
    </w:rPr>
  </w:style>
  <w:style w:type="paragraph" w:customStyle="1" w:styleId="xl64">
    <w:name w:val="xl64"/>
    <w:basedOn w:val="Normal"/>
    <w:rsid w:val="00F1114C"/>
    <w:pPr>
      <w:spacing w:before="100" w:beforeAutospacing="1" w:after="100" w:afterAutospacing="1" w:line="240" w:lineRule="auto"/>
      <w:jc w:val="right"/>
    </w:pPr>
    <w:rPr>
      <w:rFonts w:ascii="Times New Roman" w:eastAsia="Times New Roman" w:hAnsi="Times New Roman" w:cs="Times New Roman"/>
      <w:kern w:val="0"/>
      <w:sz w:val="18"/>
      <w:szCs w:val="18"/>
      <w:lang w:eastAsia="en-GB" w:bidi="ar-SA"/>
      <w14:ligatures w14:val="none"/>
    </w:rPr>
  </w:style>
  <w:style w:type="paragraph" w:customStyle="1" w:styleId="xl65">
    <w:name w:val="xl65"/>
    <w:basedOn w:val="Normal"/>
    <w:rsid w:val="00F1114C"/>
    <w:pPr>
      <w:pBdr>
        <w:bottom w:val="single" w:sz="12" w:space="0" w:color="A8A8A8"/>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kern w:val="0"/>
      <w:sz w:val="18"/>
      <w:szCs w:val="18"/>
      <w:lang w:eastAsia="en-GB" w:bidi="ar-SA"/>
      <w14:ligatures w14:val="none"/>
    </w:rPr>
  </w:style>
  <w:style w:type="paragraph" w:customStyle="1" w:styleId="xl66">
    <w:name w:val="xl66"/>
    <w:basedOn w:val="Normal"/>
    <w:rsid w:val="00F1114C"/>
    <w:pPr>
      <w:pBdr>
        <w:bottom w:val="single" w:sz="12" w:space="0" w:color="A8A8A8"/>
      </w:pBdr>
      <w:spacing w:before="100" w:beforeAutospacing="1" w:after="100" w:afterAutospacing="1" w:line="240" w:lineRule="auto"/>
      <w:jc w:val="left"/>
    </w:pPr>
    <w:rPr>
      <w:rFonts w:ascii="Times New Roman" w:eastAsia="Times New Roman" w:hAnsi="Times New Roman" w:cs="Times New Roman"/>
      <w:kern w:val="0"/>
      <w:sz w:val="18"/>
      <w:szCs w:val="18"/>
      <w:lang w:eastAsia="en-GB" w:bidi="ar-SA"/>
      <w14:ligatures w14:val="none"/>
    </w:rPr>
  </w:style>
  <w:style w:type="paragraph" w:customStyle="1" w:styleId="xl67">
    <w:name w:val="xl67"/>
    <w:basedOn w:val="Normal"/>
    <w:rsid w:val="00F1114C"/>
    <w:pPr>
      <w:pBdr>
        <w:top w:val="single" w:sz="12" w:space="0" w:color="A8A8A8"/>
      </w:pBdr>
      <w:shd w:val="clear" w:color="000000" w:fill="FFFFFF"/>
      <w:spacing w:before="100" w:beforeAutospacing="1" w:after="100" w:afterAutospacing="1" w:line="240" w:lineRule="auto"/>
      <w:jc w:val="left"/>
    </w:pPr>
    <w:rPr>
      <w:rFonts w:ascii="Times New Roman" w:eastAsia="Times New Roman" w:hAnsi="Times New Roman" w:cs="Times New Roman"/>
      <w:b/>
      <w:bCs/>
      <w:color w:val="333333"/>
      <w:kern w:val="0"/>
      <w:sz w:val="18"/>
      <w:szCs w:val="18"/>
      <w:lang w:eastAsia="en-GB" w:bidi="ar-SA"/>
      <w14:ligatures w14:val="none"/>
    </w:rPr>
  </w:style>
  <w:style w:type="paragraph" w:customStyle="1" w:styleId="xl68">
    <w:name w:val="xl68"/>
    <w:basedOn w:val="Normal"/>
    <w:rsid w:val="00F1114C"/>
    <w:pPr>
      <w:shd w:val="clear" w:color="000000" w:fill="FFFFFF"/>
      <w:spacing w:before="100" w:beforeAutospacing="1" w:after="100" w:afterAutospacing="1" w:line="240" w:lineRule="auto"/>
      <w:jc w:val="left"/>
    </w:pPr>
    <w:rPr>
      <w:rFonts w:ascii="Times New Roman" w:eastAsia="Times New Roman" w:hAnsi="Times New Roman" w:cs="Times New Roman"/>
      <w:b/>
      <w:bCs/>
      <w:color w:val="333333"/>
      <w:kern w:val="0"/>
      <w:sz w:val="18"/>
      <w:szCs w:val="18"/>
      <w:lang w:eastAsia="en-GB" w:bidi="ar-SA"/>
      <w14:ligatures w14:val="none"/>
    </w:rPr>
  </w:style>
  <w:style w:type="paragraph" w:customStyle="1" w:styleId="xl69">
    <w:name w:val="xl69"/>
    <w:basedOn w:val="Normal"/>
    <w:rsid w:val="00F1114C"/>
    <w:pPr>
      <w:pBdr>
        <w:bottom w:val="single" w:sz="8" w:space="0" w:color="D3D3D3"/>
      </w:pBdr>
      <w:shd w:val="clear" w:color="000000" w:fill="FFFFFF"/>
      <w:spacing w:before="100" w:beforeAutospacing="1" w:after="100" w:afterAutospacing="1" w:line="240" w:lineRule="auto"/>
      <w:jc w:val="left"/>
    </w:pPr>
    <w:rPr>
      <w:rFonts w:ascii="Times New Roman" w:eastAsia="Times New Roman" w:hAnsi="Times New Roman" w:cs="Times New Roman"/>
      <w:b/>
      <w:bCs/>
      <w:color w:val="333333"/>
      <w:kern w:val="0"/>
      <w:sz w:val="18"/>
      <w:szCs w:val="18"/>
      <w:lang w:eastAsia="en-GB" w:bidi="ar-SA"/>
      <w14:ligatures w14:val="none"/>
    </w:rPr>
  </w:style>
  <w:style w:type="paragraph" w:customStyle="1" w:styleId="xl70">
    <w:name w:val="xl70"/>
    <w:basedOn w:val="Normal"/>
    <w:rsid w:val="00F1114C"/>
    <w:pPr>
      <w:pBdr>
        <w:top w:val="single" w:sz="8" w:space="0" w:color="D3D3D3"/>
      </w:pBdr>
      <w:shd w:val="clear" w:color="000000" w:fill="FFFFFF"/>
      <w:spacing w:before="100" w:beforeAutospacing="1" w:after="100" w:afterAutospacing="1" w:line="240" w:lineRule="auto"/>
      <w:ind w:firstLineChars="100" w:firstLine="100"/>
      <w:jc w:val="left"/>
      <w:textAlignment w:val="center"/>
    </w:pPr>
    <w:rPr>
      <w:rFonts w:ascii="Times New Roman" w:eastAsia="Times New Roman" w:hAnsi="Times New Roman" w:cs="Times New Roman"/>
      <w:b/>
      <w:bCs/>
      <w:color w:val="333333"/>
      <w:kern w:val="0"/>
      <w:sz w:val="18"/>
      <w:szCs w:val="18"/>
      <w:lang w:eastAsia="en-GB" w:bidi="ar-SA"/>
      <w14:ligatures w14:val="none"/>
    </w:rPr>
  </w:style>
  <w:style w:type="paragraph" w:customStyle="1" w:styleId="xl71">
    <w:name w:val="xl71"/>
    <w:basedOn w:val="Normal"/>
    <w:rsid w:val="00F1114C"/>
    <w:pPr>
      <w:pBdr>
        <w:top w:val="single" w:sz="8" w:space="0" w:color="D3D3D3"/>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333333"/>
      <w:kern w:val="0"/>
      <w:sz w:val="18"/>
      <w:szCs w:val="18"/>
      <w:lang w:eastAsia="en-GB" w:bidi="ar-SA"/>
      <w14:ligatures w14:val="none"/>
    </w:rPr>
  </w:style>
  <w:style w:type="paragraph" w:customStyle="1" w:styleId="xl72">
    <w:name w:val="xl72"/>
    <w:basedOn w:val="Normal"/>
    <w:rsid w:val="00F1114C"/>
    <w:pPr>
      <w:pBdr>
        <w:top w:val="single" w:sz="8" w:space="0" w:color="D3D3D3"/>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333333"/>
      <w:kern w:val="0"/>
      <w:sz w:val="18"/>
      <w:szCs w:val="18"/>
      <w:lang w:eastAsia="en-GB" w:bidi="ar-SA"/>
      <w14:ligatures w14:val="none"/>
    </w:rPr>
  </w:style>
  <w:style w:type="paragraph" w:customStyle="1" w:styleId="xl73">
    <w:name w:val="xl73"/>
    <w:basedOn w:val="Normal"/>
    <w:rsid w:val="00F1114C"/>
    <w:pPr>
      <w:pBdr>
        <w:top w:val="single" w:sz="8" w:space="0" w:color="D3D3D3"/>
      </w:pBdr>
      <w:shd w:val="clear" w:color="000000" w:fill="FFFFFF"/>
      <w:spacing w:before="100" w:beforeAutospacing="1" w:after="100" w:afterAutospacing="1" w:line="240" w:lineRule="auto"/>
      <w:ind w:firstLineChars="100" w:firstLine="100"/>
      <w:jc w:val="left"/>
      <w:textAlignment w:val="center"/>
    </w:pPr>
    <w:rPr>
      <w:rFonts w:ascii="Times New Roman" w:eastAsia="Times New Roman" w:hAnsi="Times New Roman" w:cs="Times New Roman"/>
      <w:i/>
      <w:iCs/>
      <w:color w:val="333333"/>
      <w:kern w:val="0"/>
      <w:sz w:val="18"/>
      <w:szCs w:val="18"/>
      <w:lang w:eastAsia="en-GB" w:bidi="ar-SA"/>
      <w14:ligatures w14:val="none"/>
    </w:rPr>
  </w:style>
  <w:style w:type="paragraph" w:customStyle="1" w:styleId="xl74">
    <w:name w:val="xl74"/>
    <w:basedOn w:val="Normal"/>
    <w:rsid w:val="00F1114C"/>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i/>
      <w:iCs/>
      <w:color w:val="333333"/>
      <w:kern w:val="0"/>
      <w:sz w:val="18"/>
      <w:szCs w:val="18"/>
      <w:lang w:eastAsia="en-GB" w:bidi="ar-SA"/>
      <w14:ligatures w14:val="none"/>
    </w:rPr>
  </w:style>
  <w:style w:type="paragraph" w:customStyle="1" w:styleId="xl75">
    <w:name w:val="xl75"/>
    <w:basedOn w:val="Normal"/>
    <w:rsid w:val="00F1114C"/>
    <w:pPr>
      <w:pBdr>
        <w:bottom w:val="single" w:sz="12" w:space="0" w:color="A8A8A8"/>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i/>
      <w:iCs/>
      <w:color w:val="333333"/>
      <w:kern w:val="0"/>
      <w:sz w:val="18"/>
      <w:szCs w:val="18"/>
      <w:lang w:eastAsia="en-GB" w:bidi="ar-SA"/>
      <w14:ligatures w14:val="none"/>
    </w:rPr>
  </w:style>
  <w:style w:type="paragraph" w:customStyle="1" w:styleId="xl76">
    <w:name w:val="xl76"/>
    <w:basedOn w:val="Normal"/>
    <w:rsid w:val="00F1114C"/>
    <w:pPr>
      <w:shd w:val="clear" w:color="000000" w:fill="FFFFFF"/>
      <w:spacing w:before="100" w:beforeAutospacing="1" w:after="100" w:afterAutospacing="1" w:line="240" w:lineRule="auto"/>
      <w:jc w:val="right"/>
    </w:pPr>
    <w:rPr>
      <w:rFonts w:ascii="Times New Roman" w:eastAsia="Times New Roman" w:hAnsi="Times New Roman" w:cs="Times New Roman"/>
      <w:b/>
      <w:bCs/>
      <w:color w:val="333333"/>
      <w:kern w:val="0"/>
      <w:sz w:val="18"/>
      <w:szCs w:val="18"/>
      <w:lang w:eastAsia="en-GB" w:bidi="ar-SA"/>
      <w14:ligatures w14:val="none"/>
    </w:rPr>
  </w:style>
  <w:style w:type="paragraph" w:customStyle="1" w:styleId="xl77">
    <w:name w:val="xl77"/>
    <w:basedOn w:val="Normal"/>
    <w:rsid w:val="00F1114C"/>
    <w:pPr>
      <w:shd w:val="clear" w:color="000000" w:fill="FFFFFF"/>
      <w:spacing w:before="100" w:beforeAutospacing="1" w:after="100" w:afterAutospacing="1" w:line="240" w:lineRule="auto"/>
      <w:jc w:val="right"/>
    </w:pPr>
    <w:rPr>
      <w:rFonts w:ascii="Times New Roman" w:eastAsia="Times New Roman" w:hAnsi="Times New Roman" w:cs="Times New Roman"/>
      <w:b/>
      <w:bCs/>
      <w:i/>
      <w:iCs/>
      <w:color w:val="333333"/>
      <w:kern w:val="0"/>
      <w:sz w:val="18"/>
      <w:szCs w:val="18"/>
      <w:lang w:eastAsia="en-GB" w:bidi="ar-SA"/>
      <w14:ligatures w14:val="none"/>
    </w:rPr>
  </w:style>
  <w:style w:type="paragraph" w:customStyle="1" w:styleId="xl78">
    <w:name w:val="xl78"/>
    <w:basedOn w:val="Normal"/>
    <w:rsid w:val="00F1114C"/>
    <w:pPr>
      <w:pBdr>
        <w:top w:val="single" w:sz="12" w:space="0" w:color="A8A8A8"/>
        <w:bottom w:val="single" w:sz="8" w:space="0" w:color="A8A8A8"/>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333333"/>
      <w:kern w:val="0"/>
      <w:sz w:val="18"/>
      <w:szCs w:val="18"/>
      <w:lang w:eastAsia="en-GB" w:bidi="ar-SA"/>
      <w14:ligatures w14:val="none"/>
    </w:rPr>
  </w:style>
  <w:style w:type="paragraph" w:customStyle="1" w:styleId="xl79">
    <w:name w:val="xl79"/>
    <w:basedOn w:val="Normal"/>
    <w:rsid w:val="00F1114C"/>
    <w:pPr>
      <w:pBdr>
        <w:bottom w:val="single" w:sz="8" w:space="0" w:color="D3D3D3"/>
      </w:pBdr>
      <w:shd w:val="clear" w:color="000000" w:fill="FFFFFF"/>
      <w:spacing w:before="100" w:beforeAutospacing="1" w:after="100" w:afterAutospacing="1" w:line="240" w:lineRule="auto"/>
      <w:jc w:val="right"/>
    </w:pPr>
    <w:rPr>
      <w:rFonts w:ascii="Times New Roman" w:eastAsia="Times New Roman" w:hAnsi="Times New Roman" w:cs="Times New Roman"/>
      <w:b/>
      <w:bCs/>
      <w:color w:val="333333"/>
      <w:kern w:val="0"/>
      <w:sz w:val="18"/>
      <w:szCs w:val="18"/>
      <w:lang w:eastAsia="en-GB" w:bidi="ar-SA"/>
      <w14:ligatures w14:val="none"/>
    </w:rPr>
  </w:style>
  <w:style w:type="character" w:styleId="UnresolvedMention">
    <w:name w:val="Unresolved Mention"/>
    <w:basedOn w:val="DefaultParagraphFont"/>
    <w:uiPriority w:val="99"/>
    <w:semiHidden/>
    <w:unhideWhenUsed/>
    <w:rsid w:val="00B37F9F"/>
    <w:rPr>
      <w:color w:val="605E5C"/>
      <w:shd w:val="clear" w:color="auto" w:fill="E1DFDD"/>
    </w:rPr>
  </w:style>
  <w:style w:type="character" w:customStyle="1" w:styleId="gtfrommd">
    <w:name w:val="gt_from_md"/>
    <w:basedOn w:val="DefaultParagraphFont"/>
    <w:rsid w:val="00A84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3582">
      <w:bodyDiv w:val="1"/>
      <w:marLeft w:val="0"/>
      <w:marRight w:val="0"/>
      <w:marTop w:val="0"/>
      <w:marBottom w:val="0"/>
      <w:divBdr>
        <w:top w:val="none" w:sz="0" w:space="0" w:color="auto"/>
        <w:left w:val="none" w:sz="0" w:space="0" w:color="auto"/>
        <w:bottom w:val="none" w:sz="0" w:space="0" w:color="auto"/>
        <w:right w:val="none" w:sz="0" w:space="0" w:color="auto"/>
      </w:divBdr>
    </w:div>
    <w:div w:id="131292260">
      <w:bodyDiv w:val="1"/>
      <w:marLeft w:val="0"/>
      <w:marRight w:val="0"/>
      <w:marTop w:val="0"/>
      <w:marBottom w:val="0"/>
      <w:divBdr>
        <w:top w:val="none" w:sz="0" w:space="0" w:color="auto"/>
        <w:left w:val="none" w:sz="0" w:space="0" w:color="auto"/>
        <w:bottom w:val="none" w:sz="0" w:space="0" w:color="auto"/>
        <w:right w:val="none" w:sz="0" w:space="0" w:color="auto"/>
      </w:divBdr>
    </w:div>
    <w:div w:id="174809356">
      <w:bodyDiv w:val="1"/>
      <w:marLeft w:val="0"/>
      <w:marRight w:val="0"/>
      <w:marTop w:val="0"/>
      <w:marBottom w:val="0"/>
      <w:divBdr>
        <w:top w:val="none" w:sz="0" w:space="0" w:color="auto"/>
        <w:left w:val="none" w:sz="0" w:space="0" w:color="auto"/>
        <w:bottom w:val="none" w:sz="0" w:space="0" w:color="auto"/>
        <w:right w:val="none" w:sz="0" w:space="0" w:color="auto"/>
      </w:divBdr>
    </w:div>
    <w:div w:id="183830507">
      <w:bodyDiv w:val="1"/>
      <w:marLeft w:val="0"/>
      <w:marRight w:val="0"/>
      <w:marTop w:val="0"/>
      <w:marBottom w:val="0"/>
      <w:divBdr>
        <w:top w:val="none" w:sz="0" w:space="0" w:color="auto"/>
        <w:left w:val="none" w:sz="0" w:space="0" w:color="auto"/>
        <w:bottom w:val="none" w:sz="0" w:space="0" w:color="auto"/>
        <w:right w:val="none" w:sz="0" w:space="0" w:color="auto"/>
      </w:divBdr>
    </w:div>
    <w:div w:id="199363022">
      <w:bodyDiv w:val="1"/>
      <w:marLeft w:val="0"/>
      <w:marRight w:val="0"/>
      <w:marTop w:val="0"/>
      <w:marBottom w:val="0"/>
      <w:divBdr>
        <w:top w:val="none" w:sz="0" w:space="0" w:color="auto"/>
        <w:left w:val="none" w:sz="0" w:space="0" w:color="auto"/>
        <w:bottom w:val="none" w:sz="0" w:space="0" w:color="auto"/>
        <w:right w:val="none" w:sz="0" w:space="0" w:color="auto"/>
      </w:divBdr>
    </w:div>
    <w:div w:id="245042955">
      <w:bodyDiv w:val="1"/>
      <w:marLeft w:val="0"/>
      <w:marRight w:val="0"/>
      <w:marTop w:val="0"/>
      <w:marBottom w:val="0"/>
      <w:divBdr>
        <w:top w:val="none" w:sz="0" w:space="0" w:color="auto"/>
        <w:left w:val="none" w:sz="0" w:space="0" w:color="auto"/>
        <w:bottom w:val="none" w:sz="0" w:space="0" w:color="auto"/>
        <w:right w:val="none" w:sz="0" w:space="0" w:color="auto"/>
      </w:divBdr>
    </w:div>
    <w:div w:id="270208740">
      <w:bodyDiv w:val="1"/>
      <w:marLeft w:val="0"/>
      <w:marRight w:val="0"/>
      <w:marTop w:val="0"/>
      <w:marBottom w:val="0"/>
      <w:divBdr>
        <w:top w:val="none" w:sz="0" w:space="0" w:color="auto"/>
        <w:left w:val="none" w:sz="0" w:space="0" w:color="auto"/>
        <w:bottom w:val="none" w:sz="0" w:space="0" w:color="auto"/>
        <w:right w:val="none" w:sz="0" w:space="0" w:color="auto"/>
      </w:divBdr>
    </w:div>
    <w:div w:id="285476540">
      <w:bodyDiv w:val="1"/>
      <w:marLeft w:val="0"/>
      <w:marRight w:val="0"/>
      <w:marTop w:val="0"/>
      <w:marBottom w:val="0"/>
      <w:divBdr>
        <w:top w:val="none" w:sz="0" w:space="0" w:color="auto"/>
        <w:left w:val="none" w:sz="0" w:space="0" w:color="auto"/>
        <w:bottom w:val="none" w:sz="0" w:space="0" w:color="auto"/>
        <w:right w:val="none" w:sz="0" w:space="0" w:color="auto"/>
      </w:divBdr>
    </w:div>
    <w:div w:id="310256766">
      <w:bodyDiv w:val="1"/>
      <w:marLeft w:val="0"/>
      <w:marRight w:val="0"/>
      <w:marTop w:val="0"/>
      <w:marBottom w:val="0"/>
      <w:divBdr>
        <w:top w:val="none" w:sz="0" w:space="0" w:color="auto"/>
        <w:left w:val="none" w:sz="0" w:space="0" w:color="auto"/>
        <w:bottom w:val="none" w:sz="0" w:space="0" w:color="auto"/>
        <w:right w:val="none" w:sz="0" w:space="0" w:color="auto"/>
      </w:divBdr>
    </w:div>
    <w:div w:id="313216534">
      <w:bodyDiv w:val="1"/>
      <w:marLeft w:val="0"/>
      <w:marRight w:val="0"/>
      <w:marTop w:val="0"/>
      <w:marBottom w:val="0"/>
      <w:divBdr>
        <w:top w:val="none" w:sz="0" w:space="0" w:color="auto"/>
        <w:left w:val="none" w:sz="0" w:space="0" w:color="auto"/>
        <w:bottom w:val="none" w:sz="0" w:space="0" w:color="auto"/>
        <w:right w:val="none" w:sz="0" w:space="0" w:color="auto"/>
      </w:divBdr>
    </w:div>
    <w:div w:id="350910475">
      <w:bodyDiv w:val="1"/>
      <w:marLeft w:val="0"/>
      <w:marRight w:val="0"/>
      <w:marTop w:val="0"/>
      <w:marBottom w:val="0"/>
      <w:divBdr>
        <w:top w:val="none" w:sz="0" w:space="0" w:color="auto"/>
        <w:left w:val="none" w:sz="0" w:space="0" w:color="auto"/>
        <w:bottom w:val="none" w:sz="0" w:space="0" w:color="auto"/>
        <w:right w:val="none" w:sz="0" w:space="0" w:color="auto"/>
      </w:divBdr>
    </w:div>
    <w:div w:id="372267415">
      <w:bodyDiv w:val="1"/>
      <w:marLeft w:val="0"/>
      <w:marRight w:val="0"/>
      <w:marTop w:val="0"/>
      <w:marBottom w:val="0"/>
      <w:divBdr>
        <w:top w:val="none" w:sz="0" w:space="0" w:color="auto"/>
        <w:left w:val="none" w:sz="0" w:space="0" w:color="auto"/>
        <w:bottom w:val="none" w:sz="0" w:space="0" w:color="auto"/>
        <w:right w:val="none" w:sz="0" w:space="0" w:color="auto"/>
      </w:divBdr>
    </w:div>
    <w:div w:id="415637131">
      <w:bodyDiv w:val="1"/>
      <w:marLeft w:val="0"/>
      <w:marRight w:val="0"/>
      <w:marTop w:val="0"/>
      <w:marBottom w:val="0"/>
      <w:divBdr>
        <w:top w:val="none" w:sz="0" w:space="0" w:color="auto"/>
        <w:left w:val="none" w:sz="0" w:space="0" w:color="auto"/>
        <w:bottom w:val="none" w:sz="0" w:space="0" w:color="auto"/>
        <w:right w:val="none" w:sz="0" w:space="0" w:color="auto"/>
      </w:divBdr>
    </w:div>
    <w:div w:id="417562334">
      <w:bodyDiv w:val="1"/>
      <w:marLeft w:val="0"/>
      <w:marRight w:val="0"/>
      <w:marTop w:val="0"/>
      <w:marBottom w:val="0"/>
      <w:divBdr>
        <w:top w:val="none" w:sz="0" w:space="0" w:color="auto"/>
        <w:left w:val="none" w:sz="0" w:space="0" w:color="auto"/>
        <w:bottom w:val="none" w:sz="0" w:space="0" w:color="auto"/>
        <w:right w:val="none" w:sz="0" w:space="0" w:color="auto"/>
      </w:divBdr>
    </w:div>
    <w:div w:id="431820126">
      <w:bodyDiv w:val="1"/>
      <w:marLeft w:val="0"/>
      <w:marRight w:val="0"/>
      <w:marTop w:val="0"/>
      <w:marBottom w:val="0"/>
      <w:divBdr>
        <w:top w:val="none" w:sz="0" w:space="0" w:color="auto"/>
        <w:left w:val="none" w:sz="0" w:space="0" w:color="auto"/>
        <w:bottom w:val="none" w:sz="0" w:space="0" w:color="auto"/>
        <w:right w:val="none" w:sz="0" w:space="0" w:color="auto"/>
      </w:divBdr>
    </w:div>
    <w:div w:id="461919797">
      <w:bodyDiv w:val="1"/>
      <w:marLeft w:val="0"/>
      <w:marRight w:val="0"/>
      <w:marTop w:val="0"/>
      <w:marBottom w:val="0"/>
      <w:divBdr>
        <w:top w:val="none" w:sz="0" w:space="0" w:color="auto"/>
        <w:left w:val="none" w:sz="0" w:space="0" w:color="auto"/>
        <w:bottom w:val="none" w:sz="0" w:space="0" w:color="auto"/>
        <w:right w:val="none" w:sz="0" w:space="0" w:color="auto"/>
      </w:divBdr>
    </w:div>
    <w:div w:id="502167601">
      <w:bodyDiv w:val="1"/>
      <w:marLeft w:val="0"/>
      <w:marRight w:val="0"/>
      <w:marTop w:val="0"/>
      <w:marBottom w:val="0"/>
      <w:divBdr>
        <w:top w:val="none" w:sz="0" w:space="0" w:color="auto"/>
        <w:left w:val="none" w:sz="0" w:space="0" w:color="auto"/>
        <w:bottom w:val="none" w:sz="0" w:space="0" w:color="auto"/>
        <w:right w:val="none" w:sz="0" w:space="0" w:color="auto"/>
      </w:divBdr>
    </w:div>
    <w:div w:id="509369031">
      <w:bodyDiv w:val="1"/>
      <w:marLeft w:val="0"/>
      <w:marRight w:val="0"/>
      <w:marTop w:val="0"/>
      <w:marBottom w:val="0"/>
      <w:divBdr>
        <w:top w:val="none" w:sz="0" w:space="0" w:color="auto"/>
        <w:left w:val="none" w:sz="0" w:space="0" w:color="auto"/>
        <w:bottom w:val="none" w:sz="0" w:space="0" w:color="auto"/>
        <w:right w:val="none" w:sz="0" w:space="0" w:color="auto"/>
      </w:divBdr>
    </w:div>
    <w:div w:id="529539223">
      <w:bodyDiv w:val="1"/>
      <w:marLeft w:val="0"/>
      <w:marRight w:val="0"/>
      <w:marTop w:val="0"/>
      <w:marBottom w:val="0"/>
      <w:divBdr>
        <w:top w:val="none" w:sz="0" w:space="0" w:color="auto"/>
        <w:left w:val="none" w:sz="0" w:space="0" w:color="auto"/>
        <w:bottom w:val="none" w:sz="0" w:space="0" w:color="auto"/>
        <w:right w:val="none" w:sz="0" w:space="0" w:color="auto"/>
      </w:divBdr>
    </w:div>
    <w:div w:id="538974263">
      <w:bodyDiv w:val="1"/>
      <w:marLeft w:val="0"/>
      <w:marRight w:val="0"/>
      <w:marTop w:val="0"/>
      <w:marBottom w:val="0"/>
      <w:divBdr>
        <w:top w:val="none" w:sz="0" w:space="0" w:color="auto"/>
        <w:left w:val="none" w:sz="0" w:space="0" w:color="auto"/>
        <w:bottom w:val="none" w:sz="0" w:space="0" w:color="auto"/>
        <w:right w:val="none" w:sz="0" w:space="0" w:color="auto"/>
      </w:divBdr>
    </w:div>
    <w:div w:id="619655327">
      <w:bodyDiv w:val="1"/>
      <w:marLeft w:val="0"/>
      <w:marRight w:val="0"/>
      <w:marTop w:val="0"/>
      <w:marBottom w:val="0"/>
      <w:divBdr>
        <w:top w:val="none" w:sz="0" w:space="0" w:color="auto"/>
        <w:left w:val="none" w:sz="0" w:space="0" w:color="auto"/>
        <w:bottom w:val="none" w:sz="0" w:space="0" w:color="auto"/>
        <w:right w:val="none" w:sz="0" w:space="0" w:color="auto"/>
      </w:divBdr>
    </w:div>
    <w:div w:id="649672449">
      <w:bodyDiv w:val="1"/>
      <w:marLeft w:val="0"/>
      <w:marRight w:val="0"/>
      <w:marTop w:val="0"/>
      <w:marBottom w:val="0"/>
      <w:divBdr>
        <w:top w:val="none" w:sz="0" w:space="0" w:color="auto"/>
        <w:left w:val="none" w:sz="0" w:space="0" w:color="auto"/>
        <w:bottom w:val="none" w:sz="0" w:space="0" w:color="auto"/>
        <w:right w:val="none" w:sz="0" w:space="0" w:color="auto"/>
      </w:divBdr>
    </w:div>
    <w:div w:id="709496192">
      <w:bodyDiv w:val="1"/>
      <w:marLeft w:val="0"/>
      <w:marRight w:val="0"/>
      <w:marTop w:val="0"/>
      <w:marBottom w:val="0"/>
      <w:divBdr>
        <w:top w:val="none" w:sz="0" w:space="0" w:color="auto"/>
        <w:left w:val="none" w:sz="0" w:space="0" w:color="auto"/>
        <w:bottom w:val="none" w:sz="0" w:space="0" w:color="auto"/>
        <w:right w:val="none" w:sz="0" w:space="0" w:color="auto"/>
      </w:divBdr>
    </w:div>
    <w:div w:id="815877504">
      <w:bodyDiv w:val="1"/>
      <w:marLeft w:val="0"/>
      <w:marRight w:val="0"/>
      <w:marTop w:val="0"/>
      <w:marBottom w:val="0"/>
      <w:divBdr>
        <w:top w:val="none" w:sz="0" w:space="0" w:color="auto"/>
        <w:left w:val="none" w:sz="0" w:space="0" w:color="auto"/>
        <w:bottom w:val="none" w:sz="0" w:space="0" w:color="auto"/>
        <w:right w:val="none" w:sz="0" w:space="0" w:color="auto"/>
      </w:divBdr>
    </w:div>
    <w:div w:id="837499356">
      <w:bodyDiv w:val="1"/>
      <w:marLeft w:val="0"/>
      <w:marRight w:val="0"/>
      <w:marTop w:val="0"/>
      <w:marBottom w:val="0"/>
      <w:divBdr>
        <w:top w:val="none" w:sz="0" w:space="0" w:color="auto"/>
        <w:left w:val="none" w:sz="0" w:space="0" w:color="auto"/>
        <w:bottom w:val="none" w:sz="0" w:space="0" w:color="auto"/>
        <w:right w:val="none" w:sz="0" w:space="0" w:color="auto"/>
      </w:divBdr>
    </w:div>
    <w:div w:id="839732684">
      <w:bodyDiv w:val="1"/>
      <w:marLeft w:val="0"/>
      <w:marRight w:val="0"/>
      <w:marTop w:val="0"/>
      <w:marBottom w:val="0"/>
      <w:divBdr>
        <w:top w:val="none" w:sz="0" w:space="0" w:color="auto"/>
        <w:left w:val="none" w:sz="0" w:space="0" w:color="auto"/>
        <w:bottom w:val="none" w:sz="0" w:space="0" w:color="auto"/>
        <w:right w:val="none" w:sz="0" w:space="0" w:color="auto"/>
      </w:divBdr>
    </w:div>
    <w:div w:id="907348945">
      <w:bodyDiv w:val="1"/>
      <w:marLeft w:val="0"/>
      <w:marRight w:val="0"/>
      <w:marTop w:val="0"/>
      <w:marBottom w:val="0"/>
      <w:divBdr>
        <w:top w:val="none" w:sz="0" w:space="0" w:color="auto"/>
        <w:left w:val="none" w:sz="0" w:space="0" w:color="auto"/>
        <w:bottom w:val="none" w:sz="0" w:space="0" w:color="auto"/>
        <w:right w:val="none" w:sz="0" w:space="0" w:color="auto"/>
      </w:divBdr>
    </w:div>
    <w:div w:id="915478955">
      <w:bodyDiv w:val="1"/>
      <w:marLeft w:val="0"/>
      <w:marRight w:val="0"/>
      <w:marTop w:val="0"/>
      <w:marBottom w:val="0"/>
      <w:divBdr>
        <w:top w:val="none" w:sz="0" w:space="0" w:color="auto"/>
        <w:left w:val="none" w:sz="0" w:space="0" w:color="auto"/>
        <w:bottom w:val="none" w:sz="0" w:space="0" w:color="auto"/>
        <w:right w:val="none" w:sz="0" w:space="0" w:color="auto"/>
      </w:divBdr>
    </w:div>
    <w:div w:id="945383990">
      <w:bodyDiv w:val="1"/>
      <w:marLeft w:val="0"/>
      <w:marRight w:val="0"/>
      <w:marTop w:val="0"/>
      <w:marBottom w:val="0"/>
      <w:divBdr>
        <w:top w:val="none" w:sz="0" w:space="0" w:color="auto"/>
        <w:left w:val="none" w:sz="0" w:space="0" w:color="auto"/>
        <w:bottom w:val="none" w:sz="0" w:space="0" w:color="auto"/>
        <w:right w:val="none" w:sz="0" w:space="0" w:color="auto"/>
      </w:divBdr>
    </w:div>
    <w:div w:id="963853850">
      <w:bodyDiv w:val="1"/>
      <w:marLeft w:val="0"/>
      <w:marRight w:val="0"/>
      <w:marTop w:val="0"/>
      <w:marBottom w:val="0"/>
      <w:divBdr>
        <w:top w:val="none" w:sz="0" w:space="0" w:color="auto"/>
        <w:left w:val="none" w:sz="0" w:space="0" w:color="auto"/>
        <w:bottom w:val="none" w:sz="0" w:space="0" w:color="auto"/>
        <w:right w:val="none" w:sz="0" w:space="0" w:color="auto"/>
      </w:divBdr>
    </w:div>
    <w:div w:id="967004883">
      <w:bodyDiv w:val="1"/>
      <w:marLeft w:val="0"/>
      <w:marRight w:val="0"/>
      <w:marTop w:val="0"/>
      <w:marBottom w:val="0"/>
      <w:divBdr>
        <w:top w:val="none" w:sz="0" w:space="0" w:color="auto"/>
        <w:left w:val="none" w:sz="0" w:space="0" w:color="auto"/>
        <w:bottom w:val="none" w:sz="0" w:space="0" w:color="auto"/>
        <w:right w:val="none" w:sz="0" w:space="0" w:color="auto"/>
      </w:divBdr>
    </w:div>
    <w:div w:id="1027869843">
      <w:bodyDiv w:val="1"/>
      <w:marLeft w:val="0"/>
      <w:marRight w:val="0"/>
      <w:marTop w:val="0"/>
      <w:marBottom w:val="0"/>
      <w:divBdr>
        <w:top w:val="none" w:sz="0" w:space="0" w:color="auto"/>
        <w:left w:val="none" w:sz="0" w:space="0" w:color="auto"/>
        <w:bottom w:val="none" w:sz="0" w:space="0" w:color="auto"/>
        <w:right w:val="none" w:sz="0" w:space="0" w:color="auto"/>
      </w:divBdr>
    </w:div>
    <w:div w:id="1106267283">
      <w:bodyDiv w:val="1"/>
      <w:marLeft w:val="0"/>
      <w:marRight w:val="0"/>
      <w:marTop w:val="0"/>
      <w:marBottom w:val="0"/>
      <w:divBdr>
        <w:top w:val="none" w:sz="0" w:space="0" w:color="auto"/>
        <w:left w:val="none" w:sz="0" w:space="0" w:color="auto"/>
        <w:bottom w:val="none" w:sz="0" w:space="0" w:color="auto"/>
        <w:right w:val="none" w:sz="0" w:space="0" w:color="auto"/>
      </w:divBdr>
    </w:div>
    <w:div w:id="1110591156">
      <w:bodyDiv w:val="1"/>
      <w:marLeft w:val="0"/>
      <w:marRight w:val="0"/>
      <w:marTop w:val="0"/>
      <w:marBottom w:val="0"/>
      <w:divBdr>
        <w:top w:val="none" w:sz="0" w:space="0" w:color="auto"/>
        <w:left w:val="none" w:sz="0" w:space="0" w:color="auto"/>
        <w:bottom w:val="none" w:sz="0" w:space="0" w:color="auto"/>
        <w:right w:val="none" w:sz="0" w:space="0" w:color="auto"/>
      </w:divBdr>
    </w:div>
    <w:div w:id="1125852806">
      <w:bodyDiv w:val="1"/>
      <w:marLeft w:val="0"/>
      <w:marRight w:val="0"/>
      <w:marTop w:val="0"/>
      <w:marBottom w:val="0"/>
      <w:divBdr>
        <w:top w:val="none" w:sz="0" w:space="0" w:color="auto"/>
        <w:left w:val="none" w:sz="0" w:space="0" w:color="auto"/>
        <w:bottom w:val="none" w:sz="0" w:space="0" w:color="auto"/>
        <w:right w:val="none" w:sz="0" w:space="0" w:color="auto"/>
      </w:divBdr>
    </w:div>
    <w:div w:id="1138575582">
      <w:bodyDiv w:val="1"/>
      <w:marLeft w:val="0"/>
      <w:marRight w:val="0"/>
      <w:marTop w:val="0"/>
      <w:marBottom w:val="0"/>
      <w:divBdr>
        <w:top w:val="none" w:sz="0" w:space="0" w:color="auto"/>
        <w:left w:val="none" w:sz="0" w:space="0" w:color="auto"/>
        <w:bottom w:val="none" w:sz="0" w:space="0" w:color="auto"/>
        <w:right w:val="none" w:sz="0" w:space="0" w:color="auto"/>
      </w:divBdr>
    </w:div>
    <w:div w:id="1176963712">
      <w:bodyDiv w:val="1"/>
      <w:marLeft w:val="0"/>
      <w:marRight w:val="0"/>
      <w:marTop w:val="0"/>
      <w:marBottom w:val="0"/>
      <w:divBdr>
        <w:top w:val="none" w:sz="0" w:space="0" w:color="auto"/>
        <w:left w:val="none" w:sz="0" w:space="0" w:color="auto"/>
        <w:bottom w:val="none" w:sz="0" w:space="0" w:color="auto"/>
        <w:right w:val="none" w:sz="0" w:space="0" w:color="auto"/>
      </w:divBdr>
    </w:div>
    <w:div w:id="1184782157">
      <w:bodyDiv w:val="1"/>
      <w:marLeft w:val="0"/>
      <w:marRight w:val="0"/>
      <w:marTop w:val="0"/>
      <w:marBottom w:val="0"/>
      <w:divBdr>
        <w:top w:val="none" w:sz="0" w:space="0" w:color="auto"/>
        <w:left w:val="none" w:sz="0" w:space="0" w:color="auto"/>
        <w:bottom w:val="none" w:sz="0" w:space="0" w:color="auto"/>
        <w:right w:val="none" w:sz="0" w:space="0" w:color="auto"/>
      </w:divBdr>
    </w:div>
    <w:div w:id="1231112848">
      <w:bodyDiv w:val="1"/>
      <w:marLeft w:val="0"/>
      <w:marRight w:val="0"/>
      <w:marTop w:val="0"/>
      <w:marBottom w:val="0"/>
      <w:divBdr>
        <w:top w:val="none" w:sz="0" w:space="0" w:color="auto"/>
        <w:left w:val="none" w:sz="0" w:space="0" w:color="auto"/>
        <w:bottom w:val="none" w:sz="0" w:space="0" w:color="auto"/>
        <w:right w:val="none" w:sz="0" w:space="0" w:color="auto"/>
      </w:divBdr>
    </w:div>
    <w:div w:id="1291782756">
      <w:bodyDiv w:val="1"/>
      <w:marLeft w:val="0"/>
      <w:marRight w:val="0"/>
      <w:marTop w:val="0"/>
      <w:marBottom w:val="0"/>
      <w:divBdr>
        <w:top w:val="none" w:sz="0" w:space="0" w:color="auto"/>
        <w:left w:val="none" w:sz="0" w:space="0" w:color="auto"/>
        <w:bottom w:val="none" w:sz="0" w:space="0" w:color="auto"/>
        <w:right w:val="none" w:sz="0" w:space="0" w:color="auto"/>
      </w:divBdr>
    </w:div>
    <w:div w:id="1304775779">
      <w:bodyDiv w:val="1"/>
      <w:marLeft w:val="0"/>
      <w:marRight w:val="0"/>
      <w:marTop w:val="0"/>
      <w:marBottom w:val="0"/>
      <w:divBdr>
        <w:top w:val="none" w:sz="0" w:space="0" w:color="auto"/>
        <w:left w:val="none" w:sz="0" w:space="0" w:color="auto"/>
        <w:bottom w:val="none" w:sz="0" w:space="0" w:color="auto"/>
        <w:right w:val="none" w:sz="0" w:space="0" w:color="auto"/>
      </w:divBdr>
    </w:div>
    <w:div w:id="1305549791">
      <w:bodyDiv w:val="1"/>
      <w:marLeft w:val="0"/>
      <w:marRight w:val="0"/>
      <w:marTop w:val="0"/>
      <w:marBottom w:val="0"/>
      <w:divBdr>
        <w:top w:val="none" w:sz="0" w:space="0" w:color="auto"/>
        <w:left w:val="none" w:sz="0" w:space="0" w:color="auto"/>
        <w:bottom w:val="none" w:sz="0" w:space="0" w:color="auto"/>
        <w:right w:val="none" w:sz="0" w:space="0" w:color="auto"/>
      </w:divBdr>
    </w:div>
    <w:div w:id="1306929903">
      <w:bodyDiv w:val="1"/>
      <w:marLeft w:val="0"/>
      <w:marRight w:val="0"/>
      <w:marTop w:val="0"/>
      <w:marBottom w:val="0"/>
      <w:divBdr>
        <w:top w:val="none" w:sz="0" w:space="0" w:color="auto"/>
        <w:left w:val="none" w:sz="0" w:space="0" w:color="auto"/>
        <w:bottom w:val="none" w:sz="0" w:space="0" w:color="auto"/>
        <w:right w:val="none" w:sz="0" w:space="0" w:color="auto"/>
      </w:divBdr>
      <w:divsChild>
        <w:div w:id="848324866">
          <w:marLeft w:val="0"/>
          <w:marRight w:val="0"/>
          <w:marTop w:val="0"/>
          <w:marBottom w:val="0"/>
          <w:divBdr>
            <w:top w:val="none" w:sz="0" w:space="0" w:color="auto"/>
            <w:left w:val="none" w:sz="0" w:space="0" w:color="auto"/>
            <w:bottom w:val="single" w:sz="12" w:space="4" w:color="D3D3D3"/>
            <w:right w:val="none" w:sz="0" w:space="0" w:color="auto"/>
          </w:divBdr>
        </w:div>
      </w:divsChild>
    </w:div>
    <w:div w:id="1307393334">
      <w:bodyDiv w:val="1"/>
      <w:marLeft w:val="0"/>
      <w:marRight w:val="0"/>
      <w:marTop w:val="0"/>
      <w:marBottom w:val="0"/>
      <w:divBdr>
        <w:top w:val="none" w:sz="0" w:space="0" w:color="auto"/>
        <w:left w:val="none" w:sz="0" w:space="0" w:color="auto"/>
        <w:bottom w:val="none" w:sz="0" w:space="0" w:color="auto"/>
        <w:right w:val="none" w:sz="0" w:space="0" w:color="auto"/>
      </w:divBdr>
    </w:div>
    <w:div w:id="1308894951">
      <w:bodyDiv w:val="1"/>
      <w:marLeft w:val="0"/>
      <w:marRight w:val="0"/>
      <w:marTop w:val="0"/>
      <w:marBottom w:val="0"/>
      <w:divBdr>
        <w:top w:val="none" w:sz="0" w:space="0" w:color="auto"/>
        <w:left w:val="none" w:sz="0" w:space="0" w:color="auto"/>
        <w:bottom w:val="none" w:sz="0" w:space="0" w:color="auto"/>
        <w:right w:val="none" w:sz="0" w:space="0" w:color="auto"/>
      </w:divBdr>
    </w:div>
    <w:div w:id="1401320380">
      <w:bodyDiv w:val="1"/>
      <w:marLeft w:val="0"/>
      <w:marRight w:val="0"/>
      <w:marTop w:val="0"/>
      <w:marBottom w:val="0"/>
      <w:divBdr>
        <w:top w:val="none" w:sz="0" w:space="0" w:color="auto"/>
        <w:left w:val="none" w:sz="0" w:space="0" w:color="auto"/>
        <w:bottom w:val="none" w:sz="0" w:space="0" w:color="auto"/>
        <w:right w:val="none" w:sz="0" w:space="0" w:color="auto"/>
      </w:divBdr>
    </w:div>
    <w:div w:id="1421176660">
      <w:bodyDiv w:val="1"/>
      <w:marLeft w:val="0"/>
      <w:marRight w:val="0"/>
      <w:marTop w:val="0"/>
      <w:marBottom w:val="0"/>
      <w:divBdr>
        <w:top w:val="none" w:sz="0" w:space="0" w:color="auto"/>
        <w:left w:val="none" w:sz="0" w:space="0" w:color="auto"/>
        <w:bottom w:val="none" w:sz="0" w:space="0" w:color="auto"/>
        <w:right w:val="none" w:sz="0" w:space="0" w:color="auto"/>
      </w:divBdr>
    </w:div>
    <w:div w:id="1476292571">
      <w:bodyDiv w:val="1"/>
      <w:marLeft w:val="0"/>
      <w:marRight w:val="0"/>
      <w:marTop w:val="0"/>
      <w:marBottom w:val="0"/>
      <w:divBdr>
        <w:top w:val="none" w:sz="0" w:space="0" w:color="auto"/>
        <w:left w:val="none" w:sz="0" w:space="0" w:color="auto"/>
        <w:bottom w:val="none" w:sz="0" w:space="0" w:color="auto"/>
        <w:right w:val="none" w:sz="0" w:space="0" w:color="auto"/>
      </w:divBdr>
    </w:div>
    <w:div w:id="1493639867">
      <w:bodyDiv w:val="1"/>
      <w:marLeft w:val="0"/>
      <w:marRight w:val="0"/>
      <w:marTop w:val="0"/>
      <w:marBottom w:val="0"/>
      <w:divBdr>
        <w:top w:val="none" w:sz="0" w:space="0" w:color="auto"/>
        <w:left w:val="none" w:sz="0" w:space="0" w:color="auto"/>
        <w:bottom w:val="none" w:sz="0" w:space="0" w:color="auto"/>
        <w:right w:val="none" w:sz="0" w:space="0" w:color="auto"/>
      </w:divBdr>
    </w:div>
    <w:div w:id="1587499532">
      <w:bodyDiv w:val="1"/>
      <w:marLeft w:val="0"/>
      <w:marRight w:val="0"/>
      <w:marTop w:val="0"/>
      <w:marBottom w:val="0"/>
      <w:divBdr>
        <w:top w:val="none" w:sz="0" w:space="0" w:color="auto"/>
        <w:left w:val="none" w:sz="0" w:space="0" w:color="auto"/>
        <w:bottom w:val="none" w:sz="0" w:space="0" w:color="auto"/>
        <w:right w:val="none" w:sz="0" w:space="0" w:color="auto"/>
      </w:divBdr>
    </w:div>
    <w:div w:id="1591814014">
      <w:bodyDiv w:val="1"/>
      <w:marLeft w:val="0"/>
      <w:marRight w:val="0"/>
      <w:marTop w:val="0"/>
      <w:marBottom w:val="0"/>
      <w:divBdr>
        <w:top w:val="none" w:sz="0" w:space="0" w:color="auto"/>
        <w:left w:val="none" w:sz="0" w:space="0" w:color="auto"/>
        <w:bottom w:val="none" w:sz="0" w:space="0" w:color="auto"/>
        <w:right w:val="none" w:sz="0" w:space="0" w:color="auto"/>
      </w:divBdr>
    </w:div>
    <w:div w:id="1595481071">
      <w:bodyDiv w:val="1"/>
      <w:marLeft w:val="0"/>
      <w:marRight w:val="0"/>
      <w:marTop w:val="0"/>
      <w:marBottom w:val="0"/>
      <w:divBdr>
        <w:top w:val="none" w:sz="0" w:space="0" w:color="auto"/>
        <w:left w:val="none" w:sz="0" w:space="0" w:color="auto"/>
        <w:bottom w:val="none" w:sz="0" w:space="0" w:color="auto"/>
        <w:right w:val="none" w:sz="0" w:space="0" w:color="auto"/>
      </w:divBdr>
    </w:div>
    <w:div w:id="1666319078">
      <w:bodyDiv w:val="1"/>
      <w:marLeft w:val="0"/>
      <w:marRight w:val="0"/>
      <w:marTop w:val="0"/>
      <w:marBottom w:val="0"/>
      <w:divBdr>
        <w:top w:val="none" w:sz="0" w:space="0" w:color="auto"/>
        <w:left w:val="none" w:sz="0" w:space="0" w:color="auto"/>
        <w:bottom w:val="none" w:sz="0" w:space="0" w:color="auto"/>
        <w:right w:val="none" w:sz="0" w:space="0" w:color="auto"/>
      </w:divBdr>
    </w:div>
    <w:div w:id="1695425454">
      <w:bodyDiv w:val="1"/>
      <w:marLeft w:val="0"/>
      <w:marRight w:val="0"/>
      <w:marTop w:val="0"/>
      <w:marBottom w:val="0"/>
      <w:divBdr>
        <w:top w:val="none" w:sz="0" w:space="0" w:color="auto"/>
        <w:left w:val="none" w:sz="0" w:space="0" w:color="auto"/>
        <w:bottom w:val="none" w:sz="0" w:space="0" w:color="auto"/>
        <w:right w:val="none" w:sz="0" w:space="0" w:color="auto"/>
      </w:divBdr>
    </w:div>
    <w:div w:id="1833450448">
      <w:bodyDiv w:val="1"/>
      <w:marLeft w:val="0"/>
      <w:marRight w:val="0"/>
      <w:marTop w:val="0"/>
      <w:marBottom w:val="0"/>
      <w:divBdr>
        <w:top w:val="none" w:sz="0" w:space="0" w:color="auto"/>
        <w:left w:val="none" w:sz="0" w:space="0" w:color="auto"/>
        <w:bottom w:val="none" w:sz="0" w:space="0" w:color="auto"/>
        <w:right w:val="none" w:sz="0" w:space="0" w:color="auto"/>
      </w:divBdr>
    </w:div>
    <w:div w:id="1916016647">
      <w:bodyDiv w:val="1"/>
      <w:marLeft w:val="0"/>
      <w:marRight w:val="0"/>
      <w:marTop w:val="0"/>
      <w:marBottom w:val="0"/>
      <w:divBdr>
        <w:top w:val="none" w:sz="0" w:space="0" w:color="auto"/>
        <w:left w:val="none" w:sz="0" w:space="0" w:color="auto"/>
        <w:bottom w:val="none" w:sz="0" w:space="0" w:color="auto"/>
        <w:right w:val="none" w:sz="0" w:space="0" w:color="auto"/>
      </w:divBdr>
    </w:div>
    <w:div w:id="1927228701">
      <w:bodyDiv w:val="1"/>
      <w:marLeft w:val="0"/>
      <w:marRight w:val="0"/>
      <w:marTop w:val="0"/>
      <w:marBottom w:val="0"/>
      <w:divBdr>
        <w:top w:val="none" w:sz="0" w:space="0" w:color="auto"/>
        <w:left w:val="none" w:sz="0" w:space="0" w:color="auto"/>
        <w:bottom w:val="none" w:sz="0" w:space="0" w:color="auto"/>
        <w:right w:val="none" w:sz="0" w:space="0" w:color="auto"/>
      </w:divBdr>
    </w:div>
    <w:div w:id="1944992194">
      <w:bodyDiv w:val="1"/>
      <w:marLeft w:val="0"/>
      <w:marRight w:val="0"/>
      <w:marTop w:val="0"/>
      <w:marBottom w:val="0"/>
      <w:divBdr>
        <w:top w:val="none" w:sz="0" w:space="0" w:color="auto"/>
        <w:left w:val="none" w:sz="0" w:space="0" w:color="auto"/>
        <w:bottom w:val="none" w:sz="0" w:space="0" w:color="auto"/>
        <w:right w:val="none" w:sz="0" w:space="0" w:color="auto"/>
      </w:divBdr>
    </w:div>
    <w:div w:id="2024435121">
      <w:bodyDiv w:val="1"/>
      <w:marLeft w:val="0"/>
      <w:marRight w:val="0"/>
      <w:marTop w:val="0"/>
      <w:marBottom w:val="0"/>
      <w:divBdr>
        <w:top w:val="none" w:sz="0" w:space="0" w:color="auto"/>
        <w:left w:val="none" w:sz="0" w:space="0" w:color="auto"/>
        <w:bottom w:val="none" w:sz="0" w:space="0" w:color="auto"/>
        <w:right w:val="none" w:sz="0" w:space="0" w:color="auto"/>
      </w:divBdr>
    </w:div>
    <w:div w:id="213005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30</Pages>
  <Words>10154</Words>
  <Characters>57880</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Manophab.l@tropmedres.ac</dc:creator>
  <cp:keywords/>
  <dc:description/>
  <cp:lastModifiedBy>Paul Newton</cp:lastModifiedBy>
  <cp:revision>7</cp:revision>
  <dcterms:created xsi:type="dcterms:W3CDTF">2025-09-10T04:55:00Z</dcterms:created>
  <dcterms:modified xsi:type="dcterms:W3CDTF">2025-09-16T20:14:00Z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0x010100D59815FD8809A04E8FC4EBDA9DB97263</vt:lpwstr>
  </property>
</Properties>
</file>