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3F8E" w:rsidRDefault="00A23F8E" w:rsidP="00A23F8E">
      <w:pPr>
        <w:pStyle w:val="ae"/>
        <w:spacing w:beforeAutospacing="0" w:afterAutospacing="0"/>
        <w:rPr>
          <w:rFonts w:ascii="Times New Roman" w:hAnsi="Times New Roman" w:hint="default"/>
          <w:color w:val="0E0E0E"/>
          <w:sz w:val="20"/>
          <w:szCs w:val="20"/>
          <w:lang w:bidi="ar"/>
        </w:rPr>
      </w:pPr>
      <w:r>
        <w:rPr>
          <w:rFonts w:ascii="Times New Roman Bold" w:eastAsia="Times New Roman Bold" w:hAnsi="Times New Roman Bold" w:cs="Times New Roman Bold" w:hint="default"/>
          <w:b/>
          <w:bCs w:val="0"/>
          <w:color w:val="0E0E0E"/>
          <w:sz w:val="20"/>
          <w:szCs w:val="20"/>
          <w:lang w:bidi="ar"/>
        </w:rPr>
        <w:t xml:space="preserve">Table </w:t>
      </w:r>
      <w:r>
        <w:rPr>
          <w:rFonts w:ascii="Times New Roman Bold" w:eastAsia="Times New Roman Bold" w:hAnsi="Times New Roman Bold" w:cs="Times New Roman Bold"/>
          <w:b/>
          <w:bCs w:val="0"/>
          <w:color w:val="0E0E0E"/>
          <w:sz w:val="20"/>
          <w:szCs w:val="20"/>
          <w:lang w:bidi="ar"/>
        </w:rPr>
        <w:t>S</w:t>
      </w:r>
      <w:r>
        <w:rPr>
          <w:rFonts w:ascii="Times New Roman Bold" w:eastAsia="Times New Roman Bold" w:hAnsi="Times New Roman Bold" w:cs="Times New Roman Bold" w:hint="default"/>
          <w:b/>
          <w:bCs w:val="0"/>
          <w:color w:val="0E0E0E"/>
          <w:sz w:val="20"/>
          <w:szCs w:val="20"/>
          <w:lang w:bidi="ar"/>
        </w:rPr>
        <w:t xml:space="preserve">3. </w:t>
      </w:r>
      <w:r>
        <w:rPr>
          <w:rFonts w:ascii="Times New Roman" w:hAnsi="Times New Roman" w:hint="default"/>
          <w:color w:val="0E0E0E"/>
          <w:sz w:val="20"/>
          <w:szCs w:val="20"/>
          <w:lang w:bidi="ar"/>
        </w:rPr>
        <w:t>Top 10 pairwise feature interactions ranked by SHAP-based interaction strength.</w:t>
      </w:r>
    </w:p>
    <w:tbl>
      <w:tblPr>
        <w:tblStyle w:val="af"/>
        <w:tblW w:w="4999" w:type="pct"/>
        <w:jc w:val="center"/>
        <w:tblBorders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2537"/>
        <w:gridCol w:w="2561"/>
        <w:gridCol w:w="2393"/>
      </w:tblGrid>
      <w:tr w:rsidR="00A23F8E" w:rsidTr="00CD06E4">
        <w:trPr>
          <w:jc w:val="center"/>
        </w:trPr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A23F8E" w:rsidRDefault="00A23F8E" w:rsidP="00CD06E4">
            <w:pPr>
              <w:pStyle w:val="ae"/>
              <w:jc w:val="center"/>
              <w:rPr>
                <w:rFonts w:ascii="Times New Roman Bold" w:hAnsi="Times New Roman Bold" w:cs="Times New Roman Bold" w:hint="default"/>
                <w:b/>
                <w:color w:val="0E0E0E"/>
                <w:sz w:val="20"/>
              </w:rPr>
            </w:pPr>
            <w:r>
              <w:rPr>
                <w:rFonts w:ascii="Times New Roman Bold" w:hAnsi="Times New Roman Bold" w:cs="Times New Roman Bold" w:hint="default"/>
                <w:b/>
                <w:sz w:val="20"/>
              </w:rPr>
              <w:t>Rank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A23F8E" w:rsidRDefault="00A23F8E" w:rsidP="00CD06E4">
            <w:pPr>
              <w:pStyle w:val="ae"/>
              <w:jc w:val="center"/>
              <w:rPr>
                <w:rFonts w:ascii="Times New Roman Bold" w:hAnsi="Times New Roman Bold" w:cs="Times New Roman Bold" w:hint="default"/>
                <w:b/>
                <w:color w:val="0E0E0E"/>
                <w:sz w:val="20"/>
              </w:rPr>
            </w:pPr>
            <w:r>
              <w:rPr>
                <w:rFonts w:ascii="Times New Roman Bold" w:hAnsi="Times New Roman Bold" w:cs="Times New Roman Bold" w:hint="default"/>
                <w:b/>
                <w:sz w:val="20"/>
              </w:rPr>
              <w:t>Feature 1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Bold" w:hAnsi="Times New Roman Bold" w:cs="Times New Roman Bold"/>
                <w:b/>
                <w:color w:val="0E0E0E"/>
                <w:sz w:val="20"/>
                <w:lang w:bidi="ar"/>
              </w:rPr>
            </w:pPr>
            <w:r>
              <w:rPr>
                <w:rFonts w:ascii="Times New Roman Bold" w:eastAsia="宋体" w:hAnsi="Times New Roman Bold" w:cs="Times New Roman Bold"/>
                <w:b/>
                <w:sz w:val="20"/>
                <w:lang w:bidi="ar"/>
              </w:rPr>
              <w:t>Feature 2</w:t>
            </w:r>
          </w:p>
        </w:tc>
        <w:tc>
          <w:tcPr>
            <w:tcW w:w="1441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A23F8E" w:rsidRDefault="00A23F8E" w:rsidP="00CD06E4">
            <w:pPr>
              <w:pStyle w:val="ae"/>
              <w:jc w:val="center"/>
              <w:rPr>
                <w:rFonts w:ascii="Times New Roman Bold" w:hAnsi="Times New Roman Bold" w:cs="Times New Roman Bold" w:hint="default"/>
                <w:b/>
                <w:color w:val="0E0E0E"/>
                <w:sz w:val="20"/>
              </w:rPr>
            </w:pPr>
            <w:r>
              <w:rPr>
                <w:rFonts w:ascii="Times New Roman Bold" w:hAnsi="Times New Roman Bold" w:cs="Times New Roman Bold" w:hint="default"/>
                <w:b/>
                <w:sz w:val="20"/>
              </w:rPr>
              <w:t>Interaction Strength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1</w:t>
            </w:r>
          </w:p>
        </w:tc>
        <w:tc>
          <w:tcPr>
            <w:tcW w:w="152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LDL-C</w:t>
            </w:r>
          </w:p>
        </w:tc>
        <w:tc>
          <w:tcPr>
            <w:tcW w:w="15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Duration of ART</w:t>
            </w:r>
          </w:p>
        </w:tc>
        <w:tc>
          <w:tcPr>
            <w:tcW w:w="144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0.05702801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2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log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vertAlign w:val="subscript"/>
                <w:lang w:bidi="ar"/>
              </w:rPr>
              <w:t>10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(baseline VL)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Duration of ART</w:t>
            </w:r>
          </w:p>
        </w:tc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0.03849330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3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Baseline CD4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vertAlign w:val="superscript"/>
                <w:lang w:bidi="ar"/>
              </w:rPr>
              <w:t xml:space="preserve">+ 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T-cell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log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vertAlign w:val="subscript"/>
                <w:lang w:bidi="ar"/>
              </w:rPr>
              <w:t>10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(baseline VL)</w:t>
            </w:r>
          </w:p>
        </w:tc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0.03246618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4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Baseline CD4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vertAlign w:val="superscript"/>
                <w:lang w:bidi="ar"/>
              </w:rPr>
              <w:t xml:space="preserve">+ 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T-cell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Duration of ART</w:t>
            </w:r>
          </w:p>
        </w:tc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0.02910893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5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ART regimen 3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Duration of ART</w:t>
            </w:r>
          </w:p>
        </w:tc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0.01818696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6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Age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Duration of ART</w:t>
            </w:r>
          </w:p>
        </w:tc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0.01548850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7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Hypertension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Duration of ART</w:t>
            </w:r>
          </w:p>
        </w:tc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0.01267504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8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TG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Duration of ART</w:t>
            </w:r>
          </w:p>
        </w:tc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0.01261415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9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TC</w:t>
            </w:r>
          </w:p>
        </w:tc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Duration of ART</w:t>
            </w:r>
          </w:p>
        </w:tc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0.01105743</w:t>
            </w:r>
          </w:p>
        </w:tc>
      </w:tr>
      <w:tr w:rsidR="00A23F8E" w:rsidTr="00CD06E4">
        <w:trPr>
          <w:jc w:val="center"/>
        </w:trPr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10</w:t>
            </w:r>
          </w:p>
        </w:tc>
        <w:tc>
          <w:tcPr>
            <w:tcW w:w="1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TC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Baseline CD4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vertAlign w:val="superscript"/>
                <w:lang w:bidi="ar"/>
              </w:rPr>
              <w:t>+</w:t>
            </w: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 xml:space="preserve"> T-cell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23F8E" w:rsidRDefault="00A23F8E" w:rsidP="00CD06E4">
            <w:pPr>
              <w:jc w:val="center"/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</w:pPr>
            <w:r>
              <w:rPr>
                <w:rFonts w:ascii="Times New Roman Regular" w:eastAsia="宋体" w:hAnsi="Times New Roman Regular" w:cs="Times New Roman Regular"/>
                <w:color w:val="0E0E0E"/>
                <w:sz w:val="20"/>
                <w:lang w:bidi="ar"/>
              </w:rPr>
              <w:t>0.01042940</w:t>
            </w:r>
          </w:p>
        </w:tc>
      </w:tr>
    </w:tbl>
    <w:p w:rsidR="00A23F8E" w:rsidRDefault="00A23F8E" w:rsidP="00A23F8E">
      <w:pPr>
        <w:rPr>
          <w:rFonts w:ascii="Times New Roman Bold" w:eastAsia="宋体" w:hAnsi="Times New Roman Bold" w:cs="Times New Roman Bold"/>
          <w:b/>
          <w:bCs w:val="0"/>
          <w:color w:val="0E0E0E"/>
          <w:sz w:val="20"/>
          <w:szCs w:val="20"/>
          <w:lang w:bidi="ar"/>
        </w:rPr>
      </w:pPr>
      <w:r>
        <w:rPr>
          <w:rFonts w:ascii="Times New Roman Italic" w:eastAsia="Helvetica" w:hAnsi="Times New Roman Italic" w:cs="Times New Roman Italic" w:hint="eastAsia"/>
          <w:color w:val="000000"/>
          <w:kern w:val="2"/>
          <w:sz w:val="20"/>
          <w:szCs w:val="20"/>
          <w:lang w:bidi="ar"/>
        </w:rPr>
        <w:t>N</w:t>
      </w:r>
      <w:r>
        <w:rPr>
          <w:rFonts w:ascii="Times New Roman Italic" w:eastAsia="Helvetica" w:hAnsi="Times New Roman Italic" w:cs="Times New Roman Italic"/>
          <w:color w:val="000000"/>
          <w:kern w:val="2"/>
          <w:sz w:val="20"/>
          <w:szCs w:val="20"/>
          <w:lang w:bidi="ar"/>
        </w:rPr>
        <w:t xml:space="preserve">otes: </w:t>
      </w:r>
      <w:r>
        <w:rPr>
          <w:rFonts w:ascii="Times New Roman Regular" w:eastAsia="PingFang SC" w:hAnsi="Times New Roman Regular" w:cs="Times New Roman Regular"/>
          <w:bCs w:val="0"/>
          <w:color w:val="101214"/>
          <w:kern w:val="2"/>
          <w:sz w:val="20"/>
          <w:szCs w:val="20"/>
          <w:shd w:val="clear" w:color="auto" w:fill="FFFFFF"/>
          <w:lang w:eastAsia="en-US" w:bidi="ar"/>
        </w:rPr>
        <w:t xml:space="preserve">LDL-C, </w:t>
      </w:r>
      <w:r>
        <w:rPr>
          <w:rFonts w:ascii="Times New Roman Regular" w:eastAsia="PingFang SC" w:hAnsi="Times New Roman Regular" w:cs="Times New Roman Regular"/>
          <w:bCs w:val="0"/>
          <w:color w:val="101214"/>
          <w:kern w:val="2"/>
          <w:sz w:val="20"/>
          <w:szCs w:val="20"/>
          <w:shd w:val="clear" w:color="auto" w:fill="FFFFFF"/>
          <w:lang w:bidi="ar"/>
        </w:rPr>
        <w:t>low-density lipoprotein</w:t>
      </w:r>
      <w:r>
        <w:rPr>
          <w:rFonts w:ascii="Times New Roman Regular" w:eastAsia="PingFang SC" w:hAnsi="Times New Roman Regular" w:cs="Times New Roman Regular"/>
          <w:bCs w:val="0"/>
          <w:color w:val="101214"/>
          <w:kern w:val="2"/>
          <w:sz w:val="20"/>
          <w:szCs w:val="20"/>
          <w:shd w:val="clear" w:color="auto" w:fill="FFFFFF"/>
          <w:lang w:eastAsia="en-US" w:bidi="ar"/>
        </w:rPr>
        <w:t xml:space="preserve">-cholesterol; TG, triglycerides; TC, total cholesterol; ART, antiretroviral therapy; </w:t>
      </w:r>
      <w:r>
        <w:rPr>
          <w:rFonts w:ascii="Times New Roman Regular" w:eastAsia="PingFang SC" w:hAnsi="Times New Roman Regular" w:cs="Times New Roman Regular"/>
          <w:bCs w:val="0"/>
          <w:color w:val="101214"/>
          <w:kern w:val="2"/>
          <w:sz w:val="20"/>
          <w:szCs w:val="20"/>
          <w:shd w:val="clear" w:color="auto" w:fill="FFFFFF"/>
          <w:lang w:bidi="ar"/>
        </w:rPr>
        <w:t xml:space="preserve">VL, viral load.; </w:t>
      </w:r>
      <w:r>
        <w:rPr>
          <w:rFonts w:ascii="Times New Roman Regular" w:eastAsia="PingFang SC" w:hAnsi="Times New Roman Regular" w:cs="Times New Roman Regular"/>
          <w:bCs w:val="0"/>
          <w:color w:val="101214"/>
          <w:kern w:val="2"/>
          <w:sz w:val="20"/>
          <w:szCs w:val="20"/>
          <w:shd w:val="clear" w:color="auto" w:fill="FFFFFF"/>
          <w:lang w:eastAsia="en-US" w:bidi="ar"/>
        </w:rPr>
        <w:t>A</w:t>
      </w:r>
      <w:r>
        <w:rPr>
          <w:rFonts w:ascii="Times New Roman Regular" w:eastAsia="宋体" w:hAnsi="Times New Roman Regular" w:cs="Times New Roman Regular"/>
          <w:bCs w:val="0"/>
          <w:color w:val="0E0E0E"/>
          <w:sz w:val="20"/>
          <w:szCs w:val="20"/>
          <w:lang w:bidi="ar"/>
        </w:rPr>
        <w:t>RT regimen 3 = 3TC+LPV/</w:t>
      </w:r>
      <w:proofErr w:type="spellStart"/>
      <w:r>
        <w:rPr>
          <w:rFonts w:ascii="Times New Roman Regular" w:eastAsia="宋体" w:hAnsi="Times New Roman Regular" w:cs="Times New Roman Regular"/>
          <w:bCs w:val="0"/>
          <w:color w:val="0E0E0E"/>
          <w:sz w:val="20"/>
          <w:szCs w:val="20"/>
          <w:lang w:bidi="ar"/>
        </w:rPr>
        <w:t>r+TDF</w:t>
      </w:r>
      <w:proofErr w:type="spellEnd"/>
      <w:r>
        <w:rPr>
          <w:rFonts w:ascii="Times New Roman Regular" w:eastAsia="宋体" w:hAnsi="Times New Roman Regular" w:cs="Times New Roman Regular"/>
          <w:bCs w:val="0"/>
          <w:color w:val="0E0E0E"/>
          <w:sz w:val="20"/>
          <w:szCs w:val="20"/>
          <w:lang w:bidi="ar"/>
        </w:rPr>
        <w:t>/AZT/D4T.</w:t>
      </w:r>
    </w:p>
    <w:p w:rsidR="000C4A4C" w:rsidRPr="00A23F8E" w:rsidRDefault="000C4A4C"/>
    <w:sectPr w:rsidR="000C4A4C" w:rsidRPr="00A23F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Times New Roman Italic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8E"/>
    <w:rsid w:val="00005612"/>
    <w:rsid w:val="000366DD"/>
    <w:rsid w:val="000B03E7"/>
    <w:rsid w:val="000B199D"/>
    <w:rsid w:val="000C4A4C"/>
    <w:rsid w:val="00142B54"/>
    <w:rsid w:val="001621C9"/>
    <w:rsid w:val="001647A7"/>
    <w:rsid w:val="001802F9"/>
    <w:rsid w:val="001963FE"/>
    <w:rsid w:val="001D2B72"/>
    <w:rsid w:val="002645C5"/>
    <w:rsid w:val="00281500"/>
    <w:rsid w:val="00301082"/>
    <w:rsid w:val="00341BCC"/>
    <w:rsid w:val="00345B2D"/>
    <w:rsid w:val="00356693"/>
    <w:rsid w:val="003662BE"/>
    <w:rsid w:val="00374814"/>
    <w:rsid w:val="00382622"/>
    <w:rsid w:val="0039680D"/>
    <w:rsid w:val="003F2565"/>
    <w:rsid w:val="00494D51"/>
    <w:rsid w:val="004D5CCB"/>
    <w:rsid w:val="005615B9"/>
    <w:rsid w:val="00573E28"/>
    <w:rsid w:val="005B4889"/>
    <w:rsid w:val="00656F1E"/>
    <w:rsid w:val="006A6B66"/>
    <w:rsid w:val="006B113B"/>
    <w:rsid w:val="006C76CC"/>
    <w:rsid w:val="00753941"/>
    <w:rsid w:val="008037FF"/>
    <w:rsid w:val="008404A1"/>
    <w:rsid w:val="008C6985"/>
    <w:rsid w:val="008E3E65"/>
    <w:rsid w:val="00953870"/>
    <w:rsid w:val="009563FB"/>
    <w:rsid w:val="009C6DC6"/>
    <w:rsid w:val="009D1435"/>
    <w:rsid w:val="009F37AB"/>
    <w:rsid w:val="00A23F8E"/>
    <w:rsid w:val="00A51C56"/>
    <w:rsid w:val="00A8132F"/>
    <w:rsid w:val="00A818C7"/>
    <w:rsid w:val="00A92BFC"/>
    <w:rsid w:val="00AB0997"/>
    <w:rsid w:val="00B674B9"/>
    <w:rsid w:val="00BB4839"/>
    <w:rsid w:val="00BF56B6"/>
    <w:rsid w:val="00C375A3"/>
    <w:rsid w:val="00C94E46"/>
    <w:rsid w:val="00C9590E"/>
    <w:rsid w:val="00CA2C3D"/>
    <w:rsid w:val="00D55947"/>
    <w:rsid w:val="00D56CE1"/>
    <w:rsid w:val="00D948BA"/>
    <w:rsid w:val="00DC6E95"/>
    <w:rsid w:val="00DC72AF"/>
    <w:rsid w:val="00E0458E"/>
    <w:rsid w:val="00E31F47"/>
    <w:rsid w:val="00F17B17"/>
    <w:rsid w:val="00F351B3"/>
    <w:rsid w:val="00FD259F"/>
    <w:rsid w:val="00FD6352"/>
    <w:rsid w:val="00FE4FE1"/>
    <w:rsid w:val="00FF0E50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AF886BE-FF35-B145-8384-6FE82A6D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F8E"/>
    <w:pPr>
      <w:widowControl w:val="0"/>
      <w:jc w:val="both"/>
    </w:pPr>
    <w:rPr>
      <w:bCs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A23F8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F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F8E"/>
    <w:pPr>
      <w:keepNext/>
      <w:keepLines/>
      <w:spacing w:before="80" w:after="40"/>
      <w:outlineLvl w:val="3"/>
    </w:pPr>
    <w:rPr>
      <w:rFonts w:cstheme="majorBidi"/>
      <w:bCs w:val="0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F8E"/>
    <w:pPr>
      <w:keepNext/>
      <w:keepLines/>
      <w:spacing w:before="80" w:after="40"/>
      <w:outlineLvl w:val="4"/>
    </w:pPr>
    <w:rPr>
      <w:rFonts w:cstheme="majorBidi"/>
      <w:bCs w:val="0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F8E"/>
    <w:pPr>
      <w:keepNext/>
      <w:keepLines/>
      <w:spacing w:before="40"/>
      <w:outlineLvl w:val="5"/>
    </w:pPr>
    <w:rPr>
      <w:rFonts w:cstheme="majorBidi"/>
      <w:b/>
      <w:color w:val="0F4761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F8E"/>
    <w:pPr>
      <w:keepNext/>
      <w:keepLines/>
      <w:spacing w:before="40"/>
      <w:outlineLvl w:val="6"/>
    </w:pPr>
    <w:rPr>
      <w:rFonts w:cstheme="majorBidi"/>
      <w:b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F8E"/>
    <w:pPr>
      <w:keepNext/>
      <w:keepLines/>
      <w:outlineLvl w:val="7"/>
    </w:pPr>
    <w:rPr>
      <w:rFonts w:cstheme="majorBidi"/>
      <w:bCs w:val="0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F8E"/>
    <w:pPr>
      <w:keepNext/>
      <w:keepLines/>
      <w:outlineLvl w:val="8"/>
    </w:pPr>
    <w:rPr>
      <w:rFonts w:eastAsiaTheme="majorEastAsia" w:cstheme="majorBidi"/>
      <w:bCs w:val="0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3F8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3F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3F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3F8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3F8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23F8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3F8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3F8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3F8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3F8E"/>
    <w:pPr>
      <w:spacing w:after="80"/>
      <w:contextualSpacing/>
      <w:jc w:val="center"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23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F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bCs w:val="0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23F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3F8E"/>
    <w:pPr>
      <w:spacing w:before="160" w:after="160"/>
      <w:jc w:val="center"/>
    </w:pPr>
    <w:rPr>
      <w:bCs w:val="0"/>
      <w:i/>
      <w:iCs/>
      <w:color w:val="404040" w:themeColor="text1" w:themeTint="BF"/>
      <w:kern w:val="2"/>
      <w:sz w:val="21"/>
    </w:rPr>
  </w:style>
  <w:style w:type="character" w:customStyle="1" w:styleId="a8">
    <w:name w:val="引用 字符"/>
    <w:basedOn w:val="a0"/>
    <w:link w:val="a7"/>
    <w:uiPriority w:val="29"/>
    <w:rsid w:val="00A23F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3F8E"/>
    <w:pPr>
      <w:ind w:left="720"/>
      <w:contextualSpacing/>
    </w:pPr>
    <w:rPr>
      <w:bCs w:val="0"/>
      <w:kern w:val="2"/>
      <w:sz w:val="21"/>
    </w:rPr>
  </w:style>
  <w:style w:type="character" w:styleId="aa">
    <w:name w:val="Intense Emphasis"/>
    <w:basedOn w:val="a0"/>
    <w:uiPriority w:val="21"/>
    <w:qFormat/>
    <w:rsid w:val="00A23F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3F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bCs w:val="0"/>
      <w:i/>
      <w:iCs/>
      <w:color w:val="0F4761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rsid w:val="00A23F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3F8E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rsid w:val="00A23F8E"/>
    <w:pPr>
      <w:widowControl/>
      <w:spacing w:beforeAutospacing="1" w:afterAutospacing="1"/>
      <w:jc w:val="left"/>
    </w:pPr>
    <w:rPr>
      <w:rFonts w:ascii="宋体" w:eastAsia="宋体" w:hAnsi="宋体" w:cs="Times New Roman" w:hint="eastAsia"/>
    </w:rPr>
  </w:style>
  <w:style w:type="table" w:styleId="af">
    <w:name w:val="Table Grid"/>
    <w:basedOn w:val="a1"/>
    <w:rsid w:val="00A23F8E"/>
    <w:pPr>
      <w:widowControl w:val="0"/>
      <w:jc w:val="both"/>
    </w:pPr>
    <w:rPr>
      <w:rFonts w:ascii="Cambria" w:eastAsia="Cambria" w:hAnsi="Cambria" w:cs="Cambr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814940050@qq.com</dc:creator>
  <cp:keywords/>
  <dc:description/>
  <cp:lastModifiedBy>814940050@qq.com</cp:lastModifiedBy>
  <cp:revision>1</cp:revision>
  <dcterms:created xsi:type="dcterms:W3CDTF">2025-05-29T12:53:00Z</dcterms:created>
  <dcterms:modified xsi:type="dcterms:W3CDTF">2025-05-29T12:53:00Z</dcterms:modified>
</cp:coreProperties>
</file>