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28F7" w14:textId="07092D7C" w:rsidR="00CB38C1" w:rsidRPr="00CB38C1" w:rsidRDefault="00CB38C1" w:rsidP="00CB38C1">
      <w:pPr>
        <w:rPr>
          <w:rFonts w:ascii="Times New Roman" w:hAnsi="Times New Roman" w:cs="Times New Roman"/>
        </w:rPr>
      </w:pPr>
      <w:r w:rsidRPr="00CB38C1">
        <w:rPr>
          <w:rFonts w:ascii="Times New Roman" w:hAnsi="Times New Roman" w:cs="Times New Roman"/>
          <w:b/>
          <w:bCs/>
        </w:rPr>
        <w:t>Table S</w:t>
      </w:r>
      <w:r w:rsidR="00034AEC">
        <w:rPr>
          <w:rFonts w:ascii="Times New Roman" w:hAnsi="Times New Roman" w:cs="Times New Roman"/>
          <w:b/>
          <w:bCs/>
        </w:rPr>
        <w:t>3</w:t>
      </w:r>
      <w:r w:rsidRPr="00CB38C1">
        <w:rPr>
          <w:rFonts w:ascii="Times New Roman" w:hAnsi="Times New Roman" w:cs="Times New Roman"/>
          <w:b/>
          <w:bCs/>
        </w:rPr>
        <w:t>: A summary of studies on the gut microbiota in pulmonary TB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1091"/>
        <w:gridCol w:w="2978"/>
        <w:gridCol w:w="3283"/>
      </w:tblGrid>
      <w:tr w:rsidR="00CB38C1" w:rsidRPr="00CB38C1" w14:paraId="58F9D8BC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A6C3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7383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3E6C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Participants, Sample size, Sample type, Sequencing approach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9298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Key findings</w:t>
            </w:r>
          </w:p>
        </w:tc>
      </w:tr>
      <w:tr w:rsidR="00CB38C1" w:rsidRPr="00CB38C1" w14:paraId="7776A993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C77D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A. Maji et al.,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E614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5AE8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6 TB patients &amp; 6 healthy controls</w:t>
            </w:r>
          </w:p>
          <w:p w14:paraId="3275B94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6950B34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A7B4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3F57BCB1" w14:textId="77777777" w:rsidR="00CB38C1" w:rsidRPr="00CB38C1" w:rsidRDefault="00CB38C1" w:rsidP="00CB38C1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TB cases (4.66)</w:t>
            </w:r>
          </w:p>
          <w:p w14:paraId="23EE95BD" w14:textId="77777777" w:rsidR="00CB38C1" w:rsidRPr="00CB38C1" w:rsidRDefault="00CB38C1" w:rsidP="00CB38C1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↓Healthy controls (3.79)</w:t>
            </w:r>
          </w:p>
          <w:p w14:paraId="12F3396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17EE9BD5" w14:textId="77777777" w:rsidR="00CB38C1" w:rsidRPr="00CB38C1" w:rsidRDefault="00CB38C1" w:rsidP="00CB38C1">
            <w:pPr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37DD0BA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 xml:space="preserve">butyrate and propionate-producing bacteria like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Faecalibacterium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Roseburia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Eubacterium &amp;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Phascolarctobacterium</w:t>
            </w:r>
            <w:proofErr w:type="spellEnd"/>
            <w:r w:rsidRPr="00CB38C1">
              <w:rPr>
                <w:rFonts w:ascii="Times New Roman" w:hAnsi="Times New Roman" w:cs="Times New Roman"/>
              </w:rPr>
              <w:t> </w:t>
            </w:r>
          </w:p>
          <w:p w14:paraId="3615C8C2" w14:textId="77777777" w:rsidR="00CB38C1" w:rsidRPr="00CB38C1" w:rsidRDefault="00CB38C1" w:rsidP="00CB38C1">
            <w:pPr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7CC39D4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and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Bifidobacterium</w:t>
            </w:r>
          </w:p>
        </w:tc>
      </w:tr>
      <w:tr w:rsidR="00CB38C1" w:rsidRPr="00CB38C1" w14:paraId="29662571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4708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Luo et al.,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CC15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1A3C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57 TB patients &amp; 37 healthy controls</w:t>
            </w:r>
          </w:p>
          <w:p w14:paraId="4434271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1FCB65B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(V4)</w:t>
            </w:r>
          </w:p>
          <w:p w14:paraId="5909A2E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A483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2711B7B" w14:textId="77777777" w:rsidR="00CB38C1" w:rsidRPr="00CB38C1" w:rsidRDefault="00CB38C1" w:rsidP="00CB38C1">
            <w:pPr>
              <w:numPr>
                <w:ilvl w:val="0"/>
                <w:numId w:val="6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TB cases (5.7)</w:t>
            </w:r>
          </w:p>
          <w:p w14:paraId="08380BB0" w14:textId="77777777" w:rsidR="00CB38C1" w:rsidRPr="00CB38C1" w:rsidRDefault="00CB38C1" w:rsidP="00CB38C1">
            <w:pPr>
              <w:numPr>
                <w:ilvl w:val="0"/>
                <w:numId w:val="6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↓Healthy controls (5.5)</w:t>
            </w:r>
          </w:p>
          <w:p w14:paraId="692515C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4EC1985C" w14:textId="77777777" w:rsidR="00CB38C1" w:rsidRPr="00CB38C1" w:rsidRDefault="00CB38C1" w:rsidP="00CB38C1">
            <w:pPr>
              <w:numPr>
                <w:ilvl w:val="0"/>
                <w:numId w:val="62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73FEE12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Proteobacteria</w:t>
            </w:r>
          </w:p>
          <w:p w14:paraId="141180C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Bacteroidetes</w:t>
            </w:r>
          </w:p>
          <w:p w14:paraId="7E86D8E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</w:p>
          <w:p w14:paraId="163C7BC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t>↑Escherichia</w:t>
            </w:r>
            <w:r w:rsidRPr="00CB38C1">
              <w:rPr>
                <w:rFonts w:ascii="Times New Roman" w:hAnsi="Times New Roman" w:cs="Times New Roman"/>
              </w:rPr>
              <w:t xml:space="preserve"> and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Streptococcus</w:t>
            </w:r>
          </w:p>
        </w:tc>
      </w:tr>
      <w:tr w:rsidR="00CB38C1" w:rsidRPr="00CB38C1" w14:paraId="7D1FA1DF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71BD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Hu et al 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4055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E76B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46 TB patients &amp; 31 healthy controls</w:t>
            </w:r>
          </w:p>
          <w:p w14:paraId="415DDBB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48C3F2D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 Shotgun</w:t>
            </w:r>
          </w:p>
          <w:p w14:paraId="20492F9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3F19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Diversity (Shannon index)</w:t>
            </w:r>
          </w:p>
          <w:p w14:paraId="3C476AF2" w14:textId="77777777" w:rsidR="00CB38C1" w:rsidRPr="00CB38C1" w:rsidRDefault="00CB38C1" w:rsidP="00CB38C1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(1.5)</w:t>
            </w:r>
          </w:p>
          <w:p w14:paraId="1ADE97E3" w14:textId="77777777" w:rsidR="00CB38C1" w:rsidRPr="00CB38C1" w:rsidRDefault="00CB38C1" w:rsidP="00CB38C1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(2)</w:t>
            </w:r>
          </w:p>
          <w:p w14:paraId="6875AE5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Composition: </w:t>
            </w:r>
          </w:p>
          <w:p w14:paraId="05AF09E5" w14:textId="77777777" w:rsidR="00CB38C1" w:rsidRPr="00CB38C1" w:rsidRDefault="00CB38C1" w:rsidP="00CB38C1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271B3D1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Coprobacillus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bacterium and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Clostridium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bolteae</w:t>
            </w:r>
            <w:proofErr w:type="spellEnd"/>
          </w:p>
          <w:p w14:paraId="5B030C85" w14:textId="77777777" w:rsidR="00CB38C1" w:rsidRPr="00CB38C1" w:rsidRDefault="00CB38C1" w:rsidP="00CB38C1">
            <w:pPr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1F042582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SCFA-producing bacteria (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Roseburia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inulinivorans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R. hominis, R. intestinalis, Eubacterium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rectale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and Bifidobacterium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adolescentis</w:t>
            </w:r>
            <w:proofErr w:type="spellEnd"/>
            <w:r w:rsidRPr="00CB38C1">
              <w:rPr>
                <w:rFonts w:ascii="Times New Roman" w:hAnsi="Times New Roman" w:cs="Times New Roman"/>
              </w:rPr>
              <w:t>)</w:t>
            </w:r>
          </w:p>
        </w:tc>
      </w:tr>
      <w:tr w:rsidR="00CB38C1" w:rsidRPr="00CB38C1" w14:paraId="300FB623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1EA5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proofErr w:type="spellStart"/>
            <w:r w:rsidRPr="00CB38C1">
              <w:rPr>
                <w:rFonts w:ascii="Times New Roman" w:hAnsi="Times New Roman" w:cs="Times New Roman"/>
              </w:rPr>
              <w:lastRenderedPageBreak/>
              <w:t>Namasivayam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et al.,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6D41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3EFD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21 MTB patients, 11 treated, &amp; 10 healthy controls</w:t>
            </w:r>
          </w:p>
          <w:p w14:paraId="5F65EC3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6424E33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D5C8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 xml:space="preserve"> </w:t>
            </w: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54416BD" w14:textId="77777777" w:rsidR="00CB38C1" w:rsidRPr="00CB38C1" w:rsidRDefault="00CB38C1" w:rsidP="00CB38C1">
            <w:pPr>
              <w:numPr>
                <w:ilvl w:val="0"/>
                <w:numId w:val="66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(5.8)</w:t>
            </w:r>
          </w:p>
          <w:p w14:paraId="60292D32" w14:textId="77777777" w:rsidR="00CB38C1" w:rsidRPr="00CB38C1" w:rsidRDefault="00CB38C1" w:rsidP="00CB38C1">
            <w:pPr>
              <w:numPr>
                <w:ilvl w:val="0"/>
                <w:numId w:val="66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not treated (5.7)</w:t>
            </w:r>
          </w:p>
          <w:p w14:paraId="26B7BD85" w14:textId="77777777" w:rsidR="00CB38C1" w:rsidRPr="00CB38C1" w:rsidRDefault="00CB38C1" w:rsidP="00CB38C1">
            <w:pPr>
              <w:numPr>
                <w:ilvl w:val="0"/>
                <w:numId w:val="66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↓Treated group (4.4)</w:t>
            </w:r>
          </w:p>
          <w:p w14:paraId="71EE4F6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5E6A5766" w14:textId="77777777" w:rsidR="00CB38C1" w:rsidRPr="00CB38C1" w:rsidRDefault="00CB38C1" w:rsidP="00CB38C1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30A7CA7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Enterobacteriaceae</w:t>
            </w:r>
          </w:p>
        </w:tc>
      </w:tr>
      <w:tr w:rsidR="00CB38C1" w:rsidRPr="00CB38C1" w14:paraId="3EE32FBA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B344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Wang J et al,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27B2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ACFA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58 TB patients (52 not treated and 6 treated), No healthy controls</w:t>
            </w:r>
          </w:p>
          <w:p w14:paraId="51DCD64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2015BD8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5E74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 xml:space="preserve"> </w:t>
            </w: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C56377B" w14:textId="171D2494" w:rsidR="00CB38C1" w:rsidRPr="00CB38C1" w:rsidRDefault="00CB38C1" w:rsidP="00CB38C1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 xml:space="preserve">↓Untreated </w:t>
            </w:r>
            <w:r w:rsidR="00034AEC" w:rsidRPr="00CB38C1">
              <w:rPr>
                <w:rFonts w:ascii="Times New Roman" w:hAnsi="Times New Roman" w:cs="Times New Roman"/>
              </w:rPr>
              <w:t>group (</w:t>
            </w:r>
            <w:r w:rsidRPr="00CB38C1">
              <w:rPr>
                <w:rFonts w:ascii="Times New Roman" w:hAnsi="Times New Roman" w:cs="Times New Roman"/>
              </w:rPr>
              <w:t>2.65)</w:t>
            </w:r>
          </w:p>
          <w:p w14:paraId="229B3570" w14:textId="77777777" w:rsidR="00CB38C1" w:rsidRPr="00CB38C1" w:rsidRDefault="00CB38C1" w:rsidP="00CB38C1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Treated group (2.3)</w:t>
            </w:r>
          </w:p>
          <w:p w14:paraId="375DD5A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25DABBA4" w14:textId="77777777" w:rsidR="00CB38C1" w:rsidRPr="00CB38C1" w:rsidRDefault="00CB38C1" w:rsidP="00CB38C1">
            <w:pPr>
              <w:numPr>
                <w:ilvl w:val="0"/>
                <w:numId w:val="69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Treatment:</w:t>
            </w:r>
          </w:p>
          <w:p w14:paraId="535D571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induced a lasting gut microbiota dysbiosis</w:t>
            </w:r>
          </w:p>
        </w:tc>
      </w:tr>
      <w:tr w:rsidR="00CB38C1" w:rsidRPr="00CB38C1" w14:paraId="1CD1908A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ABDA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S. Wang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A634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013DB" w14:textId="7C364558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76 TB patients </w:t>
            </w:r>
            <w:r w:rsidR="00034AEC" w:rsidRPr="00CB38C1">
              <w:rPr>
                <w:rFonts w:ascii="Times New Roman" w:hAnsi="Times New Roman" w:cs="Times New Roman"/>
              </w:rPr>
              <w:t>&amp; no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020689B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4FDDB3B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4D1A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Diversity (Shannon index)</w:t>
            </w:r>
          </w:p>
          <w:p w14:paraId="762B8712" w14:textId="77777777" w:rsidR="00CB38C1" w:rsidRPr="00CB38C1" w:rsidRDefault="00CB38C1" w:rsidP="00CB38C1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(4.8)</w:t>
            </w:r>
          </w:p>
          <w:p w14:paraId="7EE9BF76" w14:textId="77777777" w:rsidR="00CB38C1" w:rsidRPr="00CB38C1" w:rsidRDefault="00CB38C1" w:rsidP="00CB38C1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(5.2)</w:t>
            </w:r>
          </w:p>
          <w:p w14:paraId="686310D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3B8B105B" w14:textId="77777777" w:rsidR="00CB38C1" w:rsidRPr="00CB38C1" w:rsidRDefault="00CB38C1" w:rsidP="00CB38C1">
            <w:pPr>
              <w:numPr>
                <w:ilvl w:val="0"/>
                <w:numId w:val="71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TB cases:</w:t>
            </w:r>
          </w:p>
          <w:p w14:paraId="60FF48A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Bacteroides, Parabacteroides, Fusobacterium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Lachnoclostridium</w:t>
            </w:r>
            <w:proofErr w:type="spellEnd"/>
          </w:p>
          <w:p w14:paraId="3C920C99" w14:textId="77777777" w:rsidR="00CB38C1" w:rsidRPr="00CB38C1" w:rsidRDefault="00CB38C1" w:rsidP="00CB38C1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49FA27B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Blautia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Roseburia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Bifidobacterium</w:t>
            </w:r>
            <w:r w:rsidRPr="00CB38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Ruminococcaceae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Fusicatenibacter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Romboutsia</w:t>
            </w:r>
            <w:proofErr w:type="spellEnd"/>
            <w:r w:rsidRPr="00CB38C1">
              <w:rPr>
                <w:rFonts w:ascii="Times New Roman" w:hAnsi="Times New Roman" w:cs="Times New Roman"/>
              </w:rPr>
              <w:t> </w:t>
            </w:r>
          </w:p>
        </w:tc>
      </w:tr>
      <w:tr w:rsidR="00CB38C1" w:rsidRPr="00CB38C1" w14:paraId="6CDDE556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2AC7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lastRenderedPageBreak/>
              <w:t>Cao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E284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BA1E6" w14:textId="507554ED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29 TB patients </w:t>
            </w:r>
            <w:r w:rsidR="00034AEC" w:rsidRPr="00CB38C1">
              <w:rPr>
                <w:rFonts w:ascii="Times New Roman" w:hAnsi="Times New Roman" w:cs="Times New Roman"/>
              </w:rPr>
              <w:t>&amp; 22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2A1EF5A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00C3069A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  <w:p w14:paraId="54E0E9E2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955D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(Simpson index, no Shannon diversity measure reported)</w:t>
            </w:r>
          </w:p>
          <w:p w14:paraId="70DE52F8" w14:textId="77777777" w:rsidR="00CB38C1" w:rsidRPr="00CB38C1" w:rsidRDefault="00CB38C1" w:rsidP="00CB38C1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 </w:t>
            </w:r>
          </w:p>
          <w:p w14:paraId="1C21F3B3" w14:textId="77777777" w:rsidR="00CB38C1" w:rsidRPr="00CB38C1" w:rsidRDefault="00CB38C1" w:rsidP="00CB38C1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</w:t>
            </w:r>
          </w:p>
          <w:p w14:paraId="5D8EDA6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4C5D094A" w14:textId="77777777" w:rsidR="00CB38C1" w:rsidRPr="00CB38C1" w:rsidRDefault="00CB38C1" w:rsidP="00CB38C1">
            <w:pPr>
              <w:numPr>
                <w:ilvl w:val="0"/>
                <w:numId w:val="74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283A495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Anaerostipes</w:t>
            </w:r>
            <w:proofErr w:type="spellEnd"/>
          </w:p>
          <w:p w14:paraId="5F1CE9FE" w14:textId="77777777" w:rsidR="00CB38C1" w:rsidRPr="00CB38C1" w:rsidRDefault="00CB38C1" w:rsidP="00CB38C1">
            <w:pPr>
              <w:numPr>
                <w:ilvl w:val="0"/>
                <w:numId w:val="75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7349AF7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t xml:space="preserve">↑Eubacterium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coprostanoligenes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Ruminococcus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callidus</w:t>
            </w:r>
            <w:proofErr w:type="spellEnd"/>
          </w:p>
        </w:tc>
      </w:tr>
      <w:tr w:rsidR="00CB38C1" w:rsidRPr="00CB38C1" w14:paraId="4146EACE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4049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Khaliq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FC69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1F36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42 TB patients </w:t>
            </w:r>
            <w:proofErr w:type="gramStart"/>
            <w:r w:rsidRPr="00CB38C1">
              <w:rPr>
                <w:rFonts w:ascii="Times New Roman" w:hAnsi="Times New Roman" w:cs="Times New Roman"/>
              </w:rPr>
              <w:t>&amp;  40</w:t>
            </w:r>
            <w:proofErr w:type="gramEnd"/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61B4B0E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6BF2937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  <w:p w14:paraId="5410DD87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F6A0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386323D3" w14:textId="77777777" w:rsidR="00CB38C1" w:rsidRPr="00CB38C1" w:rsidRDefault="00CB38C1" w:rsidP="00CB38C1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TB cases (3.6)</w:t>
            </w:r>
          </w:p>
          <w:p w14:paraId="4E621F9B" w14:textId="77777777" w:rsidR="00CB38C1" w:rsidRPr="00CB38C1" w:rsidRDefault="00CB38C1" w:rsidP="00CB38C1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↓Healthy controls (3.2)</w:t>
            </w:r>
          </w:p>
          <w:p w14:paraId="256361D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70AE2BFB" w14:textId="77777777" w:rsidR="00CB38C1" w:rsidRPr="00CB38C1" w:rsidRDefault="00CB38C1" w:rsidP="00CB38C1">
            <w:pPr>
              <w:numPr>
                <w:ilvl w:val="0"/>
                <w:numId w:val="77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64DA2E1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Ruminococcaceae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Enterobacteriaceae,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Erysipelotrichaceae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>, Bifidobacterium</w:t>
            </w:r>
          </w:p>
          <w:p w14:paraId="21266C57" w14:textId="77777777" w:rsidR="00CB38C1" w:rsidRPr="00CB38C1" w:rsidRDefault="00CB38C1" w:rsidP="00CB38C1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5A170C7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lastRenderedPageBreak/>
              <w:t>↑</w:t>
            </w:r>
            <w:proofErr w:type="spellStart"/>
            <w:r w:rsidRPr="00CB38C1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</w:tr>
      <w:tr w:rsidR="00CB38C1" w:rsidRPr="00CB38C1" w14:paraId="26BC621A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AC10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lastRenderedPageBreak/>
              <w:t>Shi W.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CA587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7006A" w14:textId="2276D18F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94 TB patients (55 untreated and 39 treated) </w:t>
            </w:r>
            <w:r w:rsidR="00034AEC" w:rsidRPr="00CB38C1">
              <w:rPr>
                <w:rFonts w:ascii="Times New Roman" w:hAnsi="Times New Roman" w:cs="Times New Roman"/>
              </w:rPr>
              <w:t>&amp; 62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0447AA3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4C59D34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  <w:p w14:paraId="2D0C0A37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0A04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7414B10" w14:textId="77777777" w:rsidR="00CB38C1" w:rsidRPr="00CB38C1" w:rsidRDefault="00CB38C1" w:rsidP="00CB38C1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(5.0)</w:t>
            </w:r>
          </w:p>
          <w:p w14:paraId="2EE9700B" w14:textId="77777777" w:rsidR="00CB38C1" w:rsidRPr="00CB38C1" w:rsidRDefault="00CB38C1" w:rsidP="00CB38C1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and untreated (4.2)</w:t>
            </w:r>
          </w:p>
          <w:p w14:paraId="4C7C178F" w14:textId="77777777" w:rsidR="00CB38C1" w:rsidRPr="00CB38C1" w:rsidRDefault="00CB38C1" w:rsidP="00CB38C1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↓Treated group (3.8)</w:t>
            </w:r>
          </w:p>
          <w:p w14:paraId="4FA0A05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60331552" w14:textId="77777777" w:rsidR="00CB38C1" w:rsidRPr="00CB38C1" w:rsidRDefault="00CB38C1" w:rsidP="00CB38C1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22C5D91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Enterococcus,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Clostridioides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Rothia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B25E2DB" w14:textId="77777777" w:rsidR="00CB38C1" w:rsidRPr="00CB38C1" w:rsidRDefault="00CB38C1" w:rsidP="00CB38C1">
            <w:pPr>
              <w:numPr>
                <w:ilvl w:val="0"/>
                <w:numId w:val="81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177CB87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Anaeroglobus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Lachnoclostridium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Lachnospiraceae</w:t>
            </w:r>
            <w:proofErr w:type="spellEnd"/>
          </w:p>
        </w:tc>
      </w:tr>
      <w:tr w:rsidR="00CB38C1" w:rsidRPr="00CB38C1" w14:paraId="699DB4B9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C48E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Yoon et al.,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4938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South Korea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BF622" w14:textId="3EB5551F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11 TB patients </w:t>
            </w:r>
            <w:r w:rsidR="00034AEC" w:rsidRPr="00CB38C1">
              <w:rPr>
                <w:rFonts w:ascii="Times New Roman" w:hAnsi="Times New Roman" w:cs="Times New Roman"/>
              </w:rPr>
              <w:t>&amp; 10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610E659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005D549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  <w:p w14:paraId="1781DCF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6187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0E477CE" w14:textId="77777777" w:rsidR="00CB38C1" w:rsidRPr="00CB38C1" w:rsidRDefault="00CB38C1" w:rsidP="00CB38C1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</w:t>
            </w:r>
          </w:p>
          <w:p w14:paraId="17D4F447" w14:textId="77777777" w:rsidR="00CB38C1" w:rsidRPr="00CB38C1" w:rsidRDefault="00CB38C1" w:rsidP="00CB38C1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</w:t>
            </w:r>
          </w:p>
          <w:p w14:paraId="5FAC047C" w14:textId="77777777" w:rsidR="00CB38C1" w:rsidRPr="00CB38C1" w:rsidRDefault="00CB38C1" w:rsidP="00CB38C1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↓Treated group</w:t>
            </w:r>
          </w:p>
          <w:p w14:paraId="6534E7D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39AEA79A" w14:textId="77777777" w:rsidR="00CB38C1" w:rsidRPr="00CB38C1" w:rsidRDefault="00CB38C1" w:rsidP="00CB38C1">
            <w:pPr>
              <w:numPr>
                <w:ilvl w:val="0"/>
                <w:numId w:val="83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7C6094E2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Verrucomicrobia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203CAF6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Butyrate-producing bacteria (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Blautia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Roseburia</w:t>
            </w:r>
            <w:proofErr w:type="spellEnd"/>
            <w:r w:rsidRPr="00CB38C1">
              <w:rPr>
                <w:rFonts w:ascii="Times New Roman" w:hAnsi="Times New Roman" w:cs="Times New Roman"/>
              </w:rPr>
              <w:t>)</w:t>
            </w:r>
          </w:p>
          <w:p w14:paraId="5322658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Proteobacteria</w:t>
            </w:r>
          </w:p>
        </w:tc>
      </w:tr>
      <w:tr w:rsidR="00CB38C1" w:rsidRPr="00CB38C1" w14:paraId="0AF3011C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AFE6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Ding et al,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E0C5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CEA94" w14:textId="77D4F0EE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10 TB patients </w:t>
            </w:r>
            <w:r w:rsidR="00034AEC" w:rsidRPr="00CB38C1">
              <w:rPr>
                <w:rFonts w:ascii="Times New Roman" w:hAnsi="Times New Roman" w:cs="Times New Roman"/>
              </w:rPr>
              <w:t>&amp; 20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442022B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1FE045A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  <w:p w14:paraId="79DD17F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C778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Diversity (Shannon index)</w:t>
            </w:r>
          </w:p>
          <w:p w14:paraId="57B357EE" w14:textId="77777777" w:rsidR="00CB38C1" w:rsidRPr="00CB38C1" w:rsidRDefault="00CB38C1" w:rsidP="00CB38C1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(2.4)</w:t>
            </w:r>
          </w:p>
          <w:p w14:paraId="16411B08" w14:textId="77777777" w:rsidR="00CB38C1" w:rsidRPr="00CB38C1" w:rsidRDefault="00CB38C1" w:rsidP="00CB38C1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(3.6)</w:t>
            </w:r>
          </w:p>
          <w:p w14:paraId="5AB6C60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30D76590" w14:textId="77777777" w:rsidR="00CB38C1" w:rsidRPr="00CB38C1" w:rsidRDefault="00CB38C1" w:rsidP="00CB38C1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TB cases:</w:t>
            </w:r>
          </w:p>
          <w:p w14:paraId="5260248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Solobacterium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 and Actinobacteria</w:t>
            </w:r>
          </w:p>
          <w:p w14:paraId="4D66E387" w14:textId="77777777" w:rsidR="00CB38C1" w:rsidRPr="00CB38C1" w:rsidRDefault="00CB38C1" w:rsidP="00CB38C1">
            <w:pPr>
              <w:numPr>
                <w:ilvl w:val="0"/>
                <w:numId w:val="86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7F33959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Romboutsia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Dialister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Gemmiger</w:t>
            </w:r>
            <w:proofErr w:type="spellEnd"/>
          </w:p>
          <w:p w14:paraId="78FFDDF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proofErr w:type="spellStart"/>
            <w:r w:rsidRPr="00CB38C1">
              <w:rPr>
                <w:rFonts w:ascii="Times New Roman" w:hAnsi="Times New Roman" w:cs="Times New Roman"/>
              </w:rPr>
              <w:fldChar w:fldCharType="begin"/>
            </w:r>
            <w:r w:rsidRPr="00CB38C1">
              <w:rPr>
                <w:rFonts w:ascii="Times New Roman" w:hAnsi="Times New Roman" w:cs="Times New Roman"/>
              </w:rPr>
              <w:instrText>HYPERLINK "https://www.sciencedirect.com/topics/pharmacology-toxicology-and-pharmaceutical-science/granulicatella"</w:instrText>
            </w:r>
            <w:r w:rsidRPr="00CB38C1">
              <w:rPr>
                <w:rFonts w:ascii="Times New Roman" w:hAnsi="Times New Roman" w:cs="Times New Roman"/>
              </w:rPr>
            </w:r>
            <w:r w:rsidRPr="00CB38C1">
              <w:rPr>
                <w:rFonts w:ascii="Times New Roman" w:hAnsi="Times New Roman" w:cs="Times New Roman"/>
              </w:rPr>
              <w:fldChar w:fldCharType="separate"/>
            </w:r>
            <w:r w:rsidRPr="00CB38C1">
              <w:rPr>
                <w:rStyle w:val="Hyperlink"/>
                <w:rFonts w:ascii="Times New Roman" w:hAnsi="Times New Roman" w:cs="Times New Roman"/>
                <w:i/>
                <w:iCs/>
              </w:rPr>
              <w:t>Granulicatella</w:t>
            </w:r>
            <w:proofErr w:type="spellEnd"/>
            <w:r w:rsidRPr="00CB38C1">
              <w:rPr>
                <w:rFonts w:ascii="Times New Roman" w:hAnsi="Times New Roman" w:cs="Times New Roman"/>
              </w:rPr>
              <w:fldChar w:fldCharType="end"/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Solobacterium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  and </w:t>
            </w:r>
            <w:hyperlink r:id="rId5" w:history="1">
              <w:proofErr w:type="spellStart"/>
              <w:r w:rsidRPr="00CB38C1">
                <w:rPr>
                  <w:rStyle w:val="Hyperlink"/>
                  <w:rFonts w:ascii="Times New Roman" w:hAnsi="Times New Roman" w:cs="Times New Roman"/>
                  <w:i/>
                  <w:iCs/>
                </w:rPr>
                <w:t>Erysipelotrichaceae</w:t>
              </w:r>
              <w:proofErr w:type="spellEnd"/>
            </w:hyperlink>
            <w:r w:rsidRPr="00CB38C1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CB38C1" w:rsidRPr="00CB38C1" w14:paraId="76C7740D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E417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lastRenderedPageBreak/>
              <w:t>Wang et al,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1AE0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ED0F6" w14:textId="0F4B4AB3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56 TB patients </w:t>
            </w:r>
            <w:r w:rsidR="00034AEC" w:rsidRPr="00CB38C1">
              <w:rPr>
                <w:rFonts w:ascii="Times New Roman" w:hAnsi="Times New Roman" w:cs="Times New Roman"/>
              </w:rPr>
              <w:t>&amp; 50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41C3359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78EC0C5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1622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54406822" w14:textId="77777777" w:rsidR="00CB38C1" w:rsidRPr="00CB38C1" w:rsidRDefault="00CB38C1" w:rsidP="00CB38C1">
            <w:pPr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(5.2)</w:t>
            </w:r>
          </w:p>
          <w:p w14:paraId="45E7CFFF" w14:textId="77777777" w:rsidR="00CB38C1" w:rsidRPr="00CB38C1" w:rsidRDefault="00CB38C1" w:rsidP="00CB38C1">
            <w:pPr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(6.9)</w:t>
            </w:r>
          </w:p>
          <w:p w14:paraId="692335D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06D54889" w14:textId="77777777" w:rsidR="00CB38C1" w:rsidRPr="00CB38C1" w:rsidRDefault="00CB38C1" w:rsidP="00CB38C1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3F4C519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Firmicutes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Tenericutes</w:t>
            </w:r>
            <w:proofErr w:type="spellEnd"/>
          </w:p>
          <w:p w14:paraId="6DE1D814" w14:textId="77777777" w:rsidR="00CB38C1" w:rsidRPr="00CB38C1" w:rsidRDefault="00CB38C1" w:rsidP="00CB38C1">
            <w:pPr>
              <w:numPr>
                <w:ilvl w:val="0"/>
                <w:numId w:val="89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0C2B5E2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Roseburia</w:t>
            </w:r>
            <w:proofErr w:type="spellEnd"/>
            <w:r w:rsidRPr="00CB38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CB38C1" w:rsidRPr="00CB38C1" w14:paraId="5C26AE7B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C02E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Ye et al,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8D64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21526" w14:textId="24D9C622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69 TB patients </w:t>
            </w:r>
            <w:r w:rsidR="00034AEC" w:rsidRPr="00CB38C1">
              <w:rPr>
                <w:rFonts w:ascii="Times New Roman" w:hAnsi="Times New Roman" w:cs="Times New Roman"/>
              </w:rPr>
              <w:t>&amp; 63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2882301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257BC1A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1726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734E6C26" w14:textId="77777777" w:rsidR="00CB38C1" w:rsidRPr="00CB38C1" w:rsidRDefault="00CB38C1" w:rsidP="00CB38C1">
            <w:pPr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(4.6)</w:t>
            </w:r>
          </w:p>
          <w:p w14:paraId="2297D761" w14:textId="77777777" w:rsidR="00CB38C1" w:rsidRPr="00CB38C1" w:rsidRDefault="00CB38C1" w:rsidP="00CB38C1">
            <w:pPr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(5.5)</w:t>
            </w:r>
          </w:p>
          <w:p w14:paraId="362E7B8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3045DB56" w14:textId="77777777" w:rsidR="00CB38C1" w:rsidRPr="00CB38C1" w:rsidRDefault="00CB38C1" w:rsidP="00CB38C1">
            <w:pPr>
              <w:numPr>
                <w:ilvl w:val="0"/>
                <w:numId w:val="91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02FC3E4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Bacteroides</w:t>
            </w:r>
            <w:r w:rsidRPr="00CB38C1">
              <w:rPr>
                <w:rFonts w:ascii="Times New Roman" w:hAnsi="Times New Roman" w:cs="Times New Roman"/>
              </w:rPr>
              <w:t xml:space="preserve">,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Parabacteroides</w:t>
            </w:r>
            <w:r w:rsidRPr="00CB38C1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  <w:r w:rsidRPr="00CB38C1">
              <w:rPr>
                <w:rFonts w:ascii="Times New Roman" w:hAnsi="Times New Roman" w:cs="Times New Roman"/>
              </w:rPr>
              <w:t> </w:t>
            </w:r>
          </w:p>
          <w:p w14:paraId="21EEAB1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Faecalibacterium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,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Bifidobacterium</w:t>
            </w:r>
            <w:r w:rsidRPr="00CB38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Agathobacter</w:t>
            </w:r>
            <w:proofErr w:type="spellEnd"/>
            <w:r w:rsidRPr="00CB38C1">
              <w:rPr>
                <w:rFonts w:ascii="Times New Roman" w:hAnsi="Times New Roman" w:cs="Times New Roman"/>
              </w:rPr>
              <w:t xml:space="preserve"> and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CAG-352</w:t>
            </w:r>
          </w:p>
        </w:tc>
      </w:tr>
      <w:tr w:rsidR="00CB38C1" w:rsidRPr="00CB38C1" w14:paraId="27BC126F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091B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Luo et al,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28B3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4B619" w14:textId="04F86B4E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29 TB patients </w:t>
            </w:r>
            <w:r w:rsidR="00034AEC" w:rsidRPr="00CB38C1">
              <w:rPr>
                <w:rFonts w:ascii="Times New Roman" w:hAnsi="Times New Roman" w:cs="Times New Roman"/>
              </w:rPr>
              <w:t>&amp; 11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34CA982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5B3AE28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2671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lastRenderedPageBreak/>
              <w:t>Diversity (Shannon index)</w:t>
            </w:r>
          </w:p>
          <w:p w14:paraId="460A6ADF" w14:textId="77777777" w:rsidR="00CB38C1" w:rsidRPr="00CB38C1" w:rsidRDefault="00CB38C1" w:rsidP="00CB38C1">
            <w:pPr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(5.6)</w:t>
            </w:r>
          </w:p>
          <w:p w14:paraId="18B2D4CA" w14:textId="77777777" w:rsidR="00CB38C1" w:rsidRPr="00CB38C1" w:rsidRDefault="00CB38C1" w:rsidP="00CB38C1">
            <w:pPr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↑</w:t>
            </w:r>
            <w:r w:rsidRPr="00CB38C1">
              <w:rPr>
                <w:rFonts w:ascii="Times New Roman" w:hAnsi="Times New Roman" w:cs="Times New Roman"/>
              </w:rPr>
              <w:t>Healthy controls (6.7)</w:t>
            </w:r>
          </w:p>
          <w:p w14:paraId="1F9A12D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74D08FB3" w14:textId="77777777" w:rsidR="00CB38C1" w:rsidRPr="00CB38C1" w:rsidRDefault="00CB38C1" w:rsidP="00CB38C1">
            <w:pPr>
              <w:numPr>
                <w:ilvl w:val="0"/>
                <w:numId w:val="93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0025B39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Faecalibacterium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Lachnoclostridium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Sellimonas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Streptococcus, Bacteroides, and R.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gnavus</w:t>
            </w:r>
            <w:proofErr w:type="spellEnd"/>
          </w:p>
          <w:p w14:paraId="4166D775" w14:textId="77777777" w:rsidR="00CB38C1" w:rsidRPr="00CB38C1" w:rsidRDefault="00CB38C1" w:rsidP="00CB38C1">
            <w:pPr>
              <w:numPr>
                <w:ilvl w:val="0"/>
                <w:numId w:val="94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2164812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  <w:i/>
                <w:iCs/>
              </w:rPr>
              <w:t xml:space="preserve">Enterococcus, R. torques,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Parasutterella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Blautia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Subdoligranulum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 and Escherichia-Shigella</w:t>
            </w:r>
          </w:p>
        </w:tc>
      </w:tr>
      <w:tr w:rsidR="00CB38C1" w:rsidRPr="00CB38C1" w14:paraId="4977C453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BEE8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B38C1">
              <w:rPr>
                <w:rFonts w:ascii="Times New Roman" w:hAnsi="Times New Roman" w:cs="Times New Roman"/>
              </w:rPr>
              <w:lastRenderedPageBreak/>
              <w:t>Y.Huang</w:t>
            </w:r>
            <w:proofErr w:type="spellEnd"/>
            <w:proofErr w:type="gramEnd"/>
            <w:r w:rsidRPr="00CB38C1">
              <w:rPr>
                <w:rFonts w:ascii="Times New Roman" w:hAnsi="Times New Roman" w:cs="Times New Roman"/>
              </w:rPr>
              <w:t xml:space="preserve"> et al,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BD3A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41A5E" w14:textId="32D96D5A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40 TB patients </w:t>
            </w:r>
            <w:r w:rsidR="00034AEC" w:rsidRPr="00CB38C1">
              <w:rPr>
                <w:rFonts w:ascii="Times New Roman" w:hAnsi="Times New Roman" w:cs="Times New Roman"/>
              </w:rPr>
              <w:t>&amp; 20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02445A6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134DA5A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87E9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207C4011" w14:textId="77777777" w:rsidR="00CB38C1" w:rsidRPr="00CB38C1" w:rsidRDefault="00CB38C1" w:rsidP="00CB38C1">
            <w:pPr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(2.2)</w:t>
            </w:r>
          </w:p>
          <w:p w14:paraId="59B29947" w14:textId="77777777" w:rsidR="00CB38C1" w:rsidRPr="00CB38C1" w:rsidRDefault="00CB38C1" w:rsidP="00CB38C1">
            <w:pPr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(3.2)</w:t>
            </w:r>
          </w:p>
          <w:p w14:paraId="33AF0F1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5DE3889A" w14:textId="77777777" w:rsidR="00CB38C1" w:rsidRPr="00CB38C1" w:rsidRDefault="00CB38C1" w:rsidP="00CB38C1">
            <w:pPr>
              <w:numPr>
                <w:ilvl w:val="0"/>
                <w:numId w:val="96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cases:</w:t>
            </w:r>
          </w:p>
          <w:p w14:paraId="7CFC5734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Faecalibacterium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>, Clostridia and Gammaproteobacteria</w:t>
            </w:r>
          </w:p>
          <w:p w14:paraId="77AA6F3B" w14:textId="77777777" w:rsidR="00CB38C1" w:rsidRPr="00CB38C1" w:rsidRDefault="00CB38C1" w:rsidP="00CB38C1">
            <w:pPr>
              <w:numPr>
                <w:ilvl w:val="0"/>
                <w:numId w:val="97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607A28B0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t>↑Bifidobacterium</w:t>
            </w:r>
            <w:r w:rsidRPr="00CB38C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Blautia</w:t>
            </w:r>
            <w:proofErr w:type="spellEnd"/>
          </w:p>
        </w:tc>
      </w:tr>
      <w:tr w:rsidR="00CB38C1" w:rsidRPr="00CB38C1" w14:paraId="4DF110A6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37C92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Wipperman, et al.,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EAD68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USA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F2361" w14:textId="1DF476FE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44 TB patients (of these, 19 were untreated and 25 treated) </w:t>
            </w:r>
            <w:r w:rsidR="00034AEC" w:rsidRPr="00CB38C1">
              <w:rPr>
                <w:rFonts w:ascii="Times New Roman" w:hAnsi="Times New Roman" w:cs="Times New Roman"/>
              </w:rPr>
              <w:t>&amp; 50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6FCD2DB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2D5F610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B29E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1024731E" w14:textId="77777777" w:rsidR="00CB38C1" w:rsidRPr="00CB38C1" w:rsidRDefault="00CB38C1" w:rsidP="00CB38C1">
            <w:pPr>
              <w:numPr>
                <w:ilvl w:val="0"/>
                <w:numId w:val="9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(3.41)</w:t>
            </w:r>
          </w:p>
          <w:p w14:paraId="61610FB3" w14:textId="77777777" w:rsidR="00CB38C1" w:rsidRPr="00CB38C1" w:rsidRDefault="00CB38C1" w:rsidP="00CB38C1">
            <w:pPr>
              <w:numPr>
                <w:ilvl w:val="0"/>
                <w:numId w:val="9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not treated (3.34)</w:t>
            </w:r>
          </w:p>
          <w:p w14:paraId="63A44302" w14:textId="77777777" w:rsidR="00CB38C1" w:rsidRPr="00CB38C1" w:rsidRDefault="00CB38C1" w:rsidP="00CB38C1">
            <w:pPr>
              <w:numPr>
                <w:ilvl w:val="0"/>
                <w:numId w:val="98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↓Treated group (3.22)</w:t>
            </w:r>
          </w:p>
          <w:p w14:paraId="2FAB7CA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60DA76E6" w14:textId="77777777" w:rsidR="00CB38C1" w:rsidRPr="00CB38C1" w:rsidRDefault="00CB38C1" w:rsidP="00CB38C1">
            <w:pPr>
              <w:numPr>
                <w:ilvl w:val="0"/>
                <w:numId w:val="99"/>
              </w:numPr>
              <w:rPr>
                <w:rFonts w:ascii="Times New Roman" w:hAnsi="Times New Roman" w:cs="Times New Roman"/>
                <w:b/>
                <w:bCs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TB cured individuals:</w:t>
            </w:r>
          </w:p>
          <w:p w14:paraId="38103A09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i/>
                <w:iCs/>
              </w:rPr>
              <w:t>↓Bacteroidetes genera Bacteroides.</w:t>
            </w:r>
          </w:p>
          <w:p w14:paraId="618F34FF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↑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Faecalibacterium</w:t>
            </w:r>
            <w:proofErr w:type="spellEnd"/>
            <w:r w:rsidRPr="00CB38C1">
              <w:rPr>
                <w:rFonts w:ascii="Times New Roman" w:hAnsi="Times New Roman" w:cs="Times New Roman"/>
                <w:i/>
                <w:iCs/>
              </w:rPr>
              <w:t xml:space="preserve">, Eubacterium, and </w:t>
            </w:r>
            <w:proofErr w:type="spellStart"/>
            <w:r w:rsidRPr="00CB38C1">
              <w:rPr>
                <w:rFonts w:ascii="Times New Roman" w:hAnsi="Times New Roman" w:cs="Times New Roman"/>
                <w:i/>
                <w:iCs/>
              </w:rPr>
              <w:t>Ruminococcus</w:t>
            </w:r>
            <w:proofErr w:type="spellEnd"/>
          </w:p>
        </w:tc>
      </w:tr>
      <w:tr w:rsidR="00CB38C1" w:rsidRPr="00CB38C1" w14:paraId="01AE6964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88D5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lastRenderedPageBreak/>
              <w:t>Wu et al.,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4198E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51E3A" w14:textId="1180DE92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150 TB patients (60 on 6-month, 60 0n 12-month, and 30 no TB treatment) </w:t>
            </w:r>
            <w:r w:rsidR="00034AEC" w:rsidRPr="00CB38C1">
              <w:rPr>
                <w:rFonts w:ascii="Times New Roman" w:hAnsi="Times New Roman" w:cs="Times New Roman"/>
              </w:rPr>
              <w:t>&amp; no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2CE54F0B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741626C5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Shotgun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A423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202BDC94" w14:textId="77777777" w:rsidR="00CB38C1" w:rsidRPr="00CB38C1" w:rsidRDefault="00CB38C1" w:rsidP="00CB38C1">
            <w:pPr>
              <w:numPr>
                <w:ilvl w:val="0"/>
                <w:numId w:val="10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↓Treated group (1.65)</w:t>
            </w:r>
          </w:p>
          <w:p w14:paraId="4DB9D901" w14:textId="77777777" w:rsidR="00CB38C1" w:rsidRPr="00CB38C1" w:rsidRDefault="00CB38C1" w:rsidP="00CB38C1">
            <w:pPr>
              <w:numPr>
                <w:ilvl w:val="0"/>
                <w:numId w:val="100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Not treated (1.80)</w:t>
            </w:r>
          </w:p>
          <w:p w14:paraId="6DC6E0E3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</w:p>
        </w:tc>
      </w:tr>
      <w:tr w:rsidR="00CB38C1" w:rsidRPr="00CB38C1" w14:paraId="50B94184" w14:textId="77777777" w:rsidTr="00CB38C1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DDDC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B38C1">
              <w:rPr>
                <w:rFonts w:ascii="Times New Roman" w:hAnsi="Times New Roman" w:cs="Times New Roman"/>
              </w:rPr>
              <w:t>N.Seraphin</w:t>
            </w:r>
            <w:proofErr w:type="spellEnd"/>
            <w:proofErr w:type="gramEnd"/>
            <w:r w:rsidRPr="00CB38C1">
              <w:rPr>
                <w:rFonts w:ascii="Times New Roman" w:hAnsi="Times New Roman" w:cs="Times New Roman"/>
              </w:rPr>
              <w:t xml:space="preserve"> et al,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2A4FD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07280" w14:textId="1BC8569F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Participants:</w:t>
            </w:r>
            <w:r w:rsidRPr="00CB38C1">
              <w:rPr>
                <w:rFonts w:ascii="Times New Roman" w:hAnsi="Times New Roman" w:cs="Times New Roman"/>
              </w:rPr>
              <w:t xml:space="preserve"> 6TB patients and they were followed during treatment, </w:t>
            </w:r>
            <w:r w:rsidR="00034AEC" w:rsidRPr="00CB38C1">
              <w:rPr>
                <w:rFonts w:ascii="Times New Roman" w:hAnsi="Times New Roman" w:cs="Times New Roman"/>
              </w:rPr>
              <w:t>&amp; 6</w:t>
            </w:r>
            <w:r w:rsidRPr="00CB38C1">
              <w:rPr>
                <w:rFonts w:ascii="Times New Roman" w:hAnsi="Times New Roman" w:cs="Times New Roman"/>
              </w:rPr>
              <w:t xml:space="preserve"> healthy controls</w:t>
            </w:r>
          </w:p>
          <w:p w14:paraId="48B56441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 xml:space="preserve">Sample: </w:t>
            </w:r>
            <w:r w:rsidRPr="00CB38C1">
              <w:rPr>
                <w:rFonts w:ascii="Times New Roman" w:hAnsi="Times New Roman" w:cs="Times New Roman"/>
              </w:rPr>
              <w:t>Stool</w:t>
            </w:r>
          </w:p>
          <w:p w14:paraId="71D3DD96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Sequencing:</w:t>
            </w:r>
            <w:r w:rsidRPr="00CB38C1">
              <w:rPr>
                <w:rFonts w:ascii="Times New Roman" w:hAnsi="Times New Roman" w:cs="Times New Roman"/>
              </w:rPr>
              <w:t xml:space="preserve">  </w:t>
            </w:r>
            <w:r w:rsidRPr="00CB38C1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CB38C1">
              <w:rPr>
                <w:rFonts w:ascii="Times New Roman" w:hAnsi="Times New Roman" w:cs="Times New Roman"/>
              </w:rPr>
              <w:t xml:space="preserve"> (V1-V2)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8CABC" w14:textId="77777777" w:rsidR="00CB38C1" w:rsidRPr="00CB38C1" w:rsidRDefault="00CB38C1" w:rsidP="00CB38C1">
            <w:p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68B68941" w14:textId="77777777" w:rsidR="00CB38C1" w:rsidRPr="00CB38C1" w:rsidRDefault="00CB38C1" w:rsidP="00CB38C1">
            <w:pPr>
              <w:numPr>
                <w:ilvl w:val="0"/>
                <w:numId w:val="10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↓TB cases (0.5)</w:t>
            </w:r>
          </w:p>
          <w:p w14:paraId="3DBC5F3A" w14:textId="77777777" w:rsidR="00CB38C1" w:rsidRPr="00CB38C1" w:rsidRDefault="00CB38C1" w:rsidP="00CB38C1">
            <w:pPr>
              <w:numPr>
                <w:ilvl w:val="0"/>
                <w:numId w:val="10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  <w:b/>
                <w:bCs/>
                <w:i/>
                <w:iCs/>
              </w:rPr>
              <w:t>↑</w:t>
            </w:r>
            <w:r w:rsidRPr="00CB38C1">
              <w:rPr>
                <w:rFonts w:ascii="Times New Roman" w:hAnsi="Times New Roman" w:cs="Times New Roman"/>
              </w:rPr>
              <w:t>Healthy controls (0.6)</w:t>
            </w:r>
          </w:p>
          <w:p w14:paraId="7E9DFB06" w14:textId="77777777" w:rsidR="00CB38C1" w:rsidRPr="00CB38C1" w:rsidRDefault="00CB38C1" w:rsidP="00CB38C1">
            <w:pPr>
              <w:numPr>
                <w:ilvl w:val="0"/>
                <w:numId w:val="10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Treated group (0.2)</w:t>
            </w:r>
          </w:p>
          <w:p w14:paraId="0DB415E9" w14:textId="77777777" w:rsidR="00CB38C1" w:rsidRPr="00CB38C1" w:rsidRDefault="00CB38C1" w:rsidP="00CB38C1">
            <w:pPr>
              <w:numPr>
                <w:ilvl w:val="0"/>
                <w:numId w:val="101"/>
              </w:numPr>
              <w:rPr>
                <w:rFonts w:ascii="Times New Roman" w:hAnsi="Times New Roman" w:cs="Times New Roman"/>
              </w:rPr>
            </w:pPr>
            <w:r w:rsidRPr="00CB38C1">
              <w:rPr>
                <w:rFonts w:ascii="Times New Roman" w:hAnsi="Times New Roman" w:cs="Times New Roman"/>
              </w:rPr>
              <w:t>Untreated group (0.5)</w:t>
            </w:r>
          </w:p>
        </w:tc>
      </w:tr>
    </w:tbl>
    <w:p w14:paraId="2C33EE3A" w14:textId="2636CCC7" w:rsidR="002544EF" w:rsidRPr="00034AEC" w:rsidRDefault="002544EF" w:rsidP="009943E9">
      <w:pPr>
        <w:rPr>
          <w:rFonts w:ascii="Times New Roman" w:hAnsi="Times New Roman" w:cs="Times New Roman"/>
        </w:rPr>
      </w:pPr>
    </w:p>
    <w:sectPr w:rsidR="002544EF" w:rsidRPr="00034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45C"/>
    <w:multiLevelType w:val="multilevel"/>
    <w:tmpl w:val="EA3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5347"/>
    <w:multiLevelType w:val="multilevel"/>
    <w:tmpl w:val="4984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039E2"/>
    <w:multiLevelType w:val="multilevel"/>
    <w:tmpl w:val="A354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AB28AC"/>
    <w:multiLevelType w:val="multilevel"/>
    <w:tmpl w:val="F496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46F88"/>
    <w:multiLevelType w:val="multilevel"/>
    <w:tmpl w:val="0B6E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DE2946"/>
    <w:multiLevelType w:val="multilevel"/>
    <w:tmpl w:val="2ADC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A7309F"/>
    <w:multiLevelType w:val="multilevel"/>
    <w:tmpl w:val="02EC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F10F35"/>
    <w:multiLevelType w:val="multilevel"/>
    <w:tmpl w:val="1944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37930"/>
    <w:multiLevelType w:val="multilevel"/>
    <w:tmpl w:val="099E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993136"/>
    <w:multiLevelType w:val="multilevel"/>
    <w:tmpl w:val="5C72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EF6697"/>
    <w:multiLevelType w:val="multilevel"/>
    <w:tmpl w:val="1CEE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D6CD2"/>
    <w:multiLevelType w:val="multilevel"/>
    <w:tmpl w:val="F144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5378DE"/>
    <w:multiLevelType w:val="multilevel"/>
    <w:tmpl w:val="3E08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054FF"/>
    <w:multiLevelType w:val="multilevel"/>
    <w:tmpl w:val="2A6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66218"/>
    <w:multiLevelType w:val="multilevel"/>
    <w:tmpl w:val="22FA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D20911"/>
    <w:multiLevelType w:val="multilevel"/>
    <w:tmpl w:val="EF94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7B5DC3"/>
    <w:multiLevelType w:val="multilevel"/>
    <w:tmpl w:val="9574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8C753F"/>
    <w:multiLevelType w:val="multilevel"/>
    <w:tmpl w:val="79D0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F20370"/>
    <w:multiLevelType w:val="multilevel"/>
    <w:tmpl w:val="101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1F2C1B"/>
    <w:multiLevelType w:val="multilevel"/>
    <w:tmpl w:val="99D4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EE30B9"/>
    <w:multiLevelType w:val="multilevel"/>
    <w:tmpl w:val="EAD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5D646A"/>
    <w:multiLevelType w:val="multilevel"/>
    <w:tmpl w:val="283E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970880"/>
    <w:multiLevelType w:val="multilevel"/>
    <w:tmpl w:val="A0C4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642D2A"/>
    <w:multiLevelType w:val="multilevel"/>
    <w:tmpl w:val="E302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DF04172"/>
    <w:multiLevelType w:val="multilevel"/>
    <w:tmpl w:val="C350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284680"/>
    <w:multiLevelType w:val="multilevel"/>
    <w:tmpl w:val="D74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701192"/>
    <w:multiLevelType w:val="multilevel"/>
    <w:tmpl w:val="853C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E860F2"/>
    <w:multiLevelType w:val="multilevel"/>
    <w:tmpl w:val="FFDE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970923"/>
    <w:multiLevelType w:val="multilevel"/>
    <w:tmpl w:val="4AA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2E71C3"/>
    <w:multiLevelType w:val="multilevel"/>
    <w:tmpl w:val="461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2C0DB2"/>
    <w:multiLevelType w:val="multilevel"/>
    <w:tmpl w:val="30CE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C9049D"/>
    <w:multiLevelType w:val="multilevel"/>
    <w:tmpl w:val="5176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4D539B"/>
    <w:multiLevelType w:val="multilevel"/>
    <w:tmpl w:val="4470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1940D7"/>
    <w:multiLevelType w:val="multilevel"/>
    <w:tmpl w:val="545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943CF6"/>
    <w:multiLevelType w:val="multilevel"/>
    <w:tmpl w:val="AED2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EC03371"/>
    <w:multiLevelType w:val="multilevel"/>
    <w:tmpl w:val="8028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87373D"/>
    <w:multiLevelType w:val="multilevel"/>
    <w:tmpl w:val="9E38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2117601"/>
    <w:multiLevelType w:val="multilevel"/>
    <w:tmpl w:val="A73A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460D75"/>
    <w:multiLevelType w:val="multilevel"/>
    <w:tmpl w:val="0772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0E7C27"/>
    <w:multiLevelType w:val="multilevel"/>
    <w:tmpl w:val="84E8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2324E1"/>
    <w:multiLevelType w:val="multilevel"/>
    <w:tmpl w:val="0DB2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74213D0"/>
    <w:multiLevelType w:val="multilevel"/>
    <w:tmpl w:val="8CD2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E337D0"/>
    <w:multiLevelType w:val="multilevel"/>
    <w:tmpl w:val="EEE6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8320716"/>
    <w:multiLevelType w:val="multilevel"/>
    <w:tmpl w:val="1140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A9074B0"/>
    <w:multiLevelType w:val="multilevel"/>
    <w:tmpl w:val="9DE0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ED4045"/>
    <w:multiLevelType w:val="multilevel"/>
    <w:tmpl w:val="A610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D7B4C75"/>
    <w:multiLevelType w:val="multilevel"/>
    <w:tmpl w:val="D066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D9E145C"/>
    <w:multiLevelType w:val="multilevel"/>
    <w:tmpl w:val="834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314C31"/>
    <w:multiLevelType w:val="multilevel"/>
    <w:tmpl w:val="7CF6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09B2BD6"/>
    <w:multiLevelType w:val="multilevel"/>
    <w:tmpl w:val="CD86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0BB1AB6"/>
    <w:multiLevelType w:val="multilevel"/>
    <w:tmpl w:val="BF4A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B30E38"/>
    <w:multiLevelType w:val="multilevel"/>
    <w:tmpl w:val="33FC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9F76D5"/>
    <w:multiLevelType w:val="multilevel"/>
    <w:tmpl w:val="4B48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7676D4B"/>
    <w:multiLevelType w:val="multilevel"/>
    <w:tmpl w:val="5314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7C074A"/>
    <w:multiLevelType w:val="multilevel"/>
    <w:tmpl w:val="992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AB2497B"/>
    <w:multiLevelType w:val="multilevel"/>
    <w:tmpl w:val="7F3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B151CEF"/>
    <w:multiLevelType w:val="multilevel"/>
    <w:tmpl w:val="566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B356807"/>
    <w:multiLevelType w:val="multilevel"/>
    <w:tmpl w:val="1F26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D7F4438"/>
    <w:multiLevelType w:val="multilevel"/>
    <w:tmpl w:val="BC0E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6962B0"/>
    <w:multiLevelType w:val="multilevel"/>
    <w:tmpl w:val="73C6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F040F75"/>
    <w:multiLevelType w:val="multilevel"/>
    <w:tmpl w:val="3AB8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0E0773C"/>
    <w:multiLevelType w:val="multilevel"/>
    <w:tmpl w:val="07BA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3217025"/>
    <w:multiLevelType w:val="multilevel"/>
    <w:tmpl w:val="3C48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3CF6424"/>
    <w:multiLevelType w:val="multilevel"/>
    <w:tmpl w:val="2110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3DC554D"/>
    <w:multiLevelType w:val="multilevel"/>
    <w:tmpl w:val="8180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43F483D"/>
    <w:multiLevelType w:val="multilevel"/>
    <w:tmpl w:val="42A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D83B4E"/>
    <w:multiLevelType w:val="multilevel"/>
    <w:tmpl w:val="DB14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53756B2"/>
    <w:multiLevelType w:val="multilevel"/>
    <w:tmpl w:val="80DC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7215447"/>
    <w:multiLevelType w:val="multilevel"/>
    <w:tmpl w:val="BF90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7B90C17"/>
    <w:multiLevelType w:val="multilevel"/>
    <w:tmpl w:val="1876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BB56B97"/>
    <w:multiLevelType w:val="multilevel"/>
    <w:tmpl w:val="899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F96D83"/>
    <w:multiLevelType w:val="multilevel"/>
    <w:tmpl w:val="0A16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E191EF3"/>
    <w:multiLevelType w:val="multilevel"/>
    <w:tmpl w:val="199C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203E67"/>
    <w:multiLevelType w:val="multilevel"/>
    <w:tmpl w:val="6FDA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F6D29C0"/>
    <w:multiLevelType w:val="multilevel"/>
    <w:tmpl w:val="B19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3F6FAE"/>
    <w:multiLevelType w:val="multilevel"/>
    <w:tmpl w:val="53B0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1C9241F"/>
    <w:multiLevelType w:val="multilevel"/>
    <w:tmpl w:val="F1A4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D062F6"/>
    <w:multiLevelType w:val="multilevel"/>
    <w:tmpl w:val="90F4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4167AC4"/>
    <w:multiLevelType w:val="multilevel"/>
    <w:tmpl w:val="04E8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5C6296E"/>
    <w:multiLevelType w:val="multilevel"/>
    <w:tmpl w:val="4AEC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71F52B1"/>
    <w:multiLevelType w:val="multilevel"/>
    <w:tmpl w:val="3494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7737F54"/>
    <w:multiLevelType w:val="multilevel"/>
    <w:tmpl w:val="3FA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A1A38E0"/>
    <w:multiLevelType w:val="multilevel"/>
    <w:tmpl w:val="5A5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D6A3C96"/>
    <w:multiLevelType w:val="multilevel"/>
    <w:tmpl w:val="EB1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F211065"/>
    <w:multiLevelType w:val="multilevel"/>
    <w:tmpl w:val="3708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F514448"/>
    <w:multiLevelType w:val="multilevel"/>
    <w:tmpl w:val="7AB0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0152ED8"/>
    <w:multiLevelType w:val="multilevel"/>
    <w:tmpl w:val="B726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03E51D2"/>
    <w:multiLevelType w:val="multilevel"/>
    <w:tmpl w:val="6362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27B2F94"/>
    <w:multiLevelType w:val="multilevel"/>
    <w:tmpl w:val="18F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4081A7B"/>
    <w:multiLevelType w:val="multilevel"/>
    <w:tmpl w:val="15E8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52C5916"/>
    <w:multiLevelType w:val="multilevel"/>
    <w:tmpl w:val="CB38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6432F0A"/>
    <w:multiLevelType w:val="multilevel"/>
    <w:tmpl w:val="A62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6835DCB"/>
    <w:multiLevelType w:val="multilevel"/>
    <w:tmpl w:val="E76C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151CF8"/>
    <w:multiLevelType w:val="multilevel"/>
    <w:tmpl w:val="FD5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92004C5"/>
    <w:multiLevelType w:val="multilevel"/>
    <w:tmpl w:val="3978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887BC5"/>
    <w:multiLevelType w:val="multilevel"/>
    <w:tmpl w:val="053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AAE2EA6"/>
    <w:multiLevelType w:val="multilevel"/>
    <w:tmpl w:val="851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AE7434F"/>
    <w:multiLevelType w:val="multilevel"/>
    <w:tmpl w:val="BF9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D475AA6"/>
    <w:multiLevelType w:val="multilevel"/>
    <w:tmpl w:val="D01E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E805861"/>
    <w:multiLevelType w:val="multilevel"/>
    <w:tmpl w:val="88F0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E832FFA"/>
    <w:multiLevelType w:val="multilevel"/>
    <w:tmpl w:val="7AB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518790">
    <w:abstractNumId w:val="72"/>
  </w:num>
  <w:num w:numId="2" w16cid:durableId="988094506">
    <w:abstractNumId w:val="81"/>
  </w:num>
  <w:num w:numId="3" w16cid:durableId="1054695978">
    <w:abstractNumId w:val="27"/>
  </w:num>
  <w:num w:numId="4" w16cid:durableId="268313674">
    <w:abstractNumId w:val="39"/>
  </w:num>
  <w:num w:numId="5" w16cid:durableId="1836844355">
    <w:abstractNumId w:val="78"/>
  </w:num>
  <w:num w:numId="6" w16cid:durableId="648175683">
    <w:abstractNumId w:val="15"/>
  </w:num>
  <w:num w:numId="7" w16cid:durableId="936911022">
    <w:abstractNumId w:val="41"/>
  </w:num>
  <w:num w:numId="8" w16cid:durableId="561526976">
    <w:abstractNumId w:val="70"/>
  </w:num>
  <w:num w:numId="9" w16cid:durableId="1712344488">
    <w:abstractNumId w:val="55"/>
  </w:num>
  <w:num w:numId="10" w16cid:durableId="1593123808">
    <w:abstractNumId w:val="80"/>
  </w:num>
  <w:num w:numId="11" w16cid:durableId="1787890078">
    <w:abstractNumId w:val="87"/>
  </w:num>
  <w:num w:numId="12" w16cid:durableId="895360620">
    <w:abstractNumId w:val="28"/>
  </w:num>
  <w:num w:numId="13" w16cid:durableId="1660648933">
    <w:abstractNumId w:val="50"/>
  </w:num>
  <w:num w:numId="14" w16cid:durableId="1272544885">
    <w:abstractNumId w:val="11"/>
  </w:num>
  <w:num w:numId="15" w16cid:durableId="221252753">
    <w:abstractNumId w:val="12"/>
  </w:num>
  <w:num w:numId="16" w16cid:durableId="1034310624">
    <w:abstractNumId w:val="60"/>
  </w:num>
  <w:num w:numId="17" w16cid:durableId="1799492681">
    <w:abstractNumId w:val="13"/>
  </w:num>
  <w:num w:numId="18" w16cid:durableId="1384791603">
    <w:abstractNumId w:val="79"/>
  </w:num>
  <w:num w:numId="19" w16cid:durableId="776872723">
    <w:abstractNumId w:val="85"/>
  </w:num>
  <w:num w:numId="20" w16cid:durableId="644704432">
    <w:abstractNumId w:val="46"/>
  </w:num>
  <w:num w:numId="21" w16cid:durableId="337923797">
    <w:abstractNumId w:val="99"/>
  </w:num>
  <w:num w:numId="22" w16cid:durableId="1478112449">
    <w:abstractNumId w:val="18"/>
  </w:num>
  <w:num w:numId="23" w16cid:durableId="739791520">
    <w:abstractNumId w:val="21"/>
  </w:num>
  <w:num w:numId="24" w16cid:durableId="847135451">
    <w:abstractNumId w:val="0"/>
  </w:num>
  <w:num w:numId="25" w16cid:durableId="708578212">
    <w:abstractNumId w:val="19"/>
  </w:num>
  <w:num w:numId="26" w16cid:durableId="762261608">
    <w:abstractNumId w:val="65"/>
  </w:num>
  <w:num w:numId="27" w16cid:durableId="119303383">
    <w:abstractNumId w:val="62"/>
  </w:num>
  <w:num w:numId="28" w16cid:durableId="1528063566">
    <w:abstractNumId w:val="54"/>
  </w:num>
  <w:num w:numId="29" w16cid:durableId="560019676">
    <w:abstractNumId w:val="6"/>
  </w:num>
  <w:num w:numId="30" w16cid:durableId="1072043857">
    <w:abstractNumId w:val="22"/>
  </w:num>
  <w:num w:numId="31" w16cid:durableId="556480380">
    <w:abstractNumId w:val="38"/>
  </w:num>
  <w:num w:numId="32" w16cid:durableId="66465314">
    <w:abstractNumId w:val="74"/>
  </w:num>
  <w:num w:numId="33" w16cid:durableId="654186005">
    <w:abstractNumId w:val="96"/>
  </w:num>
  <w:num w:numId="34" w16cid:durableId="1862015659">
    <w:abstractNumId w:val="58"/>
  </w:num>
  <w:num w:numId="35" w16cid:durableId="1865365662">
    <w:abstractNumId w:val="59"/>
  </w:num>
  <w:num w:numId="36" w16cid:durableId="1278024611">
    <w:abstractNumId w:val="51"/>
  </w:num>
  <w:num w:numId="37" w16cid:durableId="889732229">
    <w:abstractNumId w:val="94"/>
  </w:num>
  <w:num w:numId="38" w16cid:durableId="2093509434">
    <w:abstractNumId w:val="95"/>
  </w:num>
  <w:num w:numId="39" w16cid:durableId="263004983">
    <w:abstractNumId w:val="84"/>
  </w:num>
  <w:num w:numId="40" w16cid:durableId="1353141015">
    <w:abstractNumId w:val="37"/>
  </w:num>
  <w:num w:numId="41" w16cid:durableId="1233734187">
    <w:abstractNumId w:val="88"/>
  </w:num>
  <w:num w:numId="42" w16cid:durableId="1950969926">
    <w:abstractNumId w:val="29"/>
  </w:num>
  <w:num w:numId="43" w16cid:durableId="1569726803">
    <w:abstractNumId w:val="90"/>
  </w:num>
  <w:num w:numId="44" w16cid:durableId="895355825">
    <w:abstractNumId w:val="26"/>
  </w:num>
  <w:num w:numId="45" w16cid:durableId="1334841578">
    <w:abstractNumId w:val="44"/>
  </w:num>
  <w:num w:numId="46" w16cid:durableId="1189177707">
    <w:abstractNumId w:val="20"/>
  </w:num>
  <w:num w:numId="47" w16cid:durableId="1971781909">
    <w:abstractNumId w:val="82"/>
  </w:num>
  <w:num w:numId="48" w16cid:durableId="1171992165">
    <w:abstractNumId w:val="35"/>
  </w:num>
  <w:num w:numId="49" w16cid:durableId="959190272">
    <w:abstractNumId w:val="9"/>
  </w:num>
  <w:num w:numId="50" w16cid:durableId="439375354">
    <w:abstractNumId w:val="57"/>
  </w:num>
  <w:num w:numId="51" w16cid:durableId="80763997">
    <w:abstractNumId w:val="31"/>
  </w:num>
  <w:num w:numId="52" w16cid:durableId="978729395">
    <w:abstractNumId w:val="33"/>
  </w:num>
  <w:num w:numId="53" w16cid:durableId="1607225827">
    <w:abstractNumId w:val="56"/>
  </w:num>
  <w:num w:numId="54" w16cid:durableId="1935280932">
    <w:abstractNumId w:val="47"/>
  </w:num>
  <w:num w:numId="55" w16cid:durableId="1657143925">
    <w:abstractNumId w:val="17"/>
  </w:num>
  <w:num w:numId="56" w16cid:durableId="246232879">
    <w:abstractNumId w:val="1"/>
  </w:num>
  <w:num w:numId="57" w16cid:durableId="314528784">
    <w:abstractNumId w:val="64"/>
  </w:num>
  <w:num w:numId="58" w16cid:durableId="348217633">
    <w:abstractNumId w:val="16"/>
  </w:num>
  <w:num w:numId="59" w16cid:durableId="964505926">
    <w:abstractNumId w:val="7"/>
  </w:num>
  <w:num w:numId="60" w16cid:durableId="2109308034">
    <w:abstractNumId w:val="5"/>
  </w:num>
  <w:num w:numId="61" w16cid:durableId="1503158419">
    <w:abstractNumId w:val="77"/>
  </w:num>
  <w:num w:numId="62" w16cid:durableId="1978100933">
    <w:abstractNumId w:val="48"/>
  </w:num>
  <w:num w:numId="63" w16cid:durableId="1934705323">
    <w:abstractNumId w:val="98"/>
  </w:num>
  <w:num w:numId="64" w16cid:durableId="1474637778">
    <w:abstractNumId w:val="83"/>
  </w:num>
  <w:num w:numId="65" w16cid:durableId="687757349">
    <w:abstractNumId w:val="69"/>
  </w:num>
  <w:num w:numId="66" w16cid:durableId="1863475296">
    <w:abstractNumId w:val="45"/>
  </w:num>
  <w:num w:numId="67" w16cid:durableId="1136485010">
    <w:abstractNumId w:val="8"/>
  </w:num>
  <w:num w:numId="68" w16cid:durableId="981497987">
    <w:abstractNumId w:val="43"/>
  </w:num>
  <w:num w:numId="69" w16cid:durableId="457383320">
    <w:abstractNumId w:val="10"/>
  </w:num>
  <w:num w:numId="70" w16cid:durableId="657225245">
    <w:abstractNumId w:val="14"/>
  </w:num>
  <w:num w:numId="71" w16cid:durableId="779229312">
    <w:abstractNumId w:val="97"/>
  </w:num>
  <w:num w:numId="72" w16cid:durableId="346759869">
    <w:abstractNumId w:val="25"/>
  </w:num>
  <w:num w:numId="73" w16cid:durableId="721901936">
    <w:abstractNumId w:val="89"/>
  </w:num>
  <w:num w:numId="74" w16cid:durableId="756748105">
    <w:abstractNumId w:val="71"/>
  </w:num>
  <w:num w:numId="75" w16cid:durableId="20327916">
    <w:abstractNumId w:val="24"/>
  </w:num>
  <w:num w:numId="76" w16cid:durableId="1932395739">
    <w:abstractNumId w:val="91"/>
  </w:num>
  <w:num w:numId="77" w16cid:durableId="1553615530">
    <w:abstractNumId w:val="86"/>
  </w:num>
  <w:num w:numId="78" w16cid:durableId="673726878">
    <w:abstractNumId w:val="36"/>
  </w:num>
  <w:num w:numId="79" w16cid:durableId="899681345">
    <w:abstractNumId w:val="23"/>
  </w:num>
  <w:num w:numId="80" w16cid:durableId="1035621720">
    <w:abstractNumId w:val="66"/>
  </w:num>
  <w:num w:numId="81" w16cid:durableId="1783187658">
    <w:abstractNumId w:val="63"/>
  </w:num>
  <w:num w:numId="82" w16cid:durableId="1623655126">
    <w:abstractNumId w:val="42"/>
  </w:num>
  <w:num w:numId="83" w16cid:durableId="959797402">
    <w:abstractNumId w:val="92"/>
  </w:num>
  <w:num w:numId="84" w16cid:durableId="813134013">
    <w:abstractNumId w:val="73"/>
  </w:num>
  <w:num w:numId="85" w16cid:durableId="5524156">
    <w:abstractNumId w:val="67"/>
  </w:num>
  <w:num w:numId="86" w16cid:durableId="1834567550">
    <w:abstractNumId w:val="75"/>
  </w:num>
  <w:num w:numId="87" w16cid:durableId="1479420444">
    <w:abstractNumId w:val="100"/>
  </w:num>
  <w:num w:numId="88" w16cid:durableId="1118380657">
    <w:abstractNumId w:val="32"/>
  </w:num>
  <w:num w:numId="89" w16cid:durableId="906577656">
    <w:abstractNumId w:val="3"/>
  </w:num>
  <w:num w:numId="90" w16cid:durableId="1096053112">
    <w:abstractNumId w:val="76"/>
  </w:num>
  <w:num w:numId="91" w16cid:durableId="1265841390">
    <w:abstractNumId w:val="68"/>
  </w:num>
  <w:num w:numId="92" w16cid:durableId="213280179">
    <w:abstractNumId w:val="52"/>
  </w:num>
  <w:num w:numId="93" w16cid:durableId="1974096427">
    <w:abstractNumId w:val="53"/>
  </w:num>
  <w:num w:numId="94" w16cid:durableId="1057703221">
    <w:abstractNumId w:val="93"/>
  </w:num>
  <w:num w:numId="95" w16cid:durableId="1556893720">
    <w:abstractNumId w:val="61"/>
  </w:num>
  <w:num w:numId="96" w16cid:durableId="1672638925">
    <w:abstractNumId w:val="2"/>
  </w:num>
  <w:num w:numId="97" w16cid:durableId="877937009">
    <w:abstractNumId w:val="30"/>
  </w:num>
  <w:num w:numId="98" w16cid:durableId="2027556564">
    <w:abstractNumId w:val="49"/>
  </w:num>
  <w:num w:numId="99" w16cid:durableId="881788195">
    <w:abstractNumId w:val="4"/>
  </w:num>
  <w:num w:numId="100" w16cid:durableId="2102607676">
    <w:abstractNumId w:val="40"/>
  </w:num>
  <w:num w:numId="101" w16cid:durableId="203483947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57"/>
    <w:rsid w:val="00034AEC"/>
    <w:rsid w:val="001C54FA"/>
    <w:rsid w:val="002544EF"/>
    <w:rsid w:val="002A6CD4"/>
    <w:rsid w:val="002E2B2D"/>
    <w:rsid w:val="00601025"/>
    <w:rsid w:val="00743165"/>
    <w:rsid w:val="007723DC"/>
    <w:rsid w:val="00915BC2"/>
    <w:rsid w:val="00923403"/>
    <w:rsid w:val="009943E9"/>
    <w:rsid w:val="00CB38C1"/>
    <w:rsid w:val="00CC1EF2"/>
    <w:rsid w:val="00E62C3D"/>
    <w:rsid w:val="00E8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DC4D"/>
  <w15:chartTrackingRefBased/>
  <w15:docId w15:val="{4C7661AA-37F2-45E7-A23F-AC035C74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2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2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8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1536">
          <w:marLeft w:val="-1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1732">
          <w:marLeft w:val="-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6602">
          <w:marLeft w:val="-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5208">
          <w:marLeft w:val="-1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topics/immunology-and-microbiology/erysipelotrichace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mukiibi robert</dc:creator>
  <cp:keywords/>
  <dc:description/>
  <cp:lastModifiedBy>mukiibi robert</cp:lastModifiedBy>
  <cp:revision>12</cp:revision>
  <dcterms:created xsi:type="dcterms:W3CDTF">2025-04-07T09:10:00Z</dcterms:created>
  <dcterms:modified xsi:type="dcterms:W3CDTF">2025-04-12T08:18:00Z</dcterms:modified>
</cp:coreProperties>
</file>