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6AD1E" w14:textId="15BD823C" w:rsidR="00951FDE" w:rsidRPr="00F54DAC" w:rsidRDefault="00951FDE" w:rsidP="009600A8">
      <w:pPr>
        <w:jc w:val="center"/>
        <w:rPr>
          <w:rFonts w:ascii="Times New Roman" w:hAnsi="Times New Roman" w:cs="Times New Roman"/>
          <w:b/>
          <w:bCs/>
          <w:color w:val="000000" w:themeColor="text1"/>
          <w:lang w:val="en-GB"/>
        </w:rPr>
      </w:pPr>
      <w:r w:rsidRPr="00F54DAC">
        <w:rPr>
          <w:rFonts w:ascii="Times New Roman" w:hAnsi="Times New Roman" w:cs="Times New Roman"/>
          <w:b/>
          <w:bCs/>
          <w:color w:val="000000" w:themeColor="text1"/>
          <w:lang w:val="en-GB"/>
        </w:rPr>
        <w:t>Online Supplementary to</w:t>
      </w:r>
      <w:r w:rsidRPr="00F54DAC">
        <w:rPr>
          <w:rFonts w:ascii="宋体" w:eastAsia="宋体" w:hAnsi="宋体" w:cs="宋体" w:hint="eastAsia"/>
          <w:b/>
          <w:bCs/>
          <w:color w:val="000000" w:themeColor="text1"/>
          <w:lang w:val="en-GB" w:eastAsia="zh-CN"/>
        </w:rPr>
        <w:t>：</w:t>
      </w:r>
      <w:r w:rsidR="00276EF6" w:rsidRPr="00F54DAC">
        <w:rPr>
          <w:rFonts w:ascii="Times New Roman" w:hAnsi="Times New Roman" w:cs="Times New Roman"/>
          <w:b/>
          <w:bCs/>
          <w:color w:val="000000" w:themeColor="text1"/>
          <w:lang w:val="en-GB" w:eastAsia="zh-CN"/>
        </w:rPr>
        <w:t>A bidimensional early intervention strategy of standard of care in combination with corticosteroids in elderly patients with mild to moderate COVID-19 (BEAT-COV study): a multicentre, open-label, randomized controlled tria</w:t>
      </w:r>
      <w:r w:rsidRPr="00F54DAC">
        <w:rPr>
          <w:rFonts w:ascii="Times New Roman" w:hAnsi="Times New Roman" w:cs="Times New Roman"/>
          <w:b/>
          <w:bCs/>
          <w:color w:val="000000" w:themeColor="text1"/>
          <w:lang w:val="en-GB" w:eastAsia="zh-CN"/>
        </w:rPr>
        <w:t>l</w:t>
      </w:r>
    </w:p>
    <w:p w14:paraId="0B07C110" w14:textId="77777777" w:rsidR="00C34D98" w:rsidRPr="00F54DAC" w:rsidRDefault="00C34D98" w:rsidP="00C34D98">
      <w:pPr>
        <w:rPr>
          <w:rFonts w:ascii="Times New Roman" w:eastAsia="微软雅黑" w:hAnsi="Times New Roman" w:cs="Times New Roman"/>
          <w:color w:val="000000" w:themeColor="text1"/>
        </w:rPr>
      </w:pPr>
    </w:p>
    <w:p w14:paraId="48602745" w14:textId="77777777" w:rsidR="0088508C" w:rsidRPr="00F54DAC" w:rsidRDefault="0088508C" w:rsidP="0088508C">
      <w:pPr>
        <w:rPr>
          <w:rFonts w:ascii="Times New Roman" w:eastAsia="微软雅黑" w:hAnsi="Times New Roman" w:cs="Times New Roman"/>
        </w:rPr>
      </w:pPr>
      <w:r w:rsidRPr="00F54DAC">
        <w:rPr>
          <w:rFonts w:ascii="Times New Roman" w:eastAsia="微软雅黑" w:hAnsi="Times New Roman" w:cs="Times New Roman"/>
          <w:color w:val="000000" w:themeColor="text1"/>
        </w:rPr>
        <w:t>Qiaoling Ruan</w:t>
      </w:r>
      <w:r w:rsidRPr="00F54DAC">
        <w:rPr>
          <w:rFonts w:ascii="Times New Roman" w:eastAsia="微软雅黑" w:hAnsi="Times New Roman" w:cs="Times New Roman"/>
          <w:color w:val="000000" w:themeColor="text1"/>
          <w:vertAlign w:val="superscript"/>
        </w:rPr>
        <w:t>1,†</w:t>
      </w:r>
      <w:r w:rsidRPr="00F54DAC">
        <w:rPr>
          <w:rFonts w:ascii="Times New Roman" w:eastAsia="微软雅黑" w:hAnsi="Times New Roman" w:cs="Times New Roman"/>
          <w:color w:val="000000" w:themeColor="text1"/>
        </w:rPr>
        <w:t xml:space="preserve">, </w:t>
      </w:r>
      <w:r w:rsidRPr="00F54DAC">
        <w:rPr>
          <w:rFonts w:ascii="Times New Roman" w:eastAsia="微软雅黑" w:hAnsi="Times New Roman" w:cs="Times New Roman"/>
        </w:rPr>
        <w:t>Yanliang Zhang</w:t>
      </w:r>
      <w:r w:rsidRPr="00F54DAC">
        <w:rPr>
          <w:rFonts w:ascii="Times New Roman" w:eastAsia="微软雅黑" w:hAnsi="Times New Roman" w:cs="Times New Roman"/>
          <w:vertAlign w:val="superscript"/>
        </w:rPr>
        <w:t>2,†</w:t>
      </w:r>
      <w:r w:rsidRPr="00F54DAC">
        <w:rPr>
          <w:rFonts w:ascii="Times New Roman" w:eastAsia="微软雅黑" w:hAnsi="Times New Roman" w:cs="Times New Roman"/>
        </w:rPr>
        <w:t>, Tingting Zhao</w:t>
      </w:r>
      <w:r w:rsidRPr="00F54DAC">
        <w:rPr>
          <w:rFonts w:ascii="Times New Roman" w:eastAsia="微软雅黑" w:hAnsi="Times New Roman" w:cs="Times New Roman"/>
          <w:vertAlign w:val="superscript"/>
        </w:rPr>
        <w:t>3</w:t>
      </w:r>
      <w:bookmarkStart w:id="0" w:name="_Hlk193284865"/>
      <w:r w:rsidRPr="00F54DAC">
        <w:rPr>
          <w:rFonts w:ascii="Times New Roman" w:eastAsia="微软雅黑" w:hAnsi="Times New Roman" w:cs="Times New Roman"/>
          <w:vertAlign w:val="superscript"/>
        </w:rPr>
        <w:t>,†</w:t>
      </w:r>
      <w:r w:rsidRPr="00F54DAC">
        <w:rPr>
          <w:rFonts w:ascii="Times New Roman" w:eastAsia="微软雅黑" w:hAnsi="Times New Roman" w:cs="Times New Roman"/>
        </w:rPr>
        <w:t>,</w:t>
      </w:r>
      <w:bookmarkEnd w:id="0"/>
      <w:r w:rsidRPr="00F54DAC">
        <w:rPr>
          <w:rFonts w:ascii="Times New Roman" w:eastAsia="微软雅黑" w:hAnsi="Times New Roman" w:cs="Times New Roman"/>
        </w:rPr>
        <w:t xml:space="preserve"> Feng Zhu</w:t>
      </w:r>
      <w:r w:rsidRPr="00F54DAC">
        <w:rPr>
          <w:rFonts w:ascii="Times New Roman" w:eastAsia="微软雅黑" w:hAnsi="Times New Roman" w:cs="Times New Roman"/>
          <w:vertAlign w:val="superscript"/>
        </w:rPr>
        <w:t>4,†</w:t>
      </w:r>
      <w:r w:rsidRPr="00F54DAC">
        <w:rPr>
          <w:rFonts w:ascii="Times New Roman" w:eastAsia="微软雅黑" w:hAnsi="Times New Roman" w:cs="Times New Roman"/>
        </w:rPr>
        <w:t>, Xi Liu</w:t>
      </w:r>
      <w:r w:rsidRPr="00F54DAC">
        <w:rPr>
          <w:rFonts w:ascii="Times New Roman" w:eastAsia="微软雅黑" w:hAnsi="Times New Roman" w:cs="Times New Roman"/>
          <w:vertAlign w:val="superscript"/>
        </w:rPr>
        <w:t>5</w:t>
      </w:r>
      <w:r w:rsidRPr="00F54DAC">
        <w:rPr>
          <w:rFonts w:ascii="Times New Roman" w:eastAsia="微软雅黑" w:hAnsi="Times New Roman" w:cs="Times New Roman"/>
        </w:rPr>
        <w:t>, Ran Cao</w:t>
      </w:r>
      <w:r w:rsidRPr="00F54DAC">
        <w:rPr>
          <w:rFonts w:ascii="Times New Roman" w:eastAsia="微软雅黑" w:hAnsi="Times New Roman" w:cs="Times New Roman"/>
          <w:vertAlign w:val="superscript"/>
        </w:rPr>
        <w:t>6</w:t>
      </w:r>
      <w:r w:rsidRPr="00F54DAC">
        <w:rPr>
          <w:rFonts w:ascii="Times New Roman" w:eastAsia="微软雅黑" w:hAnsi="Times New Roman" w:cs="Times New Roman"/>
        </w:rPr>
        <w:t>, Yongzhong Li</w:t>
      </w:r>
      <w:r w:rsidRPr="00F54DAC">
        <w:rPr>
          <w:rFonts w:ascii="Times New Roman" w:eastAsia="微软雅黑" w:hAnsi="Times New Roman" w:cs="Times New Roman"/>
          <w:vertAlign w:val="superscript"/>
        </w:rPr>
        <w:t>7</w:t>
      </w:r>
      <w:r w:rsidRPr="00F54DAC">
        <w:rPr>
          <w:rFonts w:ascii="Times New Roman" w:eastAsia="微软雅黑" w:hAnsi="Times New Roman" w:cs="Times New Roman"/>
        </w:rPr>
        <w:t>, Xiaoqiang Zhang</w:t>
      </w:r>
      <w:r w:rsidRPr="00F54DAC">
        <w:rPr>
          <w:rFonts w:ascii="Times New Roman" w:eastAsia="微软雅黑" w:hAnsi="Times New Roman" w:cs="Times New Roman"/>
          <w:vertAlign w:val="superscript"/>
        </w:rPr>
        <w:t>8</w:t>
      </w:r>
      <w:r w:rsidRPr="00F54DAC">
        <w:rPr>
          <w:rFonts w:ascii="Times New Roman" w:eastAsia="微软雅黑" w:hAnsi="Times New Roman" w:cs="Times New Roman"/>
        </w:rPr>
        <w:t>, Wei Song</w:t>
      </w:r>
      <w:r w:rsidRPr="00F54DAC">
        <w:rPr>
          <w:rFonts w:ascii="Times New Roman" w:eastAsia="微软雅黑" w:hAnsi="Times New Roman" w:cs="Times New Roman"/>
          <w:vertAlign w:val="superscript"/>
        </w:rPr>
        <w:t>9</w:t>
      </w:r>
      <w:r w:rsidRPr="00F54DAC">
        <w:rPr>
          <w:rFonts w:ascii="Times New Roman" w:eastAsia="微软雅黑" w:hAnsi="Times New Roman" w:cs="Times New Roman"/>
        </w:rPr>
        <w:t>, Jiawei Geng</w:t>
      </w:r>
      <w:r w:rsidRPr="00F54DAC">
        <w:rPr>
          <w:rFonts w:ascii="Times New Roman" w:eastAsia="微软雅黑" w:hAnsi="Times New Roman" w:cs="Times New Roman"/>
          <w:vertAlign w:val="superscript"/>
        </w:rPr>
        <w:t>10</w:t>
      </w:r>
      <w:r w:rsidRPr="00F54DAC">
        <w:rPr>
          <w:rFonts w:ascii="Times New Roman" w:eastAsia="微软雅黑" w:hAnsi="Times New Roman" w:cs="Times New Roman"/>
        </w:rPr>
        <w:t>, Deming Zou</w:t>
      </w:r>
      <w:r w:rsidRPr="00F54DAC">
        <w:rPr>
          <w:rFonts w:ascii="Times New Roman" w:eastAsia="微软雅黑" w:hAnsi="Times New Roman" w:cs="Times New Roman"/>
          <w:vertAlign w:val="superscript"/>
        </w:rPr>
        <w:t>11</w:t>
      </w:r>
      <w:r w:rsidRPr="00F54DAC">
        <w:rPr>
          <w:rFonts w:ascii="Times New Roman" w:eastAsia="微软雅黑" w:hAnsi="Times New Roman" w:cs="Times New Roman"/>
        </w:rPr>
        <w:t>, Yuanyuan Li</w:t>
      </w:r>
      <w:r w:rsidRPr="00F54DAC">
        <w:rPr>
          <w:rFonts w:ascii="Times New Roman" w:eastAsia="微软雅黑" w:hAnsi="Times New Roman" w:cs="Times New Roman"/>
          <w:vertAlign w:val="superscript"/>
        </w:rPr>
        <w:t>12</w:t>
      </w:r>
      <w:r w:rsidRPr="00F54DAC">
        <w:rPr>
          <w:rFonts w:ascii="Times New Roman" w:eastAsia="微软雅黑" w:hAnsi="Times New Roman" w:cs="Times New Roman"/>
        </w:rPr>
        <w:t>, Liaoyun Zhang</w:t>
      </w:r>
      <w:r w:rsidRPr="00F54DAC">
        <w:rPr>
          <w:rFonts w:ascii="Times New Roman" w:eastAsia="微软雅黑" w:hAnsi="Times New Roman" w:cs="Times New Roman"/>
          <w:vertAlign w:val="superscript"/>
        </w:rPr>
        <w:t>13</w:t>
      </w:r>
      <w:r w:rsidRPr="00F54DAC">
        <w:rPr>
          <w:rFonts w:ascii="Times New Roman" w:eastAsia="微软雅黑" w:hAnsi="Times New Roman" w:cs="Times New Roman"/>
        </w:rPr>
        <w:t>, Chao Wu</w:t>
      </w:r>
      <w:r w:rsidRPr="00F54DAC">
        <w:rPr>
          <w:rFonts w:ascii="Times New Roman" w:eastAsia="微软雅黑" w:hAnsi="Times New Roman" w:cs="Times New Roman"/>
          <w:vertAlign w:val="superscript"/>
        </w:rPr>
        <w:t>14</w:t>
      </w:r>
      <w:r w:rsidRPr="00F54DAC">
        <w:rPr>
          <w:rFonts w:ascii="Times New Roman" w:eastAsia="微软雅黑" w:hAnsi="Times New Roman" w:cs="Times New Roman"/>
        </w:rPr>
        <w:t>, Yuanbo Lan</w:t>
      </w:r>
      <w:r w:rsidRPr="00F54DAC">
        <w:rPr>
          <w:rFonts w:ascii="Times New Roman" w:eastAsia="微软雅黑" w:hAnsi="Times New Roman" w:cs="Times New Roman"/>
          <w:vertAlign w:val="superscript"/>
        </w:rPr>
        <w:t>15</w:t>
      </w:r>
      <w:r w:rsidRPr="00F54DAC">
        <w:rPr>
          <w:rFonts w:ascii="Times New Roman" w:eastAsia="微软雅黑" w:hAnsi="Times New Roman" w:cs="Times New Roman"/>
        </w:rPr>
        <w:t>, Xiangchun Ding</w:t>
      </w:r>
      <w:r w:rsidRPr="00F54DAC">
        <w:rPr>
          <w:rFonts w:ascii="Times New Roman" w:eastAsia="微软雅黑" w:hAnsi="Times New Roman" w:cs="Times New Roman"/>
          <w:vertAlign w:val="superscript"/>
        </w:rPr>
        <w:t>16</w:t>
      </w:r>
      <w:r w:rsidRPr="00F54DAC">
        <w:rPr>
          <w:rFonts w:ascii="Times New Roman" w:eastAsia="微软雅黑" w:hAnsi="Times New Roman" w:cs="Times New Roman"/>
        </w:rPr>
        <w:t>, Fuli Huang</w:t>
      </w:r>
      <w:r w:rsidRPr="00F54DAC">
        <w:rPr>
          <w:rFonts w:ascii="Times New Roman" w:eastAsia="微软雅黑" w:hAnsi="Times New Roman" w:cs="Times New Roman"/>
          <w:vertAlign w:val="superscript"/>
        </w:rPr>
        <w:t>17</w:t>
      </w:r>
      <w:r w:rsidRPr="00F54DAC">
        <w:rPr>
          <w:rFonts w:ascii="Times New Roman" w:eastAsia="微软雅黑" w:hAnsi="Times New Roman" w:cs="Times New Roman"/>
        </w:rPr>
        <w:t>, Jiqin Wu</w:t>
      </w:r>
      <w:r w:rsidRPr="00F54DAC">
        <w:rPr>
          <w:rFonts w:ascii="Times New Roman" w:eastAsia="微软雅黑" w:hAnsi="Times New Roman" w:cs="Times New Roman"/>
          <w:vertAlign w:val="superscript"/>
        </w:rPr>
        <w:t>3</w:t>
      </w:r>
      <w:r w:rsidRPr="00F54DAC">
        <w:rPr>
          <w:rFonts w:ascii="Times New Roman" w:eastAsia="微软雅黑" w:hAnsi="Times New Roman" w:cs="Times New Roman"/>
        </w:rPr>
        <w:t>, Feng Sun</w:t>
      </w:r>
      <w:r w:rsidRPr="00F54DAC">
        <w:rPr>
          <w:rFonts w:ascii="Times New Roman" w:eastAsia="微软雅黑" w:hAnsi="Times New Roman" w:cs="Times New Roman"/>
          <w:vertAlign w:val="superscript"/>
        </w:rPr>
        <w:t>1, 3</w:t>
      </w:r>
      <w:r w:rsidRPr="00F54DAC">
        <w:rPr>
          <w:rFonts w:ascii="Times New Roman" w:eastAsia="微软雅黑" w:hAnsi="Times New Roman" w:cs="Times New Roman"/>
        </w:rPr>
        <w:t>,</w:t>
      </w:r>
      <w:r w:rsidRPr="00F54DAC">
        <w:rPr>
          <w:rFonts w:ascii="Times New Roman" w:hAnsi="Times New Roman" w:cs="Times New Roman"/>
        </w:rPr>
        <w:t xml:space="preserve"> </w:t>
      </w:r>
      <w:r w:rsidRPr="00F54DAC">
        <w:rPr>
          <w:rFonts w:ascii="Times New Roman" w:eastAsia="微软雅黑" w:hAnsi="Times New Roman" w:cs="Times New Roman"/>
        </w:rPr>
        <w:t>Lingyun Shao</w:t>
      </w:r>
      <w:r w:rsidRPr="00F54DAC">
        <w:rPr>
          <w:rFonts w:ascii="Times New Roman" w:eastAsia="微软雅黑" w:hAnsi="Times New Roman" w:cs="Times New Roman"/>
          <w:vertAlign w:val="superscript"/>
        </w:rPr>
        <w:t>1</w:t>
      </w:r>
      <w:r w:rsidRPr="00F54DAC">
        <w:rPr>
          <w:rFonts w:ascii="Times New Roman" w:eastAsia="微软雅黑" w:hAnsi="Times New Roman" w:cs="Times New Roman"/>
        </w:rPr>
        <w:t>, Wenhong Zhang</w:t>
      </w:r>
      <w:r w:rsidRPr="00F54DAC">
        <w:rPr>
          <w:rFonts w:ascii="Times New Roman" w:eastAsia="微软雅黑" w:hAnsi="Times New Roman" w:cs="Times New Roman"/>
          <w:vertAlign w:val="superscript"/>
        </w:rPr>
        <w:t>1, 3, *</w:t>
      </w:r>
    </w:p>
    <w:p w14:paraId="2BCF4C06" w14:textId="77777777" w:rsidR="0088508C" w:rsidRPr="00F54DAC" w:rsidRDefault="0088508C" w:rsidP="0088508C">
      <w:pPr>
        <w:adjustRightInd w:val="0"/>
        <w:snapToGrid w:val="0"/>
        <w:rPr>
          <w:rFonts w:ascii="Times New Roman" w:hAnsi="Times New Roman" w:cs="Times New Roman"/>
          <w:color w:val="000000" w:themeColor="text1"/>
          <w:szCs w:val="22"/>
        </w:rPr>
      </w:pPr>
      <w:r w:rsidRPr="00F54DAC">
        <w:rPr>
          <w:rFonts w:ascii="Times New Roman" w:hAnsi="Times New Roman" w:cs="Times New Roman"/>
          <w:color w:val="000000" w:themeColor="text1"/>
          <w:szCs w:val="22"/>
        </w:rPr>
        <w:t>Affiliations:</w:t>
      </w:r>
    </w:p>
    <w:p w14:paraId="5B393F50" w14:textId="77777777" w:rsidR="005E59AE" w:rsidRPr="005E59AE" w:rsidRDefault="005E59AE" w:rsidP="005E59AE">
      <w:pPr>
        <w:adjustRightInd w:val="0"/>
        <w:snapToGrid w:val="0"/>
        <w:rPr>
          <w:rFonts w:ascii="Times New Roman" w:hAnsi="Times New Roman" w:cs="Times New Roman"/>
          <w:color w:val="000000" w:themeColor="text1"/>
          <w:szCs w:val="22"/>
          <w:lang w:val="en-US"/>
        </w:rPr>
      </w:pPr>
      <w:r w:rsidRPr="005E59AE">
        <w:rPr>
          <w:rFonts w:ascii="Times New Roman" w:hAnsi="Times New Roman" w:cs="Times New Roman"/>
          <w:color w:val="000000" w:themeColor="text1"/>
          <w:szCs w:val="22"/>
          <w:lang w:val="en-US"/>
        </w:rPr>
        <w:t>1</w:t>
      </w:r>
      <w:bookmarkStart w:id="1" w:name="OLE_LINK4"/>
      <w:r w:rsidRPr="005E59AE">
        <w:rPr>
          <w:rFonts w:ascii="Times New Roman" w:hAnsi="Times New Roman" w:cs="Times New Roman"/>
          <w:color w:val="000000" w:themeColor="text1"/>
          <w:szCs w:val="22"/>
          <w:lang w:val="en-US"/>
        </w:rPr>
        <w:t xml:space="preserve">) Department of Infectious Diseases, National Medical Center for Infectious Diseases, </w:t>
      </w:r>
      <w:proofErr w:type="spellStart"/>
      <w:r w:rsidRPr="005E59AE">
        <w:rPr>
          <w:rFonts w:ascii="Times New Roman" w:hAnsi="Times New Roman" w:cs="Times New Roman"/>
          <w:color w:val="000000" w:themeColor="text1"/>
          <w:szCs w:val="22"/>
          <w:lang w:val="en-US"/>
        </w:rPr>
        <w:t>Huashan</w:t>
      </w:r>
      <w:proofErr w:type="spellEnd"/>
      <w:r w:rsidRPr="005E59AE">
        <w:rPr>
          <w:rFonts w:ascii="Times New Roman" w:hAnsi="Times New Roman" w:cs="Times New Roman"/>
          <w:color w:val="000000" w:themeColor="text1"/>
          <w:szCs w:val="22"/>
          <w:lang w:val="en-US"/>
        </w:rPr>
        <w:t xml:space="preserve"> Hospital, Shanghai Medical College, Fudan University, Shanghai, China</w:t>
      </w:r>
      <w:bookmarkEnd w:id="1"/>
    </w:p>
    <w:p w14:paraId="3E3EC0DF" w14:textId="77777777" w:rsidR="005E59AE" w:rsidRPr="005E59AE" w:rsidRDefault="005E59AE" w:rsidP="005E59AE">
      <w:pPr>
        <w:adjustRightInd w:val="0"/>
        <w:snapToGrid w:val="0"/>
        <w:rPr>
          <w:rFonts w:ascii="Times New Roman" w:hAnsi="Times New Roman" w:cs="Times New Roman"/>
          <w:color w:val="000000" w:themeColor="text1"/>
          <w:szCs w:val="22"/>
          <w:lang w:val="en-US"/>
        </w:rPr>
      </w:pPr>
      <w:r w:rsidRPr="005E59AE">
        <w:rPr>
          <w:rFonts w:ascii="Times New Roman" w:hAnsi="Times New Roman" w:cs="Times New Roman"/>
          <w:color w:val="000000" w:themeColor="text1"/>
          <w:szCs w:val="22"/>
          <w:lang w:val="en-US"/>
        </w:rPr>
        <w:t>2) Nanjing Hospital of Traditional Chinese Medicine, Nanjing, China</w:t>
      </w:r>
    </w:p>
    <w:p w14:paraId="0879F891" w14:textId="77777777" w:rsidR="005E59AE" w:rsidRPr="005E59AE" w:rsidRDefault="005E59AE" w:rsidP="005E59AE">
      <w:pPr>
        <w:adjustRightInd w:val="0"/>
        <w:snapToGrid w:val="0"/>
        <w:rPr>
          <w:rFonts w:ascii="Times New Roman" w:hAnsi="Times New Roman" w:cs="Times New Roman"/>
          <w:color w:val="000000" w:themeColor="text1"/>
          <w:szCs w:val="22"/>
          <w:lang w:val="en-US"/>
        </w:rPr>
      </w:pPr>
      <w:r w:rsidRPr="005E59AE">
        <w:rPr>
          <w:rFonts w:ascii="Times New Roman" w:hAnsi="Times New Roman" w:cs="Times New Roman"/>
          <w:color w:val="000000" w:themeColor="text1"/>
          <w:szCs w:val="22"/>
          <w:lang w:val="en-US"/>
        </w:rPr>
        <w:t xml:space="preserve">3) Shanghai Science and Technology Innovation Center for Infection and Immunity, Shanghai, China </w:t>
      </w:r>
    </w:p>
    <w:p w14:paraId="4A418614" w14:textId="77777777" w:rsidR="005E59AE" w:rsidRPr="005E59AE" w:rsidRDefault="005E59AE" w:rsidP="005E59AE">
      <w:pPr>
        <w:adjustRightInd w:val="0"/>
        <w:snapToGrid w:val="0"/>
        <w:rPr>
          <w:rFonts w:ascii="Times New Roman" w:hAnsi="Times New Roman" w:cs="Times New Roman"/>
          <w:color w:val="000000" w:themeColor="text1"/>
          <w:szCs w:val="22"/>
          <w:lang w:val="en-US"/>
        </w:rPr>
      </w:pPr>
      <w:r w:rsidRPr="005E59AE">
        <w:rPr>
          <w:rFonts w:ascii="Times New Roman" w:hAnsi="Times New Roman" w:cs="Times New Roman"/>
          <w:color w:val="000000" w:themeColor="text1"/>
          <w:szCs w:val="22"/>
          <w:lang w:val="en-US"/>
        </w:rPr>
        <w:t>4) The Fifth People's Hospital of Wuxi, Wuxi, China</w:t>
      </w:r>
    </w:p>
    <w:p w14:paraId="4EC177F8" w14:textId="77777777" w:rsidR="005E59AE" w:rsidRPr="005E59AE" w:rsidRDefault="005E59AE" w:rsidP="005E59AE">
      <w:pPr>
        <w:adjustRightInd w:val="0"/>
        <w:snapToGrid w:val="0"/>
        <w:rPr>
          <w:rFonts w:ascii="Times New Roman" w:hAnsi="Times New Roman" w:cs="Times New Roman"/>
          <w:color w:val="000000" w:themeColor="text1"/>
          <w:szCs w:val="22"/>
          <w:lang w:val="en-US"/>
        </w:rPr>
      </w:pPr>
      <w:r w:rsidRPr="005E59AE">
        <w:rPr>
          <w:rFonts w:ascii="Times New Roman" w:hAnsi="Times New Roman" w:cs="Times New Roman"/>
          <w:color w:val="000000" w:themeColor="text1"/>
          <w:szCs w:val="22"/>
          <w:lang w:val="en-US"/>
        </w:rPr>
        <w:t>5) The Fifth Affiliated Hospital of Sun Yat-sen University, Zhuhai, China</w:t>
      </w:r>
    </w:p>
    <w:p w14:paraId="6F24429A" w14:textId="77777777" w:rsidR="005E59AE" w:rsidRPr="005E59AE" w:rsidRDefault="005E59AE" w:rsidP="005E59AE">
      <w:pPr>
        <w:adjustRightInd w:val="0"/>
        <w:snapToGrid w:val="0"/>
        <w:rPr>
          <w:rFonts w:ascii="Times New Roman" w:hAnsi="Times New Roman" w:cs="Times New Roman"/>
          <w:color w:val="000000" w:themeColor="text1"/>
          <w:szCs w:val="22"/>
          <w:lang w:val="en-US"/>
        </w:rPr>
      </w:pPr>
      <w:r w:rsidRPr="005E59AE">
        <w:rPr>
          <w:rFonts w:ascii="Times New Roman" w:hAnsi="Times New Roman" w:cs="Times New Roman"/>
          <w:color w:val="000000" w:themeColor="text1"/>
          <w:szCs w:val="22"/>
          <w:lang w:val="en-US"/>
        </w:rPr>
        <w:t xml:space="preserve">6) Hebei </w:t>
      </w:r>
      <w:proofErr w:type="spellStart"/>
      <w:r w:rsidRPr="005E59AE">
        <w:rPr>
          <w:rFonts w:ascii="Times New Roman" w:hAnsi="Times New Roman" w:cs="Times New Roman"/>
          <w:color w:val="000000" w:themeColor="text1"/>
          <w:szCs w:val="22"/>
          <w:lang w:val="en-US"/>
        </w:rPr>
        <w:t>Yiling</w:t>
      </w:r>
      <w:proofErr w:type="spellEnd"/>
      <w:r w:rsidRPr="005E59AE">
        <w:rPr>
          <w:rFonts w:ascii="Times New Roman" w:hAnsi="Times New Roman" w:cs="Times New Roman"/>
          <w:color w:val="000000" w:themeColor="text1"/>
          <w:szCs w:val="22"/>
          <w:lang w:val="en-US"/>
        </w:rPr>
        <w:t xml:space="preserve"> Hospital, Shijiazhuang, China </w:t>
      </w:r>
    </w:p>
    <w:p w14:paraId="5D1C0228" w14:textId="77777777" w:rsidR="005E59AE" w:rsidRPr="005E59AE" w:rsidRDefault="005E59AE" w:rsidP="005E59AE">
      <w:pPr>
        <w:adjustRightInd w:val="0"/>
        <w:snapToGrid w:val="0"/>
        <w:rPr>
          <w:rFonts w:ascii="Times New Roman" w:hAnsi="Times New Roman" w:cs="Times New Roman"/>
          <w:color w:val="000000" w:themeColor="text1"/>
          <w:szCs w:val="22"/>
          <w:lang w:val="en-US"/>
        </w:rPr>
      </w:pPr>
      <w:r w:rsidRPr="005E59AE">
        <w:rPr>
          <w:rFonts w:ascii="Times New Roman" w:hAnsi="Times New Roman" w:cs="Times New Roman"/>
          <w:color w:val="000000" w:themeColor="text1"/>
          <w:szCs w:val="22"/>
          <w:lang w:val="en-US"/>
        </w:rPr>
        <w:t xml:space="preserve">7) Hunan University of Medicine General Hospital, </w:t>
      </w:r>
      <w:proofErr w:type="spellStart"/>
      <w:r w:rsidRPr="005E59AE">
        <w:rPr>
          <w:rFonts w:ascii="Times New Roman" w:hAnsi="Times New Roman" w:cs="Times New Roman"/>
          <w:color w:val="000000" w:themeColor="text1"/>
          <w:szCs w:val="22"/>
          <w:lang w:val="en-US"/>
        </w:rPr>
        <w:t>Huaihua</w:t>
      </w:r>
      <w:proofErr w:type="spellEnd"/>
      <w:r w:rsidRPr="005E59AE">
        <w:rPr>
          <w:rFonts w:ascii="Times New Roman" w:hAnsi="Times New Roman" w:cs="Times New Roman"/>
          <w:color w:val="000000" w:themeColor="text1"/>
          <w:szCs w:val="22"/>
          <w:lang w:val="en-US"/>
        </w:rPr>
        <w:t>, China</w:t>
      </w:r>
    </w:p>
    <w:p w14:paraId="168BAE3F" w14:textId="77777777" w:rsidR="005E59AE" w:rsidRPr="005E59AE" w:rsidRDefault="005E59AE" w:rsidP="005E59AE">
      <w:pPr>
        <w:adjustRightInd w:val="0"/>
        <w:snapToGrid w:val="0"/>
        <w:rPr>
          <w:rFonts w:ascii="Times New Roman" w:hAnsi="Times New Roman" w:cs="Times New Roman"/>
          <w:color w:val="000000" w:themeColor="text1"/>
          <w:szCs w:val="22"/>
          <w:lang w:val="en-US"/>
        </w:rPr>
      </w:pPr>
      <w:r w:rsidRPr="005E59AE">
        <w:rPr>
          <w:rFonts w:ascii="Times New Roman" w:hAnsi="Times New Roman" w:cs="Times New Roman"/>
          <w:color w:val="000000" w:themeColor="text1"/>
          <w:szCs w:val="22"/>
          <w:lang w:val="en-US"/>
        </w:rPr>
        <w:t xml:space="preserve">8) The first People's Hospital of </w:t>
      </w:r>
      <w:proofErr w:type="spellStart"/>
      <w:r w:rsidRPr="005E59AE">
        <w:rPr>
          <w:rFonts w:ascii="Times New Roman" w:hAnsi="Times New Roman" w:cs="Times New Roman"/>
          <w:color w:val="000000" w:themeColor="text1"/>
          <w:szCs w:val="22"/>
          <w:lang w:val="en-US"/>
        </w:rPr>
        <w:t>Linping</w:t>
      </w:r>
      <w:proofErr w:type="spellEnd"/>
      <w:r w:rsidRPr="005E59AE">
        <w:rPr>
          <w:rFonts w:ascii="Times New Roman" w:hAnsi="Times New Roman" w:cs="Times New Roman"/>
          <w:color w:val="000000" w:themeColor="text1"/>
          <w:szCs w:val="22"/>
          <w:lang w:val="en-US"/>
        </w:rPr>
        <w:t xml:space="preserve"> District, Hangzhou, China</w:t>
      </w:r>
    </w:p>
    <w:p w14:paraId="07A86814" w14:textId="77777777" w:rsidR="005E59AE" w:rsidRPr="005E59AE" w:rsidRDefault="005E59AE" w:rsidP="005E59AE">
      <w:pPr>
        <w:adjustRightInd w:val="0"/>
        <w:snapToGrid w:val="0"/>
        <w:rPr>
          <w:rFonts w:ascii="Times New Roman" w:hAnsi="Times New Roman" w:cs="Times New Roman"/>
          <w:color w:val="000000" w:themeColor="text1"/>
          <w:szCs w:val="22"/>
          <w:lang w:val="en-US"/>
        </w:rPr>
      </w:pPr>
      <w:r w:rsidRPr="005E59AE">
        <w:rPr>
          <w:rFonts w:ascii="Times New Roman" w:hAnsi="Times New Roman" w:cs="Times New Roman"/>
          <w:color w:val="000000" w:themeColor="text1"/>
          <w:szCs w:val="22"/>
          <w:lang w:val="en-US"/>
        </w:rPr>
        <w:t xml:space="preserve">9) </w:t>
      </w:r>
      <w:proofErr w:type="spellStart"/>
      <w:r w:rsidRPr="005E59AE">
        <w:rPr>
          <w:rFonts w:ascii="Times New Roman" w:hAnsi="Times New Roman" w:cs="Times New Roman"/>
          <w:color w:val="000000" w:themeColor="text1"/>
          <w:szCs w:val="22"/>
          <w:lang w:val="en-US"/>
        </w:rPr>
        <w:t>Jinyang</w:t>
      </w:r>
      <w:proofErr w:type="spellEnd"/>
      <w:r w:rsidRPr="005E59AE">
        <w:rPr>
          <w:rFonts w:ascii="Times New Roman" w:hAnsi="Times New Roman" w:cs="Times New Roman"/>
          <w:color w:val="000000" w:themeColor="text1"/>
          <w:szCs w:val="22"/>
          <w:lang w:val="en-US"/>
        </w:rPr>
        <w:t xml:space="preserve"> Community Health Center, Pudong District, Shanghai, China</w:t>
      </w:r>
    </w:p>
    <w:p w14:paraId="62AD7BCA" w14:textId="77777777" w:rsidR="005E59AE" w:rsidRPr="005E59AE" w:rsidRDefault="005E59AE" w:rsidP="005E59AE">
      <w:pPr>
        <w:adjustRightInd w:val="0"/>
        <w:snapToGrid w:val="0"/>
        <w:rPr>
          <w:rFonts w:ascii="Times New Roman" w:hAnsi="Times New Roman" w:cs="Times New Roman"/>
          <w:color w:val="000000" w:themeColor="text1"/>
          <w:szCs w:val="22"/>
          <w:lang w:val="en-US"/>
        </w:rPr>
      </w:pPr>
      <w:r w:rsidRPr="005E59AE">
        <w:rPr>
          <w:rFonts w:ascii="Times New Roman" w:hAnsi="Times New Roman" w:cs="Times New Roman"/>
          <w:color w:val="000000" w:themeColor="text1"/>
          <w:szCs w:val="22"/>
          <w:lang w:val="en-US"/>
        </w:rPr>
        <w:t>10) The First People's Hospital of Yunnan Province, Kunming, China</w:t>
      </w:r>
    </w:p>
    <w:p w14:paraId="3472DAE3" w14:textId="77777777" w:rsidR="005E59AE" w:rsidRPr="005E59AE" w:rsidRDefault="005E59AE" w:rsidP="005E59AE">
      <w:pPr>
        <w:adjustRightInd w:val="0"/>
        <w:snapToGrid w:val="0"/>
        <w:rPr>
          <w:rFonts w:ascii="Times New Roman" w:hAnsi="Times New Roman" w:cs="Times New Roman"/>
          <w:color w:val="000000" w:themeColor="text1"/>
          <w:szCs w:val="22"/>
          <w:lang w:val="en-US"/>
        </w:rPr>
      </w:pPr>
      <w:r w:rsidRPr="005E59AE">
        <w:rPr>
          <w:rFonts w:ascii="Times New Roman" w:hAnsi="Times New Roman" w:cs="Times New Roman"/>
          <w:color w:val="000000" w:themeColor="text1"/>
          <w:szCs w:val="22"/>
          <w:lang w:val="en-US"/>
        </w:rPr>
        <w:t xml:space="preserve">11) People’s Hospital of </w:t>
      </w:r>
      <w:proofErr w:type="spellStart"/>
      <w:r w:rsidRPr="005E59AE">
        <w:rPr>
          <w:rFonts w:ascii="Times New Roman" w:hAnsi="Times New Roman" w:cs="Times New Roman"/>
          <w:color w:val="000000" w:themeColor="text1"/>
          <w:szCs w:val="22"/>
          <w:lang w:val="en-US"/>
        </w:rPr>
        <w:t>Xingguo</w:t>
      </w:r>
      <w:proofErr w:type="spellEnd"/>
      <w:r w:rsidRPr="005E59AE">
        <w:rPr>
          <w:rFonts w:ascii="Times New Roman" w:hAnsi="Times New Roman" w:cs="Times New Roman"/>
          <w:color w:val="000000" w:themeColor="text1"/>
          <w:szCs w:val="22"/>
          <w:lang w:val="en-US"/>
        </w:rPr>
        <w:t xml:space="preserve"> County, Ganzhou, China</w:t>
      </w:r>
    </w:p>
    <w:p w14:paraId="3543FC86" w14:textId="77777777" w:rsidR="005E59AE" w:rsidRPr="005E59AE" w:rsidRDefault="005E59AE" w:rsidP="005E59AE">
      <w:pPr>
        <w:adjustRightInd w:val="0"/>
        <w:snapToGrid w:val="0"/>
        <w:rPr>
          <w:rFonts w:ascii="Times New Roman" w:hAnsi="Times New Roman" w:cs="Times New Roman"/>
          <w:color w:val="000000" w:themeColor="text1"/>
          <w:szCs w:val="22"/>
          <w:lang w:val="en-US"/>
        </w:rPr>
      </w:pPr>
      <w:r w:rsidRPr="005E59AE">
        <w:rPr>
          <w:rFonts w:ascii="Times New Roman" w:hAnsi="Times New Roman" w:cs="Times New Roman"/>
          <w:color w:val="000000" w:themeColor="text1"/>
          <w:szCs w:val="22"/>
          <w:lang w:val="en-US"/>
        </w:rPr>
        <w:t xml:space="preserve">12) People’s Hospital of </w:t>
      </w:r>
      <w:proofErr w:type="spellStart"/>
      <w:r w:rsidRPr="005E59AE">
        <w:rPr>
          <w:rFonts w:ascii="Times New Roman" w:hAnsi="Times New Roman" w:cs="Times New Roman"/>
          <w:color w:val="000000" w:themeColor="text1"/>
          <w:szCs w:val="22"/>
          <w:lang w:val="en-US"/>
        </w:rPr>
        <w:t>Qiubei</w:t>
      </w:r>
      <w:proofErr w:type="spellEnd"/>
      <w:r w:rsidRPr="005E59AE">
        <w:rPr>
          <w:rFonts w:ascii="Times New Roman" w:hAnsi="Times New Roman" w:cs="Times New Roman"/>
          <w:color w:val="000000" w:themeColor="text1"/>
          <w:szCs w:val="22"/>
          <w:lang w:val="en-US"/>
        </w:rPr>
        <w:t xml:space="preserve"> County, </w:t>
      </w:r>
      <w:proofErr w:type="spellStart"/>
      <w:r w:rsidRPr="005E59AE">
        <w:rPr>
          <w:rFonts w:ascii="Times New Roman" w:hAnsi="Times New Roman" w:cs="Times New Roman"/>
          <w:color w:val="000000" w:themeColor="text1"/>
          <w:szCs w:val="22"/>
          <w:lang w:val="en-US"/>
        </w:rPr>
        <w:t>Wenshan</w:t>
      </w:r>
      <w:proofErr w:type="spellEnd"/>
      <w:r w:rsidRPr="005E59AE">
        <w:rPr>
          <w:rFonts w:ascii="Times New Roman" w:hAnsi="Times New Roman" w:cs="Times New Roman"/>
          <w:color w:val="000000" w:themeColor="text1"/>
          <w:szCs w:val="22"/>
          <w:lang w:val="en-US"/>
        </w:rPr>
        <w:t xml:space="preserve"> Zhuang and Miao Autonomous Prefecture, China</w:t>
      </w:r>
    </w:p>
    <w:p w14:paraId="0C3B7427" w14:textId="77777777" w:rsidR="005E59AE" w:rsidRPr="005E59AE" w:rsidRDefault="005E59AE" w:rsidP="005E59AE">
      <w:pPr>
        <w:adjustRightInd w:val="0"/>
        <w:snapToGrid w:val="0"/>
        <w:rPr>
          <w:rFonts w:ascii="Times New Roman" w:hAnsi="Times New Roman" w:cs="Times New Roman"/>
          <w:color w:val="000000" w:themeColor="text1"/>
          <w:szCs w:val="22"/>
          <w:lang w:val="en-US"/>
        </w:rPr>
      </w:pPr>
      <w:r w:rsidRPr="005E59AE">
        <w:rPr>
          <w:rFonts w:ascii="Times New Roman" w:hAnsi="Times New Roman" w:cs="Times New Roman"/>
          <w:color w:val="000000" w:themeColor="text1"/>
          <w:szCs w:val="22"/>
          <w:lang w:val="en-US"/>
        </w:rPr>
        <w:t>13) First Hospital of Shanxi Medical University, Taiyuan, China</w:t>
      </w:r>
    </w:p>
    <w:p w14:paraId="5FE3BCFB" w14:textId="77777777" w:rsidR="005E59AE" w:rsidRPr="005E59AE" w:rsidRDefault="005E59AE" w:rsidP="005E59AE">
      <w:pPr>
        <w:adjustRightInd w:val="0"/>
        <w:snapToGrid w:val="0"/>
        <w:rPr>
          <w:rFonts w:ascii="Times New Roman" w:hAnsi="Times New Roman" w:cs="Times New Roman"/>
          <w:color w:val="000000" w:themeColor="text1"/>
          <w:szCs w:val="22"/>
          <w:lang w:val="en-US"/>
        </w:rPr>
      </w:pPr>
      <w:r w:rsidRPr="005E59AE">
        <w:rPr>
          <w:rFonts w:ascii="Times New Roman" w:hAnsi="Times New Roman" w:cs="Times New Roman"/>
          <w:color w:val="000000" w:themeColor="text1"/>
          <w:szCs w:val="22"/>
          <w:lang w:val="en-US"/>
        </w:rPr>
        <w:t>14) Nanjing Drum Tower Hospital, Affiliated Hospital of Medical School, Nanjing University, Nanjing, China</w:t>
      </w:r>
    </w:p>
    <w:p w14:paraId="3ED5C798" w14:textId="77777777" w:rsidR="005E59AE" w:rsidRPr="005E59AE" w:rsidRDefault="005E59AE" w:rsidP="005E59AE">
      <w:pPr>
        <w:adjustRightInd w:val="0"/>
        <w:snapToGrid w:val="0"/>
        <w:rPr>
          <w:rFonts w:ascii="Times New Roman" w:hAnsi="Times New Roman" w:cs="Times New Roman"/>
          <w:color w:val="000000" w:themeColor="text1"/>
          <w:szCs w:val="22"/>
          <w:lang w:val="en-US"/>
        </w:rPr>
      </w:pPr>
      <w:r w:rsidRPr="005E59AE">
        <w:rPr>
          <w:rFonts w:ascii="Times New Roman" w:hAnsi="Times New Roman" w:cs="Times New Roman"/>
          <w:color w:val="000000" w:themeColor="text1"/>
          <w:szCs w:val="22"/>
          <w:lang w:val="en-US"/>
        </w:rPr>
        <w:t>15) Affiliated Hospital of Zunyi Medical College, Zunyi, China</w:t>
      </w:r>
    </w:p>
    <w:p w14:paraId="2A56E6F7" w14:textId="77777777" w:rsidR="005E59AE" w:rsidRPr="005E59AE" w:rsidRDefault="005E59AE" w:rsidP="005E59AE">
      <w:pPr>
        <w:adjustRightInd w:val="0"/>
        <w:snapToGrid w:val="0"/>
        <w:rPr>
          <w:rFonts w:ascii="Times New Roman" w:hAnsi="Times New Roman" w:cs="Times New Roman"/>
          <w:color w:val="000000" w:themeColor="text1"/>
          <w:szCs w:val="22"/>
          <w:lang w:val="en-US"/>
        </w:rPr>
      </w:pPr>
      <w:r w:rsidRPr="005E59AE">
        <w:rPr>
          <w:rFonts w:ascii="Times New Roman" w:hAnsi="Times New Roman" w:cs="Times New Roman"/>
          <w:color w:val="000000" w:themeColor="text1"/>
          <w:szCs w:val="22"/>
          <w:lang w:val="en-US"/>
        </w:rPr>
        <w:t>16) General Hospital of Ningxia Medical University, Yinchuan, China</w:t>
      </w:r>
    </w:p>
    <w:p w14:paraId="62E755EA" w14:textId="77777777" w:rsidR="005E59AE" w:rsidRPr="005E59AE" w:rsidRDefault="005E59AE" w:rsidP="005E59AE">
      <w:pPr>
        <w:adjustRightInd w:val="0"/>
        <w:snapToGrid w:val="0"/>
        <w:rPr>
          <w:rFonts w:ascii="Times New Roman" w:hAnsi="Times New Roman" w:cs="Times New Roman"/>
          <w:b/>
          <w:color w:val="000000" w:themeColor="text1"/>
          <w:szCs w:val="22"/>
          <w:lang w:val="en-US"/>
        </w:rPr>
      </w:pPr>
      <w:r w:rsidRPr="005E59AE">
        <w:rPr>
          <w:rFonts w:ascii="Times New Roman" w:hAnsi="Times New Roman" w:cs="Times New Roman"/>
          <w:color w:val="000000" w:themeColor="text1"/>
          <w:szCs w:val="22"/>
          <w:lang w:val="en-US"/>
        </w:rPr>
        <w:t xml:space="preserve">17) The Affiliated Hospital of Southwest Medical University, </w:t>
      </w:r>
      <w:proofErr w:type="spellStart"/>
      <w:r w:rsidRPr="005E59AE">
        <w:rPr>
          <w:rFonts w:ascii="Times New Roman" w:hAnsi="Times New Roman" w:cs="Times New Roman"/>
          <w:color w:val="000000" w:themeColor="text1"/>
          <w:szCs w:val="22"/>
          <w:lang w:val="en-US"/>
        </w:rPr>
        <w:t>Luzhou</w:t>
      </w:r>
      <w:proofErr w:type="spellEnd"/>
      <w:r w:rsidRPr="005E59AE">
        <w:rPr>
          <w:rFonts w:ascii="Times New Roman" w:hAnsi="Times New Roman" w:cs="Times New Roman"/>
          <w:color w:val="000000" w:themeColor="text1"/>
          <w:szCs w:val="22"/>
          <w:lang w:val="en-US"/>
        </w:rPr>
        <w:t>, China</w:t>
      </w:r>
    </w:p>
    <w:p w14:paraId="3D81470D" w14:textId="77777777" w:rsidR="0088508C" w:rsidRPr="00F54DAC" w:rsidRDefault="0088508C" w:rsidP="0088508C">
      <w:pPr>
        <w:adjustRightInd w:val="0"/>
        <w:snapToGrid w:val="0"/>
        <w:rPr>
          <w:rFonts w:ascii="Times New Roman" w:hAnsi="Times New Roman" w:cs="Times New Roman"/>
          <w:color w:val="000000" w:themeColor="text1"/>
        </w:rPr>
      </w:pPr>
      <w:r w:rsidRPr="00F54DAC">
        <w:rPr>
          <w:rFonts w:ascii="Times New Roman" w:hAnsi="Times New Roman" w:cs="Times New Roman"/>
          <w:color w:val="000000" w:themeColor="text1"/>
        </w:rPr>
        <w:t>* Corresponding author. Wenhong Zhang, Department of Infectious Diseases, Shanghai Key Laboratory of Infectious Diseases and Biosafety Emergency Response, National Medical Center for Infectious Diseases, Huashan Hospital, Shanghai Medical College, Fudan University, Shanghai, 200040, China.</w:t>
      </w:r>
    </w:p>
    <w:p w14:paraId="238F85A8" w14:textId="77777777" w:rsidR="0088508C" w:rsidRPr="00F54DAC" w:rsidRDefault="0088508C" w:rsidP="0088508C">
      <w:pPr>
        <w:adjustRightInd w:val="0"/>
        <w:snapToGrid w:val="0"/>
        <w:rPr>
          <w:rFonts w:ascii="Times New Roman" w:hAnsi="Times New Roman" w:cs="Times New Roman"/>
          <w:color w:val="000000" w:themeColor="text1"/>
        </w:rPr>
      </w:pPr>
      <w:r w:rsidRPr="00F54DAC">
        <w:rPr>
          <w:rFonts w:ascii="Times New Roman" w:hAnsi="Times New Roman" w:cs="Times New Roman"/>
          <w:color w:val="000000" w:themeColor="text1"/>
        </w:rPr>
        <w:t>E-mail address: zhangwenhong@fudan.edu.cn (W. Zhang).</w:t>
      </w:r>
    </w:p>
    <w:p w14:paraId="54073FE4" w14:textId="77777777" w:rsidR="0088508C" w:rsidRPr="00F54DAC" w:rsidRDefault="0088508C" w:rsidP="0088508C">
      <w:pPr>
        <w:adjustRightInd w:val="0"/>
        <w:snapToGrid w:val="0"/>
        <w:rPr>
          <w:rFonts w:ascii="Times New Roman" w:hAnsi="Times New Roman" w:cs="Times New Roman"/>
          <w:color w:val="000000" w:themeColor="text1"/>
        </w:rPr>
      </w:pPr>
      <w:r w:rsidRPr="00F54DAC">
        <w:rPr>
          <w:rFonts w:ascii="Times New Roman" w:hAnsi="Times New Roman" w:cs="Times New Roman"/>
          <w:color w:val="000000" w:themeColor="text1"/>
        </w:rPr>
        <w:t>† Qiaoling Ruan, Yanliang Zhang, Tingting Zhao and Feng Zhu contributed equally to this work.</w:t>
      </w:r>
    </w:p>
    <w:p w14:paraId="01BF5F3B" w14:textId="319E09A2" w:rsidR="00C34D98" w:rsidRPr="00F54DAC" w:rsidRDefault="00C34D98">
      <w:pPr>
        <w:spacing w:line="240" w:lineRule="auto"/>
        <w:jc w:val="left"/>
        <w:rPr>
          <w:rFonts w:ascii="Times New Roman" w:eastAsia="等线" w:hAnsi="Times New Roman" w:cs="Times New Roman"/>
          <w:color w:val="000000" w:themeColor="text1"/>
          <w:lang w:eastAsia="zh-CN"/>
        </w:rPr>
      </w:pPr>
      <w:r w:rsidRPr="00F54DAC">
        <w:rPr>
          <w:rFonts w:ascii="Times New Roman" w:eastAsia="等线" w:hAnsi="Times New Roman" w:cs="Times New Roman"/>
          <w:color w:val="000000" w:themeColor="text1"/>
          <w:lang w:eastAsia="zh-CN"/>
        </w:rPr>
        <w:br w:type="page"/>
      </w:r>
    </w:p>
    <w:sdt>
      <w:sdtPr>
        <w:rPr>
          <w:rFonts w:ascii="Times New Roman" w:eastAsiaTheme="minorHAnsi" w:hAnsi="Times New Roman" w:cs="Times New Roman"/>
          <w:b w:val="0"/>
          <w:color w:val="000000" w:themeColor="text1"/>
          <w:sz w:val="24"/>
          <w:szCs w:val="24"/>
          <w:u w:val="none"/>
          <w:lang w:val="en-GB" w:eastAsia="en-US"/>
        </w:rPr>
        <w:id w:val="651873934"/>
        <w:docPartObj>
          <w:docPartGallery w:val="Table of Contents"/>
          <w:docPartUnique/>
        </w:docPartObj>
      </w:sdtPr>
      <w:sdtEndPr>
        <w:rPr>
          <w:rFonts w:eastAsia="Times New Roman"/>
          <w:bCs/>
          <w:sz w:val="20"/>
        </w:rPr>
      </w:sdtEndPr>
      <w:sdtContent>
        <w:p w14:paraId="1587C58F" w14:textId="219C3C3B" w:rsidR="00A46923" w:rsidRPr="00F54DAC" w:rsidRDefault="00A46923" w:rsidP="00DF6946">
          <w:pPr>
            <w:pStyle w:val="TOC"/>
            <w:spacing w:line="360" w:lineRule="auto"/>
            <w:rPr>
              <w:rFonts w:ascii="Times New Roman" w:hAnsi="Times New Roman" w:cs="Times New Roman"/>
              <w:color w:val="000000" w:themeColor="text1"/>
              <w:sz w:val="24"/>
              <w:szCs w:val="20"/>
              <w:lang w:val="en-GB"/>
            </w:rPr>
          </w:pPr>
          <w:r w:rsidRPr="00F54DAC">
            <w:rPr>
              <w:rFonts w:ascii="Times New Roman" w:hAnsi="Times New Roman" w:cs="Times New Roman"/>
              <w:color w:val="000000" w:themeColor="text1"/>
              <w:sz w:val="24"/>
              <w:szCs w:val="20"/>
              <w:lang w:val="en-GB"/>
            </w:rPr>
            <w:t>Supplementary material</w:t>
          </w:r>
        </w:p>
        <w:p w14:paraId="65D26340" w14:textId="77777777" w:rsidR="00A46923" w:rsidRPr="00F54DAC" w:rsidRDefault="00A46923" w:rsidP="00DF6946">
          <w:pPr>
            <w:rPr>
              <w:rFonts w:ascii="Times New Roman" w:hAnsi="Times New Roman" w:cs="Times New Roman"/>
              <w:color w:val="000000" w:themeColor="text1"/>
              <w:szCs w:val="20"/>
              <w:lang w:val="en-GB" w:eastAsia="ca-ES"/>
            </w:rPr>
          </w:pPr>
        </w:p>
        <w:p w14:paraId="3C695575" w14:textId="72D238CA" w:rsidR="00F54DAC" w:rsidRPr="00F54DAC" w:rsidRDefault="00A46923">
          <w:pPr>
            <w:pStyle w:val="TOC1"/>
            <w:tabs>
              <w:tab w:val="left" w:pos="440"/>
            </w:tabs>
            <w:rPr>
              <w:rFonts w:ascii="Times New Roman" w:eastAsiaTheme="minorEastAsia" w:hAnsi="Times New Roman"/>
              <w:noProof/>
              <w:kern w:val="2"/>
              <w:szCs w:val="24"/>
              <w:lang w:val="en-US" w:eastAsia="zh-CN"/>
              <w14:ligatures w14:val="standardContextual"/>
            </w:rPr>
          </w:pPr>
          <w:r w:rsidRPr="00F54DAC">
            <w:rPr>
              <w:rFonts w:ascii="Times New Roman" w:hAnsi="Times New Roman"/>
              <w:color w:val="000000" w:themeColor="text1"/>
              <w:sz w:val="20"/>
              <w:szCs w:val="20"/>
            </w:rPr>
            <w:fldChar w:fldCharType="begin"/>
          </w:r>
          <w:r w:rsidRPr="00F54DAC">
            <w:rPr>
              <w:rFonts w:ascii="Times New Roman" w:hAnsi="Times New Roman"/>
              <w:color w:val="000000" w:themeColor="text1"/>
              <w:sz w:val="20"/>
              <w:szCs w:val="20"/>
            </w:rPr>
            <w:instrText xml:space="preserve"> TOC \o "1-3" \h \z \u </w:instrText>
          </w:r>
          <w:r w:rsidRPr="00F54DAC">
            <w:rPr>
              <w:rFonts w:ascii="Times New Roman" w:hAnsi="Times New Roman"/>
              <w:color w:val="000000" w:themeColor="text1"/>
              <w:sz w:val="20"/>
              <w:szCs w:val="20"/>
            </w:rPr>
            <w:fldChar w:fldCharType="separate"/>
          </w:r>
          <w:hyperlink w:anchor="_Toc201658478" w:history="1">
            <w:r w:rsidR="00F54DAC" w:rsidRPr="00F54DAC">
              <w:rPr>
                <w:rStyle w:val="af"/>
                <w:rFonts w:ascii="Times New Roman" w:eastAsia="等线" w:hAnsi="Times New Roman"/>
                <w:noProof/>
                <w:lang w:eastAsia="zh-CN"/>
              </w:rPr>
              <w:t>1.</w:t>
            </w:r>
            <w:r w:rsidR="00F54DAC" w:rsidRPr="00F54DAC">
              <w:rPr>
                <w:rFonts w:ascii="Times New Roman" w:eastAsiaTheme="minorEastAsia" w:hAnsi="Times New Roman"/>
                <w:noProof/>
                <w:kern w:val="2"/>
                <w:szCs w:val="24"/>
                <w:lang w:val="en-US" w:eastAsia="zh-CN"/>
                <w14:ligatures w14:val="standardContextual"/>
              </w:rPr>
              <w:tab/>
            </w:r>
            <w:r w:rsidR="00F54DAC" w:rsidRPr="00F54DAC">
              <w:rPr>
                <w:rStyle w:val="af"/>
                <w:rFonts w:ascii="Times New Roman" w:hAnsi="Times New Roman"/>
                <w:noProof/>
              </w:rPr>
              <w:t>Additional information on study methodology</w:t>
            </w:r>
            <w:r w:rsidR="00F54DAC" w:rsidRPr="00F54DAC">
              <w:rPr>
                <w:rFonts w:ascii="Times New Roman" w:hAnsi="Times New Roman"/>
                <w:noProof/>
                <w:webHidden/>
              </w:rPr>
              <w:tab/>
            </w:r>
            <w:r w:rsidR="00F54DAC" w:rsidRPr="00F54DAC">
              <w:rPr>
                <w:rFonts w:ascii="Times New Roman" w:hAnsi="Times New Roman"/>
                <w:noProof/>
                <w:webHidden/>
              </w:rPr>
              <w:fldChar w:fldCharType="begin"/>
            </w:r>
            <w:r w:rsidR="00F54DAC" w:rsidRPr="00F54DAC">
              <w:rPr>
                <w:rFonts w:ascii="Times New Roman" w:hAnsi="Times New Roman"/>
                <w:noProof/>
                <w:webHidden/>
              </w:rPr>
              <w:instrText xml:space="preserve"> PAGEREF _Toc201658478 \h </w:instrText>
            </w:r>
            <w:r w:rsidR="00F54DAC" w:rsidRPr="00F54DAC">
              <w:rPr>
                <w:rFonts w:ascii="Times New Roman" w:hAnsi="Times New Roman"/>
                <w:noProof/>
                <w:webHidden/>
              </w:rPr>
            </w:r>
            <w:r w:rsidR="00F54DAC" w:rsidRPr="00F54DAC">
              <w:rPr>
                <w:rFonts w:ascii="Times New Roman" w:hAnsi="Times New Roman"/>
                <w:noProof/>
                <w:webHidden/>
              </w:rPr>
              <w:fldChar w:fldCharType="separate"/>
            </w:r>
            <w:r w:rsidR="00F54DAC" w:rsidRPr="00F54DAC">
              <w:rPr>
                <w:rFonts w:ascii="Times New Roman" w:hAnsi="Times New Roman"/>
                <w:noProof/>
                <w:webHidden/>
              </w:rPr>
              <w:t>3</w:t>
            </w:r>
            <w:r w:rsidR="00F54DAC" w:rsidRPr="00F54DAC">
              <w:rPr>
                <w:rFonts w:ascii="Times New Roman" w:hAnsi="Times New Roman"/>
                <w:noProof/>
                <w:webHidden/>
              </w:rPr>
              <w:fldChar w:fldCharType="end"/>
            </w:r>
          </w:hyperlink>
        </w:p>
        <w:p w14:paraId="300039C1" w14:textId="062F2FE2" w:rsidR="00F54DAC" w:rsidRPr="00F54DAC" w:rsidRDefault="00F54DAC">
          <w:pPr>
            <w:pStyle w:val="TOC2"/>
            <w:tabs>
              <w:tab w:val="right" w:leader="dot" w:pos="9350"/>
            </w:tabs>
            <w:rPr>
              <w:rFonts w:ascii="Times New Roman" w:eastAsiaTheme="minorEastAsia" w:hAnsi="Times New Roman"/>
              <w:noProof/>
              <w:kern w:val="2"/>
              <w:szCs w:val="24"/>
              <w:lang w:val="en-US" w:eastAsia="zh-CN"/>
              <w14:ligatures w14:val="standardContextual"/>
            </w:rPr>
          </w:pPr>
          <w:hyperlink w:anchor="_Toc201658479" w:history="1">
            <w:r w:rsidRPr="00F54DAC">
              <w:rPr>
                <w:rStyle w:val="af"/>
                <w:rFonts w:ascii="Times New Roman" w:hAnsi="Times New Roman"/>
                <w:noProof/>
              </w:rPr>
              <w:t>Study design</w:t>
            </w:r>
            <w:r w:rsidRPr="00F54DAC">
              <w:rPr>
                <w:rFonts w:ascii="Times New Roman" w:hAnsi="Times New Roman"/>
                <w:noProof/>
                <w:webHidden/>
              </w:rPr>
              <w:tab/>
            </w:r>
            <w:r w:rsidRPr="00F54DAC">
              <w:rPr>
                <w:rFonts w:ascii="Times New Roman" w:hAnsi="Times New Roman"/>
                <w:noProof/>
                <w:webHidden/>
              </w:rPr>
              <w:fldChar w:fldCharType="begin"/>
            </w:r>
            <w:r w:rsidRPr="00F54DAC">
              <w:rPr>
                <w:rFonts w:ascii="Times New Roman" w:hAnsi="Times New Roman"/>
                <w:noProof/>
                <w:webHidden/>
              </w:rPr>
              <w:instrText xml:space="preserve"> PAGEREF _Toc201658479 \h </w:instrText>
            </w:r>
            <w:r w:rsidRPr="00F54DAC">
              <w:rPr>
                <w:rFonts w:ascii="Times New Roman" w:hAnsi="Times New Roman"/>
                <w:noProof/>
                <w:webHidden/>
              </w:rPr>
            </w:r>
            <w:r w:rsidRPr="00F54DAC">
              <w:rPr>
                <w:rFonts w:ascii="Times New Roman" w:hAnsi="Times New Roman"/>
                <w:noProof/>
                <w:webHidden/>
              </w:rPr>
              <w:fldChar w:fldCharType="separate"/>
            </w:r>
            <w:r w:rsidRPr="00F54DAC">
              <w:rPr>
                <w:rFonts w:ascii="Times New Roman" w:hAnsi="Times New Roman"/>
                <w:noProof/>
                <w:webHidden/>
              </w:rPr>
              <w:t>3</w:t>
            </w:r>
            <w:r w:rsidRPr="00F54DAC">
              <w:rPr>
                <w:rFonts w:ascii="Times New Roman" w:hAnsi="Times New Roman"/>
                <w:noProof/>
                <w:webHidden/>
              </w:rPr>
              <w:fldChar w:fldCharType="end"/>
            </w:r>
          </w:hyperlink>
        </w:p>
        <w:p w14:paraId="13B46933" w14:textId="280A5FA7" w:rsidR="00F54DAC" w:rsidRPr="00F54DAC" w:rsidRDefault="00F54DAC">
          <w:pPr>
            <w:pStyle w:val="TOC2"/>
            <w:tabs>
              <w:tab w:val="right" w:leader="dot" w:pos="9350"/>
            </w:tabs>
            <w:rPr>
              <w:rFonts w:ascii="Times New Roman" w:eastAsiaTheme="minorEastAsia" w:hAnsi="Times New Roman"/>
              <w:noProof/>
              <w:kern w:val="2"/>
              <w:szCs w:val="24"/>
              <w:lang w:val="en-US" w:eastAsia="zh-CN"/>
              <w14:ligatures w14:val="standardContextual"/>
            </w:rPr>
          </w:pPr>
          <w:hyperlink w:anchor="_Toc201658480" w:history="1">
            <w:r w:rsidRPr="00F54DAC">
              <w:rPr>
                <w:rStyle w:val="af"/>
                <w:rFonts w:ascii="Times New Roman" w:hAnsi="Times New Roman"/>
                <w:noProof/>
              </w:rPr>
              <w:t>Procedures</w:t>
            </w:r>
            <w:r w:rsidRPr="00F54DAC">
              <w:rPr>
                <w:rFonts w:ascii="Times New Roman" w:hAnsi="Times New Roman"/>
                <w:noProof/>
                <w:webHidden/>
              </w:rPr>
              <w:tab/>
            </w:r>
            <w:r w:rsidRPr="00F54DAC">
              <w:rPr>
                <w:rFonts w:ascii="Times New Roman" w:hAnsi="Times New Roman"/>
                <w:noProof/>
                <w:webHidden/>
              </w:rPr>
              <w:fldChar w:fldCharType="begin"/>
            </w:r>
            <w:r w:rsidRPr="00F54DAC">
              <w:rPr>
                <w:rFonts w:ascii="Times New Roman" w:hAnsi="Times New Roman"/>
                <w:noProof/>
                <w:webHidden/>
              </w:rPr>
              <w:instrText xml:space="preserve"> PAGEREF _Toc201658480 \h </w:instrText>
            </w:r>
            <w:r w:rsidRPr="00F54DAC">
              <w:rPr>
                <w:rFonts w:ascii="Times New Roman" w:hAnsi="Times New Roman"/>
                <w:noProof/>
                <w:webHidden/>
              </w:rPr>
            </w:r>
            <w:r w:rsidRPr="00F54DAC">
              <w:rPr>
                <w:rFonts w:ascii="Times New Roman" w:hAnsi="Times New Roman"/>
                <w:noProof/>
                <w:webHidden/>
              </w:rPr>
              <w:fldChar w:fldCharType="separate"/>
            </w:r>
            <w:r w:rsidRPr="00F54DAC">
              <w:rPr>
                <w:rFonts w:ascii="Times New Roman" w:hAnsi="Times New Roman"/>
                <w:noProof/>
                <w:webHidden/>
              </w:rPr>
              <w:t>3</w:t>
            </w:r>
            <w:r w:rsidRPr="00F54DAC">
              <w:rPr>
                <w:rFonts w:ascii="Times New Roman" w:hAnsi="Times New Roman"/>
                <w:noProof/>
                <w:webHidden/>
              </w:rPr>
              <w:fldChar w:fldCharType="end"/>
            </w:r>
          </w:hyperlink>
        </w:p>
        <w:p w14:paraId="0B3472F7" w14:textId="0DD80184" w:rsidR="00F54DAC" w:rsidRPr="00F54DAC" w:rsidRDefault="00F54DAC">
          <w:pPr>
            <w:pStyle w:val="TOC3"/>
            <w:tabs>
              <w:tab w:val="right" w:leader="dot" w:pos="9350"/>
            </w:tabs>
            <w:rPr>
              <w:rFonts w:ascii="Times New Roman" w:eastAsiaTheme="minorEastAsia" w:hAnsi="Times New Roman"/>
              <w:noProof/>
              <w:kern w:val="2"/>
              <w:szCs w:val="24"/>
              <w:lang w:val="en-US" w:eastAsia="zh-CN"/>
              <w14:ligatures w14:val="standardContextual"/>
            </w:rPr>
          </w:pPr>
          <w:hyperlink w:anchor="_Toc201658481" w:history="1">
            <w:r w:rsidRPr="00F54DAC">
              <w:rPr>
                <w:rStyle w:val="af"/>
                <w:rFonts w:ascii="Times New Roman" w:hAnsi="Times New Roman"/>
                <w:noProof/>
              </w:rPr>
              <w:t>Supplementary</w:t>
            </w:r>
            <w:r w:rsidRPr="00F54DAC">
              <w:rPr>
                <w:rStyle w:val="af"/>
                <w:rFonts w:ascii="Times New Roman" w:eastAsia="等线" w:hAnsi="Times New Roman"/>
                <w:noProof/>
                <w:lang w:eastAsia="zh-CN"/>
              </w:rPr>
              <w:t xml:space="preserve"> </w:t>
            </w:r>
            <w:r w:rsidRPr="00F54DAC">
              <w:rPr>
                <w:rStyle w:val="af"/>
                <w:rFonts w:ascii="Times New Roman" w:hAnsi="Times New Roman"/>
                <w:noProof/>
              </w:rPr>
              <w:t xml:space="preserve">Table </w:t>
            </w:r>
            <w:r w:rsidRPr="00F54DAC">
              <w:rPr>
                <w:rStyle w:val="af"/>
                <w:rFonts w:ascii="Times New Roman" w:eastAsia="等线" w:hAnsi="Times New Roman"/>
                <w:noProof/>
                <w:lang w:eastAsia="zh-CN"/>
              </w:rPr>
              <w:t>1</w:t>
            </w:r>
            <w:r w:rsidRPr="00F54DAC">
              <w:rPr>
                <w:rStyle w:val="af"/>
                <w:rFonts w:ascii="Times New Roman" w:hAnsi="Times New Roman"/>
                <w:noProof/>
              </w:rPr>
              <w:t>: Symptom-Based Severity Classification for COVID-19</w:t>
            </w:r>
            <w:r w:rsidRPr="00F54DAC">
              <w:rPr>
                <w:rFonts w:ascii="Times New Roman" w:hAnsi="Times New Roman"/>
                <w:noProof/>
                <w:webHidden/>
              </w:rPr>
              <w:tab/>
            </w:r>
            <w:r w:rsidRPr="00F54DAC">
              <w:rPr>
                <w:rFonts w:ascii="Times New Roman" w:hAnsi="Times New Roman"/>
                <w:noProof/>
                <w:webHidden/>
              </w:rPr>
              <w:fldChar w:fldCharType="begin"/>
            </w:r>
            <w:r w:rsidRPr="00F54DAC">
              <w:rPr>
                <w:rFonts w:ascii="Times New Roman" w:hAnsi="Times New Roman"/>
                <w:noProof/>
                <w:webHidden/>
              </w:rPr>
              <w:instrText xml:space="preserve"> PAGEREF _Toc201658481 \h </w:instrText>
            </w:r>
            <w:r w:rsidRPr="00F54DAC">
              <w:rPr>
                <w:rFonts w:ascii="Times New Roman" w:hAnsi="Times New Roman"/>
                <w:noProof/>
                <w:webHidden/>
              </w:rPr>
            </w:r>
            <w:r w:rsidRPr="00F54DAC">
              <w:rPr>
                <w:rFonts w:ascii="Times New Roman" w:hAnsi="Times New Roman"/>
                <w:noProof/>
                <w:webHidden/>
              </w:rPr>
              <w:fldChar w:fldCharType="separate"/>
            </w:r>
            <w:r w:rsidRPr="00F54DAC">
              <w:rPr>
                <w:rFonts w:ascii="Times New Roman" w:hAnsi="Times New Roman"/>
                <w:noProof/>
                <w:webHidden/>
              </w:rPr>
              <w:t>4</w:t>
            </w:r>
            <w:r w:rsidRPr="00F54DAC">
              <w:rPr>
                <w:rFonts w:ascii="Times New Roman" w:hAnsi="Times New Roman"/>
                <w:noProof/>
                <w:webHidden/>
              </w:rPr>
              <w:fldChar w:fldCharType="end"/>
            </w:r>
          </w:hyperlink>
        </w:p>
        <w:p w14:paraId="762B325D" w14:textId="61E2FEB4" w:rsidR="00F54DAC" w:rsidRPr="00F54DAC" w:rsidRDefault="00F54DAC">
          <w:pPr>
            <w:pStyle w:val="TOC1"/>
            <w:tabs>
              <w:tab w:val="left" w:pos="440"/>
            </w:tabs>
            <w:rPr>
              <w:rFonts w:ascii="Times New Roman" w:eastAsiaTheme="minorEastAsia" w:hAnsi="Times New Roman"/>
              <w:noProof/>
              <w:kern w:val="2"/>
              <w:szCs w:val="24"/>
              <w:lang w:val="en-US" w:eastAsia="zh-CN"/>
              <w14:ligatures w14:val="standardContextual"/>
            </w:rPr>
          </w:pPr>
          <w:hyperlink w:anchor="_Toc201658482" w:history="1">
            <w:r w:rsidRPr="00F54DAC">
              <w:rPr>
                <w:rStyle w:val="af"/>
                <w:rFonts w:ascii="Times New Roman" w:hAnsi="Times New Roman"/>
                <w:noProof/>
              </w:rPr>
              <w:t>2.</w:t>
            </w:r>
            <w:r w:rsidRPr="00F54DAC">
              <w:rPr>
                <w:rFonts w:ascii="Times New Roman" w:eastAsiaTheme="minorEastAsia" w:hAnsi="Times New Roman"/>
                <w:noProof/>
                <w:kern w:val="2"/>
                <w:szCs w:val="24"/>
                <w:lang w:val="en-US" w:eastAsia="zh-CN"/>
                <w14:ligatures w14:val="standardContextual"/>
              </w:rPr>
              <w:tab/>
            </w:r>
            <w:r w:rsidRPr="00F54DAC">
              <w:rPr>
                <w:rStyle w:val="af"/>
                <w:rFonts w:ascii="Times New Roman" w:hAnsi="Times New Roman"/>
                <w:noProof/>
              </w:rPr>
              <w:t>Additional information on results</w:t>
            </w:r>
            <w:r w:rsidRPr="00F54DAC">
              <w:rPr>
                <w:rFonts w:ascii="Times New Roman" w:hAnsi="Times New Roman"/>
                <w:noProof/>
                <w:webHidden/>
              </w:rPr>
              <w:tab/>
            </w:r>
            <w:r w:rsidRPr="00F54DAC">
              <w:rPr>
                <w:rFonts w:ascii="Times New Roman" w:hAnsi="Times New Roman"/>
                <w:noProof/>
                <w:webHidden/>
              </w:rPr>
              <w:fldChar w:fldCharType="begin"/>
            </w:r>
            <w:r w:rsidRPr="00F54DAC">
              <w:rPr>
                <w:rFonts w:ascii="Times New Roman" w:hAnsi="Times New Roman"/>
                <w:noProof/>
                <w:webHidden/>
              </w:rPr>
              <w:instrText xml:space="preserve"> PAGEREF _Toc201658482 \h </w:instrText>
            </w:r>
            <w:r w:rsidRPr="00F54DAC">
              <w:rPr>
                <w:rFonts w:ascii="Times New Roman" w:hAnsi="Times New Roman"/>
                <w:noProof/>
                <w:webHidden/>
              </w:rPr>
            </w:r>
            <w:r w:rsidRPr="00F54DAC">
              <w:rPr>
                <w:rFonts w:ascii="Times New Roman" w:hAnsi="Times New Roman"/>
                <w:noProof/>
                <w:webHidden/>
              </w:rPr>
              <w:fldChar w:fldCharType="separate"/>
            </w:r>
            <w:r w:rsidRPr="00F54DAC">
              <w:rPr>
                <w:rFonts w:ascii="Times New Roman" w:hAnsi="Times New Roman"/>
                <w:noProof/>
                <w:webHidden/>
              </w:rPr>
              <w:t>6</w:t>
            </w:r>
            <w:r w:rsidRPr="00F54DAC">
              <w:rPr>
                <w:rFonts w:ascii="Times New Roman" w:hAnsi="Times New Roman"/>
                <w:noProof/>
                <w:webHidden/>
              </w:rPr>
              <w:fldChar w:fldCharType="end"/>
            </w:r>
          </w:hyperlink>
        </w:p>
        <w:p w14:paraId="7238024F" w14:textId="5861B2C8" w:rsidR="00F54DAC" w:rsidRPr="00F54DAC" w:rsidRDefault="00F54DAC">
          <w:pPr>
            <w:pStyle w:val="TOC2"/>
            <w:tabs>
              <w:tab w:val="right" w:leader="dot" w:pos="9350"/>
            </w:tabs>
            <w:rPr>
              <w:rFonts w:ascii="Times New Roman" w:eastAsiaTheme="minorEastAsia" w:hAnsi="Times New Roman"/>
              <w:noProof/>
              <w:kern w:val="2"/>
              <w:szCs w:val="24"/>
              <w:lang w:val="en-US" w:eastAsia="zh-CN"/>
              <w14:ligatures w14:val="standardContextual"/>
            </w:rPr>
          </w:pPr>
          <w:hyperlink w:anchor="_Toc201658483" w:history="1">
            <w:r w:rsidRPr="00F54DAC">
              <w:rPr>
                <w:rStyle w:val="af"/>
                <w:rFonts w:ascii="Times New Roman" w:hAnsi="Times New Roman"/>
                <w:noProof/>
              </w:rPr>
              <w:t>Patients</w:t>
            </w:r>
            <w:r w:rsidRPr="00F54DAC">
              <w:rPr>
                <w:rFonts w:ascii="Times New Roman" w:hAnsi="Times New Roman"/>
                <w:noProof/>
                <w:webHidden/>
              </w:rPr>
              <w:tab/>
            </w:r>
            <w:r w:rsidRPr="00F54DAC">
              <w:rPr>
                <w:rFonts w:ascii="Times New Roman" w:hAnsi="Times New Roman"/>
                <w:noProof/>
                <w:webHidden/>
              </w:rPr>
              <w:fldChar w:fldCharType="begin"/>
            </w:r>
            <w:r w:rsidRPr="00F54DAC">
              <w:rPr>
                <w:rFonts w:ascii="Times New Roman" w:hAnsi="Times New Roman"/>
                <w:noProof/>
                <w:webHidden/>
              </w:rPr>
              <w:instrText xml:space="preserve"> PAGEREF _Toc201658483 \h </w:instrText>
            </w:r>
            <w:r w:rsidRPr="00F54DAC">
              <w:rPr>
                <w:rFonts w:ascii="Times New Roman" w:hAnsi="Times New Roman"/>
                <w:noProof/>
                <w:webHidden/>
              </w:rPr>
            </w:r>
            <w:r w:rsidRPr="00F54DAC">
              <w:rPr>
                <w:rFonts w:ascii="Times New Roman" w:hAnsi="Times New Roman"/>
                <w:noProof/>
                <w:webHidden/>
              </w:rPr>
              <w:fldChar w:fldCharType="separate"/>
            </w:r>
            <w:r w:rsidRPr="00F54DAC">
              <w:rPr>
                <w:rFonts w:ascii="Times New Roman" w:hAnsi="Times New Roman"/>
                <w:noProof/>
                <w:webHidden/>
              </w:rPr>
              <w:t>6</w:t>
            </w:r>
            <w:r w:rsidRPr="00F54DAC">
              <w:rPr>
                <w:rFonts w:ascii="Times New Roman" w:hAnsi="Times New Roman"/>
                <w:noProof/>
                <w:webHidden/>
              </w:rPr>
              <w:fldChar w:fldCharType="end"/>
            </w:r>
          </w:hyperlink>
        </w:p>
        <w:p w14:paraId="69BD7986" w14:textId="27FBC5AE" w:rsidR="00F54DAC" w:rsidRPr="00F54DAC" w:rsidRDefault="00F54DAC">
          <w:pPr>
            <w:pStyle w:val="TOC2"/>
            <w:tabs>
              <w:tab w:val="right" w:leader="dot" w:pos="9350"/>
            </w:tabs>
            <w:rPr>
              <w:rFonts w:ascii="Times New Roman" w:eastAsiaTheme="minorEastAsia" w:hAnsi="Times New Roman"/>
              <w:noProof/>
              <w:kern w:val="2"/>
              <w:szCs w:val="24"/>
              <w:lang w:val="en-US" w:eastAsia="zh-CN"/>
              <w14:ligatures w14:val="standardContextual"/>
            </w:rPr>
          </w:pPr>
          <w:hyperlink w:anchor="_Toc201658484" w:history="1">
            <w:r w:rsidRPr="00F54DAC">
              <w:rPr>
                <w:rStyle w:val="af"/>
                <w:rFonts w:ascii="Times New Roman" w:hAnsi="Times New Roman"/>
                <w:noProof/>
              </w:rPr>
              <w:t>Interventions</w:t>
            </w:r>
            <w:r w:rsidRPr="00F54DAC">
              <w:rPr>
                <w:rFonts w:ascii="Times New Roman" w:hAnsi="Times New Roman"/>
                <w:noProof/>
                <w:webHidden/>
              </w:rPr>
              <w:tab/>
            </w:r>
            <w:r w:rsidRPr="00F54DAC">
              <w:rPr>
                <w:rFonts w:ascii="Times New Roman" w:hAnsi="Times New Roman"/>
                <w:noProof/>
                <w:webHidden/>
              </w:rPr>
              <w:fldChar w:fldCharType="begin"/>
            </w:r>
            <w:r w:rsidRPr="00F54DAC">
              <w:rPr>
                <w:rFonts w:ascii="Times New Roman" w:hAnsi="Times New Roman"/>
                <w:noProof/>
                <w:webHidden/>
              </w:rPr>
              <w:instrText xml:space="preserve"> PAGEREF _Toc201658484 \h </w:instrText>
            </w:r>
            <w:r w:rsidRPr="00F54DAC">
              <w:rPr>
                <w:rFonts w:ascii="Times New Roman" w:hAnsi="Times New Roman"/>
                <w:noProof/>
                <w:webHidden/>
              </w:rPr>
            </w:r>
            <w:r w:rsidRPr="00F54DAC">
              <w:rPr>
                <w:rFonts w:ascii="Times New Roman" w:hAnsi="Times New Roman"/>
                <w:noProof/>
                <w:webHidden/>
              </w:rPr>
              <w:fldChar w:fldCharType="separate"/>
            </w:r>
            <w:r w:rsidRPr="00F54DAC">
              <w:rPr>
                <w:rFonts w:ascii="Times New Roman" w:hAnsi="Times New Roman"/>
                <w:noProof/>
                <w:webHidden/>
              </w:rPr>
              <w:t>6</w:t>
            </w:r>
            <w:r w:rsidRPr="00F54DAC">
              <w:rPr>
                <w:rFonts w:ascii="Times New Roman" w:hAnsi="Times New Roman"/>
                <w:noProof/>
                <w:webHidden/>
              </w:rPr>
              <w:fldChar w:fldCharType="end"/>
            </w:r>
          </w:hyperlink>
        </w:p>
        <w:p w14:paraId="24EBE804" w14:textId="7ED03248" w:rsidR="00F54DAC" w:rsidRPr="00F54DAC" w:rsidRDefault="00F54DAC">
          <w:pPr>
            <w:pStyle w:val="TOC2"/>
            <w:tabs>
              <w:tab w:val="right" w:leader="dot" w:pos="9350"/>
            </w:tabs>
            <w:rPr>
              <w:rFonts w:ascii="Times New Roman" w:eastAsiaTheme="minorEastAsia" w:hAnsi="Times New Roman"/>
              <w:noProof/>
              <w:kern w:val="2"/>
              <w:szCs w:val="24"/>
              <w:lang w:val="en-US" w:eastAsia="zh-CN"/>
              <w14:ligatures w14:val="standardContextual"/>
            </w:rPr>
          </w:pPr>
          <w:hyperlink w:anchor="_Toc201658485" w:history="1">
            <w:r w:rsidRPr="00F54DAC">
              <w:rPr>
                <w:rStyle w:val="af"/>
                <w:rFonts w:ascii="Times New Roman" w:hAnsi="Times New Roman"/>
                <w:noProof/>
              </w:rPr>
              <w:t>Supplementary results</w:t>
            </w:r>
            <w:r w:rsidRPr="00F54DAC">
              <w:rPr>
                <w:rFonts w:ascii="Times New Roman" w:hAnsi="Times New Roman"/>
                <w:noProof/>
                <w:webHidden/>
              </w:rPr>
              <w:tab/>
            </w:r>
            <w:r w:rsidRPr="00F54DAC">
              <w:rPr>
                <w:rFonts w:ascii="Times New Roman" w:hAnsi="Times New Roman"/>
                <w:noProof/>
                <w:webHidden/>
              </w:rPr>
              <w:fldChar w:fldCharType="begin"/>
            </w:r>
            <w:r w:rsidRPr="00F54DAC">
              <w:rPr>
                <w:rFonts w:ascii="Times New Roman" w:hAnsi="Times New Roman"/>
                <w:noProof/>
                <w:webHidden/>
              </w:rPr>
              <w:instrText xml:space="preserve"> PAGEREF _Toc201658485 \h </w:instrText>
            </w:r>
            <w:r w:rsidRPr="00F54DAC">
              <w:rPr>
                <w:rFonts w:ascii="Times New Roman" w:hAnsi="Times New Roman"/>
                <w:noProof/>
                <w:webHidden/>
              </w:rPr>
            </w:r>
            <w:r w:rsidRPr="00F54DAC">
              <w:rPr>
                <w:rFonts w:ascii="Times New Roman" w:hAnsi="Times New Roman"/>
                <w:noProof/>
                <w:webHidden/>
              </w:rPr>
              <w:fldChar w:fldCharType="separate"/>
            </w:r>
            <w:r w:rsidRPr="00F54DAC">
              <w:rPr>
                <w:rFonts w:ascii="Times New Roman" w:hAnsi="Times New Roman"/>
                <w:noProof/>
                <w:webHidden/>
              </w:rPr>
              <w:t>7</w:t>
            </w:r>
            <w:r w:rsidRPr="00F54DAC">
              <w:rPr>
                <w:rFonts w:ascii="Times New Roman" w:hAnsi="Times New Roman"/>
                <w:noProof/>
                <w:webHidden/>
              </w:rPr>
              <w:fldChar w:fldCharType="end"/>
            </w:r>
          </w:hyperlink>
        </w:p>
        <w:p w14:paraId="0930AF3B" w14:textId="0C78C907" w:rsidR="00F54DAC" w:rsidRPr="00F54DAC" w:rsidRDefault="00F54DAC">
          <w:pPr>
            <w:pStyle w:val="TOC3"/>
            <w:tabs>
              <w:tab w:val="right" w:leader="dot" w:pos="9350"/>
            </w:tabs>
            <w:rPr>
              <w:rFonts w:ascii="Times New Roman" w:eastAsiaTheme="minorEastAsia" w:hAnsi="Times New Roman"/>
              <w:noProof/>
              <w:kern w:val="2"/>
              <w:szCs w:val="24"/>
              <w:lang w:val="en-US" w:eastAsia="zh-CN"/>
              <w14:ligatures w14:val="standardContextual"/>
            </w:rPr>
          </w:pPr>
          <w:hyperlink w:anchor="_Toc201658486" w:history="1">
            <w:r w:rsidRPr="00F54DAC">
              <w:rPr>
                <w:rStyle w:val="af"/>
                <w:rFonts w:ascii="Times New Roman" w:hAnsi="Times New Roman"/>
                <w:noProof/>
              </w:rPr>
              <w:t>Supplementary</w:t>
            </w:r>
            <w:r w:rsidRPr="00F54DAC">
              <w:rPr>
                <w:rStyle w:val="af"/>
                <w:rFonts w:ascii="Times New Roman" w:eastAsia="等线" w:hAnsi="Times New Roman"/>
                <w:noProof/>
                <w:lang w:eastAsia="zh-CN"/>
              </w:rPr>
              <w:t xml:space="preserve"> </w:t>
            </w:r>
            <w:r w:rsidRPr="00F54DAC">
              <w:rPr>
                <w:rStyle w:val="af"/>
                <w:rFonts w:ascii="Times New Roman" w:hAnsi="Times New Roman"/>
                <w:noProof/>
              </w:rPr>
              <w:t xml:space="preserve">Table </w:t>
            </w:r>
            <w:r w:rsidRPr="00F54DAC">
              <w:rPr>
                <w:rStyle w:val="af"/>
                <w:rFonts w:ascii="Times New Roman" w:eastAsia="等线" w:hAnsi="Times New Roman"/>
                <w:noProof/>
                <w:lang w:eastAsia="zh-CN"/>
              </w:rPr>
              <w:t>2</w:t>
            </w:r>
            <w:r w:rsidRPr="00F54DAC">
              <w:rPr>
                <w:rStyle w:val="af"/>
                <w:rFonts w:ascii="Times New Roman" w:hAnsi="Times New Roman"/>
                <w:noProof/>
              </w:rPr>
              <w:t>: Baseline Body Temperature</w:t>
            </w:r>
            <w:r w:rsidRPr="00F54DAC">
              <w:rPr>
                <w:rFonts w:ascii="Times New Roman" w:hAnsi="Times New Roman"/>
                <w:noProof/>
                <w:webHidden/>
              </w:rPr>
              <w:tab/>
            </w:r>
            <w:r w:rsidRPr="00F54DAC">
              <w:rPr>
                <w:rFonts w:ascii="Times New Roman" w:hAnsi="Times New Roman"/>
                <w:noProof/>
                <w:webHidden/>
              </w:rPr>
              <w:fldChar w:fldCharType="begin"/>
            </w:r>
            <w:r w:rsidRPr="00F54DAC">
              <w:rPr>
                <w:rFonts w:ascii="Times New Roman" w:hAnsi="Times New Roman"/>
                <w:noProof/>
                <w:webHidden/>
              </w:rPr>
              <w:instrText xml:space="preserve"> PAGEREF _Toc201658486 \h </w:instrText>
            </w:r>
            <w:r w:rsidRPr="00F54DAC">
              <w:rPr>
                <w:rFonts w:ascii="Times New Roman" w:hAnsi="Times New Roman"/>
                <w:noProof/>
                <w:webHidden/>
              </w:rPr>
            </w:r>
            <w:r w:rsidRPr="00F54DAC">
              <w:rPr>
                <w:rFonts w:ascii="Times New Roman" w:hAnsi="Times New Roman"/>
                <w:noProof/>
                <w:webHidden/>
              </w:rPr>
              <w:fldChar w:fldCharType="separate"/>
            </w:r>
            <w:r w:rsidRPr="00F54DAC">
              <w:rPr>
                <w:rFonts w:ascii="Times New Roman" w:hAnsi="Times New Roman"/>
                <w:noProof/>
                <w:webHidden/>
              </w:rPr>
              <w:t>7</w:t>
            </w:r>
            <w:r w:rsidRPr="00F54DAC">
              <w:rPr>
                <w:rFonts w:ascii="Times New Roman" w:hAnsi="Times New Roman"/>
                <w:noProof/>
                <w:webHidden/>
              </w:rPr>
              <w:fldChar w:fldCharType="end"/>
            </w:r>
          </w:hyperlink>
        </w:p>
        <w:p w14:paraId="2BBF32BE" w14:textId="68F4F4E8" w:rsidR="00F54DAC" w:rsidRPr="00F54DAC" w:rsidRDefault="00F54DAC">
          <w:pPr>
            <w:pStyle w:val="TOC3"/>
            <w:tabs>
              <w:tab w:val="right" w:leader="dot" w:pos="9350"/>
            </w:tabs>
            <w:rPr>
              <w:rFonts w:ascii="Times New Roman" w:eastAsiaTheme="minorEastAsia" w:hAnsi="Times New Roman"/>
              <w:noProof/>
              <w:kern w:val="2"/>
              <w:szCs w:val="24"/>
              <w:lang w:val="en-US" w:eastAsia="zh-CN"/>
              <w14:ligatures w14:val="standardContextual"/>
            </w:rPr>
          </w:pPr>
          <w:hyperlink w:anchor="_Toc201658487" w:history="1">
            <w:r w:rsidRPr="00F54DAC">
              <w:rPr>
                <w:rStyle w:val="af"/>
                <w:rFonts w:ascii="Times New Roman" w:hAnsi="Times New Roman"/>
                <w:noProof/>
              </w:rPr>
              <w:t>Supplementary</w:t>
            </w:r>
            <w:r w:rsidRPr="00F54DAC">
              <w:rPr>
                <w:rStyle w:val="af"/>
                <w:rFonts w:ascii="Times New Roman" w:eastAsia="等线" w:hAnsi="Times New Roman"/>
                <w:noProof/>
                <w:lang w:eastAsia="zh-CN"/>
              </w:rPr>
              <w:t xml:space="preserve"> </w:t>
            </w:r>
            <w:r w:rsidRPr="00F54DAC">
              <w:rPr>
                <w:rStyle w:val="af"/>
                <w:rFonts w:ascii="Times New Roman" w:hAnsi="Times New Roman"/>
                <w:noProof/>
              </w:rPr>
              <w:t xml:space="preserve">Table </w:t>
            </w:r>
            <w:r w:rsidRPr="00F54DAC">
              <w:rPr>
                <w:rStyle w:val="af"/>
                <w:rFonts w:ascii="Times New Roman" w:eastAsia="等线" w:hAnsi="Times New Roman"/>
                <w:noProof/>
                <w:lang w:eastAsia="zh-CN"/>
              </w:rPr>
              <w:t>3</w:t>
            </w:r>
            <w:r w:rsidRPr="00F54DAC">
              <w:rPr>
                <w:rStyle w:val="af"/>
                <w:rFonts w:ascii="Times New Roman" w:hAnsi="Times New Roman"/>
                <w:noProof/>
              </w:rPr>
              <w:t xml:space="preserve">: </w:t>
            </w:r>
            <w:r w:rsidRPr="00F54DAC">
              <w:rPr>
                <w:rStyle w:val="af"/>
                <w:rFonts w:ascii="Times New Roman" w:eastAsia="等线" w:hAnsi="Times New Roman"/>
                <w:noProof/>
                <w:lang w:eastAsia="zh-CN"/>
              </w:rPr>
              <w:t>B</w:t>
            </w:r>
            <w:r w:rsidRPr="00F54DAC">
              <w:rPr>
                <w:rStyle w:val="af"/>
                <w:rFonts w:ascii="Times New Roman" w:hAnsi="Times New Roman"/>
                <w:noProof/>
              </w:rPr>
              <w:t xml:space="preserve">aseline </w:t>
            </w:r>
            <w:r w:rsidRPr="00F54DAC">
              <w:rPr>
                <w:rStyle w:val="af"/>
                <w:rFonts w:ascii="Times New Roman" w:eastAsia="等线" w:hAnsi="Times New Roman"/>
                <w:noProof/>
                <w:lang w:eastAsia="zh-CN"/>
              </w:rPr>
              <w:t>S</w:t>
            </w:r>
            <w:r w:rsidRPr="00F54DAC">
              <w:rPr>
                <w:rStyle w:val="af"/>
                <w:rFonts w:ascii="Times New Roman" w:hAnsi="Times New Roman"/>
                <w:noProof/>
              </w:rPr>
              <w:t xml:space="preserve">everity of COVID-19 </w:t>
            </w:r>
            <w:r w:rsidRPr="00F54DAC">
              <w:rPr>
                <w:rStyle w:val="af"/>
                <w:rFonts w:ascii="Times New Roman" w:eastAsia="等线" w:hAnsi="Times New Roman"/>
                <w:noProof/>
                <w:lang w:eastAsia="zh-CN"/>
              </w:rPr>
              <w:t>S</w:t>
            </w:r>
            <w:r w:rsidRPr="00F54DAC">
              <w:rPr>
                <w:rStyle w:val="af"/>
                <w:rFonts w:ascii="Times New Roman" w:hAnsi="Times New Roman"/>
                <w:noProof/>
              </w:rPr>
              <w:t>ymptom</w:t>
            </w:r>
            <w:r w:rsidRPr="00F54DAC">
              <w:rPr>
                <w:rStyle w:val="af"/>
                <w:rFonts w:ascii="Times New Roman" w:eastAsia="等线" w:hAnsi="Times New Roman"/>
                <w:noProof/>
                <w:lang w:eastAsia="zh-CN"/>
              </w:rPr>
              <w:t>s</w:t>
            </w:r>
            <w:r w:rsidRPr="00F54DAC">
              <w:rPr>
                <w:rFonts w:ascii="Times New Roman" w:hAnsi="Times New Roman"/>
                <w:noProof/>
                <w:webHidden/>
              </w:rPr>
              <w:tab/>
            </w:r>
            <w:r w:rsidRPr="00F54DAC">
              <w:rPr>
                <w:rFonts w:ascii="Times New Roman" w:hAnsi="Times New Roman"/>
                <w:noProof/>
                <w:webHidden/>
              </w:rPr>
              <w:fldChar w:fldCharType="begin"/>
            </w:r>
            <w:r w:rsidRPr="00F54DAC">
              <w:rPr>
                <w:rFonts w:ascii="Times New Roman" w:hAnsi="Times New Roman"/>
                <w:noProof/>
                <w:webHidden/>
              </w:rPr>
              <w:instrText xml:space="preserve"> PAGEREF _Toc201658487 \h </w:instrText>
            </w:r>
            <w:r w:rsidRPr="00F54DAC">
              <w:rPr>
                <w:rFonts w:ascii="Times New Roman" w:hAnsi="Times New Roman"/>
                <w:noProof/>
                <w:webHidden/>
              </w:rPr>
            </w:r>
            <w:r w:rsidRPr="00F54DAC">
              <w:rPr>
                <w:rFonts w:ascii="Times New Roman" w:hAnsi="Times New Roman"/>
                <w:noProof/>
                <w:webHidden/>
              </w:rPr>
              <w:fldChar w:fldCharType="separate"/>
            </w:r>
            <w:r w:rsidRPr="00F54DAC">
              <w:rPr>
                <w:rFonts w:ascii="Times New Roman" w:hAnsi="Times New Roman"/>
                <w:noProof/>
                <w:webHidden/>
              </w:rPr>
              <w:t>8</w:t>
            </w:r>
            <w:r w:rsidRPr="00F54DAC">
              <w:rPr>
                <w:rFonts w:ascii="Times New Roman" w:hAnsi="Times New Roman"/>
                <w:noProof/>
                <w:webHidden/>
              </w:rPr>
              <w:fldChar w:fldCharType="end"/>
            </w:r>
          </w:hyperlink>
        </w:p>
        <w:p w14:paraId="610A615D" w14:textId="5D5CE1FD" w:rsidR="00F54DAC" w:rsidRPr="00F54DAC" w:rsidRDefault="00F54DAC">
          <w:pPr>
            <w:pStyle w:val="TOC3"/>
            <w:tabs>
              <w:tab w:val="right" w:leader="dot" w:pos="9350"/>
            </w:tabs>
            <w:rPr>
              <w:rFonts w:ascii="Times New Roman" w:eastAsiaTheme="minorEastAsia" w:hAnsi="Times New Roman"/>
              <w:noProof/>
              <w:kern w:val="2"/>
              <w:szCs w:val="24"/>
              <w:lang w:val="en-US" w:eastAsia="zh-CN"/>
              <w14:ligatures w14:val="standardContextual"/>
            </w:rPr>
          </w:pPr>
          <w:hyperlink w:anchor="_Toc201658488" w:history="1">
            <w:r w:rsidRPr="00F54DAC">
              <w:rPr>
                <w:rStyle w:val="af"/>
                <w:rFonts w:ascii="Times New Roman" w:hAnsi="Times New Roman"/>
                <w:noProof/>
              </w:rPr>
              <w:t>Supplementary</w:t>
            </w:r>
            <w:r w:rsidRPr="00F54DAC">
              <w:rPr>
                <w:rStyle w:val="af"/>
                <w:rFonts w:ascii="Times New Roman" w:eastAsia="等线" w:hAnsi="Times New Roman"/>
                <w:noProof/>
                <w:lang w:eastAsia="zh-CN"/>
              </w:rPr>
              <w:t xml:space="preserve"> </w:t>
            </w:r>
            <w:r w:rsidRPr="00F54DAC">
              <w:rPr>
                <w:rStyle w:val="af"/>
                <w:rFonts w:ascii="Times New Roman" w:hAnsi="Times New Roman"/>
                <w:noProof/>
              </w:rPr>
              <w:t xml:space="preserve">Table </w:t>
            </w:r>
            <w:r w:rsidRPr="00F54DAC">
              <w:rPr>
                <w:rStyle w:val="af"/>
                <w:rFonts w:ascii="Times New Roman" w:eastAsia="等线" w:hAnsi="Times New Roman"/>
                <w:noProof/>
                <w:lang w:eastAsia="zh-CN"/>
              </w:rPr>
              <w:t>4</w:t>
            </w:r>
            <w:r w:rsidRPr="00F54DAC">
              <w:rPr>
                <w:rStyle w:val="af"/>
                <w:rFonts w:ascii="Times New Roman" w:hAnsi="Times New Roman"/>
                <w:noProof/>
              </w:rPr>
              <w:t xml:space="preserve">: </w:t>
            </w:r>
            <w:r w:rsidRPr="00F54DAC">
              <w:rPr>
                <w:rStyle w:val="af"/>
                <w:rFonts w:ascii="Times New Roman" w:eastAsia="等线" w:hAnsi="Times New Roman"/>
                <w:noProof/>
                <w:lang w:eastAsia="zh-CN"/>
              </w:rPr>
              <w:t>D</w:t>
            </w:r>
            <w:r w:rsidRPr="00F54DAC">
              <w:rPr>
                <w:rStyle w:val="af"/>
                <w:rFonts w:ascii="Times New Roman" w:hAnsi="Times New Roman"/>
                <w:noProof/>
              </w:rPr>
              <w:t xml:space="preserve">uration of </w:t>
            </w:r>
            <w:r w:rsidRPr="00F54DAC">
              <w:rPr>
                <w:rStyle w:val="af"/>
                <w:rFonts w:ascii="Times New Roman" w:eastAsia="等线" w:hAnsi="Times New Roman"/>
                <w:noProof/>
                <w:lang w:eastAsia="zh-CN"/>
              </w:rPr>
              <w:t>E</w:t>
            </w:r>
            <w:r w:rsidRPr="00F54DAC">
              <w:rPr>
                <w:rStyle w:val="af"/>
                <w:rFonts w:ascii="Times New Roman" w:hAnsi="Times New Roman"/>
                <w:noProof/>
              </w:rPr>
              <w:t xml:space="preserve">xposure to </w:t>
            </w:r>
            <w:r w:rsidRPr="00F54DAC">
              <w:rPr>
                <w:rStyle w:val="af"/>
                <w:rFonts w:ascii="Times New Roman" w:eastAsia="等线" w:hAnsi="Times New Roman"/>
                <w:noProof/>
                <w:lang w:eastAsia="zh-CN"/>
              </w:rPr>
              <w:t>C</w:t>
            </w:r>
            <w:r w:rsidRPr="00F54DAC">
              <w:rPr>
                <w:rStyle w:val="af"/>
                <w:rFonts w:ascii="Times New Roman" w:hAnsi="Times New Roman"/>
                <w:noProof/>
              </w:rPr>
              <w:t xml:space="preserve">orticosteroids and </w:t>
            </w:r>
            <w:r w:rsidRPr="00F54DAC">
              <w:rPr>
                <w:rStyle w:val="af"/>
                <w:rFonts w:ascii="Times New Roman" w:eastAsia="等线" w:hAnsi="Times New Roman"/>
                <w:noProof/>
                <w:lang w:eastAsia="zh-CN"/>
              </w:rPr>
              <w:t>D</w:t>
            </w:r>
            <w:r w:rsidRPr="00F54DAC">
              <w:rPr>
                <w:rStyle w:val="af"/>
                <w:rFonts w:ascii="Times New Roman" w:hAnsi="Times New Roman"/>
                <w:noProof/>
              </w:rPr>
              <w:t>osage</w:t>
            </w:r>
            <w:r w:rsidRPr="00F54DAC">
              <w:rPr>
                <w:rStyle w:val="af"/>
                <w:rFonts w:ascii="Times New Roman" w:eastAsia="等线" w:hAnsi="Times New Roman"/>
                <w:noProof/>
                <w:lang w:eastAsia="zh-CN"/>
              </w:rPr>
              <w:t xml:space="preserve"> of Corticosteroids</w:t>
            </w:r>
            <w:r w:rsidRPr="00F54DAC">
              <w:rPr>
                <w:rFonts w:ascii="Times New Roman" w:hAnsi="Times New Roman"/>
                <w:noProof/>
                <w:webHidden/>
              </w:rPr>
              <w:tab/>
            </w:r>
            <w:r w:rsidRPr="00F54DAC">
              <w:rPr>
                <w:rFonts w:ascii="Times New Roman" w:hAnsi="Times New Roman"/>
                <w:noProof/>
                <w:webHidden/>
              </w:rPr>
              <w:fldChar w:fldCharType="begin"/>
            </w:r>
            <w:r w:rsidRPr="00F54DAC">
              <w:rPr>
                <w:rFonts w:ascii="Times New Roman" w:hAnsi="Times New Roman"/>
                <w:noProof/>
                <w:webHidden/>
              </w:rPr>
              <w:instrText xml:space="preserve"> PAGEREF _Toc201658488 \h </w:instrText>
            </w:r>
            <w:r w:rsidRPr="00F54DAC">
              <w:rPr>
                <w:rFonts w:ascii="Times New Roman" w:hAnsi="Times New Roman"/>
                <w:noProof/>
                <w:webHidden/>
              </w:rPr>
            </w:r>
            <w:r w:rsidRPr="00F54DAC">
              <w:rPr>
                <w:rFonts w:ascii="Times New Roman" w:hAnsi="Times New Roman"/>
                <w:noProof/>
                <w:webHidden/>
              </w:rPr>
              <w:fldChar w:fldCharType="separate"/>
            </w:r>
            <w:r w:rsidRPr="00F54DAC">
              <w:rPr>
                <w:rFonts w:ascii="Times New Roman" w:hAnsi="Times New Roman"/>
                <w:noProof/>
                <w:webHidden/>
              </w:rPr>
              <w:t>11</w:t>
            </w:r>
            <w:r w:rsidRPr="00F54DAC">
              <w:rPr>
                <w:rFonts w:ascii="Times New Roman" w:hAnsi="Times New Roman"/>
                <w:noProof/>
                <w:webHidden/>
              </w:rPr>
              <w:fldChar w:fldCharType="end"/>
            </w:r>
          </w:hyperlink>
        </w:p>
        <w:p w14:paraId="66460B6B" w14:textId="448D77CF" w:rsidR="00F54DAC" w:rsidRPr="00F54DAC" w:rsidRDefault="00F54DAC">
          <w:pPr>
            <w:pStyle w:val="TOC3"/>
            <w:tabs>
              <w:tab w:val="right" w:leader="dot" w:pos="9350"/>
            </w:tabs>
            <w:rPr>
              <w:rFonts w:ascii="Times New Roman" w:eastAsiaTheme="minorEastAsia" w:hAnsi="Times New Roman"/>
              <w:noProof/>
              <w:kern w:val="2"/>
              <w:szCs w:val="24"/>
              <w:lang w:val="en-US" w:eastAsia="zh-CN"/>
              <w14:ligatures w14:val="standardContextual"/>
            </w:rPr>
          </w:pPr>
          <w:hyperlink w:anchor="_Toc201658489" w:history="1">
            <w:r w:rsidRPr="00F54DAC">
              <w:rPr>
                <w:rStyle w:val="af"/>
                <w:rFonts w:ascii="Times New Roman" w:hAnsi="Times New Roman"/>
                <w:noProof/>
              </w:rPr>
              <w:t>Supplementary</w:t>
            </w:r>
            <w:r w:rsidRPr="00F54DAC">
              <w:rPr>
                <w:rStyle w:val="af"/>
                <w:rFonts w:ascii="Times New Roman" w:eastAsia="等线" w:hAnsi="Times New Roman"/>
                <w:noProof/>
                <w:lang w:eastAsia="zh-CN"/>
              </w:rPr>
              <w:t xml:space="preserve"> </w:t>
            </w:r>
            <w:r w:rsidRPr="00F54DAC">
              <w:rPr>
                <w:rStyle w:val="af"/>
                <w:rFonts w:ascii="Times New Roman" w:hAnsi="Times New Roman"/>
                <w:noProof/>
              </w:rPr>
              <w:t xml:space="preserve">Table </w:t>
            </w:r>
            <w:r w:rsidRPr="00F54DAC">
              <w:rPr>
                <w:rStyle w:val="af"/>
                <w:rFonts w:ascii="Times New Roman" w:eastAsia="等线" w:hAnsi="Times New Roman"/>
                <w:noProof/>
                <w:lang w:eastAsia="zh-CN"/>
              </w:rPr>
              <w:t>5</w:t>
            </w:r>
            <w:r w:rsidRPr="00F54DAC">
              <w:rPr>
                <w:rStyle w:val="af"/>
                <w:rFonts w:ascii="Times New Roman" w:hAnsi="Times New Roman"/>
                <w:noProof/>
              </w:rPr>
              <w:t xml:space="preserve">: </w:t>
            </w:r>
            <w:r w:rsidRPr="00F54DAC">
              <w:rPr>
                <w:rStyle w:val="af"/>
                <w:rFonts w:ascii="Times New Roman" w:eastAsia="等线" w:hAnsi="Times New Roman"/>
                <w:noProof/>
                <w:lang w:eastAsia="zh-CN"/>
              </w:rPr>
              <w:t>D</w:t>
            </w:r>
            <w:r w:rsidRPr="00F54DAC">
              <w:rPr>
                <w:rStyle w:val="af"/>
                <w:rFonts w:ascii="Times New Roman" w:hAnsi="Times New Roman"/>
                <w:noProof/>
              </w:rPr>
              <w:t xml:space="preserve">uration of </w:t>
            </w:r>
            <w:r w:rsidRPr="00F54DAC">
              <w:rPr>
                <w:rStyle w:val="af"/>
                <w:rFonts w:ascii="Times New Roman" w:eastAsia="等线" w:hAnsi="Times New Roman"/>
                <w:noProof/>
                <w:lang w:eastAsia="zh-CN"/>
              </w:rPr>
              <w:t>E</w:t>
            </w:r>
            <w:r w:rsidRPr="00F54DAC">
              <w:rPr>
                <w:rStyle w:val="af"/>
                <w:rFonts w:ascii="Times New Roman" w:hAnsi="Times New Roman"/>
                <w:noProof/>
              </w:rPr>
              <w:t xml:space="preserve">xposure to </w:t>
            </w:r>
            <w:r w:rsidRPr="00F54DAC">
              <w:rPr>
                <w:rStyle w:val="af"/>
                <w:rFonts w:ascii="Times New Roman" w:eastAsia="等线" w:hAnsi="Times New Roman"/>
                <w:noProof/>
                <w:lang w:eastAsia="zh-CN"/>
              </w:rPr>
              <w:t>A</w:t>
            </w:r>
            <w:r w:rsidRPr="00F54DAC">
              <w:rPr>
                <w:rStyle w:val="af"/>
                <w:rFonts w:ascii="Times New Roman" w:hAnsi="Times New Roman"/>
                <w:noProof/>
              </w:rPr>
              <w:t xml:space="preserve">ntiviral </w:t>
            </w:r>
            <w:r w:rsidRPr="00F54DAC">
              <w:rPr>
                <w:rStyle w:val="af"/>
                <w:rFonts w:ascii="Times New Roman" w:eastAsia="等线" w:hAnsi="Times New Roman"/>
                <w:noProof/>
                <w:lang w:eastAsia="zh-CN"/>
              </w:rPr>
              <w:t>M</w:t>
            </w:r>
            <w:r w:rsidRPr="00F54DAC">
              <w:rPr>
                <w:rStyle w:val="af"/>
                <w:rFonts w:ascii="Times New Roman" w:hAnsi="Times New Roman"/>
                <w:noProof/>
              </w:rPr>
              <w:t>edications</w:t>
            </w:r>
            <w:r w:rsidRPr="00F54DAC">
              <w:rPr>
                <w:rFonts w:ascii="Times New Roman" w:hAnsi="Times New Roman"/>
                <w:noProof/>
                <w:webHidden/>
              </w:rPr>
              <w:tab/>
            </w:r>
            <w:r w:rsidRPr="00F54DAC">
              <w:rPr>
                <w:rFonts w:ascii="Times New Roman" w:hAnsi="Times New Roman"/>
                <w:noProof/>
                <w:webHidden/>
              </w:rPr>
              <w:fldChar w:fldCharType="begin"/>
            </w:r>
            <w:r w:rsidRPr="00F54DAC">
              <w:rPr>
                <w:rFonts w:ascii="Times New Roman" w:hAnsi="Times New Roman"/>
                <w:noProof/>
                <w:webHidden/>
              </w:rPr>
              <w:instrText xml:space="preserve"> PAGEREF _Toc201658489 \h </w:instrText>
            </w:r>
            <w:r w:rsidRPr="00F54DAC">
              <w:rPr>
                <w:rFonts w:ascii="Times New Roman" w:hAnsi="Times New Roman"/>
                <w:noProof/>
                <w:webHidden/>
              </w:rPr>
            </w:r>
            <w:r w:rsidRPr="00F54DAC">
              <w:rPr>
                <w:rFonts w:ascii="Times New Roman" w:hAnsi="Times New Roman"/>
                <w:noProof/>
                <w:webHidden/>
              </w:rPr>
              <w:fldChar w:fldCharType="separate"/>
            </w:r>
            <w:r w:rsidRPr="00F54DAC">
              <w:rPr>
                <w:rFonts w:ascii="Times New Roman" w:hAnsi="Times New Roman"/>
                <w:noProof/>
                <w:webHidden/>
              </w:rPr>
              <w:t>12</w:t>
            </w:r>
            <w:r w:rsidRPr="00F54DAC">
              <w:rPr>
                <w:rFonts w:ascii="Times New Roman" w:hAnsi="Times New Roman"/>
                <w:noProof/>
                <w:webHidden/>
              </w:rPr>
              <w:fldChar w:fldCharType="end"/>
            </w:r>
          </w:hyperlink>
        </w:p>
        <w:p w14:paraId="2830F186" w14:textId="0BCECEBF" w:rsidR="00F54DAC" w:rsidRPr="00F54DAC" w:rsidRDefault="00F54DAC">
          <w:pPr>
            <w:pStyle w:val="TOC3"/>
            <w:tabs>
              <w:tab w:val="right" w:leader="dot" w:pos="9350"/>
            </w:tabs>
            <w:rPr>
              <w:rFonts w:ascii="Times New Roman" w:eastAsiaTheme="minorEastAsia" w:hAnsi="Times New Roman"/>
              <w:noProof/>
              <w:kern w:val="2"/>
              <w:szCs w:val="24"/>
              <w:lang w:val="en-US" w:eastAsia="zh-CN"/>
              <w14:ligatures w14:val="standardContextual"/>
            </w:rPr>
          </w:pPr>
          <w:hyperlink w:anchor="_Toc201658490" w:history="1">
            <w:r w:rsidRPr="00F54DAC">
              <w:rPr>
                <w:rStyle w:val="af"/>
                <w:rFonts w:ascii="Times New Roman" w:hAnsi="Times New Roman"/>
                <w:noProof/>
              </w:rPr>
              <w:t>Supplementary</w:t>
            </w:r>
            <w:r w:rsidRPr="00F54DAC">
              <w:rPr>
                <w:rStyle w:val="af"/>
                <w:rFonts w:ascii="Times New Roman" w:eastAsia="等线" w:hAnsi="Times New Roman"/>
                <w:noProof/>
                <w:lang w:eastAsia="zh-CN"/>
              </w:rPr>
              <w:t xml:space="preserve"> </w:t>
            </w:r>
            <w:r w:rsidRPr="00F54DAC">
              <w:rPr>
                <w:rStyle w:val="af"/>
                <w:rFonts w:ascii="Times New Roman" w:hAnsi="Times New Roman"/>
                <w:noProof/>
              </w:rPr>
              <w:t xml:space="preserve">Table </w:t>
            </w:r>
            <w:r w:rsidRPr="00F54DAC">
              <w:rPr>
                <w:rStyle w:val="af"/>
                <w:rFonts w:ascii="Times New Roman" w:eastAsia="等线" w:hAnsi="Times New Roman"/>
                <w:noProof/>
                <w:lang w:eastAsia="zh-CN"/>
              </w:rPr>
              <w:t>6</w:t>
            </w:r>
            <w:r w:rsidRPr="00F54DAC">
              <w:rPr>
                <w:rStyle w:val="af"/>
                <w:rFonts w:ascii="Times New Roman" w:hAnsi="Times New Roman"/>
                <w:noProof/>
              </w:rPr>
              <w:t>: Subgroup Analys</w:t>
            </w:r>
            <w:r w:rsidRPr="00F54DAC">
              <w:rPr>
                <w:rStyle w:val="af"/>
                <w:rFonts w:ascii="Times New Roman" w:eastAsia="等线" w:hAnsi="Times New Roman"/>
                <w:noProof/>
                <w:lang w:eastAsia="zh-CN"/>
              </w:rPr>
              <w:t>e</w:t>
            </w:r>
            <w:r w:rsidRPr="00F54DAC">
              <w:rPr>
                <w:rStyle w:val="af"/>
                <w:rFonts w:ascii="Times New Roman" w:hAnsi="Times New Roman"/>
                <w:noProof/>
              </w:rPr>
              <w:t xml:space="preserve">s Results Based on Enrollment Time for Primary </w:t>
            </w:r>
            <w:r w:rsidRPr="00F54DAC">
              <w:rPr>
                <w:rStyle w:val="af"/>
                <w:rFonts w:ascii="Times New Roman" w:eastAsia="等线" w:hAnsi="Times New Roman"/>
                <w:noProof/>
                <w:lang w:eastAsia="zh-CN"/>
              </w:rPr>
              <w:t>And Secondary Outcomes: 2024 vs. 2023</w:t>
            </w:r>
            <w:r w:rsidRPr="00F54DAC">
              <w:rPr>
                <w:rFonts w:ascii="Times New Roman" w:hAnsi="Times New Roman"/>
                <w:noProof/>
                <w:webHidden/>
              </w:rPr>
              <w:tab/>
            </w:r>
            <w:r w:rsidRPr="00F54DAC">
              <w:rPr>
                <w:rFonts w:ascii="Times New Roman" w:hAnsi="Times New Roman"/>
                <w:noProof/>
                <w:webHidden/>
              </w:rPr>
              <w:fldChar w:fldCharType="begin"/>
            </w:r>
            <w:r w:rsidRPr="00F54DAC">
              <w:rPr>
                <w:rFonts w:ascii="Times New Roman" w:hAnsi="Times New Roman"/>
                <w:noProof/>
                <w:webHidden/>
              </w:rPr>
              <w:instrText xml:space="preserve"> PAGEREF _Toc201658490 \h </w:instrText>
            </w:r>
            <w:r w:rsidRPr="00F54DAC">
              <w:rPr>
                <w:rFonts w:ascii="Times New Roman" w:hAnsi="Times New Roman"/>
                <w:noProof/>
                <w:webHidden/>
              </w:rPr>
            </w:r>
            <w:r w:rsidRPr="00F54DAC">
              <w:rPr>
                <w:rFonts w:ascii="Times New Roman" w:hAnsi="Times New Roman"/>
                <w:noProof/>
                <w:webHidden/>
              </w:rPr>
              <w:fldChar w:fldCharType="separate"/>
            </w:r>
            <w:r w:rsidRPr="00F54DAC">
              <w:rPr>
                <w:rFonts w:ascii="Times New Roman" w:hAnsi="Times New Roman"/>
                <w:noProof/>
                <w:webHidden/>
              </w:rPr>
              <w:t>14</w:t>
            </w:r>
            <w:r w:rsidRPr="00F54DAC">
              <w:rPr>
                <w:rFonts w:ascii="Times New Roman" w:hAnsi="Times New Roman"/>
                <w:noProof/>
                <w:webHidden/>
              </w:rPr>
              <w:fldChar w:fldCharType="end"/>
            </w:r>
          </w:hyperlink>
        </w:p>
        <w:p w14:paraId="78AE5980" w14:textId="404B7507" w:rsidR="00F54DAC" w:rsidRPr="00F54DAC" w:rsidRDefault="00F54DAC">
          <w:pPr>
            <w:pStyle w:val="TOC3"/>
            <w:tabs>
              <w:tab w:val="right" w:leader="dot" w:pos="9350"/>
            </w:tabs>
            <w:rPr>
              <w:rFonts w:ascii="Times New Roman" w:eastAsiaTheme="minorEastAsia" w:hAnsi="Times New Roman"/>
              <w:noProof/>
              <w:kern w:val="2"/>
              <w:szCs w:val="24"/>
              <w:lang w:val="en-US" w:eastAsia="zh-CN"/>
              <w14:ligatures w14:val="standardContextual"/>
            </w:rPr>
          </w:pPr>
          <w:hyperlink w:anchor="_Toc201658491" w:history="1">
            <w:r w:rsidRPr="00F54DAC">
              <w:rPr>
                <w:rStyle w:val="af"/>
                <w:rFonts w:ascii="Times New Roman" w:hAnsi="Times New Roman"/>
                <w:noProof/>
              </w:rPr>
              <w:t>Supplementary</w:t>
            </w:r>
            <w:r w:rsidRPr="00F54DAC">
              <w:rPr>
                <w:rStyle w:val="af"/>
                <w:rFonts w:ascii="Times New Roman" w:eastAsia="等线" w:hAnsi="Times New Roman"/>
                <w:noProof/>
                <w:lang w:eastAsia="zh-CN"/>
              </w:rPr>
              <w:t xml:space="preserve"> </w:t>
            </w:r>
            <w:r w:rsidRPr="00F54DAC">
              <w:rPr>
                <w:rStyle w:val="af"/>
                <w:rFonts w:ascii="Times New Roman" w:hAnsi="Times New Roman"/>
                <w:noProof/>
              </w:rPr>
              <w:t xml:space="preserve">Table </w:t>
            </w:r>
            <w:r w:rsidRPr="00F54DAC">
              <w:rPr>
                <w:rStyle w:val="af"/>
                <w:rFonts w:ascii="Times New Roman" w:eastAsia="等线" w:hAnsi="Times New Roman"/>
                <w:noProof/>
                <w:lang w:eastAsia="zh-CN"/>
              </w:rPr>
              <w:t>7</w:t>
            </w:r>
            <w:r w:rsidRPr="00F54DAC">
              <w:rPr>
                <w:rStyle w:val="af"/>
                <w:rFonts w:ascii="Times New Roman" w:hAnsi="Times New Roman"/>
                <w:noProof/>
              </w:rPr>
              <w:t>: Subgroup Analys</w:t>
            </w:r>
            <w:r w:rsidRPr="00F54DAC">
              <w:rPr>
                <w:rStyle w:val="af"/>
                <w:rFonts w:ascii="Times New Roman" w:eastAsia="等线" w:hAnsi="Times New Roman"/>
                <w:noProof/>
                <w:lang w:eastAsia="zh-CN"/>
              </w:rPr>
              <w:t>e</w:t>
            </w:r>
            <w:r w:rsidRPr="00F54DAC">
              <w:rPr>
                <w:rStyle w:val="af"/>
                <w:rFonts w:ascii="Times New Roman" w:hAnsi="Times New Roman"/>
                <w:noProof/>
              </w:rPr>
              <w:t xml:space="preserve">s Results Based on Prior </w:t>
            </w:r>
            <w:r w:rsidRPr="00F54DAC">
              <w:rPr>
                <w:rStyle w:val="af"/>
                <w:rFonts w:ascii="Times New Roman" w:eastAsia="等线" w:hAnsi="Times New Roman"/>
                <w:noProof/>
                <w:lang w:eastAsia="zh-CN"/>
              </w:rPr>
              <w:t>I</w:t>
            </w:r>
            <w:r w:rsidRPr="00F54DAC">
              <w:rPr>
                <w:rStyle w:val="af"/>
                <w:rFonts w:ascii="Times New Roman" w:hAnsi="Times New Roman"/>
                <w:noProof/>
              </w:rPr>
              <w:t>nfection for Primary And Secondary Outcomes</w:t>
            </w:r>
            <w:r w:rsidRPr="00F54DAC">
              <w:rPr>
                <w:rStyle w:val="af"/>
                <w:rFonts w:ascii="Times New Roman" w:eastAsia="等线" w:hAnsi="Times New Roman"/>
                <w:noProof/>
                <w:lang w:eastAsia="zh-CN"/>
              </w:rPr>
              <w:t xml:space="preserve">: </w:t>
            </w:r>
            <w:r w:rsidRPr="00F54DAC">
              <w:rPr>
                <w:rStyle w:val="af"/>
                <w:rFonts w:ascii="Times New Roman" w:eastAsia="宋体" w:hAnsi="Times New Roman"/>
                <w:noProof/>
              </w:rPr>
              <w:t xml:space="preserve">First </w:t>
            </w:r>
            <w:r w:rsidRPr="00F54DAC">
              <w:rPr>
                <w:rStyle w:val="af"/>
                <w:rFonts w:ascii="Times New Roman" w:eastAsia="宋体" w:hAnsi="Times New Roman"/>
                <w:noProof/>
                <w:lang w:eastAsia="zh-CN"/>
              </w:rPr>
              <w:t>I</w:t>
            </w:r>
            <w:r w:rsidRPr="00F54DAC">
              <w:rPr>
                <w:rStyle w:val="af"/>
                <w:rFonts w:ascii="Times New Roman" w:eastAsia="宋体" w:hAnsi="Times New Roman"/>
                <w:noProof/>
              </w:rPr>
              <w:t>nfection</w:t>
            </w:r>
            <w:r w:rsidRPr="00F54DAC">
              <w:rPr>
                <w:rStyle w:val="af"/>
                <w:rFonts w:ascii="Times New Roman" w:eastAsia="等线" w:hAnsi="Times New Roman"/>
                <w:noProof/>
                <w:lang w:eastAsia="zh-CN"/>
              </w:rPr>
              <w:t xml:space="preserve"> vs.</w:t>
            </w:r>
            <w:r w:rsidRPr="00F54DAC">
              <w:rPr>
                <w:rStyle w:val="af"/>
                <w:rFonts w:ascii="Times New Roman" w:hAnsi="Times New Roman"/>
                <w:noProof/>
              </w:rPr>
              <w:t xml:space="preserve"> </w:t>
            </w:r>
            <w:r w:rsidRPr="00F54DAC">
              <w:rPr>
                <w:rStyle w:val="af"/>
                <w:rFonts w:ascii="Times New Roman" w:eastAsia="等线" w:hAnsi="Times New Roman"/>
                <w:noProof/>
                <w:lang w:eastAsia="zh-CN"/>
              </w:rPr>
              <w:t>Prior Infection</w:t>
            </w:r>
            <w:r w:rsidRPr="00F54DAC">
              <w:rPr>
                <w:rFonts w:ascii="Times New Roman" w:hAnsi="Times New Roman"/>
                <w:noProof/>
                <w:webHidden/>
              </w:rPr>
              <w:tab/>
            </w:r>
            <w:r w:rsidRPr="00F54DAC">
              <w:rPr>
                <w:rFonts w:ascii="Times New Roman" w:hAnsi="Times New Roman"/>
                <w:noProof/>
                <w:webHidden/>
              </w:rPr>
              <w:fldChar w:fldCharType="begin"/>
            </w:r>
            <w:r w:rsidRPr="00F54DAC">
              <w:rPr>
                <w:rFonts w:ascii="Times New Roman" w:hAnsi="Times New Roman"/>
                <w:noProof/>
                <w:webHidden/>
              </w:rPr>
              <w:instrText xml:space="preserve"> PAGEREF _Toc201658491 \h </w:instrText>
            </w:r>
            <w:r w:rsidRPr="00F54DAC">
              <w:rPr>
                <w:rFonts w:ascii="Times New Roman" w:hAnsi="Times New Roman"/>
                <w:noProof/>
                <w:webHidden/>
              </w:rPr>
            </w:r>
            <w:r w:rsidRPr="00F54DAC">
              <w:rPr>
                <w:rFonts w:ascii="Times New Roman" w:hAnsi="Times New Roman"/>
                <w:noProof/>
                <w:webHidden/>
              </w:rPr>
              <w:fldChar w:fldCharType="separate"/>
            </w:r>
            <w:r w:rsidRPr="00F54DAC">
              <w:rPr>
                <w:rFonts w:ascii="Times New Roman" w:hAnsi="Times New Roman"/>
                <w:noProof/>
                <w:webHidden/>
              </w:rPr>
              <w:t>15</w:t>
            </w:r>
            <w:r w:rsidRPr="00F54DAC">
              <w:rPr>
                <w:rFonts w:ascii="Times New Roman" w:hAnsi="Times New Roman"/>
                <w:noProof/>
                <w:webHidden/>
              </w:rPr>
              <w:fldChar w:fldCharType="end"/>
            </w:r>
          </w:hyperlink>
        </w:p>
        <w:p w14:paraId="53AC69B4" w14:textId="7D3D8187" w:rsidR="00F54DAC" w:rsidRPr="00F54DAC" w:rsidRDefault="00F54DAC">
          <w:pPr>
            <w:pStyle w:val="TOC3"/>
            <w:tabs>
              <w:tab w:val="right" w:leader="dot" w:pos="9350"/>
            </w:tabs>
            <w:rPr>
              <w:rFonts w:ascii="Times New Roman" w:eastAsiaTheme="minorEastAsia" w:hAnsi="Times New Roman"/>
              <w:noProof/>
              <w:kern w:val="2"/>
              <w:szCs w:val="24"/>
              <w:lang w:val="en-US" w:eastAsia="zh-CN"/>
              <w14:ligatures w14:val="standardContextual"/>
            </w:rPr>
          </w:pPr>
          <w:hyperlink w:anchor="_Toc201658492" w:history="1">
            <w:r w:rsidRPr="00F54DAC">
              <w:rPr>
                <w:rStyle w:val="af"/>
                <w:rFonts w:ascii="Times New Roman" w:hAnsi="Times New Roman"/>
                <w:noProof/>
              </w:rPr>
              <w:t>Supplementary</w:t>
            </w:r>
            <w:r w:rsidRPr="00F54DAC">
              <w:rPr>
                <w:rStyle w:val="af"/>
                <w:rFonts w:ascii="Times New Roman" w:eastAsia="等线" w:hAnsi="Times New Roman"/>
                <w:noProof/>
                <w:lang w:eastAsia="zh-CN"/>
              </w:rPr>
              <w:t xml:space="preserve"> </w:t>
            </w:r>
            <w:r w:rsidRPr="00F54DAC">
              <w:rPr>
                <w:rStyle w:val="af"/>
                <w:rFonts w:ascii="Times New Roman" w:hAnsi="Times New Roman"/>
                <w:noProof/>
              </w:rPr>
              <w:t xml:space="preserve">Table </w:t>
            </w:r>
            <w:r w:rsidRPr="00F54DAC">
              <w:rPr>
                <w:rStyle w:val="af"/>
                <w:rFonts w:ascii="Times New Roman" w:eastAsia="等线" w:hAnsi="Times New Roman"/>
                <w:noProof/>
                <w:lang w:eastAsia="zh-CN"/>
              </w:rPr>
              <w:t>8</w:t>
            </w:r>
            <w:r w:rsidRPr="00F54DAC">
              <w:rPr>
                <w:rStyle w:val="af"/>
                <w:rFonts w:ascii="Times New Roman" w:hAnsi="Times New Roman"/>
                <w:noProof/>
              </w:rPr>
              <w:t>: Subgroup Analys</w:t>
            </w:r>
            <w:r w:rsidRPr="00F54DAC">
              <w:rPr>
                <w:rStyle w:val="af"/>
                <w:rFonts w:ascii="Times New Roman" w:eastAsia="等线" w:hAnsi="Times New Roman"/>
                <w:noProof/>
                <w:lang w:eastAsia="zh-CN"/>
              </w:rPr>
              <w:t>e</w:t>
            </w:r>
            <w:r w:rsidRPr="00F54DAC">
              <w:rPr>
                <w:rStyle w:val="af"/>
                <w:rFonts w:ascii="Times New Roman" w:hAnsi="Times New Roman"/>
                <w:noProof/>
              </w:rPr>
              <w:t xml:space="preserve">s Results Based on </w:t>
            </w:r>
            <w:r w:rsidRPr="00F54DAC">
              <w:rPr>
                <w:rStyle w:val="af"/>
                <w:rFonts w:ascii="Times New Roman" w:eastAsia="等线" w:hAnsi="Times New Roman"/>
                <w:noProof/>
                <w:lang w:eastAsia="zh-CN"/>
              </w:rPr>
              <w:t>R</w:t>
            </w:r>
            <w:r w:rsidRPr="00F54DAC">
              <w:rPr>
                <w:rStyle w:val="af"/>
                <w:rFonts w:ascii="Times New Roman" w:hAnsi="Times New Roman"/>
                <w:noProof/>
              </w:rPr>
              <w:t xml:space="preserve">isk </w:t>
            </w:r>
            <w:r w:rsidRPr="00F54DAC">
              <w:rPr>
                <w:rStyle w:val="af"/>
                <w:rFonts w:ascii="Times New Roman" w:eastAsia="等线" w:hAnsi="Times New Roman"/>
                <w:noProof/>
                <w:lang w:eastAsia="zh-CN"/>
              </w:rPr>
              <w:t>F</w:t>
            </w:r>
            <w:r w:rsidRPr="00F54DAC">
              <w:rPr>
                <w:rStyle w:val="af"/>
                <w:rFonts w:ascii="Times New Roman" w:hAnsi="Times New Roman"/>
                <w:noProof/>
              </w:rPr>
              <w:t>actors for Primary And Secondary Outcomes</w:t>
            </w:r>
            <w:r w:rsidRPr="00F54DAC">
              <w:rPr>
                <w:rStyle w:val="af"/>
                <w:rFonts w:ascii="Times New Roman" w:eastAsia="等线" w:hAnsi="Times New Roman"/>
                <w:noProof/>
                <w:lang w:eastAsia="zh-CN"/>
              </w:rPr>
              <w:t xml:space="preserve">: </w:t>
            </w:r>
            <w:r w:rsidRPr="00F54DAC">
              <w:rPr>
                <w:rStyle w:val="af"/>
                <w:rFonts w:ascii="Times New Roman" w:hAnsi="Times New Roman"/>
                <w:noProof/>
                <w:lang w:eastAsia="zh-CN"/>
              </w:rPr>
              <w:t xml:space="preserve">With </w:t>
            </w:r>
            <w:r w:rsidRPr="00F54DAC">
              <w:rPr>
                <w:rStyle w:val="af"/>
                <w:rFonts w:ascii="Times New Roman" w:eastAsia="等线" w:hAnsi="Times New Roman"/>
                <w:noProof/>
                <w:lang w:eastAsia="zh-CN"/>
              </w:rPr>
              <w:t>R</w:t>
            </w:r>
            <w:r w:rsidRPr="00F54DAC">
              <w:rPr>
                <w:rStyle w:val="af"/>
                <w:rFonts w:ascii="Times New Roman" w:hAnsi="Times New Roman"/>
                <w:noProof/>
              </w:rPr>
              <w:t xml:space="preserve">isk </w:t>
            </w:r>
            <w:r w:rsidRPr="00F54DAC">
              <w:rPr>
                <w:rStyle w:val="af"/>
                <w:rFonts w:ascii="Times New Roman" w:eastAsia="等线" w:hAnsi="Times New Roman"/>
                <w:noProof/>
                <w:lang w:eastAsia="zh-CN"/>
              </w:rPr>
              <w:t>F</w:t>
            </w:r>
            <w:r w:rsidRPr="00F54DAC">
              <w:rPr>
                <w:rStyle w:val="af"/>
                <w:rFonts w:ascii="Times New Roman" w:hAnsi="Times New Roman"/>
                <w:noProof/>
              </w:rPr>
              <w:t>actors</w:t>
            </w:r>
            <w:r w:rsidRPr="00F54DAC">
              <w:rPr>
                <w:rStyle w:val="af"/>
                <w:rFonts w:ascii="Times New Roman" w:eastAsia="等线" w:hAnsi="Times New Roman"/>
                <w:noProof/>
                <w:lang w:eastAsia="zh-CN"/>
              </w:rPr>
              <w:t xml:space="preserve"> vs. Without R</w:t>
            </w:r>
            <w:r w:rsidRPr="00F54DAC">
              <w:rPr>
                <w:rStyle w:val="af"/>
                <w:rFonts w:ascii="Times New Roman" w:hAnsi="Times New Roman"/>
                <w:noProof/>
              </w:rPr>
              <w:t xml:space="preserve">isk </w:t>
            </w:r>
            <w:r w:rsidRPr="00F54DAC">
              <w:rPr>
                <w:rStyle w:val="af"/>
                <w:rFonts w:ascii="Times New Roman" w:eastAsia="等线" w:hAnsi="Times New Roman"/>
                <w:noProof/>
                <w:lang w:eastAsia="zh-CN"/>
              </w:rPr>
              <w:t>F</w:t>
            </w:r>
            <w:r w:rsidRPr="00F54DAC">
              <w:rPr>
                <w:rStyle w:val="af"/>
                <w:rFonts w:ascii="Times New Roman" w:hAnsi="Times New Roman"/>
                <w:noProof/>
              </w:rPr>
              <w:t>actors</w:t>
            </w:r>
            <w:r w:rsidRPr="00F54DAC">
              <w:rPr>
                <w:rFonts w:ascii="Times New Roman" w:hAnsi="Times New Roman"/>
                <w:noProof/>
                <w:webHidden/>
              </w:rPr>
              <w:tab/>
            </w:r>
            <w:r w:rsidRPr="00F54DAC">
              <w:rPr>
                <w:rFonts w:ascii="Times New Roman" w:hAnsi="Times New Roman"/>
                <w:noProof/>
                <w:webHidden/>
              </w:rPr>
              <w:fldChar w:fldCharType="begin"/>
            </w:r>
            <w:r w:rsidRPr="00F54DAC">
              <w:rPr>
                <w:rFonts w:ascii="Times New Roman" w:hAnsi="Times New Roman"/>
                <w:noProof/>
                <w:webHidden/>
              </w:rPr>
              <w:instrText xml:space="preserve"> PAGEREF _Toc201658492 \h </w:instrText>
            </w:r>
            <w:r w:rsidRPr="00F54DAC">
              <w:rPr>
                <w:rFonts w:ascii="Times New Roman" w:hAnsi="Times New Roman"/>
                <w:noProof/>
                <w:webHidden/>
              </w:rPr>
            </w:r>
            <w:r w:rsidRPr="00F54DAC">
              <w:rPr>
                <w:rFonts w:ascii="Times New Roman" w:hAnsi="Times New Roman"/>
                <w:noProof/>
                <w:webHidden/>
              </w:rPr>
              <w:fldChar w:fldCharType="separate"/>
            </w:r>
            <w:r w:rsidRPr="00F54DAC">
              <w:rPr>
                <w:rFonts w:ascii="Times New Roman" w:hAnsi="Times New Roman"/>
                <w:noProof/>
                <w:webHidden/>
              </w:rPr>
              <w:t>16</w:t>
            </w:r>
            <w:r w:rsidRPr="00F54DAC">
              <w:rPr>
                <w:rFonts w:ascii="Times New Roman" w:hAnsi="Times New Roman"/>
                <w:noProof/>
                <w:webHidden/>
              </w:rPr>
              <w:fldChar w:fldCharType="end"/>
            </w:r>
          </w:hyperlink>
        </w:p>
        <w:p w14:paraId="185FEEF1" w14:textId="5FCE4D83" w:rsidR="00F54DAC" w:rsidRPr="00F54DAC" w:rsidRDefault="00F54DAC">
          <w:pPr>
            <w:pStyle w:val="TOC3"/>
            <w:tabs>
              <w:tab w:val="right" w:leader="dot" w:pos="9350"/>
            </w:tabs>
            <w:rPr>
              <w:rFonts w:ascii="Times New Roman" w:eastAsiaTheme="minorEastAsia" w:hAnsi="Times New Roman"/>
              <w:noProof/>
              <w:kern w:val="2"/>
              <w:szCs w:val="24"/>
              <w:lang w:val="en-US" w:eastAsia="zh-CN"/>
              <w14:ligatures w14:val="standardContextual"/>
            </w:rPr>
          </w:pPr>
          <w:hyperlink w:anchor="_Toc201658493" w:history="1">
            <w:r w:rsidRPr="00F54DAC">
              <w:rPr>
                <w:rStyle w:val="af"/>
                <w:rFonts w:ascii="Times New Roman" w:hAnsi="Times New Roman"/>
                <w:noProof/>
              </w:rPr>
              <w:t>Supplementary</w:t>
            </w:r>
            <w:r w:rsidRPr="00F54DAC">
              <w:rPr>
                <w:rStyle w:val="af"/>
                <w:rFonts w:ascii="Times New Roman" w:eastAsia="等线" w:hAnsi="Times New Roman"/>
                <w:noProof/>
                <w:lang w:eastAsia="zh-CN"/>
              </w:rPr>
              <w:t xml:space="preserve"> </w:t>
            </w:r>
            <w:r w:rsidRPr="00F54DAC">
              <w:rPr>
                <w:rStyle w:val="af"/>
                <w:rFonts w:ascii="Times New Roman" w:hAnsi="Times New Roman"/>
                <w:noProof/>
              </w:rPr>
              <w:t xml:space="preserve">Table </w:t>
            </w:r>
            <w:r w:rsidRPr="00F54DAC">
              <w:rPr>
                <w:rStyle w:val="af"/>
                <w:rFonts w:ascii="Times New Roman" w:eastAsia="等线" w:hAnsi="Times New Roman"/>
                <w:noProof/>
                <w:lang w:eastAsia="zh-CN"/>
              </w:rPr>
              <w:t>9</w:t>
            </w:r>
            <w:r w:rsidRPr="00F54DAC">
              <w:rPr>
                <w:rStyle w:val="af"/>
                <w:rFonts w:ascii="Times New Roman" w:hAnsi="Times New Roman"/>
                <w:noProof/>
              </w:rPr>
              <w:t>: Subgroup Analys</w:t>
            </w:r>
            <w:r w:rsidRPr="00F54DAC">
              <w:rPr>
                <w:rStyle w:val="af"/>
                <w:rFonts w:ascii="Times New Roman" w:eastAsia="等线" w:hAnsi="Times New Roman"/>
                <w:noProof/>
                <w:lang w:eastAsia="zh-CN"/>
              </w:rPr>
              <w:t>e</w:t>
            </w:r>
            <w:r w:rsidRPr="00F54DAC">
              <w:rPr>
                <w:rStyle w:val="af"/>
                <w:rFonts w:ascii="Times New Roman" w:hAnsi="Times New Roman"/>
                <w:noProof/>
              </w:rPr>
              <w:t>s Results Based on</w:t>
            </w:r>
            <w:r w:rsidRPr="00F54DAC">
              <w:rPr>
                <w:rStyle w:val="af"/>
                <w:rFonts w:ascii="Times New Roman" w:eastAsia="等线" w:hAnsi="Times New Roman"/>
                <w:noProof/>
                <w:lang w:eastAsia="zh-CN"/>
              </w:rPr>
              <w:t xml:space="preserve"> Disease Severity </w:t>
            </w:r>
            <w:r w:rsidRPr="00F54DAC">
              <w:rPr>
                <w:rStyle w:val="af"/>
                <w:rFonts w:ascii="Times New Roman" w:hAnsi="Times New Roman"/>
                <w:noProof/>
              </w:rPr>
              <w:t>for Primary And Secondary Outcomes</w:t>
            </w:r>
            <w:r w:rsidRPr="00F54DAC">
              <w:rPr>
                <w:rStyle w:val="af"/>
                <w:rFonts w:ascii="Times New Roman" w:eastAsia="等线" w:hAnsi="Times New Roman"/>
                <w:noProof/>
                <w:lang w:eastAsia="zh-CN"/>
              </w:rPr>
              <w:t>: Mild COVID</w:t>
            </w:r>
            <w:r w:rsidRPr="00F54DAC">
              <w:rPr>
                <w:rStyle w:val="af"/>
                <w:rFonts w:ascii="Times New Roman" w:hAnsi="Times New Roman"/>
                <w:noProof/>
                <w:lang w:eastAsia="zh-CN"/>
              </w:rPr>
              <w:t>-19</w:t>
            </w:r>
            <w:r w:rsidRPr="00F54DAC">
              <w:rPr>
                <w:rStyle w:val="af"/>
                <w:rFonts w:ascii="Times New Roman" w:eastAsia="等线" w:hAnsi="Times New Roman"/>
                <w:noProof/>
                <w:lang w:eastAsia="zh-CN"/>
              </w:rPr>
              <w:t xml:space="preserve"> vs. Moderate </w:t>
            </w:r>
            <w:r w:rsidRPr="00F54DAC">
              <w:rPr>
                <w:rStyle w:val="af"/>
                <w:rFonts w:ascii="Times New Roman" w:hAnsi="Times New Roman"/>
                <w:noProof/>
                <w:lang w:eastAsia="zh-CN"/>
              </w:rPr>
              <w:t>COVID-19</w:t>
            </w:r>
            <w:r w:rsidRPr="00F54DAC">
              <w:rPr>
                <w:rFonts w:ascii="Times New Roman" w:hAnsi="Times New Roman"/>
                <w:noProof/>
                <w:webHidden/>
              </w:rPr>
              <w:tab/>
            </w:r>
            <w:r w:rsidRPr="00F54DAC">
              <w:rPr>
                <w:rFonts w:ascii="Times New Roman" w:hAnsi="Times New Roman"/>
                <w:noProof/>
                <w:webHidden/>
              </w:rPr>
              <w:fldChar w:fldCharType="begin"/>
            </w:r>
            <w:r w:rsidRPr="00F54DAC">
              <w:rPr>
                <w:rFonts w:ascii="Times New Roman" w:hAnsi="Times New Roman"/>
                <w:noProof/>
                <w:webHidden/>
              </w:rPr>
              <w:instrText xml:space="preserve"> PAGEREF _Toc201658493 \h </w:instrText>
            </w:r>
            <w:r w:rsidRPr="00F54DAC">
              <w:rPr>
                <w:rFonts w:ascii="Times New Roman" w:hAnsi="Times New Roman"/>
                <w:noProof/>
                <w:webHidden/>
              </w:rPr>
            </w:r>
            <w:r w:rsidRPr="00F54DAC">
              <w:rPr>
                <w:rFonts w:ascii="Times New Roman" w:hAnsi="Times New Roman"/>
                <w:noProof/>
                <w:webHidden/>
              </w:rPr>
              <w:fldChar w:fldCharType="separate"/>
            </w:r>
            <w:r w:rsidRPr="00F54DAC">
              <w:rPr>
                <w:rFonts w:ascii="Times New Roman" w:hAnsi="Times New Roman"/>
                <w:noProof/>
                <w:webHidden/>
              </w:rPr>
              <w:t>17</w:t>
            </w:r>
            <w:r w:rsidRPr="00F54DAC">
              <w:rPr>
                <w:rFonts w:ascii="Times New Roman" w:hAnsi="Times New Roman"/>
                <w:noProof/>
                <w:webHidden/>
              </w:rPr>
              <w:fldChar w:fldCharType="end"/>
            </w:r>
          </w:hyperlink>
        </w:p>
        <w:p w14:paraId="335E5125" w14:textId="47E7991E" w:rsidR="00F54DAC" w:rsidRPr="00F54DAC" w:rsidRDefault="00F54DAC">
          <w:pPr>
            <w:pStyle w:val="TOC3"/>
            <w:tabs>
              <w:tab w:val="right" w:leader="dot" w:pos="9350"/>
            </w:tabs>
            <w:rPr>
              <w:rFonts w:ascii="Times New Roman" w:eastAsiaTheme="minorEastAsia" w:hAnsi="Times New Roman"/>
              <w:noProof/>
              <w:kern w:val="2"/>
              <w:szCs w:val="24"/>
              <w:lang w:val="en-US" w:eastAsia="zh-CN"/>
              <w14:ligatures w14:val="standardContextual"/>
            </w:rPr>
          </w:pPr>
          <w:hyperlink w:anchor="_Toc201658494" w:history="1">
            <w:r w:rsidRPr="00F54DAC">
              <w:rPr>
                <w:rStyle w:val="af"/>
                <w:rFonts w:ascii="Times New Roman" w:hAnsi="Times New Roman"/>
                <w:noProof/>
              </w:rPr>
              <w:t>Supplementary</w:t>
            </w:r>
            <w:r w:rsidRPr="00F54DAC">
              <w:rPr>
                <w:rStyle w:val="af"/>
                <w:rFonts w:ascii="Times New Roman" w:eastAsia="等线" w:hAnsi="Times New Roman"/>
                <w:noProof/>
                <w:lang w:eastAsia="zh-CN"/>
              </w:rPr>
              <w:t xml:space="preserve"> </w:t>
            </w:r>
            <w:r w:rsidRPr="00F54DAC">
              <w:rPr>
                <w:rStyle w:val="af"/>
                <w:rFonts w:ascii="Times New Roman" w:hAnsi="Times New Roman"/>
                <w:noProof/>
              </w:rPr>
              <w:t>Table 1</w:t>
            </w:r>
            <w:r w:rsidRPr="00F54DAC">
              <w:rPr>
                <w:rStyle w:val="af"/>
                <w:rFonts w:ascii="Times New Roman" w:eastAsia="等线" w:hAnsi="Times New Roman"/>
                <w:noProof/>
                <w:lang w:eastAsia="zh-CN"/>
              </w:rPr>
              <w:t>0</w:t>
            </w:r>
            <w:r w:rsidRPr="00F54DAC">
              <w:rPr>
                <w:rStyle w:val="af"/>
                <w:rFonts w:ascii="Times New Roman" w:hAnsi="Times New Roman"/>
                <w:noProof/>
              </w:rPr>
              <w:t>: Subgroup Analys</w:t>
            </w:r>
            <w:r w:rsidRPr="00F54DAC">
              <w:rPr>
                <w:rStyle w:val="af"/>
                <w:rFonts w:ascii="Times New Roman" w:eastAsia="等线" w:hAnsi="Times New Roman"/>
                <w:noProof/>
                <w:lang w:eastAsia="zh-CN"/>
              </w:rPr>
              <w:t>e</w:t>
            </w:r>
            <w:r w:rsidRPr="00F54DAC">
              <w:rPr>
                <w:rStyle w:val="af"/>
                <w:rFonts w:ascii="Times New Roman" w:hAnsi="Times New Roman"/>
                <w:noProof/>
              </w:rPr>
              <w:t>s Results Based on Antiviral Medications for Primary And Secondary Outcomes: With Antiviral Medications vs. Without Antiviral Medications</w:t>
            </w:r>
            <w:r w:rsidRPr="00F54DAC">
              <w:rPr>
                <w:rFonts w:ascii="Times New Roman" w:hAnsi="Times New Roman"/>
                <w:noProof/>
                <w:webHidden/>
              </w:rPr>
              <w:tab/>
            </w:r>
            <w:r w:rsidRPr="00F54DAC">
              <w:rPr>
                <w:rFonts w:ascii="Times New Roman" w:hAnsi="Times New Roman"/>
                <w:noProof/>
                <w:webHidden/>
              </w:rPr>
              <w:fldChar w:fldCharType="begin"/>
            </w:r>
            <w:r w:rsidRPr="00F54DAC">
              <w:rPr>
                <w:rFonts w:ascii="Times New Roman" w:hAnsi="Times New Roman"/>
                <w:noProof/>
                <w:webHidden/>
              </w:rPr>
              <w:instrText xml:space="preserve"> PAGEREF _Toc201658494 \h </w:instrText>
            </w:r>
            <w:r w:rsidRPr="00F54DAC">
              <w:rPr>
                <w:rFonts w:ascii="Times New Roman" w:hAnsi="Times New Roman"/>
                <w:noProof/>
                <w:webHidden/>
              </w:rPr>
            </w:r>
            <w:r w:rsidRPr="00F54DAC">
              <w:rPr>
                <w:rFonts w:ascii="Times New Roman" w:hAnsi="Times New Roman"/>
                <w:noProof/>
                <w:webHidden/>
              </w:rPr>
              <w:fldChar w:fldCharType="separate"/>
            </w:r>
            <w:r w:rsidRPr="00F54DAC">
              <w:rPr>
                <w:rFonts w:ascii="Times New Roman" w:hAnsi="Times New Roman"/>
                <w:noProof/>
                <w:webHidden/>
              </w:rPr>
              <w:t>18</w:t>
            </w:r>
            <w:r w:rsidRPr="00F54DAC">
              <w:rPr>
                <w:rFonts w:ascii="Times New Roman" w:hAnsi="Times New Roman"/>
                <w:noProof/>
                <w:webHidden/>
              </w:rPr>
              <w:fldChar w:fldCharType="end"/>
            </w:r>
          </w:hyperlink>
        </w:p>
        <w:p w14:paraId="445BB7C2" w14:textId="1B945A5C" w:rsidR="00F54DAC" w:rsidRPr="00F54DAC" w:rsidRDefault="00F54DAC">
          <w:pPr>
            <w:pStyle w:val="TOC3"/>
            <w:tabs>
              <w:tab w:val="right" w:leader="dot" w:pos="9350"/>
            </w:tabs>
            <w:rPr>
              <w:rFonts w:ascii="Times New Roman" w:eastAsiaTheme="minorEastAsia" w:hAnsi="Times New Roman"/>
              <w:noProof/>
              <w:kern w:val="2"/>
              <w:szCs w:val="24"/>
              <w:lang w:val="en-US" w:eastAsia="zh-CN"/>
              <w14:ligatures w14:val="standardContextual"/>
            </w:rPr>
          </w:pPr>
          <w:hyperlink w:anchor="_Toc201658495" w:history="1">
            <w:r w:rsidRPr="00F54DAC">
              <w:rPr>
                <w:rStyle w:val="af"/>
                <w:rFonts w:ascii="Times New Roman" w:hAnsi="Times New Roman"/>
                <w:noProof/>
              </w:rPr>
              <w:t>Supplementary</w:t>
            </w:r>
            <w:r w:rsidRPr="00F54DAC">
              <w:rPr>
                <w:rStyle w:val="af"/>
                <w:rFonts w:ascii="Times New Roman" w:eastAsia="等线" w:hAnsi="Times New Roman"/>
                <w:noProof/>
                <w:lang w:eastAsia="zh-CN"/>
              </w:rPr>
              <w:t xml:space="preserve"> </w:t>
            </w:r>
            <w:r w:rsidRPr="00F54DAC">
              <w:rPr>
                <w:rStyle w:val="af"/>
                <w:rFonts w:ascii="Times New Roman" w:hAnsi="Times New Roman"/>
                <w:noProof/>
              </w:rPr>
              <w:t>Table 1</w:t>
            </w:r>
            <w:r w:rsidRPr="00F54DAC">
              <w:rPr>
                <w:rStyle w:val="af"/>
                <w:rFonts w:ascii="Times New Roman" w:eastAsia="等线" w:hAnsi="Times New Roman"/>
                <w:noProof/>
                <w:lang w:eastAsia="zh-CN"/>
              </w:rPr>
              <w:t>1</w:t>
            </w:r>
            <w:r w:rsidRPr="00F54DAC">
              <w:rPr>
                <w:rStyle w:val="af"/>
                <w:rFonts w:ascii="Times New Roman" w:hAnsi="Times New Roman"/>
                <w:noProof/>
              </w:rPr>
              <w:t>: Subgroup Analys</w:t>
            </w:r>
            <w:r w:rsidRPr="00F54DAC">
              <w:rPr>
                <w:rStyle w:val="af"/>
                <w:rFonts w:ascii="Times New Roman" w:eastAsia="等线" w:hAnsi="Times New Roman"/>
                <w:noProof/>
                <w:lang w:eastAsia="zh-CN"/>
              </w:rPr>
              <w:t>e</w:t>
            </w:r>
            <w:r w:rsidRPr="00F54DAC">
              <w:rPr>
                <w:rStyle w:val="af"/>
                <w:rFonts w:ascii="Times New Roman" w:hAnsi="Times New Roman"/>
                <w:noProof/>
              </w:rPr>
              <w:t>s Results Based on Enrollment Time for Additional</w:t>
            </w:r>
            <w:r w:rsidRPr="00F54DAC">
              <w:rPr>
                <w:rStyle w:val="af"/>
                <w:rFonts w:ascii="Times New Roman" w:eastAsia="等线" w:hAnsi="Times New Roman"/>
                <w:noProof/>
                <w:lang w:eastAsia="zh-CN"/>
              </w:rPr>
              <w:t xml:space="preserve"> Secondary</w:t>
            </w:r>
            <w:r w:rsidRPr="00F54DAC">
              <w:rPr>
                <w:rStyle w:val="af"/>
                <w:rFonts w:ascii="Times New Roman" w:hAnsi="Times New Roman"/>
                <w:noProof/>
              </w:rPr>
              <w:t xml:space="preserve"> </w:t>
            </w:r>
            <w:r w:rsidRPr="00F54DAC">
              <w:rPr>
                <w:rStyle w:val="af"/>
                <w:rFonts w:ascii="Times New Roman" w:eastAsia="等线" w:hAnsi="Times New Roman"/>
                <w:noProof/>
                <w:lang w:eastAsia="zh-CN"/>
              </w:rPr>
              <w:t>Outcomes</w:t>
            </w:r>
            <w:r w:rsidRPr="00F54DAC">
              <w:rPr>
                <w:rStyle w:val="af"/>
                <w:rFonts w:ascii="Times New Roman" w:hAnsi="Times New Roman"/>
                <w:noProof/>
              </w:rPr>
              <w:t xml:space="preserve"> 2024 vs. 2023</w:t>
            </w:r>
            <w:r w:rsidRPr="00F54DAC">
              <w:rPr>
                <w:rFonts w:ascii="Times New Roman" w:hAnsi="Times New Roman"/>
                <w:noProof/>
                <w:webHidden/>
              </w:rPr>
              <w:tab/>
            </w:r>
            <w:r w:rsidRPr="00F54DAC">
              <w:rPr>
                <w:rFonts w:ascii="Times New Roman" w:hAnsi="Times New Roman"/>
                <w:noProof/>
                <w:webHidden/>
              </w:rPr>
              <w:fldChar w:fldCharType="begin"/>
            </w:r>
            <w:r w:rsidRPr="00F54DAC">
              <w:rPr>
                <w:rFonts w:ascii="Times New Roman" w:hAnsi="Times New Roman"/>
                <w:noProof/>
                <w:webHidden/>
              </w:rPr>
              <w:instrText xml:space="preserve"> PAGEREF _Toc201658495 \h </w:instrText>
            </w:r>
            <w:r w:rsidRPr="00F54DAC">
              <w:rPr>
                <w:rFonts w:ascii="Times New Roman" w:hAnsi="Times New Roman"/>
                <w:noProof/>
                <w:webHidden/>
              </w:rPr>
            </w:r>
            <w:r w:rsidRPr="00F54DAC">
              <w:rPr>
                <w:rFonts w:ascii="Times New Roman" w:hAnsi="Times New Roman"/>
                <w:noProof/>
                <w:webHidden/>
              </w:rPr>
              <w:fldChar w:fldCharType="separate"/>
            </w:r>
            <w:r w:rsidRPr="00F54DAC">
              <w:rPr>
                <w:rFonts w:ascii="Times New Roman" w:hAnsi="Times New Roman"/>
                <w:noProof/>
                <w:webHidden/>
              </w:rPr>
              <w:t>19</w:t>
            </w:r>
            <w:r w:rsidRPr="00F54DAC">
              <w:rPr>
                <w:rFonts w:ascii="Times New Roman" w:hAnsi="Times New Roman"/>
                <w:noProof/>
                <w:webHidden/>
              </w:rPr>
              <w:fldChar w:fldCharType="end"/>
            </w:r>
          </w:hyperlink>
        </w:p>
        <w:p w14:paraId="0DA5539D" w14:textId="391CBCF5" w:rsidR="00F54DAC" w:rsidRPr="00F54DAC" w:rsidRDefault="00F54DAC">
          <w:pPr>
            <w:pStyle w:val="TOC2"/>
            <w:tabs>
              <w:tab w:val="right" w:leader="dot" w:pos="9350"/>
            </w:tabs>
            <w:rPr>
              <w:rFonts w:ascii="Times New Roman" w:eastAsiaTheme="minorEastAsia" w:hAnsi="Times New Roman"/>
              <w:noProof/>
              <w:kern w:val="2"/>
              <w:szCs w:val="24"/>
              <w:lang w:val="en-US" w:eastAsia="zh-CN"/>
              <w14:ligatures w14:val="standardContextual"/>
            </w:rPr>
          </w:pPr>
          <w:hyperlink w:anchor="_Toc201658496" w:history="1">
            <w:r w:rsidRPr="00F54DAC">
              <w:rPr>
                <w:rStyle w:val="af"/>
                <w:rFonts w:ascii="Times New Roman" w:hAnsi="Times New Roman"/>
                <w:noProof/>
              </w:rPr>
              <w:t>Supplementary References</w:t>
            </w:r>
            <w:r w:rsidRPr="00F54DAC">
              <w:rPr>
                <w:rFonts w:ascii="Times New Roman" w:hAnsi="Times New Roman"/>
                <w:noProof/>
                <w:webHidden/>
              </w:rPr>
              <w:tab/>
            </w:r>
            <w:r w:rsidRPr="00F54DAC">
              <w:rPr>
                <w:rFonts w:ascii="Times New Roman" w:hAnsi="Times New Roman"/>
                <w:noProof/>
                <w:webHidden/>
              </w:rPr>
              <w:fldChar w:fldCharType="begin"/>
            </w:r>
            <w:r w:rsidRPr="00F54DAC">
              <w:rPr>
                <w:rFonts w:ascii="Times New Roman" w:hAnsi="Times New Roman"/>
                <w:noProof/>
                <w:webHidden/>
              </w:rPr>
              <w:instrText xml:space="preserve"> PAGEREF _Toc201658496 \h </w:instrText>
            </w:r>
            <w:r w:rsidRPr="00F54DAC">
              <w:rPr>
                <w:rFonts w:ascii="Times New Roman" w:hAnsi="Times New Roman"/>
                <w:noProof/>
                <w:webHidden/>
              </w:rPr>
            </w:r>
            <w:r w:rsidRPr="00F54DAC">
              <w:rPr>
                <w:rFonts w:ascii="Times New Roman" w:hAnsi="Times New Roman"/>
                <w:noProof/>
                <w:webHidden/>
              </w:rPr>
              <w:fldChar w:fldCharType="separate"/>
            </w:r>
            <w:r w:rsidRPr="00F54DAC">
              <w:rPr>
                <w:rFonts w:ascii="Times New Roman" w:hAnsi="Times New Roman"/>
                <w:noProof/>
                <w:webHidden/>
              </w:rPr>
              <w:t>20</w:t>
            </w:r>
            <w:r w:rsidRPr="00F54DAC">
              <w:rPr>
                <w:rFonts w:ascii="Times New Roman" w:hAnsi="Times New Roman"/>
                <w:noProof/>
                <w:webHidden/>
              </w:rPr>
              <w:fldChar w:fldCharType="end"/>
            </w:r>
          </w:hyperlink>
        </w:p>
        <w:p w14:paraId="36C2FDC9" w14:textId="1A85621D" w:rsidR="00D77618" w:rsidRPr="00F54DAC" w:rsidRDefault="00A46923">
          <w:pPr>
            <w:rPr>
              <w:rFonts w:ascii="Times New Roman" w:hAnsi="Times New Roman" w:cs="Times New Roman"/>
              <w:color w:val="000000" w:themeColor="text1"/>
              <w:lang w:val="en-GB"/>
            </w:rPr>
          </w:pPr>
          <w:r w:rsidRPr="00F54DAC">
            <w:rPr>
              <w:rFonts w:ascii="Times New Roman" w:hAnsi="Times New Roman" w:cs="Times New Roman"/>
              <w:b/>
              <w:bCs/>
              <w:color w:val="000000" w:themeColor="text1"/>
              <w:szCs w:val="20"/>
              <w:lang w:val="en-GB"/>
            </w:rPr>
            <w:fldChar w:fldCharType="end"/>
          </w:r>
        </w:p>
      </w:sdtContent>
    </w:sdt>
    <w:p w14:paraId="1A7EB082" w14:textId="77777777" w:rsidR="00323F2A" w:rsidRPr="00F54DAC" w:rsidRDefault="00323F2A" w:rsidP="00323F2A">
      <w:pPr>
        <w:rPr>
          <w:rFonts w:ascii="Times New Roman" w:eastAsia="等线" w:hAnsi="Times New Roman" w:cs="Times New Roman"/>
          <w:lang w:eastAsia="zh-CN"/>
        </w:rPr>
      </w:pPr>
      <w:bookmarkStart w:id="2" w:name="_Toc182306796"/>
    </w:p>
    <w:p w14:paraId="65AC87AD" w14:textId="77777777" w:rsidR="00323F2A" w:rsidRPr="00F54DAC" w:rsidRDefault="00323F2A" w:rsidP="00323F2A">
      <w:pPr>
        <w:rPr>
          <w:rFonts w:ascii="Times New Roman" w:eastAsia="等线" w:hAnsi="Times New Roman" w:cs="Times New Roman"/>
          <w:lang w:eastAsia="zh-CN"/>
        </w:rPr>
      </w:pPr>
    </w:p>
    <w:p w14:paraId="2A48B601" w14:textId="77777777" w:rsidR="00323F2A" w:rsidRPr="00F54DAC" w:rsidRDefault="00323F2A" w:rsidP="00323F2A">
      <w:pPr>
        <w:rPr>
          <w:rFonts w:ascii="Times New Roman" w:eastAsia="等线" w:hAnsi="Times New Roman" w:cs="Times New Roman"/>
          <w:lang w:eastAsia="zh-CN"/>
        </w:rPr>
      </w:pPr>
    </w:p>
    <w:p w14:paraId="03FE33B6" w14:textId="77777777" w:rsidR="00323F2A" w:rsidRPr="00F54DAC" w:rsidRDefault="00323F2A" w:rsidP="00323F2A">
      <w:pPr>
        <w:rPr>
          <w:rFonts w:ascii="Times New Roman" w:eastAsia="等线" w:hAnsi="Times New Roman" w:cs="Times New Roman"/>
          <w:lang w:eastAsia="zh-CN"/>
        </w:rPr>
      </w:pPr>
    </w:p>
    <w:p w14:paraId="41C26591" w14:textId="77777777" w:rsidR="00323F2A" w:rsidRPr="00F54DAC" w:rsidRDefault="00323F2A" w:rsidP="00323F2A">
      <w:pPr>
        <w:rPr>
          <w:rFonts w:ascii="Times New Roman" w:eastAsia="等线" w:hAnsi="Times New Roman" w:cs="Times New Roman"/>
          <w:lang w:eastAsia="zh-CN"/>
        </w:rPr>
      </w:pPr>
    </w:p>
    <w:p w14:paraId="1711CAB3" w14:textId="77777777" w:rsidR="00323F2A" w:rsidRPr="00F54DAC" w:rsidRDefault="00323F2A" w:rsidP="00323F2A">
      <w:pPr>
        <w:rPr>
          <w:rFonts w:ascii="Times New Roman" w:eastAsia="等线" w:hAnsi="Times New Roman" w:cs="Times New Roman"/>
          <w:lang w:eastAsia="zh-CN"/>
        </w:rPr>
      </w:pPr>
    </w:p>
    <w:p w14:paraId="4F1704E4" w14:textId="77777777" w:rsidR="00323F2A" w:rsidRPr="00F54DAC" w:rsidRDefault="00323F2A" w:rsidP="00323F2A">
      <w:pPr>
        <w:rPr>
          <w:rFonts w:ascii="Times New Roman" w:eastAsia="等线" w:hAnsi="Times New Roman" w:cs="Times New Roman"/>
          <w:lang w:eastAsia="zh-CN"/>
        </w:rPr>
      </w:pPr>
    </w:p>
    <w:p w14:paraId="265C7CC6" w14:textId="1570E4A2" w:rsidR="00D77618" w:rsidRPr="00F54DAC" w:rsidRDefault="00D77618" w:rsidP="00323F2A">
      <w:pPr>
        <w:pStyle w:val="1"/>
        <w:numPr>
          <w:ilvl w:val="0"/>
          <w:numId w:val="14"/>
        </w:numPr>
        <w:rPr>
          <w:rFonts w:eastAsia="等线" w:cs="Times New Roman"/>
          <w:lang w:eastAsia="zh-CN"/>
        </w:rPr>
      </w:pPr>
      <w:bookmarkStart w:id="3" w:name="_Toc201658478"/>
      <w:r w:rsidRPr="00F54DAC">
        <w:rPr>
          <w:rFonts w:cs="Times New Roman"/>
        </w:rPr>
        <w:lastRenderedPageBreak/>
        <w:t>Additional information on study methodology</w:t>
      </w:r>
      <w:bookmarkEnd w:id="2"/>
      <w:bookmarkEnd w:id="3"/>
    </w:p>
    <w:p w14:paraId="0EB730EB" w14:textId="1537ABB2" w:rsidR="00EC437D" w:rsidRPr="00F54DAC" w:rsidRDefault="00EC437D" w:rsidP="005B533D">
      <w:pPr>
        <w:pStyle w:val="2"/>
      </w:pPr>
      <w:bookmarkStart w:id="4" w:name="_Toc201658479"/>
      <w:r w:rsidRPr="00F54DAC">
        <w:t>Study design</w:t>
      </w:r>
      <w:bookmarkEnd w:id="4"/>
    </w:p>
    <w:p w14:paraId="25E416D5" w14:textId="060C0075" w:rsidR="00EC437D" w:rsidRPr="00F54DAC" w:rsidRDefault="00EC437D" w:rsidP="0008600B">
      <w:pPr>
        <w:rPr>
          <w:rFonts w:ascii="Times New Roman" w:hAnsi="Times New Roman" w:cs="Times New Roman"/>
          <w:color w:val="000000" w:themeColor="text1"/>
          <w:lang w:val="en-GB" w:eastAsia="zh-CN"/>
        </w:rPr>
      </w:pPr>
      <w:r w:rsidRPr="00F54DAC">
        <w:rPr>
          <w:rFonts w:ascii="Times New Roman" w:hAnsi="Times New Roman" w:cs="Times New Roman"/>
          <w:color w:val="000000" w:themeColor="text1"/>
          <w:lang w:val="en-GB" w:eastAsia="zh-CN"/>
        </w:rPr>
        <w:t xml:space="preserve">The study was originally designed as a platform trial to evaluate multiple treatments simultaneously, the conclusion of the COVID-19 pandemic in many regions and the maturation of existing therapies have diminished the urgent need for new therapeutic agents. This has resulted in a reduced momentum for drug development and clinical trials. Therefore, no other interventions were further included in the study. The protocol and all amendments were approved by the ethics committees of </w:t>
      </w:r>
      <w:proofErr w:type="spellStart"/>
      <w:r w:rsidRPr="00F54DAC">
        <w:rPr>
          <w:rFonts w:ascii="Times New Roman" w:hAnsi="Times New Roman" w:cs="Times New Roman"/>
          <w:color w:val="000000" w:themeColor="text1"/>
          <w:lang w:val="en-GB" w:eastAsia="zh-CN"/>
        </w:rPr>
        <w:t>Huashan</w:t>
      </w:r>
      <w:proofErr w:type="spellEnd"/>
      <w:r w:rsidRPr="00F54DAC">
        <w:rPr>
          <w:rFonts w:ascii="Times New Roman" w:hAnsi="Times New Roman" w:cs="Times New Roman"/>
          <w:color w:val="000000" w:themeColor="text1"/>
          <w:lang w:val="en-GB" w:eastAsia="zh-CN"/>
        </w:rPr>
        <w:t xml:space="preserve"> Hospital and its collaborating hospitals.</w:t>
      </w:r>
    </w:p>
    <w:p w14:paraId="2A66557F" w14:textId="6A46C25F" w:rsidR="00EC437D" w:rsidRPr="00F54DAC" w:rsidRDefault="00705968" w:rsidP="009853B8">
      <w:pPr>
        <w:rPr>
          <w:rFonts w:ascii="Times New Roman" w:eastAsia="等线" w:hAnsi="Times New Roman" w:cs="Times New Roman"/>
          <w:i/>
          <w:iCs/>
          <w:color w:val="000000" w:themeColor="text1"/>
          <w:lang w:eastAsia="zh-CN"/>
        </w:rPr>
      </w:pPr>
      <w:r w:rsidRPr="00F54DAC">
        <w:rPr>
          <w:rFonts w:ascii="Times New Roman" w:hAnsi="Times New Roman" w:cs="Times New Roman"/>
          <w:i/>
          <w:iCs/>
          <w:color w:val="000000" w:themeColor="text1"/>
        </w:rPr>
        <w:t>Inclusion criteria</w:t>
      </w:r>
      <w:r w:rsidR="0008600B" w:rsidRPr="00F54DAC">
        <w:rPr>
          <w:rFonts w:ascii="Times New Roman" w:hAnsi="Times New Roman" w:cs="Times New Roman"/>
          <w:i/>
          <w:iCs/>
          <w:color w:val="000000" w:themeColor="text1"/>
        </w:rPr>
        <w:t xml:space="preserve"> for</w:t>
      </w:r>
      <w:r w:rsidRPr="00F54DAC">
        <w:rPr>
          <w:rFonts w:ascii="Times New Roman" w:eastAsia="等线" w:hAnsi="Times New Roman" w:cs="Times New Roman"/>
          <w:i/>
          <w:iCs/>
          <w:color w:val="000000" w:themeColor="text1"/>
        </w:rPr>
        <w:t xml:space="preserve"> COVID-19 confirmed</w:t>
      </w:r>
      <w:r w:rsidR="00936568" w:rsidRPr="00F54DAC">
        <w:rPr>
          <w:rFonts w:ascii="Times New Roman" w:eastAsia="等线" w:hAnsi="Times New Roman" w:cs="Times New Roman"/>
          <w:i/>
          <w:iCs/>
          <w:color w:val="000000" w:themeColor="text1"/>
          <w:lang w:eastAsia="zh-CN"/>
        </w:rPr>
        <w:t>:</w:t>
      </w:r>
    </w:p>
    <w:p w14:paraId="7C0DCDA2" w14:textId="4505D44B" w:rsidR="00D12DC2" w:rsidRDefault="00705968" w:rsidP="001B62F7">
      <w:pPr>
        <w:rPr>
          <w:rFonts w:ascii="Times New Roman" w:eastAsia="等线" w:hAnsi="Times New Roman" w:cs="Times New Roman"/>
          <w:color w:val="000000" w:themeColor="text1"/>
          <w:lang w:eastAsia="zh-CN"/>
        </w:rPr>
      </w:pPr>
      <w:r w:rsidRPr="00F54DAC">
        <w:rPr>
          <w:rFonts w:ascii="Times New Roman" w:eastAsia="等线" w:hAnsi="Times New Roman" w:cs="Times New Roman"/>
          <w:color w:val="000000" w:themeColor="text1"/>
          <w:lang w:eastAsia="zh-CN"/>
        </w:rPr>
        <w:t>A</w:t>
      </w:r>
      <w:r w:rsidRPr="00F54DAC">
        <w:rPr>
          <w:rFonts w:ascii="Times New Roman" w:hAnsi="Times New Roman" w:cs="Times New Roman"/>
          <w:color w:val="000000" w:themeColor="text1"/>
          <w:lang w:eastAsia="zh-CN"/>
        </w:rPr>
        <w:t xml:space="preserve"> positive SARS-CoV-2 test</w:t>
      </w:r>
      <w:r w:rsidRPr="00F54DAC">
        <w:rPr>
          <w:rFonts w:ascii="Times New Roman" w:eastAsia="等线" w:hAnsi="Times New Roman" w:cs="Times New Roman"/>
          <w:color w:val="000000" w:themeColor="text1"/>
          <w:lang w:eastAsia="zh-CN"/>
        </w:rPr>
        <w:t xml:space="preserve">: </w:t>
      </w:r>
      <w:r w:rsidR="00583DCD" w:rsidRPr="00F54DAC">
        <w:rPr>
          <w:rFonts w:ascii="Times New Roman" w:hAnsi="Times New Roman" w:cs="Times New Roman"/>
          <w:color w:val="000000" w:themeColor="text1"/>
          <w:lang w:eastAsia="zh-CN"/>
        </w:rPr>
        <w:t>confirmed SARS-CoV-2 infection based on a positive RT- polymerase chain reaction (PCR) test for SARS-CoV-2 RNA or a positive rapid antigen test  within 7 days prior to screening</w:t>
      </w:r>
      <w:r w:rsidR="00D12DC2" w:rsidRPr="00F54DAC">
        <w:rPr>
          <w:rFonts w:ascii="Times New Roman" w:eastAsia="等线" w:hAnsi="Times New Roman" w:cs="Times New Roman"/>
          <w:color w:val="000000" w:themeColor="text1"/>
          <w:lang w:eastAsia="zh-CN"/>
        </w:rPr>
        <w:t>.</w:t>
      </w:r>
    </w:p>
    <w:p w14:paraId="27405592" w14:textId="62D8E1B6" w:rsidR="008F11AA" w:rsidRPr="00F54DAC" w:rsidRDefault="008F11AA" w:rsidP="001B62F7">
      <w:pPr>
        <w:rPr>
          <w:rFonts w:ascii="Times New Roman" w:hAnsi="Times New Roman" w:cs="Times New Roman"/>
          <w:color w:val="000000" w:themeColor="text1"/>
          <w:lang w:eastAsia="zh-CN"/>
        </w:rPr>
      </w:pPr>
      <w:r w:rsidRPr="008F11AA">
        <w:rPr>
          <w:rFonts w:ascii="Times New Roman" w:hAnsi="Times New Roman" w:cs="Times New Roman"/>
          <w:color w:val="000000" w:themeColor="text1"/>
          <w:lang w:eastAsia="zh-CN"/>
        </w:rPr>
        <w:t>We followed the CONSORT 2010 Statement for reporting this parallel-group randomised trial.</w:t>
      </w:r>
    </w:p>
    <w:p w14:paraId="45E7E723" w14:textId="383096D8" w:rsidR="00EF05B6" w:rsidRPr="00F54DAC" w:rsidRDefault="00BD5A7C" w:rsidP="005B533D">
      <w:pPr>
        <w:pStyle w:val="2"/>
        <w:rPr>
          <w:rFonts w:eastAsia="等线"/>
        </w:rPr>
      </w:pPr>
      <w:bookmarkStart w:id="5" w:name="_Toc201658480"/>
      <w:r w:rsidRPr="00F54DAC">
        <w:t>Procedures</w:t>
      </w:r>
      <w:bookmarkEnd w:id="5"/>
    </w:p>
    <w:p w14:paraId="21EDEA9F" w14:textId="77777777" w:rsidR="00583DCD" w:rsidRPr="00F54DAC" w:rsidRDefault="00583DCD" w:rsidP="00583DCD">
      <w:pPr>
        <w:rPr>
          <w:rFonts w:ascii="Times New Roman" w:eastAsia="等线" w:hAnsi="Times New Roman" w:cs="Times New Roman"/>
          <w:color w:val="000000" w:themeColor="text1"/>
          <w:lang w:eastAsia="zh-CN"/>
        </w:rPr>
      </w:pPr>
      <w:r w:rsidRPr="00F54DAC">
        <w:rPr>
          <w:rFonts w:ascii="Times New Roman" w:eastAsia="等线" w:hAnsi="Times New Roman" w:cs="Times New Roman"/>
          <w:color w:val="000000" w:themeColor="text1"/>
          <w:lang w:eastAsia="zh-CN"/>
        </w:rPr>
        <w:t xml:space="preserve">Pulse oximeters and 14-day antigen test kits were provided to participants upon enrollment. Home care participants received a diary card detailing how health monitoring should be conducted. Follow-up information, including symptoms, medications, oxygen saturation, self-test antigen results, ADRs, and any emergency room or hospital visits were recorded in diary cards for 14 days among participants receiving home care. Participants were followed up by the trial team through regular phone calls on day 3, day 5, day 7, day 9, day 11, day 13, day 15, day 21, and day 28 during the trial period. For inpatients, daily vital status information mentioned above was collected by investigators, while RR measurements were additionally collected, and SARS-CoV-2 PCR testing was performed as needed. Symptoms related to COVID-19, including fever, nasal congestion or rhinorrhea, cough, chills or rigors, myalgia, sore throat or dry throat, headache, anhelation or dyspnea, nausea, vomiting, and diarrhea, were also monitored. </w:t>
      </w:r>
    </w:p>
    <w:p w14:paraId="4B7896B4" w14:textId="77777777" w:rsidR="008E6FD8" w:rsidRPr="00F54DAC" w:rsidRDefault="008E6FD8" w:rsidP="008E6FD8">
      <w:pPr>
        <w:adjustRightInd w:val="0"/>
        <w:snapToGrid w:val="0"/>
        <w:rPr>
          <w:rFonts w:ascii="Times New Roman" w:hAnsi="Times New Roman" w:cs="Times New Roman"/>
          <w:i/>
          <w:iCs/>
          <w:color w:val="000000" w:themeColor="text1"/>
          <w:szCs w:val="20"/>
          <w:lang w:val="en-GB"/>
        </w:rPr>
      </w:pPr>
      <w:r w:rsidRPr="00F54DAC">
        <w:rPr>
          <w:rFonts w:ascii="Times New Roman" w:hAnsi="Times New Roman" w:cs="Times New Roman"/>
          <w:i/>
          <w:iCs/>
          <w:color w:val="000000" w:themeColor="text1"/>
          <w:szCs w:val="20"/>
          <w:lang w:val="en-GB"/>
        </w:rPr>
        <w:t>COVID-19 Related Symptoms Scoring Timeline:</w:t>
      </w:r>
    </w:p>
    <w:p w14:paraId="6C3A48AF" w14:textId="77777777" w:rsidR="008E6FD8" w:rsidRPr="00F54DAC" w:rsidRDefault="008E6FD8" w:rsidP="008E6FD8">
      <w:pPr>
        <w:numPr>
          <w:ilvl w:val="0"/>
          <w:numId w:val="24"/>
        </w:numPr>
        <w:adjustRightInd w:val="0"/>
        <w:snapToGrid w:val="0"/>
        <w:rPr>
          <w:rFonts w:ascii="Times New Roman" w:hAnsi="Times New Roman" w:cs="Times New Roman"/>
          <w:color w:val="000000" w:themeColor="text1"/>
          <w:szCs w:val="20"/>
          <w:lang w:val="en-GB"/>
        </w:rPr>
      </w:pPr>
      <w:r w:rsidRPr="00F54DAC">
        <w:rPr>
          <w:rFonts w:ascii="Times New Roman" w:hAnsi="Times New Roman" w:cs="Times New Roman"/>
          <w:b/>
          <w:bCs/>
          <w:color w:val="000000" w:themeColor="text1"/>
          <w:szCs w:val="20"/>
          <w:lang w:val="en-GB"/>
        </w:rPr>
        <w:t>Days 1 to 14:</w:t>
      </w:r>
      <w:r w:rsidRPr="00F54DAC">
        <w:rPr>
          <w:rFonts w:ascii="Times New Roman" w:hAnsi="Times New Roman" w:cs="Times New Roman"/>
          <w:color w:val="000000" w:themeColor="text1"/>
          <w:szCs w:val="20"/>
          <w:lang w:val="en-GB"/>
        </w:rPr>
        <w:t> Symptoms should be assessed once daily, with the most severe symptom score recorded based on the worst severity within the preceding 24 hours.</w:t>
      </w:r>
    </w:p>
    <w:p w14:paraId="130364DA" w14:textId="77777777" w:rsidR="008E6FD8" w:rsidRPr="00F54DAC" w:rsidRDefault="008E6FD8" w:rsidP="008E6FD8">
      <w:pPr>
        <w:numPr>
          <w:ilvl w:val="0"/>
          <w:numId w:val="24"/>
        </w:numPr>
        <w:adjustRightInd w:val="0"/>
        <w:snapToGrid w:val="0"/>
        <w:rPr>
          <w:rFonts w:ascii="Times New Roman" w:hAnsi="Times New Roman" w:cs="Times New Roman"/>
          <w:color w:val="000000" w:themeColor="text1"/>
          <w:szCs w:val="20"/>
          <w:lang w:val="en-GB"/>
        </w:rPr>
      </w:pPr>
      <w:r w:rsidRPr="00F54DAC">
        <w:rPr>
          <w:rFonts w:ascii="Times New Roman" w:hAnsi="Times New Roman" w:cs="Times New Roman"/>
          <w:b/>
          <w:bCs/>
          <w:color w:val="000000" w:themeColor="text1"/>
          <w:szCs w:val="20"/>
          <w:lang w:val="en-GB"/>
        </w:rPr>
        <w:t>Days 21 and 28:</w:t>
      </w:r>
      <w:r w:rsidRPr="00F54DAC">
        <w:rPr>
          <w:rFonts w:ascii="Times New Roman" w:hAnsi="Times New Roman" w:cs="Times New Roman"/>
          <w:color w:val="000000" w:themeColor="text1"/>
          <w:szCs w:val="20"/>
          <w:lang w:val="en-GB"/>
        </w:rPr>
        <w:t> If symptoms persist, daily symptom assessment should be continued, recording the most severe score from the past 24 hours.</w:t>
      </w:r>
    </w:p>
    <w:p w14:paraId="0440BBAB" w14:textId="77777777" w:rsidR="008E6FD8" w:rsidRPr="00F54DAC" w:rsidRDefault="008E6FD8" w:rsidP="008E6FD8">
      <w:pPr>
        <w:adjustRightInd w:val="0"/>
        <w:snapToGrid w:val="0"/>
        <w:rPr>
          <w:rFonts w:ascii="Times New Roman" w:hAnsi="Times New Roman" w:cs="Times New Roman"/>
          <w:i/>
          <w:iCs/>
          <w:color w:val="000000" w:themeColor="text1"/>
          <w:szCs w:val="20"/>
          <w:lang w:val="en-GB"/>
        </w:rPr>
      </w:pPr>
      <w:r w:rsidRPr="00F54DAC">
        <w:rPr>
          <w:rFonts w:ascii="Times New Roman" w:hAnsi="Times New Roman" w:cs="Times New Roman"/>
          <w:i/>
          <w:iCs/>
          <w:color w:val="000000" w:themeColor="text1"/>
          <w:szCs w:val="20"/>
          <w:lang w:val="en-GB"/>
        </w:rPr>
        <w:t>COVID-19 Related Symptoms Scoring Criteria:</w:t>
      </w:r>
    </w:p>
    <w:p w14:paraId="426C32A3" w14:textId="77777777" w:rsidR="008E6FD8" w:rsidRPr="00F54DAC" w:rsidRDefault="008E6FD8" w:rsidP="008E6FD8">
      <w:pPr>
        <w:numPr>
          <w:ilvl w:val="0"/>
          <w:numId w:val="25"/>
        </w:numPr>
        <w:adjustRightInd w:val="0"/>
        <w:snapToGrid w:val="0"/>
        <w:rPr>
          <w:rFonts w:ascii="Times New Roman" w:hAnsi="Times New Roman" w:cs="Times New Roman"/>
          <w:color w:val="000000" w:themeColor="text1"/>
          <w:szCs w:val="20"/>
          <w:lang w:val="en-GB"/>
        </w:rPr>
      </w:pPr>
      <w:r w:rsidRPr="00F54DAC">
        <w:rPr>
          <w:rFonts w:ascii="Times New Roman" w:hAnsi="Times New Roman" w:cs="Times New Roman"/>
          <w:color w:val="000000" w:themeColor="text1"/>
          <w:szCs w:val="20"/>
          <w:lang w:val="en-GB"/>
        </w:rPr>
        <w:t>For symptoms 1-8, the scoring is categorized into four levels:</w:t>
      </w:r>
    </w:p>
    <w:p w14:paraId="4BDF74CD" w14:textId="77777777" w:rsidR="008E6FD8" w:rsidRPr="00F54DAC" w:rsidRDefault="008E6FD8" w:rsidP="008E6FD8">
      <w:pPr>
        <w:numPr>
          <w:ilvl w:val="1"/>
          <w:numId w:val="25"/>
        </w:numPr>
        <w:adjustRightInd w:val="0"/>
        <w:snapToGrid w:val="0"/>
        <w:rPr>
          <w:rFonts w:ascii="Times New Roman" w:hAnsi="Times New Roman" w:cs="Times New Roman"/>
          <w:color w:val="000000" w:themeColor="text1"/>
          <w:szCs w:val="20"/>
          <w:lang w:val="en-GB"/>
        </w:rPr>
      </w:pPr>
      <w:r w:rsidRPr="00F54DAC">
        <w:rPr>
          <w:rFonts w:ascii="Times New Roman" w:hAnsi="Times New Roman" w:cs="Times New Roman"/>
          <w:b/>
          <w:bCs/>
          <w:color w:val="000000" w:themeColor="text1"/>
          <w:szCs w:val="20"/>
          <w:lang w:val="en-GB"/>
        </w:rPr>
        <w:t>0:</w:t>
      </w:r>
      <w:r w:rsidRPr="00F54DAC">
        <w:rPr>
          <w:rFonts w:ascii="Times New Roman" w:hAnsi="Times New Roman" w:cs="Times New Roman"/>
          <w:color w:val="000000" w:themeColor="text1"/>
          <w:szCs w:val="20"/>
          <w:lang w:val="en-GB"/>
        </w:rPr>
        <w:t> Indicates the absence of COVID-19 related symptoms, or that the symptom has been present consistently without exacerbation due to COVID-19, or that the symptoms have returned to the baseline state prior to COVID-19 after treatment.</w:t>
      </w:r>
    </w:p>
    <w:p w14:paraId="5690B14A" w14:textId="77777777" w:rsidR="008E6FD8" w:rsidRPr="00F54DAC" w:rsidRDefault="008E6FD8" w:rsidP="008E6FD8">
      <w:pPr>
        <w:numPr>
          <w:ilvl w:val="1"/>
          <w:numId w:val="25"/>
        </w:numPr>
        <w:adjustRightInd w:val="0"/>
        <w:snapToGrid w:val="0"/>
        <w:rPr>
          <w:rFonts w:ascii="Times New Roman" w:hAnsi="Times New Roman" w:cs="Times New Roman"/>
          <w:color w:val="000000" w:themeColor="text1"/>
          <w:szCs w:val="20"/>
          <w:lang w:val="en-GB"/>
        </w:rPr>
      </w:pPr>
      <w:r w:rsidRPr="00F54DAC">
        <w:rPr>
          <w:rFonts w:ascii="Times New Roman" w:hAnsi="Times New Roman" w:cs="Times New Roman"/>
          <w:b/>
          <w:bCs/>
          <w:color w:val="000000" w:themeColor="text1"/>
          <w:szCs w:val="20"/>
          <w:lang w:val="en-GB"/>
        </w:rPr>
        <w:t>1:</w:t>
      </w:r>
      <w:r w:rsidRPr="00F54DAC">
        <w:rPr>
          <w:rFonts w:ascii="Times New Roman" w:hAnsi="Times New Roman" w:cs="Times New Roman"/>
          <w:color w:val="000000" w:themeColor="text1"/>
          <w:szCs w:val="20"/>
          <w:lang w:val="en-GB"/>
        </w:rPr>
        <w:t> Indicates the presence of COVID-19 related symptoms that are mild, occurring occasionally, with minimal impact on daily activities and no sustained interference.</w:t>
      </w:r>
    </w:p>
    <w:p w14:paraId="07EE5567" w14:textId="77777777" w:rsidR="008E6FD8" w:rsidRPr="00F54DAC" w:rsidRDefault="008E6FD8" w:rsidP="008E6FD8">
      <w:pPr>
        <w:numPr>
          <w:ilvl w:val="1"/>
          <w:numId w:val="25"/>
        </w:numPr>
        <w:adjustRightInd w:val="0"/>
        <w:snapToGrid w:val="0"/>
        <w:rPr>
          <w:rFonts w:ascii="Times New Roman" w:hAnsi="Times New Roman" w:cs="Times New Roman"/>
          <w:color w:val="000000" w:themeColor="text1"/>
          <w:szCs w:val="20"/>
          <w:lang w:val="en-GB"/>
        </w:rPr>
      </w:pPr>
      <w:r w:rsidRPr="00F54DAC">
        <w:rPr>
          <w:rFonts w:ascii="Times New Roman" w:hAnsi="Times New Roman" w:cs="Times New Roman"/>
          <w:b/>
          <w:bCs/>
          <w:color w:val="000000" w:themeColor="text1"/>
          <w:szCs w:val="20"/>
          <w:lang w:val="en-GB"/>
        </w:rPr>
        <w:lastRenderedPageBreak/>
        <w:t>2:</w:t>
      </w:r>
      <w:r w:rsidRPr="00F54DAC">
        <w:rPr>
          <w:rFonts w:ascii="Times New Roman" w:hAnsi="Times New Roman" w:cs="Times New Roman"/>
          <w:color w:val="000000" w:themeColor="text1"/>
          <w:szCs w:val="20"/>
          <w:lang w:val="en-GB"/>
        </w:rPr>
        <w:t> Indicates the presence of COVID-19 related symptoms that are moderate, noticeable, and have impacted daily activities.</w:t>
      </w:r>
    </w:p>
    <w:p w14:paraId="5D4F0B03" w14:textId="77777777" w:rsidR="008E6FD8" w:rsidRPr="00F54DAC" w:rsidRDefault="008E6FD8" w:rsidP="008E6FD8">
      <w:pPr>
        <w:numPr>
          <w:ilvl w:val="1"/>
          <w:numId w:val="25"/>
        </w:numPr>
        <w:adjustRightInd w:val="0"/>
        <w:snapToGrid w:val="0"/>
        <w:rPr>
          <w:rFonts w:ascii="Times New Roman" w:hAnsi="Times New Roman" w:cs="Times New Roman"/>
          <w:color w:val="000000" w:themeColor="text1"/>
          <w:szCs w:val="20"/>
          <w:lang w:val="en-GB"/>
        </w:rPr>
      </w:pPr>
      <w:r w:rsidRPr="00F54DAC">
        <w:rPr>
          <w:rFonts w:ascii="Times New Roman" w:hAnsi="Times New Roman" w:cs="Times New Roman"/>
          <w:b/>
          <w:bCs/>
          <w:color w:val="000000" w:themeColor="text1"/>
          <w:szCs w:val="20"/>
          <w:lang w:val="en-GB"/>
        </w:rPr>
        <w:t>3:</w:t>
      </w:r>
      <w:r w:rsidRPr="00F54DAC">
        <w:rPr>
          <w:rFonts w:ascii="Times New Roman" w:hAnsi="Times New Roman" w:cs="Times New Roman"/>
          <w:color w:val="000000" w:themeColor="text1"/>
          <w:szCs w:val="20"/>
          <w:lang w:val="en-GB"/>
        </w:rPr>
        <w:t> Indicates the presence of COVID-19 related symptoms that are severe, causing significant impairment in daily life.</w:t>
      </w:r>
    </w:p>
    <w:p w14:paraId="3C664D94" w14:textId="74BDA543" w:rsidR="008E6FD8" w:rsidRPr="00F54DAC" w:rsidRDefault="008E6FD8" w:rsidP="008E6FD8">
      <w:pPr>
        <w:numPr>
          <w:ilvl w:val="0"/>
          <w:numId w:val="25"/>
        </w:numPr>
        <w:adjustRightInd w:val="0"/>
        <w:snapToGrid w:val="0"/>
        <w:rPr>
          <w:rFonts w:ascii="Times New Roman" w:hAnsi="Times New Roman" w:cs="Times New Roman"/>
          <w:color w:val="000000" w:themeColor="text1"/>
          <w:szCs w:val="20"/>
          <w:lang w:val="en-GB"/>
        </w:rPr>
      </w:pPr>
      <w:r w:rsidRPr="00F54DAC">
        <w:rPr>
          <w:rFonts w:ascii="Times New Roman" w:hAnsi="Times New Roman" w:cs="Times New Roman"/>
          <w:color w:val="000000" w:themeColor="text1"/>
          <w:szCs w:val="20"/>
          <w:lang w:val="en-GB"/>
        </w:rPr>
        <w:t xml:space="preserve">For symptoms 9-10, record the frequency of occurrence during the specified </w:t>
      </w:r>
      <w:r w:rsidR="00E90FB0" w:rsidRPr="00F54DAC">
        <w:rPr>
          <w:rFonts w:ascii="Times New Roman" w:hAnsi="Times New Roman" w:cs="Times New Roman"/>
          <w:color w:val="000000" w:themeColor="text1"/>
          <w:szCs w:val="20"/>
          <w:lang w:val="en-GB"/>
        </w:rPr>
        <w:t>time</w:t>
      </w:r>
      <w:r w:rsidRPr="00F54DAC">
        <w:rPr>
          <w:rFonts w:ascii="Times New Roman" w:hAnsi="Times New Roman" w:cs="Times New Roman"/>
          <w:color w:val="000000" w:themeColor="text1"/>
          <w:szCs w:val="20"/>
          <w:lang w:val="en-GB"/>
        </w:rPr>
        <w:t>.</w:t>
      </w:r>
    </w:p>
    <w:p w14:paraId="3BBAF84A" w14:textId="60799218" w:rsidR="008E6FD8" w:rsidRPr="00F54DAC" w:rsidRDefault="000B4C67" w:rsidP="0032410A">
      <w:pPr>
        <w:pStyle w:val="3"/>
        <w:numPr>
          <w:ilvl w:val="0"/>
          <w:numId w:val="0"/>
        </w:numPr>
        <w:ind w:left="709"/>
        <w:rPr>
          <w:rFonts w:ascii="Times New Roman" w:hAnsi="Times New Roman" w:cs="Times New Roman"/>
        </w:rPr>
      </w:pPr>
      <w:bookmarkStart w:id="6" w:name="_Toc201658481"/>
      <w:r w:rsidRPr="00F54DAC">
        <w:rPr>
          <w:rFonts w:ascii="Times New Roman" w:hAnsi="Times New Roman" w:cs="Times New Roman"/>
        </w:rPr>
        <w:t>Supplementary</w:t>
      </w:r>
      <w:r w:rsidRPr="00F54DAC">
        <w:rPr>
          <w:rFonts w:ascii="Times New Roman" w:eastAsia="等线" w:hAnsi="Times New Roman" w:cs="Times New Roman"/>
          <w:lang w:eastAsia="zh-CN"/>
        </w:rPr>
        <w:t xml:space="preserve"> </w:t>
      </w:r>
      <w:r w:rsidR="008E6FD8" w:rsidRPr="00F54DAC">
        <w:rPr>
          <w:rFonts w:ascii="Times New Roman" w:hAnsi="Times New Roman" w:cs="Times New Roman"/>
        </w:rPr>
        <w:t xml:space="preserve">Table </w:t>
      </w:r>
      <w:r w:rsidR="008E6FD8" w:rsidRPr="00F54DAC">
        <w:rPr>
          <w:rFonts w:ascii="Times New Roman" w:eastAsia="等线" w:hAnsi="Times New Roman" w:cs="Times New Roman"/>
          <w:lang w:eastAsia="zh-CN"/>
        </w:rPr>
        <w:t>1</w:t>
      </w:r>
      <w:r w:rsidR="008E6FD8" w:rsidRPr="00F54DAC">
        <w:rPr>
          <w:rFonts w:ascii="Times New Roman" w:hAnsi="Times New Roman" w:cs="Times New Roman"/>
        </w:rPr>
        <w:t>: Symptom-Based Severity Classification for COVID-19</w:t>
      </w:r>
      <w:bookmarkEnd w:id="6"/>
    </w:p>
    <w:tbl>
      <w:tblPr>
        <w:tblStyle w:val="11"/>
        <w:tblW w:w="5000" w:type="pct"/>
        <w:tblLayout w:type="fixed"/>
        <w:tblLook w:val="04A0" w:firstRow="1" w:lastRow="0" w:firstColumn="1" w:lastColumn="0" w:noHBand="0" w:noVBand="1"/>
      </w:tblPr>
      <w:tblGrid>
        <w:gridCol w:w="421"/>
        <w:gridCol w:w="1006"/>
        <w:gridCol w:w="1982"/>
        <w:gridCol w:w="1982"/>
        <w:gridCol w:w="1982"/>
        <w:gridCol w:w="1977"/>
      </w:tblGrid>
      <w:tr w:rsidR="00520C71" w:rsidRPr="00F54DAC" w14:paraId="7BBDCEBF" w14:textId="77777777" w:rsidTr="002E2EDC">
        <w:trPr>
          <w:trHeight w:val="340"/>
          <w:tblHeader/>
        </w:trPr>
        <w:tc>
          <w:tcPr>
            <w:tcW w:w="225" w:type="pct"/>
            <w:vAlign w:val="center"/>
          </w:tcPr>
          <w:p w14:paraId="0ED3FA57" w14:textId="77777777" w:rsidR="008E6FD8" w:rsidRPr="00F54DAC" w:rsidRDefault="008E6FD8" w:rsidP="002E2EDC">
            <w:pPr>
              <w:rPr>
                <w:rFonts w:eastAsia="等线"/>
                <w:color w:val="000000" w:themeColor="text1"/>
                <w:sz w:val="16"/>
                <w:szCs w:val="16"/>
              </w:rPr>
            </w:pPr>
          </w:p>
        </w:tc>
        <w:tc>
          <w:tcPr>
            <w:tcW w:w="538" w:type="pct"/>
            <w:vAlign w:val="center"/>
          </w:tcPr>
          <w:p w14:paraId="75378BB5" w14:textId="77777777" w:rsidR="008E6FD8" w:rsidRPr="00F54DAC" w:rsidRDefault="008E6FD8" w:rsidP="002E2EDC">
            <w:pPr>
              <w:rPr>
                <w:color w:val="000000" w:themeColor="text1"/>
                <w:sz w:val="16"/>
                <w:szCs w:val="16"/>
              </w:rPr>
            </w:pPr>
            <w:r w:rsidRPr="00F54DAC">
              <w:rPr>
                <w:b/>
                <w:color w:val="000000" w:themeColor="text1"/>
                <w:sz w:val="16"/>
                <w:szCs w:val="16"/>
              </w:rPr>
              <w:t>Symptom</w:t>
            </w:r>
          </w:p>
        </w:tc>
        <w:tc>
          <w:tcPr>
            <w:tcW w:w="1060" w:type="pct"/>
            <w:vAlign w:val="center"/>
          </w:tcPr>
          <w:p w14:paraId="6EF7901E" w14:textId="77777777" w:rsidR="008E6FD8" w:rsidRPr="00F54DAC" w:rsidRDefault="008E6FD8" w:rsidP="002E2EDC">
            <w:pPr>
              <w:rPr>
                <w:b/>
                <w:color w:val="000000" w:themeColor="text1"/>
                <w:sz w:val="16"/>
                <w:szCs w:val="16"/>
              </w:rPr>
            </w:pPr>
            <w:r w:rsidRPr="00F54DAC">
              <w:rPr>
                <w:b/>
                <w:bCs/>
                <w:color w:val="000000" w:themeColor="text1"/>
                <w:sz w:val="16"/>
                <w:szCs w:val="16"/>
              </w:rPr>
              <w:t>0 Points (Resolved/None)</w:t>
            </w:r>
          </w:p>
        </w:tc>
        <w:tc>
          <w:tcPr>
            <w:tcW w:w="1060" w:type="pct"/>
            <w:vAlign w:val="center"/>
          </w:tcPr>
          <w:p w14:paraId="2A60C85C" w14:textId="77777777" w:rsidR="008E6FD8" w:rsidRPr="00F54DAC" w:rsidRDefault="008E6FD8" w:rsidP="002E2EDC">
            <w:pPr>
              <w:rPr>
                <w:color w:val="000000" w:themeColor="text1"/>
                <w:sz w:val="16"/>
                <w:szCs w:val="16"/>
              </w:rPr>
            </w:pPr>
            <w:r w:rsidRPr="00F54DAC">
              <w:rPr>
                <w:b/>
                <w:bCs/>
                <w:color w:val="000000" w:themeColor="text1"/>
                <w:sz w:val="16"/>
                <w:szCs w:val="16"/>
              </w:rPr>
              <w:t>1 Point (Mild)</w:t>
            </w:r>
          </w:p>
        </w:tc>
        <w:tc>
          <w:tcPr>
            <w:tcW w:w="1060" w:type="pct"/>
            <w:vAlign w:val="center"/>
          </w:tcPr>
          <w:p w14:paraId="5DF335D4" w14:textId="77777777" w:rsidR="008E6FD8" w:rsidRPr="00F54DAC" w:rsidRDefault="008E6FD8" w:rsidP="002E2EDC">
            <w:pPr>
              <w:rPr>
                <w:color w:val="000000" w:themeColor="text1"/>
                <w:sz w:val="16"/>
                <w:szCs w:val="16"/>
              </w:rPr>
            </w:pPr>
            <w:r w:rsidRPr="00F54DAC">
              <w:rPr>
                <w:b/>
                <w:bCs/>
                <w:color w:val="000000" w:themeColor="text1"/>
                <w:sz w:val="16"/>
                <w:szCs w:val="16"/>
              </w:rPr>
              <w:t>2 Points (Moderate)</w:t>
            </w:r>
          </w:p>
        </w:tc>
        <w:tc>
          <w:tcPr>
            <w:tcW w:w="1057" w:type="pct"/>
            <w:vAlign w:val="center"/>
          </w:tcPr>
          <w:p w14:paraId="5664FFFF" w14:textId="77777777" w:rsidR="008E6FD8" w:rsidRPr="00F54DAC" w:rsidRDefault="008E6FD8" w:rsidP="002E2EDC">
            <w:pPr>
              <w:rPr>
                <w:color w:val="000000" w:themeColor="text1"/>
                <w:sz w:val="16"/>
                <w:szCs w:val="16"/>
              </w:rPr>
            </w:pPr>
            <w:r w:rsidRPr="00F54DAC">
              <w:rPr>
                <w:b/>
                <w:bCs/>
                <w:color w:val="000000" w:themeColor="text1"/>
                <w:sz w:val="16"/>
                <w:szCs w:val="16"/>
              </w:rPr>
              <w:t>3 Points (Severe)</w:t>
            </w:r>
          </w:p>
        </w:tc>
      </w:tr>
      <w:tr w:rsidR="00520C71" w:rsidRPr="00F54DAC" w14:paraId="1CF8F23D" w14:textId="77777777" w:rsidTr="002E2EDC">
        <w:trPr>
          <w:trHeight w:val="340"/>
        </w:trPr>
        <w:tc>
          <w:tcPr>
            <w:tcW w:w="225" w:type="pct"/>
            <w:vAlign w:val="center"/>
          </w:tcPr>
          <w:p w14:paraId="3BB171EB" w14:textId="77777777" w:rsidR="008E6FD8" w:rsidRPr="00F54DAC" w:rsidRDefault="008E6FD8" w:rsidP="002E2EDC">
            <w:pPr>
              <w:rPr>
                <w:rFonts w:eastAsia="等线"/>
                <w:color w:val="000000" w:themeColor="text1"/>
                <w:sz w:val="16"/>
                <w:szCs w:val="16"/>
              </w:rPr>
            </w:pPr>
            <w:r w:rsidRPr="00F54DAC">
              <w:rPr>
                <w:rFonts w:eastAsia="等线"/>
                <w:color w:val="000000" w:themeColor="text1"/>
                <w:sz w:val="16"/>
                <w:szCs w:val="16"/>
              </w:rPr>
              <w:t>1</w:t>
            </w:r>
          </w:p>
        </w:tc>
        <w:tc>
          <w:tcPr>
            <w:tcW w:w="538" w:type="pct"/>
            <w:vAlign w:val="center"/>
          </w:tcPr>
          <w:p w14:paraId="216C1A04" w14:textId="77777777" w:rsidR="008E6FD8" w:rsidRPr="00F54DAC" w:rsidRDefault="008E6FD8" w:rsidP="002E2EDC">
            <w:pPr>
              <w:rPr>
                <w:b/>
                <w:color w:val="000000" w:themeColor="text1"/>
                <w:sz w:val="16"/>
                <w:szCs w:val="16"/>
              </w:rPr>
            </w:pPr>
            <w:r w:rsidRPr="00F54DAC">
              <w:rPr>
                <w:b/>
                <w:color w:val="000000" w:themeColor="text1"/>
                <w:sz w:val="16"/>
                <w:szCs w:val="16"/>
              </w:rPr>
              <w:t>Cough</w:t>
            </w:r>
          </w:p>
        </w:tc>
        <w:tc>
          <w:tcPr>
            <w:tcW w:w="1060" w:type="pct"/>
            <w:vAlign w:val="center"/>
          </w:tcPr>
          <w:p w14:paraId="4B2ED688" w14:textId="77777777" w:rsidR="008E6FD8" w:rsidRPr="00F54DAC" w:rsidRDefault="008E6FD8" w:rsidP="002E2EDC">
            <w:pPr>
              <w:rPr>
                <w:color w:val="000000" w:themeColor="text1"/>
                <w:sz w:val="16"/>
                <w:szCs w:val="16"/>
              </w:rPr>
            </w:pPr>
            <w:r w:rsidRPr="00F54DAC">
              <w:rPr>
                <w:color w:val="000000" w:themeColor="text1"/>
                <w:sz w:val="16"/>
                <w:szCs w:val="16"/>
              </w:rPr>
              <w:t>Occasional throat clearing, no persistent or irritating cough; no discomfort; no impact on daily activities. Pre-existing cough unchanged post-COVID.</w:t>
            </w:r>
          </w:p>
        </w:tc>
        <w:tc>
          <w:tcPr>
            <w:tcW w:w="1060" w:type="pct"/>
            <w:vAlign w:val="center"/>
          </w:tcPr>
          <w:p w14:paraId="5EE8F965" w14:textId="77777777" w:rsidR="008E6FD8" w:rsidRPr="00F54DAC" w:rsidRDefault="008E6FD8" w:rsidP="002E2EDC">
            <w:pPr>
              <w:rPr>
                <w:color w:val="000000" w:themeColor="text1"/>
                <w:sz w:val="16"/>
                <w:szCs w:val="16"/>
              </w:rPr>
            </w:pPr>
            <w:r w:rsidRPr="00F54DAC">
              <w:rPr>
                <w:color w:val="000000" w:themeColor="text1"/>
                <w:sz w:val="16"/>
                <w:szCs w:val="16"/>
              </w:rPr>
              <w:t>Intermittent daytime cough with minimal activity limitation; occasional brief nocturnal cough with mild sleep disturbance.</w:t>
            </w:r>
          </w:p>
        </w:tc>
        <w:tc>
          <w:tcPr>
            <w:tcW w:w="1060" w:type="pct"/>
            <w:vAlign w:val="center"/>
          </w:tcPr>
          <w:p w14:paraId="2AB4774D" w14:textId="77777777" w:rsidR="008E6FD8" w:rsidRPr="00F54DAC" w:rsidRDefault="008E6FD8" w:rsidP="002E2EDC">
            <w:pPr>
              <w:rPr>
                <w:color w:val="000000" w:themeColor="text1"/>
                <w:sz w:val="16"/>
                <w:szCs w:val="16"/>
              </w:rPr>
            </w:pPr>
            <w:r w:rsidRPr="00F54DAC">
              <w:rPr>
                <w:color w:val="000000" w:themeColor="text1"/>
                <w:sz w:val="16"/>
                <w:szCs w:val="16"/>
              </w:rPr>
              <w:t xml:space="preserve">Frequent daytime cough </w:t>
            </w:r>
            <w:proofErr w:type="gramStart"/>
            <w:r w:rsidRPr="00F54DAC">
              <w:rPr>
                <w:color w:val="000000" w:themeColor="text1"/>
                <w:sz w:val="16"/>
                <w:szCs w:val="16"/>
              </w:rPr>
              <w:t>interfering</w:t>
            </w:r>
            <w:proofErr w:type="gramEnd"/>
            <w:r w:rsidRPr="00F54DAC">
              <w:rPr>
                <w:color w:val="000000" w:themeColor="text1"/>
                <w:sz w:val="16"/>
                <w:szCs w:val="16"/>
              </w:rPr>
              <w:t xml:space="preserve"> with activities; nocturnal cough causing sleep disruption.</w:t>
            </w:r>
          </w:p>
        </w:tc>
        <w:tc>
          <w:tcPr>
            <w:tcW w:w="1057" w:type="pct"/>
            <w:vAlign w:val="center"/>
          </w:tcPr>
          <w:p w14:paraId="6851961E" w14:textId="77777777" w:rsidR="008E6FD8" w:rsidRPr="00F54DAC" w:rsidRDefault="008E6FD8" w:rsidP="002E2EDC">
            <w:pPr>
              <w:rPr>
                <w:color w:val="000000" w:themeColor="text1"/>
                <w:sz w:val="16"/>
                <w:szCs w:val="16"/>
              </w:rPr>
            </w:pPr>
            <w:r w:rsidRPr="00F54DAC">
              <w:rPr>
                <w:color w:val="000000" w:themeColor="text1"/>
                <w:sz w:val="16"/>
                <w:szCs w:val="16"/>
              </w:rPr>
              <w:t xml:space="preserve">Persistent severe daytime </w:t>
            </w:r>
            <w:proofErr w:type="gramStart"/>
            <w:r w:rsidRPr="00F54DAC">
              <w:rPr>
                <w:color w:val="000000" w:themeColor="text1"/>
                <w:sz w:val="16"/>
                <w:szCs w:val="16"/>
              </w:rPr>
              <w:t>cough</w:t>
            </w:r>
            <w:proofErr w:type="gramEnd"/>
            <w:r w:rsidRPr="00F54DAC">
              <w:rPr>
                <w:color w:val="000000" w:themeColor="text1"/>
                <w:sz w:val="16"/>
                <w:szCs w:val="16"/>
              </w:rPr>
              <w:t xml:space="preserve"> causing significant functional impairment; nocturnal cough preventing sleep.</w:t>
            </w:r>
          </w:p>
        </w:tc>
      </w:tr>
      <w:tr w:rsidR="00520C71" w:rsidRPr="00F54DAC" w14:paraId="439704B0" w14:textId="77777777" w:rsidTr="002E2EDC">
        <w:trPr>
          <w:trHeight w:val="340"/>
        </w:trPr>
        <w:tc>
          <w:tcPr>
            <w:tcW w:w="225" w:type="pct"/>
            <w:vAlign w:val="center"/>
          </w:tcPr>
          <w:p w14:paraId="1571D2DF" w14:textId="77777777" w:rsidR="008E6FD8" w:rsidRPr="00F54DAC" w:rsidRDefault="008E6FD8" w:rsidP="002E2EDC">
            <w:pPr>
              <w:rPr>
                <w:rFonts w:eastAsia="等线"/>
                <w:color w:val="000000" w:themeColor="text1"/>
                <w:sz w:val="16"/>
                <w:szCs w:val="16"/>
              </w:rPr>
            </w:pPr>
            <w:r w:rsidRPr="00F54DAC">
              <w:rPr>
                <w:rFonts w:eastAsia="等线"/>
                <w:color w:val="000000" w:themeColor="text1"/>
                <w:sz w:val="16"/>
                <w:szCs w:val="16"/>
              </w:rPr>
              <w:t>2</w:t>
            </w:r>
          </w:p>
        </w:tc>
        <w:tc>
          <w:tcPr>
            <w:tcW w:w="538" w:type="pct"/>
            <w:vAlign w:val="center"/>
          </w:tcPr>
          <w:p w14:paraId="4AB37E24" w14:textId="77777777" w:rsidR="008E6FD8" w:rsidRPr="00F54DAC" w:rsidRDefault="008E6FD8" w:rsidP="002E2EDC">
            <w:pPr>
              <w:rPr>
                <w:b/>
                <w:color w:val="000000" w:themeColor="text1"/>
                <w:sz w:val="16"/>
                <w:szCs w:val="16"/>
              </w:rPr>
            </w:pPr>
            <w:r w:rsidRPr="00F54DAC">
              <w:rPr>
                <w:b/>
                <w:color w:val="000000" w:themeColor="text1"/>
                <w:sz w:val="16"/>
                <w:szCs w:val="16"/>
              </w:rPr>
              <w:t>Sore throat /dry throat</w:t>
            </w:r>
          </w:p>
        </w:tc>
        <w:tc>
          <w:tcPr>
            <w:tcW w:w="1060" w:type="pct"/>
            <w:vAlign w:val="center"/>
          </w:tcPr>
          <w:p w14:paraId="62FB0FB4" w14:textId="77777777" w:rsidR="008E6FD8" w:rsidRPr="00F54DAC" w:rsidRDefault="008E6FD8" w:rsidP="002E2EDC">
            <w:pPr>
              <w:rPr>
                <w:color w:val="000000" w:themeColor="text1"/>
                <w:sz w:val="16"/>
                <w:szCs w:val="16"/>
              </w:rPr>
            </w:pPr>
            <w:r w:rsidRPr="00F54DAC">
              <w:rPr>
                <w:color w:val="000000" w:themeColor="text1"/>
                <w:sz w:val="16"/>
                <w:szCs w:val="16"/>
              </w:rPr>
              <w:t>No pain or dryness; normal swallowing. Pre-existing throat dryness unchanged post-COVID.</w:t>
            </w:r>
          </w:p>
        </w:tc>
        <w:tc>
          <w:tcPr>
            <w:tcW w:w="1060" w:type="pct"/>
            <w:vAlign w:val="center"/>
          </w:tcPr>
          <w:p w14:paraId="54966A6B" w14:textId="77777777" w:rsidR="008E6FD8" w:rsidRPr="00F54DAC" w:rsidRDefault="008E6FD8" w:rsidP="002E2EDC">
            <w:pPr>
              <w:rPr>
                <w:color w:val="000000" w:themeColor="text1"/>
                <w:sz w:val="16"/>
                <w:szCs w:val="16"/>
              </w:rPr>
            </w:pPr>
            <w:r w:rsidRPr="00F54DAC">
              <w:rPr>
                <w:color w:val="000000" w:themeColor="text1"/>
                <w:sz w:val="16"/>
                <w:szCs w:val="16"/>
              </w:rPr>
              <w:t>Mild pain/dryness exacerbated by swallowing or coughing; relieved by hydration.</w:t>
            </w:r>
          </w:p>
        </w:tc>
        <w:tc>
          <w:tcPr>
            <w:tcW w:w="1060" w:type="pct"/>
            <w:vAlign w:val="center"/>
          </w:tcPr>
          <w:p w14:paraId="297D78A5" w14:textId="77777777" w:rsidR="008E6FD8" w:rsidRPr="00F54DAC" w:rsidRDefault="008E6FD8" w:rsidP="002E2EDC">
            <w:pPr>
              <w:rPr>
                <w:color w:val="000000" w:themeColor="text1"/>
                <w:sz w:val="16"/>
                <w:szCs w:val="16"/>
              </w:rPr>
            </w:pPr>
            <w:r w:rsidRPr="00F54DAC">
              <w:rPr>
                <w:color w:val="000000" w:themeColor="text1"/>
                <w:sz w:val="16"/>
                <w:szCs w:val="16"/>
              </w:rPr>
              <w:t xml:space="preserve">Persistent pain/dryness at </w:t>
            </w:r>
            <w:proofErr w:type="gramStart"/>
            <w:r w:rsidRPr="00F54DAC">
              <w:rPr>
                <w:color w:val="000000" w:themeColor="text1"/>
                <w:sz w:val="16"/>
                <w:szCs w:val="16"/>
              </w:rPr>
              <w:t>rest;</w:t>
            </w:r>
            <w:proofErr w:type="gramEnd"/>
            <w:r w:rsidRPr="00F54DAC">
              <w:rPr>
                <w:color w:val="000000" w:themeColor="text1"/>
                <w:sz w:val="16"/>
                <w:szCs w:val="16"/>
              </w:rPr>
              <w:t xml:space="preserve"> requires frequent hydration.</w:t>
            </w:r>
          </w:p>
        </w:tc>
        <w:tc>
          <w:tcPr>
            <w:tcW w:w="1057" w:type="pct"/>
            <w:vAlign w:val="center"/>
          </w:tcPr>
          <w:p w14:paraId="4D8A0963" w14:textId="77777777" w:rsidR="008E6FD8" w:rsidRPr="00F54DAC" w:rsidRDefault="008E6FD8" w:rsidP="002E2EDC">
            <w:pPr>
              <w:rPr>
                <w:color w:val="000000" w:themeColor="text1"/>
                <w:sz w:val="16"/>
                <w:szCs w:val="16"/>
              </w:rPr>
            </w:pPr>
            <w:r w:rsidRPr="00F54DAC">
              <w:rPr>
                <w:color w:val="000000" w:themeColor="text1"/>
                <w:sz w:val="16"/>
                <w:szCs w:val="16"/>
              </w:rPr>
              <w:t>Intolerable pain/dryness impairing swallowing; unresponsive to hydration.</w:t>
            </w:r>
          </w:p>
        </w:tc>
      </w:tr>
      <w:tr w:rsidR="00520C71" w:rsidRPr="00F54DAC" w14:paraId="08D90815" w14:textId="77777777" w:rsidTr="002E2EDC">
        <w:trPr>
          <w:trHeight w:val="340"/>
        </w:trPr>
        <w:tc>
          <w:tcPr>
            <w:tcW w:w="225" w:type="pct"/>
            <w:vAlign w:val="center"/>
          </w:tcPr>
          <w:p w14:paraId="139BB918" w14:textId="77777777" w:rsidR="008E6FD8" w:rsidRPr="00F54DAC" w:rsidRDefault="008E6FD8" w:rsidP="002E2EDC">
            <w:pPr>
              <w:rPr>
                <w:rFonts w:eastAsia="等线"/>
                <w:color w:val="000000" w:themeColor="text1"/>
                <w:sz w:val="16"/>
                <w:szCs w:val="16"/>
              </w:rPr>
            </w:pPr>
            <w:r w:rsidRPr="00F54DAC">
              <w:rPr>
                <w:rFonts w:eastAsia="等线"/>
                <w:color w:val="000000" w:themeColor="text1"/>
                <w:sz w:val="16"/>
                <w:szCs w:val="16"/>
              </w:rPr>
              <w:t>3</w:t>
            </w:r>
          </w:p>
        </w:tc>
        <w:tc>
          <w:tcPr>
            <w:tcW w:w="538" w:type="pct"/>
            <w:vAlign w:val="center"/>
          </w:tcPr>
          <w:p w14:paraId="5818896F" w14:textId="77777777" w:rsidR="008E6FD8" w:rsidRPr="00F54DAC" w:rsidRDefault="008E6FD8" w:rsidP="002E2EDC">
            <w:pPr>
              <w:rPr>
                <w:b/>
                <w:color w:val="000000" w:themeColor="text1"/>
                <w:sz w:val="16"/>
                <w:szCs w:val="16"/>
              </w:rPr>
            </w:pPr>
            <w:r w:rsidRPr="00F54DAC">
              <w:rPr>
                <w:b/>
                <w:color w:val="000000" w:themeColor="text1"/>
                <w:sz w:val="16"/>
                <w:szCs w:val="16"/>
              </w:rPr>
              <w:t>Nasal congestion/rhinorrhea</w:t>
            </w:r>
          </w:p>
        </w:tc>
        <w:tc>
          <w:tcPr>
            <w:tcW w:w="1060" w:type="pct"/>
            <w:vAlign w:val="center"/>
          </w:tcPr>
          <w:p w14:paraId="405D5E9C" w14:textId="77777777" w:rsidR="008E6FD8" w:rsidRPr="00F54DAC" w:rsidRDefault="008E6FD8" w:rsidP="002E2EDC">
            <w:pPr>
              <w:rPr>
                <w:color w:val="000000" w:themeColor="text1"/>
                <w:sz w:val="16"/>
                <w:szCs w:val="16"/>
              </w:rPr>
            </w:pPr>
            <w:r w:rsidRPr="00F54DAC">
              <w:rPr>
                <w:color w:val="000000" w:themeColor="text1"/>
                <w:sz w:val="16"/>
                <w:szCs w:val="16"/>
              </w:rPr>
              <w:t>No congestion/rhinorrhea or mild transient symptoms; normal nasal airflow; no sleep disturbance. Pre-existing congestion unchanged post-COVID.</w:t>
            </w:r>
          </w:p>
        </w:tc>
        <w:tc>
          <w:tcPr>
            <w:tcW w:w="1060" w:type="pct"/>
            <w:vAlign w:val="center"/>
          </w:tcPr>
          <w:p w14:paraId="5903671A" w14:textId="77777777" w:rsidR="008E6FD8" w:rsidRPr="00F54DAC" w:rsidRDefault="008E6FD8" w:rsidP="002E2EDC">
            <w:pPr>
              <w:rPr>
                <w:color w:val="000000" w:themeColor="text1"/>
                <w:sz w:val="16"/>
                <w:szCs w:val="16"/>
              </w:rPr>
            </w:pPr>
            <w:r w:rsidRPr="00F54DAC">
              <w:rPr>
                <w:color w:val="000000" w:themeColor="text1"/>
                <w:sz w:val="16"/>
                <w:szCs w:val="16"/>
              </w:rPr>
              <w:t>Mild congestion/rhinorrhea causing partial airflow obstruction; mild sleep interference.</w:t>
            </w:r>
          </w:p>
        </w:tc>
        <w:tc>
          <w:tcPr>
            <w:tcW w:w="1060" w:type="pct"/>
            <w:vAlign w:val="center"/>
          </w:tcPr>
          <w:p w14:paraId="729747E1" w14:textId="77777777" w:rsidR="008E6FD8" w:rsidRPr="00F54DAC" w:rsidRDefault="008E6FD8" w:rsidP="002E2EDC">
            <w:pPr>
              <w:rPr>
                <w:color w:val="000000" w:themeColor="text1"/>
                <w:sz w:val="16"/>
                <w:szCs w:val="16"/>
              </w:rPr>
            </w:pPr>
            <w:r w:rsidRPr="00F54DAC">
              <w:rPr>
                <w:color w:val="000000" w:themeColor="text1"/>
                <w:sz w:val="16"/>
                <w:szCs w:val="16"/>
              </w:rPr>
              <w:t>Significant congestion/rhinorrhea with labored breathing; moderate sleep disruption.</w:t>
            </w:r>
          </w:p>
        </w:tc>
        <w:tc>
          <w:tcPr>
            <w:tcW w:w="1057" w:type="pct"/>
            <w:vAlign w:val="center"/>
          </w:tcPr>
          <w:p w14:paraId="30AD711C" w14:textId="77777777" w:rsidR="008E6FD8" w:rsidRPr="00F54DAC" w:rsidRDefault="008E6FD8" w:rsidP="002E2EDC">
            <w:pPr>
              <w:rPr>
                <w:color w:val="000000" w:themeColor="text1"/>
                <w:sz w:val="16"/>
                <w:szCs w:val="16"/>
              </w:rPr>
            </w:pPr>
            <w:r w:rsidRPr="00F54DAC">
              <w:rPr>
                <w:color w:val="000000" w:themeColor="text1"/>
                <w:sz w:val="16"/>
                <w:szCs w:val="16"/>
              </w:rPr>
              <w:t>Severe obstruction preventing nasal breathing; profound sleep impairment.</w:t>
            </w:r>
          </w:p>
        </w:tc>
      </w:tr>
      <w:tr w:rsidR="00520C71" w:rsidRPr="00F54DAC" w14:paraId="3FFF8954" w14:textId="77777777" w:rsidTr="002E2EDC">
        <w:trPr>
          <w:trHeight w:val="340"/>
        </w:trPr>
        <w:tc>
          <w:tcPr>
            <w:tcW w:w="225" w:type="pct"/>
            <w:vAlign w:val="center"/>
          </w:tcPr>
          <w:p w14:paraId="0917B6FE" w14:textId="77777777" w:rsidR="008E6FD8" w:rsidRPr="00F54DAC" w:rsidRDefault="008E6FD8" w:rsidP="002E2EDC">
            <w:pPr>
              <w:rPr>
                <w:rFonts w:eastAsia="等线"/>
                <w:color w:val="000000" w:themeColor="text1"/>
                <w:sz w:val="16"/>
                <w:szCs w:val="16"/>
              </w:rPr>
            </w:pPr>
            <w:r w:rsidRPr="00F54DAC">
              <w:rPr>
                <w:rFonts w:eastAsia="等线"/>
                <w:color w:val="000000" w:themeColor="text1"/>
                <w:sz w:val="16"/>
                <w:szCs w:val="16"/>
              </w:rPr>
              <w:t>4</w:t>
            </w:r>
          </w:p>
        </w:tc>
        <w:tc>
          <w:tcPr>
            <w:tcW w:w="538" w:type="pct"/>
            <w:vAlign w:val="center"/>
          </w:tcPr>
          <w:p w14:paraId="6DD3EBF0" w14:textId="77777777" w:rsidR="008E6FD8" w:rsidRPr="00F54DAC" w:rsidRDefault="008E6FD8" w:rsidP="002E2EDC">
            <w:pPr>
              <w:rPr>
                <w:b/>
                <w:color w:val="000000" w:themeColor="text1"/>
                <w:sz w:val="16"/>
                <w:szCs w:val="16"/>
              </w:rPr>
            </w:pPr>
            <w:r w:rsidRPr="00F54DAC">
              <w:rPr>
                <w:b/>
                <w:color w:val="000000" w:themeColor="text1"/>
                <w:sz w:val="16"/>
                <w:szCs w:val="16"/>
              </w:rPr>
              <w:t>Headache</w:t>
            </w:r>
          </w:p>
        </w:tc>
        <w:tc>
          <w:tcPr>
            <w:tcW w:w="1060" w:type="pct"/>
            <w:vAlign w:val="center"/>
          </w:tcPr>
          <w:p w14:paraId="760F42D5" w14:textId="77777777" w:rsidR="008E6FD8" w:rsidRPr="00F54DAC" w:rsidRDefault="008E6FD8" w:rsidP="002E2EDC">
            <w:pPr>
              <w:rPr>
                <w:color w:val="000000" w:themeColor="text1"/>
                <w:sz w:val="16"/>
                <w:szCs w:val="16"/>
              </w:rPr>
            </w:pPr>
            <w:r w:rsidRPr="00F54DAC">
              <w:rPr>
                <w:color w:val="000000" w:themeColor="text1"/>
                <w:sz w:val="16"/>
                <w:szCs w:val="16"/>
              </w:rPr>
              <w:t>Absent or rare mild episodes; no functional impact. Pre-existing chronic headaches unchanged post-COVID.</w:t>
            </w:r>
          </w:p>
        </w:tc>
        <w:tc>
          <w:tcPr>
            <w:tcW w:w="1060" w:type="pct"/>
            <w:vAlign w:val="center"/>
          </w:tcPr>
          <w:p w14:paraId="4283CDE7" w14:textId="77777777" w:rsidR="008E6FD8" w:rsidRPr="00F54DAC" w:rsidRDefault="008E6FD8" w:rsidP="002E2EDC">
            <w:pPr>
              <w:rPr>
                <w:color w:val="000000" w:themeColor="text1"/>
                <w:sz w:val="16"/>
                <w:szCs w:val="16"/>
              </w:rPr>
            </w:pPr>
            <w:r w:rsidRPr="00F54DAC">
              <w:rPr>
                <w:color w:val="000000" w:themeColor="text1"/>
                <w:sz w:val="16"/>
                <w:szCs w:val="16"/>
              </w:rPr>
              <w:t>Mild pain tolerated without analgesics; minimal activity limitation.</w:t>
            </w:r>
          </w:p>
        </w:tc>
        <w:tc>
          <w:tcPr>
            <w:tcW w:w="1060" w:type="pct"/>
            <w:vAlign w:val="center"/>
          </w:tcPr>
          <w:p w14:paraId="557EFFBE" w14:textId="77777777" w:rsidR="008E6FD8" w:rsidRPr="00F54DAC" w:rsidRDefault="008E6FD8" w:rsidP="002E2EDC">
            <w:pPr>
              <w:rPr>
                <w:color w:val="000000" w:themeColor="text1"/>
                <w:sz w:val="16"/>
                <w:szCs w:val="16"/>
              </w:rPr>
            </w:pPr>
            <w:r w:rsidRPr="00F54DAC">
              <w:rPr>
                <w:color w:val="000000" w:themeColor="text1"/>
                <w:sz w:val="16"/>
                <w:szCs w:val="16"/>
              </w:rPr>
              <w:t>Prolonged moderate pain requiring analgesics; interferes with activities.</w:t>
            </w:r>
          </w:p>
        </w:tc>
        <w:tc>
          <w:tcPr>
            <w:tcW w:w="1057" w:type="pct"/>
            <w:vAlign w:val="center"/>
          </w:tcPr>
          <w:p w14:paraId="0425FA4A" w14:textId="77777777" w:rsidR="008E6FD8" w:rsidRPr="00F54DAC" w:rsidRDefault="008E6FD8" w:rsidP="002E2EDC">
            <w:pPr>
              <w:rPr>
                <w:color w:val="000000" w:themeColor="text1"/>
                <w:sz w:val="16"/>
                <w:szCs w:val="16"/>
              </w:rPr>
            </w:pPr>
            <w:r w:rsidRPr="00F54DAC">
              <w:rPr>
                <w:color w:val="000000" w:themeColor="text1"/>
                <w:sz w:val="16"/>
                <w:szCs w:val="16"/>
              </w:rPr>
              <w:t xml:space="preserve">Debilitating unrelieved pain </w:t>
            </w:r>
            <w:proofErr w:type="gramStart"/>
            <w:r w:rsidRPr="00F54DAC">
              <w:rPr>
                <w:color w:val="000000" w:themeColor="text1"/>
                <w:sz w:val="16"/>
                <w:szCs w:val="16"/>
              </w:rPr>
              <w:t>necessitating</w:t>
            </w:r>
            <w:proofErr w:type="gramEnd"/>
            <w:r w:rsidRPr="00F54DAC">
              <w:rPr>
                <w:color w:val="000000" w:themeColor="text1"/>
                <w:sz w:val="16"/>
                <w:szCs w:val="16"/>
              </w:rPr>
              <w:t xml:space="preserve"> rest.</w:t>
            </w:r>
          </w:p>
        </w:tc>
      </w:tr>
      <w:tr w:rsidR="00520C71" w:rsidRPr="00F54DAC" w14:paraId="6B9AD27B" w14:textId="77777777" w:rsidTr="002E2EDC">
        <w:trPr>
          <w:trHeight w:val="340"/>
        </w:trPr>
        <w:tc>
          <w:tcPr>
            <w:tcW w:w="225" w:type="pct"/>
            <w:vAlign w:val="center"/>
          </w:tcPr>
          <w:p w14:paraId="494427F1" w14:textId="77777777" w:rsidR="008E6FD8" w:rsidRPr="00F54DAC" w:rsidRDefault="008E6FD8" w:rsidP="002E2EDC">
            <w:pPr>
              <w:rPr>
                <w:rFonts w:eastAsia="等线"/>
                <w:color w:val="000000" w:themeColor="text1"/>
                <w:sz w:val="16"/>
                <w:szCs w:val="16"/>
              </w:rPr>
            </w:pPr>
            <w:r w:rsidRPr="00F54DAC">
              <w:rPr>
                <w:rFonts w:eastAsia="等线"/>
                <w:color w:val="000000" w:themeColor="text1"/>
                <w:sz w:val="16"/>
                <w:szCs w:val="16"/>
              </w:rPr>
              <w:t>5</w:t>
            </w:r>
          </w:p>
        </w:tc>
        <w:tc>
          <w:tcPr>
            <w:tcW w:w="538" w:type="pct"/>
            <w:vAlign w:val="center"/>
          </w:tcPr>
          <w:p w14:paraId="56BD2CE1" w14:textId="77777777" w:rsidR="008E6FD8" w:rsidRPr="00F54DAC" w:rsidRDefault="008E6FD8" w:rsidP="002E2EDC">
            <w:pPr>
              <w:rPr>
                <w:b/>
                <w:color w:val="000000" w:themeColor="text1"/>
                <w:sz w:val="16"/>
                <w:szCs w:val="16"/>
              </w:rPr>
            </w:pPr>
            <w:r w:rsidRPr="00F54DAC">
              <w:rPr>
                <w:b/>
                <w:color w:val="000000" w:themeColor="text1"/>
                <w:sz w:val="16"/>
                <w:szCs w:val="16"/>
              </w:rPr>
              <w:t>Myalgia</w:t>
            </w:r>
          </w:p>
        </w:tc>
        <w:tc>
          <w:tcPr>
            <w:tcW w:w="1060" w:type="pct"/>
            <w:vAlign w:val="center"/>
          </w:tcPr>
          <w:p w14:paraId="326F95E5" w14:textId="77777777" w:rsidR="008E6FD8" w:rsidRPr="00F54DAC" w:rsidRDefault="008E6FD8" w:rsidP="002E2EDC">
            <w:pPr>
              <w:rPr>
                <w:color w:val="000000" w:themeColor="text1"/>
                <w:sz w:val="16"/>
                <w:szCs w:val="16"/>
              </w:rPr>
            </w:pPr>
            <w:r w:rsidRPr="00F54DAC">
              <w:rPr>
                <w:color w:val="000000" w:themeColor="text1"/>
                <w:sz w:val="16"/>
                <w:szCs w:val="16"/>
              </w:rPr>
              <w:t>Absent or mild discomfort; no functional impact. Pre-existing chronic pain unchanged post-COVID.</w:t>
            </w:r>
          </w:p>
        </w:tc>
        <w:tc>
          <w:tcPr>
            <w:tcW w:w="1060" w:type="pct"/>
            <w:vAlign w:val="center"/>
          </w:tcPr>
          <w:p w14:paraId="7DD64A14" w14:textId="77777777" w:rsidR="008E6FD8" w:rsidRPr="00F54DAC" w:rsidRDefault="008E6FD8" w:rsidP="002E2EDC">
            <w:pPr>
              <w:rPr>
                <w:color w:val="000000" w:themeColor="text1"/>
                <w:sz w:val="16"/>
                <w:szCs w:val="16"/>
              </w:rPr>
            </w:pPr>
            <w:r w:rsidRPr="00F54DAC">
              <w:rPr>
                <w:color w:val="000000" w:themeColor="text1"/>
                <w:sz w:val="16"/>
                <w:szCs w:val="16"/>
              </w:rPr>
              <w:t>Localized or generalized mild pain tolerated with activity modification.</w:t>
            </w:r>
          </w:p>
        </w:tc>
        <w:tc>
          <w:tcPr>
            <w:tcW w:w="1060" w:type="pct"/>
            <w:vAlign w:val="center"/>
          </w:tcPr>
          <w:p w14:paraId="20E4E3F1" w14:textId="77777777" w:rsidR="008E6FD8" w:rsidRPr="00F54DAC" w:rsidRDefault="008E6FD8" w:rsidP="002E2EDC">
            <w:pPr>
              <w:rPr>
                <w:color w:val="000000" w:themeColor="text1"/>
                <w:sz w:val="16"/>
                <w:szCs w:val="16"/>
              </w:rPr>
            </w:pPr>
            <w:r w:rsidRPr="00F54DAC">
              <w:rPr>
                <w:color w:val="000000" w:themeColor="text1"/>
                <w:sz w:val="16"/>
                <w:szCs w:val="16"/>
              </w:rPr>
              <w:t>Prolonged moderate pain limiting physical tasks; partially responsive to analgesics.</w:t>
            </w:r>
          </w:p>
        </w:tc>
        <w:tc>
          <w:tcPr>
            <w:tcW w:w="1057" w:type="pct"/>
            <w:vAlign w:val="center"/>
          </w:tcPr>
          <w:p w14:paraId="08096600" w14:textId="77777777" w:rsidR="008E6FD8" w:rsidRPr="00F54DAC" w:rsidRDefault="008E6FD8" w:rsidP="002E2EDC">
            <w:pPr>
              <w:rPr>
                <w:color w:val="000000" w:themeColor="text1"/>
                <w:sz w:val="16"/>
                <w:szCs w:val="16"/>
              </w:rPr>
            </w:pPr>
            <w:r w:rsidRPr="00F54DAC">
              <w:rPr>
                <w:color w:val="000000" w:themeColor="text1"/>
                <w:sz w:val="16"/>
                <w:szCs w:val="16"/>
              </w:rPr>
              <w:t>Severe diffuse pain refractory to analgesics; requires bed rest.</w:t>
            </w:r>
          </w:p>
        </w:tc>
      </w:tr>
      <w:tr w:rsidR="00520C71" w:rsidRPr="00F54DAC" w14:paraId="7BE9B4C0" w14:textId="77777777" w:rsidTr="002E2EDC">
        <w:trPr>
          <w:trHeight w:val="340"/>
        </w:trPr>
        <w:tc>
          <w:tcPr>
            <w:tcW w:w="225" w:type="pct"/>
            <w:vAlign w:val="center"/>
          </w:tcPr>
          <w:p w14:paraId="2D89B9A3" w14:textId="77777777" w:rsidR="008E6FD8" w:rsidRPr="00F54DAC" w:rsidRDefault="008E6FD8" w:rsidP="002E2EDC">
            <w:pPr>
              <w:rPr>
                <w:rFonts w:eastAsia="等线"/>
                <w:color w:val="000000" w:themeColor="text1"/>
                <w:sz w:val="16"/>
                <w:szCs w:val="16"/>
              </w:rPr>
            </w:pPr>
            <w:r w:rsidRPr="00F54DAC">
              <w:rPr>
                <w:rFonts w:eastAsia="等线"/>
                <w:color w:val="000000" w:themeColor="text1"/>
                <w:sz w:val="16"/>
                <w:szCs w:val="16"/>
              </w:rPr>
              <w:t>6</w:t>
            </w:r>
          </w:p>
        </w:tc>
        <w:tc>
          <w:tcPr>
            <w:tcW w:w="538" w:type="pct"/>
            <w:vAlign w:val="center"/>
          </w:tcPr>
          <w:p w14:paraId="17A36CEC" w14:textId="77777777" w:rsidR="008E6FD8" w:rsidRPr="00F54DAC" w:rsidRDefault="008E6FD8" w:rsidP="002E2EDC">
            <w:pPr>
              <w:rPr>
                <w:b/>
                <w:color w:val="000000" w:themeColor="text1"/>
                <w:sz w:val="16"/>
                <w:szCs w:val="16"/>
              </w:rPr>
            </w:pPr>
            <w:r w:rsidRPr="00F54DAC">
              <w:rPr>
                <w:b/>
                <w:color w:val="000000" w:themeColor="text1"/>
                <w:sz w:val="16"/>
                <w:szCs w:val="16"/>
              </w:rPr>
              <w:t>Anhelation or dyspnea</w:t>
            </w:r>
          </w:p>
        </w:tc>
        <w:tc>
          <w:tcPr>
            <w:tcW w:w="1060" w:type="pct"/>
            <w:vAlign w:val="center"/>
          </w:tcPr>
          <w:p w14:paraId="739650E1" w14:textId="77777777" w:rsidR="008E6FD8" w:rsidRPr="00F54DAC" w:rsidRDefault="008E6FD8" w:rsidP="002E2EDC">
            <w:pPr>
              <w:rPr>
                <w:color w:val="000000" w:themeColor="text1"/>
                <w:sz w:val="16"/>
                <w:szCs w:val="16"/>
              </w:rPr>
            </w:pPr>
            <w:r w:rsidRPr="00F54DAC">
              <w:rPr>
                <w:color w:val="000000" w:themeColor="text1"/>
                <w:sz w:val="16"/>
                <w:szCs w:val="16"/>
              </w:rPr>
              <w:t>No chest tightness or dyspnea during routine activities (e.g., walking on flat ground); symptoms only occur after strenuous exercise (e.g., climbing stairs) and resolve rapidly with rest. Pre-existing dyspnea unchanged post-COVID.</w:t>
            </w:r>
          </w:p>
        </w:tc>
        <w:tc>
          <w:tcPr>
            <w:tcW w:w="1060" w:type="pct"/>
            <w:vAlign w:val="center"/>
          </w:tcPr>
          <w:p w14:paraId="68A9BBF3" w14:textId="77777777" w:rsidR="008E6FD8" w:rsidRPr="00F54DAC" w:rsidRDefault="008E6FD8" w:rsidP="002E2EDC">
            <w:pPr>
              <w:rPr>
                <w:color w:val="000000" w:themeColor="text1"/>
                <w:sz w:val="16"/>
                <w:szCs w:val="16"/>
              </w:rPr>
            </w:pPr>
            <w:r w:rsidRPr="00F54DAC">
              <w:rPr>
                <w:color w:val="000000" w:themeColor="text1"/>
                <w:sz w:val="16"/>
                <w:szCs w:val="16"/>
              </w:rPr>
              <w:t>Dyspnea triggered by routine activities (e.g., walking), relieved by rest.</w:t>
            </w:r>
          </w:p>
        </w:tc>
        <w:tc>
          <w:tcPr>
            <w:tcW w:w="1060" w:type="pct"/>
            <w:vAlign w:val="center"/>
          </w:tcPr>
          <w:p w14:paraId="529C4EFD" w14:textId="77777777" w:rsidR="008E6FD8" w:rsidRPr="00F54DAC" w:rsidRDefault="008E6FD8" w:rsidP="002E2EDC">
            <w:pPr>
              <w:rPr>
                <w:color w:val="000000" w:themeColor="text1"/>
                <w:sz w:val="16"/>
                <w:szCs w:val="16"/>
              </w:rPr>
            </w:pPr>
            <w:r w:rsidRPr="00F54DAC">
              <w:rPr>
                <w:color w:val="000000" w:themeColor="text1"/>
                <w:sz w:val="16"/>
                <w:szCs w:val="16"/>
              </w:rPr>
              <w:t xml:space="preserve">Dyspnea </w:t>
            </w:r>
            <w:proofErr w:type="gramStart"/>
            <w:r w:rsidRPr="00F54DAC">
              <w:rPr>
                <w:color w:val="000000" w:themeColor="text1"/>
                <w:sz w:val="16"/>
                <w:szCs w:val="16"/>
              </w:rPr>
              <w:t>provoked</w:t>
            </w:r>
            <w:proofErr w:type="gramEnd"/>
            <w:r w:rsidRPr="00F54DAC">
              <w:rPr>
                <w:color w:val="000000" w:themeColor="text1"/>
                <w:sz w:val="16"/>
                <w:szCs w:val="16"/>
              </w:rPr>
              <w:t xml:space="preserve"> by submaximal activities (e.g., slow walking), partially relieved by rest.</w:t>
            </w:r>
          </w:p>
        </w:tc>
        <w:tc>
          <w:tcPr>
            <w:tcW w:w="1057" w:type="pct"/>
            <w:vAlign w:val="center"/>
          </w:tcPr>
          <w:p w14:paraId="518F2776" w14:textId="77777777" w:rsidR="008E6FD8" w:rsidRPr="00F54DAC" w:rsidRDefault="008E6FD8" w:rsidP="002E2EDC">
            <w:pPr>
              <w:rPr>
                <w:color w:val="000000" w:themeColor="text1"/>
                <w:sz w:val="16"/>
                <w:szCs w:val="16"/>
              </w:rPr>
            </w:pPr>
            <w:r w:rsidRPr="00F54DAC">
              <w:rPr>
                <w:color w:val="000000" w:themeColor="text1"/>
                <w:sz w:val="16"/>
                <w:szCs w:val="16"/>
              </w:rPr>
              <w:t>Persistent dyspnea at rest, unrelieved by rest.</w:t>
            </w:r>
          </w:p>
        </w:tc>
      </w:tr>
      <w:tr w:rsidR="00520C71" w:rsidRPr="00F54DAC" w14:paraId="14EC3B2E" w14:textId="77777777" w:rsidTr="002E2EDC">
        <w:trPr>
          <w:trHeight w:val="340"/>
        </w:trPr>
        <w:tc>
          <w:tcPr>
            <w:tcW w:w="225" w:type="pct"/>
            <w:vAlign w:val="center"/>
          </w:tcPr>
          <w:p w14:paraId="4FC8369D" w14:textId="77777777" w:rsidR="008E6FD8" w:rsidRPr="00F54DAC" w:rsidRDefault="008E6FD8" w:rsidP="002E2EDC">
            <w:pPr>
              <w:rPr>
                <w:color w:val="000000" w:themeColor="text1"/>
                <w:sz w:val="16"/>
                <w:szCs w:val="16"/>
              </w:rPr>
            </w:pPr>
            <w:r w:rsidRPr="00F54DAC">
              <w:rPr>
                <w:color w:val="000000" w:themeColor="text1"/>
                <w:sz w:val="16"/>
                <w:szCs w:val="16"/>
              </w:rPr>
              <w:lastRenderedPageBreak/>
              <w:t>7</w:t>
            </w:r>
          </w:p>
        </w:tc>
        <w:tc>
          <w:tcPr>
            <w:tcW w:w="538" w:type="pct"/>
            <w:vAlign w:val="center"/>
          </w:tcPr>
          <w:p w14:paraId="4EE41175" w14:textId="77777777" w:rsidR="008E6FD8" w:rsidRPr="00F54DAC" w:rsidRDefault="008E6FD8" w:rsidP="002E2EDC">
            <w:pPr>
              <w:rPr>
                <w:b/>
                <w:color w:val="000000" w:themeColor="text1"/>
                <w:sz w:val="16"/>
                <w:szCs w:val="16"/>
              </w:rPr>
            </w:pPr>
            <w:r w:rsidRPr="00F54DAC">
              <w:rPr>
                <w:b/>
                <w:color w:val="000000" w:themeColor="text1"/>
                <w:sz w:val="16"/>
                <w:szCs w:val="16"/>
              </w:rPr>
              <w:t>Nausea</w:t>
            </w:r>
          </w:p>
        </w:tc>
        <w:tc>
          <w:tcPr>
            <w:tcW w:w="1060" w:type="pct"/>
            <w:vAlign w:val="center"/>
          </w:tcPr>
          <w:p w14:paraId="1E7E88FA" w14:textId="77777777" w:rsidR="008E6FD8" w:rsidRPr="00F54DAC" w:rsidRDefault="008E6FD8" w:rsidP="002E2EDC">
            <w:pPr>
              <w:rPr>
                <w:color w:val="000000" w:themeColor="text1"/>
                <w:sz w:val="16"/>
                <w:szCs w:val="16"/>
              </w:rPr>
            </w:pPr>
            <w:r w:rsidRPr="00F54DAC">
              <w:rPr>
                <w:color w:val="000000" w:themeColor="text1"/>
                <w:sz w:val="16"/>
                <w:szCs w:val="16"/>
              </w:rPr>
              <w:t>Absent or transient mild nausea; no impact on oral intake.</w:t>
            </w:r>
          </w:p>
        </w:tc>
        <w:tc>
          <w:tcPr>
            <w:tcW w:w="1060" w:type="pct"/>
            <w:vAlign w:val="center"/>
          </w:tcPr>
          <w:p w14:paraId="77599FA1" w14:textId="77777777" w:rsidR="008E6FD8" w:rsidRPr="00F54DAC" w:rsidRDefault="008E6FD8" w:rsidP="002E2EDC">
            <w:pPr>
              <w:rPr>
                <w:color w:val="000000" w:themeColor="text1"/>
                <w:sz w:val="16"/>
                <w:szCs w:val="16"/>
              </w:rPr>
            </w:pPr>
            <w:r w:rsidRPr="00F54DAC">
              <w:rPr>
                <w:color w:val="000000" w:themeColor="text1"/>
                <w:sz w:val="16"/>
                <w:szCs w:val="16"/>
              </w:rPr>
              <w:t xml:space="preserve">Intermittent nausea </w:t>
            </w:r>
            <w:proofErr w:type="gramStart"/>
            <w:r w:rsidRPr="00F54DAC">
              <w:rPr>
                <w:color w:val="000000" w:themeColor="text1"/>
                <w:sz w:val="16"/>
                <w:szCs w:val="16"/>
              </w:rPr>
              <w:t>causing</w:t>
            </w:r>
            <w:proofErr w:type="gramEnd"/>
            <w:r w:rsidRPr="00F54DAC">
              <w:rPr>
                <w:color w:val="000000" w:themeColor="text1"/>
                <w:sz w:val="16"/>
                <w:szCs w:val="16"/>
              </w:rPr>
              <w:t xml:space="preserve"> mild reduction in food intake.</w:t>
            </w:r>
          </w:p>
        </w:tc>
        <w:tc>
          <w:tcPr>
            <w:tcW w:w="1060" w:type="pct"/>
            <w:vAlign w:val="center"/>
          </w:tcPr>
          <w:p w14:paraId="444DE843" w14:textId="77777777" w:rsidR="008E6FD8" w:rsidRPr="00F54DAC" w:rsidRDefault="008E6FD8" w:rsidP="002E2EDC">
            <w:pPr>
              <w:rPr>
                <w:color w:val="000000" w:themeColor="text1"/>
                <w:sz w:val="16"/>
                <w:szCs w:val="16"/>
              </w:rPr>
            </w:pPr>
            <w:r w:rsidRPr="00F54DAC">
              <w:rPr>
                <w:color w:val="000000" w:themeColor="text1"/>
                <w:sz w:val="16"/>
                <w:szCs w:val="16"/>
              </w:rPr>
              <w:t xml:space="preserve">Frequent nausea </w:t>
            </w:r>
            <w:proofErr w:type="gramStart"/>
            <w:r w:rsidRPr="00F54DAC">
              <w:rPr>
                <w:color w:val="000000" w:themeColor="text1"/>
                <w:sz w:val="16"/>
                <w:szCs w:val="16"/>
              </w:rPr>
              <w:t>leading</w:t>
            </w:r>
            <w:proofErr w:type="gramEnd"/>
            <w:r w:rsidRPr="00F54DAC">
              <w:rPr>
                <w:color w:val="000000" w:themeColor="text1"/>
                <w:sz w:val="16"/>
                <w:szCs w:val="16"/>
              </w:rPr>
              <w:t xml:space="preserve"> to significant reduction in food intake.</w:t>
            </w:r>
          </w:p>
        </w:tc>
        <w:tc>
          <w:tcPr>
            <w:tcW w:w="1057" w:type="pct"/>
            <w:vAlign w:val="center"/>
          </w:tcPr>
          <w:p w14:paraId="7BD42715" w14:textId="77777777" w:rsidR="008E6FD8" w:rsidRPr="00F54DAC" w:rsidRDefault="008E6FD8" w:rsidP="002E2EDC">
            <w:pPr>
              <w:rPr>
                <w:color w:val="000000" w:themeColor="text1"/>
                <w:sz w:val="16"/>
                <w:szCs w:val="16"/>
              </w:rPr>
            </w:pPr>
            <w:r w:rsidRPr="00F54DAC">
              <w:rPr>
                <w:color w:val="000000" w:themeColor="text1"/>
                <w:sz w:val="16"/>
                <w:szCs w:val="16"/>
              </w:rPr>
              <w:t xml:space="preserve">Persistent nausea </w:t>
            </w:r>
            <w:proofErr w:type="gramStart"/>
            <w:r w:rsidRPr="00F54DAC">
              <w:rPr>
                <w:color w:val="000000" w:themeColor="text1"/>
                <w:sz w:val="16"/>
                <w:szCs w:val="16"/>
              </w:rPr>
              <w:t>resulting</w:t>
            </w:r>
            <w:proofErr w:type="gramEnd"/>
            <w:r w:rsidRPr="00F54DAC">
              <w:rPr>
                <w:color w:val="000000" w:themeColor="text1"/>
                <w:sz w:val="16"/>
                <w:szCs w:val="16"/>
              </w:rPr>
              <w:t xml:space="preserve"> in inability to eat.</w:t>
            </w:r>
          </w:p>
        </w:tc>
      </w:tr>
      <w:tr w:rsidR="00520C71" w:rsidRPr="00F54DAC" w14:paraId="752A40A7" w14:textId="77777777" w:rsidTr="002E2EDC">
        <w:trPr>
          <w:trHeight w:val="340"/>
        </w:trPr>
        <w:tc>
          <w:tcPr>
            <w:tcW w:w="225" w:type="pct"/>
            <w:vAlign w:val="center"/>
          </w:tcPr>
          <w:p w14:paraId="45A71293" w14:textId="77777777" w:rsidR="008E6FD8" w:rsidRPr="00F54DAC" w:rsidRDefault="008E6FD8" w:rsidP="002E2EDC">
            <w:pPr>
              <w:rPr>
                <w:rFonts w:eastAsia="等线"/>
                <w:color w:val="000000" w:themeColor="text1"/>
                <w:sz w:val="16"/>
                <w:szCs w:val="16"/>
              </w:rPr>
            </w:pPr>
            <w:r w:rsidRPr="00F54DAC">
              <w:rPr>
                <w:rFonts w:eastAsia="等线"/>
                <w:color w:val="000000" w:themeColor="text1"/>
                <w:sz w:val="16"/>
                <w:szCs w:val="16"/>
              </w:rPr>
              <w:t>8</w:t>
            </w:r>
          </w:p>
        </w:tc>
        <w:tc>
          <w:tcPr>
            <w:tcW w:w="538" w:type="pct"/>
            <w:vAlign w:val="center"/>
          </w:tcPr>
          <w:p w14:paraId="35807A74" w14:textId="77777777" w:rsidR="008E6FD8" w:rsidRPr="00F54DAC" w:rsidRDefault="008E6FD8" w:rsidP="002E2EDC">
            <w:pPr>
              <w:rPr>
                <w:b/>
                <w:color w:val="000000" w:themeColor="text1"/>
                <w:sz w:val="16"/>
                <w:szCs w:val="16"/>
              </w:rPr>
            </w:pPr>
            <w:r w:rsidRPr="00F54DAC">
              <w:rPr>
                <w:b/>
                <w:color w:val="000000" w:themeColor="text1"/>
                <w:sz w:val="16"/>
                <w:szCs w:val="16"/>
              </w:rPr>
              <w:t>Chills/</w:t>
            </w:r>
          </w:p>
          <w:p w14:paraId="1CE680F2" w14:textId="77777777" w:rsidR="008E6FD8" w:rsidRPr="00F54DAC" w:rsidRDefault="008E6FD8" w:rsidP="002E2EDC">
            <w:pPr>
              <w:rPr>
                <w:b/>
                <w:color w:val="000000" w:themeColor="text1"/>
                <w:sz w:val="16"/>
                <w:szCs w:val="16"/>
              </w:rPr>
            </w:pPr>
            <w:r w:rsidRPr="00F54DAC">
              <w:rPr>
                <w:b/>
                <w:color w:val="000000" w:themeColor="text1"/>
                <w:sz w:val="16"/>
                <w:szCs w:val="16"/>
              </w:rPr>
              <w:t>rigors</w:t>
            </w:r>
          </w:p>
        </w:tc>
        <w:tc>
          <w:tcPr>
            <w:tcW w:w="1060" w:type="pct"/>
            <w:vAlign w:val="center"/>
          </w:tcPr>
          <w:p w14:paraId="51ED7E5B" w14:textId="77777777" w:rsidR="008E6FD8" w:rsidRPr="00F54DAC" w:rsidRDefault="008E6FD8" w:rsidP="002E2EDC">
            <w:pPr>
              <w:rPr>
                <w:color w:val="000000" w:themeColor="text1"/>
                <w:sz w:val="16"/>
                <w:szCs w:val="16"/>
              </w:rPr>
            </w:pPr>
            <w:r w:rsidRPr="00F54DAC">
              <w:rPr>
                <w:color w:val="000000" w:themeColor="text1"/>
                <w:sz w:val="16"/>
                <w:szCs w:val="16"/>
              </w:rPr>
              <w:t>No chills or rigors; no cold intolerance. Pre-existing cold sensitivity unchanged post-COVID.</w:t>
            </w:r>
          </w:p>
        </w:tc>
        <w:tc>
          <w:tcPr>
            <w:tcW w:w="1060" w:type="pct"/>
            <w:vAlign w:val="center"/>
          </w:tcPr>
          <w:p w14:paraId="1F155CFA" w14:textId="77777777" w:rsidR="008E6FD8" w:rsidRPr="00F54DAC" w:rsidRDefault="008E6FD8" w:rsidP="002E2EDC">
            <w:pPr>
              <w:rPr>
                <w:color w:val="000000" w:themeColor="text1"/>
                <w:sz w:val="16"/>
                <w:szCs w:val="16"/>
              </w:rPr>
            </w:pPr>
            <w:r w:rsidRPr="00F54DAC">
              <w:rPr>
                <w:color w:val="000000" w:themeColor="text1"/>
                <w:sz w:val="16"/>
                <w:szCs w:val="16"/>
              </w:rPr>
              <w:t>Mild rigors localized to neck/chest; mild cold sensation.</w:t>
            </w:r>
          </w:p>
        </w:tc>
        <w:tc>
          <w:tcPr>
            <w:tcW w:w="1060" w:type="pct"/>
            <w:vAlign w:val="center"/>
          </w:tcPr>
          <w:p w14:paraId="119C9639" w14:textId="77777777" w:rsidR="008E6FD8" w:rsidRPr="00F54DAC" w:rsidRDefault="008E6FD8" w:rsidP="002E2EDC">
            <w:pPr>
              <w:rPr>
                <w:color w:val="000000" w:themeColor="text1"/>
                <w:sz w:val="16"/>
                <w:szCs w:val="16"/>
              </w:rPr>
            </w:pPr>
            <w:r w:rsidRPr="00F54DAC">
              <w:rPr>
                <w:color w:val="000000" w:themeColor="text1"/>
                <w:sz w:val="16"/>
                <w:szCs w:val="16"/>
              </w:rPr>
              <w:t xml:space="preserve">Moderate rigors involving upper limbs/neck/chest; </w:t>
            </w:r>
            <w:proofErr w:type="gramStart"/>
            <w:r w:rsidRPr="00F54DAC">
              <w:rPr>
                <w:color w:val="000000" w:themeColor="text1"/>
                <w:sz w:val="16"/>
                <w:szCs w:val="16"/>
              </w:rPr>
              <w:t>requires</w:t>
            </w:r>
            <w:proofErr w:type="gramEnd"/>
            <w:r w:rsidRPr="00F54DAC">
              <w:rPr>
                <w:color w:val="000000" w:themeColor="text1"/>
                <w:sz w:val="16"/>
                <w:szCs w:val="16"/>
              </w:rPr>
              <w:t xml:space="preserve"> additional clothing or warming measures.</w:t>
            </w:r>
          </w:p>
        </w:tc>
        <w:tc>
          <w:tcPr>
            <w:tcW w:w="1057" w:type="pct"/>
            <w:vAlign w:val="center"/>
          </w:tcPr>
          <w:p w14:paraId="3F3BD369" w14:textId="77777777" w:rsidR="008E6FD8" w:rsidRPr="00F54DAC" w:rsidRDefault="008E6FD8" w:rsidP="002E2EDC">
            <w:pPr>
              <w:rPr>
                <w:color w:val="000000" w:themeColor="text1"/>
                <w:sz w:val="16"/>
                <w:szCs w:val="16"/>
              </w:rPr>
            </w:pPr>
            <w:r w:rsidRPr="00F54DAC">
              <w:rPr>
                <w:color w:val="000000" w:themeColor="text1"/>
                <w:sz w:val="16"/>
                <w:szCs w:val="16"/>
              </w:rPr>
              <w:t>Severe whole-body rigors; unresponsive to warming measures.</w:t>
            </w:r>
          </w:p>
        </w:tc>
      </w:tr>
      <w:tr w:rsidR="00520C71" w:rsidRPr="00F54DAC" w14:paraId="06402597" w14:textId="77777777" w:rsidTr="002E2EDC">
        <w:trPr>
          <w:trHeight w:val="340"/>
        </w:trPr>
        <w:tc>
          <w:tcPr>
            <w:tcW w:w="225" w:type="pct"/>
            <w:vAlign w:val="center"/>
          </w:tcPr>
          <w:p w14:paraId="70FF3AE1" w14:textId="77777777" w:rsidR="008E6FD8" w:rsidRPr="00F54DAC" w:rsidRDefault="008E6FD8" w:rsidP="002E2EDC">
            <w:pPr>
              <w:rPr>
                <w:color w:val="000000" w:themeColor="text1"/>
                <w:sz w:val="16"/>
                <w:szCs w:val="16"/>
              </w:rPr>
            </w:pPr>
            <w:r w:rsidRPr="00F54DAC">
              <w:rPr>
                <w:color w:val="000000" w:themeColor="text1"/>
                <w:sz w:val="16"/>
                <w:szCs w:val="16"/>
              </w:rPr>
              <w:t>9</w:t>
            </w:r>
          </w:p>
        </w:tc>
        <w:tc>
          <w:tcPr>
            <w:tcW w:w="538" w:type="pct"/>
            <w:vAlign w:val="center"/>
          </w:tcPr>
          <w:p w14:paraId="0A82BF74" w14:textId="77777777" w:rsidR="008E6FD8" w:rsidRPr="00F54DAC" w:rsidRDefault="008E6FD8" w:rsidP="002E2EDC">
            <w:pPr>
              <w:rPr>
                <w:b/>
                <w:color w:val="000000" w:themeColor="text1"/>
                <w:sz w:val="16"/>
                <w:szCs w:val="16"/>
              </w:rPr>
            </w:pPr>
            <w:r w:rsidRPr="00F54DAC">
              <w:rPr>
                <w:rStyle w:val="af6"/>
                <w:color w:val="000000" w:themeColor="text1"/>
                <w:sz w:val="16"/>
                <w:szCs w:val="16"/>
              </w:rPr>
              <w:t>Diarrhea</w:t>
            </w:r>
          </w:p>
        </w:tc>
        <w:tc>
          <w:tcPr>
            <w:tcW w:w="1060" w:type="pct"/>
            <w:vAlign w:val="center"/>
          </w:tcPr>
          <w:p w14:paraId="54F78667" w14:textId="77777777" w:rsidR="008E6FD8" w:rsidRPr="00F54DAC" w:rsidRDefault="008E6FD8" w:rsidP="002E2EDC">
            <w:pPr>
              <w:rPr>
                <w:color w:val="000000" w:themeColor="text1"/>
                <w:sz w:val="16"/>
                <w:szCs w:val="16"/>
              </w:rPr>
            </w:pPr>
            <w:r w:rsidRPr="00F54DAC">
              <w:rPr>
                <w:color w:val="000000" w:themeColor="text1"/>
                <w:sz w:val="16"/>
                <w:szCs w:val="16"/>
              </w:rPr>
              <w:t>Stool consistency unchanged from baseline (0 episodes of loose/watery stools).</w:t>
            </w:r>
          </w:p>
        </w:tc>
        <w:tc>
          <w:tcPr>
            <w:tcW w:w="1060" w:type="pct"/>
            <w:vAlign w:val="center"/>
          </w:tcPr>
          <w:p w14:paraId="36EBFF46" w14:textId="77777777" w:rsidR="008E6FD8" w:rsidRPr="00F54DAC" w:rsidRDefault="008E6FD8" w:rsidP="002E2EDC">
            <w:pPr>
              <w:rPr>
                <w:color w:val="000000" w:themeColor="text1"/>
                <w:sz w:val="16"/>
                <w:szCs w:val="16"/>
              </w:rPr>
            </w:pPr>
            <w:r w:rsidRPr="00F54DAC">
              <w:rPr>
                <w:color w:val="000000" w:themeColor="text1"/>
                <w:sz w:val="16"/>
                <w:szCs w:val="16"/>
              </w:rPr>
              <w:t>1-2 episodes of loose/watery stools.</w:t>
            </w:r>
          </w:p>
        </w:tc>
        <w:tc>
          <w:tcPr>
            <w:tcW w:w="1060" w:type="pct"/>
            <w:vAlign w:val="center"/>
          </w:tcPr>
          <w:p w14:paraId="16AD02D0" w14:textId="77777777" w:rsidR="008E6FD8" w:rsidRPr="00F54DAC" w:rsidRDefault="008E6FD8" w:rsidP="002E2EDC">
            <w:pPr>
              <w:rPr>
                <w:color w:val="000000" w:themeColor="text1"/>
                <w:sz w:val="16"/>
                <w:szCs w:val="16"/>
              </w:rPr>
            </w:pPr>
            <w:r w:rsidRPr="00F54DAC">
              <w:rPr>
                <w:color w:val="000000" w:themeColor="text1"/>
                <w:sz w:val="16"/>
                <w:szCs w:val="16"/>
              </w:rPr>
              <w:t>3-4 episodes of loose/watery stools.</w:t>
            </w:r>
          </w:p>
        </w:tc>
        <w:tc>
          <w:tcPr>
            <w:tcW w:w="1057" w:type="pct"/>
            <w:vAlign w:val="center"/>
          </w:tcPr>
          <w:p w14:paraId="0651AC00" w14:textId="77777777" w:rsidR="008E6FD8" w:rsidRPr="00F54DAC" w:rsidRDefault="008E6FD8" w:rsidP="002E2EDC">
            <w:pPr>
              <w:rPr>
                <w:color w:val="000000" w:themeColor="text1"/>
                <w:sz w:val="16"/>
                <w:szCs w:val="16"/>
              </w:rPr>
            </w:pPr>
            <w:r w:rsidRPr="00F54DAC">
              <w:rPr>
                <w:color w:val="000000" w:themeColor="text1"/>
                <w:sz w:val="16"/>
                <w:szCs w:val="16"/>
              </w:rPr>
              <w:t>≥5 episodes of loose/watery stools.</w:t>
            </w:r>
          </w:p>
        </w:tc>
      </w:tr>
      <w:tr w:rsidR="00A5506F" w:rsidRPr="00F54DAC" w14:paraId="3EC58E90" w14:textId="77777777" w:rsidTr="002E2EDC">
        <w:trPr>
          <w:trHeight w:val="340"/>
        </w:trPr>
        <w:tc>
          <w:tcPr>
            <w:tcW w:w="225" w:type="pct"/>
            <w:vAlign w:val="center"/>
          </w:tcPr>
          <w:p w14:paraId="65EEBE10" w14:textId="77777777" w:rsidR="008E6FD8" w:rsidRPr="00F54DAC" w:rsidRDefault="008E6FD8" w:rsidP="002E2EDC">
            <w:pPr>
              <w:rPr>
                <w:color w:val="000000" w:themeColor="text1"/>
                <w:sz w:val="16"/>
                <w:szCs w:val="16"/>
              </w:rPr>
            </w:pPr>
            <w:r w:rsidRPr="00F54DAC">
              <w:rPr>
                <w:color w:val="000000" w:themeColor="text1"/>
                <w:sz w:val="16"/>
                <w:szCs w:val="16"/>
              </w:rPr>
              <w:t>10</w:t>
            </w:r>
          </w:p>
        </w:tc>
        <w:tc>
          <w:tcPr>
            <w:tcW w:w="538" w:type="pct"/>
            <w:vAlign w:val="center"/>
          </w:tcPr>
          <w:p w14:paraId="12FE4C19" w14:textId="77777777" w:rsidR="008E6FD8" w:rsidRPr="00F54DAC" w:rsidRDefault="008E6FD8" w:rsidP="002E2EDC">
            <w:pPr>
              <w:rPr>
                <w:b/>
                <w:color w:val="000000" w:themeColor="text1"/>
                <w:sz w:val="16"/>
                <w:szCs w:val="16"/>
              </w:rPr>
            </w:pPr>
            <w:r w:rsidRPr="00F54DAC">
              <w:rPr>
                <w:rStyle w:val="af6"/>
                <w:color w:val="000000" w:themeColor="text1"/>
                <w:sz w:val="16"/>
                <w:szCs w:val="16"/>
              </w:rPr>
              <w:t>Vomiting</w:t>
            </w:r>
          </w:p>
        </w:tc>
        <w:tc>
          <w:tcPr>
            <w:tcW w:w="1060" w:type="pct"/>
            <w:vAlign w:val="center"/>
          </w:tcPr>
          <w:p w14:paraId="40BA1E38" w14:textId="77777777" w:rsidR="008E6FD8" w:rsidRPr="00F54DAC" w:rsidRDefault="008E6FD8" w:rsidP="002E2EDC">
            <w:pPr>
              <w:rPr>
                <w:color w:val="000000" w:themeColor="text1"/>
                <w:sz w:val="16"/>
                <w:szCs w:val="16"/>
              </w:rPr>
            </w:pPr>
            <w:r w:rsidRPr="00F54DAC">
              <w:rPr>
                <w:color w:val="000000" w:themeColor="text1"/>
                <w:sz w:val="16"/>
                <w:szCs w:val="16"/>
              </w:rPr>
              <w:t>No vomiting (0 episodes).</w:t>
            </w:r>
          </w:p>
        </w:tc>
        <w:tc>
          <w:tcPr>
            <w:tcW w:w="1060" w:type="pct"/>
            <w:vAlign w:val="center"/>
          </w:tcPr>
          <w:p w14:paraId="3F261A98" w14:textId="77777777" w:rsidR="008E6FD8" w:rsidRPr="00F54DAC" w:rsidRDefault="008E6FD8" w:rsidP="002E2EDC">
            <w:pPr>
              <w:rPr>
                <w:color w:val="000000" w:themeColor="text1"/>
                <w:sz w:val="16"/>
                <w:szCs w:val="16"/>
              </w:rPr>
            </w:pPr>
            <w:r w:rsidRPr="00F54DAC">
              <w:rPr>
                <w:color w:val="000000" w:themeColor="text1"/>
                <w:sz w:val="16"/>
                <w:szCs w:val="16"/>
              </w:rPr>
              <w:t>1-2 episodes of vomiting.</w:t>
            </w:r>
          </w:p>
        </w:tc>
        <w:tc>
          <w:tcPr>
            <w:tcW w:w="1060" w:type="pct"/>
            <w:vAlign w:val="center"/>
          </w:tcPr>
          <w:p w14:paraId="33D7014D" w14:textId="77777777" w:rsidR="008E6FD8" w:rsidRPr="00F54DAC" w:rsidRDefault="008E6FD8" w:rsidP="002E2EDC">
            <w:pPr>
              <w:rPr>
                <w:color w:val="000000" w:themeColor="text1"/>
                <w:sz w:val="16"/>
                <w:szCs w:val="16"/>
              </w:rPr>
            </w:pPr>
            <w:r w:rsidRPr="00F54DAC">
              <w:rPr>
                <w:color w:val="000000" w:themeColor="text1"/>
                <w:sz w:val="16"/>
                <w:szCs w:val="16"/>
              </w:rPr>
              <w:t>3-4 episodes of vomiting.</w:t>
            </w:r>
          </w:p>
        </w:tc>
        <w:tc>
          <w:tcPr>
            <w:tcW w:w="1057" w:type="pct"/>
            <w:vAlign w:val="center"/>
          </w:tcPr>
          <w:p w14:paraId="5A59B6C5" w14:textId="77777777" w:rsidR="008E6FD8" w:rsidRPr="00F54DAC" w:rsidRDefault="008E6FD8" w:rsidP="002E2EDC">
            <w:pPr>
              <w:rPr>
                <w:color w:val="000000" w:themeColor="text1"/>
                <w:sz w:val="16"/>
                <w:szCs w:val="16"/>
              </w:rPr>
            </w:pPr>
            <w:r w:rsidRPr="00F54DAC">
              <w:rPr>
                <w:color w:val="000000" w:themeColor="text1"/>
                <w:sz w:val="16"/>
                <w:szCs w:val="16"/>
              </w:rPr>
              <w:t>≥5 episodes of vomiting.</w:t>
            </w:r>
          </w:p>
        </w:tc>
      </w:tr>
    </w:tbl>
    <w:p w14:paraId="4FF02AEA" w14:textId="77777777" w:rsidR="007E07E8" w:rsidRPr="00F54DAC" w:rsidRDefault="007E07E8" w:rsidP="007E07E8">
      <w:pPr>
        <w:rPr>
          <w:rFonts w:ascii="Times New Roman" w:eastAsia="等线" w:hAnsi="Times New Roman" w:cs="Times New Roman"/>
          <w:color w:val="000000" w:themeColor="text1"/>
          <w:lang w:eastAsia="zh-CN"/>
        </w:rPr>
      </w:pPr>
    </w:p>
    <w:p w14:paraId="3BFB12D7" w14:textId="614284DE" w:rsidR="008E6FD8" w:rsidRPr="00F54DAC" w:rsidRDefault="008E6FD8" w:rsidP="007E07E8">
      <w:pPr>
        <w:rPr>
          <w:rFonts w:ascii="Times New Roman" w:hAnsi="Times New Roman" w:cs="Times New Roman"/>
          <w:b/>
          <w:bCs/>
          <w:color w:val="000000" w:themeColor="text1"/>
        </w:rPr>
      </w:pPr>
      <w:r w:rsidRPr="00F54DAC">
        <w:rPr>
          <w:rFonts w:ascii="Times New Roman" w:hAnsi="Times New Roman" w:cs="Times New Roman"/>
          <w:b/>
          <w:bCs/>
          <w:color w:val="000000" w:themeColor="text1"/>
        </w:rPr>
        <w:t>COVID-19 Daily Monitoring Form</w:t>
      </w:r>
    </w:p>
    <w:p w14:paraId="2A0E847E" w14:textId="77777777" w:rsidR="008E6FD8" w:rsidRPr="00F54DAC" w:rsidRDefault="008E6FD8" w:rsidP="008E6FD8">
      <w:pPr>
        <w:adjustRightInd w:val="0"/>
        <w:snapToGrid w:val="0"/>
        <w:rPr>
          <w:rFonts w:ascii="Times New Roman" w:hAnsi="Times New Roman" w:cs="Times New Roman"/>
          <w:color w:val="000000" w:themeColor="text1"/>
          <w:szCs w:val="20"/>
          <w:lang w:val="en-GB" w:eastAsia="zh-CN"/>
        </w:rPr>
      </w:pPr>
      <w:r w:rsidRPr="00F54DAC">
        <w:rPr>
          <w:rFonts w:ascii="Times New Roman" w:hAnsi="Times New Roman" w:cs="Times New Roman"/>
          <w:color w:val="000000" w:themeColor="text1"/>
          <w:szCs w:val="20"/>
          <w:lang w:val="en-GB" w:eastAsia="zh-CN"/>
        </w:rPr>
        <w:t>Date: 202___/___/</w:t>
      </w:r>
    </w:p>
    <w:p w14:paraId="09FDAD12" w14:textId="77777777" w:rsidR="008E6FD8" w:rsidRPr="00F54DAC" w:rsidRDefault="008E6FD8" w:rsidP="008E6FD8">
      <w:pPr>
        <w:pStyle w:val="a8"/>
        <w:numPr>
          <w:ilvl w:val="0"/>
          <w:numId w:val="30"/>
        </w:numPr>
        <w:adjustRightInd w:val="0"/>
        <w:snapToGrid w:val="0"/>
        <w:rPr>
          <w:b/>
          <w:bCs/>
          <w:color w:val="000000" w:themeColor="text1"/>
          <w:szCs w:val="20"/>
          <w:lang w:val="en-GB" w:eastAsia="zh-CN"/>
        </w:rPr>
      </w:pPr>
      <w:r w:rsidRPr="00F54DAC">
        <w:rPr>
          <w:b/>
          <w:bCs/>
          <w:color w:val="000000" w:themeColor="text1"/>
          <w:szCs w:val="20"/>
          <w:lang w:val="en-GB" w:eastAsia="zh-CN"/>
        </w:rPr>
        <w:t>Clinical Status in the Past 24 Hours</w:t>
      </w:r>
    </w:p>
    <w:tbl>
      <w:tblPr>
        <w:tblStyle w:val="a9"/>
        <w:tblW w:w="0" w:type="auto"/>
        <w:tblLook w:val="04A0" w:firstRow="1" w:lastRow="0" w:firstColumn="1" w:lastColumn="0" w:noHBand="0" w:noVBand="1"/>
      </w:tblPr>
      <w:tblGrid>
        <w:gridCol w:w="4675"/>
        <w:gridCol w:w="4675"/>
      </w:tblGrid>
      <w:tr w:rsidR="00520C71" w:rsidRPr="00F54DAC" w14:paraId="6398AAC5" w14:textId="77777777" w:rsidTr="002E2EDC">
        <w:tc>
          <w:tcPr>
            <w:tcW w:w="4675" w:type="dxa"/>
            <w:vAlign w:val="center"/>
          </w:tcPr>
          <w:p w14:paraId="63E5301A" w14:textId="77777777" w:rsidR="008E6FD8" w:rsidRPr="00F54DAC" w:rsidRDefault="008E6FD8" w:rsidP="002E2EDC">
            <w:pPr>
              <w:pStyle w:val="a8"/>
              <w:numPr>
                <w:ilvl w:val="0"/>
                <w:numId w:val="29"/>
              </w:numPr>
              <w:adjustRightInd w:val="0"/>
              <w:snapToGrid w:val="0"/>
              <w:rPr>
                <w:color w:val="000000" w:themeColor="text1"/>
                <w:szCs w:val="20"/>
                <w:lang w:val="en-GB" w:eastAsia="zh-CN"/>
              </w:rPr>
            </w:pPr>
            <w:r w:rsidRPr="00F54DAC">
              <w:rPr>
                <w:color w:val="000000" w:themeColor="text1"/>
                <w:szCs w:val="20"/>
                <w:lang w:val="en-GB" w:eastAsia="zh-CN"/>
              </w:rPr>
              <w:t>Today's antigen test result?</w:t>
            </w:r>
          </w:p>
        </w:tc>
        <w:tc>
          <w:tcPr>
            <w:tcW w:w="4675" w:type="dxa"/>
            <w:vAlign w:val="center"/>
          </w:tcPr>
          <w:p w14:paraId="6A7347DC" w14:textId="586E9EB7" w:rsidR="008E6FD8" w:rsidRPr="00F54DAC" w:rsidRDefault="008E6FD8" w:rsidP="002E2EDC">
            <w:pPr>
              <w:adjustRightInd w:val="0"/>
              <w:snapToGrid w:val="0"/>
              <w:rPr>
                <w:rFonts w:ascii="Times New Roman" w:hAnsi="Times New Roman" w:cs="Times New Roman"/>
                <w:color w:val="000000" w:themeColor="text1"/>
                <w:szCs w:val="20"/>
                <w:lang w:val="en-GB" w:eastAsia="zh-CN"/>
              </w:rPr>
            </w:pPr>
            <w:r w:rsidRPr="00F54DAC">
              <w:rPr>
                <w:rFonts w:ascii="Segoe UI Symbol" w:hAnsi="Segoe UI Symbol" w:cs="Segoe UI Symbol"/>
                <w:color w:val="000000" w:themeColor="text1"/>
                <w:szCs w:val="20"/>
                <w:lang w:val="en-GB" w:eastAsia="zh-CN"/>
              </w:rPr>
              <w:t>☐</w:t>
            </w:r>
            <w:r w:rsidRPr="00F54DAC">
              <w:rPr>
                <w:rFonts w:ascii="Times New Roman" w:hAnsi="Times New Roman" w:cs="Times New Roman"/>
                <w:color w:val="000000" w:themeColor="text1"/>
                <w:szCs w:val="20"/>
                <w:lang w:val="en-GB" w:eastAsia="zh-CN"/>
              </w:rPr>
              <w:t xml:space="preserve"> </w:t>
            </w:r>
            <w:r w:rsidR="0010429A" w:rsidRPr="00F54DAC">
              <w:rPr>
                <w:rFonts w:ascii="Times New Roman" w:hAnsi="Times New Roman" w:cs="Times New Roman"/>
                <w:color w:val="000000" w:themeColor="text1"/>
                <w:szCs w:val="20"/>
                <w:lang w:val="en-GB" w:eastAsia="zh-CN"/>
              </w:rPr>
              <w:t xml:space="preserve">Negative </w:t>
            </w:r>
            <w:r w:rsidR="0010429A" w:rsidRPr="00F54DAC">
              <w:rPr>
                <w:rFonts w:ascii="Segoe UI Symbol" w:hAnsi="Segoe UI Symbol" w:cs="Segoe UI Symbol"/>
                <w:color w:val="000000" w:themeColor="text1"/>
                <w:szCs w:val="20"/>
                <w:lang w:val="en-GB" w:eastAsia="zh-CN"/>
              </w:rPr>
              <w:t>☐</w:t>
            </w:r>
            <w:r w:rsidRPr="00F54DAC">
              <w:rPr>
                <w:rFonts w:ascii="Times New Roman" w:hAnsi="Times New Roman" w:cs="Times New Roman"/>
                <w:color w:val="000000" w:themeColor="text1"/>
                <w:szCs w:val="20"/>
                <w:lang w:val="en-GB" w:eastAsia="zh-CN"/>
              </w:rPr>
              <w:t xml:space="preserve"> </w:t>
            </w:r>
            <w:proofErr w:type="gramStart"/>
            <w:r w:rsidRPr="00F54DAC">
              <w:rPr>
                <w:rFonts w:ascii="Times New Roman" w:hAnsi="Times New Roman" w:cs="Times New Roman"/>
                <w:color w:val="000000" w:themeColor="text1"/>
                <w:szCs w:val="20"/>
                <w:lang w:val="en-GB" w:eastAsia="zh-CN"/>
              </w:rPr>
              <w:t xml:space="preserve">Positive  </w:t>
            </w:r>
            <w:r w:rsidRPr="00F54DAC">
              <w:rPr>
                <w:rFonts w:ascii="Segoe UI Symbol" w:hAnsi="Segoe UI Symbol" w:cs="Segoe UI Symbol"/>
                <w:color w:val="000000" w:themeColor="text1"/>
                <w:szCs w:val="20"/>
                <w:lang w:val="en-GB" w:eastAsia="zh-CN"/>
              </w:rPr>
              <w:t>☐</w:t>
            </w:r>
            <w:proofErr w:type="gramEnd"/>
            <w:r w:rsidRPr="00F54DAC">
              <w:rPr>
                <w:rFonts w:ascii="Times New Roman" w:hAnsi="Times New Roman" w:cs="Times New Roman"/>
                <w:color w:val="000000" w:themeColor="text1"/>
                <w:szCs w:val="20"/>
                <w:lang w:val="en-GB" w:eastAsia="zh-CN"/>
              </w:rPr>
              <w:t xml:space="preserve"> Not Tested</w:t>
            </w:r>
          </w:p>
        </w:tc>
      </w:tr>
      <w:tr w:rsidR="00520C71" w:rsidRPr="00F54DAC" w14:paraId="44183953" w14:textId="77777777" w:rsidTr="002E2EDC">
        <w:tc>
          <w:tcPr>
            <w:tcW w:w="4675" w:type="dxa"/>
            <w:vAlign w:val="center"/>
          </w:tcPr>
          <w:p w14:paraId="72DC3E53" w14:textId="77777777" w:rsidR="008E6FD8" w:rsidRPr="00F54DAC" w:rsidRDefault="008E6FD8" w:rsidP="002E2EDC">
            <w:pPr>
              <w:pStyle w:val="a8"/>
              <w:numPr>
                <w:ilvl w:val="0"/>
                <w:numId w:val="29"/>
              </w:numPr>
              <w:adjustRightInd w:val="0"/>
              <w:snapToGrid w:val="0"/>
              <w:rPr>
                <w:color w:val="000000" w:themeColor="text1"/>
                <w:szCs w:val="20"/>
                <w:lang w:val="en-GB" w:eastAsia="zh-CN"/>
              </w:rPr>
            </w:pPr>
            <w:r w:rsidRPr="00F54DAC">
              <w:rPr>
                <w:color w:val="000000" w:themeColor="text1"/>
                <w:szCs w:val="20"/>
                <w:lang w:val="en-GB" w:eastAsia="zh-CN"/>
              </w:rPr>
              <w:t>Have you taken medication as prescribed (dosage and timing)?</w:t>
            </w:r>
          </w:p>
        </w:tc>
        <w:tc>
          <w:tcPr>
            <w:tcW w:w="4675" w:type="dxa"/>
            <w:vAlign w:val="center"/>
          </w:tcPr>
          <w:p w14:paraId="064FF28A" w14:textId="77777777" w:rsidR="008E6FD8" w:rsidRPr="00F54DAC" w:rsidRDefault="008E6FD8" w:rsidP="002E2EDC">
            <w:pPr>
              <w:adjustRightInd w:val="0"/>
              <w:snapToGrid w:val="0"/>
              <w:rPr>
                <w:rFonts w:ascii="Times New Roman" w:hAnsi="Times New Roman" w:cs="Times New Roman"/>
                <w:color w:val="000000" w:themeColor="text1"/>
                <w:szCs w:val="20"/>
                <w:lang w:val="en-GB" w:eastAsia="zh-CN"/>
              </w:rPr>
            </w:pPr>
            <w:r w:rsidRPr="00F54DAC">
              <w:rPr>
                <w:rFonts w:ascii="Segoe UI Symbol" w:hAnsi="Segoe UI Symbol" w:cs="Segoe UI Symbol"/>
                <w:color w:val="000000" w:themeColor="text1"/>
                <w:szCs w:val="20"/>
              </w:rPr>
              <w:t>☐</w:t>
            </w:r>
            <w:r w:rsidRPr="00F54DAC">
              <w:rPr>
                <w:rFonts w:ascii="Times New Roman" w:hAnsi="Times New Roman" w:cs="Times New Roman"/>
                <w:color w:val="000000" w:themeColor="text1"/>
                <w:szCs w:val="20"/>
              </w:rPr>
              <w:t xml:space="preserve"> Yes</w:t>
            </w:r>
            <w:r w:rsidRPr="00F54DAC">
              <w:rPr>
                <w:rFonts w:ascii="Times New Roman" w:hAnsi="Times New Roman" w:cs="Times New Roman"/>
                <w:color w:val="000000" w:themeColor="text1"/>
                <w:szCs w:val="20"/>
                <w:lang w:eastAsia="zh-CN"/>
              </w:rPr>
              <w:t xml:space="preserve">  </w:t>
            </w:r>
            <w:r w:rsidRPr="00F54DAC">
              <w:rPr>
                <w:rFonts w:ascii="Segoe UI Symbol" w:hAnsi="Segoe UI Symbol" w:cs="Segoe UI Symbol"/>
                <w:color w:val="000000" w:themeColor="text1"/>
                <w:szCs w:val="20"/>
              </w:rPr>
              <w:t>☐</w:t>
            </w:r>
            <w:r w:rsidRPr="00F54DAC">
              <w:rPr>
                <w:rFonts w:ascii="Times New Roman" w:hAnsi="Times New Roman" w:cs="Times New Roman"/>
                <w:color w:val="000000" w:themeColor="text1"/>
                <w:szCs w:val="20"/>
              </w:rPr>
              <w:t xml:space="preserve"> No (Reason: ____________________)</w:t>
            </w:r>
          </w:p>
        </w:tc>
      </w:tr>
      <w:tr w:rsidR="00520C71" w:rsidRPr="00F54DAC" w14:paraId="2C372926" w14:textId="77777777" w:rsidTr="002E2EDC">
        <w:tc>
          <w:tcPr>
            <w:tcW w:w="4675" w:type="dxa"/>
            <w:vAlign w:val="center"/>
          </w:tcPr>
          <w:p w14:paraId="705C10E6" w14:textId="77777777" w:rsidR="008E6FD8" w:rsidRPr="00F54DAC" w:rsidRDefault="008E6FD8" w:rsidP="002E2EDC">
            <w:pPr>
              <w:pStyle w:val="a8"/>
              <w:numPr>
                <w:ilvl w:val="0"/>
                <w:numId w:val="29"/>
              </w:numPr>
              <w:adjustRightInd w:val="0"/>
              <w:snapToGrid w:val="0"/>
              <w:rPr>
                <w:color w:val="000000" w:themeColor="text1"/>
                <w:szCs w:val="20"/>
                <w:lang w:val="en-GB" w:eastAsia="zh-CN"/>
              </w:rPr>
            </w:pPr>
            <w:r w:rsidRPr="00F54DAC">
              <w:rPr>
                <w:color w:val="000000" w:themeColor="text1"/>
                <w:szCs w:val="20"/>
                <w:lang w:val="en-GB" w:eastAsia="zh-CN"/>
              </w:rPr>
              <w:t>Body temperature measurement:</w:t>
            </w:r>
          </w:p>
        </w:tc>
        <w:tc>
          <w:tcPr>
            <w:tcW w:w="4675" w:type="dxa"/>
            <w:vAlign w:val="center"/>
          </w:tcPr>
          <w:p w14:paraId="1701290A" w14:textId="77777777" w:rsidR="008E6FD8" w:rsidRPr="00F54DAC" w:rsidRDefault="008E6FD8" w:rsidP="002E2EDC">
            <w:pPr>
              <w:adjustRightInd w:val="0"/>
              <w:snapToGrid w:val="0"/>
              <w:rPr>
                <w:rFonts w:ascii="Times New Roman" w:hAnsi="Times New Roman" w:cs="Times New Roman"/>
                <w:color w:val="000000" w:themeColor="text1"/>
                <w:szCs w:val="20"/>
                <w:lang w:val="en-GB" w:eastAsia="zh-CN"/>
              </w:rPr>
            </w:pPr>
            <w:r w:rsidRPr="00F54DAC">
              <w:rPr>
                <w:rFonts w:ascii="Segoe UI Symbol" w:hAnsi="Segoe UI Symbol" w:cs="Segoe UI Symbol"/>
                <w:color w:val="000000" w:themeColor="text1"/>
                <w:szCs w:val="20"/>
                <w:lang w:val="en-GB" w:eastAsia="zh-CN"/>
              </w:rPr>
              <w:t>☐</w:t>
            </w:r>
            <w:r w:rsidRPr="00F54DAC">
              <w:rPr>
                <w:rFonts w:ascii="Times New Roman" w:hAnsi="Times New Roman" w:cs="Times New Roman"/>
                <w:color w:val="000000" w:themeColor="text1"/>
                <w:szCs w:val="20"/>
                <w:lang w:val="en-GB" w:eastAsia="zh-CN"/>
              </w:rPr>
              <w:t xml:space="preserve"> Axillary Temperature (°C)</w:t>
            </w:r>
          </w:p>
          <w:p w14:paraId="22902440" w14:textId="77777777" w:rsidR="008E6FD8" w:rsidRPr="00F54DAC" w:rsidRDefault="008E6FD8" w:rsidP="002E2EDC">
            <w:pPr>
              <w:adjustRightInd w:val="0"/>
              <w:snapToGrid w:val="0"/>
              <w:rPr>
                <w:rFonts w:ascii="Times New Roman" w:hAnsi="Times New Roman" w:cs="Times New Roman"/>
                <w:color w:val="000000" w:themeColor="text1"/>
                <w:szCs w:val="20"/>
                <w:lang w:val="en-GB" w:eastAsia="zh-CN"/>
              </w:rPr>
            </w:pPr>
            <w:r w:rsidRPr="00F54DAC">
              <w:rPr>
                <w:rFonts w:ascii="Segoe UI Symbol" w:hAnsi="Segoe UI Symbol" w:cs="Segoe UI Symbol"/>
                <w:color w:val="000000" w:themeColor="text1"/>
                <w:szCs w:val="20"/>
                <w:lang w:val="en-GB" w:eastAsia="zh-CN"/>
              </w:rPr>
              <w:t>☐</w:t>
            </w:r>
            <w:r w:rsidRPr="00F54DAC">
              <w:rPr>
                <w:rFonts w:ascii="Times New Roman" w:hAnsi="Times New Roman" w:cs="Times New Roman"/>
                <w:color w:val="000000" w:themeColor="text1"/>
                <w:szCs w:val="20"/>
                <w:lang w:val="en-GB" w:eastAsia="zh-CN"/>
              </w:rPr>
              <w:t xml:space="preserve"> Oral Temperature (°C)</w:t>
            </w:r>
          </w:p>
          <w:p w14:paraId="0ECB66E5" w14:textId="77777777" w:rsidR="008E6FD8" w:rsidRPr="00F54DAC" w:rsidRDefault="008E6FD8" w:rsidP="002E2EDC">
            <w:pPr>
              <w:adjustRightInd w:val="0"/>
              <w:snapToGrid w:val="0"/>
              <w:rPr>
                <w:rFonts w:ascii="Times New Roman" w:hAnsi="Times New Roman" w:cs="Times New Roman"/>
                <w:color w:val="000000" w:themeColor="text1"/>
                <w:szCs w:val="20"/>
                <w:lang w:val="en-GB" w:eastAsia="zh-CN"/>
              </w:rPr>
            </w:pPr>
            <w:r w:rsidRPr="00F54DAC">
              <w:rPr>
                <w:rFonts w:ascii="Segoe UI Symbol" w:hAnsi="Segoe UI Symbol" w:cs="Segoe UI Symbol"/>
                <w:color w:val="000000" w:themeColor="text1"/>
                <w:szCs w:val="20"/>
                <w:lang w:val="en-GB" w:eastAsia="zh-CN"/>
              </w:rPr>
              <w:t>☐</w:t>
            </w:r>
            <w:r w:rsidRPr="00F54DAC">
              <w:rPr>
                <w:rFonts w:ascii="Times New Roman" w:hAnsi="Times New Roman" w:cs="Times New Roman"/>
                <w:color w:val="000000" w:themeColor="text1"/>
                <w:szCs w:val="20"/>
                <w:lang w:val="en-GB" w:eastAsia="zh-CN"/>
              </w:rPr>
              <w:t xml:space="preserve"> Not Measured</w:t>
            </w:r>
          </w:p>
        </w:tc>
      </w:tr>
      <w:tr w:rsidR="00520C71" w:rsidRPr="00F54DAC" w14:paraId="7E352DC4" w14:textId="77777777" w:rsidTr="002E2EDC">
        <w:tc>
          <w:tcPr>
            <w:tcW w:w="4675" w:type="dxa"/>
            <w:vAlign w:val="center"/>
          </w:tcPr>
          <w:p w14:paraId="5B3254FE" w14:textId="77777777" w:rsidR="008E6FD8" w:rsidRPr="00F54DAC" w:rsidRDefault="008E6FD8" w:rsidP="002E2EDC">
            <w:pPr>
              <w:pStyle w:val="a8"/>
              <w:numPr>
                <w:ilvl w:val="0"/>
                <w:numId w:val="29"/>
              </w:numPr>
              <w:adjustRightInd w:val="0"/>
              <w:snapToGrid w:val="0"/>
              <w:rPr>
                <w:color w:val="000000" w:themeColor="text1"/>
                <w:szCs w:val="20"/>
                <w:lang w:val="en-GB" w:eastAsia="zh-CN"/>
              </w:rPr>
            </w:pPr>
            <w:r w:rsidRPr="00F54DAC">
              <w:rPr>
                <w:color w:val="000000" w:themeColor="text1"/>
                <w:szCs w:val="20"/>
                <w:lang w:val="en-GB" w:eastAsia="zh-CN"/>
              </w:rPr>
              <w:t>Current oxygen saturation (SpO₂%)?</w:t>
            </w:r>
          </w:p>
        </w:tc>
        <w:tc>
          <w:tcPr>
            <w:tcW w:w="4675" w:type="dxa"/>
            <w:vAlign w:val="center"/>
          </w:tcPr>
          <w:p w14:paraId="34F38B56" w14:textId="77777777" w:rsidR="008E6FD8" w:rsidRPr="00F54DAC" w:rsidRDefault="008E6FD8" w:rsidP="002E2EDC">
            <w:pPr>
              <w:adjustRightInd w:val="0"/>
              <w:snapToGrid w:val="0"/>
              <w:rPr>
                <w:rFonts w:ascii="Times New Roman" w:hAnsi="Times New Roman" w:cs="Times New Roman"/>
                <w:color w:val="000000" w:themeColor="text1"/>
                <w:szCs w:val="20"/>
                <w:lang w:val="en-GB" w:eastAsia="zh-CN"/>
              </w:rPr>
            </w:pPr>
            <w:r w:rsidRPr="00F54DAC">
              <w:rPr>
                <w:rFonts w:ascii="Times New Roman" w:hAnsi="Times New Roman" w:cs="Times New Roman"/>
                <w:color w:val="000000" w:themeColor="text1"/>
                <w:szCs w:val="20"/>
                <w:lang w:val="en-GB" w:eastAsia="zh-CN"/>
              </w:rPr>
              <w:t>_____%</w:t>
            </w:r>
          </w:p>
        </w:tc>
      </w:tr>
      <w:tr w:rsidR="00A5506F" w:rsidRPr="00F54DAC" w14:paraId="6F89D926" w14:textId="77777777" w:rsidTr="002E2EDC">
        <w:tc>
          <w:tcPr>
            <w:tcW w:w="4675" w:type="dxa"/>
            <w:vAlign w:val="center"/>
          </w:tcPr>
          <w:p w14:paraId="5929BC00" w14:textId="77777777" w:rsidR="008E6FD8" w:rsidRPr="00F54DAC" w:rsidRDefault="008E6FD8" w:rsidP="002E2EDC">
            <w:pPr>
              <w:pStyle w:val="a8"/>
              <w:numPr>
                <w:ilvl w:val="0"/>
                <w:numId w:val="29"/>
              </w:numPr>
              <w:adjustRightInd w:val="0"/>
              <w:snapToGrid w:val="0"/>
              <w:rPr>
                <w:color w:val="000000" w:themeColor="text1"/>
                <w:szCs w:val="20"/>
                <w:lang w:val="en-GB" w:eastAsia="zh-CN"/>
              </w:rPr>
            </w:pPr>
            <w:r w:rsidRPr="00F54DAC">
              <w:rPr>
                <w:color w:val="000000" w:themeColor="text1"/>
                <w:szCs w:val="20"/>
                <w:lang w:val="en-GB" w:eastAsia="zh-CN"/>
              </w:rPr>
              <w:t>Oxygen therapy administered at home?</w:t>
            </w:r>
          </w:p>
        </w:tc>
        <w:tc>
          <w:tcPr>
            <w:tcW w:w="4675" w:type="dxa"/>
            <w:vAlign w:val="center"/>
          </w:tcPr>
          <w:p w14:paraId="311E3952" w14:textId="77777777" w:rsidR="008E6FD8" w:rsidRPr="00F54DAC" w:rsidRDefault="008E6FD8" w:rsidP="002E2EDC">
            <w:pPr>
              <w:adjustRightInd w:val="0"/>
              <w:snapToGrid w:val="0"/>
              <w:rPr>
                <w:rFonts w:ascii="Times New Roman" w:hAnsi="Times New Roman" w:cs="Times New Roman"/>
                <w:color w:val="000000" w:themeColor="text1"/>
                <w:szCs w:val="20"/>
                <w:lang w:val="en-GB" w:eastAsia="zh-CN"/>
              </w:rPr>
            </w:pPr>
            <w:r w:rsidRPr="00F54DAC">
              <w:rPr>
                <w:rFonts w:ascii="Segoe UI Symbol" w:hAnsi="Segoe UI Symbol" w:cs="Segoe UI Symbol"/>
                <w:color w:val="000000" w:themeColor="text1"/>
                <w:szCs w:val="20"/>
                <w:lang w:val="en-GB" w:eastAsia="zh-CN"/>
              </w:rPr>
              <w:t>☐</w:t>
            </w:r>
            <w:r w:rsidRPr="00F54DAC">
              <w:rPr>
                <w:rFonts w:ascii="Times New Roman" w:hAnsi="Times New Roman" w:cs="Times New Roman"/>
                <w:color w:val="000000" w:themeColor="text1"/>
                <w:szCs w:val="20"/>
                <w:lang w:val="en-GB" w:eastAsia="zh-CN"/>
              </w:rPr>
              <w:t xml:space="preserve"> Yes                                 </w:t>
            </w:r>
            <w:r w:rsidRPr="00F54DAC">
              <w:rPr>
                <w:rFonts w:ascii="Segoe UI Symbol" w:hAnsi="Segoe UI Symbol" w:cs="Segoe UI Symbol"/>
                <w:color w:val="000000" w:themeColor="text1"/>
                <w:szCs w:val="20"/>
                <w:lang w:val="en-GB" w:eastAsia="zh-CN"/>
              </w:rPr>
              <w:t>☐</w:t>
            </w:r>
            <w:r w:rsidRPr="00F54DAC">
              <w:rPr>
                <w:rFonts w:ascii="Times New Roman" w:hAnsi="Times New Roman" w:cs="Times New Roman"/>
                <w:color w:val="000000" w:themeColor="text1"/>
                <w:szCs w:val="20"/>
                <w:lang w:val="en-GB" w:eastAsia="zh-CN"/>
              </w:rPr>
              <w:t xml:space="preserve"> No</w:t>
            </w:r>
          </w:p>
        </w:tc>
      </w:tr>
    </w:tbl>
    <w:p w14:paraId="165C8942" w14:textId="77777777" w:rsidR="008E6FD8" w:rsidRPr="00F54DAC" w:rsidRDefault="008E6FD8" w:rsidP="008E6FD8">
      <w:pPr>
        <w:adjustRightInd w:val="0"/>
        <w:snapToGrid w:val="0"/>
        <w:rPr>
          <w:rFonts w:ascii="Times New Roman" w:hAnsi="Times New Roman" w:cs="Times New Roman"/>
          <w:b/>
          <w:bCs/>
          <w:color w:val="000000" w:themeColor="text1"/>
          <w:szCs w:val="20"/>
          <w:lang w:val="en-US" w:eastAsia="zh-CN"/>
        </w:rPr>
      </w:pPr>
    </w:p>
    <w:p w14:paraId="770A6597" w14:textId="77777777" w:rsidR="008E6FD8" w:rsidRPr="00F54DAC" w:rsidRDefault="008E6FD8" w:rsidP="008E6FD8">
      <w:pPr>
        <w:pStyle w:val="a8"/>
        <w:numPr>
          <w:ilvl w:val="0"/>
          <w:numId w:val="30"/>
        </w:numPr>
        <w:adjustRightInd w:val="0"/>
        <w:snapToGrid w:val="0"/>
        <w:rPr>
          <w:b/>
          <w:bCs/>
          <w:color w:val="000000" w:themeColor="text1"/>
          <w:szCs w:val="20"/>
          <w:lang w:val="en-US" w:eastAsia="zh-CN"/>
        </w:rPr>
      </w:pPr>
      <w:r w:rsidRPr="00F54DAC">
        <w:rPr>
          <w:rFonts w:eastAsia="Arial Narrow"/>
          <w:b/>
          <w:bCs/>
          <w:color w:val="000000" w:themeColor="text1"/>
          <w:szCs w:val="20"/>
          <w:lang w:val="en-US" w:eastAsia="zh-CN"/>
        </w:rPr>
        <w:t>Symptom Severity Assessment in the Past 24 Hours</w:t>
      </w:r>
    </w:p>
    <w:p w14:paraId="64E85008" w14:textId="77777777" w:rsidR="008E6FD8" w:rsidRPr="00F54DAC" w:rsidRDefault="008E6FD8" w:rsidP="008E6FD8">
      <w:pPr>
        <w:adjustRightInd w:val="0"/>
        <w:snapToGrid w:val="0"/>
        <w:rPr>
          <w:rFonts w:ascii="Times New Roman" w:hAnsi="Times New Roman" w:cs="Times New Roman"/>
          <w:color w:val="000000" w:themeColor="text1"/>
          <w:szCs w:val="20"/>
          <w:lang w:val="en-US" w:eastAsia="zh-CN"/>
        </w:rPr>
      </w:pPr>
      <w:r w:rsidRPr="00F54DAC">
        <w:rPr>
          <w:rFonts w:ascii="Times New Roman" w:hAnsi="Times New Roman" w:cs="Times New Roman"/>
          <w:i/>
          <w:iCs/>
          <w:color w:val="000000" w:themeColor="text1"/>
          <w:szCs w:val="20"/>
          <w:lang w:val="en-US" w:eastAsia="zh-CN"/>
        </w:rPr>
        <w:t>(Check the box corresponding to symptom severity)</w:t>
      </w:r>
    </w:p>
    <w:tbl>
      <w:tblPr>
        <w:tblStyle w:val="a9"/>
        <w:tblW w:w="0" w:type="auto"/>
        <w:tblLayout w:type="fixed"/>
        <w:tblLook w:val="04A0" w:firstRow="1" w:lastRow="0" w:firstColumn="1" w:lastColumn="0" w:noHBand="0" w:noVBand="1"/>
      </w:tblPr>
      <w:tblGrid>
        <w:gridCol w:w="3114"/>
        <w:gridCol w:w="1531"/>
        <w:gridCol w:w="1531"/>
        <w:gridCol w:w="1531"/>
        <w:gridCol w:w="1531"/>
      </w:tblGrid>
      <w:tr w:rsidR="00520C71" w:rsidRPr="00F54DAC" w14:paraId="5210616E" w14:textId="77777777" w:rsidTr="002E2EDC">
        <w:tc>
          <w:tcPr>
            <w:tcW w:w="3114" w:type="dxa"/>
            <w:vAlign w:val="center"/>
          </w:tcPr>
          <w:p w14:paraId="3F533E9D" w14:textId="77777777" w:rsidR="008E6FD8" w:rsidRPr="00F54DAC" w:rsidRDefault="008E6FD8" w:rsidP="002E2EDC">
            <w:pPr>
              <w:adjustRightInd w:val="0"/>
              <w:snapToGrid w:val="0"/>
              <w:rPr>
                <w:rFonts w:ascii="Times New Roman" w:hAnsi="Times New Roman" w:cs="Times New Roman"/>
                <w:b/>
                <w:bCs/>
                <w:color w:val="000000" w:themeColor="text1"/>
                <w:sz w:val="18"/>
                <w:szCs w:val="18"/>
                <w:lang w:val="en-US" w:eastAsia="zh-CN"/>
              </w:rPr>
            </w:pPr>
            <w:r w:rsidRPr="00F54DAC">
              <w:rPr>
                <w:rFonts w:ascii="Times New Roman" w:hAnsi="Times New Roman" w:cs="Times New Roman"/>
                <w:b/>
                <w:bCs/>
                <w:color w:val="000000" w:themeColor="text1"/>
                <w:sz w:val="18"/>
                <w:szCs w:val="18"/>
                <w:lang w:val="en-US" w:eastAsia="zh-CN"/>
              </w:rPr>
              <w:t>Symptom</w:t>
            </w:r>
          </w:p>
        </w:tc>
        <w:tc>
          <w:tcPr>
            <w:tcW w:w="1531" w:type="dxa"/>
            <w:vAlign w:val="center"/>
          </w:tcPr>
          <w:p w14:paraId="7795E29A" w14:textId="77777777" w:rsidR="008E6FD8" w:rsidRPr="00F54DAC" w:rsidRDefault="008E6FD8" w:rsidP="002E2EDC">
            <w:pPr>
              <w:adjustRightInd w:val="0"/>
              <w:snapToGrid w:val="0"/>
              <w:rPr>
                <w:rFonts w:ascii="Times New Roman" w:hAnsi="Times New Roman" w:cs="Times New Roman"/>
                <w:b/>
                <w:bCs/>
                <w:color w:val="000000" w:themeColor="text1"/>
                <w:sz w:val="18"/>
                <w:szCs w:val="18"/>
                <w:lang w:val="en-US" w:eastAsia="zh-CN"/>
              </w:rPr>
            </w:pPr>
            <w:r w:rsidRPr="00F54DAC">
              <w:rPr>
                <w:rFonts w:ascii="Times New Roman" w:hAnsi="Times New Roman" w:cs="Times New Roman"/>
                <w:b/>
                <w:bCs/>
                <w:color w:val="000000" w:themeColor="text1"/>
                <w:sz w:val="18"/>
                <w:szCs w:val="18"/>
              </w:rPr>
              <w:t>None</w:t>
            </w:r>
          </w:p>
        </w:tc>
        <w:tc>
          <w:tcPr>
            <w:tcW w:w="1531" w:type="dxa"/>
            <w:vAlign w:val="center"/>
          </w:tcPr>
          <w:p w14:paraId="4C23186B" w14:textId="77777777" w:rsidR="008E6FD8" w:rsidRPr="00F54DAC" w:rsidRDefault="008E6FD8" w:rsidP="002E2EDC">
            <w:pPr>
              <w:adjustRightInd w:val="0"/>
              <w:snapToGrid w:val="0"/>
              <w:rPr>
                <w:rFonts w:ascii="Times New Roman" w:hAnsi="Times New Roman" w:cs="Times New Roman"/>
                <w:b/>
                <w:bCs/>
                <w:color w:val="000000" w:themeColor="text1"/>
                <w:sz w:val="18"/>
                <w:szCs w:val="18"/>
                <w:lang w:val="en-US" w:eastAsia="zh-CN"/>
              </w:rPr>
            </w:pPr>
            <w:r w:rsidRPr="00F54DAC">
              <w:rPr>
                <w:rFonts w:ascii="Times New Roman" w:hAnsi="Times New Roman" w:cs="Times New Roman"/>
                <w:b/>
                <w:bCs/>
                <w:color w:val="000000" w:themeColor="text1"/>
                <w:sz w:val="18"/>
                <w:szCs w:val="18"/>
              </w:rPr>
              <w:t>Mild</w:t>
            </w:r>
          </w:p>
        </w:tc>
        <w:tc>
          <w:tcPr>
            <w:tcW w:w="1531" w:type="dxa"/>
            <w:vAlign w:val="center"/>
          </w:tcPr>
          <w:p w14:paraId="796C9F0E" w14:textId="77777777" w:rsidR="008E6FD8" w:rsidRPr="00F54DAC" w:rsidRDefault="008E6FD8" w:rsidP="002E2EDC">
            <w:pPr>
              <w:adjustRightInd w:val="0"/>
              <w:snapToGrid w:val="0"/>
              <w:rPr>
                <w:rFonts w:ascii="Times New Roman" w:hAnsi="Times New Roman" w:cs="Times New Roman"/>
                <w:b/>
                <w:bCs/>
                <w:color w:val="000000" w:themeColor="text1"/>
                <w:sz w:val="18"/>
                <w:szCs w:val="18"/>
                <w:lang w:val="en-US" w:eastAsia="zh-CN"/>
              </w:rPr>
            </w:pPr>
            <w:r w:rsidRPr="00F54DAC">
              <w:rPr>
                <w:rFonts w:ascii="Times New Roman" w:hAnsi="Times New Roman" w:cs="Times New Roman"/>
                <w:b/>
                <w:bCs/>
                <w:color w:val="000000" w:themeColor="text1"/>
                <w:sz w:val="18"/>
                <w:szCs w:val="18"/>
              </w:rPr>
              <w:t>Moderate</w:t>
            </w:r>
          </w:p>
        </w:tc>
        <w:tc>
          <w:tcPr>
            <w:tcW w:w="1531" w:type="dxa"/>
            <w:vAlign w:val="center"/>
          </w:tcPr>
          <w:p w14:paraId="571EC249" w14:textId="77777777" w:rsidR="008E6FD8" w:rsidRPr="00F54DAC" w:rsidRDefault="008E6FD8" w:rsidP="002E2EDC">
            <w:pPr>
              <w:adjustRightInd w:val="0"/>
              <w:snapToGrid w:val="0"/>
              <w:rPr>
                <w:rFonts w:ascii="Times New Roman" w:hAnsi="Times New Roman" w:cs="Times New Roman"/>
                <w:b/>
                <w:bCs/>
                <w:color w:val="000000" w:themeColor="text1"/>
                <w:sz w:val="18"/>
                <w:szCs w:val="18"/>
                <w:lang w:val="en-US" w:eastAsia="zh-CN"/>
              </w:rPr>
            </w:pPr>
            <w:r w:rsidRPr="00F54DAC">
              <w:rPr>
                <w:rFonts w:ascii="Times New Roman" w:hAnsi="Times New Roman" w:cs="Times New Roman"/>
                <w:b/>
                <w:bCs/>
                <w:color w:val="000000" w:themeColor="text1"/>
                <w:sz w:val="18"/>
                <w:szCs w:val="18"/>
              </w:rPr>
              <w:t>Severe</w:t>
            </w:r>
          </w:p>
        </w:tc>
      </w:tr>
      <w:tr w:rsidR="00520C71" w:rsidRPr="00F54DAC" w14:paraId="4633B129" w14:textId="77777777" w:rsidTr="002E2EDC">
        <w:tc>
          <w:tcPr>
            <w:tcW w:w="3114" w:type="dxa"/>
            <w:vAlign w:val="center"/>
          </w:tcPr>
          <w:p w14:paraId="59769CEA" w14:textId="77777777" w:rsidR="008E6FD8" w:rsidRPr="00F54DAC" w:rsidRDefault="008E6FD8" w:rsidP="002E2EDC">
            <w:pPr>
              <w:adjustRightInd w:val="0"/>
              <w:snapToGrid w:val="0"/>
              <w:rPr>
                <w:rFonts w:ascii="Times New Roman" w:hAnsi="Times New Roman" w:cs="Times New Roman"/>
                <w:color w:val="000000" w:themeColor="text1"/>
                <w:sz w:val="18"/>
                <w:szCs w:val="18"/>
                <w:lang w:val="en-US" w:eastAsia="zh-CN"/>
              </w:rPr>
            </w:pPr>
            <w:r w:rsidRPr="00F54DAC">
              <w:rPr>
                <w:rFonts w:ascii="Times New Roman" w:hAnsi="Times New Roman" w:cs="Times New Roman"/>
                <w:color w:val="000000" w:themeColor="text1"/>
                <w:sz w:val="18"/>
                <w:szCs w:val="18"/>
                <w:lang w:val="en-US" w:eastAsia="zh-CN"/>
              </w:rPr>
              <w:t>1. Cough</w:t>
            </w:r>
          </w:p>
        </w:tc>
        <w:tc>
          <w:tcPr>
            <w:tcW w:w="1531" w:type="dxa"/>
            <w:vAlign w:val="center"/>
          </w:tcPr>
          <w:p w14:paraId="366EA2B0" w14:textId="77777777" w:rsidR="008E6FD8" w:rsidRPr="00F54DAC" w:rsidRDefault="008E6FD8" w:rsidP="002E2EDC">
            <w:pPr>
              <w:adjustRightInd w:val="0"/>
              <w:snapToGrid w:val="0"/>
              <w:rPr>
                <w:rFonts w:ascii="Times New Roman" w:hAnsi="Times New Roman" w:cs="Times New Roman"/>
                <w:color w:val="000000" w:themeColor="text1"/>
                <w:sz w:val="18"/>
                <w:szCs w:val="18"/>
                <w:lang w:val="en-US" w:eastAsia="zh-CN"/>
              </w:rPr>
            </w:pPr>
            <w:r w:rsidRPr="00F54DAC">
              <w:rPr>
                <w:rFonts w:ascii="Segoe UI Symbol" w:hAnsi="Segoe UI Symbol" w:cs="Segoe UI Symbol"/>
                <w:color w:val="000000" w:themeColor="text1"/>
                <w:sz w:val="18"/>
                <w:szCs w:val="18"/>
              </w:rPr>
              <w:t>☐</w:t>
            </w:r>
          </w:p>
        </w:tc>
        <w:tc>
          <w:tcPr>
            <w:tcW w:w="1531" w:type="dxa"/>
            <w:vAlign w:val="center"/>
          </w:tcPr>
          <w:p w14:paraId="4D640012" w14:textId="77777777" w:rsidR="008E6FD8" w:rsidRPr="00F54DAC" w:rsidRDefault="008E6FD8" w:rsidP="002E2EDC">
            <w:pPr>
              <w:adjustRightInd w:val="0"/>
              <w:snapToGrid w:val="0"/>
              <w:rPr>
                <w:rFonts w:ascii="Times New Roman" w:hAnsi="Times New Roman" w:cs="Times New Roman"/>
                <w:color w:val="000000" w:themeColor="text1"/>
                <w:sz w:val="18"/>
                <w:szCs w:val="18"/>
                <w:lang w:val="en-US" w:eastAsia="zh-CN"/>
              </w:rPr>
            </w:pPr>
            <w:r w:rsidRPr="00F54DAC">
              <w:rPr>
                <w:rFonts w:ascii="Segoe UI Symbol" w:hAnsi="Segoe UI Symbol" w:cs="Segoe UI Symbol"/>
                <w:color w:val="000000" w:themeColor="text1"/>
                <w:sz w:val="18"/>
                <w:szCs w:val="18"/>
              </w:rPr>
              <w:t>☐</w:t>
            </w:r>
          </w:p>
        </w:tc>
        <w:tc>
          <w:tcPr>
            <w:tcW w:w="1531" w:type="dxa"/>
            <w:vAlign w:val="center"/>
          </w:tcPr>
          <w:p w14:paraId="10638CFB" w14:textId="77777777" w:rsidR="008E6FD8" w:rsidRPr="00F54DAC" w:rsidRDefault="008E6FD8" w:rsidP="002E2EDC">
            <w:pPr>
              <w:adjustRightInd w:val="0"/>
              <w:snapToGrid w:val="0"/>
              <w:rPr>
                <w:rFonts w:ascii="Times New Roman" w:hAnsi="Times New Roman" w:cs="Times New Roman"/>
                <w:color w:val="000000" w:themeColor="text1"/>
                <w:sz w:val="18"/>
                <w:szCs w:val="18"/>
                <w:lang w:val="en-US" w:eastAsia="zh-CN"/>
              </w:rPr>
            </w:pPr>
            <w:r w:rsidRPr="00F54DAC">
              <w:rPr>
                <w:rFonts w:ascii="Segoe UI Symbol" w:hAnsi="Segoe UI Symbol" w:cs="Segoe UI Symbol"/>
                <w:color w:val="000000" w:themeColor="text1"/>
                <w:sz w:val="18"/>
                <w:szCs w:val="18"/>
              </w:rPr>
              <w:t>☐</w:t>
            </w:r>
          </w:p>
        </w:tc>
        <w:tc>
          <w:tcPr>
            <w:tcW w:w="1531" w:type="dxa"/>
            <w:vAlign w:val="center"/>
          </w:tcPr>
          <w:p w14:paraId="562435E0" w14:textId="77777777" w:rsidR="008E6FD8" w:rsidRPr="00F54DAC" w:rsidRDefault="008E6FD8" w:rsidP="002E2EDC">
            <w:pPr>
              <w:adjustRightInd w:val="0"/>
              <w:snapToGrid w:val="0"/>
              <w:rPr>
                <w:rFonts w:ascii="Times New Roman" w:hAnsi="Times New Roman" w:cs="Times New Roman"/>
                <w:color w:val="000000" w:themeColor="text1"/>
                <w:sz w:val="18"/>
                <w:szCs w:val="18"/>
                <w:lang w:val="en-US" w:eastAsia="zh-CN"/>
              </w:rPr>
            </w:pPr>
            <w:r w:rsidRPr="00F54DAC">
              <w:rPr>
                <w:rFonts w:ascii="Segoe UI Symbol" w:hAnsi="Segoe UI Symbol" w:cs="Segoe UI Symbol"/>
                <w:color w:val="000000" w:themeColor="text1"/>
                <w:sz w:val="18"/>
                <w:szCs w:val="18"/>
              </w:rPr>
              <w:t>☐</w:t>
            </w:r>
          </w:p>
        </w:tc>
      </w:tr>
      <w:tr w:rsidR="00520C71" w:rsidRPr="00F54DAC" w14:paraId="0ABAF3AF" w14:textId="77777777" w:rsidTr="002E2EDC">
        <w:tc>
          <w:tcPr>
            <w:tcW w:w="3114" w:type="dxa"/>
            <w:vAlign w:val="center"/>
          </w:tcPr>
          <w:p w14:paraId="4820431E" w14:textId="77777777" w:rsidR="008E6FD8" w:rsidRPr="00F54DAC" w:rsidRDefault="008E6FD8" w:rsidP="002E2EDC">
            <w:pPr>
              <w:adjustRightInd w:val="0"/>
              <w:snapToGrid w:val="0"/>
              <w:rPr>
                <w:rFonts w:ascii="Times New Roman" w:hAnsi="Times New Roman" w:cs="Times New Roman"/>
                <w:color w:val="000000" w:themeColor="text1"/>
                <w:sz w:val="18"/>
                <w:szCs w:val="18"/>
                <w:lang w:val="en-US" w:eastAsia="zh-CN"/>
              </w:rPr>
            </w:pPr>
            <w:r w:rsidRPr="00F54DAC">
              <w:rPr>
                <w:rFonts w:ascii="Times New Roman" w:hAnsi="Times New Roman" w:cs="Times New Roman"/>
                <w:color w:val="000000" w:themeColor="text1"/>
                <w:sz w:val="18"/>
                <w:szCs w:val="18"/>
                <w:lang w:val="en-US" w:eastAsia="zh-CN"/>
              </w:rPr>
              <w:t>2. Sore throat/dry throat</w:t>
            </w:r>
          </w:p>
        </w:tc>
        <w:tc>
          <w:tcPr>
            <w:tcW w:w="1531" w:type="dxa"/>
            <w:vAlign w:val="center"/>
          </w:tcPr>
          <w:p w14:paraId="18BBABD8" w14:textId="77777777" w:rsidR="008E6FD8" w:rsidRPr="00F54DAC" w:rsidRDefault="008E6FD8" w:rsidP="002E2EDC">
            <w:pPr>
              <w:adjustRightInd w:val="0"/>
              <w:snapToGrid w:val="0"/>
              <w:rPr>
                <w:rFonts w:ascii="Times New Roman" w:hAnsi="Times New Roman" w:cs="Times New Roman"/>
                <w:color w:val="000000" w:themeColor="text1"/>
                <w:sz w:val="18"/>
                <w:szCs w:val="18"/>
                <w:lang w:val="en-US" w:eastAsia="zh-CN"/>
              </w:rPr>
            </w:pPr>
            <w:r w:rsidRPr="00F54DAC">
              <w:rPr>
                <w:rFonts w:ascii="Segoe UI Symbol" w:hAnsi="Segoe UI Symbol" w:cs="Segoe UI Symbol"/>
                <w:color w:val="000000" w:themeColor="text1"/>
                <w:sz w:val="18"/>
                <w:szCs w:val="18"/>
              </w:rPr>
              <w:t>☐</w:t>
            </w:r>
          </w:p>
        </w:tc>
        <w:tc>
          <w:tcPr>
            <w:tcW w:w="1531" w:type="dxa"/>
            <w:vAlign w:val="center"/>
          </w:tcPr>
          <w:p w14:paraId="72BC3E0E" w14:textId="77777777" w:rsidR="008E6FD8" w:rsidRPr="00F54DAC" w:rsidRDefault="008E6FD8" w:rsidP="002E2EDC">
            <w:pPr>
              <w:adjustRightInd w:val="0"/>
              <w:snapToGrid w:val="0"/>
              <w:rPr>
                <w:rFonts w:ascii="Times New Roman" w:hAnsi="Times New Roman" w:cs="Times New Roman"/>
                <w:color w:val="000000" w:themeColor="text1"/>
                <w:sz w:val="18"/>
                <w:szCs w:val="18"/>
                <w:lang w:val="en-US" w:eastAsia="zh-CN"/>
              </w:rPr>
            </w:pPr>
            <w:r w:rsidRPr="00F54DAC">
              <w:rPr>
                <w:rFonts w:ascii="Segoe UI Symbol" w:hAnsi="Segoe UI Symbol" w:cs="Segoe UI Symbol"/>
                <w:color w:val="000000" w:themeColor="text1"/>
                <w:sz w:val="18"/>
                <w:szCs w:val="18"/>
              </w:rPr>
              <w:t>☐</w:t>
            </w:r>
          </w:p>
        </w:tc>
        <w:tc>
          <w:tcPr>
            <w:tcW w:w="1531" w:type="dxa"/>
            <w:vAlign w:val="center"/>
          </w:tcPr>
          <w:p w14:paraId="3AA58EF4" w14:textId="77777777" w:rsidR="008E6FD8" w:rsidRPr="00F54DAC" w:rsidRDefault="008E6FD8" w:rsidP="002E2EDC">
            <w:pPr>
              <w:adjustRightInd w:val="0"/>
              <w:snapToGrid w:val="0"/>
              <w:rPr>
                <w:rFonts w:ascii="Times New Roman" w:hAnsi="Times New Roman" w:cs="Times New Roman"/>
                <w:color w:val="000000" w:themeColor="text1"/>
                <w:sz w:val="18"/>
                <w:szCs w:val="18"/>
                <w:lang w:val="en-US" w:eastAsia="zh-CN"/>
              </w:rPr>
            </w:pPr>
            <w:r w:rsidRPr="00F54DAC">
              <w:rPr>
                <w:rFonts w:ascii="Segoe UI Symbol" w:hAnsi="Segoe UI Symbol" w:cs="Segoe UI Symbol"/>
                <w:color w:val="000000" w:themeColor="text1"/>
                <w:sz w:val="18"/>
                <w:szCs w:val="18"/>
              </w:rPr>
              <w:t>☐</w:t>
            </w:r>
          </w:p>
        </w:tc>
        <w:tc>
          <w:tcPr>
            <w:tcW w:w="1531" w:type="dxa"/>
            <w:vAlign w:val="center"/>
          </w:tcPr>
          <w:p w14:paraId="7C6A07D2" w14:textId="77777777" w:rsidR="008E6FD8" w:rsidRPr="00F54DAC" w:rsidRDefault="008E6FD8" w:rsidP="002E2EDC">
            <w:pPr>
              <w:adjustRightInd w:val="0"/>
              <w:snapToGrid w:val="0"/>
              <w:rPr>
                <w:rFonts w:ascii="Times New Roman" w:hAnsi="Times New Roman" w:cs="Times New Roman"/>
                <w:color w:val="000000" w:themeColor="text1"/>
                <w:sz w:val="18"/>
                <w:szCs w:val="18"/>
                <w:lang w:val="en-US" w:eastAsia="zh-CN"/>
              </w:rPr>
            </w:pPr>
            <w:r w:rsidRPr="00F54DAC">
              <w:rPr>
                <w:rFonts w:ascii="Segoe UI Symbol" w:hAnsi="Segoe UI Symbol" w:cs="Segoe UI Symbol"/>
                <w:color w:val="000000" w:themeColor="text1"/>
                <w:sz w:val="18"/>
                <w:szCs w:val="18"/>
              </w:rPr>
              <w:t>☐</w:t>
            </w:r>
          </w:p>
        </w:tc>
      </w:tr>
      <w:tr w:rsidR="00520C71" w:rsidRPr="00F54DAC" w14:paraId="73002B2C" w14:textId="77777777" w:rsidTr="002E2EDC">
        <w:tc>
          <w:tcPr>
            <w:tcW w:w="3114" w:type="dxa"/>
            <w:vAlign w:val="center"/>
          </w:tcPr>
          <w:p w14:paraId="412345BC" w14:textId="77777777" w:rsidR="008E6FD8" w:rsidRPr="00F54DAC" w:rsidRDefault="008E6FD8" w:rsidP="002E2EDC">
            <w:pPr>
              <w:adjustRightInd w:val="0"/>
              <w:snapToGrid w:val="0"/>
              <w:rPr>
                <w:rFonts w:ascii="Times New Roman" w:hAnsi="Times New Roman" w:cs="Times New Roman"/>
                <w:color w:val="000000" w:themeColor="text1"/>
                <w:sz w:val="18"/>
                <w:szCs w:val="18"/>
                <w:lang w:val="en-US" w:eastAsia="zh-CN"/>
              </w:rPr>
            </w:pPr>
            <w:r w:rsidRPr="00F54DAC">
              <w:rPr>
                <w:rFonts w:ascii="Times New Roman" w:hAnsi="Times New Roman" w:cs="Times New Roman"/>
                <w:color w:val="000000" w:themeColor="text1"/>
                <w:sz w:val="18"/>
                <w:szCs w:val="18"/>
                <w:lang w:val="en-US" w:eastAsia="zh-CN"/>
              </w:rPr>
              <w:t>3. Nasal congestion/</w:t>
            </w:r>
            <w:bookmarkStart w:id="7" w:name="_Hlk190514048"/>
            <w:r w:rsidRPr="00F54DAC">
              <w:rPr>
                <w:rFonts w:ascii="Times New Roman" w:hAnsi="Times New Roman" w:cs="Times New Roman"/>
                <w:color w:val="000000" w:themeColor="text1"/>
                <w:sz w:val="18"/>
                <w:szCs w:val="18"/>
                <w:lang w:val="en-US" w:eastAsia="zh-CN"/>
              </w:rPr>
              <w:t>rhinorrhea</w:t>
            </w:r>
            <w:bookmarkEnd w:id="7"/>
          </w:p>
        </w:tc>
        <w:tc>
          <w:tcPr>
            <w:tcW w:w="1531" w:type="dxa"/>
            <w:vAlign w:val="center"/>
          </w:tcPr>
          <w:p w14:paraId="013709E1" w14:textId="77777777" w:rsidR="008E6FD8" w:rsidRPr="00F54DAC" w:rsidRDefault="008E6FD8" w:rsidP="002E2EDC">
            <w:pPr>
              <w:adjustRightInd w:val="0"/>
              <w:snapToGrid w:val="0"/>
              <w:rPr>
                <w:rFonts w:ascii="Times New Roman" w:hAnsi="Times New Roman" w:cs="Times New Roman"/>
                <w:color w:val="000000" w:themeColor="text1"/>
                <w:sz w:val="18"/>
                <w:szCs w:val="18"/>
                <w:lang w:val="en-US" w:eastAsia="zh-CN"/>
              </w:rPr>
            </w:pPr>
            <w:r w:rsidRPr="00F54DAC">
              <w:rPr>
                <w:rFonts w:ascii="Segoe UI Symbol" w:hAnsi="Segoe UI Symbol" w:cs="Segoe UI Symbol"/>
                <w:color w:val="000000" w:themeColor="text1"/>
                <w:sz w:val="18"/>
                <w:szCs w:val="18"/>
              </w:rPr>
              <w:t>☐</w:t>
            </w:r>
          </w:p>
        </w:tc>
        <w:tc>
          <w:tcPr>
            <w:tcW w:w="1531" w:type="dxa"/>
            <w:vAlign w:val="center"/>
          </w:tcPr>
          <w:p w14:paraId="3782A247" w14:textId="77777777" w:rsidR="008E6FD8" w:rsidRPr="00F54DAC" w:rsidRDefault="008E6FD8" w:rsidP="002E2EDC">
            <w:pPr>
              <w:adjustRightInd w:val="0"/>
              <w:snapToGrid w:val="0"/>
              <w:rPr>
                <w:rFonts w:ascii="Times New Roman" w:hAnsi="Times New Roman" w:cs="Times New Roman"/>
                <w:color w:val="000000" w:themeColor="text1"/>
                <w:sz w:val="18"/>
                <w:szCs w:val="18"/>
                <w:lang w:val="en-US" w:eastAsia="zh-CN"/>
              </w:rPr>
            </w:pPr>
            <w:r w:rsidRPr="00F54DAC">
              <w:rPr>
                <w:rFonts w:ascii="Segoe UI Symbol" w:hAnsi="Segoe UI Symbol" w:cs="Segoe UI Symbol"/>
                <w:color w:val="000000" w:themeColor="text1"/>
                <w:sz w:val="18"/>
                <w:szCs w:val="18"/>
              </w:rPr>
              <w:t>☐</w:t>
            </w:r>
          </w:p>
        </w:tc>
        <w:tc>
          <w:tcPr>
            <w:tcW w:w="1531" w:type="dxa"/>
            <w:vAlign w:val="center"/>
          </w:tcPr>
          <w:p w14:paraId="299857B6" w14:textId="77777777" w:rsidR="008E6FD8" w:rsidRPr="00F54DAC" w:rsidRDefault="008E6FD8" w:rsidP="002E2EDC">
            <w:pPr>
              <w:adjustRightInd w:val="0"/>
              <w:snapToGrid w:val="0"/>
              <w:rPr>
                <w:rFonts w:ascii="Times New Roman" w:hAnsi="Times New Roman" w:cs="Times New Roman"/>
                <w:color w:val="000000" w:themeColor="text1"/>
                <w:sz w:val="18"/>
                <w:szCs w:val="18"/>
                <w:lang w:val="en-US" w:eastAsia="zh-CN"/>
              </w:rPr>
            </w:pPr>
            <w:r w:rsidRPr="00F54DAC">
              <w:rPr>
                <w:rFonts w:ascii="Segoe UI Symbol" w:hAnsi="Segoe UI Symbol" w:cs="Segoe UI Symbol"/>
                <w:color w:val="000000" w:themeColor="text1"/>
                <w:sz w:val="18"/>
                <w:szCs w:val="18"/>
              </w:rPr>
              <w:t>☐</w:t>
            </w:r>
          </w:p>
        </w:tc>
        <w:tc>
          <w:tcPr>
            <w:tcW w:w="1531" w:type="dxa"/>
            <w:vAlign w:val="center"/>
          </w:tcPr>
          <w:p w14:paraId="54699EDB" w14:textId="77777777" w:rsidR="008E6FD8" w:rsidRPr="00F54DAC" w:rsidRDefault="008E6FD8" w:rsidP="002E2EDC">
            <w:pPr>
              <w:adjustRightInd w:val="0"/>
              <w:snapToGrid w:val="0"/>
              <w:rPr>
                <w:rFonts w:ascii="Times New Roman" w:hAnsi="Times New Roman" w:cs="Times New Roman"/>
                <w:color w:val="000000" w:themeColor="text1"/>
                <w:sz w:val="18"/>
                <w:szCs w:val="18"/>
                <w:lang w:val="en-US" w:eastAsia="zh-CN"/>
              </w:rPr>
            </w:pPr>
            <w:r w:rsidRPr="00F54DAC">
              <w:rPr>
                <w:rFonts w:ascii="Segoe UI Symbol" w:hAnsi="Segoe UI Symbol" w:cs="Segoe UI Symbol"/>
                <w:color w:val="000000" w:themeColor="text1"/>
                <w:sz w:val="18"/>
                <w:szCs w:val="18"/>
              </w:rPr>
              <w:t>☐</w:t>
            </w:r>
          </w:p>
        </w:tc>
      </w:tr>
      <w:tr w:rsidR="00520C71" w:rsidRPr="00F54DAC" w14:paraId="38197F14" w14:textId="77777777" w:rsidTr="002E2EDC">
        <w:tc>
          <w:tcPr>
            <w:tcW w:w="3114" w:type="dxa"/>
            <w:vAlign w:val="center"/>
          </w:tcPr>
          <w:p w14:paraId="68851B3C" w14:textId="77777777" w:rsidR="008E6FD8" w:rsidRPr="00F54DAC" w:rsidRDefault="008E6FD8" w:rsidP="002E2EDC">
            <w:pPr>
              <w:adjustRightInd w:val="0"/>
              <w:snapToGrid w:val="0"/>
              <w:rPr>
                <w:rFonts w:ascii="Times New Roman" w:hAnsi="Times New Roman" w:cs="Times New Roman"/>
                <w:color w:val="000000" w:themeColor="text1"/>
                <w:sz w:val="18"/>
                <w:szCs w:val="18"/>
                <w:lang w:val="en-US" w:eastAsia="zh-CN"/>
              </w:rPr>
            </w:pPr>
            <w:r w:rsidRPr="00F54DAC">
              <w:rPr>
                <w:rFonts w:ascii="Times New Roman" w:hAnsi="Times New Roman" w:cs="Times New Roman"/>
                <w:color w:val="000000" w:themeColor="text1"/>
                <w:sz w:val="18"/>
                <w:szCs w:val="18"/>
                <w:lang w:val="es-ES_tradnl" w:eastAsia="zh-CN"/>
              </w:rPr>
              <w:t>4. Headache</w:t>
            </w:r>
          </w:p>
        </w:tc>
        <w:tc>
          <w:tcPr>
            <w:tcW w:w="1531" w:type="dxa"/>
            <w:vAlign w:val="center"/>
          </w:tcPr>
          <w:p w14:paraId="5572CE7F" w14:textId="77777777" w:rsidR="008E6FD8" w:rsidRPr="00F54DAC" w:rsidRDefault="008E6FD8" w:rsidP="002E2EDC">
            <w:pPr>
              <w:adjustRightInd w:val="0"/>
              <w:snapToGrid w:val="0"/>
              <w:rPr>
                <w:rFonts w:ascii="Times New Roman" w:hAnsi="Times New Roman" w:cs="Times New Roman"/>
                <w:color w:val="000000" w:themeColor="text1"/>
                <w:sz w:val="18"/>
                <w:szCs w:val="18"/>
                <w:lang w:val="en-US" w:eastAsia="zh-CN"/>
              </w:rPr>
            </w:pPr>
            <w:r w:rsidRPr="00F54DAC">
              <w:rPr>
                <w:rFonts w:ascii="Segoe UI Symbol" w:hAnsi="Segoe UI Symbol" w:cs="Segoe UI Symbol"/>
                <w:color w:val="000000" w:themeColor="text1"/>
                <w:sz w:val="18"/>
                <w:szCs w:val="18"/>
              </w:rPr>
              <w:t>☐</w:t>
            </w:r>
          </w:p>
        </w:tc>
        <w:tc>
          <w:tcPr>
            <w:tcW w:w="1531" w:type="dxa"/>
            <w:vAlign w:val="center"/>
          </w:tcPr>
          <w:p w14:paraId="3068C816" w14:textId="77777777" w:rsidR="008E6FD8" w:rsidRPr="00F54DAC" w:rsidRDefault="008E6FD8" w:rsidP="002E2EDC">
            <w:pPr>
              <w:adjustRightInd w:val="0"/>
              <w:snapToGrid w:val="0"/>
              <w:rPr>
                <w:rFonts w:ascii="Times New Roman" w:hAnsi="Times New Roman" w:cs="Times New Roman"/>
                <w:color w:val="000000" w:themeColor="text1"/>
                <w:sz w:val="18"/>
                <w:szCs w:val="18"/>
                <w:lang w:val="en-US" w:eastAsia="zh-CN"/>
              </w:rPr>
            </w:pPr>
            <w:r w:rsidRPr="00F54DAC">
              <w:rPr>
                <w:rFonts w:ascii="Segoe UI Symbol" w:hAnsi="Segoe UI Symbol" w:cs="Segoe UI Symbol"/>
                <w:color w:val="000000" w:themeColor="text1"/>
                <w:sz w:val="18"/>
                <w:szCs w:val="18"/>
              </w:rPr>
              <w:t>☐</w:t>
            </w:r>
          </w:p>
        </w:tc>
        <w:tc>
          <w:tcPr>
            <w:tcW w:w="1531" w:type="dxa"/>
            <w:vAlign w:val="center"/>
          </w:tcPr>
          <w:p w14:paraId="3ED0C7B0" w14:textId="77777777" w:rsidR="008E6FD8" w:rsidRPr="00F54DAC" w:rsidRDefault="008E6FD8" w:rsidP="002E2EDC">
            <w:pPr>
              <w:adjustRightInd w:val="0"/>
              <w:snapToGrid w:val="0"/>
              <w:rPr>
                <w:rFonts w:ascii="Times New Roman" w:hAnsi="Times New Roman" w:cs="Times New Roman"/>
                <w:color w:val="000000" w:themeColor="text1"/>
                <w:sz w:val="18"/>
                <w:szCs w:val="18"/>
                <w:lang w:val="en-US" w:eastAsia="zh-CN"/>
              </w:rPr>
            </w:pPr>
            <w:r w:rsidRPr="00F54DAC">
              <w:rPr>
                <w:rFonts w:ascii="Segoe UI Symbol" w:hAnsi="Segoe UI Symbol" w:cs="Segoe UI Symbol"/>
                <w:color w:val="000000" w:themeColor="text1"/>
                <w:sz w:val="18"/>
                <w:szCs w:val="18"/>
              </w:rPr>
              <w:t>☐</w:t>
            </w:r>
          </w:p>
        </w:tc>
        <w:tc>
          <w:tcPr>
            <w:tcW w:w="1531" w:type="dxa"/>
            <w:vAlign w:val="center"/>
          </w:tcPr>
          <w:p w14:paraId="6A8980A7" w14:textId="77777777" w:rsidR="008E6FD8" w:rsidRPr="00F54DAC" w:rsidRDefault="008E6FD8" w:rsidP="002E2EDC">
            <w:pPr>
              <w:adjustRightInd w:val="0"/>
              <w:snapToGrid w:val="0"/>
              <w:rPr>
                <w:rFonts w:ascii="Times New Roman" w:hAnsi="Times New Roman" w:cs="Times New Roman"/>
                <w:color w:val="000000" w:themeColor="text1"/>
                <w:sz w:val="18"/>
                <w:szCs w:val="18"/>
                <w:lang w:val="en-US" w:eastAsia="zh-CN"/>
              </w:rPr>
            </w:pPr>
            <w:r w:rsidRPr="00F54DAC">
              <w:rPr>
                <w:rFonts w:ascii="Segoe UI Symbol" w:hAnsi="Segoe UI Symbol" w:cs="Segoe UI Symbol"/>
                <w:color w:val="000000" w:themeColor="text1"/>
                <w:sz w:val="18"/>
                <w:szCs w:val="18"/>
              </w:rPr>
              <w:t>☐</w:t>
            </w:r>
          </w:p>
        </w:tc>
      </w:tr>
      <w:tr w:rsidR="00520C71" w:rsidRPr="00F54DAC" w14:paraId="295353F6" w14:textId="77777777" w:rsidTr="002E2EDC">
        <w:tc>
          <w:tcPr>
            <w:tcW w:w="3114" w:type="dxa"/>
            <w:vAlign w:val="center"/>
          </w:tcPr>
          <w:p w14:paraId="452CF822" w14:textId="77777777" w:rsidR="008E6FD8" w:rsidRPr="00F54DAC" w:rsidRDefault="008E6FD8" w:rsidP="002E2EDC">
            <w:pPr>
              <w:adjustRightInd w:val="0"/>
              <w:snapToGrid w:val="0"/>
              <w:rPr>
                <w:rFonts w:ascii="Times New Roman" w:hAnsi="Times New Roman" w:cs="Times New Roman"/>
                <w:color w:val="000000" w:themeColor="text1"/>
                <w:sz w:val="18"/>
                <w:szCs w:val="18"/>
                <w:lang w:val="en-US" w:eastAsia="zh-CN"/>
              </w:rPr>
            </w:pPr>
            <w:r w:rsidRPr="00F54DAC">
              <w:rPr>
                <w:rFonts w:ascii="Times New Roman" w:hAnsi="Times New Roman" w:cs="Times New Roman"/>
                <w:color w:val="000000" w:themeColor="text1"/>
                <w:sz w:val="18"/>
                <w:szCs w:val="18"/>
                <w:lang w:val="es-ES_tradnl" w:eastAsia="zh-CN"/>
              </w:rPr>
              <w:t>5. Myalgia</w:t>
            </w:r>
          </w:p>
        </w:tc>
        <w:tc>
          <w:tcPr>
            <w:tcW w:w="1531" w:type="dxa"/>
            <w:vAlign w:val="center"/>
          </w:tcPr>
          <w:p w14:paraId="69381055" w14:textId="77777777" w:rsidR="008E6FD8" w:rsidRPr="00F54DAC" w:rsidRDefault="008E6FD8" w:rsidP="002E2EDC">
            <w:pPr>
              <w:adjustRightInd w:val="0"/>
              <w:snapToGrid w:val="0"/>
              <w:rPr>
                <w:rFonts w:ascii="Times New Roman" w:hAnsi="Times New Roman" w:cs="Times New Roman"/>
                <w:color w:val="000000" w:themeColor="text1"/>
                <w:sz w:val="18"/>
                <w:szCs w:val="18"/>
                <w:lang w:val="en-US" w:eastAsia="zh-CN"/>
              </w:rPr>
            </w:pPr>
            <w:r w:rsidRPr="00F54DAC">
              <w:rPr>
                <w:rFonts w:ascii="Segoe UI Symbol" w:hAnsi="Segoe UI Symbol" w:cs="Segoe UI Symbol"/>
                <w:color w:val="000000" w:themeColor="text1"/>
                <w:sz w:val="18"/>
                <w:szCs w:val="18"/>
              </w:rPr>
              <w:t>☐</w:t>
            </w:r>
          </w:p>
        </w:tc>
        <w:tc>
          <w:tcPr>
            <w:tcW w:w="1531" w:type="dxa"/>
            <w:vAlign w:val="center"/>
          </w:tcPr>
          <w:p w14:paraId="26D780DF" w14:textId="77777777" w:rsidR="008E6FD8" w:rsidRPr="00F54DAC" w:rsidRDefault="008E6FD8" w:rsidP="002E2EDC">
            <w:pPr>
              <w:adjustRightInd w:val="0"/>
              <w:snapToGrid w:val="0"/>
              <w:rPr>
                <w:rFonts w:ascii="Times New Roman" w:hAnsi="Times New Roman" w:cs="Times New Roman"/>
                <w:color w:val="000000" w:themeColor="text1"/>
                <w:sz w:val="18"/>
                <w:szCs w:val="18"/>
                <w:lang w:val="en-US" w:eastAsia="zh-CN"/>
              </w:rPr>
            </w:pPr>
            <w:r w:rsidRPr="00F54DAC">
              <w:rPr>
                <w:rFonts w:ascii="Segoe UI Symbol" w:hAnsi="Segoe UI Symbol" w:cs="Segoe UI Symbol"/>
                <w:color w:val="000000" w:themeColor="text1"/>
                <w:sz w:val="18"/>
                <w:szCs w:val="18"/>
              </w:rPr>
              <w:t>☐</w:t>
            </w:r>
          </w:p>
        </w:tc>
        <w:tc>
          <w:tcPr>
            <w:tcW w:w="1531" w:type="dxa"/>
            <w:vAlign w:val="center"/>
          </w:tcPr>
          <w:p w14:paraId="3477A562" w14:textId="77777777" w:rsidR="008E6FD8" w:rsidRPr="00F54DAC" w:rsidRDefault="008E6FD8" w:rsidP="002E2EDC">
            <w:pPr>
              <w:adjustRightInd w:val="0"/>
              <w:snapToGrid w:val="0"/>
              <w:rPr>
                <w:rFonts w:ascii="Times New Roman" w:hAnsi="Times New Roman" w:cs="Times New Roman"/>
                <w:color w:val="000000" w:themeColor="text1"/>
                <w:sz w:val="18"/>
                <w:szCs w:val="18"/>
                <w:lang w:val="en-US" w:eastAsia="zh-CN"/>
              </w:rPr>
            </w:pPr>
            <w:r w:rsidRPr="00F54DAC">
              <w:rPr>
                <w:rFonts w:ascii="Segoe UI Symbol" w:hAnsi="Segoe UI Symbol" w:cs="Segoe UI Symbol"/>
                <w:color w:val="000000" w:themeColor="text1"/>
                <w:sz w:val="18"/>
                <w:szCs w:val="18"/>
              </w:rPr>
              <w:t>☐</w:t>
            </w:r>
          </w:p>
        </w:tc>
        <w:tc>
          <w:tcPr>
            <w:tcW w:w="1531" w:type="dxa"/>
            <w:vAlign w:val="center"/>
          </w:tcPr>
          <w:p w14:paraId="6D10672E" w14:textId="77777777" w:rsidR="008E6FD8" w:rsidRPr="00F54DAC" w:rsidRDefault="008E6FD8" w:rsidP="002E2EDC">
            <w:pPr>
              <w:adjustRightInd w:val="0"/>
              <w:snapToGrid w:val="0"/>
              <w:rPr>
                <w:rFonts w:ascii="Times New Roman" w:hAnsi="Times New Roman" w:cs="Times New Roman"/>
                <w:color w:val="000000" w:themeColor="text1"/>
                <w:sz w:val="18"/>
                <w:szCs w:val="18"/>
                <w:lang w:val="en-US" w:eastAsia="zh-CN"/>
              </w:rPr>
            </w:pPr>
            <w:r w:rsidRPr="00F54DAC">
              <w:rPr>
                <w:rFonts w:ascii="Segoe UI Symbol" w:hAnsi="Segoe UI Symbol" w:cs="Segoe UI Symbol"/>
                <w:color w:val="000000" w:themeColor="text1"/>
                <w:sz w:val="18"/>
                <w:szCs w:val="18"/>
              </w:rPr>
              <w:t>☐</w:t>
            </w:r>
          </w:p>
        </w:tc>
      </w:tr>
      <w:tr w:rsidR="00520C71" w:rsidRPr="00F54DAC" w14:paraId="213CC159" w14:textId="77777777" w:rsidTr="002E2EDC">
        <w:tc>
          <w:tcPr>
            <w:tcW w:w="3114" w:type="dxa"/>
            <w:vAlign w:val="center"/>
          </w:tcPr>
          <w:p w14:paraId="7CC8CEC5" w14:textId="77777777" w:rsidR="008E6FD8" w:rsidRPr="00F54DAC" w:rsidRDefault="008E6FD8" w:rsidP="002E2EDC">
            <w:pPr>
              <w:adjustRightInd w:val="0"/>
              <w:snapToGrid w:val="0"/>
              <w:rPr>
                <w:rFonts w:ascii="Times New Roman" w:hAnsi="Times New Roman" w:cs="Times New Roman"/>
                <w:color w:val="000000" w:themeColor="text1"/>
                <w:sz w:val="18"/>
                <w:szCs w:val="18"/>
                <w:lang w:eastAsia="zh-CN"/>
              </w:rPr>
            </w:pPr>
            <w:r w:rsidRPr="00F54DAC">
              <w:rPr>
                <w:rFonts w:ascii="Times New Roman" w:hAnsi="Times New Roman" w:cs="Times New Roman"/>
                <w:color w:val="000000" w:themeColor="text1"/>
                <w:sz w:val="18"/>
                <w:szCs w:val="18"/>
                <w:lang w:val="es-ES_tradnl" w:eastAsia="zh-CN"/>
              </w:rPr>
              <w:t>6. Anhelation/dyspnea</w:t>
            </w:r>
          </w:p>
        </w:tc>
        <w:tc>
          <w:tcPr>
            <w:tcW w:w="1531" w:type="dxa"/>
            <w:vAlign w:val="center"/>
          </w:tcPr>
          <w:p w14:paraId="3EB14391" w14:textId="77777777" w:rsidR="008E6FD8" w:rsidRPr="00F54DAC" w:rsidRDefault="008E6FD8" w:rsidP="002E2EDC">
            <w:pPr>
              <w:adjustRightInd w:val="0"/>
              <w:snapToGrid w:val="0"/>
              <w:rPr>
                <w:rFonts w:ascii="Times New Roman" w:hAnsi="Times New Roman" w:cs="Times New Roman"/>
                <w:color w:val="000000" w:themeColor="text1"/>
                <w:sz w:val="18"/>
                <w:szCs w:val="18"/>
                <w:lang w:val="en-US" w:eastAsia="zh-CN"/>
              </w:rPr>
            </w:pPr>
            <w:r w:rsidRPr="00F54DAC">
              <w:rPr>
                <w:rFonts w:ascii="Segoe UI Symbol" w:hAnsi="Segoe UI Symbol" w:cs="Segoe UI Symbol"/>
                <w:color w:val="000000" w:themeColor="text1"/>
                <w:sz w:val="18"/>
                <w:szCs w:val="18"/>
              </w:rPr>
              <w:t>☐</w:t>
            </w:r>
          </w:p>
        </w:tc>
        <w:tc>
          <w:tcPr>
            <w:tcW w:w="1531" w:type="dxa"/>
            <w:vAlign w:val="center"/>
          </w:tcPr>
          <w:p w14:paraId="3179F003" w14:textId="77777777" w:rsidR="008E6FD8" w:rsidRPr="00F54DAC" w:rsidRDefault="008E6FD8" w:rsidP="002E2EDC">
            <w:pPr>
              <w:adjustRightInd w:val="0"/>
              <w:snapToGrid w:val="0"/>
              <w:rPr>
                <w:rFonts w:ascii="Times New Roman" w:hAnsi="Times New Roman" w:cs="Times New Roman"/>
                <w:color w:val="000000" w:themeColor="text1"/>
                <w:sz w:val="18"/>
                <w:szCs w:val="18"/>
                <w:lang w:val="en-US" w:eastAsia="zh-CN"/>
              </w:rPr>
            </w:pPr>
            <w:r w:rsidRPr="00F54DAC">
              <w:rPr>
                <w:rFonts w:ascii="Segoe UI Symbol" w:hAnsi="Segoe UI Symbol" w:cs="Segoe UI Symbol"/>
                <w:color w:val="000000" w:themeColor="text1"/>
                <w:sz w:val="18"/>
                <w:szCs w:val="18"/>
              </w:rPr>
              <w:t>☐</w:t>
            </w:r>
          </w:p>
        </w:tc>
        <w:tc>
          <w:tcPr>
            <w:tcW w:w="1531" w:type="dxa"/>
            <w:vAlign w:val="center"/>
          </w:tcPr>
          <w:p w14:paraId="2DF970DE" w14:textId="77777777" w:rsidR="008E6FD8" w:rsidRPr="00F54DAC" w:rsidRDefault="008E6FD8" w:rsidP="002E2EDC">
            <w:pPr>
              <w:adjustRightInd w:val="0"/>
              <w:snapToGrid w:val="0"/>
              <w:rPr>
                <w:rFonts w:ascii="Times New Roman" w:hAnsi="Times New Roman" w:cs="Times New Roman"/>
                <w:color w:val="000000" w:themeColor="text1"/>
                <w:sz w:val="18"/>
                <w:szCs w:val="18"/>
                <w:lang w:val="en-US" w:eastAsia="zh-CN"/>
              </w:rPr>
            </w:pPr>
            <w:r w:rsidRPr="00F54DAC">
              <w:rPr>
                <w:rFonts w:ascii="Segoe UI Symbol" w:hAnsi="Segoe UI Symbol" w:cs="Segoe UI Symbol"/>
                <w:color w:val="000000" w:themeColor="text1"/>
                <w:sz w:val="18"/>
                <w:szCs w:val="18"/>
              </w:rPr>
              <w:t>☐</w:t>
            </w:r>
          </w:p>
        </w:tc>
        <w:tc>
          <w:tcPr>
            <w:tcW w:w="1531" w:type="dxa"/>
            <w:vAlign w:val="center"/>
          </w:tcPr>
          <w:p w14:paraId="556BBCF4" w14:textId="77777777" w:rsidR="008E6FD8" w:rsidRPr="00F54DAC" w:rsidRDefault="008E6FD8" w:rsidP="002E2EDC">
            <w:pPr>
              <w:adjustRightInd w:val="0"/>
              <w:snapToGrid w:val="0"/>
              <w:rPr>
                <w:rFonts w:ascii="Times New Roman" w:hAnsi="Times New Roman" w:cs="Times New Roman"/>
                <w:color w:val="000000" w:themeColor="text1"/>
                <w:sz w:val="18"/>
                <w:szCs w:val="18"/>
                <w:lang w:val="en-US" w:eastAsia="zh-CN"/>
              </w:rPr>
            </w:pPr>
            <w:r w:rsidRPr="00F54DAC">
              <w:rPr>
                <w:rFonts w:ascii="Segoe UI Symbol" w:hAnsi="Segoe UI Symbol" w:cs="Segoe UI Symbol"/>
                <w:color w:val="000000" w:themeColor="text1"/>
                <w:sz w:val="18"/>
                <w:szCs w:val="18"/>
              </w:rPr>
              <w:t>☐</w:t>
            </w:r>
          </w:p>
        </w:tc>
      </w:tr>
      <w:tr w:rsidR="00520C71" w:rsidRPr="00F54DAC" w14:paraId="47ACA0A7" w14:textId="77777777" w:rsidTr="002E2EDC">
        <w:tc>
          <w:tcPr>
            <w:tcW w:w="3114" w:type="dxa"/>
            <w:vAlign w:val="center"/>
          </w:tcPr>
          <w:p w14:paraId="32D22B9B" w14:textId="77777777" w:rsidR="008E6FD8" w:rsidRPr="00F54DAC" w:rsidRDefault="008E6FD8" w:rsidP="002E2EDC">
            <w:pPr>
              <w:adjustRightInd w:val="0"/>
              <w:snapToGrid w:val="0"/>
              <w:rPr>
                <w:rFonts w:ascii="Times New Roman" w:hAnsi="Times New Roman" w:cs="Times New Roman"/>
                <w:color w:val="000000" w:themeColor="text1"/>
                <w:sz w:val="18"/>
                <w:szCs w:val="18"/>
                <w:lang w:eastAsia="zh-CN"/>
              </w:rPr>
            </w:pPr>
            <w:r w:rsidRPr="00F54DAC">
              <w:rPr>
                <w:rFonts w:ascii="Times New Roman" w:hAnsi="Times New Roman" w:cs="Times New Roman"/>
                <w:color w:val="000000" w:themeColor="text1"/>
                <w:sz w:val="18"/>
                <w:szCs w:val="18"/>
                <w:lang w:val="es-ES_tradnl" w:eastAsia="zh-CN"/>
              </w:rPr>
              <w:t>7. Nausea</w:t>
            </w:r>
          </w:p>
        </w:tc>
        <w:tc>
          <w:tcPr>
            <w:tcW w:w="1531" w:type="dxa"/>
            <w:vAlign w:val="center"/>
          </w:tcPr>
          <w:p w14:paraId="43DF9C98" w14:textId="77777777" w:rsidR="008E6FD8" w:rsidRPr="00F54DAC" w:rsidRDefault="008E6FD8" w:rsidP="002E2EDC">
            <w:pPr>
              <w:adjustRightInd w:val="0"/>
              <w:snapToGrid w:val="0"/>
              <w:rPr>
                <w:rFonts w:ascii="Times New Roman" w:hAnsi="Times New Roman" w:cs="Times New Roman"/>
                <w:color w:val="000000" w:themeColor="text1"/>
                <w:sz w:val="18"/>
                <w:szCs w:val="18"/>
                <w:lang w:val="en-US" w:eastAsia="zh-CN"/>
              </w:rPr>
            </w:pPr>
            <w:r w:rsidRPr="00F54DAC">
              <w:rPr>
                <w:rFonts w:ascii="Segoe UI Symbol" w:hAnsi="Segoe UI Symbol" w:cs="Segoe UI Symbol"/>
                <w:color w:val="000000" w:themeColor="text1"/>
                <w:sz w:val="18"/>
                <w:szCs w:val="18"/>
              </w:rPr>
              <w:t>☐</w:t>
            </w:r>
          </w:p>
        </w:tc>
        <w:tc>
          <w:tcPr>
            <w:tcW w:w="1531" w:type="dxa"/>
            <w:vAlign w:val="center"/>
          </w:tcPr>
          <w:p w14:paraId="74875167" w14:textId="77777777" w:rsidR="008E6FD8" w:rsidRPr="00F54DAC" w:rsidRDefault="008E6FD8" w:rsidP="002E2EDC">
            <w:pPr>
              <w:adjustRightInd w:val="0"/>
              <w:snapToGrid w:val="0"/>
              <w:rPr>
                <w:rFonts w:ascii="Times New Roman" w:hAnsi="Times New Roman" w:cs="Times New Roman"/>
                <w:color w:val="000000" w:themeColor="text1"/>
                <w:sz w:val="18"/>
                <w:szCs w:val="18"/>
                <w:lang w:val="en-US" w:eastAsia="zh-CN"/>
              </w:rPr>
            </w:pPr>
            <w:r w:rsidRPr="00F54DAC">
              <w:rPr>
                <w:rFonts w:ascii="Segoe UI Symbol" w:hAnsi="Segoe UI Symbol" w:cs="Segoe UI Symbol"/>
                <w:color w:val="000000" w:themeColor="text1"/>
                <w:sz w:val="18"/>
                <w:szCs w:val="18"/>
              </w:rPr>
              <w:t>☐</w:t>
            </w:r>
          </w:p>
        </w:tc>
        <w:tc>
          <w:tcPr>
            <w:tcW w:w="1531" w:type="dxa"/>
            <w:vAlign w:val="center"/>
          </w:tcPr>
          <w:p w14:paraId="064AC2A0" w14:textId="77777777" w:rsidR="008E6FD8" w:rsidRPr="00F54DAC" w:rsidRDefault="008E6FD8" w:rsidP="002E2EDC">
            <w:pPr>
              <w:adjustRightInd w:val="0"/>
              <w:snapToGrid w:val="0"/>
              <w:rPr>
                <w:rFonts w:ascii="Times New Roman" w:hAnsi="Times New Roman" w:cs="Times New Roman"/>
                <w:color w:val="000000" w:themeColor="text1"/>
                <w:sz w:val="18"/>
                <w:szCs w:val="18"/>
                <w:lang w:val="en-US" w:eastAsia="zh-CN"/>
              </w:rPr>
            </w:pPr>
            <w:r w:rsidRPr="00F54DAC">
              <w:rPr>
                <w:rFonts w:ascii="Segoe UI Symbol" w:hAnsi="Segoe UI Symbol" w:cs="Segoe UI Symbol"/>
                <w:color w:val="000000" w:themeColor="text1"/>
                <w:sz w:val="18"/>
                <w:szCs w:val="18"/>
              </w:rPr>
              <w:t>☐</w:t>
            </w:r>
          </w:p>
        </w:tc>
        <w:tc>
          <w:tcPr>
            <w:tcW w:w="1531" w:type="dxa"/>
            <w:vAlign w:val="center"/>
          </w:tcPr>
          <w:p w14:paraId="7D191E4E" w14:textId="77777777" w:rsidR="008E6FD8" w:rsidRPr="00F54DAC" w:rsidRDefault="008E6FD8" w:rsidP="002E2EDC">
            <w:pPr>
              <w:adjustRightInd w:val="0"/>
              <w:snapToGrid w:val="0"/>
              <w:rPr>
                <w:rFonts w:ascii="Times New Roman" w:hAnsi="Times New Roman" w:cs="Times New Roman"/>
                <w:color w:val="000000" w:themeColor="text1"/>
                <w:sz w:val="18"/>
                <w:szCs w:val="18"/>
                <w:lang w:val="en-US" w:eastAsia="zh-CN"/>
              </w:rPr>
            </w:pPr>
            <w:r w:rsidRPr="00F54DAC">
              <w:rPr>
                <w:rFonts w:ascii="Segoe UI Symbol" w:hAnsi="Segoe UI Symbol" w:cs="Segoe UI Symbol"/>
                <w:color w:val="000000" w:themeColor="text1"/>
                <w:sz w:val="18"/>
                <w:szCs w:val="18"/>
              </w:rPr>
              <w:t>☐</w:t>
            </w:r>
          </w:p>
        </w:tc>
      </w:tr>
      <w:tr w:rsidR="00520C71" w:rsidRPr="00F54DAC" w14:paraId="0C6DB664" w14:textId="77777777" w:rsidTr="002E2EDC">
        <w:tc>
          <w:tcPr>
            <w:tcW w:w="3114" w:type="dxa"/>
            <w:vAlign w:val="center"/>
          </w:tcPr>
          <w:p w14:paraId="449C0C7F" w14:textId="77777777" w:rsidR="008E6FD8" w:rsidRPr="00F54DAC" w:rsidRDefault="008E6FD8" w:rsidP="002E2EDC">
            <w:pPr>
              <w:adjustRightInd w:val="0"/>
              <w:snapToGrid w:val="0"/>
              <w:rPr>
                <w:rFonts w:ascii="Times New Roman" w:hAnsi="Times New Roman" w:cs="Times New Roman"/>
                <w:color w:val="000000" w:themeColor="text1"/>
                <w:sz w:val="18"/>
                <w:szCs w:val="18"/>
                <w:lang w:eastAsia="zh-CN"/>
              </w:rPr>
            </w:pPr>
            <w:r w:rsidRPr="00F54DAC">
              <w:rPr>
                <w:rFonts w:ascii="Times New Roman" w:hAnsi="Times New Roman" w:cs="Times New Roman"/>
                <w:color w:val="000000" w:themeColor="text1"/>
                <w:sz w:val="18"/>
                <w:szCs w:val="18"/>
                <w:lang w:val="es-ES_tradnl" w:eastAsia="zh-CN"/>
              </w:rPr>
              <w:t>8. Chills</w:t>
            </w:r>
            <w:bookmarkStart w:id="8" w:name="_Hlk190514111"/>
            <w:r w:rsidRPr="00F54DAC">
              <w:rPr>
                <w:rFonts w:ascii="Times New Roman" w:hAnsi="Times New Roman" w:cs="Times New Roman"/>
                <w:color w:val="000000" w:themeColor="text1"/>
                <w:sz w:val="18"/>
                <w:szCs w:val="18"/>
                <w:lang w:val="es-ES_tradnl" w:eastAsia="zh-CN"/>
              </w:rPr>
              <w:t>/rigors</w:t>
            </w:r>
            <w:bookmarkEnd w:id="8"/>
          </w:p>
        </w:tc>
        <w:tc>
          <w:tcPr>
            <w:tcW w:w="1531" w:type="dxa"/>
            <w:vAlign w:val="center"/>
          </w:tcPr>
          <w:p w14:paraId="31983835" w14:textId="77777777" w:rsidR="008E6FD8" w:rsidRPr="00F54DAC" w:rsidRDefault="008E6FD8" w:rsidP="002E2EDC">
            <w:pPr>
              <w:adjustRightInd w:val="0"/>
              <w:snapToGrid w:val="0"/>
              <w:rPr>
                <w:rFonts w:ascii="Times New Roman" w:hAnsi="Times New Roman" w:cs="Times New Roman"/>
                <w:color w:val="000000" w:themeColor="text1"/>
                <w:sz w:val="18"/>
                <w:szCs w:val="18"/>
                <w:lang w:val="en-US" w:eastAsia="zh-CN"/>
              </w:rPr>
            </w:pPr>
            <w:r w:rsidRPr="00F54DAC">
              <w:rPr>
                <w:rFonts w:ascii="Segoe UI Symbol" w:hAnsi="Segoe UI Symbol" w:cs="Segoe UI Symbol"/>
                <w:color w:val="000000" w:themeColor="text1"/>
                <w:sz w:val="18"/>
                <w:szCs w:val="18"/>
              </w:rPr>
              <w:t>☐</w:t>
            </w:r>
          </w:p>
        </w:tc>
        <w:tc>
          <w:tcPr>
            <w:tcW w:w="1531" w:type="dxa"/>
            <w:vAlign w:val="center"/>
          </w:tcPr>
          <w:p w14:paraId="37B11B73" w14:textId="77777777" w:rsidR="008E6FD8" w:rsidRPr="00F54DAC" w:rsidRDefault="008E6FD8" w:rsidP="002E2EDC">
            <w:pPr>
              <w:adjustRightInd w:val="0"/>
              <w:snapToGrid w:val="0"/>
              <w:rPr>
                <w:rFonts w:ascii="Times New Roman" w:hAnsi="Times New Roman" w:cs="Times New Roman"/>
                <w:color w:val="000000" w:themeColor="text1"/>
                <w:sz w:val="18"/>
                <w:szCs w:val="18"/>
                <w:lang w:val="en-US" w:eastAsia="zh-CN"/>
              </w:rPr>
            </w:pPr>
            <w:r w:rsidRPr="00F54DAC">
              <w:rPr>
                <w:rFonts w:ascii="Segoe UI Symbol" w:hAnsi="Segoe UI Symbol" w:cs="Segoe UI Symbol"/>
                <w:color w:val="000000" w:themeColor="text1"/>
                <w:sz w:val="18"/>
                <w:szCs w:val="18"/>
              </w:rPr>
              <w:t>☐</w:t>
            </w:r>
          </w:p>
        </w:tc>
        <w:tc>
          <w:tcPr>
            <w:tcW w:w="1531" w:type="dxa"/>
            <w:vAlign w:val="center"/>
          </w:tcPr>
          <w:p w14:paraId="2076EE96" w14:textId="77777777" w:rsidR="008E6FD8" w:rsidRPr="00F54DAC" w:rsidRDefault="008E6FD8" w:rsidP="002E2EDC">
            <w:pPr>
              <w:adjustRightInd w:val="0"/>
              <w:snapToGrid w:val="0"/>
              <w:rPr>
                <w:rFonts w:ascii="Times New Roman" w:hAnsi="Times New Roman" w:cs="Times New Roman"/>
                <w:color w:val="000000" w:themeColor="text1"/>
                <w:sz w:val="18"/>
                <w:szCs w:val="18"/>
                <w:lang w:val="en-US" w:eastAsia="zh-CN"/>
              </w:rPr>
            </w:pPr>
            <w:r w:rsidRPr="00F54DAC">
              <w:rPr>
                <w:rFonts w:ascii="Segoe UI Symbol" w:hAnsi="Segoe UI Symbol" w:cs="Segoe UI Symbol"/>
                <w:color w:val="000000" w:themeColor="text1"/>
                <w:sz w:val="18"/>
                <w:szCs w:val="18"/>
              </w:rPr>
              <w:t>☐</w:t>
            </w:r>
          </w:p>
        </w:tc>
        <w:tc>
          <w:tcPr>
            <w:tcW w:w="1531" w:type="dxa"/>
            <w:vAlign w:val="center"/>
          </w:tcPr>
          <w:p w14:paraId="0DABA1E0" w14:textId="77777777" w:rsidR="008E6FD8" w:rsidRPr="00F54DAC" w:rsidRDefault="008E6FD8" w:rsidP="002E2EDC">
            <w:pPr>
              <w:adjustRightInd w:val="0"/>
              <w:snapToGrid w:val="0"/>
              <w:rPr>
                <w:rFonts w:ascii="Times New Roman" w:hAnsi="Times New Roman" w:cs="Times New Roman"/>
                <w:color w:val="000000" w:themeColor="text1"/>
                <w:sz w:val="18"/>
                <w:szCs w:val="18"/>
                <w:lang w:val="en-US" w:eastAsia="zh-CN"/>
              </w:rPr>
            </w:pPr>
            <w:r w:rsidRPr="00F54DAC">
              <w:rPr>
                <w:rFonts w:ascii="Segoe UI Symbol" w:hAnsi="Segoe UI Symbol" w:cs="Segoe UI Symbol"/>
                <w:color w:val="000000" w:themeColor="text1"/>
                <w:sz w:val="18"/>
                <w:szCs w:val="18"/>
              </w:rPr>
              <w:t>☐</w:t>
            </w:r>
          </w:p>
        </w:tc>
      </w:tr>
      <w:tr w:rsidR="00520C71" w:rsidRPr="00F54DAC" w14:paraId="6EE73EE6" w14:textId="77777777" w:rsidTr="002E2EDC">
        <w:tc>
          <w:tcPr>
            <w:tcW w:w="3114" w:type="dxa"/>
            <w:vAlign w:val="center"/>
          </w:tcPr>
          <w:p w14:paraId="67FACDA7" w14:textId="77777777" w:rsidR="008E6FD8" w:rsidRPr="00F54DAC" w:rsidRDefault="008E6FD8" w:rsidP="002E2EDC">
            <w:pPr>
              <w:adjustRightInd w:val="0"/>
              <w:snapToGrid w:val="0"/>
              <w:rPr>
                <w:rFonts w:ascii="Times New Roman" w:hAnsi="Times New Roman" w:cs="Times New Roman"/>
                <w:b/>
                <w:bCs/>
                <w:color w:val="000000" w:themeColor="text1"/>
                <w:sz w:val="18"/>
                <w:szCs w:val="18"/>
                <w:lang w:eastAsia="zh-CN"/>
              </w:rPr>
            </w:pPr>
            <w:r w:rsidRPr="00F54DAC">
              <w:rPr>
                <w:rFonts w:ascii="Times New Roman" w:hAnsi="Times New Roman" w:cs="Times New Roman"/>
                <w:b/>
                <w:bCs/>
                <w:color w:val="000000" w:themeColor="text1"/>
                <w:sz w:val="18"/>
                <w:szCs w:val="18"/>
                <w:lang w:val="en-US" w:eastAsia="zh-CN"/>
              </w:rPr>
              <w:t>Symptom</w:t>
            </w:r>
          </w:p>
        </w:tc>
        <w:tc>
          <w:tcPr>
            <w:tcW w:w="1531" w:type="dxa"/>
            <w:vAlign w:val="center"/>
          </w:tcPr>
          <w:p w14:paraId="1BB069C5" w14:textId="77777777" w:rsidR="008E6FD8" w:rsidRPr="00F54DAC" w:rsidRDefault="008E6FD8" w:rsidP="002E2EDC">
            <w:pPr>
              <w:adjustRightInd w:val="0"/>
              <w:snapToGrid w:val="0"/>
              <w:rPr>
                <w:rFonts w:ascii="Times New Roman" w:hAnsi="Times New Roman" w:cs="Times New Roman"/>
                <w:b/>
                <w:bCs/>
                <w:color w:val="000000" w:themeColor="text1"/>
                <w:sz w:val="18"/>
                <w:szCs w:val="18"/>
              </w:rPr>
            </w:pPr>
            <w:r w:rsidRPr="00F54DAC">
              <w:rPr>
                <w:rFonts w:ascii="Times New Roman" w:hAnsi="Times New Roman" w:cs="Times New Roman"/>
                <w:b/>
                <w:bCs/>
                <w:color w:val="000000" w:themeColor="text1"/>
                <w:sz w:val="18"/>
                <w:szCs w:val="18"/>
              </w:rPr>
              <w:t>None</w:t>
            </w:r>
          </w:p>
        </w:tc>
        <w:tc>
          <w:tcPr>
            <w:tcW w:w="1531" w:type="dxa"/>
            <w:vAlign w:val="center"/>
          </w:tcPr>
          <w:p w14:paraId="59D665D5" w14:textId="77777777" w:rsidR="008E6FD8" w:rsidRPr="00F54DAC" w:rsidRDefault="008E6FD8" w:rsidP="002E2EDC">
            <w:pPr>
              <w:adjustRightInd w:val="0"/>
              <w:snapToGrid w:val="0"/>
              <w:rPr>
                <w:rFonts w:ascii="Times New Roman" w:hAnsi="Times New Roman" w:cs="Times New Roman"/>
                <w:b/>
                <w:bCs/>
                <w:color w:val="000000" w:themeColor="text1"/>
                <w:sz w:val="18"/>
                <w:szCs w:val="18"/>
              </w:rPr>
            </w:pPr>
            <w:r w:rsidRPr="00F54DAC">
              <w:rPr>
                <w:rFonts w:ascii="Times New Roman" w:hAnsi="Times New Roman" w:cs="Times New Roman"/>
                <w:b/>
                <w:bCs/>
                <w:color w:val="000000" w:themeColor="text1"/>
                <w:sz w:val="18"/>
                <w:szCs w:val="18"/>
              </w:rPr>
              <w:t>1-2 times</w:t>
            </w:r>
          </w:p>
        </w:tc>
        <w:tc>
          <w:tcPr>
            <w:tcW w:w="1531" w:type="dxa"/>
            <w:vAlign w:val="center"/>
          </w:tcPr>
          <w:p w14:paraId="110D9039" w14:textId="77777777" w:rsidR="008E6FD8" w:rsidRPr="00F54DAC" w:rsidRDefault="008E6FD8" w:rsidP="002E2EDC">
            <w:pPr>
              <w:adjustRightInd w:val="0"/>
              <w:snapToGrid w:val="0"/>
              <w:rPr>
                <w:rFonts w:ascii="Times New Roman" w:hAnsi="Times New Roman" w:cs="Times New Roman"/>
                <w:b/>
                <w:bCs/>
                <w:color w:val="000000" w:themeColor="text1"/>
                <w:sz w:val="18"/>
                <w:szCs w:val="18"/>
              </w:rPr>
            </w:pPr>
            <w:r w:rsidRPr="00F54DAC">
              <w:rPr>
                <w:rFonts w:ascii="Times New Roman" w:hAnsi="Times New Roman" w:cs="Times New Roman"/>
                <w:b/>
                <w:bCs/>
                <w:color w:val="000000" w:themeColor="text1"/>
                <w:sz w:val="18"/>
                <w:szCs w:val="18"/>
              </w:rPr>
              <w:t>3-4 times</w:t>
            </w:r>
          </w:p>
        </w:tc>
        <w:tc>
          <w:tcPr>
            <w:tcW w:w="1531" w:type="dxa"/>
            <w:vAlign w:val="center"/>
          </w:tcPr>
          <w:p w14:paraId="50628724" w14:textId="77777777" w:rsidR="008E6FD8" w:rsidRPr="00F54DAC" w:rsidRDefault="008E6FD8" w:rsidP="002E2EDC">
            <w:pPr>
              <w:adjustRightInd w:val="0"/>
              <w:snapToGrid w:val="0"/>
              <w:rPr>
                <w:rFonts w:ascii="Times New Roman" w:hAnsi="Times New Roman" w:cs="Times New Roman"/>
                <w:b/>
                <w:bCs/>
                <w:color w:val="000000" w:themeColor="text1"/>
                <w:sz w:val="18"/>
                <w:szCs w:val="18"/>
              </w:rPr>
            </w:pPr>
            <w:r w:rsidRPr="00F54DAC">
              <w:rPr>
                <w:rFonts w:ascii="Times New Roman" w:hAnsi="Times New Roman" w:cs="Times New Roman"/>
                <w:b/>
                <w:bCs/>
                <w:color w:val="000000" w:themeColor="text1"/>
                <w:sz w:val="18"/>
                <w:szCs w:val="18"/>
              </w:rPr>
              <w:t>≥5 times</w:t>
            </w:r>
          </w:p>
        </w:tc>
      </w:tr>
      <w:tr w:rsidR="00520C71" w:rsidRPr="00F54DAC" w14:paraId="7145B0DB" w14:textId="77777777" w:rsidTr="002E2EDC">
        <w:tc>
          <w:tcPr>
            <w:tcW w:w="3114" w:type="dxa"/>
            <w:vAlign w:val="center"/>
          </w:tcPr>
          <w:p w14:paraId="3865010E" w14:textId="77777777" w:rsidR="008E6FD8" w:rsidRPr="00F54DAC" w:rsidRDefault="008E6FD8" w:rsidP="002E2EDC">
            <w:pPr>
              <w:adjustRightInd w:val="0"/>
              <w:snapToGrid w:val="0"/>
              <w:rPr>
                <w:rFonts w:ascii="Times New Roman" w:hAnsi="Times New Roman" w:cs="Times New Roman"/>
                <w:color w:val="000000" w:themeColor="text1"/>
                <w:sz w:val="18"/>
                <w:szCs w:val="18"/>
                <w:lang w:eastAsia="zh-CN"/>
              </w:rPr>
            </w:pPr>
            <w:r w:rsidRPr="00F54DAC">
              <w:rPr>
                <w:rFonts w:ascii="Times New Roman" w:hAnsi="Times New Roman" w:cs="Times New Roman"/>
                <w:color w:val="000000" w:themeColor="text1"/>
                <w:sz w:val="18"/>
                <w:szCs w:val="18"/>
                <w:lang w:eastAsia="zh-CN"/>
              </w:rPr>
              <w:lastRenderedPageBreak/>
              <w:t>9. Vomiting</w:t>
            </w:r>
          </w:p>
        </w:tc>
        <w:tc>
          <w:tcPr>
            <w:tcW w:w="1531" w:type="dxa"/>
            <w:vAlign w:val="center"/>
          </w:tcPr>
          <w:p w14:paraId="15E64789" w14:textId="77777777" w:rsidR="008E6FD8" w:rsidRPr="00F54DAC" w:rsidRDefault="008E6FD8" w:rsidP="002E2EDC">
            <w:pPr>
              <w:adjustRightInd w:val="0"/>
              <w:snapToGrid w:val="0"/>
              <w:rPr>
                <w:rFonts w:ascii="Times New Roman" w:hAnsi="Times New Roman" w:cs="Times New Roman"/>
                <w:color w:val="000000" w:themeColor="text1"/>
                <w:sz w:val="18"/>
                <w:szCs w:val="18"/>
              </w:rPr>
            </w:pPr>
            <w:r w:rsidRPr="00F54DAC">
              <w:rPr>
                <w:rFonts w:ascii="Segoe UI Symbol" w:hAnsi="Segoe UI Symbol" w:cs="Segoe UI Symbol"/>
                <w:color w:val="000000" w:themeColor="text1"/>
                <w:sz w:val="18"/>
                <w:szCs w:val="18"/>
              </w:rPr>
              <w:t>☐</w:t>
            </w:r>
          </w:p>
        </w:tc>
        <w:tc>
          <w:tcPr>
            <w:tcW w:w="1531" w:type="dxa"/>
            <w:vAlign w:val="center"/>
          </w:tcPr>
          <w:p w14:paraId="3E531741" w14:textId="77777777" w:rsidR="008E6FD8" w:rsidRPr="00F54DAC" w:rsidRDefault="008E6FD8" w:rsidP="002E2EDC">
            <w:pPr>
              <w:adjustRightInd w:val="0"/>
              <w:snapToGrid w:val="0"/>
              <w:rPr>
                <w:rFonts w:ascii="Times New Roman" w:hAnsi="Times New Roman" w:cs="Times New Roman"/>
                <w:color w:val="000000" w:themeColor="text1"/>
                <w:sz w:val="18"/>
                <w:szCs w:val="18"/>
              </w:rPr>
            </w:pPr>
            <w:r w:rsidRPr="00F54DAC">
              <w:rPr>
                <w:rFonts w:ascii="Segoe UI Symbol" w:hAnsi="Segoe UI Symbol" w:cs="Segoe UI Symbol"/>
                <w:color w:val="000000" w:themeColor="text1"/>
                <w:sz w:val="18"/>
                <w:szCs w:val="18"/>
              </w:rPr>
              <w:t>☐</w:t>
            </w:r>
          </w:p>
        </w:tc>
        <w:tc>
          <w:tcPr>
            <w:tcW w:w="1531" w:type="dxa"/>
            <w:vAlign w:val="center"/>
          </w:tcPr>
          <w:p w14:paraId="14AFF334" w14:textId="77777777" w:rsidR="008E6FD8" w:rsidRPr="00F54DAC" w:rsidRDefault="008E6FD8" w:rsidP="002E2EDC">
            <w:pPr>
              <w:adjustRightInd w:val="0"/>
              <w:snapToGrid w:val="0"/>
              <w:rPr>
                <w:rFonts w:ascii="Times New Roman" w:hAnsi="Times New Roman" w:cs="Times New Roman"/>
                <w:color w:val="000000" w:themeColor="text1"/>
                <w:sz w:val="18"/>
                <w:szCs w:val="18"/>
              </w:rPr>
            </w:pPr>
            <w:r w:rsidRPr="00F54DAC">
              <w:rPr>
                <w:rFonts w:ascii="Segoe UI Symbol" w:hAnsi="Segoe UI Symbol" w:cs="Segoe UI Symbol"/>
                <w:color w:val="000000" w:themeColor="text1"/>
                <w:sz w:val="18"/>
                <w:szCs w:val="18"/>
              </w:rPr>
              <w:t>☐</w:t>
            </w:r>
          </w:p>
        </w:tc>
        <w:tc>
          <w:tcPr>
            <w:tcW w:w="1531" w:type="dxa"/>
            <w:vAlign w:val="center"/>
          </w:tcPr>
          <w:p w14:paraId="3D11DC85" w14:textId="77777777" w:rsidR="008E6FD8" w:rsidRPr="00F54DAC" w:rsidRDefault="008E6FD8" w:rsidP="002E2EDC">
            <w:pPr>
              <w:adjustRightInd w:val="0"/>
              <w:snapToGrid w:val="0"/>
              <w:rPr>
                <w:rFonts w:ascii="Times New Roman" w:hAnsi="Times New Roman" w:cs="Times New Roman"/>
                <w:color w:val="000000" w:themeColor="text1"/>
                <w:sz w:val="18"/>
                <w:szCs w:val="18"/>
              </w:rPr>
            </w:pPr>
            <w:r w:rsidRPr="00F54DAC">
              <w:rPr>
                <w:rFonts w:ascii="Segoe UI Symbol" w:hAnsi="Segoe UI Symbol" w:cs="Segoe UI Symbol"/>
                <w:color w:val="000000" w:themeColor="text1"/>
                <w:sz w:val="18"/>
                <w:szCs w:val="18"/>
              </w:rPr>
              <w:t>☐</w:t>
            </w:r>
          </w:p>
        </w:tc>
      </w:tr>
      <w:tr w:rsidR="008E6FD8" w:rsidRPr="00F54DAC" w14:paraId="19079BE1" w14:textId="77777777" w:rsidTr="002E2EDC">
        <w:tc>
          <w:tcPr>
            <w:tcW w:w="3114" w:type="dxa"/>
            <w:vAlign w:val="center"/>
          </w:tcPr>
          <w:p w14:paraId="199EB9E5" w14:textId="77777777" w:rsidR="008E6FD8" w:rsidRPr="00F54DAC" w:rsidRDefault="008E6FD8" w:rsidP="002E2EDC">
            <w:pPr>
              <w:adjustRightInd w:val="0"/>
              <w:snapToGrid w:val="0"/>
              <w:rPr>
                <w:rFonts w:ascii="Times New Roman" w:hAnsi="Times New Roman" w:cs="Times New Roman"/>
                <w:color w:val="000000" w:themeColor="text1"/>
                <w:sz w:val="18"/>
                <w:szCs w:val="18"/>
                <w:lang w:eastAsia="zh-CN"/>
              </w:rPr>
            </w:pPr>
            <w:r w:rsidRPr="00F54DAC">
              <w:rPr>
                <w:rFonts w:ascii="Times New Roman" w:hAnsi="Times New Roman" w:cs="Times New Roman"/>
                <w:color w:val="000000" w:themeColor="text1"/>
                <w:sz w:val="18"/>
                <w:szCs w:val="18"/>
                <w:lang w:eastAsia="zh-CN"/>
              </w:rPr>
              <w:t>10. Diarrhea (loose/watery stools)</w:t>
            </w:r>
          </w:p>
        </w:tc>
        <w:tc>
          <w:tcPr>
            <w:tcW w:w="1531" w:type="dxa"/>
            <w:vAlign w:val="center"/>
          </w:tcPr>
          <w:p w14:paraId="794E553D" w14:textId="77777777" w:rsidR="008E6FD8" w:rsidRPr="00F54DAC" w:rsidRDefault="008E6FD8" w:rsidP="002E2EDC">
            <w:pPr>
              <w:adjustRightInd w:val="0"/>
              <w:snapToGrid w:val="0"/>
              <w:rPr>
                <w:rFonts w:ascii="Times New Roman" w:hAnsi="Times New Roman" w:cs="Times New Roman"/>
                <w:color w:val="000000" w:themeColor="text1"/>
                <w:sz w:val="18"/>
                <w:szCs w:val="18"/>
              </w:rPr>
            </w:pPr>
            <w:r w:rsidRPr="00F54DAC">
              <w:rPr>
                <w:rFonts w:ascii="Segoe UI Symbol" w:hAnsi="Segoe UI Symbol" w:cs="Segoe UI Symbol"/>
                <w:color w:val="000000" w:themeColor="text1"/>
                <w:sz w:val="18"/>
                <w:szCs w:val="18"/>
              </w:rPr>
              <w:t>☐</w:t>
            </w:r>
          </w:p>
        </w:tc>
        <w:tc>
          <w:tcPr>
            <w:tcW w:w="1531" w:type="dxa"/>
            <w:vAlign w:val="center"/>
          </w:tcPr>
          <w:p w14:paraId="4D28F733" w14:textId="77777777" w:rsidR="008E6FD8" w:rsidRPr="00F54DAC" w:rsidRDefault="008E6FD8" w:rsidP="002E2EDC">
            <w:pPr>
              <w:adjustRightInd w:val="0"/>
              <w:snapToGrid w:val="0"/>
              <w:rPr>
                <w:rFonts w:ascii="Times New Roman" w:hAnsi="Times New Roman" w:cs="Times New Roman"/>
                <w:color w:val="000000" w:themeColor="text1"/>
                <w:sz w:val="18"/>
                <w:szCs w:val="18"/>
              </w:rPr>
            </w:pPr>
            <w:r w:rsidRPr="00F54DAC">
              <w:rPr>
                <w:rFonts w:ascii="Segoe UI Symbol" w:hAnsi="Segoe UI Symbol" w:cs="Segoe UI Symbol"/>
                <w:color w:val="000000" w:themeColor="text1"/>
                <w:sz w:val="18"/>
                <w:szCs w:val="18"/>
              </w:rPr>
              <w:t>☐</w:t>
            </w:r>
          </w:p>
        </w:tc>
        <w:tc>
          <w:tcPr>
            <w:tcW w:w="1531" w:type="dxa"/>
            <w:vAlign w:val="center"/>
          </w:tcPr>
          <w:p w14:paraId="37A04B0D" w14:textId="77777777" w:rsidR="008E6FD8" w:rsidRPr="00F54DAC" w:rsidRDefault="008E6FD8" w:rsidP="002E2EDC">
            <w:pPr>
              <w:adjustRightInd w:val="0"/>
              <w:snapToGrid w:val="0"/>
              <w:rPr>
                <w:rFonts w:ascii="Times New Roman" w:hAnsi="Times New Roman" w:cs="Times New Roman"/>
                <w:color w:val="000000" w:themeColor="text1"/>
                <w:sz w:val="18"/>
                <w:szCs w:val="18"/>
              </w:rPr>
            </w:pPr>
            <w:r w:rsidRPr="00F54DAC">
              <w:rPr>
                <w:rFonts w:ascii="Segoe UI Symbol" w:hAnsi="Segoe UI Symbol" w:cs="Segoe UI Symbol"/>
                <w:color w:val="000000" w:themeColor="text1"/>
                <w:sz w:val="18"/>
                <w:szCs w:val="18"/>
              </w:rPr>
              <w:t>☐</w:t>
            </w:r>
          </w:p>
        </w:tc>
        <w:tc>
          <w:tcPr>
            <w:tcW w:w="1531" w:type="dxa"/>
            <w:vAlign w:val="center"/>
          </w:tcPr>
          <w:p w14:paraId="1B6BFE4D" w14:textId="77777777" w:rsidR="008E6FD8" w:rsidRPr="00F54DAC" w:rsidRDefault="008E6FD8" w:rsidP="002E2EDC">
            <w:pPr>
              <w:adjustRightInd w:val="0"/>
              <w:snapToGrid w:val="0"/>
              <w:rPr>
                <w:rFonts w:ascii="Times New Roman" w:hAnsi="Times New Roman" w:cs="Times New Roman"/>
                <w:color w:val="000000" w:themeColor="text1"/>
                <w:sz w:val="18"/>
                <w:szCs w:val="18"/>
              </w:rPr>
            </w:pPr>
            <w:r w:rsidRPr="00F54DAC">
              <w:rPr>
                <w:rFonts w:ascii="Segoe UI Symbol" w:hAnsi="Segoe UI Symbol" w:cs="Segoe UI Symbol"/>
                <w:color w:val="000000" w:themeColor="text1"/>
                <w:sz w:val="18"/>
                <w:szCs w:val="18"/>
              </w:rPr>
              <w:t>☐</w:t>
            </w:r>
          </w:p>
        </w:tc>
      </w:tr>
    </w:tbl>
    <w:p w14:paraId="53F3BA4A" w14:textId="77777777" w:rsidR="008E6FD8" w:rsidRPr="00F54DAC" w:rsidRDefault="008E6FD8" w:rsidP="008E6FD8">
      <w:pPr>
        <w:adjustRightInd w:val="0"/>
        <w:snapToGrid w:val="0"/>
        <w:rPr>
          <w:rFonts w:ascii="Times New Roman" w:eastAsia="等线" w:hAnsi="Times New Roman" w:cs="Times New Roman"/>
          <w:color w:val="000000" w:themeColor="text1"/>
          <w:szCs w:val="20"/>
          <w:lang w:val="en-US" w:eastAsia="zh-CN"/>
        </w:rPr>
      </w:pPr>
    </w:p>
    <w:p w14:paraId="372B1381" w14:textId="07A00194" w:rsidR="00572045" w:rsidRPr="00F54DAC" w:rsidRDefault="00572045" w:rsidP="008E6FD8">
      <w:pPr>
        <w:adjustRightInd w:val="0"/>
        <w:snapToGrid w:val="0"/>
        <w:rPr>
          <w:rFonts w:ascii="Times New Roman" w:eastAsia="等线" w:hAnsi="Times New Roman" w:cs="Times New Roman"/>
          <w:color w:val="000000" w:themeColor="text1"/>
          <w:szCs w:val="20"/>
          <w:lang w:val="en-US" w:eastAsia="zh-CN"/>
        </w:rPr>
      </w:pPr>
      <w:r w:rsidRPr="00F54DAC">
        <w:rPr>
          <w:rFonts w:ascii="Times New Roman" w:eastAsia="等线" w:hAnsi="Times New Roman" w:cs="Times New Roman"/>
          <w:color w:val="000000" w:themeColor="text1"/>
          <w:szCs w:val="20"/>
          <w:lang w:val="en-US" w:eastAsia="zh-CN"/>
        </w:rPr>
        <w:t>If the disease progresses to severe or critical during the follow-up period or after the end of the follow-up period, it is recommended to change the dosage of corticosteroids to dexamethasone 5 mg/day or methylprednisolone 40 mg/day, with the duration of treatment determined by the clinical status, and it is recommended that treatment should not exceed 10 days.</w:t>
      </w:r>
    </w:p>
    <w:p w14:paraId="40846225" w14:textId="5050B45D" w:rsidR="007E07E8" w:rsidRPr="00F54DAC" w:rsidRDefault="003D059A" w:rsidP="008E6FD8">
      <w:pPr>
        <w:adjustRightInd w:val="0"/>
        <w:snapToGrid w:val="0"/>
        <w:rPr>
          <w:rFonts w:ascii="Times New Roman" w:eastAsia="等线" w:hAnsi="Times New Roman" w:cs="Times New Roman"/>
          <w:color w:val="000000" w:themeColor="text1"/>
          <w:szCs w:val="20"/>
          <w:lang w:val="en-US" w:eastAsia="zh-CN"/>
        </w:rPr>
      </w:pPr>
      <w:r w:rsidRPr="00F54DAC">
        <w:rPr>
          <w:rFonts w:ascii="Times New Roman" w:eastAsia="等线" w:hAnsi="Times New Roman" w:cs="Times New Roman"/>
          <w:color w:val="000000" w:themeColor="text1"/>
          <w:szCs w:val="20"/>
          <w:lang w:val="en-US" w:eastAsia="zh-CN"/>
        </w:rPr>
        <w:t>Additionally, w</w:t>
      </w:r>
      <w:r w:rsidR="007E07E8" w:rsidRPr="00F54DAC">
        <w:rPr>
          <w:rFonts w:ascii="Times New Roman" w:eastAsia="等线" w:hAnsi="Times New Roman" w:cs="Times New Roman"/>
          <w:color w:val="000000" w:themeColor="text1"/>
          <w:szCs w:val="20"/>
          <w:lang w:val="en-US" w:eastAsia="zh-CN"/>
        </w:rPr>
        <w:t xml:space="preserve">e assessed safety in terms of </w:t>
      </w:r>
      <w:proofErr w:type="gramStart"/>
      <w:r w:rsidR="007E07E8" w:rsidRPr="00F54DAC">
        <w:rPr>
          <w:rFonts w:ascii="Times New Roman" w:eastAsia="等线" w:hAnsi="Times New Roman" w:cs="Times New Roman"/>
          <w:color w:val="000000" w:themeColor="text1"/>
          <w:szCs w:val="20"/>
          <w:lang w:val="en-US" w:eastAsia="zh-CN"/>
        </w:rPr>
        <w:t>ADRs</w:t>
      </w:r>
      <w:proofErr w:type="gramEnd"/>
      <w:r w:rsidR="007E07E8" w:rsidRPr="00F54DAC">
        <w:rPr>
          <w:rFonts w:ascii="Times New Roman" w:eastAsia="等线" w:hAnsi="Times New Roman" w:cs="Times New Roman"/>
          <w:color w:val="000000" w:themeColor="text1"/>
          <w:szCs w:val="20"/>
          <w:lang w:val="en-US" w:eastAsia="zh-CN"/>
        </w:rPr>
        <w:t xml:space="preserve"> and safety information will be obtained by on-site assessments for inpatients or remote telephone interviews for outpatients. All ADRs and SADRs will be recorded and communicated to the trial team from the beginning of informed consent until day 28.</w:t>
      </w:r>
    </w:p>
    <w:p w14:paraId="3D579F5D" w14:textId="18855C58" w:rsidR="00583DCD" w:rsidRPr="00F54DAC" w:rsidRDefault="00F63E5D" w:rsidP="00F63E5D">
      <w:pPr>
        <w:pStyle w:val="1"/>
        <w:numPr>
          <w:ilvl w:val="0"/>
          <w:numId w:val="14"/>
        </w:numPr>
        <w:rPr>
          <w:rFonts w:cs="Times New Roman"/>
          <w:color w:val="000000" w:themeColor="text1"/>
        </w:rPr>
      </w:pPr>
      <w:bookmarkStart w:id="9" w:name="_Toc201658482"/>
      <w:r w:rsidRPr="00F54DAC">
        <w:rPr>
          <w:rFonts w:cs="Times New Roman"/>
          <w:color w:val="000000" w:themeColor="text1"/>
        </w:rPr>
        <w:t>Additional information on r</w:t>
      </w:r>
      <w:r w:rsidR="00583DCD" w:rsidRPr="00F54DAC">
        <w:rPr>
          <w:rFonts w:cs="Times New Roman"/>
          <w:color w:val="000000" w:themeColor="text1"/>
        </w:rPr>
        <w:t>esults</w:t>
      </w:r>
      <w:bookmarkEnd w:id="9"/>
    </w:p>
    <w:p w14:paraId="4A584835" w14:textId="108F5107" w:rsidR="00583DCD" w:rsidRPr="00F54DAC" w:rsidRDefault="00583DCD" w:rsidP="00BD5A7C">
      <w:pPr>
        <w:pStyle w:val="2"/>
      </w:pPr>
      <w:bookmarkStart w:id="10" w:name="_Toc201658483"/>
      <w:r w:rsidRPr="00F54DAC">
        <w:t>Patients</w:t>
      </w:r>
      <w:bookmarkEnd w:id="10"/>
    </w:p>
    <w:p w14:paraId="252BF293" w14:textId="487DCA2D" w:rsidR="00583DCD" w:rsidRPr="00F54DAC" w:rsidRDefault="008F42FA" w:rsidP="008F42FA">
      <w:pPr>
        <w:rPr>
          <w:rFonts w:ascii="Times New Roman" w:eastAsia="等线" w:hAnsi="Times New Roman" w:cs="Times New Roman"/>
          <w:color w:val="000000" w:themeColor="text1"/>
          <w:lang w:eastAsia="zh-CN"/>
        </w:rPr>
      </w:pPr>
      <w:r w:rsidRPr="00F54DAC">
        <w:rPr>
          <w:rFonts w:ascii="Times New Roman" w:hAnsi="Times New Roman" w:cs="Times New Roman"/>
          <w:color w:val="000000" w:themeColor="text1"/>
          <w:lang w:eastAsia="zh-CN"/>
        </w:rPr>
        <w:t>Five patients were excluded from the FAS population because they did not meet the eligibility criteria and did not receive the intended treatment. Specifically, in the corticosteroid group, 3 patients were excluded because 1 patient did not receive corticosteroids and 2 patients had SpO2 ≤ 93%. In the SOC group, 2 patients were also excluded for similar reasons related to SpO2 ≤ 93%. Additionally, eighteen patients were further excluded from the PP population, including 8 patients in the corticosteroid group for failing to adhere to the prescribed treatment regimen or dosage, and 10 patients in the SOC group for using corticosteroids outside the scope of the study protocol</w:t>
      </w:r>
      <w:r w:rsidR="00936568" w:rsidRPr="00F54DAC">
        <w:rPr>
          <w:rFonts w:ascii="Times New Roman" w:eastAsia="等线" w:hAnsi="Times New Roman" w:cs="Times New Roman"/>
          <w:color w:val="000000" w:themeColor="text1"/>
          <w:lang w:eastAsia="zh-CN"/>
        </w:rPr>
        <w:t xml:space="preserve"> (Fig.1)</w:t>
      </w:r>
      <w:r w:rsidRPr="00F54DAC">
        <w:rPr>
          <w:rFonts w:ascii="Times New Roman" w:eastAsia="等线" w:hAnsi="Times New Roman" w:cs="Times New Roman"/>
          <w:color w:val="000000" w:themeColor="text1"/>
          <w:lang w:eastAsia="zh-CN"/>
        </w:rPr>
        <w:t>.</w:t>
      </w:r>
    </w:p>
    <w:p w14:paraId="57D63DBE" w14:textId="77777777" w:rsidR="008F42FA" w:rsidRPr="00F54DAC" w:rsidRDefault="008F42FA" w:rsidP="00BD5A7C">
      <w:pPr>
        <w:pStyle w:val="2"/>
      </w:pPr>
      <w:bookmarkStart w:id="11" w:name="_Toc201658484"/>
      <w:r w:rsidRPr="00F54DAC">
        <w:t>Interventions</w:t>
      </w:r>
      <w:bookmarkEnd w:id="11"/>
    </w:p>
    <w:p w14:paraId="01DA3FC6" w14:textId="77777777" w:rsidR="008F42FA" w:rsidRPr="00F54DAC" w:rsidRDefault="008F42FA" w:rsidP="008F42FA">
      <w:pPr>
        <w:rPr>
          <w:rFonts w:ascii="Times New Roman" w:hAnsi="Times New Roman" w:cs="Times New Roman"/>
          <w:color w:val="000000" w:themeColor="text1"/>
          <w:lang w:eastAsia="zh-CN"/>
        </w:rPr>
      </w:pPr>
      <w:r w:rsidRPr="00F54DAC">
        <w:rPr>
          <w:rFonts w:ascii="Times New Roman" w:hAnsi="Times New Roman" w:cs="Times New Roman"/>
          <w:color w:val="000000" w:themeColor="text1"/>
          <w:lang w:eastAsia="zh-CN"/>
        </w:rPr>
        <w:t>In the FAS set of corticosteroid group, the mean exposure duration to corticosteroids was 5.1 days (SD 1.17), with a median daily dose of 3.0 mg of dexamethasone, 20.0 mg of prednisolone, and 16.0 mg of methylprednisolone. Additionally, 86 (93.5%) of 92 patients in this population received antiviral medications.</w:t>
      </w:r>
    </w:p>
    <w:p w14:paraId="2CCD3E23" w14:textId="77777777" w:rsidR="008F42FA" w:rsidRPr="00F54DAC" w:rsidRDefault="008F42FA" w:rsidP="008F42FA">
      <w:pPr>
        <w:rPr>
          <w:rFonts w:ascii="Times New Roman" w:hAnsi="Times New Roman" w:cs="Times New Roman"/>
          <w:color w:val="000000" w:themeColor="text1"/>
          <w:lang w:eastAsia="zh-CN"/>
        </w:rPr>
      </w:pPr>
      <w:r w:rsidRPr="00F54DAC">
        <w:rPr>
          <w:rFonts w:ascii="Times New Roman" w:hAnsi="Times New Roman" w:cs="Times New Roman"/>
          <w:color w:val="000000" w:themeColor="text1"/>
          <w:lang w:eastAsia="zh-CN"/>
        </w:rPr>
        <w:t>There were 4 patients (1 in the corticosteroid group, 2 in the SOC group and 1 in the observational group) who progressed to severe or critical disease and received higher doses of injectable corticosteroids as allowed by the protocol.</w:t>
      </w:r>
    </w:p>
    <w:p w14:paraId="5A52C2AC" w14:textId="58D588D3" w:rsidR="00F63E5D" w:rsidRPr="00F54DAC" w:rsidRDefault="008F42FA" w:rsidP="008F42FA">
      <w:pPr>
        <w:rPr>
          <w:rFonts w:ascii="Times New Roman" w:hAnsi="Times New Roman" w:cs="Times New Roman"/>
          <w:color w:val="000000" w:themeColor="text1"/>
          <w:lang w:eastAsia="zh-CN"/>
        </w:rPr>
      </w:pPr>
      <w:r w:rsidRPr="00F54DAC">
        <w:rPr>
          <w:rFonts w:ascii="Times New Roman" w:hAnsi="Times New Roman" w:cs="Times New Roman"/>
          <w:color w:val="000000" w:themeColor="text1"/>
          <w:lang w:eastAsia="zh-CN"/>
        </w:rPr>
        <w:t>In the SOC group, 88 (91.7%) of 96 patients received antiviral medications. Additionally, the use of corticosteroids in 10 (10.4%) of 96 patients were identified as having protocol deviations in this group.</w:t>
      </w:r>
    </w:p>
    <w:p w14:paraId="3AA38BCE" w14:textId="1CC2F52E" w:rsidR="007B6436" w:rsidRPr="00F54DAC" w:rsidRDefault="00280C99" w:rsidP="00BD5A7C">
      <w:pPr>
        <w:pStyle w:val="2"/>
      </w:pPr>
      <w:r w:rsidRPr="00F54DAC">
        <w:rPr>
          <w:lang w:val="en-US"/>
        </w:rPr>
        <w:br w:type="page"/>
      </w:r>
      <w:bookmarkStart w:id="12" w:name="_Toc201658485"/>
      <w:r w:rsidR="007B6436" w:rsidRPr="00F54DAC">
        <w:lastRenderedPageBreak/>
        <w:t>Supplementary results</w:t>
      </w:r>
      <w:bookmarkEnd w:id="12"/>
    </w:p>
    <w:p w14:paraId="789C3FEC" w14:textId="11D1659C" w:rsidR="00D04FAD" w:rsidRPr="00F54DAC" w:rsidRDefault="000B4C67" w:rsidP="002D0270">
      <w:pPr>
        <w:pStyle w:val="3"/>
        <w:numPr>
          <w:ilvl w:val="0"/>
          <w:numId w:val="0"/>
        </w:numPr>
        <w:ind w:left="709"/>
        <w:rPr>
          <w:rFonts w:ascii="Times New Roman" w:hAnsi="Times New Roman" w:cs="Times New Roman"/>
        </w:rPr>
      </w:pPr>
      <w:bookmarkStart w:id="13" w:name="_Toc201658486"/>
      <w:r w:rsidRPr="00F54DAC">
        <w:rPr>
          <w:rFonts w:ascii="Times New Roman" w:hAnsi="Times New Roman" w:cs="Times New Roman"/>
        </w:rPr>
        <w:t>Supplementary</w:t>
      </w:r>
      <w:r w:rsidRPr="00F54DAC">
        <w:rPr>
          <w:rFonts w:ascii="Times New Roman" w:eastAsia="等线" w:hAnsi="Times New Roman" w:cs="Times New Roman"/>
          <w:lang w:eastAsia="zh-CN"/>
        </w:rPr>
        <w:t xml:space="preserve"> </w:t>
      </w:r>
      <w:r w:rsidR="00C41976" w:rsidRPr="00F54DAC">
        <w:rPr>
          <w:rFonts w:ascii="Times New Roman" w:hAnsi="Times New Roman" w:cs="Times New Roman"/>
        </w:rPr>
        <w:t xml:space="preserve">Table </w:t>
      </w:r>
      <w:r w:rsidR="00C626E3" w:rsidRPr="00F54DAC">
        <w:rPr>
          <w:rFonts w:ascii="Times New Roman" w:eastAsia="等线" w:hAnsi="Times New Roman" w:cs="Times New Roman"/>
          <w:lang w:eastAsia="zh-CN"/>
        </w:rPr>
        <w:t>2</w:t>
      </w:r>
      <w:r w:rsidR="00C41976" w:rsidRPr="00F54DAC">
        <w:rPr>
          <w:rFonts w:ascii="Times New Roman" w:hAnsi="Times New Roman" w:cs="Times New Roman"/>
        </w:rPr>
        <w:t xml:space="preserve">: </w:t>
      </w:r>
      <w:r w:rsidR="00E26F26" w:rsidRPr="00F54DAC">
        <w:rPr>
          <w:rFonts w:ascii="Times New Roman" w:hAnsi="Times New Roman" w:cs="Times New Roman"/>
        </w:rPr>
        <w:t xml:space="preserve">Baseline Body </w:t>
      </w:r>
      <w:r w:rsidR="00E02693" w:rsidRPr="00F54DAC">
        <w:rPr>
          <w:rFonts w:ascii="Times New Roman" w:hAnsi="Times New Roman" w:cs="Times New Roman"/>
        </w:rPr>
        <w:t>T</w:t>
      </w:r>
      <w:r w:rsidR="00E26F26" w:rsidRPr="00F54DAC">
        <w:rPr>
          <w:rFonts w:ascii="Times New Roman" w:hAnsi="Times New Roman" w:cs="Times New Roman"/>
        </w:rPr>
        <w:t>emperature</w:t>
      </w:r>
      <w:bookmarkEnd w:id="13"/>
    </w:p>
    <w:tbl>
      <w:tblPr>
        <w:tblW w:w="9072" w:type="dxa"/>
        <w:jc w:val="center"/>
        <w:tblLayout w:type="fixed"/>
        <w:tblCellMar>
          <w:left w:w="0" w:type="dxa"/>
          <w:right w:w="0" w:type="dxa"/>
        </w:tblCellMar>
        <w:tblLook w:val="0000" w:firstRow="0" w:lastRow="0" w:firstColumn="0" w:lastColumn="0" w:noHBand="0" w:noVBand="0"/>
      </w:tblPr>
      <w:tblGrid>
        <w:gridCol w:w="2358"/>
        <w:gridCol w:w="2238"/>
        <w:gridCol w:w="2238"/>
        <w:gridCol w:w="2238"/>
      </w:tblGrid>
      <w:tr w:rsidR="00520C71" w:rsidRPr="00F54DAC" w14:paraId="116FDE47" w14:textId="77777777" w:rsidTr="001C731D">
        <w:trPr>
          <w:cantSplit/>
          <w:tblHeader/>
          <w:jc w:val="center"/>
        </w:trPr>
        <w:tc>
          <w:tcPr>
            <w:tcW w:w="2713" w:type="dxa"/>
            <w:tcBorders>
              <w:top w:val="single" w:sz="4" w:space="0" w:color="000000"/>
              <w:left w:val="nil"/>
              <w:bottom w:val="single" w:sz="4" w:space="0" w:color="000000"/>
              <w:right w:val="nil"/>
            </w:tcBorders>
            <w:shd w:val="clear" w:color="auto" w:fill="FFFFFF"/>
            <w:tcMar>
              <w:left w:w="60" w:type="dxa"/>
              <w:right w:w="60" w:type="dxa"/>
            </w:tcMar>
            <w:vAlign w:val="bottom"/>
          </w:tcPr>
          <w:p w14:paraId="5B6FC95F" w14:textId="77777777" w:rsidR="00FD485E" w:rsidRPr="00F54DAC" w:rsidRDefault="00FD485E" w:rsidP="008A2710">
            <w:pPr>
              <w:adjustRightInd w:val="0"/>
              <w:spacing w:before="60" w:after="60"/>
              <w:ind w:left="144"/>
              <w:jc w:val="center"/>
              <w:rPr>
                <w:rFonts w:ascii="Times New Roman" w:eastAsia="Courier" w:hAnsi="Times New Roman" w:cs="Times New Roman"/>
                <w:color w:val="000000" w:themeColor="text1"/>
                <w:szCs w:val="20"/>
              </w:rPr>
            </w:pPr>
          </w:p>
        </w:tc>
        <w:tc>
          <w:tcPr>
            <w:tcW w:w="2575" w:type="dxa"/>
            <w:tcBorders>
              <w:top w:val="single" w:sz="4" w:space="0" w:color="000000"/>
              <w:left w:val="nil"/>
              <w:bottom w:val="single" w:sz="4" w:space="0" w:color="000000"/>
              <w:right w:val="nil"/>
            </w:tcBorders>
            <w:shd w:val="clear" w:color="auto" w:fill="FFFFFF"/>
            <w:tcMar>
              <w:left w:w="60" w:type="dxa"/>
              <w:right w:w="60" w:type="dxa"/>
            </w:tcMar>
          </w:tcPr>
          <w:p w14:paraId="0E1559E9" w14:textId="70E97B00" w:rsidR="0029650D" w:rsidRPr="00F54DAC" w:rsidRDefault="00E31CE7" w:rsidP="008A2710">
            <w:pPr>
              <w:adjustRightInd w:val="0"/>
              <w:spacing w:before="60" w:after="60"/>
              <w:jc w:val="center"/>
              <w:rPr>
                <w:rFonts w:ascii="Times New Roman" w:hAnsi="Times New Roman" w:cs="Times New Roman"/>
                <w:b/>
                <w:bCs/>
                <w:color w:val="000000" w:themeColor="text1"/>
                <w:szCs w:val="20"/>
              </w:rPr>
            </w:pPr>
            <w:r w:rsidRPr="00F54DAC">
              <w:rPr>
                <w:rFonts w:ascii="Times New Roman" w:hAnsi="Times New Roman" w:cs="Times New Roman"/>
                <w:b/>
                <w:bCs/>
                <w:color w:val="000000" w:themeColor="text1"/>
                <w:szCs w:val="20"/>
                <w:lang w:eastAsia="zh-CN"/>
              </w:rPr>
              <w:t>C</w:t>
            </w:r>
            <w:r w:rsidR="00FD485E" w:rsidRPr="00F54DAC">
              <w:rPr>
                <w:rFonts w:ascii="Times New Roman" w:hAnsi="Times New Roman" w:cs="Times New Roman"/>
                <w:b/>
                <w:bCs/>
                <w:color w:val="000000" w:themeColor="text1"/>
                <w:szCs w:val="20"/>
              </w:rPr>
              <w:t>orticosteroids</w:t>
            </w:r>
          </w:p>
          <w:p w14:paraId="6A8D3905" w14:textId="1014EEAF" w:rsidR="00FD485E" w:rsidRPr="00F54DAC" w:rsidRDefault="00FD485E" w:rsidP="008A2710">
            <w:pPr>
              <w:adjustRightInd w:val="0"/>
              <w:spacing w:before="60" w:after="60"/>
              <w:jc w:val="center"/>
              <w:rPr>
                <w:rFonts w:ascii="Times New Roman" w:eastAsia="Courier" w:hAnsi="Times New Roman" w:cs="Times New Roman"/>
                <w:b/>
                <w:bCs/>
                <w:color w:val="000000" w:themeColor="text1"/>
                <w:szCs w:val="20"/>
              </w:rPr>
            </w:pPr>
            <w:r w:rsidRPr="00F54DAC">
              <w:rPr>
                <w:rFonts w:ascii="Times New Roman" w:hAnsi="Times New Roman" w:cs="Times New Roman"/>
                <w:b/>
                <w:bCs/>
                <w:color w:val="000000" w:themeColor="text1"/>
                <w:szCs w:val="20"/>
              </w:rPr>
              <w:t>(N=92</w:t>
            </w:r>
            <w:r w:rsidR="0029650D" w:rsidRPr="00F54DAC">
              <w:rPr>
                <w:rFonts w:ascii="Times New Roman" w:eastAsia="等线" w:hAnsi="Times New Roman" w:cs="Times New Roman"/>
                <w:b/>
                <w:bCs/>
                <w:color w:val="000000" w:themeColor="text1"/>
                <w:szCs w:val="20"/>
                <w:lang w:eastAsia="zh-CN"/>
              </w:rPr>
              <w:t>, FAS</w:t>
            </w:r>
            <w:r w:rsidRPr="00F54DAC">
              <w:rPr>
                <w:rFonts w:ascii="Times New Roman" w:hAnsi="Times New Roman" w:cs="Times New Roman"/>
                <w:b/>
                <w:bCs/>
                <w:color w:val="000000" w:themeColor="text1"/>
                <w:szCs w:val="20"/>
              </w:rPr>
              <w:t>)</w:t>
            </w:r>
          </w:p>
        </w:tc>
        <w:tc>
          <w:tcPr>
            <w:tcW w:w="2575" w:type="dxa"/>
            <w:tcBorders>
              <w:top w:val="single" w:sz="4" w:space="0" w:color="000000"/>
              <w:left w:val="nil"/>
              <w:bottom w:val="single" w:sz="4" w:space="0" w:color="000000"/>
              <w:right w:val="nil"/>
            </w:tcBorders>
            <w:shd w:val="clear" w:color="auto" w:fill="FFFFFF"/>
            <w:tcMar>
              <w:left w:w="60" w:type="dxa"/>
              <w:right w:w="60" w:type="dxa"/>
            </w:tcMar>
          </w:tcPr>
          <w:p w14:paraId="46D16A27" w14:textId="77777777" w:rsidR="00FD485E" w:rsidRPr="00F54DAC" w:rsidRDefault="00FD485E" w:rsidP="008A2710">
            <w:pPr>
              <w:adjustRightInd w:val="0"/>
              <w:spacing w:before="60" w:after="60"/>
              <w:jc w:val="center"/>
              <w:rPr>
                <w:rFonts w:ascii="Times New Roman" w:hAnsi="Times New Roman" w:cs="Times New Roman"/>
                <w:b/>
                <w:bCs/>
                <w:color w:val="000000" w:themeColor="text1"/>
                <w:szCs w:val="20"/>
              </w:rPr>
            </w:pPr>
            <w:r w:rsidRPr="00F54DAC">
              <w:rPr>
                <w:rFonts w:ascii="Times New Roman" w:hAnsi="Times New Roman" w:cs="Times New Roman"/>
                <w:b/>
                <w:bCs/>
                <w:color w:val="000000" w:themeColor="text1"/>
                <w:szCs w:val="20"/>
              </w:rPr>
              <w:t>Standard of care</w:t>
            </w:r>
          </w:p>
          <w:p w14:paraId="6AE2453D" w14:textId="64270B2C" w:rsidR="00FD485E" w:rsidRPr="00F54DAC" w:rsidRDefault="00FD485E" w:rsidP="008A2710">
            <w:pPr>
              <w:adjustRightInd w:val="0"/>
              <w:spacing w:before="60" w:after="60"/>
              <w:jc w:val="center"/>
              <w:rPr>
                <w:rFonts w:ascii="Times New Roman" w:eastAsia="Courier" w:hAnsi="Times New Roman" w:cs="Times New Roman"/>
                <w:b/>
                <w:bCs/>
                <w:color w:val="000000" w:themeColor="text1"/>
                <w:szCs w:val="20"/>
              </w:rPr>
            </w:pPr>
            <w:r w:rsidRPr="00F54DAC">
              <w:rPr>
                <w:rFonts w:ascii="Times New Roman" w:eastAsia="等线" w:hAnsi="Times New Roman" w:cs="Times New Roman"/>
                <w:b/>
                <w:bCs/>
                <w:color w:val="000000" w:themeColor="text1"/>
                <w:szCs w:val="20"/>
              </w:rPr>
              <w:t>(N=96</w:t>
            </w:r>
            <w:r w:rsidR="0029650D" w:rsidRPr="00F54DAC">
              <w:rPr>
                <w:rFonts w:ascii="Times New Roman" w:eastAsia="等线" w:hAnsi="Times New Roman" w:cs="Times New Roman"/>
                <w:b/>
                <w:bCs/>
                <w:color w:val="000000" w:themeColor="text1"/>
                <w:szCs w:val="20"/>
                <w:lang w:eastAsia="zh-CN"/>
              </w:rPr>
              <w:t>, FAS</w:t>
            </w:r>
            <w:r w:rsidRPr="00F54DAC">
              <w:rPr>
                <w:rFonts w:ascii="Times New Roman" w:eastAsia="等线" w:hAnsi="Times New Roman" w:cs="Times New Roman"/>
                <w:b/>
                <w:bCs/>
                <w:color w:val="000000" w:themeColor="text1"/>
                <w:szCs w:val="20"/>
              </w:rPr>
              <w:t>)</w:t>
            </w:r>
          </w:p>
        </w:tc>
        <w:tc>
          <w:tcPr>
            <w:tcW w:w="2575" w:type="dxa"/>
            <w:tcBorders>
              <w:top w:val="single" w:sz="4" w:space="0" w:color="000000"/>
              <w:left w:val="nil"/>
              <w:bottom w:val="single" w:sz="4" w:space="0" w:color="000000"/>
              <w:right w:val="nil"/>
            </w:tcBorders>
            <w:shd w:val="clear" w:color="auto" w:fill="FFFFFF"/>
            <w:tcMar>
              <w:left w:w="60" w:type="dxa"/>
              <w:right w:w="60" w:type="dxa"/>
            </w:tcMar>
            <w:vAlign w:val="center"/>
          </w:tcPr>
          <w:p w14:paraId="058724A8" w14:textId="77777777" w:rsidR="00FD485E" w:rsidRPr="00F54DAC" w:rsidRDefault="00FD485E" w:rsidP="008A2710">
            <w:pPr>
              <w:adjustRightInd w:val="0"/>
              <w:spacing w:before="60" w:after="60"/>
              <w:jc w:val="center"/>
              <w:rPr>
                <w:rFonts w:ascii="Times New Roman" w:eastAsia="等线" w:hAnsi="Times New Roman" w:cs="Times New Roman"/>
                <w:b/>
                <w:bCs/>
                <w:color w:val="000000" w:themeColor="text1"/>
                <w:szCs w:val="20"/>
              </w:rPr>
            </w:pPr>
            <w:r w:rsidRPr="00F54DAC">
              <w:rPr>
                <w:rFonts w:ascii="Times New Roman" w:eastAsia="等线" w:hAnsi="Times New Roman" w:cs="Times New Roman"/>
                <w:b/>
                <w:bCs/>
                <w:color w:val="000000" w:themeColor="text1"/>
                <w:szCs w:val="20"/>
              </w:rPr>
              <w:t>Observational cohort</w:t>
            </w:r>
          </w:p>
          <w:p w14:paraId="2C95FF4C"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Cs w:val="20"/>
              </w:rPr>
            </w:pPr>
            <w:r w:rsidRPr="00F54DAC">
              <w:rPr>
                <w:rFonts w:ascii="Times New Roman" w:eastAsia="等线" w:hAnsi="Times New Roman" w:cs="Times New Roman"/>
                <w:b/>
                <w:bCs/>
                <w:color w:val="000000" w:themeColor="text1"/>
                <w:szCs w:val="20"/>
              </w:rPr>
              <w:t>(N=134)</w:t>
            </w:r>
          </w:p>
        </w:tc>
      </w:tr>
      <w:tr w:rsidR="00520C71" w:rsidRPr="00F54DAC" w14:paraId="38579F2F" w14:textId="77777777" w:rsidTr="001C731D">
        <w:trPr>
          <w:cantSplit/>
          <w:jc w:val="center"/>
        </w:trPr>
        <w:tc>
          <w:tcPr>
            <w:tcW w:w="2713" w:type="dxa"/>
            <w:tcBorders>
              <w:top w:val="nil"/>
              <w:left w:val="nil"/>
              <w:bottom w:val="nil"/>
              <w:right w:val="nil"/>
            </w:tcBorders>
            <w:shd w:val="clear" w:color="auto" w:fill="FFFFFF"/>
            <w:tcMar>
              <w:left w:w="60" w:type="dxa"/>
              <w:right w:w="60" w:type="dxa"/>
            </w:tcMar>
          </w:tcPr>
          <w:p w14:paraId="0BAF1134" w14:textId="77777777" w:rsidR="00FD485E" w:rsidRPr="00F54DAC" w:rsidRDefault="00FD485E" w:rsidP="008A2710">
            <w:pPr>
              <w:adjustRightInd w:val="0"/>
              <w:spacing w:before="60" w:after="60"/>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Body temperature</w:t>
            </w:r>
          </w:p>
        </w:tc>
        <w:tc>
          <w:tcPr>
            <w:tcW w:w="2575" w:type="dxa"/>
            <w:tcBorders>
              <w:top w:val="nil"/>
              <w:left w:val="nil"/>
              <w:bottom w:val="nil"/>
              <w:right w:val="nil"/>
            </w:tcBorders>
            <w:shd w:val="clear" w:color="auto" w:fill="FFFFFF"/>
            <w:tcMar>
              <w:left w:w="60" w:type="dxa"/>
              <w:right w:w="60" w:type="dxa"/>
            </w:tcMar>
          </w:tcPr>
          <w:p w14:paraId="5633AF56"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p>
        </w:tc>
        <w:tc>
          <w:tcPr>
            <w:tcW w:w="2575" w:type="dxa"/>
            <w:tcBorders>
              <w:top w:val="nil"/>
              <w:left w:val="nil"/>
              <w:bottom w:val="nil"/>
              <w:right w:val="nil"/>
            </w:tcBorders>
            <w:shd w:val="clear" w:color="auto" w:fill="FFFFFF"/>
            <w:tcMar>
              <w:left w:w="60" w:type="dxa"/>
              <w:right w:w="60" w:type="dxa"/>
            </w:tcMar>
          </w:tcPr>
          <w:p w14:paraId="17DA5FF8"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p>
        </w:tc>
        <w:tc>
          <w:tcPr>
            <w:tcW w:w="2575" w:type="dxa"/>
            <w:tcBorders>
              <w:top w:val="nil"/>
              <w:left w:val="nil"/>
              <w:bottom w:val="nil"/>
              <w:right w:val="nil"/>
            </w:tcBorders>
            <w:shd w:val="clear" w:color="auto" w:fill="FFFFFF"/>
            <w:tcMar>
              <w:left w:w="60" w:type="dxa"/>
              <w:right w:w="60" w:type="dxa"/>
            </w:tcMar>
          </w:tcPr>
          <w:p w14:paraId="2FA06BE3"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3E102DA5" w14:textId="77777777" w:rsidTr="001C731D">
        <w:trPr>
          <w:cantSplit/>
          <w:jc w:val="center"/>
        </w:trPr>
        <w:tc>
          <w:tcPr>
            <w:tcW w:w="2713" w:type="dxa"/>
            <w:tcBorders>
              <w:top w:val="nil"/>
              <w:left w:val="nil"/>
              <w:bottom w:val="nil"/>
              <w:right w:val="nil"/>
            </w:tcBorders>
            <w:shd w:val="clear" w:color="auto" w:fill="FFFFFF"/>
            <w:tcMar>
              <w:left w:w="60" w:type="dxa"/>
              <w:right w:w="60" w:type="dxa"/>
            </w:tcMar>
          </w:tcPr>
          <w:p w14:paraId="14829F00"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eastAsia="等线" w:hAnsi="Times New Roman" w:cs="Times New Roman"/>
                <w:color w:val="000000" w:themeColor="text1"/>
                <w:sz w:val="18"/>
                <w:szCs w:val="18"/>
              </w:rPr>
              <w:t>No.</w:t>
            </w:r>
          </w:p>
        </w:tc>
        <w:tc>
          <w:tcPr>
            <w:tcW w:w="2575" w:type="dxa"/>
            <w:tcBorders>
              <w:top w:val="nil"/>
              <w:left w:val="nil"/>
              <w:bottom w:val="nil"/>
              <w:right w:val="nil"/>
            </w:tcBorders>
            <w:shd w:val="clear" w:color="auto" w:fill="FFFFFF"/>
            <w:tcMar>
              <w:left w:w="60" w:type="dxa"/>
              <w:right w:w="60" w:type="dxa"/>
            </w:tcMar>
          </w:tcPr>
          <w:p w14:paraId="721A7D11"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92</w:t>
            </w:r>
          </w:p>
        </w:tc>
        <w:tc>
          <w:tcPr>
            <w:tcW w:w="2575" w:type="dxa"/>
            <w:tcBorders>
              <w:top w:val="nil"/>
              <w:left w:val="nil"/>
              <w:bottom w:val="nil"/>
              <w:right w:val="nil"/>
            </w:tcBorders>
            <w:shd w:val="clear" w:color="auto" w:fill="FFFFFF"/>
            <w:tcMar>
              <w:left w:w="60" w:type="dxa"/>
              <w:right w:w="60" w:type="dxa"/>
            </w:tcMar>
          </w:tcPr>
          <w:p w14:paraId="7D3CEC9C"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96</w:t>
            </w:r>
          </w:p>
        </w:tc>
        <w:tc>
          <w:tcPr>
            <w:tcW w:w="2575" w:type="dxa"/>
            <w:tcBorders>
              <w:top w:val="nil"/>
              <w:left w:val="nil"/>
              <w:bottom w:val="nil"/>
              <w:right w:val="nil"/>
            </w:tcBorders>
            <w:shd w:val="clear" w:color="auto" w:fill="FFFFFF"/>
            <w:tcMar>
              <w:left w:w="60" w:type="dxa"/>
              <w:right w:w="60" w:type="dxa"/>
            </w:tcMar>
          </w:tcPr>
          <w:p w14:paraId="254E0B31"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134</w:t>
            </w:r>
          </w:p>
        </w:tc>
      </w:tr>
      <w:tr w:rsidR="00520C71" w:rsidRPr="00F54DAC" w14:paraId="198EF8A7" w14:textId="77777777" w:rsidTr="001C731D">
        <w:trPr>
          <w:cantSplit/>
          <w:jc w:val="center"/>
        </w:trPr>
        <w:tc>
          <w:tcPr>
            <w:tcW w:w="2713" w:type="dxa"/>
            <w:tcBorders>
              <w:top w:val="nil"/>
              <w:left w:val="nil"/>
              <w:bottom w:val="nil"/>
              <w:right w:val="nil"/>
            </w:tcBorders>
            <w:shd w:val="clear" w:color="auto" w:fill="FFFFFF"/>
            <w:tcMar>
              <w:left w:w="60" w:type="dxa"/>
              <w:right w:w="60" w:type="dxa"/>
            </w:tcMar>
          </w:tcPr>
          <w:p w14:paraId="0DB3DA6D"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eastAsia="等线" w:hAnsi="Times New Roman" w:cs="Times New Roman"/>
                <w:color w:val="000000" w:themeColor="text1"/>
                <w:sz w:val="18"/>
                <w:szCs w:val="18"/>
              </w:rPr>
              <w:t>Mean — °C</w:t>
            </w:r>
          </w:p>
        </w:tc>
        <w:tc>
          <w:tcPr>
            <w:tcW w:w="2575" w:type="dxa"/>
            <w:tcBorders>
              <w:top w:val="nil"/>
              <w:left w:val="nil"/>
              <w:bottom w:val="nil"/>
              <w:right w:val="nil"/>
            </w:tcBorders>
            <w:shd w:val="clear" w:color="auto" w:fill="FFFFFF"/>
            <w:tcMar>
              <w:left w:w="60" w:type="dxa"/>
              <w:right w:w="60" w:type="dxa"/>
            </w:tcMar>
          </w:tcPr>
          <w:p w14:paraId="47CF4603"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37.638(0.909)</w:t>
            </w:r>
          </w:p>
        </w:tc>
        <w:tc>
          <w:tcPr>
            <w:tcW w:w="2575" w:type="dxa"/>
            <w:tcBorders>
              <w:top w:val="nil"/>
              <w:left w:val="nil"/>
              <w:bottom w:val="nil"/>
              <w:right w:val="nil"/>
            </w:tcBorders>
            <w:shd w:val="clear" w:color="auto" w:fill="FFFFFF"/>
            <w:tcMar>
              <w:left w:w="60" w:type="dxa"/>
              <w:right w:w="60" w:type="dxa"/>
            </w:tcMar>
          </w:tcPr>
          <w:p w14:paraId="75BDC6B1"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37.477(0.912)</w:t>
            </w:r>
          </w:p>
        </w:tc>
        <w:tc>
          <w:tcPr>
            <w:tcW w:w="2575" w:type="dxa"/>
            <w:tcBorders>
              <w:top w:val="nil"/>
              <w:left w:val="nil"/>
              <w:bottom w:val="nil"/>
              <w:right w:val="nil"/>
            </w:tcBorders>
            <w:shd w:val="clear" w:color="auto" w:fill="FFFFFF"/>
            <w:tcMar>
              <w:left w:w="60" w:type="dxa"/>
              <w:right w:w="60" w:type="dxa"/>
            </w:tcMar>
          </w:tcPr>
          <w:p w14:paraId="0C7C59D5"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37.451(0.820)</w:t>
            </w:r>
          </w:p>
        </w:tc>
      </w:tr>
      <w:tr w:rsidR="00520C71" w:rsidRPr="00F54DAC" w14:paraId="753344C3" w14:textId="77777777" w:rsidTr="001C731D">
        <w:trPr>
          <w:cantSplit/>
          <w:jc w:val="center"/>
        </w:trPr>
        <w:tc>
          <w:tcPr>
            <w:tcW w:w="2713" w:type="dxa"/>
            <w:tcBorders>
              <w:top w:val="nil"/>
              <w:left w:val="nil"/>
              <w:bottom w:val="nil"/>
              <w:right w:val="nil"/>
            </w:tcBorders>
            <w:shd w:val="clear" w:color="auto" w:fill="FFFFFF"/>
            <w:tcMar>
              <w:left w:w="60" w:type="dxa"/>
              <w:right w:w="60" w:type="dxa"/>
            </w:tcMar>
          </w:tcPr>
          <w:p w14:paraId="1CE5E1F5"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eastAsia="等线" w:hAnsi="Times New Roman" w:cs="Times New Roman"/>
                <w:color w:val="000000" w:themeColor="text1"/>
                <w:sz w:val="18"/>
                <w:szCs w:val="18"/>
              </w:rPr>
              <w:t>Median — °C</w:t>
            </w:r>
          </w:p>
        </w:tc>
        <w:tc>
          <w:tcPr>
            <w:tcW w:w="2575" w:type="dxa"/>
            <w:tcBorders>
              <w:top w:val="nil"/>
              <w:left w:val="nil"/>
              <w:bottom w:val="nil"/>
              <w:right w:val="nil"/>
            </w:tcBorders>
            <w:shd w:val="clear" w:color="auto" w:fill="FFFFFF"/>
            <w:tcMar>
              <w:left w:w="60" w:type="dxa"/>
              <w:right w:w="60" w:type="dxa"/>
            </w:tcMar>
          </w:tcPr>
          <w:p w14:paraId="3A1A2BD4"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37.650</w:t>
            </w:r>
          </w:p>
        </w:tc>
        <w:tc>
          <w:tcPr>
            <w:tcW w:w="2575" w:type="dxa"/>
            <w:tcBorders>
              <w:top w:val="nil"/>
              <w:left w:val="nil"/>
              <w:bottom w:val="nil"/>
              <w:right w:val="nil"/>
            </w:tcBorders>
            <w:shd w:val="clear" w:color="auto" w:fill="FFFFFF"/>
            <w:tcMar>
              <w:left w:w="60" w:type="dxa"/>
              <w:right w:w="60" w:type="dxa"/>
            </w:tcMar>
          </w:tcPr>
          <w:p w14:paraId="191023DB"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37.500</w:t>
            </w:r>
          </w:p>
        </w:tc>
        <w:tc>
          <w:tcPr>
            <w:tcW w:w="2575" w:type="dxa"/>
            <w:tcBorders>
              <w:top w:val="nil"/>
              <w:left w:val="nil"/>
              <w:bottom w:val="nil"/>
              <w:right w:val="nil"/>
            </w:tcBorders>
            <w:shd w:val="clear" w:color="auto" w:fill="FFFFFF"/>
            <w:tcMar>
              <w:left w:w="60" w:type="dxa"/>
              <w:right w:w="60" w:type="dxa"/>
            </w:tcMar>
          </w:tcPr>
          <w:p w14:paraId="1B3C591C"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37.450</w:t>
            </w:r>
          </w:p>
        </w:tc>
      </w:tr>
      <w:tr w:rsidR="00520C71" w:rsidRPr="00F54DAC" w14:paraId="30E8C143" w14:textId="77777777" w:rsidTr="001C731D">
        <w:trPr>
          <w:cantSplit/>
          <w:jc w:val="center"/>
        </w:trPr>
        <w:tc>
          <w:tcPr>
            <w:tcW w:w="2713" w:type="dxa"/>
            <w:tcBorders>
              <w:top w:val="nil"/>
              <w:left w:val="nil"/>
              <w:bottom w:val="nil"/>
              <w:right w:val="nil"/>
            </w:tcBorders>
            <w:shd w:val="clear" w:color="auto" w:fill="FFFFFF"/>
            <w:tcMar>
              <w:left w:w="60" w:type="dxa"/>
              <w:right w:w="60" w:type="dxa"/>
            </w:tcMar>
          </w:tcPr>
          <w:p w14:paraId="4AE1D284"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eastAsia="等线" w:hAnsi="Times New Roman" w:cs="Times New Roman"/>
                <w:color w:val="000000" w:themeColor="text1"/>
                <w:sz w:val="18"/>
                <w:szCs w:val="18"/>
              </w:rPr>
              <w:t>IQR</w:t>
            </w:r>
          </w:p>
        </w:tc>
        <w:tc>
          <w:tcPr>
            <w:tcW w:w="2575" w:type="dxa"/>
            <w:tcBorders>
              <w:top w:val="nil"/>
              <w:left w:val="nil"/>
              <w:bottom w:val="nil"/>
              <w:right w:val="nil"/>
            </w:tcBorders>
            <w:shd w:val="clear" w:color="auto" w:fill="FFFFFF"/>
            <w:tcMar>
              <w:left w:w="60" w:type="dxa"/>
              <w:right w:w="60" w:type="dxa"/>
            </w:tcMar>
          </w:tcPr>
          <w:p w14:paraId="5455FE86"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36.800</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38.450</w:t>
            </w:r>
          </w:p>
        </w:tc>
        <w:tc>
          <w:tcPr>
            <w:tcW w:w="2575" w:type="dxa"/>
            <w:tcBorders>
              <w:top w:val="nil"/>
              <w:left w:val="nil"/>
              <w:bottom w:val="nil"/>
              <w:right w:val="nil"/>
            </w:tcBorders>
            <w:shd w:val="clear" w:color="auto" w:fill="FFFFFF"/>
            <w:tcMar>
              <w:left w:w="60" w:type="dxa"/>
              <w:right w:w="60" w:type="dxa"/>
            </w:tcMar>
          </w:tcPr>
          <w:p w14:paraId="02123C17"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36.700</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38.050</w:t>
            </w:r>
          </w:p>
        </w:tc>
        <w:tc>
          <w:tcPr>
            <w:tcW w:w="2575" w:type="dxa"/>
            <w:tcBorders>
              <w:top w:val="nil"/>
              <w:left w:val="nil"/>
              <w:bottom w:val="nil"/>
              <w:right w:val="nil"/>
            </w:tcBorders>
            <w:shd w:val="clear" w:color="auto" w:fill="FFFFFF"/>
            <w:tcMar>
              <w:left w:w="60" w:type="dxa"/>
              <w:right w:w="60" w:type="dxa"/>
            </w:tcMar>
          </w:tcPr>
          <w:p w14:paraId="1097F6EE"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36.700</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38.100</w:t>
            </w:r>
          </w:p>
        </w:tc>
      </w:tr>
      <w:tr w:rsidR="00520C71" w:rsidRPr="00F54DAC" w14:paraId="317B70DF" w14:textId="77777777" w:rsidTr="001C731D">
        <w:trPr>
          <w:cantSplit/>
          <w:jc w:val="center"/>
        </w:trPr>
        <w:tc>
          <w:tcPr>
            <w:tcW w:w="2713" w:type="dxa"/>
            <w:tcBorders>
              <w:top w:val="nil"/>
              <w:left w:val="nil"/>
              <w:bottom w:val="single" w:sz="4" w:space="0" w:color="000000"/>
              <w:right w:val="nil"/>
            </w:tcBorders>
            <w:shd w:val="clear" w:color="auto" w:fill="FFFFFF"/>
            <w:tcMar>
              <w:left w:w="60" w:type="dxa"/>
              <w:right w:w="60" w:type="dxa"/>
            </w:tcMar>
          </w:tcPr>
          <w:p w14:paraId="6C4AE5AE"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eastAsia="等线" w:hAnsi="Times New Roman" w:cs="Times New Roman"/>
                <w:color w:val="000000" w:themeColor="text1"/>
                <w:sz w:val="18"/>
                <w:szCs w:val="18"/>
              </w:rPr>
              <w:t>Minimum to maximum</w:t>
            </w:r>
          </w:p>
        </w:tc>
        <w:tc>
          <w:tcPr>
            <w:tcW w:w="2575" w:type="dxa"/>
            <w:tcBorders>
              <w:top w:val="nil"/>
              <w:left w:val="nil"/>
              <w:bottom w:val="single" w:sz="4" w:space="0" w:color="000000"/>
              <w:right w:val="nil"/>
            </w:tcBorders>
            <w:shd w:val="clear" w:color="auto" w:fill="FFFFFF"/>
            <w:tcMar>
              <w:left w:w="60" w:type="dxa"/>
              <w:right w:w="60" w:type="dxa"/>
            </w:tcMar>
          </w:tcPr>
          <w:p w14:paraId="105A22D9"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35.00</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39.30</w:t>
            </w:r>
          </w:p>
        </w:tc>
        <w:tc>
          <w:tcPr>
            <w:tcW w:w="2575" w:type="dxa"/>
            <w:tcBorders>
              <w:top w:val="nil"/>
              <w:left w:val="nil"/>
              <w:bottom w:val="single" w:sz="4" w:space="0" w:color="000000"/>
              <w:right w:val="nil"/>
            </w:tcBorders>
            <w:shd w:val="clear" w:color="auto" w:fill="FFFFFF"/>
            <w:tcMar>
              <w:left w:w="60" w:type="dxa"/>
              <w:right w:w="60" w:type="dxa"/>
            </w:tcMar>
          </w:tcPr>
          <w:p w14:paraId="6CF7A231"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36.00</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39.50</w:t>
            </w:r>
          </w:p>
        </w:tc>
        <w:tc>
          <w:tcPr>
            <w:tcW w:w="2575" w:type="dxa"/>
            <w:tcBorders>
              <w:top w:val="nil"/>
              <w:left w:val="nil"/>
              <w:bottom w:val="single" w:sz="4" w:space="0" w:color="000000"/>
              <w:right w:val="nil"/>
            </w:tcBorders>
            <w:shd w:val="clear" w:color="auto" w:fill="FFFFFF"/>
            <w:tcMar>
              <w:left w:w="60" w:type="dxa"/>
              <w:right w:w="60" w:type="dxa"/>
            </w:tcMar>
          </w:tcPr>
          <w:p w14:paraId="731616F4"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36.00</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39.10</w:t>
            </w:r>
          </w:p>
        </w:tc>
      </w:tr>
    </w:tbl>
    <w:p w14:paraId="013AD6C1" w14:textId="77777777" w:rsidR="00BF6983" w:rsidRPr="00F54DAC" w:rsidRDefault="00BF6983" w:rsidP="00BF6983">
      <w:pPr>
        <w:rPr>
          <w:rFonts w:ascii="Times New Roman" w:eastAsia="等线" w:hAnsi="Times New Roman" w:cs="Times New Roman"/>
          <w:color w:val="000000" w:themeColor="text1"/>
          <w:lang w:val="en-GB" w:eastAsia="zh-CN"/>
        </w:rPr>
      </w:pPr>
    </w:p>
    <w:p w14:paraId="1851A257" w14:textId="17B1F027" w:rsidR="007B61CC" w:rsidRPr="00F54DAC" w:rsidRDefault="007B61CC">
      <w:pPr>
        <w:rPr>
          <w:rFonts w:ascii="Times New Roman" w:eastAsia="等线" w:hAnsi="Times New Roman" w:cs="Times New Roman"/>
          <w:color w:val="000000" w:themeColor="text1"/>
          <w:lang w:val="en-GB" w:eastAsia="zh-CN"/>
        </w:rPr>
      </w:pPr>
      <w:r w:rsidRPr="00F54DAC">
        <w:rPr>
          <w:rFonts w:ascii="Times New Roman" w:eastAsia="等线" w:hAnsi="Times New Roman" w:cs="Times New Roman"/>
          <w:color w:val="000000" w:themeColor="text1"/>
          <w:lang w:val="en-GB" w:eastAsia="zh-CN"/>
        </w:rPr>
        <w:br w:type="page"/>
      </w:r>
    </w:p>
    <w:p w14:paraId="6D4DAB62" w14:textId="44F77111" w:rsidR="007B61CC" w:rsidRPr="00F54DAC" w:rsidRDefault="000B4C67" w:rsidP="002D0270">
      <w:pPr>
        <w:pStyle w:val="3"/>
        <w:numPr>
          <w:ilvl w:val="0"/>
          <w:numId w:val="0"/>
        </w:numPr>
        <w:ind w:left="709"/>
        <w:rPr>
          <w:rFonts w:ascii="Times New Roman" w:eastAsia="等线" w:hAnsi="Times New Roman" w:cs="Times New Roman"/>
          <w:lang w:eastAsia="zh-CN"/>
        </w:rPr>
      </w:pPr>
      <w:bookmarkStart w:id="14" w:name="_Toc201658487"/>
      <w:bookmarkStart w:id="15" w:name="_Hlk188885026"/>
      <w:r w:rsidRPr="00F54DAC">
        <w:rPr>
          <w:rFonts w:ascii="Times New Roman" w:hAnsi="Times New Roman" w:cs="Times New Roman"/>
        </w:rPr>
        <w:lastRenderedPageBreak/>
        <w:t>Supplementary</w:t>
      </w:r>
      <w:r w:rsidRPr="00F54DAC">
        <w:rPr>
          <w:rFonts w:ascii="Times New Roman" w:eastAsia="等线" w:hAnsi="Times New Roman" w:cs="Times New Roman"/>
          <w:lang w:eastAsia="zh-CN"/>
        </w:rPr>
        <w:t xml:space="preserve"> </w:t>
      </w:r>
      <w:r w:rsidR="007B61CC" w:rsidRPr="00F54DAC">
        <w:rPr>
          <w:rFonts w:ascii="Times New Roman" w:hAnsi="Times New Roman" w:cs="Times New Roman"/>
        </w:rPr>
        <w:t xml:space="preserve">Table </w:t>
      </w:r>
      <w:r w:rsidR="00C626E3" w:rsidRPr="00F54DAC">
        <w:rPr>
          <w:rFonts w:ascii="Times New Roman" w:eastAsia="等线" w:hAnsi="Times New Roman" w:cs="Times New Roman"/>
          <w:lang w:eastAsia="zh-CN"/>
        </w:rPr>
        <w:t>3</w:t>
      </w:r>
      <w:r w:rsidR="007B61CC" w:rsidRPr="00F54DAC">
        <w:rPr>
          <w:rFonts w:ascii="Times New Roman" w:hAnsi="Times New Roman" w:cs="Times New Roman"/>
        </w:rPr>
        <w:t xml:space="preserve">: </w:t>
      </w:r>
      <w:bookmarkStart w:id="16" w:name="OLE_LINK1"/>
      <w:r w:rsidR="0008545C" w:rsidRPr="00F54DAC">
        <w:rPr>
          <w:rFonts w:ascii="Times New Roman" w:eastAsia="等线" w:hAnsi="Times New Roman" w:cs="Times New Roman"/>
          <w:lang w:eastAsia="zh-CN"/>
        </w:rPr>
        <w:t>B</w:t>
      </w:r>
      <w:r w:rsidR="0008545C" w:rsidRPr="00F54DAC">
        <w:rPr>
          <w:rFonts w:ascii="Times New Roman" w:hAnsi="Times New Roman" w:cs="Times New Roman"/>
        </w:rPr>
        <w:t xml:space="preserve">aseline </w:t>
      </w:r>
      <w:r w:rsidR="00E02693" w:rsidRPr="00F54DAC">
        <w:rPr>
          <w:rFonts w:ascii="Times New Roman" w:eastAsia="等线" w:hAnsi="Times New Roman" w:cs="Times New Roman"/>
          <w:lang w:eastAsia="zh-CN"/>
        </w:rPr>
        <w:t>S</w:t>
      </w:r>
      <w:r w:rsidR="0008545C" w:rsidRPr="00F54DAC">
        <w:rPr>
          <w:rFonts w:ascii="Times New Roman" w:hAnsi="Times New Roman" w:cs="Times New Roman"/>
        </w:rPr>
        <w:t xml:space="preserve">everity of COVID-19 </w:t>
      </w:r>
      <w:r w:rsidR="00E02693" w:rsidRPr="00F54DAC">
        <w:rPr>
          <w:rFonts w:ascii="Times New Roman" w:eastAsia="等线" w:hAnsi="Times New Roman" w:cs="Times New Roman"/>
          <w:lang w:eastAsia="zh-CN"/>
        </w:rPr>
        <w:t>S</w:t>
      </w:r>
      <w:r w:rsidR="0008545C" w:rsidRPr="00F54DAC">
        <w:rPr>
          <w:rFonts w:ascii="Times New Roman" w:hAnsi="Times New Roman" w:cs="Times New Roman"/>
        </w:rPr>
        <w:t>ymptom</w:t>
      </w:r>
      <w:bookmarkEnd w:id="16"/>
      <w:r w:rsidR="000145F0" w:rsidRPr="00F54DAC">
        <w:rPr>
          <w:rFonts w:ascii="Times New Roman" w:eastAsia="等线" w:hAnsi="Times New Roman" w:cs="Times New Roman"/>
          <w:lang w:eastAsia="zh-CN"/>
        </w:rPr>
        <w:t>s</w:t>
      </w:r>
      <w:bookmarkEnd w:id="14"/>
    </w:p>
    <w:bookmarkEnd w:id="15"/>
    <w:tbl>
      <w:tblPr>
        <w:tblW w:w="9072" w:type="dxa"/>
        <w:jc w:val="center"/>
        <w:tblLayout w:type="fixed"/>
        <w:tblCellMar>
          <w:left w:w="0" w:type="dxa"/>
          <w:right w:w="0" w:type="dxa"/>
        </w:tblCellMar>
        <w:tblLook w:val="0000" w:firstRow="0" w:lastRow="0" w:firstColumn="0" w:lastColumn="0" w:noHBand="0" w:noVBand="0"/>
      </w:tblPr>
      <w:tblGrid>
        <w:gridCol w:w="2643"/>
        <w:gridCol w:w="2143"/>
        <w:gridCol w:w="2143"/>
        <w:gridCol w:w="2143"/>
      </w:tblGrid>
      <w:tr w:rsidR="00520C71" w:rsidRPr="00F54DAC" w14:paraId="585BCAE4" w14:textId="77777777" w:rsidTr="003B438B">
        <w:trPr>
          <w:cantSplit/>
          <w:tblHeader/>
          <w:jc w:val="center"/>
        </w:trPr>
        <w:tc>
          <w:tcPr>
            <w:tcW w:w="3046" w:type="dxa"/>
            <w:tcBorders>
              <w:top w:val="single" w:sz="4" w:space="0" w:color="000000"/>
              <w:left w:val="nil"/>
              <w:bottom w:val="single" w:sz="4" w:space="0" w:color="000000"/>
              <w:right w:val="nil"/>
            </w:tcBorders>
            <w:shd w:val="clear" w:color="auto" w:fill="FFFFFF"/>
            <w:tcMar>
              <w:left w:w="60" w:type="dxa"/>
              <w:right w:w="60" w:type="dxa"/>
            </w:tcMar>
            <w:vAlign w:val="bottom"/>
          </w:tcPr>
          <w:p w14:paraId="2C06FFDF" w14:textId="77777777" w:rsidR="00FD485E" w:rsidRPr="00F54DAC" w:rsidRDefault="00FD485E" w:rsidP="008A2710">
            <w:pPr>
              <w:adjustRightInd w:val="0"/>
              <w:spacing w:before="60" w:after="60"/>
              <w:ind w:left="144"/>
              <w:jc w:val="center"/>
              <w:rPr>
                <w:rFonts w:ascii="Times New Roman" w:eastAsia="Courier" w:hAnsi="Times New Roman" w:cs="Times New Roman"/>
                <w:color w:val="000000" w:themeColor="text1"/>
                <w:szCs w:val="20"/>
              </w:rPr>
            </w:pPr>
          </w:p>
        </w:tc>
        <w:tc>
          <w:tcPr>
            <w:tcW w:w="2465" w:type="dxa"/>
            <w:tcBorders>
              <w:top w:val="single" w:sz="4" w:space="0" w:color="000000"/>
              <w:left w:val="nil"/>
              <w:bottom w:val="single" w:sz="4" w:space="0" w:color="000000"/>
              <w:right w:val="nil"/>
            </w:tcBorders>
            <w:shd w:val="clear" w:color="auto" w:fill="FFFFFF"/>
            <w:tcMar>
              <w:left w:w="60" w:type="dxa"/>
              <w:right w:w="60" w:type="dxa"/>
            </w:tcMar>
            <w:vAlign w:val="center"/>
          </w:tcPr>
          <w:p w14:paraId="2392C802" w14:textId="2644EE5D" w:rsidR="00FD485E" w:rsidRPr="00F54DAC" w:rsidRDefault="00E31CE7" w:rsidP="008A2710">
            <w:pPr>
              <w:adjustRightInd w:val="0"/>
              <w:spacing w:before="60" w:after="60"/>
              <w:jc w:val="center"/>
              <w:rPr>
                <w:rFonts w:ascii="Times New Roman" w:eastAsia="等线" w:hAnsi="Times New Roman" w:cs="Times New Roman"/>
                <w:b/>
                <w:bCs/>
                <w:color w:val="000000" w:themeColor="text1"/>
                <w:szCs w:val="20"/>
              </w:rPr>
            </w:pPr>
            <w:r w:rsidRPr="00F54DAC">
              <w:rPr>
                <w:rFonts w:ascii="Times New Roman" w:eastAsia="等线" w:hAnsi="Times New Roman" w:cs="Times New Roman"/>
                <w:b/>
                <w:bCs/>
                <w:color w:val="000000" w:themeColor="text1"/>
                <w:szCs w:val="20"/>
                <w:lang w:eastAsia="zh-CN"/>
              </w:rPr>
              <w:t>C</w:t>
            </w:r>
            <w:r w:rsidR="00FD485E" w:rsidRPr="00F54DAC">
              <w:rPr>
                <w:rFonts w:ascii="Times New Roman" w:eastAsia="等线" w:hAnsi="Times New Roman" w:cs="Times New Roman"/>
                <w:b/>
                <w:bCs/>
                <w:color w:val="000000" w:themeColor="text1"/>
                <w:szCs w:val="20"/>
              </w:rPr>
              <w:t>orticosteroids</w:t>
            </w:r>
          </w:p>
          <w:p w14:paraId="510FBED4" w14:textId="48E4746B" w:rsidR="00FD485E" w:rsidRPr="00F54DAC" w:rsidRDefault="00FD485E" w:rsidP="008A2710">
            <w:pPr>
              <w:adjustRightInd w:val="0"/>
              <w:spacing w:before="60" w:after="60"/>
              <w:jc w:val="center"/>
              <w:rPr>
                <w:rFonts w:ascii="Times New Roman" w:eastAsia="Courier" w:hAnsi="Times New Roman" w:cs="Times New Roman"/>
                <w:color w:val="000000" w:themeColor="text1"/>
                <w:szCs w:val="20"/>
              </w:rPr>
            </w:pPr>
            <w:r w:rsidRPr="00F54DAC">
              <w:rPr>
                <w:rFonts w:ascii="Times New Roman" w:eastAsia="等线" w:hAnsi="Times New Roman" w:cs="Times New Roman"/>
                <w:b/>
                <w:bCs/>
                <w:color w:val="000000" w:themeColor="text1"/>
                <w:szCs w:val="20"/>
              </w:rPr>
              <w:t>(N=92</w:t>
            </w:r>
            <w:r w:rsidR="0029650D" w:rsidRPr="00F54DAC">
              <w:rPr>
                <w:rFonts w:ascii="Times New Roman" w:eastAsia="等线" w:hAnsi="Times New Roman" w:cs="Times New Roman"/>
                <w:b/>
                <w:bCs/>
                <w:color w:val="000000" w:themeColor="text1"/>
                <w:szCs w:val="20"/>
                <w:lang w:eastAsia="zh-CN"/>
              </w:rPr>
              <w:t>, FAS</w:t>
            </w:r>
            <w:r w:rsidRPr="00F54DAC">
              <w:rPr>
                <w:rFonts w:ascii="Times New Roman" w:eastAsia="等线" w:hAnsi="Times New Roman" w:cs="Times New Roman"/>
                <w:b/>
                <w:bCs/>
                <w:color w:val="000000" w:themeColor="text1"/>
                <w:szCs w:val="20"/>
              </w:rPr>
              <w:t>)</w:t>
            </w:r>
          </w:p>
        </w:tc>
        <w:tc>
          <w:tcPr>
            <w:tcW w:w="2465" w:type="dxa"/>
            <w:tcBorders>
              <w:top w:val="single" w:sz="4" w:space="0" w:color="000000"/>
              <w:left w:val="nil"/>
              <w:bottom w:val="single" w:sz="4" w:space="0" w:color="000000"/>
              <w:right w:val="nil"/>
            </w:tcBorders>
            <w:shd w:val="clear" w:color="auto" w:fill="FFFFFF"/>
            <w:tcMar>
              <w:left w:w="60" w:type="dxa"/>
              <w:right w:w="60" w:type="dxa"/>
            </w:tcMar>
            <w:vAlign w:val="center"/>
          </w:tcPr>
          <w:p w14:paraId="6418BD81" w14:textId="77777777" w:rsidR="00FD485E" w:rsidRPr="00F54DAC" w:rsidRDefault="00FD485E" w:rsidP="008A2710">
            <w:pPr>
              <w:adjustRightInd w:val="0"/>
              <w:spacing w:before="60" w:after="60"/>
              <w:jc w:val="center"/>
              <w:rPr>
                <w:rFonts w:ascii="Times New Roman" w:eastAsia="等线" w:hAnsi="Times New Roman" w:cs="Times New Roman"/>
                <w:b/>
                <w:bCs/>
                <w:color w:val="000000" w:themeColor="text1"/>
                <w:szCs w:val="20"/>
              </w:rPr>
            </w:pPr>
            <w:r w:rsidRPr="00F54DAC">
              <w:rPr>
                <w:rFonts w:ascii="Times New Roman" w:eastAsia="等线" w:hAnsi="Times New Roman" w:cs="Times New Roman"/>
                <w:b/>
                <w:bCs/>
                <w:color w:val="000000" w:themeColor="text1"/>
                <w:szCs w:val="20"/>
              </w:rPr>
              <w:t>Standard of care</w:t>
            </w:r>
          </w:p>
          <w:p w14:paraId="242AECAF" w14:textId="7F531A1D" w:rsidR="00FD485E" w:rsidRPr="00F54DAC" w:rsidRDefault="00FD485E" w:rsidP="008A2710">
            <w:pPr>
              <w:adjustRightInd w:val="0"/>
              <w:spacing w:before="60" w:after="60"/>
              <w:jc w:val="center"/>
              <w:rPr>
                <w:rFonts w:ascii="Times New Roman" w:eastAsia="Courier" w:hAnsi="Times New Roman" w:cs="Times New Roman"/>
                <w:color w:val="000000" w:themeColor="text1"/>
                <w:szCs w:val="20"/>
              </w:rPr>
            </w:pPr>
            <w:r w:rsidRPr="00F54DAC">
              <w:rPr>
                <w:rFonts w:ascii="Times New Roman" w:eastAsia="等线" w:hAnsi="Times New Roman" w:cs="Times New Roman"/>
                <w:b/>
                <w:bCs/>
                <w:color w:val="000000" w:themeColor="text1"/>
                <w:szCs w:val="20"/>
              </w:rPr>
              <w:t>(N=96</w:t>
            </w:r>
            <w:r w:rsidR="0029650D" w:rsidRPr="00F54DAC">
              <w:rPr>
                <w:rFonts w:ascii="Times New Roman" w:eastAsia="等线" w:hAnsi="Times New Roman" w:cs="Times New Roman"/>
                <w:b/>
                <w:bCs/>
                <w:color w:val="000000" w:themeColor="text1"/>
                <w:szCs w:val="20"/>
                <w:lang w:eastAsia="zh-CN"/>
              </w:rPr>
              <w:t>, FAS</w:t>
            </w:r>
            <w:r w:rsidRPr="00F54DAC">
              <w:rPr>
                <w:rFonts w:ascii="Times New Roman" w:eastAsia="等线" w:hAnsi="Times New Roman" w:cs="Times New Roman"/>
                <w:b/>
                <w:bCs/>
                <w:color w:val="000000" w:themeColor="text1"/>
                <w:szCs w:val="20"/>
              </w:rPr>
              <w:t>)</w:t>
            </w:r>
          </w:p>
        </w:tc>
        <w:tc>
          <w:tcPr>
            <w:tcW w:w="2465" w:type="dxa"/>
            <w:tcBorders>
              <w:top w:val="single" w:sz="4" w:space="0" w:color="000000"/>
              <w:left w:val="nil"/>
              <w:bottom w:val="single" w:sz="4" w:space="0" w:color="000000"/>
              <w:right w:val="nil"/>
            </w:tcBorders>
            <w:shd w:val="clear" w:color="auto" w:fill="FFFFFF"/>
            <w:tcMar>
              <w:left w:w="60" w:type="dxa"/>
              <w:right w:w="60" w:type="dxa"/>
            </w:tcMar>
            <w:vAlign w:val="center"/>
          </w:tcPr>
          <w:p w14:paraId="1DC6C1DB" w14:textId="77777777" w:rsidR="00FD485E" w:rsidRPr="00F54DAC" w:rsidRDefault="00FD485E" w:rsidP="008A2710">
            <w:pPr>
              <w:adjustRightInd w:val="0"/>
              <w:spacing w:before="60" w:after="60"/>
              <w:jc w:val="center"/>
              <w:rPr>
                <w:rFonts w:ascii="Times New Roman" w:eastAsia="等线" w:hAnsi="Times New Roman" w:cs="Times New Roman"/>
                <w:b/>
                <w:bCs/>
                <w:color w:val="000000" w:themeColor="text1"/>
                <w:szCs w:val="20"/>
              </w:rPr>
            </w:pPr>
            <w:r w:rsidRPr="00F54DAC">
              <w:rPr>
                <w:rFonts w:ascii="Times New Roman" w:eastAsia="等线" w:hAnsi="Times New Roman" w:cs="Times New Roman"/>
                <w:b/>
                <w:bCs/>
                <w:color w:val="000000" w:themeColor="text1"/>
                <w:szCs w:val="20"/>
              </w:rPr>
              <w:t>Observational cohort</w:t>
            </w:r>
          </w:p>
          <w:p w14:paraId="6D079E96"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Cs w:val="20"/>
              </w:rPr>
            </w:pPr>
            <w:r w:rsidRPr="00F54DAC">
              <w:rPr>
                <w:rFonts w:ascii="Times New Roman" w:eastAsia="等线" w:hAnsi="Times New Roman" w:cs="Times New Roman"/>
                <w:b/>
                <w:bCs/>
                <w:color w:val="000000" w:themeColor="text1"/>
                <w:szCs w:val="20"/>
              </w:rPr>
              <w:t>(N=134)</w:t>
            </w:r>
          </w:p>
        </w:tc>
      </w:tr>
      <w:tr w:rsidR="00520C71" w:rsidRPr="00F54DAC" w14:paraId="422BA405"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548363F8" w14:textId="77777777" w:rsidR="00FD485E" w:rsidRPr="00F54DAC" w:rsidRDefault="00FD485E" w:rsidP="008A2710">
            <w:pPr>
              <w:adjustRightInd w:val="0"/>
              <w:spacing w:before="60" w:after="60"/>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Cough</w:t>
            </w:r>
          </w:p>
        </w:tc>
        <w:tc>
          <w:tcPr>
            <w:tcW w:w="2465" w:type="dxa"/>
            <w:tcBorders>
              <w:top w:val="nil"/>
              <w:left w:val="nil"/>
              <w:bottom w:val="nil"/>
              <w:right w:val="nil"/>
            </w:tcBorders>
            <w:shd w:val="clear" w:color="auto" w:fill="FFFFFF"/>
            <w:tcMar>
              <w:left w:w="60" w:type="dxa"/>
              <w:right w:w="60" w:type="dxa"/>
            </w:tcMar>
          </w:tcPr>
          <w:p w14:paraId="4F9F0473"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p>
        </w:tc>
        <w:tc>
          <w:tcPr>
            <w:tcW w:w="2465" w:type="dxa"/>
            <w:tcBorders>
              <w:top w:val="nil"/>
              <w:left w:val="nil"/>
              <w:bottom w:val="nil"/>
              <w:right w:val="nil"/>
            </w:tcBorders>
            <w:shd w:val="clear" w:color="auto" w:fill="FFFFFF"/>
            <w:tcMar>
              <w:left w:w="60" w:type="dxa"/>
              <w:right w:w="60" w:type="dxa"/>
            </w:tcMar>
          </w:tcPr>
          <w:p w14:paraId="227A8413"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p>
        </w:tc>
        <w:tc>
          <w:tcPr>
            <w:tcW w:w="2465" w:type="dxa"/>
            <w:tcBorders>
              <w:top w:val="nil"/>
              <w:left w:val="nil"/>
              <w:bottom w:val="nil"/>
              <w:right w:val="nil"/>
            </w:tcBorders>
            <w:shd w:val="clear" w:color="auto" w:fill="FFFFFF"/>
            <w:tcMar>
              <w:left w:w="60" w:type="dxa"/>
              <w:right w:w="60" w:type="dxa"/>
            </w:tcMar>
          </w:tcPr>
          <w:p w14:paraId="51298DA4"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68ED3D21"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1F402CAF"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eastAsia="等线" w:hAnsi="Times New Roman" w:cs="Times New Roman"/>
                <w:color w:val="000000" w:themeColor="text1"/>
                <w:sz w:val="18"/>
                <w:szCs w:val="18"/>
              </w:rPr>
              <w:t>No.</w:t>
            </w:r>
          </w:p>
        </w:tc>
        <w:tc>
          <w:tcPr>
            <w:tcW w:w="2465" w:type="dxa"/>
            <w:tcBorders>
              <w:top w:val="nil"/>
              <w:left w:val="nil"/>
              <w:bottom w:val="nil"/>
              <w:right w:val="nil"/>
            </w:tcBorders>
            <w:shd w:val="clear" w:color="auto" w:fill="FFFFFF"/>
            <w:tcMar>
              <w:left w:w="60" w:type="dxa"/>
              <w:right w:w="60" w:type="dxa"/>
            </w:tcMar>
          </w:tcPr>
          <w:p w14:paraId="7BFEF962"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92</w:t>
            </w:r>
          </w:p>
        </w:tc>
        <w:tc>
          <w:tcPr>
            <w:tcW w:w="2465" w:type="dxa"/>
            <w:tcBorders>
              <w:top w:val="nil"/>
              <w:left w:val="nil"/>
              <w:bottom w:val="nil"/>
              <w:right w:val="nil"/>
            </w:tcBorders>
            <w:shd w:val="clear" w:color="auto" w:fill="FFFFFF"/>
            <w:tcMar>
              <w:left w:w="60" w:type="dxa"/>
              <w:right w:w="60" w:type="dxa"/>
            </w:tcMar>
          </w:tcPr>
          <w:p w14:paraId="7FB20D33"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96</w:t>
            </w:r>
          </w:p>
        </w:tc>
        <w:tc>
          <w:tcPr>
            <w:tcW w:w="2465" w:type="dxa"/>
            <w:tcBorders>
              <w:top w:val="nil"/>
              <w:left w:val="nil"/>
              <w:bottom w:val="nil"/>
              <w:right w:val="nil"/>
            </w:tcBorders>
            <w:shd w:val="clear" w:color="auto" w:fill="FFFFFF"/>
            <w:tcMar>
              <w:left w:w="60" w:type="dxa"/>
              <w:right w:w="60" w:type="dxa"/>
            </w:tcMar>
          </w:tcPr>
          <w:p w14:paraId="6CB14D3E"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134</w:t>
            </w:r>
          </w:p>
        </w:tc>
      </w:tr>
      <w:tr w:rsidR="00520C71" w:rsidRPr="00F54DAC" w14:paraId="0132EB96"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704F13B2"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None</w:t>
            </w:r>
          </w:p>
        </w:tc>
        <w:tc>
          <w:tcPr>
            <w:tcW w:w="2465" w:type="dxa"/>
            <w:tcBorders>
              <w:top w:val="nil"/>
              <w:left w:val="nil"/>
              <w:bottom w:val="nil"/>
              <w:right w:val="nil"/>
            </w:tcBorders>
            <w:shd w:val="clear" w:color="auto" w:fill="FFFFFF"/>
            <w:tcMar>
              <w:left w:w="60" w:type="dxa"/>
              <w:right w:w="60" w:type="dxa"/>
            </w:tcMar>
          </w:tcPr>
          <w:p w14:paraId="24B38568"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10(10.9%)</w:t>
            </w:r>
          </w:p>
        </w:tc>
        <w:tc>
          <w:tcPr>
            <w:tcW w:w="2465" w:type="dxa"/>
            <w:tcBorders>
              <w:top w:val="nil"/>
              <w:left w:val="nil"/>
              <w:bottom w:val="nil"/>
              <w:right w:val="nil"/>
            </w:tcBorders>
            <w:shd w:val="clear" w:color="auto" w:fill="FFFFFF"/>
            <w:tcMar>
              <w:left w:w="60" w:type="dxa"/>
              <w:right w:w="60" w:type="dxa"/>
            </w:tcMar>
          </w:tcPr>
          <w:p w14:paraId="1611B66F"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14(14.6%)</w:t>
            </w:r>
          </w:p>
        </w:tc>
        <w:tc>
          <w:tcPr>
            <w:tcW w:w="2465" w:type="dxa"/>
            <w:tcBorders>
              <w:top w:val="nil"/>
              <w:left w:val="nil"/>
              <w:bottom w:val="nil"/>
              <w:right w:val="nil"/>
            </w:tcBorders>
            <w:shd w:val="clear" w:color="auto" w:fill="FFFFFF"/>
            <w:tcMar>
              <w:left w:w="60" w:type="dxa"/>
              <w:right w:w="60" w:type="dxa"/>
            </w:tcMar>
          </w:tcPr>
          <w:p w14:paraId="40907706"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23(17.2%)</w:t>
            </w:r>
          </w:p>
        </w:tc>
      </w:tr>
      <w:tr w:rsidR="00520C71" w:rsidRPr="00F54DAC" w14:paraId="293AAC20"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19849B22"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Mild</w:t>
            </w:r>
          </w:p>
        </w:tc>
        <w:tc>
          <w:tcPr>
            <w:tcW w:w="2465" w:type="dxa"/>
            <w:tcBorders>
              <w:top w:val="nil"/>
              <w:left w:val="nil"/>
              <w:bottom w:val="nil"/>
              <w:right w:val="nil"/>
            </w:tcBorders>
            <w:shd w:val="clear" w:color="auto" w:fill="FFFFFF"/>
            <w:tcMar>
              <w:left w:w="60" w:type="dxa"/>
              <w:right w:w="60" w:type="dxa"/>
            </w:tcMar>
          </w:tcPr>
          <w:p w14:paraId="0F401F54"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40(43.5%)</w:t>
            </w:r>
          </w:p>
        </w:tc>
        <w:tc>
          <w:tcPr>
            <w:tcW w:w="2465" w:type="dxa"/>
            <w:tcBorders>
              <w:top w:val="nil"/>
              <w:left w:val="nil"/>
              <w:bottom w:val="nil"/>
              <w:right w:val="nil"/>
            </w:tcBorders>
            <w:shd w:val="clear" w:color="auto" w:fill="FFFFFF"/>
            <w:tcMar>
              <w:left w:w="60" w:type="dxa"/>
              <w:right w:w="60" w:type="dxa"/>
            </w:tcMar>
          </w:tcPr>
          <w:p w14:paraId="29FE8C6E"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47(49.0%)</w:t>
            </w:r>
          </w:p>
        </w:tc>
        <w:tc>
          <w:tcPr>
            <w:tcW w:w="2465" w:type="dxa"/>
            <w:tcBorders>
              <w:top w:val="nil"/>
              <w:left w:val="nil"/>
              <w:bottom w:val="nil"/>
              <w:right w:val="nil"/>
            </w:tcBorders>
            <w:shd w:val="clear" w:color="auto" w:fill="FFFFFF"/>
            <w:tcMar>
              <w:left w:w="60" w:type="dxa"/>
              <w:right w:w="60" w:type="dxa"/>
            </w:tcMar>
          </w:tcPr>
          <w:p w14:paraId="255E2EEB"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75(56.0%)</w:t>
            </w:r>
          </w:p>
        </w:tc>
      </w:tr>
      <w:tr w:rsidR="00520C71" w:rsidRPr="00F54DAC" w14:paraId="5C3B5A5F"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4AEA130A"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Moderate</w:t>
            </w:r>
          </w:p>
        </w:tc>
        <w:tc>
          <w:tcPr>
            <w:tcW w:w="2465" w:type="dxa"/>
            <w:tcBorders>
              <w:top w:val="nil"/>
              <w:left w:val="nil"/>
              <w:bottom w:val="nil"/>
              <w:right w:val="nil"/>
            </w:tcBorders>
            <w:shd w:val="clear" w:color="auto" w:fill="FFFFFF"/>
            <w:tcMar>
              <w:left w:w="60" w:type="dxa"/>
              <w:right w:w="60" w:type="dxa"/>
            </w:tcMar>
          </w:tcPr>
          <w:p w14:paraId="10E94CCD"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39(42.4%)</w:t>
            </w:r>
          </w:p>
        </w:tc>
        <w:tc>
          <w:tcPr>
            <w:tcW w:w="2465" w:type="dxa"/>
            <w:tcBorders>
              <w:top w:val="nil"/>
              <w:left w:val="nil"/>
              <w:bottom w:val="nil"/>
              <w:right w:val="nil"/>
            </w:tcBorders>
            <w:shd w:val="clear" w:color="auto" w:fill="FFFFFF"/>
            <w:tcMar>
              <w:left w:w="60" w:type="dxa"/>
              <w:right w:w="60" w:type="dxa"/>
            </w:tcMar>
          </w:tcPr>
          <w:p w14:paraId="61340E51"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33(34.4%)</w:t>
            </w:r>
          </w:p>
        </w:tc>
        <w:tc>
          <w:tcPr>
            <w:tcW w:w="2465" w:type="dxa"/>
            <w:tcBorders>
              <w:top w:val="nil"/>
              <w:left w:val="nil"/>
              <w:bottom w:val="nil"/>
              <w:right w:val="nil"/>
            </w:tcBorders>
            <w:shd w:val="clear" w:color="auto" w:fill="FFFFFF"/>
            <w:tcMar>
              <w:left w:w="60" w:type="dxa"/>
              <w:right w:w="60" w:type="dxa"/>
            </w:tcMar>
          </w:tcPr>
          <w:p w14:paraId="25161BF5"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33(24.6%)</w:t>
            </w:r>
          </w:p>
        </w:tc>
      </w:tr>
      <w:tr w:rsidR="00520C71" w:rsidRPr="00F54DAC" w14:paraId="325D3BCE"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6C06DC94"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Severe</w:t>
            </w:r>
          </w:p>
        </w:tc>
        <w:tc>
          <w:tcPr>
            <w:tcW w:w="2465" w:type="dxa"/>
            <w:tcBorders>
              <w:top w:val="nil"/>
              <w:left w:val="nil"/>
              <w:bottom w:val="nil"/>
              <w:right w:val="nil"/>
            </w:tcBorders>
            <w:shd w:val="clear" w:color="auto" w:fill="FFFFFF"/>
            <w:tcMar>
              <w:left w:w="60" w:type="dxa"/>
              <w:right w:w="60" w:type="dxa"/>
            </w:tcMar>
          </w:tcPr>
          <w:p w14:paraId="5E491373"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3(3.3%)</w:t>
            </w:r>
          </w:p>
        </w:tc>
        <w:tc>
          <w:tcPr>
            <w:tcW w:w="2465" w:type="dxa"/>
            <w:tcBorders>
              <w:top w:val="nil"/>
              <w:left w:val="nil"/>
              <w:bottom w:val="nil"/>
              <w:right w:val="nil"/>
            </w:tcBorders>
            <w:shd w:val="clear" w:color="auto" w:fill="FFFFFF"/>
            <w:tcMar>
              <w:left w:w="60" w:type="dxa"/>
              <w:right w:w="60" w:type="dxa"/>
            </w:tcMar>
          </w:tcPr>
          <w:p w14:paraId="347BFC05"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2(2.1%)</w:t>
            </w:r>
          </w:p>
        </w:tc>
        <w:tc>
          <w:tcPr>
            <w:tcW w:w="2465" w:type="dxa"/>
            <w:tcBorders>
              <w:top w:val="nil"/>
              <w:left w:val="nil"/>
              <w:bottom w:val="nil"/>
              <w:right w:val="nil"/>
            </w:tcBorders>
            <w:shd w:val="clear" w:color="auto" w:fill="FFFFFF"/>
            <w:tcMar>
              <w:left w:w="60" w:type="dxa"/>
              <w:right w:w="60" w:type="dxa"/>
            </w:tcMar>
          </w:tcPr>
          <w:p w14:paraId="13800C1C"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3(2.2%)</w:t>
            </w:r>
          </w:p>
        </w:tc>
      </w:tr>
      <w:tr w:rsidR="00520C71" w:rsidRPr="00F54DAC" w14:paraId="2F9340FC"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3DCC1910" w14:textId="6E1D0BCA" w:rsidR="00FD485E" w:rsidRPr="00F54DAC" w:rsidRDefault="00FD485E" w:rsidP="008A2710">
            <w:pPr>
              <w:adjustRightInd w:val="0"/>
              <w:spacing w:before="60" w:after="60"/>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Sore throat</w:t>
            </w:r>
          </w:p>
        </w:tc>
        <w:tc>
          <w:tcPr>
            <w:tcW w:w="2465" w:type="dxa"/>
            <w:tcBorders>
              <w:top w:val="nil"/>
              <w:left w:val="nil"/>
              <w:bottom w:val="nil"/>
              <w:right w:val="nil"/>
            </w:tcBorders>
            <w:shd w:val="clear" w:color="auto" w:fill="FFFFFF"/>
            <w:tcMar>
              <w:left w:w="60" w:type="dxa"/>
              <w:right w:w="60" w:type="dxa"/>
            </w:tcMar>
          </w:tcPr>
          <w:p w14:paraId="59EA62BD"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p>
        </w:tc>
        <w:tc>
          <w:tcPr>
            <w:tcW w:w="2465" w:type="dxa"/>
            <w:tcBorders>
              <w:top w:val="nil"/>
              <w:left w:val="nil"/>
              <w:bottom w:val="nil"/>
              <w:right w:val="nil"/>
            </w:tcBorders>
            <w:shd w:val="clear" w:color="auto" w:fill="FFFFFF"/>
            <w:tcMar>
              <w:left w:w="60" w:type="dxa"/>
              <w:right w:w="60" w:type="dxa"/>
            </w:tcMar>
          </w:tcPr>
          <w:p w14:paraId="0FDAC408"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p>
        </w:tc>
        <w:tc>
          <w:tcPr>
            <w:tcW w:w="2465" w:type="dxa"/>
            <w:tcBorders>
              <w:top w:val="nil"/>
              <w:left w:val="nil"/>
              <w:bottom w:val="nil"/>
              <w:right w:val="nil"/>
            </w:tcBorders>
            <w:shd w:val="clear" w:color="auto" w:fill="FFFFFF"/>
            <w:tcMar>
              <w:left w:w="60" w:type="dxa"/>
              <w:right w:w="60" w:type="dxa"/>
            </w:tcMar>
          </w:tcPr>
          <w:p w14:paraId="569F1270"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3D1EAB72"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3F30C569"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eastAsia="等线" w:hAnsi="Times New Roman" w:cs="Times New Roman"/>
                <w:color w:val="000000" w:themeColor="text1"/>
                <w:sz w:val="18"/>
                <w:szCs w:val="18"/>
              </w:rPr>
              <w:t>No.</w:t>
            </w:r>
          </w:p>
        </w:tc>
        <w:tc>
          <w:tcPr>
            <w:tcW w:w="2465" w:type="dxa"/>
            <w:tcBorders>
              <w:top w:val="nil"/>
              <w:left w:val="nil"/>
              <w:bottom w:val="nil"/>
              <w:right w:val="nil"/>
            </w:tcBorders>
            <w:shd w:val="clear" w:color="auto" w:fill="FFFFFF"/>
            <w:tcMar>
              <w:left w:w="60" w:type="dxa"/>
              <w:right w:w="60" w:type="dxa"/>
            </w:tcMar>
          </w:tcPr>
          <w:p w14:paraId="4D121A05"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92</w:t>
            </w:r>
          </w:p>
        </w:tc>
        <w:tc>
          <w:tcPr>
            <w:tcW w:w="2465" w:type="dxa"/>
            <w:tcBorders>
              <w:top w:val="nil"/>
              <w:left w:val="nil"/>
              <w:bottom w:val="nil"/>
              <w:right w:val="nil"/>
            </w:tcBorders>
            <w:shd w:val="clear" w:color="auto" w:fill="FFFFFF"/>
            <w:tcMar>
              <w:left w:w="60" w:type="dxa"/>
              <w:right w:w="60" w:type="dxa"/>
            </w:tcMar>
          </w:tcPr>
          <w:p w14:paraId="4A7D1997"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96</w:t>
            </w:r>
          </w:p>
        </w:tc>
        <w:tc>
          <w:tcPr>
            <w:tcW w:w="2465" w:type="dxa"/>
            <w:tcBorders>
              <w:top w:val="nil"/>
              <w:left w:val="nil"/>
              <w:bottom w:val="nil"/>
              <w:right w:val="nil"/>
            </w:tcBorders>
            <w:shd w:val="clear" w:color="auto" w:fill="FFFFFF"/>
            <w:tcMar>
              <w:left w:w="60" w:type="dxa"/>
              <w:right w:w="60" w:type="dxa"/>
            </w:tcMar>
          </w:tcPr>
          <w:p w14:paraId="3C4BA5A6"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134</w:t>
            </w:r>
          </w:p>
        </w:tc>
      </w:tr>
      <w:tr w:rsidR="00520C71" w:rsidRPr="00F54DAC" w14:paraId="522E9DE2"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5CA3FB98"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None</w:t>
            </w:r>
          </w:p>
        </w:tc>
        <w:tc>
          <w:tcPr>
            <w:tcW w:w="2465" w:type="dxa"/>
            <w:tcBorders>
              <w:top w:val="nil"/>
              <w:left w:val="nil"/>
              <w:bottom w:val="nil"/>
              <w:right w:val="nil"/>
            </w:tcBorders>
            <w:shd w:val="clear" w:color="auto" w:fill="FFFFFF"/>
            <w:tcMar>
              <w:left w:w="60" w:type="dxa"/>
              <w:right w:w="60" w:type="dxa"/>
            </w:tcMar>
          </w:tcPr>
          <w:p w14:paraId="19F7E57D"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26(28.3%)</w:t>
            </w:r>
          </w:p>
        </w:tc>
        <w:tc>
          <w:tcPr>
            <w:tcW w:w="2465" w:type="dxa"/>
            <w:tcBorders>
              <w:top w:val="nil"/>
              <w:left w:val="nil"/>
              <w:bottom w:val="nil"/>
              <w:right w:val="nil"/>
            </w:tcBorders>
            <w:shd w:val="clear" w:color="auto" w:fill="FFFFFF"/>
            <w:tcMar>
              <w:left w:w="60" w:type="dxa"/>
              <w:right w:w="60" w:type="dxa"/>
            </w:tcMar>
          </w:tcPr>
          <w:p w14:paraId="562BBC22"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28(29.2%)</w:t>
            </w:r>
          </w:p>
        </w:tc>
        <w:tc>
          <w:tcPr>
            <w:tcW w:w="2465" w:type="dxa"/>
            <w:tcBorders>
              <w:top w:val="nil"/>
              <w:left w:val="nil"/>
              <w:bottom w:val="nil"/>
              <w:right w:val="nil"/>
            </w:tcBorders>
            <w:shd w:val="clear" w:color="auto" w:fill="FFFFFF"/>
            <w:tcMar>
              <w:left w:w="60" w:type="dxa"/>
              <w:right w:w="60" w:type="dxa"/>
            </w:tcMar>
          </w:tcPr>
          <w:p w14:paraId="66DD4861"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47(35.1%)</w:t>
            </w:r>
          </w:p>
        </w:tc>
      </w:tr>
      <w:tr w:rsidR="00520C71" w:rsidRPr="00F54DAC" w14:paraId="38710DDD"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616BCF7A"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Mild</w:t>
            </w:r>
          </w:p>
        </w:tc>
        <w:tc>
          <w:tcPr>
            <w:tcW w:w="2465" w:type="dxa"/>
            <w:tcBorders>
              <w:top w:val="nil"/>
              <w:left w:val="nil"/>
              <w:bottom w:val="nil"/>
              <w:right w:val="nil"/>
            </w:tcBorders>
            <w:shd w:val="clear" w:color="auto" w:fill="FFFFFF"/>
            <w:tcMar>
              <w:left w:w="60" w:type="dxa"/>
              <w:right w:w="60" w:type="dxa"/>
            </w:tcMar>
          </w:tcPr>
          <w:p w14:paraId="00035623"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34(37.0%)</w:t>
            </w:r>
          </w:p>
        </w:tc>
        <w:tc>
          <w:tcPr>
            <w:tcW w:w="2465" w:type="dxa"/>
            <w:tcBorders>
              <w:top w:val="nil"/>
              <w:left w:val="nil"/>
              <w:bottom w:val="nil"/>
              <w:right w:val="nil"/>
            </w:tcBorders>
            <w:shd w:val="clear" w:color="auto" w:fill="FFFFFF"/>
            <w:tcMar>
              <w:left w:w="60" w:type="dxa"/>
              <w:right w:w="60" w:type="dxa"/>
            </w:tcMar>
          </w:tcPr>
          <w:p w14:paraId="1B0C35E3"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48(50.0%)</w:t>
            </w:r>
          </w:p>
        </w:tc>
        <w:tc>
          <w:tcPr>
            <w:tcW w:w="2465" w:type="dxa"/>
            <w:tcBorders>
              <w:top w:val="nil"/>
              <w:left w:val="nil"/>
              <w:bottom w:val="nil"/>
              <w:right w:val="nil"/>
            </w:tcBorders>
            <w:shd w:val="clear" w:color="auto" w:fill="FFFFFF"/>
            <w:tcMar>
              <w:left w:w="60" w:type="dxa"/>
              <w:right w:w="60" w:type="dxa"/>
            </w:tcMar>
          </w:tcPr>
          <w:p w14:paraId="3E7C0FA5"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59(44.0%)</w:t>
            </w:r>
          </w:p>
        </w:tc>
      </w:tr>
      <w:tr w:rsidR="00520C71" w:rsidRPr="00F54DAC" w14:paraId="39596336"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642D9C11"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Moderate</w:t>
            </w:r>
          </w:p>
        </w:tc>
        <w:tc>
          <w:tcPr>
            <w:tcW w:w="2465" w:type="dxa"/>
            <w:tcBorders>
              <w:top w:val="nil"/>
              <w:left w:val="nil"/>
              <w:bottom w:val="nil"/>
              <w:right w:val="nil"/>
            </w:tcBorders>
            <w:shd w:val="clear" w:color="auto" w:fill="FFFFFF"/>
            <w:tcMar>
              <w:left w:w="60" w:type="dxa"/>
              <w:right w:w="60" w:type="dxa"/>
            </w:tcMar>
          </w:tcPr>
          <w:p w14:paraId="44C92EA3"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25(27.2%)</w:t>
            </w:r>
          </w:p>
        </w:tc>
        <w:tc>
          <w:tcPr>
            <w:tcW w:w="2465" w:type="dxa"/>
            <w:tcBorders>
              <w:top w:val="nil"/>
              <w:left w:val="nil"/>
              <w:bottom w:val="nil"/>
              <w:right w:val="nil"/>
            </w:tcBorders>
            <w:shd w:val="clear" w:color="auto" w:fill="FFFFFF"/>
            <w:tcMar>
              <w:left w:w="60" w:type="dxa"/>
              <w:right w:w="60" w:type="dxa"/>
            </w:tcMar>
          </w:tcPr>
          <w:p w14:paraId="750F03B8"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17(17.7%)</w:t>
            </w:r>
          </w:p>
        </w:tc>
        <w:tc>
          <w:tcPr>
            <w:tcW w:w="2465" w:type="dxa"/>
            <w:tcBorders>
              <w:top w:val="nil"/>
              <w:left w:val="nil"/>
              <w:bottom w:val="nil"/>
              <w:right w:val="nil"/>
            </w:tcBorders>
            <w:shd w:val="clear" w:color="auto" w:fill="FFFFFF"/>
            <w:tcMar>
              <w:left w:w="60" w:type="dxa"/>
              <w:right w:w="60" w:type="dxa"/>
            </w:tcMar>
          </w:tcPr>
          <w:p w14:paraId="5C0EA83F"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26(19.4%)</w:t>
            </w:r>
          </w:p>
        </w:tc>
      </w:tr>
      <w:tr w:rsidR="00520C71" w:rsidRPr="00F54DAC" w14:paraId="3A1BA2B1"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353FDECB"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Severe</w:t>
            </w:r>
          </w:p>
        </w:tc>
        <w:tc>
          <w:tcPr>
            <w:tcW w:w="2465" w:type="dxa"/>
            <w:tcBorders>
              <w:top w:val="nil"/>
              <w:left w:val="nil"/>
              <w:bottom w:val="nil"/>
              <w:right w:val="nil"/>
            </w:tcBorders>
            <w:shd w:val="clear" w:color="auto" w:fill="FFFFFF"/>
            <w:tcMar>
              <w:left w:w="60" w:type="dxa"/>
              <w:right w:w="60" w:type="dxa"/>
            </w:tcMar>
          </w:tcPr>
          <w:p w14:paraId="6E52D2DB"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7(7.6%)</w:t>
            </w:r>
          </w:p>
        </w:tc>
        <w:tc>
          <w:tcPr>
            <w:tcW w:w="2465" w:type="dxa"/>
            <w:tcBorders>
              <w:top w:val="nil"/>
              <w:left w:val="nil"/>
              <w:bottom w:val="nil"/>
              <w:right w:val="nil"/>
            </w:tcBorders>
            <w:shd w:val="clear" w:color="auto" w:fill="FFFFFF"/>
            <w:tcMar>
              <w:left w:w="60" w:type="dxa"/>
              <w:right w:w="60" w:type="dxa"/>
            </w:tcMar>
          </w:tcPr>
          <w:p w14:paraId="7A7015D7"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3(3.1%)</w:t>
            </w:r>
          </w:p>
        </w:tc>
        <w:tc>
          <w:tcPr>
            <w:tcW w:w="2465" w:type="dxa"/>
            <w:tcBorders>
              <w:top w:val="nil"/>
              <w:left w:val="nil"/>
              <w:bottom w:val="nil"/>
              <w:right w:val="nil"/>
            </w:tcBorders>
            <w:shd w:val="clear" w:color="auto" w:fill="FFFFFF"/>
            <w:tcMar>
              <w:left w:w="60" w:type="dxa"/>
              <w:right w:w="60" w:type="dxa"/>
            </w:tcMar>
          </w:tcPr>
          <w:p w14:paraId="3902C3BB"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2(1.5%)</w:t>
            </w:r>
          </w:p>
        </w:tc>
      </w:tr>
      <w:tr w:rsidR="00520C71" w:rsidRPr="00F54DAC" w14:paraId="38C38762"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513D3E43" w14:textId="2FA8DA34" w:rsidR="00FD485E" w:rsidRPr="00F54DAC" w:rsidRDefault="006E12F2" w:rsidP="008A2710">
            <w:pPr>
              <w:adjustRightInd w:val="0"/>
              <w:spacing w:before="60" w:after="60"/>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Nasal congestion/rhinorrhea</w:t>
            </w:r>
          </w:p>
        </w:tc>
        <w:tc>
          <w:tcPr>
            <w:tcW w:w="2465" w:type="dxa"/>
            <w:tcBorders>
              <w:top w:val="nil"/>
              <w:left w:val="nil"/>
              <w:bottom w:val="nil"/>
              <w:right w:val="nil"/>
            </w:tcBorders>
            <w:shd w:val="clear" w:color="auto" w:fill="FFFFFF"/>
            <w:tcMar>
              <w:left w:w="60" w:type="dxa"/>
              <w:right w:w="60" w:type="dxa"/>
            </w:tcMar>
          </w:tcPr>
          <w:p w14:paraId="358A61A3"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p>
        </w:tc>
        <w:tc>
          <w:tcPr>
            <w:tcW w:w="2465" w:type="dxa"/>
            <w:tcBorders>
              <w:top w:val="nil"/>
              <w:left w:val="nil"/>
              <w:bottom w:val="nil"/>
              <w:right w:val="nil"/>
            </w:tcBorders>
            <w:shd w:val="clear" w:color="auto" w:fill="FFFFFF"/>
            <w:tcMar>
              <w:left w:w="60" w:type="dxa"/>
              <w:right w:w="60" w:type="dxa"/>
            </w:tcMar>
          </w:tcPr>
          <w:p w14:paraId="18D08721"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p>
        </w:tc>
        <w:tc>
          <w:tcPr>
            <w:tcW w:w="2465" w:type="dxa"/>
            <w:tcBorders>
              <w:top w:val="nil"/>
              <w:left w:val="nil"/>
              <w:bottom w:val="nil"/>
              <w:right w:val="nil"/>
            </w:tcBorders>
            <w:shd w:val="clear" w:color="auto" w:fill="FFFFFF"/>
            <w:tcMar>
              <w:left w:w="60" w:type="dxa"/>
              <w:right w:w="60" w:type="dxa"/>
            </w:tcMar>
          </w:tcPr>
          <w:p w14:paraId="12DCB975"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064E0668"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402D9830"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eastAsia="等线" w:hAnsi="Times New Roman" w:cs="Times New Roman"/>
                <w:color w:val="000000" w:themeColor="text1"/>
                <w:sz w:val="18"/>
                <w:szCs w:val="18"/>
              </w:rPr>
              <w:t>No.</w:t>
            </w:r>
          </w:p>
        </w:tc>
        <w:tc>
          <w:tcPr>
            <w:tcW w:w="2465" w:type="dxa"/>
            <w:tcBorders>
              <w:top w:val="nil"/>
              <w:left w:val="nil"/>
              <w:bottom w:val="nil"/>
              <w:right w:val="nil"/>
            </w:tcBorders>
            <w:shd w:val="clear" w:color="auto" w:fill="FFFFFF"/>
            <w:tcMar>
              <w:left w:w="60" w:type="dxa"/>
              <w:right w:w="60" w:type="dxa"/>
            </w:tcMar>
          </w:tcPr>
          <w:p w14:paraId="30343E42"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92</w:t>
            </w:r>
          </w:p>
        </w:tc>
        <w:tc>
          <w:tcPr>
            <w:tcW w:w="2465" w:type="dxa"/>
            <w:tcBorders>
              <w:top w:val="nil"/>
              <w:left w:val="nil"/>
              <w:bottom w:val="nil"/>
              <w:right w:val="nil"/>
            </w:tcBorders>
            <w:shd w:val="clear" w:color="auto" w:fill="FFFFFF"/>
            <w:tcMar>
              <w:left w:w="60" w:type="dxa"/>
              <w:right w:w="60" w:type="dxa"/>
            </w:tcMar>
          </w:tcPr>
          <w:p w14:paraId="5F453521"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96</w:t>
            </w:r>
          </w:p>
        </w:tc>
        <w:tc>
          <w:tcPr>
            <w:tcW w:w="2465" w:type="dxa"/>
            <w:tcBorders>
              <w:top w:val="nil"/>
              <w:left w:val="nil"/>
              <w:bottom w:val="nil"/>
              <w:right w:val="nil"/>
            </w:tcBorders>
            <w:shd w:val="clear" w:color="auto" w:fill="FFFFFF"/>
            <w:tcMar>
              <w:left w:w="60" w:type="dxa"/>
              <w:right w:w="60" w:type="dxa"/>
            </w:tcMar>
          </w:tcPr>
          <w:p w14:paraId="7D1413F1"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134</w:t>
            </w:r>
          </w:p>
        </w:tc>
      </w:tr>
      <w:tr w:rsidR="00520C71" w:rsidRPr="00F54DAC" w14:paraId="7AACAEFD"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7A586F03"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None</w:t>
            </w:r>
          </w:p>
        </w:tc>
        <w:tc>
          <w:tcPr>
            <w:tcW w:w="2465" w:type="dxa"/>
            <w:tcBorders>
              <w:top w:val="nil"/>
              <w:left w:val="nil"/>
              <w:bottom w:val="nil"/>
              <w:right w:val="nil"/>
            </w:tcBorders>
            <w:shd w:val="clear" w:color="auto" w:fill="FFFFFF"/>
            <w:tcMar>
              <w:left w:w="60" w:type="dxa"/>
              <w:right w:w="60" w:type="dxa"/>
            </w:tcMar>
          </w:tcPr>
          <w:p w14:paraId="2DA7BEE0"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47(51.1%)</w:t>
            </w:r>
          </w:p>
        </w:tc>
        <w:tc>
          <w:tcPr>
            <w:tcW w:w="2465" w:type="dxa"/>
            <w:tcBorders>
              <w:top w:val="nil"/>
              <w:left w:val="nil"/>
              <w:bottom w:val="nil"/>
              <w:right w:val="nil"/>
            </w:tcBorders>
            <w:shd w:val="clear" w:color="auto" w:fill="FFFFFF"/>
            <w:tcMar>
              <w:left w:w="60" w:type="dxa"/>
              <w:right w:w="60" w:type="dxa"/>
            </w:tcMar>
          </w:tcPr>
          <w:p w14:paraId="175269B9"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43(44.8%)</w:t>
            </w:r>
          </w:p>
        </w:tc>
        <w:tc>
          <w:tcPr>
            <w:tcW w:w="2465" w:type="dxa"/>
            <w:tcBorders>
              <w:top w:val="nil"/>
              <w:left w:val="nil"/>
              <w:bottom w:val="nil"/>
              <w:right w:val="nil"/>
            </w:tcBorders>
            <w:shd w:val="clear" w:color="auto" w:fill="FFFFFF"/>
            <w:tcMar>
              <w:left w:w="60" w:type="dxa"/>
              <w:right w:w="60" w:type="dxa"/>
            </w:tcMar>
          </w:tcPr>
          <w:p w14:paraId="4FAEA996"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56(41.8%)</w:t>
            </w:r>
          </w:p>
        </w:tc>
      </w:tr>
      <w:tr w:rsidR="00520C71" w:rsidRPr="00F54DAC" w14:paraId="4D03E39B"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4DC21566"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Mild</w:t>
            </w:r>
          </w:p>
        </w:tc>
        <w:tc>
          <w:tcPr>
            <w:tcW w:w="2465" w:type="dxa"/>
            <w:tcBorders>
              <w:top w:val="nil"/>
              <w:left w:val="nil"/>
              <w:bottom w:val="nil"/>
              <w:right w:val="nil"/>
            </w:tcBorders>
            <w:shd w:val="clear" w:color="auto" w:fill="FFFFFF"/>
            <w:tcMar>
              <w:left w:w="60" w:type="dxa"/>
              <w:right w:w="60" w:type="dxa"/>
            </w:tcMar>
          </w:tcPr>
          <w:p w14:paraId="29BBBCB4"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31(33.7%)</w:t>
            </w:r>
          </w:p>
        </w:tc>
        <w:tc>
          <w:tcPr>
            <w:tcW w:w="2465" w:type="dxa"/>
            <w:tcBorders>
              <w:top w:val="nil"/>
              <w:left w:val="nil"/>
              <w:bottom w:val="nil"/>
              <w:right w:val="nil"/>
            </w:tcBorders>
            <w:shd w:val="clear" w:color="auto" w:fill="FFFFFF"/>
            <w:tcMar>
              <w:left w:w="60" w:type="dxa"/>
              <w:right w:w="60" w:type="dxa"/>
            </w:tcMar>
          </w:tcPr>
          <w:p w14:paraId="22430648"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42(43.8%)</w:t>
            </w:r>
          </w:p>
        </w:tc>
        <w:tc>
          <w:tcPr>
            <w:tcW w:w="2465" w:type="dxa"/>
            <w:tcBorders>
              <w:top w:val="nil"/>
              <w:left w:val="nil"/>
              <w:bottom w:val="nil"/>
              <w:right w:val="nil"/>
            </w:tcBorders>
            <w:shd w:val="clear" w:color="auto" w:fill="FFFFFF"/>
            <w:tcMar>
              <w:left w:w="60" w:type="dxa"/>
              <w:right w:w="60" w:type="dxa"/>
            </w:tcMar>
          </w:tcPr>
          <w:p w14:paraId="0054B72D"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58(43.3%)</w:t>
            </w:r>
          </w:p>
        </w:tc>
      </w:tr>
      <w:tr w:rsidR="00520C71" w:rsidRPr="00F54DAC" w14:paraId="466D29C9"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293F9C3C"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Moderate</w:t>
            </w:r>
          </w:p>
        </w:tc>
        <w:tc>
          <w:tcPr>
            <w:tcW w:w="2465" w:type="dxa"/>
            <w:tcBorders>
              <w:top w:val="nil"/>
              <w:left w:val="nil"/>
              <w:bottom w:val="nil"/>
              <w:right w:val="nil"/>
            </w:tcBorders>
            <w:shd w:val="clear" w:color="auto" w:fill="FFFFFF"/>
            <w:tcMar>
              <w:left w:w="60" w:type="dxa"/>
              <w:right w:w="60" w:type="dxa"/>
            </w:tcMar>
          </w:tcPr>
          <w:p w14:paraId="08597361"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12(13.0%)</w:t>
            </w:r>
          </w:p>
        </w:tc>
        <w:tc>
          <w:tcPr>
            <w:tcW w:w="2465" w:type="dxa"/>
            <w:tcBorders>
              <w:top w:val="nil"/>
              <w:left w:val="nil"/>
              <w:bottom w:val="nil"/>
              <w:right w:val="nil"/>
            </w:tcBorders>
            <w:shd w:val="clear" w:color="auto" w:fill="FFFFFF"/>
            <w:tcMar>
              <w:left w:w="60" w:type="dxa"/>
              <w:right w:w="60" w:type="dxa"/>
            </w:tcMar>
          </w:tcPr>
          <w:p w14:paraId="6AAC11F3"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9(9.4%)</w:t>
            </w:r>
          </w:p>
        </w:tc>
        <w:tc>
          <w:tcPr>
            <w:tcW w:w="2465" w:type="dxa"/>
            <w:tcBorders>
              <w:top w:val="nil"/>
              <w:left w:val="nil"/>
              <w:bottom w:val="nil"/>
              <w:right w:val="nil"/>
            </w:tcBorders>
            <w:shd w:val="clear" w:color="auto" w:fill="FFFFFF"/>
            <w:tcMar>
              <w:left w:w="60" w:type="dxa"/>
              <w:right w:w="60" w:type="dxa"/>
            </w:tcMar>
          </w:tcPr>
          <w:p w14:paraId="66397C94"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18(13.4%)</w:t>
            </w:r>
          </w:p>
        </w:tc>
      </w:tr>
      <w:tr w:rsidR="00520C71" w:rsidRPr="00F54DAC" w14:paraId="0F544BCF"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64E8CCB3"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Severe</w:t>
            </w:r>
          </w:p>
        </w:tc>
        <w:tc>
          <w:tcPr>
            <w:tcW w:w="2465" w:type="dxa"/>
            <w:tcBorders>
              <w:top w:val="nil"/>
              <w:left w:val="nil"/>
              <w:bottom w:val="nil"/>
              <w:right w:val="nil"/>
            </w:tcBorders>
            <w:shd w:val="clear" w:color="auto" w:fill="FFFFFF"/>
            <w:tcMar>
              <w:left w:w="60" w:type="dxa"/>
              <w:right w:w="60" w:type="dxa"/>
            </w:tcMar>
          </w:tcPr>
          <w:p w14:paraId="5201D035"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2(2.2%)</w:t>
            </w:r>
          </w:p>
        </w:tc>
        <w:tc>
          <w:tcPr>
            <w:tcW w:w="2465" w:type="dxa"/>
            <w:tcBorders>
              <w:top w:val="nil"/>
              <w:left w:val="nil"/>
              <w:bottom w:val="nil"/>
              <w:right w:val="nil"/>
            </w:tcBorders>
            <w:shd w:val="clear" w:color="auto" w:fill="FFFFFF"/>
            <w:tcMar>
              <w:left w:w="60" w:type="dxa"/>
              <w:right w:w="60" w:type="dxa"/>
            </w:tcMar>
          </w:tcPr>
          <w:p w14:paraId="2A9D71A6"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2(2.1%)</w:t>
            </w:r>
          </w:p>
        </w:tc>
        <w:tc>
          <w:tcPr>
            <w:tcW w:w="2465" w:type="dxa"/>
            <w:tcBorders>
              <w:top w:val="nil"/>
              <w:left w:val="nil"/>
              <w:bottom w:val="nil"/>
              <w:right w:val="nil"/>
            </w:tcBorders>
            <w:shd w:val="clear" w:color="auto" w:fill="FFFFFF"/>
            <w:tcMar>
              <w:left w:w="60" w:type="dxa"/>
              <w:right w:w="60" w:type="dxa"/>
            </w:tcMar>
          </w:tcPr>
          <w:p w14:paraId="751DB276"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2(1.5%)</w:t>
            </w:r>
          </w:p>
        </w:tc>
      </w:tr>
      <w:tr w:rsidR="00520C71" w:rsidRPr="00F54DAC" w14:paraId="1AA50EF8"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2FED1041" w14:textId="77777777" w:rsidR="00FD485E" w:rsidRPr="00F54DAC" w:rsidRDefault="00FD485E" w:rsidP="008A2710">
            <w:pPr>
              <w:adjustRightInd w:val="0"/>
              <w:spacing w:before="60" w:after="60"/>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Headache</w:t>
            </w:r>
          </w:p>
        </w:tc>
        <w:tc>
          <w:tcPr>
            <w:tcW w:w="2465" w:type="dxa"/>
            <w:tcBorders>
              <w:top w:val="nil"/>
              <w:left w:val="nil"/>
              <w:bottom w:val="nil"/>
              <w:right w:val="nil"/>
            </w:tcBorders>
            <w:shd w:val="clear" w:color="auto" w:fill="FFFFFF"/>
            <w:tcMar>
              <w:left w:w="60" w:type="dxa"/>
              <w:right w:w="60" w:type="dxa"/>
            </w:tcMar>
          </w:tcPr>
          <w:p w14:paraId="34954F1A"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p>
        </w:tc>
        <w:tc>
          <w:tcPr>
            <w:tcW w:w="2465" w:type="dxa"/>
            <w:tcBorders>
              <w:top w:val="nil"/>
              <w:left w:val="nil"/>
              <w:bottom w:val="nil"/>
              <w:right w:val="nil"/>
            </w:tcBorders>
            <w:shd w:val="clear" w:color="auto" w:fill="FFFFFF"/>
            <w:tcMar>
              <w:left w:w="60" w:type="dxa"/>
              <w:right w:w="60" w:type="dxa"/>
            </w:tcMar>
          </w:tcPr>
          <w:p w14:paraId="5F0868D8"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p>
        </w:tc>
        <w:tc>
          <w:tcPr>
            <w:tcW w:w="2465" w:type="dxa"/>
            <w:tcBorders>
              <w:top w:val="nil"/>
              <w:left w:val="nil"/>
              <w:bottom w:val="nil"/>
              <w:right w:val="nil"/>
            </w:tcBorders>
            <w:shd w:val="clear" w:color="auto" w:fill="FFFFFF"/>
            <w:tcMar>
              <w:left w:w="60" w:type="dxa"/>
              <w:right w:w="60" w:type="dxa"/>
            </w:tcMar>
          </w:tcPr>
          <w:p w14:paraId="60AAFC7C"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24AEF816"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493C057A"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eastAsia="等线" w:hAnsi="Times New Roman" w:cs="Times New Roman"/>
                <w:color w:val="000000" w:themeColor="text1"/>
                <w:sz w:val="18"/>
                <w:szCs w:val="18"/>
              </w:rPr>
              <w:t>No.</w:t>
            </w:r>
          </w:p>
        </w:tc>
        <w:tc>
          <w:tcPr>
            <w:tcW w:w="2465" w:type="dxa"/>
            <w:tcBorders>
              <w:top w:val="nil"/>
              <w:left w:val="nil"/>
              <w:bottom w:val="nil"/>
              <w:right w:val="nil"/>
            </w:tcBorders>
            <w:shd w:val="clear" w:color="auto" w:fill="FFFFFF"/>
            <w:tcMar>
              <w:left w:w="60" w:type="dxa"/>
              <w:right w:w="60" w:type="dxa"/>
            </w:tcMar>
          </w:tcPr>
          <w:p w14:paraId="1EAAFACE"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92</w:t>
            </w:r>
          </w:p>
        </w:tc>
        <w:tc>
          <w:tcPr>
            <w:tcW w:w="2465" w:type="dxa"/>
            <w:tcBorders>
              <w:top w:val="nil"/>
              <w:left w:val="nil"/>
              <w:bottom w:val="nil"/>
              <w:right w:val="nil"/>
            </w:tcBorders>
            <w:shd w:val="clear" w:color="auto" w:fill="FFFFFF"/>
            <w:tcMar>
              <w:left w:w="60" w:type="dxa"/>
              <w:right w:w="60" w:type="dxa"/>
            </w:tcMar>
          </w:tcPr>
          <w:p w14:paraId="20647061"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96</w:t>
            </w:r>
          </w:p>
        </w:tc>
        <w:tc>
          <w:tcPr>
            <w:tcW w:w="2465" w:type="dxa"/>
            <w:tcBorders>
              <w:top w:val="nil"/>
              <w:left w:val="nil"/>
              <w:bottom w:val="nil"/>
              <w:right w:val="nil"/>
            </w:tcBorders>
            <w:shd w:val="clear" w:color="auto" w:fill="FFFFFF"/>
            <w:tcMar>
              <w:left w:w="60" w:type="dxa"/>
              <w:right w:w="60" w:type="dxa"/>
            </w:tcMar>
          </w:tcPr>
          <w:p w14:paraId="4837EDEA"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134</w:t>
            </w:r>
          </w:p>
        </w:tc>
      </w:tr>
      <w:tr w:rsidR="00520C71" w:rsidRPr="00F54DAC" w14:paraId="29FCD897"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677021CE"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None</w:t>
            </w:r>
          </w:p>
        </w:tc>
        <w:tc>
          <w:tcPr>
            <w:tcW w:w="2465" w:type="dxa"/>
            <w:tcBorders>
              <w:top w:val="nil"/>
              <w:left w:val="nil"/>
              <w:bottom w:val="nil"/>
              <w:right w:val="nil"/>
            </w:tcBorders>
            <w:shd w:val="clear" w:color="auto" w:fill="FFFFFF"/>
            <w:tcMar>
              <w:left w:w="60" w:type="dxa"/>
              <w:right w:w="60" w:type="dxa"/>
            </w:tcMar>
          </w:tcPr>
          <w:p w14:paraId="53CDD66B"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39(42.4%)</w:t>
            </w:r>
          </w:p>
        </w:tc>
        <w:tc>
          <w:tcPr>
            <w:tcW w:w="2465" w:type="dxa"/>
            <w:tcBorders>
              <w:top w:val="nil"/>
              <w:left w:val="nil"/>
              <w:bottom w:val="nil"/>
              <w:right w:val="nil"/>
            </w:tcBorders>
            <w:shd w:val="clear" w:color="auto" w:fill="FFFFFF"/>
            <w:tcMar>
              <w:left w:w="60" w:type="dxa"/>
              <w:right w:w="60" w:type="dxa"/>
            </w:tcMar>
          </w:tcPr>
          <w:p w14:paraId="1AA7A702"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39(40.6%)</w:t>
            </w:r>
          </w:p>
        </w:tc>
        <w:tc>
          <w:tcPr>
            <w:tcW w:w="2465" w:type="dxa"/>
            <w:tcBorders>
              <w:top w:val="nil"/>
              <w:left w:val="nil"/>
              <w:bottom w:val="nil"/>
              <w:right w:val="nil"/>
            </w:tcBorders>
            <w:shd w:val="clear" w:color="auto" w:fill="FFFFFF"/>
            <w:tcMar>
              <w:left w:w="60" w:type="dxa"/>
              <w:right w:w="60" w:type="dxa"/>
            </w:tcMar>
          </w:tcPr>
          <w:p w14:paraId="2CBEACED"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79(59.0%)</w:t>
            </w:r>
          </w:p>
        </w:tc>
      </w:tr>
      <w:tr w:rsidR="00520C71" w:rsidRPr="00F54DAC" w14:paraId="666D43E0"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640DE02F"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Mild</w:t>
            </w:r>
          </w:p>
        </w:tc>
        <w:tc>
          <w:tcPr>
            <w:tcW w:w="2465" w:type="dxa"/>
            <w:tcBorders>
              <w:top w:val="nil"/>
              <w:left w:val="nil"/>
              <w:bottom w:val="nil"/>
              <w:right w:val="nil"/>
            </w:tcBorders>
            <w:shd w:val="clear" w:color="auto" w:fill="FFFFFF"/>
            <w:tcMar>
              <w:left w:w="60" w:type="dxa"/>
              <w:right w:w="60" w:type="dxa"/>
            </w:tcMar>
          </w:tcPr>
          <w:p w14:paraId="035E6849"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40(43.5%)</w:t>
            </w:r>
          </w:p>
        </w:tc>
        <w:tc>
          <w:tcPr>
            <w:tcW w:w="2465" w:type="dxa"/>
            <w:tcBorders>
              <w:top w:val="nil"/>
              <w:left w:val="nil"/>
              <w:bottom w:val="nil"/>
              <w:right w:val="nil"/>
            </w:tcBorders>
            <w:shd w:val="clear" w:color="auto" w:fill="FFFFFF"/>
            <w:tcMar>
              <w:left w:w="60" w:type="dxa"/>
              <w:right w:w="60" w:type="dxa"/>
            </w:tcMar>
          </w:tcPr>
          <w:p w14:paraId="57D359A3"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42(43.8%)</w:t>
            </w:r>
          </w:p>
        </w:tc>
        <w:tc>
          <w:tcPr>
            <w:tcW w:w="2465" w:type="dxa"/>
            <w:tcBorders>
              <w:top w:val="nil"/>
              <w:left w:val="nil"/>
              <w:bottom w:val="nil"/>
              <w:right w:val="nil"/>
            </w:tcBorders>
            <w:shd w:val="clear" w:color="auto" w:fill="FFFFFF"/>
            <w:tcMar>
              <w:left w:w="60" w:type="dxa"/>
              <w:right w:w="60" w:type="dxa"/>
            </w:tcMar>
          </w:tcPr>
          <w:p w14:paraId="6222A6FE"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41(30.6%)</w:t>
            </w:r>
          </w:p>
        </w:tc>
      </w:tr>
      <w:tr w:rsidR="00520C71" w:rsidRPr="00F54DAC" w14:paraId="4D1E1C09"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08D1CDE8"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Moderate</w:t>
            </w:r>
          </w:p>
        </w:tc>
        <w:tc>
          <w:tcPr>
            <w:tcW w:w="2465" w:type="dxa"/>
            <w:tcBorders>
              <w:top w:val="nil"/>
              <w:left w:val="nil"/>
              <w:bottom w:val="nil"/>
              <w:right w:val="nil"/>
            </w:tcBorders>
            <w:shd w:val="clear" w:color="auto" w:fill="FFFFFF"/>
            <w:tcMar>
              <w:left w:w="60" w:type="dxa"/>
              <w:right w:w="60" w:type="dxa"/>
            </w:tcMar>
          </w:tcPr>
          <w:p w14:paraId="73D4F57A"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9(9.8%)</w:t>
            </w:r>
          </w:p>
        </w:tc>
        <w:tc>
          <w:tcPr>
            <w:tcW w:w="2465" w:type="dxa"/>
            <w:tcBorders>
              <w:top w:val="nil"/>
              <w:left w:val="nil"/>
              <w:bottom w:val="nil"/>
              <w:right w:val="nil"/>
            </w:tcBorders>
            <w:shd w:val="clear" w:color="auto" w:fill="FFFFFF"/>
            <w:tcMar>
              <w:left w:w="60" w:type="dxa"/>
              <w:right w:w="60" w:type="dxa"/>
            </w:tcMar>
          </w:tcPr>
          <w:p w14:paraId="4BDA2C00"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14(14.6%)</w:t>
            </w:r>
          </w:p>
        </w:tc>
        <w:tc>
          <w:tcPr>
            <w:tcW w:w="2465" w:type="dxa"/>
            <w:tcBorders>
              <w:top w:val="nil"/>
              <w:left w:val="nil"/>
              <w:bottom w:val="nil"/>
              <w:right w:val="nil"/>
            </w:tcBorders>
            <w:shd w:val="clear" w:color="auto" w:fill="FFFFFF"/>
            <w:tcMar>
              <w:left w:w="60" w:type="dxa"/>
              <w:right w:w="60" w:type="dxa"/>
            </w:tcMar>
          </w:tcPr>
          <w:p w14:paraId="0BD6DE62"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14(10.4%)</w:t>
            </w:r>
          </w:p>
        </w:tc>
      </w:tr>
      <w:tr w:rsidR="00520C71" w:rsidRPr="00F54DAC" w14:paraId="1D7D2BDA"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17265539"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Severe</w:t>
            </w:r>
          </w:p>
        </w:tc>
        <w:tc>
          <w:tcPr>
            <w:tcW w:w="2465" w:type="dxa"/>
            <w:tcBorders>
              <w:top w:val="nil"/>
              <w:left w:val="nil"/>
              <w:bottom w:val="nil"/>
              <w:right w:val="nil"/>
            </w:tcBorders>
            <w:shd w:val="clear" w:color="auto" w:fill="FFFFFF"/>
            <w:tcMar>
              <w:left w:w="60" w:type="dxa"/>
              <w:right w:w="60" w:type="dxa"/>
            </w:tcMar>
          </w:tcPr>
          <w:p w14:paraId="34A017EA"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3(3.3%)</w:t>
            </w:r>
          </w:p>
        </w:tc>
        <w:tc>
          <w:tcPr>
            <w:tcW w:w="2465" w:type="dxa"/>
            <w:tcBorders>
              <w:top w:val="nil"/>
              <w:left w:val="nil"/>
              <w:bottom w:val="nil"/>
              <w:right w:val="nil"/>
            </w:tcBorders>
            <w:shd w:val="clear" w:color="auto" w:fill="FFFFFF"/>
            <w:tcMar>
              <w:left w:w="60" w:type="dxa"/>
              <w:right w:w="60" w:type="dxa"/>
            </w:tcMar>
          </w:tcPr>
          <w:p w14:paraId="7CC24C4A"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1(1.0%)</w:t>
            </w:r>
          </w:p>
        </w:tc>
        <w:tc>
          <w:tcPr>
            <w:tcW w:w="2465" w:type="dxa"/>
            <w:tcBorders>
              <w:top w:val="nil"/>
              <w:left w:val="nil"/>
              <w:bottom w:val="nil"/>
              <w:right w:val="nil"/>
            </w:tcBorders>
            <w:shd w:val="clear" w:color="auto" w:fill="FFFFFF"/>
            <w:tcMar>
              <w:left w:w="60" w:type="dxa"/>
              <w:right w:w="60" w:type="dxa"/>
            </w:tcMar>
          </w:tcPr>
          <w:p w14:paraId="44F59C62" w14:textId="365D63F8" w:rsidR="00FD485E" w:rsidRPr="00F54DAC" w:rsidRDefault="0097279E" w:rsidP="008A2710">
            <w:pPr>
              <w:adjustRightInd w:val="0"/>
              <w:spacing w:before="60" w:after="60"/>
              <w:jc w:val="center"/>
              <w:rPr>
                <w:rFonts w:ascii="Times New Roman" w:eastAsia="Courier" w:hAnsi="Times New Roman" w:cs="Times New Roman"/>
                <w:color w:val="000000" w:themeColor="text1"/>
                <w:sz w:val="18"/>
                <w:szCs w:val="18"/>
                <w:lang w:eastAsia="zh-CN"/>
              </w:rPr>
            </w:pPr>
            <w:r w:rsidRPr="00F54DAC">
              <w:rPr>
                <w:rFonts w:ascii="Times New Roman" w:eastAsia="Courier" w:hAnsi="Times New Roman" w:cs="Times New Roman"/>
                <w:color w:val="000000" w:themeColor="text1"/>
                <w:sz w:val="18"/>
                <w:szCs w:val="18"/>
                <w:lang w:eastAsia="zh-CN"/>
              </w:rPr>
              <w:t>0</w:t>
            </w:r>
          </w:p>
        </w:tc>
      </w:tr>
      <w:tr w:rsidR="00520C71" w:rsidRPr="00F54DAC" w14:paraId="6E31F6AA"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66081246"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Not assessable</w:t>
            </w:r>
          </w:p>
        </w:tc>
        <w:tc>
          <w:tcPr>
            <w:tcW w:w="2465" w:type="dxa"/>
            <w:tcBorders>
              <w:top w:val="nil"/>
              <w:left w:val="nil"/>
              <w:bottom w:val="nil"/>
              <w:right w:val="nil"/>
            </w:tcBorders>
            <w:shd w:val="clear" w:color="auto" w:fill="FFFFFF"/>
            <w:tcMar>
              <w:left w:w="60" w:type="dxa"/>
              <w:right w:w="60" w:type="dxa"/>
            </w:tcMar>
          </w:tcPr>
          <w:p w14:paraId="5EB1FD97"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1(1.1%)</w:t>
            </w:r>
          </w:p>
        </w:tc>
        <w:tc>
          <w:tcPr>
            <w:tcW w:w="2465" w:type="dxa"/>
            <w:tcBorders>
              <w:top w:val="nil"/>
              <w:left w:val="nil"/>
              <w:bottom w:val="nil"/>
              <w:right w:val="nil"/>
            </w:tcBorders>
            <w:shd w:val="clear" w:color="auto" w:fill="FFFFFF"/>
            <w:tcMar>
              <w:left w:w="60" w:type="dxa"/>
              <w:right w:w="60" w:type="dxa"/>
            </w:tcMar>
          </w:tcPr>
          <w:p w14:paraId="6D5A74DA" w14:textId="0F92D28A" w:rsidR="00FD485E" w:rsidRPr="00F54DAC" w:rsidRDefault="0097279E" w:rsidP="008A2710">
            <w:pPr>
              <w:adjustRightInd w:val="0"/>
              <w:spacing w:before="60" w:after="60"/>
              <w:jc w:val="center"/>
              <w:rPr>
                <w:rFonts w:ascii="Times New Roman" w:eastAsia="Courier" w:hAnsi="Times New Roman" w:cs="Times New Roman"/>
                <w:color w:val="000000" w:themeColor="text1"/>
                <w:sz w:val="18"/>
                <w:szCs w:val="18"/>
                <w:lang w:eastAsia="zh-CN"/>
              </w:rPr>
            </w:pPr>
            <w:r w:rsidRPr="00F54DAC">
              <w:rPr>
                <w:rFonts w:ascii="Times New Roman" w:eastAsia="Courier" w:hAnsi="Times New Roman" w:cs="Times New Roman"/>
                <w:color w:val="000000" w:themeColor="text1"/>
                <w:sz w:val="18"/>
                <w:szCs w:val="18"/>
                <w:lang w:eastAsia="zh-CN"/>
              </w:rPr>
              <w:t>0</w:t>
            </w:r>
          </w:p>
        </w:tc>
        <w:tc>
          <w:tcPr>
            <w:tcW w:w="2465" w:type="dxa"/>
            <w:tcBorders>
              <w:top w:val="nil"/>
              <w:left w:val="nil"/>
              <w:bottom w:val="nil"/>
              <w:right w:val="nil"/>
            </w:tcBorders>
            <w:shd w:val="clear" w:color="auto" w:fill="FFFFFF"/>
            <w:tcMar>
              <w:left w:w="60" w:type="dxa"/>
              <w:right w:w="60" w:type="dxa"/>
            </w:tcMar>
          </w:tcPr>
          <w:p w14:paraId="4241B7B8" w14:textId="0EA3A0D2" w:rsidR="00FD485E" w:rsidRPr="00F54DAC" w:rsidRDefault="0097279E" w:rsidP="008A2710">
            <w:pPr>
              <w:adjustRightInd w:val="0"/>
              <w:spacing w:before="60" w:after="60"/>
              <w:jc w:val="center"/>
              <w:rPr>
                <w:rFonts w:ascii="Times New Roman" w:eastAsia="Courier" w:hAnsi="Times New Roman" w:cs="Times New Roman"/>
                <w:color w:val="000000" w:themeColor="text1"/>
                <w:sz w:val="18"/>
                <w:szCs w:val="18"/>
                <w:lang w:eastAsia="zh-CN"/>
              </w:rPr>
            </w:pPr>
            <w:r w:rsidRPr="00F54DAC">
              <w:rPr>
                <w:rFonts w:ascii="Times New Roman" w:eastAsia="Courier" w:hAnsi="Times New Roman" w:cs="Times New Roman"/>
                <w:color w:val="000000" w:themeColor="text1"/>
                <w:sz w:val="18"/>
                <w:szCs w:val="18"/>
                <w:lang w:eastAsia="zh-CN"/>
              </w:rPr>
              <w:t>0</w:t>
            </w:r>
          </w:p>
        </w:tc>
      </w:tr>
      <w:tr w:rsidR="00520C71" w:rsidRPr="00F54DAC" w14:paraId="0622DBB7"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0DD0DC62" w14:textId="57DEB8DA" w:rsidR="00FD485E" w:rsidRPr="00F54DAC" w:rsidRDefault="007250D3" w:rsidP="008A2710">
            <w:pPr>
              <w:adjustRightInd w:val="0"/>
              <w:spacing w:before="60" w:after="60"/>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lang w:eastAsia="zh-CN"/>
              </w:rPr>
              <w:t>M</w:t>
            </w:r>
            <w:r w:rsidRPr="00F54DAC">
              <w:rPr>
                <w:rFonts w:ascii="Times New Roman" w:hAnsi="Times New Roman" w:cs="Times New Roman"/>
                <w:color w:val="000000" w:themeColor="text1"/>
                <w:sz w:val="18"/>
                <w:szCs w:val="18"/>
              </w:rPr>
              <w:t>yalgia</w:t>
            </w:r>
          </w:p>
        </w:tc>
        <w:tc>
          <w:tcPr>
            <w:tcW w:w="2465" w:type="dxa"/>
            <w:tcBorders>
              <w:top w:val="nil"/>
              <w:left w:val="nil"/>
              <w:bottom w:val="nil"/>
              <w:right w:val="nil"/>
            </w:tcBorders>
            <w:shd w:val="clear" w:color="auto" w:fill="FFFFFF"/>
            <w:tcMar>
              <w:left w:w="60" w:type="dxa"/>
              <w:right w:w="60" w:type="dxa"/>
            </w:tcMar>
          </w:tcPr>
          <w:p w14:paraId="20A36290"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p>
        </w:tc>
        <w:tc>
          <w:tcPr>
            <w:tcW w:w="2465" w:type="dxa"/>
            <w:tcBorders>
              <w:top w:val="nil"/>
              <w:left w:val="nil"/>
              <w:bottom w:val="nil"/>
              <w:right w:val="nil"/>
            </w:tcBorders>
            <w:shd w:val="clear" w:color="auto" w:fill="FFFFFF"/>
            <w:tcMar>
              <w:left w:w="60" w:type="dxa"/>
              <w:right w:w="60" w:type="dxa"/>
            </w:tcMar>
          </w:tcPr>
          <w:p w14:paraId="3708E250"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p>
        </w:tc>
        <w:tc>
          <w:tcPr>
            <w:tcW w:w="2465" w:type="dxa"/>
            <w:tcBorders>
              <w:top w:val="nil"/>
              <w:left w:val="nil"/>
              <w:bottom w:val="nil"/>
              <w:right w:val="nil"/>
            </w:tcBorders>
            <w:shd w:val="clear" w:color="auto" w:fill="FFFFFF"/>
            <w:tcMar>
              <w:left w:w="60" w:type="dxa"/>
              <w:right w:w="60" w:type="dxa"/>
            </w:tcMar>
          </w:tcPr>
          <w:p w14:paraId="6ADEF326"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6B383BBC"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0253A5F8"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eastAsia="等线" w:hAnsi="Times New Roman" w:cs="Times New Roman"/>
                <w:color w:val="000000" w:themeColor="text1"/>
                <w:sz w:val="18"/>
                <w:szCs w:val="18"/>
              </w:rPr>
              <w:lastRenderedPageBreak/>
              <w:t>No.</w:t>
            </w:r>
          </w:p>
        </w:tc>
        <w:tc>
          <w:tcPr>
            <w:tcW w:w="2465" w:type="dxa"/>
            <w:tcBorders>
              <w:top w:val="nil"/>
              <w:left w:val="nil"/>
              <w:bottom w:val="nil"/>
              <w:right w:val="nil"/>
            </w:tcBorders>
            <w:shd w:val="clear" w:color="auto" w:fill="FFFFFF"/>
            <w:tcMar>
              <w:left w:w="60" w:type="dxa"/>
              <w:right w:w="60" w:type="dxa"/>
            </w:tcMar>
          </w:tcPr>
          <w:p w14:paraId="5E12CE31"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92</w:t>
            </w:r>
          </w:p>
        </w:tc>
        <w:tc>
          <w:tcPr>
            <w:tcW w:w="2465" w:type="dxa"/>
            <w:tcBorders>
              <w:top w:val="nil"/>
              <w:left w:val="nil"/>
              <w:bottom w:val="nil"/>
              <w:right w:val="nil"/>
            </w:tcBorders>
            <w:shd w:val="clear" w:color="auto" w:fill="FFFFFF"/>
            <w:tcMar>
              <w:left w:w="60" w:type="dxa"/>
              <w:right w:w="60" w:type="dxa"/>
            </w:tcMar>
          </w:tcPr>
          <w:p w14:paraId="127D295D"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96</w:t>
            </w:r>
          </w:p>
        </w:tc>
        <w:tc>
          <w:tcPr>
            <w:tcW w:w="2465" w:type="dxa"/>
            <w:tcBorders>
              <w:top w:val="nil"/>
              <w:left w:val="nil"/>
              <w:bottom w:val="nil"/>
              <w:right w:val="nil"/>
            </w:tcBorders>
            <w:shd w:val="clear" w:color="auto" w:fill="FFFFFF"/>
            <w:tcMar>
              <w:left w:w="60" w:type="dxa"/>
              <w:right w:w="60" w:type="dxa"/>
            </w:tcMar>
          </w:tcPr>
          <w:p w14:paraId="66A88D0E"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134</w:t>
            </w:r>
          </w:p>
        </w:tc>
      </w:tr>
      <w:tr w:rsidR="00520C71" w:rsidRPr="00F54DAC" w14:paraId="184A20E1"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6758797B"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None</w:t>
            </w:r>
          </w:p>
        </w:tc>
        <w:tc>
          <w:tcPr>
            <w:tcW w:w="2465" w:type="dxa"/>
            <w:tcBorders>
              <w:top w:val="nil"/>
              <w:left w:val="nil"/>
              <w:bottom w:val="nil"/>
              <w:right w:val="nil"/>
            </w:tcBorders>
            <w:shd w:val="clear" w:color="auto" w:fill="FFFFFF"/>
            <w:tcMar>
              <w:left w:w="60" w:type="dxa"/>
              <w:right w:w="60" w:type="dxa"/>
            </w:tcMar>
          </w:tcPr>
          <w:p w14:paraId="483949F6"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45(48.9%)</w:t>
            </w:r>
          </w:p>
        </w:tc>
        <w:tc>
          <w:tcPr>
            <w:tcW w:w="2465" w:type="dxa"/>
            <w:tcBorders>
              <w:top w:val="nil"/>
              <w:left w:val="nil"/>
              <w:bottom w:val="nil"/>
              <w:right w:val="nil"/>
            </w:tcBorders>
            <w:shd w:val="clear" w:color="auto" w:fill="FFFFFF"/>
            <w:tcMar>
              <w:left w:w="60" w:type="dxa"/>
              <w:right w:w="60" w:type="dxa"/>
            </w:tcMar>
          </w:tcPr>
          <w:p w14:paraId="58D739E2"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36(37.5%)</w:t>
            </w:r>
          </w:p>
        </w:tc>
        <w:tc>
          <w:tcPr>
            <w:tcW w:w="2465" w:type="dxa"/>
            <w:tcBorders>
              <w:top w:val="nil"/>
              <w:left w:val="nil"/>
              <w:bottom w:val="nil"/>
              <w:right w:val="nil"/>
            </w:tcBorders>
            <w:shd w:val="clear" w:color="auto" w:fill="FFFFFF"/>
            <w:tcMar>
              <w:left w:w="60" w:type="dxa"/>
              <w:right w:w="60" w:type="dxa"/>
            </w:tcMar>
          </w:tcPr>
          <w:p w14:paraId="53D472EF"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61(45.5%)</w:t>
            </w:r>
          </w:p>
        </w:tc>
      </w:tr>
      <w:tr w:rsidR="00520C71" w:rsidRPr="00F54DAC" w14:paraId="0FC68824"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6EDC1A59"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Mild</w:t>
            </w:r>
          </w:p>
        </w:tc>
        <w:tc>
          <w:tcPr>
            <w:tcW w:w="2465" w:type="dxa"/>
            <w:tcBorders>
              <w:top w:val="nil"/>
              <w:left w:val="nil"/>
              <w:bottom w:val="nil"/>
              <w:right w:val="nil"/>
            </w:tcBorders>
            <w:shd w:val="clear" w:color="auto" w:fill="FFFFFF"/>
            <w:tcMar>
              <w:left w:w="60" w:type="dxa"/>
              <w:right w:w="60" w:type="dxa"/>
            </w:tcMar>
          </w:tcPr>
          <w:p w14:paraId="0CEBB488"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38(41.3%)</w:t>
            </w:r>
          </w:p>
        </w:tc>
        <w:tc>
          <w:tcPr>
            <w:tcW w:w="2465" w:type="dxa"/>
            <w:tcBorders>
              <w:top w:val="nil"/>
              <w:left w:val="nil"/>
              <w:bottom w:val="nil"/>
              <w:right w:val="nil"/>
            </w:tcBorders>
            <w:shd w:val="clear" w:color="auto" w:fill="FFFFFF"/>
            <w:tcMar>
              <w:left w:w="60" w:type="dxa"/>
              <w:right w:w="60" w:type="dxa"/>
            </w:tcMar>
          </w:tcPr>
          <w:p w14:paraId="497983F9"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42(43.8%)</w:t>
            </w:r>
          </w:p>
        </w:tc>
        <w:tc>
          <w:tcPr>
            <w:tcW w:w="2465" w:type="dxa"/>
            <w:tcBorders>
              <w:top w:val="nil"/>
              <w:left w:val="nil"/>
              <w:bottom w:val="nil"/>
              <w:right w:val="nil"/>
            </w:tcBorders>
            <w:shd w:val="clear" w:color="auto" w:fill="FFFFFF"/>
            <w:tcMar>
              <w:left w:w="60" w:type="dxa"/>
              <w:right w:w="60" w:type="dxa"/>
            </w:tcMar>
          </w:tcPr>
          <w:p w14:paraId="55C8B4A2"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53(39.6%)</w:t>
            </w:r>
          </w:p>
        </w:tc>
      </w:tr>
      <w:tr w:rsidR="00520C71" w:rsidRPr="00F54DAC" w14:paraId="6544CEA3"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4E618606"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Moderate</w:t>
            </w:r>
          </w:p>
        </w:tc>
        <w:tc>
          <w:tcPr>
            <w:tcW w:w="2465" w:type="dxa"/>
            <w:tcBorders>
              <w:top w:val="nil"/>
              <w:left w:val="nil"/>
              <w:bottom w:val="nil"/>
              <w:right w:val="nil"/>
            </w:tcBorders>
            <w:shd w:val="clear" w:color="auto" w:fill="FFFFFF"/>
            <w:tcMar>
              <w:left w:w="60" w:type="dxa"/>
              <w:right w:w="60" w:type="dxa"/>
            </w:tcMar>
          </w:tcPr>
          <w:p w14:paraId="0E5F6FD2"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6(6.5%)</w:t>
            </w:r>
          </w:p>
        </w:tc>
        <w:tc>
          <w:tcPr>
            <w:tcW w:w="2465" w:type="dxa"/>
            <w:tcBorders>
              <w:top w:val="nil"/>
              <w:left w:val="nil"/>
              <w:bottom w:val="nil"/>
              <w:right w:val="nil"/>
            </w:tcBorders>
            <w:shd w:val="clear" w:color="auto" w:fill="FFFFFF"/>
            <w:tcMar>
              <w:left w:w="60" w:type="dxa"/>
              <w:right w:w="60" w:type="dxa"/>
            </w:tcMar>
          </w:tcPr>
          <w:p w14:paraId="7E518462"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17(17.7%)</w:t>
            </w:r>
          </w:p>
        </w:tc>
        <w:tc>
          <w:tcPr>
            <w:tcW w:w="2465" w:type="dxa"/>
            <w:tcBorders>
              <w:top w:val="nil"/>
              <w:left w:val="nil"/>
              <w:bottom w:val="nil"/>
              <w:right w:val="nil"/>
            </w:tcBorders>
            <w:shd w:val="clear" w:color="auto" w:fill="FFFFFF"/>
            <w:tcMar>
              <w:left w:w="60" w:type="dxa"/>
              <w:right w:w="60" w:type="dxa"/>
            </w:tcMar>
          </w:tcPr>
          <w:p w14:paraId="18508D2E"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18(13.4%)</w:t>
            </w:r>
          </w:p>
        </w:tc>
      </w:tr>
      <w:tr w:rsidR="00520C71" w:rsidRPr="00F54DAC" w14:paraId="68BBFB9F"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1BB83482"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Severe</w:t>
            </w:r>
          </w:p>
        </w:tc>
        <w:tc>
          <w:tcPr>
            <w:tcW w:w="2465" w:type="dxa"/>
            <w:tcBorders>
              <w:top w:val="nil"/>
              <w:left w:val="nil"/>
              <w:bottom w:val="nil"/>
              <w:right w:val="nil"/>
            </w:tcBorders>
            <w:shd w:val="clear" w:color="auto" w:fill="FFFFFF"/>
            <w:tcMar>
              <w:left w:w="60" w:type="dxa"/>
              <w:right w:w="60" w:type="dxa"/>
            </w:tcMar>
          </w:tcPr>
          <w:p w14:paraId="04C32B48"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2(2.2%)</w:t>
            </w:r>
          </w:p>
        </w:tc>
        <w:tc>
          <w:tcPr>
            <w:tcW w:w="2465" w:type="dxa"/>
            <w:tcBorders>
              <w:top w:val="nil"/>
              <w:left w:val="nil"/>
              <w:bottom w:val="nil"/>
              <w:right w:val="nil"/>
            </w:tcBorders>
            <w:shd w:val="clear" w:color="auto" w:fill="FFFFFF"/>
            <w:tcMar>
              <w:left w:w="60" w:type="dxa"/>
              <w:right w:w="60" w:type="dxa"/>
            </w:tcMar>
          </w:tcPr>
          <w:p w14:paraId="4E602AA5"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1(1.0%)</w:t>
            </w:r>
          </w:p>
        </w:tc>
        <w:tc>
          <w:tcPr>
            <w:tcW w:w="2465" w:type="dxa"/>
            <w:tcBorders>
              <w:top w:val="nil"/>
              <w:left w:val="nil"/>
              <w:bottom w:val="nil"/>
              <w:right w:val="nil"/>
            </w:tcBorders>
            <w:shd w:val="clear" w:color="auto" w:fill="FFFFFF"/>
            <w:tcMar>
              <w:left w:w="60" w:type="dxa"/>
              <w:right w:w="60" w:type="dxa"/>
            </w:tcMar>
          </w:tcPr>
          <w:p w14:paraId="5A50CC57"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2(1.5%)</w:t>
            </w:r>
          </w:p>
        </w:tc>
      </w:tr>
      <w:tr w:rsidR="00520C71" w:rsidRPr="00F54DAC" w14:paraId="081BD552"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0EB0F0AF"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Not assessable</w:t>
            </w:r>
          </w:p>
        </w:tc>
        <w:tc>
          <w:tcPr>
            <w:tcW w:w="2465" w:type="dxa"/>
            <w:tcBorders>
              <w:top w:val="nil"/>
              <w:left w:val="nil"/>
              <w:bottom w:val="nil"/>
              <w:right w:val="nil"/>
            </w:tcBorders>
            <w:shd w:val="clear" w:color="auto" w:fill="FFFFFF"/>
            <w:tcMar>
              <w:left w:w="60" w:type="dxa"/>
              <w:right w:w="60" w:type="dxa"/>
            </w:tcMar>
          </w:tcPr>
          <w:p w14:paraId="350E2EF5"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1(1.1%)</w:t>
            </w:r>
          </w:p>
        </w:tc>
        <w:tc>
          <w:tcPr>
            <w:tcW w:w="2465" w:type="dxa"/>
            <w:tcBorders>
              <w:top w:val="nil"/>
              <w:left w:val="nil"/>
              <w:bottom w:val="nil"/>
              <w:right w:val="nil"/>
            </w:tcBorders>
            <w:shd w:val="clear" w:color="auto" w:fill="FFFFFF"/>
            <w:tcMar>
              <w:left w:w="60" w:type="dxa"/>
              <w:right w:w="60" w:type="dxa"/>
            </w:tcMar>
          </w:tcPr>
          <w:p w14:paraId="7C2C4E7B" w14:textId="37D0E61B" w:rsidR="00FD485E" w:rsidRPr="00F54DAC" w:rsidRDefault="0097279E" w:rsidP="008A2710">
            <w:pPr>
              <w:adjustRightInd w:val="0"/>
              <w:spacing w:before="60" w:after="60"/>
              <w:jc w:val="center"/>
              <w:rPr>
                <w:rFonts w:ascii="Times New Roman" w:eastAsia="Courier" w:hAnsi="Times New Roman" w:cs="Times New Roman"/>
                <w:color w:val="000000" w:themeColor="text1"/>
                <w:sz w:val="18"/>
                <w:szCs w:val="18"/>
                <w:lang w:eastAsia="zh-CN"/>
              </w:rPr>
            </w:pPr>
            <w:r w:rsidRPr="00F54DAC">
              <w:rPr>
                <w:rFonts w:ascii="Times New Roman" w:eastAsia="Courier" w:hAnsi="Times New Roman" w:cs="Times New Roman"/>
                <w:color w:val="000000" w:themeColor="text1"/>
                <w:sz w:val="18"/>
                <w:szCs w:val="18"/>
                <w:lang w:eastAsia="zh-CN"/>
              </w:rPr>
              <w:t>0</w:t>
            </w:r>
          </w:p>
        </w:tc>
        <w:tc>
          <w:tcPr>
            <w:tcW w:w="2465" w:type="dxa"/>
            <w:tcBorders>
              <w:top w:val="nil"/>
              <w:left w:val="nil"/>
              <w:bottom w:val="nil"/>
              <w:right w:val="nil"/>
            </w:tcBorders>
            <w:shd w:val="clear" w:color="auto" w:fill="FFFFFF"/>
            <w:tcMar>
              <w:left w:w="60" w:type="dxa"/>
              <w:right w:w="60" w:type="dxa"/>
            </w:tcMar>
          </w:tcPr>
          <w:p w14:paraId="4ACBD0F3" w14:textId="64185872" w:rsidR="00FD485E" w:rsidRPr="00F54DAC" w:rsidRDefault="0097279E" w:rsidP="008A2710">
            <w:pPr>
              <w:adjustRightInd w:val="0"/>
              <w:spacing w:before="60" w:after="60"/>
              <w:jc w:val="center"/>
              <w:rPr>
                <w:rFonts w:ascii="Times New Roman" w:eastAsia="Courier" w:hAnsi="Times New Roman" w:cs="Times New Roman"/>
                <w:color w:val="000000" w:themeColor="text1"/>
                <w:sz w:val="18"/>
                <w:szCs w:val="18"/>
                <w:lang w:eastAsia="zh-CN"/>
              </w:rPr>
            </w:pPr>
            <w:r w:rsidRPr="00F54DAC">
              <w:rPr>
                <w:rFonts w:ascii="Times New Roman" w:eastAsia="Courier" w:hAnsi="Times New Roman" w:cs="Times New Roman"/>
                <w:color w:val="000000" w:themeColor="text1"/>
                <w:sz w:val="18"/>
                <w:szCs w:val="18"/>
                <w:lang w:eastAsia="zh-CN"/>
              </w:rPr>
              <w:t>0</w:t>
            </w:r>
          </w:p>
        </w:tc>
      </w:tr>
      <w:tr w:rsidR="00520C71" w:rsidRPr="00F54DAC" w14:paraId="1FAD8B49"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2ED35281" w14:textId="6D8D7608" w:rsidR="00FD485E" w:rsidRPr="00F54DAC" w:rsidRDefault="006E12F2" w:rsidP="008A2710">
            <w:pPr>
              <w:adjustRightInd w:val="0"/>
              <w:spacing w:before="60" w:after="60"/>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lang w:eastAsia="zh-CN"/>
              </w:rPr>
              <w:t>A</w:t>
            </w:r>
            <w:r w:rsidRPr="00F54DAC">
              <w:rPr>
                <w:rFonts w:ascii="Times New Roman" w:hAnsi="Times New Roman" w:cs="Times New Roman"/>
                <w:color w:val="000000" w:themeColor="text1"/>
                <w:sz w:val="18"/>
                <w:szCs w:val="18"/>
              </w:rPr>
              <w:t>nhelation</w:t>
            </w:r>
            <w:r w:rsidR="00537887" w:rsidRPr="00F54DAC">
              <w:rPr>
                <w:rFonts w:ascii="Times New Roman" w:hAnsi="Times New Roman" w:cs="Times New Roman"/>
                <w:color w:val="000000" w:themeColor="text1"/>
                <w:sz w:val="18"/>
                <w:szCs w:val="18"/>
                <w:lang w:eastAsia="zh-CN"/>
              </w:rPr>
              <w:t>/</w:t>
            </w:r>
            <w:r w:rsidRPr="00F54DAC">
              <w:rPr>
                <w:rFonts w:ascii="Times New Roman" w:hAnsi="Times New Roman" w:cs="Times New Roman"/>
                <w:color w:val="000000" w:themeColor="text1"/>
                <w:sz w:val="18"/>
                <w:szCs w:val="18"/>
              </w:rPr>
              <w:t>dyspnea</w:t>
            </w:r>
          </w:p>
        </w:tc>
        <w:tc>
          <w:tcPr>
            <w:tcW w:w="2465" w:type="dxa"/>
            <w:tcBorders>
              <w:top w:val="nil"/>
              <w:left w:val="nil"/>
              <w:bottom w:val="nil"/>
              <w:right w:val="nil"/>
            </w:tcBorders>
            <w:shd w:val="clear" w:color="auto" w:fill="FFFFFF"/>
            <w:tcMar>
              <w:left w:w="60" w:type="dxa"/>
              <w:right w:w="60" w:type="dxa"/>
            </w:tcMar>
          </w:tcPr>
          <w:p w14:paraId="7C10DCAD"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p>
        </w:tc>
        <w:tc>
          <w:tcPr>
            <w:tcW w:w="2465" w:type="dxa"/>
            <w:tcBorders>
              <w:top w:val="nil"/>
              <w:left w:val="nil"/>
              <w:bottom w:val="nil"/>
              <w:right w:val="nil"/>
            </w:tcBorders>
            <w:shd w:val="clear" w:color="auto" w:fill="FFFFFF"/>
            <w:tcMar>
              <w:left w:w="60" w:type="dxa"/>
              <w:right w:w="60" w:type="dxa"/>
            </w:tcMar>
          </w:tcPr>
          <w:p w14:paraId="2DEED36F"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p>
        </w:tc>
        <w:tc>
          <w:tcPr>
            <w:tcW w:w="2465" w:type="dxa"/>
            <w:tcBorders>
              <w:top w:val="nil"/>
              <w:left w:val="nil"/>
              <w:bottom w:val="nil"/>
              <w:right w:val="nil"/>
            </w:tcBorders>
            <w:shd w:val="clear" w:color="auto" w:fill="FFFFFF"/>
            <w:tcMar>
              <w:left w:w="60" w:type="dxa"/>
              <w:right w:w="60" w:type="dxa"/>
            </w:tcMar>
          </w:tcPr>
          <w:p w14:paraId="3E320318"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716B553D"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5FC521A5"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eastAsia="等线" w:hAnsi="Times New Roman" w:cs="Times New Roman"/>
                <w:color w:val="000000" w:themeColor="text1"/>
                <w:sz w:val="18"/>
                <w:szCs w:val="18"/>
              </w:rPr>
              <w:t>No.</w:t>
            </w:r>
          </w:p>
        </w:tc>
        <w:tc>
          <w:tcPr>
            <w:tcW w:w="2465" w:type="dxa"/>
            <w:tcBorders>
              <w:top w:val="nil"/>
              <w:left w:val="nil"/>
              <w:bottom w:val="nil"/>
              <w:right w:val="nil"/>
            </w:tcBorders>
            <w:shd w:val="clear" w:color="auto" w:fill="FFFFFF"/>
            <w:tcMar>
              <w:left w:w="60" w:type="dxa"/>
              <w:right w:w="60" w:type="dxa"/>
            </w:tcMar>
          </w:tcPr>
          <w:p w14:paraId="28A8A4A3"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92</w:t>
            </w:r>
          </w:p>
        </w:tc>
        <w:tc>
          <w:tcPr>
            <w:tcW w:w="2465" w:type="dxa"/>
            <w:tcBorders>
              <w:top w:val="nil"/>
              <w:left w:val="nil"/>
              <w:bottom w:val="nil"/>
              <w:right w:val="nil"/>
            </w:tcBorders>
            <w:shd w:val="clear" w:color="auto" w:fill="FFFFFF"/>
            <w:tcMar>
              <w:left w:w="60" w:type="dxa"/>
              <w:right w:w="60" w:type="dxa"/>
            </w:tcMar>
          </w:tcPr>
          <w:p w14:paraId="68C0D80E"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96</w:t>
            </w:r>
          </w:p>
        </w:tc>
        <w:tc>
          <w:tcPr>
            <w:tcW w:w="2465" w:type="dxa"/>
            <w:tcBorders>
              <w:top w:val="nil"/>
              <w:left w:val="nil"/>
              <w:bottom w:val="nil"/>
              <w:right w:val="nil"/>
            </w:tcBorders>
            <w:shd w:val="clear" w:color="auto" w:fill="FFFFFF"/>
            <w:tcMar>
              <w:left w:w="60" w:type="dxa"/>
              <w:right w:w="60" w:type="dxa"/>
            </w:tcMar>
          </w:tcPr>
          <w:p w14:paraId="492D7EEE"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134</w:t>
            </w:r>
          </w:p>
        </w:tc>
      </w:tr>
      <w:tr w:rsidR="00520C71" w:rsidRPr="00F54DAC" w14:paraId="7FEE325E"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3DB1EAC3"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None</w:t>
            </w:r>
          </w:p>
        </w:tc>
        <w:tc>
          <w:tcPr>
            <w:tcW w:w="2465" w:type="dxa"/>
            <w:tcBorders>
              <w:top w:val="nil"/>
              <w:left w:val="nil"/>
              <w:bottom w:val="nil"/>
              <w:right w:val="nil"/>
            </w:tcBorders>
            <w:shd w:val="clear" w:color="auto" w:fill="FFFFFF"/>
            <w:tcMar>
              <w:left w:w="60" w:type="dxa"/>
              <w:right w:w="60" w:type="dxa"/>
            </w:tcMar>
          </w:tcPr>
          <w:p w14:paraId="6D88205D"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69(75.0%)</w:t>
            </w:r>
          </w:p>
        </w:tc>
        <w:tc>
          <w:tcPr>
            <w:tcW w:w="2465" w:type="dxa"/>
            <w:tcBorders>
              <w:top w:val="nil"/>
              <w:left w:val="nil"/>
              <w:bottom w:val="nil"/>
              <w:right w:val="nil"/>
            </w:tcBorders>
            <w:shd w:val="clear" w:color="auto" w:fill="FFFFFF"/>
            <w:tcMar>
              <w:left w:w="60" w:type="dxa"/>
              <w:right w:w="60" w:type="dxa"/>
            </w:tcMar>
          </w:tcPr>
          <w:p w14:paraId="1A4E94B6"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67(69.8%)</w:t>
            </w:r>
          </w:p>
        </w:tc>
        <w:tc>
          <w:tcPr>
            <w:tcW w:w="2465" w:type="dxa"/>
            <w:tcBorders>
              <w:top w:val="nil"/>
              <w:left w:val="nil"/>
              <w:bottom w:val="nil"/>
              <w:right w:val="nil"/>
            </w:tcBorders>
            <w:shd w:val="clear" w:color="auto" w:fill="FFFFFF"/>
            <w:tcMar>
              <w:left w:w="60" w:type="dxa"/>
              <w:right w:w="60" w:type="dxa"/>
            </w:tcMar>
          </w:tcPr>
          <w:p w14:paraId="53ABC695"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110(82.1%)</w:t>
            </w:r>
          </w:p>
        </w:tc>
      </w:tr>
      <w:tr w:rsidR="00520C71" w:rsidRPr="00F54DAC" w14:paraId="24E8D8B8"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700F4418"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Mild</w:t>
            </w:r>
          </w:p>
        </w:tc>
        <w:tc>
          <w:tcPr>
            <w:tcW w:w="2465" w:type="dxa"/>
            <w:tcBorders>
              <w:top w:val="nil"/>
              <w:left w:val="nil"/>
              <w:bottom w:val="nil"/>
              <w:right w:val="nil"/>
            </w:tcBorders>
            <w:shd w:val="clear" w:color="auto" w:fill="FFFFFF"/>
            <w:tcMar>
              <w:left w:w="60" w:type="dxa"/>
              <w:right w:w="60" w:type="dxa"/>
            </w:tcMar>
          </w:tcPr>
          <w:p w14:paraId="14B447FB"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21(22.8%)</w:t>
            </w:r>
          </w:p>
        </w:tc>
        <w:tc>
          <w:tcPr>
            <w:tcW w:w="2465" w:type="dxa"/>
            <w:tcBorders>
              <w:top w:val="nil"/>
              <w:left w:val="nil"/>
              <w:bottom w:val="nil"/>
              <w:right w:val="nil"/>
            </w:tcBorders>
            <w:shd w:val="clear" w:color="auto" w:fill="FFFFFF"/>
            <w:tcMar>
              <w:left w:w="60" w:type="dxa"/>
              <w:right w:w="60" w:type="dxa"/>
            </w:tcMar>
          </w:tcPr>
          <w:p w14:paraId="633A1404"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23(24.0%)</w:t>
            </w:r>
          </w:p>
        </w:tc>
        <w:tc>
          <w:tcPr>
            <w:tcW w:w="2465" w:type="dxa"/>
            <w:tcBorders>
              <w:top w:val="nil"/>
              <w:left w:val="nil"/>
              <w:bottom w:val="nil"/>
              <w:right w:val="nil"/>
            </w:tcBorders>
            <w:shd w:val="clear" w:color="auto" w:fill="FFFFFF"/>
            <w:tcMar>
              <w:left w:w="60" w:type="dxa"/>
              <w:right w:w="60" w:type="dxa"/>
            </w:tcMar>
          </w:tcPr>
          <w:p w14:paraId="461EC142"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17(12.7%)</w:t>
            </w:r>
          </w:p>
        </w:tc>
      </w:tr>
      <w:tr w:rsidR="00520C71" w:rsidRPr="00F54DAC" w14:paraId="697EBE93"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13CED939"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Moderate</w:t>
            </w:r>
          </w:p>
        </w:tc>
        <w:tc>
          <w:tcPr>
            <w:tcW w:w="2465" w:type="dxa"/>
            <w:tcBorders>
              <w:top w:val="nil"/>
              <w:left w:val="nil"/>
              <w:bottom w:val="nil"/>
              <w:right w:val="nil"/>
            </w:tcBorders>
            <w:shd w:val="clear" w:color="auto" w:fill="FFFFFF"/>
            <w:tcMar>
              <w:left w:w="60" w:type="dxa"/>
              <w:right w:w="60" w:type="dxa"/>
            </w:tcMar>
          </w:tcPr>
          <w:p w14:paraId="01701309"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1(1.1%)</w:t>
            </w:r>
          </w:p>
        </w:tc>
        <w:tc>
          <w:tcPr>
            <w:tcW w:w="2465" w:type="dxa"/>
            <w:tcBorders>
              <w:top w:val="nil"/>
              <w:left w:val="nil"/>
              <w:bottom w:val="nil"/>
              <w:right w:val="nil"/>
            </w:tcBorders>
            <w:shd w:val="clear" w:color="auto" w:fill="FFFFFF"/>
            <w:tcMar>
              <w:left w:w="60" w:type="dxa"/>
              <w:right w:w="60" w:type="dxa"/>
            </w:tcMar>
          </w:tcPr>
          <w:p w14:paraId="43970401"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5(5.2%)</w:t>
            </w:r>
          </w:p>
        </w:tc>
        <w:tc>
          <w:tcPr>
            <w:tcW w:w="2465" w:type="dxa"/>
            <w:tcBorders>
              <w:top w:val="nil"/>
              <w:left w:val="nil"/>
              <w:bottom w:val="nil"/>
              <w:right w:val="nil"/>
            </w:tcBorders>
            <w:shd w:val="clear" w:color="auto" w:fill="FFFFFF"/>
            <w:tcMar>
              <w:left w:w="60" w:type="dxa"/>
              <w:right w:w="60" w:type="dxa"/>
            </w:tcMar>
          </w:tcPr>
          <w:p w14:paraId="13817C00"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7(5.2%)</w:t>
            </w:r>
          </w:p>
        </w:tc>
      </w:tr>
      <w:tr w:rsidR="00520C71" w:rsidRPr="00F54DAC" w14:paraId="5671AE12"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3E61FE8B"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Severe</w:t>
            </w:r>
          </w:p>
        </w:tc>
        <w:tc>
          <w:tcPr>
            <w:tcW w:w="2465" w:type="dxa"/>
            <w:tcBorders>
              <w:top w:val="nil"/>
              <w:left w:val="nil"/>
              <w:bottom w:val="nil"/>
              <w:right w:val="nil"/>
            </w:tcBorders>
            <w:shd w:val="clear" w:color="auto" w:fill="FFFFFF"/>
            <w:tcMar>
              <w:left w:w="60" w:type="dxa"/>
              <w:right w:w="60" w:type="dxa"/>
            </w:tcMar>
          </w:tcPr>
          <w:p w14:paraId="506EFEF9"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1(1.1%)</w:t>
            </w:r>
          </w:p>
        </w:tc>
        <w:tc>
          <w:tcPr>
            <w:tcW w:w="2465" w:type="dxa"/>
            <w:tcBorders>
              <w:top w:val="nil"/>
              <w:left w:val="nil"/>
              <w:bottom w:val="nil"/>
              <w:right w:val="nil"/>
            </w:tcBorders>
            <w:shd w:val="clear" w:color="auto" w:fill="FFFFFF"/>
            <w:tcMar>
              <w:left w:w="60" w:type="dxa"/>
              <w:right w:w="60" w:type="dxa"/>
            </w:tcMar>
          </w:tcPr>
          <w:p w14:paraId="4D38868D"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1(1.0%)</w:t>
            </w:r>
          </w:p>
        </w:tc>
        <w:tc>
          <w:tcPr>
            <w:tcW w:w="2465" w:type="dxa"/>
            <w:tcBorders>
              <w:top w:val="nil"/>
              <w:left w:val="nil"/>
              <w:bottom w:val="nil"/>
              <w:right w:val="nil"/>
            </w:tcBorders>
            <w:shd w:val="clear" w:color="auto" w:fill="FFFFFF"/>
            <w:tcMar>
              <w:left w:w="60" w:type="dxa"/>
              <w:right w:w="60" w:type="dxa"/>
            </w:tcMar>
          </w:tcPr>
          <w:p w14:paraId="0C8E9EE0" w14:textId="150607ED" w:rsidR="00FD485E" w:rsidRPr="00F54DAC" w:rsidRDefault="0097279E" w:rsidP="008A2710">
            <w:pPr>
              <w:adjustRightInd w:val="0"/>
              <w:spacing w:before="60" w:after="60"/>
              <w:jc w:val="center"/>
              <w:rPr>
                <w:rFonts w:ascii="Times New Roman" w:eastAsia="Courier" w:hAnsi="Times New Roman" w:cs="Times New Roman"/>
                <w:color w:val="000000" w:themeColor="text1"/>
                <w:sz w:val="18"/>
                <w:szCs w:val="18"/>
                <w:lang w:eastAsia="zh-CN"/>
              </w:rPr>
            </w:pPr>
            <w:r w:rsidRPr="00F54DAC">
              <w:rPr>
                <w:rFonts w:ascii="Times New Roman" w:eastAsia="Courier" w:hAnsi="Times New Roman" w:cs="Times New Roman"/>
                <w:color w:val="000000" w:themeColor="text1"/>
                <w:sz w:val="18"/>
                <w:szCs w:val="18"/>
                <w:lang w:eastAsia="zh-CN"/>
              </w:rPr>
              <w:t>0</w:t>
            </w:r>
          </w:p>
        </w:tc>
      </w:tr>
      <w:tr w:rsidR="00520C71" w:rsidRPr="00F54DAC" w14:paraId="016875F5"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622FD94E" w14:textId="77777777" w:rsidR="00FD485E" w:rsidRPr="00F54DAC" w:rsidRDefault="00FD485E" w:rsidP="008A2710">
            <w:pPr>
              <w:adjustRightInd w:val="0"/>
              <w:spacing w:before="60" w:after="60"/>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Nausea</w:t>
            </w:r>
          </w:p>
        </w:tc>
        <w:tc>
          <w:tcPr>
            <w:tcW w:w="2465" w:type="dxa"/>
            <w:tcBorders>
              <w:top w:val="nil"/>
              <w:left w:val="nil"/>
              <w:bottom w:val="nil"/>
              <w:right w:val="nil"/>
            </w:tcBorders>
            <w:shd w:val="clear" w:color="auto" w:fill="FFFFFF"/>
            <w:tcMar>
              <w:left w:w="60" w:type="dxa"/>
              <w:right w:w="60" w:type="dxa"/>
            </w:tcMar>
          </w:tcPr>
          <w:p w14:paraId="60B06D56"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p>
        </w:tc>
        <w:tc>
          <w:tcPr>
            <w:tcW w:w="2465" w:type="dxa"/>
            <w:tcBorders>
              <w:top w:val="nil"/>
              <w:left w:val="nil"/>
              <w:bottom w:val="nil"/>
              <w:right w:val="nil"/>
            </w:tcBorders>
            <w:shd w:val="clear" w:color="auto" w:fill="FFFFFF"/>
            <w:tcMar>
              <w:left w:w="60" w:type="dxa"/>
              <w:right w:w="60" w:type="dxa"/>
            </w:tcMar>
          </w:tcPr>
          <w:p w14:paraId="6B5F5A93"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p>
        </w:tc>
        <w:tc>
          <w:tcPr>
            <w:tcW w:w="2465" w:type="dxa"/>
            <w:tcBorders>
              <w:top w:val="nil"/>
              <w:left w:val="nil"/>
              <w:bottom w:val="nil"/>
              <w:right w:val="nil"/>
            </w:tcBorders>
            <w:shd w:val="clear" w:color="auto" w:fill="FFFFFF"/>
            <w:tcMar>
              <w:left w:w="60" w:type="dxa"/>
              <w:right w:w="60" w:type="dxa"/>
            </w:tcMar>
          </w:tcPr>
          <w:p w14:paraId="4422AD8B"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4382D39C"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1F81DDEC"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eastAsia="等线" w:hAnsi="Times New Roman" w:cs="Times New Roman"/>
                <w:color w:val="000000" w:themeColor="text1"/>
                <w:sz w:val="18"/>
                <w:szCs w:val="18"/>
              </w:rPr>
              <w:t>No.</w:t>
            </w:r>
          </w:p>
        </w:tc>
        <w:tc>
          <w:tcPr>
            <w:tcW w:w="2465" w:type="dxa"/>
            <w:tcBorders>
              <w:top w:val="nil"/>
              <w:left w:val="nil"/>
              <w:bottom w:val="nil"/>
              <w:right w:val="nil"/>
            </w:tcBorders>
            <w:shd w:val="clear" w:color="auto" w:fill="FFFFFF"/>
            <w:tcMar>
              <w:left w:w="60" w:type="dxa"/>
              <w:right w:w="60" w:type="dxa"/>
            </w:tcMar>
          </w:tcPr>
          <w:p w14:paraId="542B56C4"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92</w:t>
            </w:r>
          </w:p>
        </w:tc>
        <w:tc>
          <w:tcPr>
            <w:tcW w:w="2465" w:type="dxa"/>
            <w:tcBorders>
              <w:top w:val="nil"/>
              <w:left w:val="nil"/>
              <w:bottom w:val="nil"/>
              <w:right w:val="nil"/>
            </w:tcBorders>
            <w:shd w:val="clear" w:color="auto" w:fill="FFFFFF"/>
            <w:tcMar>
              <w:left w:w="60" w:type="dxa"/>
              <w:right w:w="60" w:type="dxa"/>
            </w:tcMar>
          </w:tcPr>
          <w:p w14:paraId="1DAC6CBE"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96</w:t>
            </w:r>
          </w:p>
        </w:tc>
        <w:tc>
          <w:tcPr>
            <w:tcW w:w="2465" w:type="dxa"/>
            <w:tcBorders>
              <w:top w:val="nil"/>
              <w:left w:val="nil"/>
              <w:bottom w:val="nil"/>
              <w:right w:val="nil"/>
            </w:tcBorders>
            <w:shd w:val="clear" w:color="auto" w:fill="FFFFFF"/>
            <w:tcMar>
              <w:left w:w="60" w:type="dxa"/>
              <w:right w:w="60" w:type="dxa"/>
            </w:tcMar>
          </w:tcPr>
          <w:p w14:paraId="7AD47469"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134</w:t>
            </w:r>
          </w:p>
        </w:tc>
      </w:tr>
      <w:tr w:rsidR="00520C71" w:rsidRPr="00F54DAC" w14:paraId="027D6CAD"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0CFCDE11"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None</w:t>
            </w:r>
          </w:p>
        </w:tc>
        <w:tc>
          <w:tcPr>
            <w:tcW w:w="2465" w:type="dxa"/>
            <w:tcBorders>
              <w:top w:val="nil"/>
              <w:left w:val="nil"/>
              <w:bottom w:val="nil"/>
              <w:right w:val="nil"/>
            </w:tcBorders>
            <w:shd w:val="clear" w:color="auto" w:fill="FFFFFF"/>
            <w:tcMar>
              <w:left w:w="60" w:type="dxa"/>
              <w:right w:w="60" w:type="dxa"/>
            </w:tcMar>
          </w:tcPr>
          <w:p w14:paraId="5BDFF636"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74(80.4%)</w:t>
            </w:r>
          </w:p>
        </w:tc>
        <w:tc>
          <w:tcPr>
            <w:tcW w:w="2465" w:type="dxa"/>
            <w:tcBorders>
              <w:top w:val="nil"/>
              <w:left w:val="nil"/>
              <w:bottom w:val="nil"/>
              <w:right w:val="nil"/>
            </w:tcBorders>
            <w:shd w:val="clear" w:color="auto" w:fill="FFFFFF"/>
            <w:tcMar>
              <w:left w:w="60" w:type="dxa"/>
              <w:right w:w="60" w:type="dxa"/>
            </w:tcMar>
          </w:tcPr>
          <w:p w14:paraId="39F54CC2"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76(79.2%)</w:t>
            </w:r>
          </w:p>
        </w:tc>
        <w:tc>
          <w:tcPr>
            <w:tcW w:w="2465" w:type="dxa"/>
            <w:tcBorders>
              <w:top w:val="nil"/>
              <w:left w:val="nil"/>
              <w:bottom w:val="nil"/>
              <w:right w:val="nil"/>
            </w:tcBorders>
            <w:shd w:val="clear" w:color="auto" w:fill="FFFFFF"/>
            <w:tcMar>
              <w:left w:w="60" w:type="dxa"/>
              <w:right w:w="60" w:type="dxa"/>
            </w:tcMar>
          </w:tcPr>
          <w:p w14:paraId="128E91D6"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114(85.1%)</w:t>
            </w:r>
          </w:p>
        </w:tc>
      </w:tr>
      <w:tr w:rsidR="00520C71" w:rsidRPr="00F54DAC" w14:paraId="76517834"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20BEE997"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Mild</w:t>
            </w:r>
          </w:p>
        </w:tc>
        <w:tc>
          <w:tcPr>
            <w:tcW w:w="2465" w:type="dxa"/>
            <w:tcBorders>
              <w:top w:val="nil"/>
              <w:left w:val="nil"/>
              <w:bottom w:val="nil"/>
              <w:right w:val="nil"/>
            </w:tcBorders>
            <w:shd w:val="clear" w:color="auto" w:fill="FFFFFF"/>
            <w:tcMar>
              <w:left w:w="60" w:type="dxa"/>
              <w:right w:w="60" w:type="dxa"/>
            </w:tcMar>
          </w:tcPr>
          <w:p w14:paraId="5713F6EF"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14(15.2%)</w:t>
            </w:r>
          </w:p>
        </w:tc>
        <w:tc>
          <w:tcPr>
            <w:tcW w:w="2465" w:type="dxa"/>
            <w:tcBorders>
              <w:top w:val="nil"/>
              <w:left w:val="nil"/>
              <w:bottom w:val="nil"/>
              <w:right w:val="nil"/>
            </w:tcBorders>
            <w:shd w:val="clear" w:color="auto" w:fill="FFFFFF"/>
            <w:tcMar>
              <w:left w:w="60" w:type="dxa"/>
              <w:right w:w="60" w:type="dxa"/>
            </w:tcMar>
          </w:tcPr>
          <w:p w14:paraId="33F51EB1"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14(14.6%)</w:t>
            </w:r>
          </w:p>
        </w:tc>
        <w:tc>
          <w:tcPr>
            <w:tcW w:w="2465" w:type="dxa"/>
            <w:tcBorders>
              <w:top w:val="nil"/>
              <w:left w:val="nil"/>
              <w:bottom w:val="nil"/>
              <w:right w:val="nil"/>
            </w:tcBorders>
            <w:shd w:val="clear" w:color="auto" w:fill="FFFFFF"/>
            <w:tcMar>
              <w:left w:w="60" w:type="dxa"/>
              <w:right w:w="60" w:type="dxa"/>
            </w:tcMar>
          </w:tcPr>
          <w:p w14:paraId="5DA74D68"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19(14.2%)</w:t>
            </w:r>
          </w:p>
        </w:tc>
      </w:tr>
      <w:tr w:rsidR="00520C71" w:rsidRPr="00F54DAC" w14:paraId="044F9127"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2E7D5289"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Moderate</w:t>
            </w:r>
          </w:p>
        </w:tc>
        <w:tc>
          <w:tcPr>
            <w:tcW w:w="2465" w:type="dxa"/>
            <w:tcBorders>
              <w:top w:val="nil"/>
              <w:left w:val="nil"/>
              <w:bottom w:val="nil"/>
              <w:right w:val="nil"/>
            </w:tcBorders>
            <w:shd w:val="clear" w:color="auto" w:fill="FFFFFF"/>
            <w:tcMar>
              <w:left w:w="60" w:type="dxa"/>
              <w:right w:w="60" w:type="dxa"/>
            </w:tcMar>
          </w:tcPr>
          <w:p w14:paraId="18D41E20"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3(3.3%)</w:t>
            </w:r>
          </w:p>
        </w:tc>
        <w:tc>
          <w:tcPr>
            <w:tcW w:w="2465" w:type="dxa"/>
            <w:tcBorders>
              <w:top w:val="nil"/>
              <w:left w:val="nil"/>
              <w:bottom w:val="nil"/>
              <w:right w:val="nil"/>
            </w:tcBorders>
            <w:shd w:val="clear" w:color="auto" w:fill="FFFFFF"/>
            <w:tcMar>
              <w:left w:w="60" w:type="dxa"/>
              <w:right w:w="60" w:type="dxa"/>
            </w:tcMar>
          </w:tcPr>
          <w:p w14:paraId="1C9468A0"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6(6.3%)</w:t>
            </w:r>
          </w:p>
        </w:tc>
        <w:tc>
          <w:tcPr>
            <w:tcW w:w="2465" w:type="dxa"/>
            <w:tcBorders>
              <w:top w:val="nil"/>
              <w:left w:val="nil"/>
              <w:bottom w:val="nil"/>
              <w:right w:val="nil"/>
            </w:tcBorders>
            <w:shd w:val="clear" w:color="auto" w:fill="FFFFFF"/>
            <w:tcMar>
              <w:left w:w="60" w:type="dxa"/>
              <w:right w:w="60" w:type="dxa"/>
            </w:tcMar>
          </w:tcPr>
          <w:p w14:paraId="047E820B"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1(0.7%)</w:t>
            </w:r>
          </w:p>
        </w:tc>
      </w:tr>
      <w:tr w:rsidR="00520C71" w:rsidRPr="00F54DAC" w14:paraId="58BD28B5"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7B803EA2"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Severe</w:t>
            </w:r>
          </w:p>
        </w:tc>
        <w:tc>
          <w:tcPr>
            <w:tcW w:w="2465" w:type="dxa"/>
            <w:tcBorders>
              <w:top w:val="nil"/>
              <w:left w:val="nil"/>
              <w:bottom w:val="nil"/>
              <w:right w:val="nil"/>
            </w:tcBorders>
            <w:shd w:val="clear" w:color="auto" w:fill="FFFFFF"/>
            <w:tcMar>
              <w:left w:w="60" w:type="dxa"/>
              <w:right w:w="60" w:type="dxa"/>
            </w:tcMar>
          </w:tcPr>
          <w:p w14:paraId="01EFD945"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1(1.1%)</w:t>
            </w:r>
          </w:p>
        </w:tc>
        <w:tc>
          <w:tcPr>
            <w:tcW w:w="2465" w:type="dxa"/>
            <w:tcBorders>
              <w:top w:val="nil"/>
              <w:left w:val="nil"/>
              <w:bottom w:val="nil"/>
              <w:right w:val="nil"/>
            </w:tcBorders>
            <w:shd w:val="clear" w:color="auto" w:fill="FFFFFF"/>
            <w:tcMar>
              <w:left w:w="60" w:type="dxa"/>
              <w:right w:w="60" w:type="dxa"/>
            </w:tcMar>
          </w:tcPr>
          <w:p w14:paraId="696EEED3" w14:textId="236AC1E7" w:rsidR="00FD485E" w:rsidRPr="00F54DAC" w:rsidRDefault="0097279E" w:rsidP="008A2710">
            <w:pPr>
              <w:adjustRightInd w:val="0"/>
              <w:spacing w:before="60" w:after="60"/>
              <w:jc w:val="center"/>
              <w:rPr>
                <w:rFonts w:ascii="Times New Roman" w:eastAsia="Courier" w:hAnsi="Times New Roman" w:cs="Times New Roman"/>
                <w:color w:val="000000" w:themeColor="text1"/>
                <w:sz w:val="18"/>
                <w:szCs w:val="18"/>
                <w:lang w:eastAsia="zh-CN"/>
              </w:rPr>
            </w:pPr>
            <w:r w:rsidRPr="00F54DAC">
              <w:rPr>
                <w:rFonts w:ascii="Times New Roman" w:eastAsia="Courier" w:hAnsi="Times New Roman" w:cs="Times New Roman"/>
                <w:color w:val="000000" w:themeColor="text1"/>
                <w:sz w:val="18"/>
                <w:szCs w:val="18"/>
                <w:lang w:eastAsia="zh-CN"/>
              </w:rPr>
              <w:t>0</w:t>
            </w:r>
          </w:p>
        </w:tc>
        <w:tc>
          <w:tcPr>
            <w:tcW w:w="2465" w:type="dxa"/>
            <w:tcBorders>
              <w:top w:val="nil"/>
              <w:left w:val="nil"/>
              <w:bottom w:val="nil"/>
              <w:right w:val="nil"/>
            </w:tcBorders>
            <w:shd w:val="clear" w:color="auto" w:fill="FFFFFF"/>
            <w:tcMar>
              <w:left w:w="60" w:type="dxa"/>
              <w:right w:w="60" w:type="dxa"/>
            </w:tcMar>
          </w:tcPr>
          <w:p w14:paraId="5FCD0EC9" w14:textId="519D743D" w:rsidR="00FD485E" w:rsidRPr="00F54DAC" w:rsidRDefault="0097279E" w:rsidP="008A2710">
            <w:pPr>
              <w:adjustRightInd w:val="0"/>
              <w:spacing w:before="60" w:after="60"/>
              <w:jc w:val="center"/>
              <w:rPr>
                <w:rFonts w:ascii="Times New Roman" w:eastAsia="Courier" w:hAnsi="Times New Roman" w:cs="Times New Roman"/>
                <w:color w:val="000000" w:themeColor="text1"/>
                <w:sz w:val="18"/>
                <w:szCs w:val="18"/>
                <w:lang w:eastAsia="zh-CN"/>
              </w:rPr>
            </w:pPr>
            <w:r w:rsidRPr="00F54DAC">
              <w:rPr>
                <w:rFonts w:ascii="Times New Roman" w:eastAsia="Courier" w:hAnsi="Times New Roman" w:cs="Times New Roman"/>
                <w:color w:val="000000" w:themeColor="text1"/>
                <w:sz w:val="18"/>
                <w:szCs w:val="18"/>
                <w:lang w:eastAsia="zh-CN"/>
              </w:rPr>
              <w:t>0</w:t>
            </w:r>
          </w:p>
        </w:tc>
      </w:tr>
      <w:tr w:rsidR="00520C71" w:rsidRPr="00F54DAC" w14:paraId="3F31452E"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6BCF92F9" w14:textId="079C80B3" w:rsidR="00FD485E" w:rsidRPr="00F54DAC" w:rsidRDefault="00280C99" w:rsidP="008A2710">
            <w:pPr>
              <w:adjustRightInd w:val="0"/>
              <w:spacing w:before="60" w:after="60"/>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Chills</w:t>
            </w:r>
            <w:r w:rsidR="00537887" w:rsidRPr="00F54DAC">
              <w:rPr>
                <w:rFonts w:ascii="Times New Roman" w:hAnsi="Times New Roman" w:cs="Times New Roman"/>
                <w:color w:val="000000" w:themeColor="text1"/>
                <w:sz w:val="18"/>
                <w:szCs w:val="18"/>
                <w:lang w:eastAsia="zh-CN"/>
              </w:rPr>
              <w:t>/</w:t>
            </w:r>
            <w:r w:rsidRPr="00F54DAC">
              <w:rPr>
                <w:rFonts w:ascii="Times New Roman" w:hAnsi="Times New Roman" w:cs="Times New Roman"/>
                <w:color w:val="000000" w:themeColor="text1"/>
                <w:sz w:val="18"/>
                <w:szCs w:val="18"/>
              </w:rPr>
              <w:t>rigors</w:t>
            </w:r>
          </w:p>
        </w:tc>
        <w:tc>
          <w:tcPr>
            <w:tcW w:w="2465" w:type="dxa"/>
            <w:tcBorders>
              <w:top w:val="nil"/>
              <w:left w:val="nil"/>
              <w:bottom w:val="nil"/>
              <w:right w:val="nil"/>
            </w:tcBorders>
            <w:shd w:val="clear" w:color="auto" w:fill="FFFFFF"/>
            <w:tcMar>
              <w:left w:w="60" w:type="dxa"/>
              <w:right w:w="60" w:type="dxa"/>
            </w:tcMar>
          </w:tcPr>
          <w:p w14:paraId="154657E4"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p>
        </w:tc>
        <w:tc>
          <w:tcPr>
            <w:tcW w:w="2465" w:type="dxa"/>
            <w:tcBorders>
              <w:top w:val="nil"/>
              <w:left w:val="nil"/>
              <w:bottom w:val="nil"/>
              <w:right w:val="nil"/>
            </w:tcBorders>
            <w:shd w:val="clear" w:color="auto" w:fill="FFFFFF"/>
            <w:tcMar>
              <w:left w:w="60" w:type="dxa"/>
              <w:right w:w="60" w:type="dxa"/>
            </w:tcMar>
          </w:tcPr>
          <w:p w14:paraId="46A67C00"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p>
        </w:tc>
        <w:tc>
          <w:tcPr>
            <w:tcW w:w="2465" w:type="dxa"/>
            <w:tcBorders>
              <w:top w:val="nil"/>
              <w:left w:val="nil"/>
              <w:bottom w:val="nil"/>
              <w:right w:val="nil"/>
            </w:tcBorders>
            <w:shd w:val="clear" w:color="auto" w:fill="FFFFFF"/>
            <w:tcMar>
              <w:left w:w="60" w:type="dxa"/>
              <w:right w:w="60" w:type="dxa"/>
            </w:tcMar>
          </w:tcPr>
          <w:p w14:paraId="7BEFF259"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3EDC5B68"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6037D17F"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eastAsia="等线" w:hAnsi="Times New Roman" w:cs="Times New Roman"/>
                <w:color w:val="000000" w:themeColor="text1"/>
                <w:sz w:val="18"/>
                <w:szCs w:val="18"/>
              </w:rPr>
              <w:t>No.</w:t>
            </w:r>
          </w:p>
        </w:tc>
        <w:tc>
          <w:tcPr>
            <w:tcW w:w="2465" w:type="dxa"/>
            <w:tcBorders>
              <w:top w:val="nil"/>
              <w:left w:val="nil"/>
              <w:bottom w:val="nil"/>
              <w:right w:val="nil"/>
            </w:tcBorders>
            <w:shd w:val="clear" w:color="auto" w:fill="FFFFFF"/>
            <w:tcMar>
              <w:left w:w="60" w:type="dxa"/>
              <w:right w:w="60" w:type="dxa"/>
            </w:tcMar>
          </w:tcPr>
          <w:p w14:paraId="586CE288"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92</w:t>
            </w:r>
          </w:p>
        </w:tc>
        <w:tc>
          <w:tcPr>
            <w:tcW w:w="2465" w:type="dxa"/>
            <w:tcBorders>
              <w:top w:val="nil"/>
              <w:left w:val="nil"/>
              <w:bottom w:val="nil"/>
              <w:right w:val="nil"/>
            </w:tcBorders>
            <w:shd w:val="clear" w:color="auto" w:fill="FFFFFF"/>
            <w:tcMar>
              <w:left w:w="60" w:type="dxa"/>
              <w:right w:w="60" w:type="dxa"/>
            </w:tcMar>
          </w:tcPr>
          <w:p w14:paraId="643B5CBC"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96</w:t>
            </w:r>
          </w:p>
        </w:tc>
        <w:tc>
          <w:tcPr>
            <w:tcW w:w="2465" w:type="dxa"/>
            <w:tcBorders>
              <w:top w:val="nil"/>
              <w:left w:val="nil"/>
              <w:bottom w:val="nil"/>
              <w:right w:val="nil"/>
            </w:tcBorders>
            <w:shd w:val="clear" w:color="auto" w:fill="FFFFFF"/>
            <w:tcMar>
              <w:left w:w="60" w:type="dxa"/>
              <w:right w:w="60" w:type="dxa"/>
            </w:tcMar>
          </w:tcPr>
          <w:p w14:paraId="546196A0"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134</w:t>
            </w:r>
          </w:p>
        </w:tc>
      </w:tr>
      <w:tr w:rsidR="00520C71" w:rsidRPr="00F54DAC" w14:paraId="6ABC28F5"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26AB721C"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None</w:t>
            </w:r>
          </w:p>
        </w:tc>
        <w:tc>
          <w:tcPr>
            <w:tcW w:w="2465" w:type="dxa"/>
            <w:tcBorders>
              <w:top w:val="nil"/>
              <w:left w:val="nil"/>
              <w:bottom w:val="nil"/>
              <w:right w:val="nil"/>
            </w:tcBorders>
            <w:shd w:val="clear" w:color="auto" w:fill="FFFFFF"/>
            <w:tcMar>
              <w:left w:w="60" w:type="dxa"/>
              <w:right w:w="60" w:type="dxa"/>
            </w:tcMar>
          </w:tcPr>
          <w:p w14:paraId="1A456109"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51(55.4%)</w:t>
            </w:r>
          </w:p>
        </w:tc>
        <w:tc>
          <w:tcPr>
            <w:tcW w:w="2465" w:type="dxa"/>
            <w:tcBorders>
              <w:top w:val="nil"/>
              <w:left w:val="nil"/>
              <w:bottom w:val="nil"/>
              <w:right w:val="nil"/>
            </w:tcBorders>
            <w:shd w:val="clear" w:color="auto" w:fill="FFFFFF"/>
            <w:tcMar>
              <w:left w:w="60" w:type="dxa"/>
              <w:right w:w="60" w:type="dxa"/>
            </w:tcMar>
          </w:tcPr>
          <w:p w14:paraId="72A846F8"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65(67.7%)</w:t>
            </w:r>
          </w:p>
        </w:tc>
        <w:tc>
          <w:tcPr>
            <w:tcW w:w="2465" w:type="dxa"/>
            <w:tcBorders>
              <w:top w:val="nil"/>
              <w:left w:val="nil"/>
              <w:bottom w:val="nil"/>
              <w:right w:val="nil"/>
            </w:tcBorders>
            <w:shd w:val="clear" w:color="auto" w:fill="FFFFFF"/>
            <w:tcMar>
              <w:left w:w="60" w:type="dxa"/>
              <w:right w:w="60" w:type="dxa"/>
            </w:tcMar>
          </w:tcPr>
          <w:p w14:paraId="3CB79AD8"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98(73.1%)</w:t>
            </w:r>
          </w:p>
        </w:tc>
      </w:tr>
      <w:tr w:rsidR="00520C71" w:rsidRPr="00F54DAC" w14:paraId="16226FD4"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4F7C2CB3"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Mild</w:t>
            </w:r>
          </w:p>
        </w:tc>
        <w:tc>
          <w:tcPr>
            <w:tcW w:w="2465" w:type="dxa"/>
            <w:tcBorders>
              <w:top w:val="nil"/>
              <w:left w:val="nil"/>
              <w:bottom w:val="nil"/>
              <w:right w:val="nil"/>
            </w:tcBorders>
            <w:shd w:val="clear" w:color="auto" w:fill="FFFFFF"/>
            <w:tcMar>
              <w:left w:w="60" w:type="dxa"/>
              <w:right w:w="60" w:type="dxa"/>
            </w:tcMar>
          </w:tcPr>
          <w:p w14:paraId="69CBA5DE"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31(33.7%)</w:t>
            </w:r>
          </w:p>
        </w:tc>
        <w:tc>
          <w:tcPr>
            <w:tcW w:w="2465" w:type="dxa"/>
            <w:tcBorders>
              <w:top w:val="nil"/>
              <w:left w:val="nil"/>
              <w:bottom w:val="nil"/>
              <w:right w:val="nil"/>
            </w:tcBorders>
            <w:shd w:val="clear" w:color="auto" w:fill="FFFFFF"/>
            <w:tcMar>
              <w:left w:w="60" w:type="dxa"/>
              <w:right w:w="60" w:type="dxa"/>
            </w:tcMar>
          </w:tcPr>
          <w:p w14:paraId="44A7237E"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24(25.0%)</w:t>
            </w:r>
          </w:p>
        </w:tc>
        <w:tc>
          <w:tcPr>
            <w:tcW w:w="2465" w:type="dxa"/>
            <w:tcBorders>
              <w:top w:val="nil"/>
              <w:left w:val="nil"/>
              <w:bottom w:val="nil"/>
              <w:right w:val="nil"/>
            </w:tcBorders>
            <w:shd w:val="clear" w:color="auto" w:fill="FFFFFF"/>
            <w:tcMar>
              <w:left w:w="60" w:type="dxa"/>
              <w:right w:w="60" w:type="dxa"/>
            </w:tcMar>
          </w:tcPr>
          <w:p w14:paraId="5B097D8D"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30(22.4%)</w:t>
            </w:r>
          </w:p>
        </w:tc>
      </w:tr>
      <w:tr w:rsidR="00520C71" w:rsidRPr="00F54DAC" w14:paraId="16456022"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4228D72E"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Moderate</w:t>
            </w:r>
          </w:p>
        </w:tc>
        <w:tc>
          <w:tcPr>
            <w:tcW w:w="2465" w:type="dxa"/>
            <w:tcBorders>
              <w:top w:val="nil"/>
              <w:left w:val="nil"/>
              <w:bottom w:val="nil"/>
              <w:right w:val="nil"/>
            </w:tcBorders>
            <w:shd w:val="clear" w:color="auto" w:fill="FFFFFF"/>
            <w:tcMar>
              <w:left w:w="60" w:type="dxa"/>
              <w:right w:w="60" w:type="dxa"/>
            </w:tcMar>
          </w:tcPr>
          <w:p w14:paraId="33D3DE46"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9(9.8%)</w:t>
            </w:r>
          </w:p>
        </w:tc>
        <w:tc>
          <w:tcPr>
            <w:tcW w:w="2465" w:type="dxa"/>
            <w:tcBorders>
              <w:top w:val="nil"/>
              <w:left w:val="nil"/>
              <w:bottom w:val="nil"/>
              <w:right w:val="nil"/>
            </w:tcBorders>
            <w:shd w:val="clear" w:color="auto" w:fill="FFFFFF"/>
            <w:tcMar>
              <w:left w:w="60" w:type="dxa"/>
              <w:right w:w="60" w:type="dxa"/>
            </w:tcMar>
          </w:tcPr>
          <w:p w14:paraId="6202DFBF"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7(7.3%)</w:t>
            </w:r>
          </w:p>
        </w:tc>
        <w:tc>
          <w:tcPr>
            <w:tcW w:w="2465" w:type="dxa"/>
            <w:tcBorders>
              <w:top w:val="nil"/>
              <w:left w:val="nil"/>
              <w:bottom w:val="nil"/>
              <w:right w:val="nil"/>
            </w:tcBorders>
            <w:shd w:val="clear" w:color="auto" w:fill="FFFFFF"/>
            <w:tcMar>
              <w:left w:w="60" w:type="dxa"/>
              <w:right w:w="60" w:type="dxa"/>
            </w:tcMar>
          </w:tcPr>
          <w:p w14:paraId="234E84B2"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6(4.5%)</w:t>
            </w:r>
          </w:p>
        </w:tc>
      </w:tr>
      <w:tr w:rsidR="00520C71" w:rsidRPr="00F54DAC" w14:paraId="67FD8540"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7E85A60E"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Severe</w:t>
            </w:r>
          </w:p>
        </w:tc>
        <w:tc>
          <w:tcPr>
            <w:tcW w:w="2465" w:type="dxa"/>
            <w:tcBorders>
              <w:top w:val="nil"/>
              <w:left w:val="nil"/>
              <w:bottom w:val="nil"/>
              <w:right w:val="nil"/>
            </w:tcBorders>
            <w:shd w:val="clear" w:color="auto" w:fill="FFFFFF"/>
            <w:tcMar>
              <w:left w:w="60" w:type="dxa"/>
              <w:right w:w="60" w:type="dxa"/>
            </w:tcMar>
          </w:tcPr>
          <w:p w14:paraId="68405FA5"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1(1.1%)</w:t>
            </w:r>
          </w:p>
        </w:tc>
        <w:tc>
          <w:tcPr>
            <w:tcW w:w="2465" w:type="dxa"/>
            <w:tcBorders>
              <w:top w:val="nil"/>
              <w:left w:val="nil"/>
              <w:bottom w:val="nil"/>
              <w:right w:val="nil"/>
            </w:tcBorders>
            <w:shd w:val="clear" w:color="auto" w:fill="FFFFFF"/>
            <w:tcMar>
              <w:left w:w="60" w:type="dxa"/>
              <w:right w:w="60" w:type="dxa"/>
            </w:tcMar>
          </w:tcPr>
          <w:p w14:paraId="08A220D3" w14:textId="20812047" w:rsidR="00FD485E" w:rsidRPr="00F54DAC" w:rsidRDefault="0097279E" w:rsidP="008A2710">
            <w:pPr>
              <w:adjustRightInd w:val="0"/>
              <w:spacing w:before="60" w:after="60"/>
              <w:jc w:val="center"/>
              <w:rPr>
                <w:rFonts w:ascii="Times New Roman" w:eastAsia="Courier" w:hAnsi="Times New Roman" w:cs="Times New Roman"/>
                <w:color w:val="000000" w:themeColor="text1"/>
                <w:sz w:val="18"/>
                <w:szCs w:val="18"/>
                <w:lang w:eastAsia="zh-CN"/>
              </w:rPr>
            </w:pPr>
            <w:r w:rsidRPr="00F54DAC">
              <w:rPr>
                <w:rFonts w:ascii="Times New Roman" w:eastAsia="Courier" w:hAnsi="Times New Roman" w:cs="Times New Roman"/>
                <w:color w:val="000000" w:themeColor="text1"/>
                <w:sz w:val="18"/>
                <w:szCs w:val="18"/>
                <w:lang w:eastAsia="zh-CN"/>
              </w:rPr>
              <w:t>0</w:t>
            </w:r>
          </w:p>
        </w:tc>
        <w:tc>
          <w:tcPr>
            <w:tcW w:w="2465" w:type="dxa"/>
            <w:tcBorders>
              <w:top w:val="nil"/>
              <w:left w:val="nil"/>
              <w:bottom w:val="nil"/>
              <w:right w:val="nil"/>
            </w:tcBorders>
            <w:shd w:val="clear" w:color="auto" w:fill="FFFFFF"/>
            <w:tcMar>
              <w:left w:w="60" w:type="dxa"/>
              <w:right w:w="60" w:type="dxa"/>
            </w:tcMar>
          </w:tcPr>
          <w:p w14:paraId="4ED1F6FF" w14:textId="14C00EA6" w:rsidR="00FD485E" w:rsidRPr="00F54DAC" w:rsidRDefault="0097279E" w:rsidP="008A2710">
            <w:pPr>
              <w:adjustRightInd w:val="0"/>
              <w:spacing w:before="60" w:after="60"/>
              <w:jc w:val="center"/>
              <w:rPr>
                <w:rFonts w:ascii="Times New Roman" w:eastAsia="Courier" w:hAnsi="Times New Roman" w:cs="Times New Roman"/>
                <w:color w:val="000000" w:themeColor="text1"/>
                <w:sz w:val="18"/>
                <w:szCs w:val="18"/>
                <w:lang w:eastAsia="zh-CN"/>
              </w:rPr>
            </w:pPr>
            <w:r w:rsidRPr="00F54DAC">
              <w:rPr>
                <w:rFonts w:ascii="Times New Roman" w:eastAsia="Courier" w:hAnsi="Times New Roman" w:cs="Times New Roman"/>
                <w:color w:val="000000" w:themeColor="text1"/>
                <w:sz w:val="18"/>
                <w:szCs w:val="18"/>
                <w:lang w:eastAsia="zh-CN"/>
              </w:rPr>
              <w:t>0</w:t>
            </w:r>
          </w:p>
        </w:tc>
      </w:tr>
      <w:tr w:rsidR="00520C71" w:rsidRPr="00F54DAC" w14:paraId="4A784782"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03EDE8AE" w14:textId="00859E86" w:rsidR="00FD485E" w:rsidRPr="00F54DAC" w:rsidRDefault="00FD485E" w:rsidP="008A2710">
            <w:pPr>
              <w:adjustRightInd w:val="0"/>
              <w:spacing w:before="60" w:after="60"/>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Vomit</w:t>
            </w:r>
          </w:p>
        </w:tc>
        <w:tc>
          <w:tcPr>
            <w:tcW w:w="2465" w:type="dxa"/>
            <w:tcBorders>
              <w:top w:val="nil"/>
              <w:left w:val="nil"/>
              <w:bottom w:val="nil"/>
              <w:right w:val="nil"/>
            </w:tcBorders>
            <w:shd w:val="clear" w:color="auto" w:fill="FFFFFF"/>
            <w:tcMar>
              <w:left w:w="60" w:type="dxa"/>
              <w:right w:w="60" w:type="dxa"/>
            </w:tcMar>
          </w:tcPr>
          <w:p w14:paraId="59041B6C"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p>
        </w:tc>
        <w:tc>
          <w:tcPr>
            <w:tcW w:w="2465" w:type="dxa"/>
            <w:tcBorders>
              <w:top w:val="nil"/>
              <w:left w:val="nil"/>
              <w:bottom w:val="nil"/>
              <w:right w:val="nil"/>
            </w:tcBorders>
            <w:shd w:val="clear" w:color="auto" w:fill="FFFFFF"/>
            <w:tcMar>
              <w:left w:w="60" w:type="dxa"/>
              <w:right w:w="60" w:type="dxa"/>
            </w:tcMar>
          </w:tcPr>
          <w:p w14:paraId="0D9CF1A1"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p>
        </w:tc>
        <w:tc>
          <w:tcPr>
            <w:tcW w:w="2465" w:type="dxa"/>
            <w:tcBorders>
              <w:top w:val="nil"/>
              <w:left w:val="nil"/>
              <w:bottom w:val="nil"/>
              <w:right w:val="nil"/>
            </w:tcBorders>
            <w:shd w:val="clear" w:color="auto" w:fill="FFFFFF"/>
            <w:tcMar>
              <w:left w:w="60" w:type="dxa"/>
              <w:right w:w="60" w:type="dxa"/>
            </w:tcMar>
          </w:tcPr>
          <w:p w14:paraId="58EE5679"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6EDD2634"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035C211E"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eastAsia="等线" w:hAnsi="Times New Roman" w:cs="Times New Roman"/>
                <w:color w:val="000000" w:themeColor="text1"/>
                <w:sz w:val="18"/>
                <w:szCs w:val="18"/>
              </w:rPr>
              <w:t>No.</w:t>
            </w:r>
          </w:p>
        </w:tc>
        <w:tc>
          <w:tcPr>
            <w:tcW w:w="2465" w:type="dxa"/>
            <w:tcBorders>
              <w:top w:val="nil"/>
              <w:left w:val="nil"/>
              <w:bottom w:val="nil"/>
              <w:right w:val="nil"/>
            </w:tcBorders>
            <w:shd w:val="clear" w:color="auto" w:fill="FFFFFF"/>
            <w:tcMar>
              <w:left w:w="60" w:type="dxa"/>
              <w:right w:w="60" w:type="dxa"/>
            </w:tcMar>
          </w:tcPr>
          <w:p w14:paraId="006F3C0B"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92</w:t>
            </w:r>
          </w:p>
        </w:tc>
        <w:tc>
          <w:tcPr>
            <w:tcW w:w="2465" w:type="dxa"/>
            <w:tcBorders>
              <w:top w:val="nil"/>
              <w:left w:val="nil"/>
              <w:bottom w:val="nil"/>
              <w:right w:val="nil"/>
            </w:tcBorders>
            <w:shd w:val="clear" w:color="auto" w:fill="FFFFFF"/>
            <w:tcMar>
              <w:left w:w="60" w:type="dxa"/>
              <w:right w:w="60" w:type="dxa"/>
            </w:tcMar>
          </w:tcPr>
          <w:p w14:paraId="465F11B1"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96</w:t>
            </w:r>
          </w:p>
        </w:tc>
        <w:tc>
          <w:tcPr>
            <w:tcW w:w="2465" w:type="dxa"/>
            <w:tcBorders>
              <w:top w:val="nil"/>
              <w:left w:val="nil"/>
              <w:bottom w:val="nil"/>
              <w:right w:val="nil"/>
            </w:tcBorders>
            <w:shd w:val="clear" w:color="auto" w:fill="FFFFFF"/>
            <w:tcMar>
              <w:left w:w="60" w:type="dxa"/>
              <w:right w:w="60" w:type="dxa"/>
            </w:tcMar>
          </w:tcPr>
          <w:p w14:paraId="483686C6"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134</w:t>
            </w:r>
          </w:p>
        </w:tc>
      </w:tr>
      <w:tr w:rsidR="00520C71" w:rsidRPr="00F54DAC" w14:paraId="7A0E9084"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350F95A6"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None</w:t>
            </w:r>
          </w:p>
        </w:tc>
        <w:tc>
          <w:tcPr>
            <w:tcW w:w="2465" w:type="dxa"/>
            <w:tcBorders>
              <w:top w:val="nil"/>
              <w:left w:val="nil"/>
              <w:bottom w:val="nil"/>
              <w:right w:val="nil"/>
            </w:tcBorders>
            <w:shd w:val="clear" w:color="auto" w:fill="FFFFFF"/>
            <w:tcMar>
              <w:left w:w="60" w:type="dxa"/>
              <w:right w:w="60" w:type="dxa"/>
            </w:tcMar>
          </w:tcPr>
          <w:p w14:paraId="31ECC56A"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85(92.4%)</w:t>
            </w:r>
          </w:p>
        </w:tc>
        <w:tc>
          <w:tcPr>
            <w:tcW w:w="2465" w:type="dxa"/>
            <w:tcBorders>
              <w:top w:val="nil"/>
              <w:left w:val="nil"/>
              <w:bottom w:val="nil"/>
              <w:right w:val="nil"/>
            </w:tcBorders>
            <w:shd w:val="clear" w:color="auto" w:fill="FFFFFF"/>
            <w:tcMar>
              <w:left w:w="60" w:type="dxa"/>
              <w:right w:w="60" w:type="dxa"/>
            </w:tcMar>
          </w:tcPr>
          <w:p w14:paraId="635E519E"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90(93.8%)</w:t>
            </w:r>
          </w:p>
        </w:tc>
        <w:tc>
          <w:tcPr>
            <w:tcW w:w="2465" w:type="dxa"/>
            <w:tcBorders>
              <w:top w:val="nil"/>
              <w:left w:val="nil"/>
              <w:bottom w:val="nil"/>
              <w:right w:val="nil"/>
            </w:tcBorders>
            <w:shd w:val="clear" w:color="auto" w:fill="FFFFFF"/>
            <w:tcMar>
              <w:left w:w="60" w:type="dxa"/>
              <w:right w:w="60" w:type="dxa"/>
            </w:tcMar>
          </w:tcPr>
          <w:p w14:paraId="346DF9A2"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128(95.5%)</w:t>
            </w:r>
          </w:p>
        </w:tc>
      </w:tr>
      <w:tr w:rsidR="00520C71" w:rsidRPr="00F54DAC" w14:paraId="41D4CD87"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1BCB21E6"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1-2 times</w:t>
            </w:r>
          </w:p>
        </w:tc>
        <w:tc>
          <w:tcPr>
            <w:tcW w:w="2465" w:type="dxa"/>
            <w:tcBorders>
              <w:top w:val="nil"/>
              <w:left w:val="nil"/>
              <w:bottom w:val="nil"/>
              <w:right w:val="nil"/>
            </w:tcBorders>
            <w:shd w:val="clear" w:color="auto" w:fill="FFFFFF"/>
            <w:tcMar>
              <w:left w:w="60" w:type="dxa"/>
              <w:right w:w="60" w:type="dxa"/>
            </w:tcMar>
          </w:tcPr>
          <w:p w14:paraId="5AE03777"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3(3.3%)</w:t>
            </w:r>
          </w:p>
        </w:tc>
        <w:tc>
          <w:tcPr>
            <w:tcW w:w="2465" w:type="dxa"/>
            <w:tcBorders>
              <w:top w:val="nil"/>
              <w:left w:val="nil"/>
              <w:bottom w:val="nil"/>
              <w:right w:val="nil"/>
            </w:tcBorders>
            <w:shd w:val="clear" w:color="auto" w:fill="FFFFFF"/>
            <w:tcMar>
              <w:left w:w="60" w:type="dxa"/>
              <w:right w:w="60" w:type="dxa"/>
            </w:tcMar>
          </w:tcPr>
          <w:p w14:paraId="66BCB1EF"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5(5.2%)</w:t>
            </w:r>
          </w:p>
        </w:tc>
        <w:tc>
          <w:tcPr>
            <w:tcW w:w="2465" w:type="dxa"/>
            <w:tcBorders>
              <w:top w:val="nil"/>
              <w:left w:val="nil"/>
              <w:bottom w:val="nil"/>
              <w:right w:val="nil"/>
            </w:tcBorders>
            <w:shd w:val="clear" w:color="auto" w:fill="FFFFFF"/>
            <w:tcMar>
              <w:left w:w="60" w:type="dxa"/>
              <w:right w:w="60" w:type="dxa"/>
            </w:tcMar>
          </w:tcPr>
          <w:p w14:paraId="700318A1"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6(4.5%)</w:t>
            </w:r>
          </w:p>
        </w:tc>
      </w:tr>
      <w:tr w:rsidR="00520C71" w:rsidRPr="00F54DAC" w14:paraId="41954A8C"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1BDD8365"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lastRenderedPageBreak/>
              <w:t>3-4 times</w:t>
            </w:r>
          </w:p>
        </w:tc>
        <w:tc>
          <w:tcPr>
            <w:tcW w:w="2465" w:type="dxa"/>
            <w:tcBorders>
              <w:top w:val="nil"/>
              <w:left w:val="nil"/>
              <w:bottom w:val="nil"/>
              <w:right w:val="nil"/>
            </w:tcBorders>
            <w:shd w:val="clear" w:color="auto" w:fill="FFFFFF"/>
            <w:tcMar>
              <w:left w:w="60" w:type="dxa"/>
              <w:right w:w="60" w:type="dxa"/>
            </w:tcMar>
          </w:tcPr>
          <w:p w14:paraId="1C067AE2"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4(4.3%)</w:t>
            </w:r>
          </w:p>
        </w:tc>
        <w:tc>
          <w:tcPr>
            <w:tcW w:w="2465" w:type="dxa"/>
            <w:tcBorders>
              <w:top w:val="nil"/>
              <w:left w:val="nil"/>
              <w:bottom w:val="nil"/>
              <w:right w:val="nil"/>
            </w:tcBorders>
            <w:shd w:val="clear" w:color="auto" w:fill="FFFFFF"/>
            <w:tcMar>
              <w:left w:w="60" w:type="dxa"/>
              <w:right w:w="60" w:type="dxa"/>
            </w:tcMar>
          </w:tcPr>
          <w:p w14:paraId="3FA4E4A0"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1(1.0%)</w:t>
            </w:r>
          </w:p>
        </w:tc>
        <w:tc>
          <w:tcPr>
            <w:tcW w:w="2465" w:type="dxa"/>
            <w:tcBorders>
              <w:top w:val="nil"/>
              <w:left w:val="nil"/>
              <w:bottom w:val="nil"/>
              <w:right w:val="nil"/>
            </w:tcBorders>
            <w:shd w:val="clear" w:color="auto" w:fill="FFFFFF"/>
            <w:tcMar>
              <w:left w:w="60" w:type="dxa"/>
              <w:right w:w="60" w:type="dxa"/>
            </w:tcMar>
          </w:tcPr>
          <w:p w14:paraId="33E3B4A1" w14:textId="26FEBB64" w:rsidR="00FD485E" w:rsidRPr="00F54DAC" w:rsidRDefault="0097279E" w:rsidP="008A2710">
            <w:pPr>
              <w:adjustRightInd w:val="0"/>
              <w:spacing w:before="60" w:after="60"/>
              <w:jc w:val="center"/>
              <w:rPr>
                <w:rFonts w:ascii="Times New Roman" w:eastAsia="Courier" w:hAnsi="Times New Roman" w:cs="Times New Roman"/>
                <w:color w:val="000000" w:themeColor="text1"/>
                <w:sz w:val="18"/>
                <w:szCs w:val="18"/>
                <w:lang w:eastAsia="zh-CN"/>
              </w:rPr>
            </w:pPr>
            <w:r w:rsidRPr="00F54DAC">
              <w:rPr>
                <w:rFonts w:ascii="Times New Roman" w:eastAsia="Courier" w:hAnsi="Times New Roman" w:cs="Times New Roman"/>
                <w:color w:val="000000" w:themeColor="text1"/>
                <w:sz w:val="18"/>
                <w:szCs w:val="18"/>
                <w:lang w:eastAsia="zh-CN"/>
              </w:rPr>
              <w:t>0</w:t>
            </w:r>
          </w:p>
        </w:tc>
      </w:tr>
      <w:tr w:rsidR="00520C71" w:rsidRPr="00F54DAC" w14:paraId="0D8CF979"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1759B055" w14:textId="77777777" w:rsidR="00FD485E" w:rsidRPr="00F54DAC" w:rsidRDefault="00FD485E" w:rsidP="008A2710">
            <w:pPr>
              <w:adjustRightInd w:val="0"/>
              <w:spacing w:before="60" w:after="60"/>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Diarrhea</w:t>
            </w:r>
          </w:p>
        </w:tc>
        <w:tc>
          <w:tcPr>
            <w:tcW w:w="2465" w:type="dxa"/>
            <w:tcBorders>
              <w:top w:val="nil"/>
              <w:left w:val="nil"/>
              <w:bottom w:val="nil"/>
              <w:right w:val="nil"/>
            </w:tcBorders>
            <w:shd w:val="clear" w:color="auto" w:fill="FFFFFF"/>
            <w:tcMar>
              <w:left w:w="60" w:type="dxa"/>
              <w:right w:w="60" w:type="dxa"/>
            </w:tcMar>
          </w:tcPr>
          <w:p w14:paraId="66CE6DB1"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p>
        </w:tc>
        <w:tc>
          <w:tcPr>
            <w:tcW w:w="2465" w:type="dxa"/>
            <w:tcBorders>
              <w:top w:val="nil"/>
              <w:left w:val="nil"/>
              <w:bottom w:val="nil"/>
              <w:right w:val="nil"/>
            </w:tcBorders>
            <w:shd w:val="clear" w:color="auto" w:fill="FFFFFF"/>
            <w:tcMar>
              <w:left w:w="60" w:type="dxa"/>
              <w:right w:w="60" w:type="dxa"/>
            </w:tcMar>
          </w:tcPr>
          <w:p w14:paraId="1852FDB7"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p>
        </w:tc>
        <w:tc>
          <w:tcPr>
            <w:tcW w:w="2465" w:type="dxa"/>
            <w:tcBorders>
              <w:top w:val="nil"/>
              <w:left w:val="nil"/>
              <w:bottom w:val="nil"/>
              <w:right w:val="nil"/>
            </w:tcBorders>
            <w:shd w:val="clear" w:color="auto" w:fill="FFFFFF"/>
            <w:tcMar>
              <w:left w:w="60" w:type="dxa"/>
              <w:right w:w="60" w:type="dxa"/>
            </w:tcMar>
          </w:tcPr>
          <w:p w14:paraId="42DC03DC"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2C5CEDAB"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744B55AB"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eastAsia="等线" w:hAnsi="Times New Roman" w:cs="Times New Roman"/>
                <w:color w:val="000000" w:themeColor="text1"/>
                <w:sz w:val="18"/>
                <w:szCs w:val="18"/>
              </w:rPr>
              <w:t>No.</w:t>
            </w:r>
          </w:p>
        </w:tc>
        <w:tc>
          <w:tcPr>
            <w:tcW w:w="2465" w:type="dxa"/>
            <w:tcBorders>
              <w:top w:val="nil"/>
              <w:left w:val="nil"/>
              <w:bottom w:val="nil"/>
              <w:right w:val="nil"/>
            </w:tcBorders>
            <w:shd w:val="clear" w:color="auto" w:fill="FFFFFF"/>
            <w:tcMar>
              <w:left w:w="60" w:type="dxa"/>
              <w:right w:w="60" w:type="dxa"/>
            </w:tcMar>
          </w:tcPr>
          <w:p w14:paraId="0922829A"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92</w:t>
            </w:r>
          </w:p>
        </w:tc>
        <w:tc>
          <w:tcPr>
            <w:tcW w:w="2465" w:type="dxa"/>
            <w:tcBorders>
              <w:top w:val="nil"/>
              <w:left w:val="nil"/>
              <w:bottom w:val="nil"/>
              <w:right w:val="nil"/>
            </w:tcBorders>
            <w:shd w:val="clear" w:color="auto" w:fill="FFFFFF"/>
            <w:tcMar>
              <w:left w:w="60" w:type="dxa"/>
              <w:right w:w="60" w:type="dxa"/>
            </w:tcMar>
          </w:tcPr>
          <w:p w14:paraId="0BF8FCA1"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96</w:t>
            </w:r>
          </w:p>
        </w:tc>
        <w:tc>
          <w:tcPr>
            <w:tcW w:w="2465" w:type="dxa"/>
            <w:tcBorders>
              <w:top w:val="nil"/>
              <w:left w:val="nil"/>
              <w:bottom w:val="nil"/>
              <w:right w:val="nil"/>
            </w:tcBorders>
            <w:shd w:val="clear" w:color="auto" w:fill="FFFFFF"/>
            <w:tcMar>
              <w:left w:w="60" w:type="dxa"/>
              <w:right w:w="60" w:type="dxa"/>
            </w:tcMar>
          </w:tcPr>
          <w:p w14:paraId="6A00662E"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134</w:t>
            </w:r>
          </w:p>
        </w:tc>
      </w:tr>
      <w:tr w:rsidR="00520C71" w:rsidRPr="00F54DAC" w14:paraId="6AE823ED"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041695BD"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None</w:t>
            </w:r>
          </w:p>
        </w:tc>
        <w:tc>
          <w:tcPr>
            <w:tcW w:w="2465" w:type="dxa"/>
            <w:tcBorders>
              <w:top w:val="nil"/>
              <w:left w:val="nil"/>
              <w:bottom w:val="nil"/>
              <w:right w:val="nil"/>
            </w:tcBorders>
            <w:shd w:val="clear" w:color="auto" w:fill="FFFFFF"/>
            <w:tcMar>
              <w:left w:w="60" w:type="dxa"/>
              <w:right w:w="60" w:type="dxa"/>
            </w:tcMar>
          </w:tcPr>
          <w:p w14:paraId="717B1440"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81(88.0%)</w:t>
            </w:r>
          </w:p>
        </w:tc>
        <w:tc>
          <w:tcPr>
            <w:tcW w:w="2465" w:type="dxa"/>
            <w:tcBorders>
              <w:top w:val="nil"/>
              <w:left w:val="nil"/>
              <w:bottom w:val="nil"/>
              <w:right w:val="nil"/>
            </w:tcBorders>
            <w:shd w:val="clear" w:color="auto" w:fill="FFFFFF"/>
            <w:tcMar>
              <w:left w:w="60" w:type="dxa"/>
              <w:right w:w="60" w:type="dxa"/>
            </w:tcMar>
          </w:tcPr>
          <w:p w14:paraId="19C4DBFB"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87(90.6%)</w:t>
            </w:r>
          </w:p>
        </w:tc>
        <w:tc>
          <w:tcPr>
            <w:tcW w:w="2465" w:type="dxa"/>
            <w:tcBorders>
              <w:top w:val="nil"/>
              <w:left w:val="nil"/>
              <w:bottom w:val="nil"/>
              <w:right w:val="nil"/>
            </w:tcBorders>
            <w:shd w:val="clear" w:color="auto" w:fill="FFFFFF"/>
            <w:tcMar>
              <w:left w:w="60" w:type="dxa"/>
              <w:right w:w="60" w:type="dxa"/>
            </w:tcMar>
          </w:tcPr>
          <w:p w14:paraId="3037E20F"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122(91.0%)</w:t>
            </w:r>
          </w:p>
        </w:tc>
      </w:tr>
      <w:tr w:rsidR="00520C71" w:rsidRPr="00F54DAC" w14:paraId="0BB284F9"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66B72A10"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1-2 times</w:t>
            </w:r>
          </w:p>
        </w:tc>
        <w:tc>
          <w:tcPr>
            <w:tcW w:w="2465" w:type="dxa"/>
            <w:tcBorders>
              <w:top w:val="nil"/>
              <w:left w:val="nil"/>
              <w:bottom w:val="nil"/>
              <w:right w:val="nil"/>
            </w:tcBorders>
            <w:shd w:val="clear" w:color="auto" w:fill="FFFFFF"/>
            <w:tcMar>
              <w:left w:w="60" w:type="dxa"/>
              <w:right w:w="60" w:type="dxa"/>
            </w:tcMar>
          </w:tcPr>
          <w:p w14:paraId="1BD5A878"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9(9.8%)</w:t>
            </w:r>
          </w:p>
        </w:tc>
        <w:tc>
          <w:tcPr>
            <w:tcW w:w="2465" w:type="dxa"/>
            <w:tcBorders>
              <w:top w:val="nil"/>
              <w:left w:val="nil"/>
              <w:bottom w:val="nil"/>
              <w:right w:val="nil"/>
            </w:tcBorders>
            <w:shd w:val="clear" w:color="auto" w:fill="FFFFFF"/>
            <w:tcMar>
              <w:left w:w="60" w:type="dxa"/>
              <w:right w:w="60" w:type="dxa"/>
            </w:tcMar>
          </w:tcPr>
          <w:p w14:paraId="6EACB259"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7(7.3%)</w:t>
            </w:r>
          </w:p>
        </w:tc>
        <w:tc>
          <w:tcPr>
            <w:tcW w:w="2465" w:type="dxa"/>
            <w:tcBorders>
              <w:top w:val="nil"/>
              <w:left w:val="nil"/>
              <w:bottom w:val="nil"/>
              <w:right w:val="nil"/>
            </w:tcBorders>
            <w:shd w:val="clear" w:color="auto" w:fill="FFFFFF"/>
            <w:tcMar>
              <w:left w:w="60" w:type="dxa"/>
              <w:right w:w="60" w:type="dxa"/>
            </w:tcMar>
          </w:tcPr>
          <w:p w14:paraId="7242E75B"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8(6.0%)</w:t>
            </w:r>
          </w:p>
        </w:tc>
      </w:tr>
      <w:tr w:rsidR="00520C71" w:rsidRPr="00F54DAC" w14:paraId="7BC54C00" w14:textId="77777777" w:rsidTr="003B438B">
        <w:trPr>
          <w:cantSplit/>
          <w:jc w:val="center"/>
        </w:trPr>
        <w:tc>
          <w:tcPr>
            <w:tcW w:w="3046" w:type="dxa"/>
            <w:tcBorders>
              <w:top w:val="nil"/>
              <w:left w:val="nil"/>
              <w:bottom w:val="nil"/>
              <w:right w:val="nil"/>
            </w:tcBorders>
            <w:shd w:val="clear" w:color="auto" w:fill="FFFFFF"/>
            <w:tcMar>
              <w:left w:w="60" w:type="dxa"/>
              <w:right w:w="60" w:type="dxa"/>
            </w:tcMar>
          </w:tcPr>
          <w:p w14:paraId="5AA4021F"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3-4 times</w:t>
            </w:r>
          </w:p>
        </w:tc>
        <w:tc>
          <w:tcPr>
            <w:tcW w:w="2465" w:type="dxa"/>
            <w:tcBorders>
              <w:top w:val="nil"/>
              <w:left w:val="nil"/>
              <w:bottom w:val="nil"/>
              <w:right w:val="nil"/>
            </w:tcBorders>
            <w:shd w:val="clear" w:color="auto" w:fill="FFFFFF"/>
            <w:tcMar>
              <w:left w:w="60" w:type="dxa"/>
              <w:right w:w="60" w:type="dxa"/>
            </w:tcMar>
          </w:tcPr>
          <w:p w14:paraId="60F24BE8"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1(1.1%)</w:t>
            </w:r>
          </w:p>
        </w:tc>
        <w:tc>
          <w:tcPr>
            <w:tcW w:w="2465" w:type="dxa"/>
            <w:tcBorders>
              <w:top w:val="nil"/>
              <w:left w:val="nil"/>
              <w:bottom w:val="nil"/>
              <w:right w:val="nil"/>
            </w:tcBorders>
            <w:shd w:val="clear" w:color="auto" w:fill="FFFFFF"/>
            <w:tcMar>
              <w:left w:w="60" w:type="dxa"/>
              <w:right w:w="60" w:type="dxa"/>
            </w:tcMar>
          </w:tcPr>
          <w:p w14:paraId="4A56EBA8"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1(1.0%)</w:t>
            </w:r>
          </w:p>
        </w:tc>
        <w:tc>
          <w:tcPr>
            <w:tcW w:w="2465" w:type="dxa"/>
            <w:tcBorders>
              <w:top w:val="nil"/>
              <w:left w:val="nil"/>
              <w:bottom w:val="nil"/>
              <w:right w:val="nil"/>
            </w:tcBorders>
            <w:shd w:val="clear" w:color="auto" w:fill="FFFFFF"/>
            <w:tcMar>
              <w:left w:w="60" w:type="dxa"/>
              <w:right w:w="60" w:type="dxa"/>
            </w:tcMar>
          </w:tcPr>
          <w:p w14:paraId="039B66D9"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3(2.2%)</w:t>
            </w:r>
          </w:p>
        </w:tc>
      </w:tr>
      <w:tr w:rsidR="00520C71" w:rsidRPr="00F54DAC" w14:paraId="30468D71" w14:textId="77777777" w:rsidTr="003B438B">
        <w:trPr>
          <w:cantSplit/>
          <w:jc w:val="center"/>
        </w:trPr>
        <w:tc>
          <w:tcPr>
            <w:tcW w:w="3046" w:type="dxa"/>
            <w:tcBorders>
              <w:top w:val="nil"/>
              <w:left w:val="nil"/>
              <w:bottom w:val="single" w:sz="4" w:space="0" w:color="000000"/>
              <w:right w:val="nil"/>
            </w:tcBorders>
            <w:shd w:val="clear" w:color="auto" w:fill="FFFFFF"/>
            <w:tcMar>
              <w:left w:w="60" w:type="dxa"/>
              <w:right w:w="60" w:type="dxa"/>
            </w:tcMar>
          </w:tcPr>
          <w:p w14:paraId="5B018C8A" w14:textId="77777777" w:rsidR="00FD485E" w:rsidRPr="00F54DAC" w:rsidRDefault="00FD485E"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 or more times</w:t>
            </w:r>
          </w:p>
        </w:tc>
        <w:tc>
          <w:tcPr>
            <w:tcW w:w="2465" w:type="dxa"/>
            <w:tcBorders>
              <w:top w:val="nil"/>
              <w:left w:val="nil"/>
              <w:bottom w:val="single" w:sz="4" w:space="0" w:color="000000"/>
              <w:right w:val="nil"/>
            </w:tcBorders>
            <w:shd w:val="clear" w:color="auto" w:fill="FFFFFF"/>
            <w:tcMar>
              <w:left w:w="60" w:type="dxa"/>
              <w:right w:w="60" w:type="dxa"/>
            </w:tcMar>
          </w:tcPr>
          <w:p w14:paraId="657983BD"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1(1.1%)</w:t>
            </w:r>
          </w:p>
        </w:tc>
        <w:tc>
          <w:tcPr>
            <w:tcW w:w="2465" w:type="dxa"/>
            <w:tcBorders>
              <w:top w:val="nil"/>
              <w:left w:val="nil"/>
              <w:bottom w:val="single" w:sz="4" w:space="0" w:color="000000"/>
              <w:right w:val="nil"/>
            </w:tcBorders>
            <w:shd w:val="clear" w:color="auto" w:fill="FFFFFF"/>
            <w:tcMar>
              <w:left w:w="60" w:type="dxa"/>
              <w:right w:w="60" w:type="dxa"/>
            </w:tcMar>
          </w:tcPr>
          <w:p w14:paraId="01BFE24D"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1(1.0%)</w:t>
            </w:r>
          </w:p>
        </w:tc>
        <w:tc>
          <w:tcPr>
            <w:tcW w:w="2465" w:type="dxa"/>
            <w:tcBorders>
              <w:top w:val="nil"/>
              <w:left w:val="nil"/>
              <w:bottom w:val="single" w:sz="4" w:space="0" w:color="000000"/>
              <w:right w:val="nil"/>
            </w:tcBorders>
            <w:shd w:val="clear" w:color="auto" w:fill="FFFFFF"/>
            <w:tcMar>
              <w:left w:w="60" w:type="dxa"/>
              <w:right w:w="60" w:type="dxa"/>
            </w:tcMar>
          </w:tcPr>
          <w:p w14:paraId="39594205" w14:textId="77777777" w:rsidR="00FD485E" w:rsidRPr="00F54DAC" w:rsidRDefault="00FD485E"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1(0.7%)</w:t>
            </w:r>
          </w:p>
        </w:tc>
      </w:tr>
    </w:tbl>
    <w:p w14:paraId="02041CF7" w14:textId="77777777" w:rsidR="00FD485E" w:rsidRPr="00F54DAC" w:rsidRDefault="00FD485E" w:rsidP="00BF6983">
      <w:pPr>
        <w:rPr>
          <w:rFonts w:ascii="Times New Roman" w:eastAsia="等线" w:hAnsi="Times New Roman" w:cs="Times New Roman"/>
          <w:color w:val="000000" w:themeColor="text1"/>
          <w:lang w:val="en-GB" w:eastAsia="zh-CN"/>
        </w:rPr>
      </w:pPr>
    </w:p>
    <w:p w14:paraId="60B84878" w14:textId="77777777" w:rsidR="00FD485E" w:rsidRPr="00F54DAC" w:rsidRDefault="00FD485E" w:rsidP="00BF6983">
      <w:pPr>
        <w:rPr>
          <w:rFonts w:ascii="Times New Roman" w:eastAsia="等线" w:hAnsi="Times New Roman" w:cs="Times New Roman"/>
          <w:color w:val="000000" w:themeColor="text1"/>
          <w:lang w:val="en-GB" w:eastAsia="zh-CN"/>
        </w:rPr>
      </w:pPr>
    </w:p>
    <w:p w14:paraId="3F45D74E" w14:textId="3D139625" w:rsidR="0059667E" w:rsidRPr="00F54DAC" w:rsidRDefault="0059667E">
      <w:pPr>
        <w:rPr>
          <w:rFonts w:ascii="Times New Roman" w:eastAsia="等线" w:hAnsi="Times New Roman" w:cs="Times New Roman"/>
          <w:color w:val="000000" w:themeColor="text1"/>
          <w:lang w:val="en-GB" w:eastAsia="zh-CN"/>
        </w:rPr>
      </w:pPr>
      <w:r w:rsidRPr="00F54DAC">
        <w:rPr>
          <w:rFonts w:ascii="Times New Roman" w:eastAsia="等线" w:hAnsi="Times New Roman" w:cs="Times New Roman"/>
          <w:color w:val="000000" w:themeColor="text1"/>
          <w:lang w:val="en-GB" w:eastAsia="zh-CN"/>
        </w:rPr>
        <w:br w:type="page"/>
      </w:r>
    </w:p>
    <w:p w14:paraId="26EA690A" w14:textId="14A07B59" w:rsidR="00F206F9" w:rsidRPr="00F54DAC" w:rsidRDefault="000B4C67" w:rsidP="002D0270">
      <w:pPr>
        <w:pStyle w:val="3"/>
        <w:numPr>
          <w:ilvl w:val="0"/>
          <w:numId w:val="0"/>
        </w:numPr>
        <w:ind w:left="709"/>
        <w:rPr>
          <w:rFonts w:ascii="Times New Roman" w:eastAsia="等线" w:hAnsi="Times New Roman" w:cs="Times New Roman"/>
          <w:lang w:eastAsia="zh-CN"/>
        </w:rPr>
      </w:pPr>
      <w:bookmarkStart w:id="17" w:name="_Toc201658488"/>
      <w:r w:rsidRPr="00F54DAC">
        <w:rPr>
          <w:rFonts w:ascii="Times New Roman" w:hAnsi="Times New Roman" w:cs="Times New Roman"/>
        </w:rPr>
        <w:lastRenderedPageBreak/>
        <w:t>Supplementary</w:t>
      </w:r>
      <w:r w:rsidRPr="00F54DAC">
        <w:rPr>
          <w:rFonts w:ascii="Times New Roman" w:eastAsia="等线" w:hAnsi="Times New Roman" w:cs="Times New Roman"/>
          <w:lang w:eastAsia="zh-CN"/>
        </w:rPr>
        <w:t xml:space="preserve"> </w:t>
      </w:r>
      <w:r w:rsidR="00F206F9" w:rsidRPr="00F54DAC">
        <w:rPr>
          <w:rFonts w:ascii="Times New Roman" w:hAnsi="Times New Roman" w:cs="Times New Roman"/>
        </w:rPr>
        <w:t xml:space="preserve">Table </w:t>
      </w:r>
      <w:r w:rsidR="00C626E3" w:rsidRPr="00F54DAC">
        <w:rPr>
          <w:rFonts w:ascii="Times New Roman" w:eastAsia="等线" w:hAnsi="Times New Roman" w:cs="Times New Roman"/>
          <w:lang w:eastAsia="zh-CN"/>
        </w:rPr>
        <w:t>4</w:t>
      </w:r>
      <w:r w:rsidR="00F206F9" w:rsidRPr="00F54DAC">
        <w:rPr>
          <w:rFonts w:ascii="Times New Roman" w:hAnsi="Times New Roman" w:cs="Times New Roman"/>
        </w:rPr>
        <w:t xml:space="preserve">: </w:t>
      </w:r>
      <w:r w:rsidR="00794451" w:rsidRPr="00F54DAC">
        <w:rPr>
          <w:rFonts w:ascii="Times New Roman" w:eastAsia="等线" w:hAnsi="Times New Roman" w:cs="Times New Roman"/>
          <w:lang w:eastAsia="zh-CN"/>
        </w:rPr>
        <w:t>D</w:t>
      </w:r>
      <w:r w:rsidR="00794451" w:rsidRPr="00F54DAC">
        <w:rPr>
          <w:rFonts w:ascii="Times New Roman" w:hAnsi="Times New Roman" w:cs="Times New Roman"/>
        </w:rPr>
        <w:t xml:space="preserve">uration of </w:t>
      </w:r>
      <w:r w:rsidR="00E02693" w:rsidRPr="00F54DAC">
        <w:rPr>
          <w:rFonts w:ascii="Times New Roman" w:eastAsia="等线" w:hAnsi="Times New Roman" w:cs="Times New Roman"/>
          <w:lang w:eastAsia="zh-CN"/>
        </w:rPr>
        <w:t>E</w:t>
      </w:r>
      <w:r w:rsidR="00794451" w:rsidRPr="00F54DAC">
        <w:rPr>
          <w:rFonts w:ascii="Times New Roman" w:hAnsi="Times New Roman" w:cs="Times New Roman"/>
        </w:rPr>
        <w:t xml:space="preserve">xposure to </w:t>
      </w:r>
      <w:r w:rsidR="00E02693" w:rsidRPr="00F54DAC">
        <w:rPr>
          <w:rFonts w:ascii="Times New Roman" w:eastAsia="等线" w:hAnsi="Times New Roman" w:cs="Times New Roman"/>
          <w:lang w:eastAsia="zh-CN"/>
        </w:rPr>
        <w:t>C</w:t>
      </w:r>
      <w:r w:rsidR="00794451" w:rsidRPr="00F54DAC">
        <w:rPr>
          <w:rFonts w:ascii="Times New Roman" w:hAnsi="Times New Roman" w:cs="Times New Roman"/>
        </w:rPr>
        <w:t xml:space="preserve">orticosteroids and </w:t>
      </w:r>
      <w:r w:rsidR="00E02693" w:rsidRPr="00F54DAC">
        <w:rPr>
          <w:rFonts w:ascii="Times New Roman" w:eastAsia="等线" w:hAnsi="Times New Roman" w:cs="Times New Roman"/>
          <w:lang w:eastAsia="zh-CN"/>
        </w:rPr>
        <w:t>D</w:t>
      </w:r>
      <w:r w:rsidR="00794451" w:rsidRPr="00F54DAC">
        <w:rPr>
          <w:rFonts w:ascii="Times New Roman" w:hAnsi="Times New Roman" w:cs="Times New Roman"/>
        </w:rPr>
        <w:t>osage</w:t>
      </w:r>
      <w:r w:rsidR="005035A4" w:rsidRPr="00F54DAC">
        <w:rPr>
          <w:rFonts w:ascii="Times New Roman" w:eastAsia="等线" w:hAnsi="Times New Roman" w:cs="Times New Roman"/>
          <w:lang w:eastAsia="zh-CN"/>
        </w:rPr>
        <w:t xml:space="preserve"> </w:t>
      </w:r>
      <w:r w:rsidR="002A7F0F" w:rsidRPr="00F54DAC">
        <w:rPr>
          <w:rFonts w:ascii="Times New Roman" w:eastAsia="等线" w:hAnsi="Times New Roman" w:cs="Times New Roman"/>
          <w:lang w:eastAsia="zh-CN"/>
        </w:rPr>
        <w:t>of</w:t>
      </w:r>
      <w:r w:rsidR="005035A4" w:rsidRPr="00F54DAC">
        <w:rPr>
          <w:rFonts w:ascii="Times New Roman" w:eastAsia="等线" w:hAnsi="Times New Roman" w:cs="Times New Roman"/>
          <w:lang w:eastAsia="zh-CN"/>
        </w:rPr>
        <w:t xml:space="preserve"> </w:t>
      </w:r>
      <w:r w:rsidR="00D65086" w:rsidRPr="00F54DAC">
        <w:rPr>
          <w:rFonts w:ascii="Times New Roman" w:eastAsia="等线" w:hAnsi="Times New Roman" w:cs="Times New Roman"/>
          <w:lang w:eastAsia="zh-CN"/>
        </w:rPr>
        <w:t>C</w:t>
      </w:r>
      <w:r w:rsidR="005035A4" w:rsidRPr="00F54DAC">
        <w:rPr>
          <w:rFonts w:ascii="Times New Roman" w:eastAsia="等线" w:hAnsi="Times New Roman" w:cs="Times New Roman"/>
          <w:lang w:eastAsia="zh-CN"/>
        </w:rPr>
        <w:t>orticosteroids</w:t>
      </w:r>
      <w:bookmarkEnd w:id="17"/>
    </w:p>
    <w:tbl>
      <w:tblPr>
        <w:tblStyle w:val="a9"/>
        <w:tblW w:w="9072" w:type="dxa"/>
        <w:tblBorders>
          <w:left w:val="none" w:sz="0" w:space="0" w:color="auto"/>
          <w:right w:val="none" w:sz="0" w:space="0" w:color="auto"/>
        </w:tblBorders>
        <w:tblLook w:val="04A0" w:firstRow="1" w:lastRow="0" w:firstColumn="1" w:lastColumn="0" w:noHBand="0" w:noVBand="1"/>
      </w:tblPr>
      <w:tblGrid>
        <w:gridCol w:w="2229"/>
        <w:gridCol w:w="2277"/>
        <w:gridCol w:w="2306"/>
        <w:gridCol w:w="2260"/>
      </w:tblGrid>
      <w:tr w:rsidR="00520C71" w:rsidRPr="00F54DAC" w14:paraId="359D0FD8" w14:textId="77777777" w:rsidTr="0097279E">
        <w:tc>
          <w:tcPr>
            <w:tcW w:w="2337" w:type="dxa"/>
            <w:vAlign w:val="center"/>
          </w:tcPr>
          <w:p w14:paraId="6415AF3D" w14:textId="77777777" w:rsidR="00CD6209" w:rsidRPr="00F54DAC" w:rsidRDefault="00CD6209" w:rsidP="00CD6209">
            <w:pPr>
              <w:rPr>
                <w:rFonts w:ascii="Times New Roman" w:eastAsia="等线" w:hAnsi="Times New Roman" w:cs="Times New Roman"/>
                <w:color w:val="000000" w:themeColor="text1"/>
                <w:sz w:val="18"/>
                <w:szCs w:val="18"/>
                <w:lang w:val="en-GB" w:eastAsia="zh-CN"/>
              </w:rPr>
            </w:pPr>
            <w:bookmarkStart w:id="18" w:name="IDX"/>
            <w:bookmarkEnd w:id="18"/>
          </w:p>
        </w:tc>
        <w:tc>
          <w:tcPr>
            <w:tcW w:w="2337" w:type="dxa"/>
            <w:vAlign w:val="center"/>
          </w:tcPr>
          <w:p w14:paraId="2EF0A275" w14:textId="3BDBF41B" w:rsidR="00CD6209" w:rsidRPr="00F54DAC" w:rsidRDefault="00CD6209" w:rsidP="00CD6209">
            <w:pPr>
              <w:rPr>
                <w:rFonts w:ascii="Times New Roman" w:eastAsia="等线" w:hAnsi="Times New Roman" w:cs="Times New Roman"/>
                <w:b/>
                <w:bCs/>
                <w:color w:val="000000" w:themeColor="text1"/>
                <w:szCs w:val="20"/>
                <w:lang w:val="en-GB" w:eastAsia="zh-CN"/>
              </w:rPr>
            </w:pPr>
            <w:r w:rsidRPr="00F54DAC">
              <w:rPr>
                <w:rFonts w:ascii="Times New Roman" w:eastAsia="等线" w:hAnsi="Times New Roman" w:cs="Times New Roman"/>
                <w:b/>
                <w:bCs/>
                <w:color w:val="000000" w:themeColor="text1"/>
                <w:szCs w:val="20"/>
                <w:lang w:val="en-GB" w:eastAsia="zh-CN"/>
              </w:rPr>
              <w:t>Dexamethasone</w:t>
            </w:r>
          </w:p>
        </w:tc>
        <w:tc>
          <w:tcPr>
            <w:tcW w:w="2338" w:type="dxa"/>
            <w:vAlign w:val="center"/>
          </w:tcPr>
          <w:p w14:paraId="6095408A" w14:textId="00307CC4" w:rsidR="00CD6209" w:rsidRPr="00F54DAC" w:rsidRDefault="00CD6209" w:rsidP="00CD6209">
            <w:pPr>
              <w:rPr>
                <w:rFonts w:ascii="Times New Roman" w:eastAsia="等线" w:hAnsi="Times New Roman" w:cs="Times New Roman"/>
                <w:b/>
                <w:bCs/>
                <w:color w:val="000000" w:themeColor="text1"/>
                <w:szCs w:val="20"/>
                <w:lang w:val="en-GB" w:eastAsia="zh-CN"/>
              </w:rPr>
            </w:pPr>
            <w:r w:rsidRPr="00F54DAC">
              <w:rPr>
                <w:rFonts w:ascii="Times New Roman" w:eastAsia="等线" w:hAnsi="Times New Roman" w:cs="Times New Roman"/>
                <w:b/>
                <w:bCs/>
                <w:color w:val="000000" w:themeColor="text1"/>
                <w:szCs w:val="20"/>
                <w:lang w:val="en-GB" w:eastAsia="zh-CN"/>
              </w:rPr>
              <w:t>Methylprednisolone</w:t>
            </w:r>
          </w:p>
        </w:tc>
        <w:tc>
          <w:tcPr>
            <w:tcW w:w="2338" w:type="dxa"/>
            <w:vAlign w:val="center"/>
          </w:tcPr>
          <w:p w14:paraId="58D9C666" w14:textId="5F2F0D38" w:rsidR="00CD6209" w:rsidRPr="00F54DAC" w:rsidRDefault="00CD6209" w:rsidP="00CD6209">
            <w:pPr>
              <w:rPr>
                <w:rFonts w:ascii="Times New Roman" w:eastAsia="等线" w:hAnsi="Times New Roman" w:cs="Times New Roman"/>
                <w:b/>
                <w:bCs/>
                <w:color w:val="000000" w:themeColor="text1"/>
                <w:szCs w:val="20"/>
                <w:lang w:val="en-GB" w:eastAsia="zh-CN"/>
              </w:rPr>
            </w:pPr>
            <w:r w:rsidRPr="00F54DAC">
              <w:rPr>
                <w:rFonts w:ascii="Times New Roman" w:eastAsia="等线" w:hAnsi="Times New Roman" w:cs="Times New Roman"/>
                <w:b/>
                <w:bCs/>
                <w:color w:val="000000" w:themeColor="text1"/>
                <w:szCs w:val="20"/>
                <w:lang w:val="en-GB" w:eastAsia="zh-CN"/>
              </w:rPr>
              <w:t>Prednisolone</w:t>
            </w:r>
          </w:p>
        </w:tc>
      </w:tr>
      <w:tr w:rsidR="00520C71" w:rsidRPr="00F54DAC" w14:paraId="0340DC10" w14:textId="77777777" w:rsidTr="0097279E">
        <w:tc>
          <w:tcPr>
            <w:tcW w:w="9350" w:type="dxa"/>
            <w:gridSpan w:val="4"/>
            <w:vAlign w:val="center"/>
          </w:tcPr>
          <w:p w14:paraId="41AF75A4" w14:textId="6597B7CD" w:rsidR="00CD6209" w:rsidRPr="00F54DAC" w:rsidRDefault="00CD6209" w:rsidP="00CD6209">
            <w:pPr>
              <w:rPr>
                <w:rFonts w:ascii="Times New Roman" w:eastAsia="等线" w:hAnsi="Times New Roman" w:cs="Times New Roman"/>
                <w:b/>
                <w:bCs/>
                <w:color w:val="000000" w:themeColor="text1"/>
                <w:szCs w:val="20"/>
                <w:lang w:val="en-GB" w:eastAsia="zh-CN"/>
              </w:rPr>
            </w:pPr>
            <w:r w:rsidRPr="00F54DAC">
              <w:rPr>
                <w:rFonts w:ascii="Times New Roman" w:hAnsi="Times New Roman" w:cs="Times New Roman"/>
                <w:b/>
                <w:bCs/>
                <w:color w:val="000000" w:themeColor="text1"/>
                <w:szCs w:val="20"/>
              </w:rPr>
              <w:t xml:space="preserve">Duration </w:t>
            </w:r>
            <w:r w:rsidRPr="00F54DAC">
              <w:rPr>
                <w:rFonts w:ascii="Times New Roman" w:eastAsia="Courier" w:hAnsi="Times New Roman" w:cs="Times New Roman"/>
                <w:b/>
                <w:bCs/>
                <w:color w:val="000000" w:themeColor="text1"/>
                <w:szCs w:val="20"/>
              </w:rPr>
              <w:t>(</w:t>
            </w:r>
            <w:r w:rsidRPr="00F54DAC">
              <w:rPr>
                <w:rFonts w:ascii="Times New Roman" w:hAnsi="Times New Roman" w:cs="Times New Roman"/>
                <w:b/>
                <w:bCs/>
                <w:color w:val="000000" w:themeColor="text1"/>
                <w:szCs w:val="20"/>
              </w:rPr>
              <w:t>days</w:t>
            </w:r>
            <w:r w:rsidRPr="00F54DAC">
              <w:rPr>
                <w:rFonts w:ascii="Times New Roman" w:eastAsia="Courier" w:hAnsi="Times New Roman" w:cs="Times New Roman"/>
                <w:b/>
                <w:bCs/>
                <w:color w:val="000000" w:themeColor="text1"/>
                <w:szCs w:val="20"/>
              </w:rPr>
              <w:t>)</w:t>
            </w:r>
          </w:p>
        </w:tc>
      </w:tr>
      <w:tr w:rsidR="00520C71" w:rsidRPr="00F54DAC" w14:paraId="3BDC367F" w14:textId="77777777" w:rsidTr="0097279E">
        <w:tc>
          <w:tcPr>
            <w:tcW w:w="2337" w:type="dxa"/>
            <w:vAlign w:val="center"/>
          </w:tcPr>
          <w:p w14:paraId="6A47103A" w14:textId="16CD2AEF" w:rsidR="00CD6209" w:rsidRPr="00F54DAC" w:rsidRDefault="00CD6209" w:rsidP="00CD6209">
            <w:pPr>
              <w:rPr>
                <w:rFonts w:ascii="Times New Roman" w:eastAsia="等线" w:hAnsi="Times New Roman" w:cs="Times New Roman"/>
                <w:color w:val="000000" w:themeColor="text1"/>
                <w:sz w:val="18"/>
                <w:szCs w:val="18"/>
                <w:lang w:val="en-GB" w:eastAsia="zh-CN"/>
              </w:rPr>
            </w:pPr>
            <w:r w:rsidRPr="00F54DAC">
              <w:rPr>
                <w:rFonts w:ascii="Times New Roman" w:eastAsia="等线" w:hAnsi="Times New Roman" w:cs="Times New Roman"/>
                <w:color w:val="000000" w:themeColor="text1"/>
                <w:sz w:val="18"/>
                <w:szCs w:val="18"/>
              </w:rPr>
              <w:t>No.</w:t>
            </w:r>
          </w:p>
        </w:tc>
        <w:tc>
          <w:tcPr>
            <w:tcW w:w="2337" w:type="dxa"/>
            <w:vAlign w:val="center"/>
          </w:tcPr>
          <w:p w14:paraId="434666AD" w14:textId="57F4C0E7" w:rsidR="00CD6209" w:rsidRPr="00F54DAC" w:rsidRDefault="00CD6209" w:rsidP="00CD6209">
            <w:pPr>
              <w:jc w:val="center"/>
              <w:rPr>
                <w:rFonts w:ascii="Times New Roman" w:eastAsia="等线" w:hAnsi="Times New Roman" w:cs="Times New Roman"/>
                <w:color w:val="000000" w:themeColor="text1"/>
                <w:sz w:val="18"/>
                <w:szCs w:val="18"/>
                <w:lang w:val="en-GB" w:eastAsia="zh-CN"/>
              </w:rPr>
            </w:pPr>
            <w:r w:rsidRPr="00F54DAC">
              <w:rPr>
                <w:rFonts w:ascii="Times New Roman" w:hAnsi="Times New Roman" w:cs="Times New Roman"/>
                <w:color w:val="000000" w:themeColor="text1"/>
                <w:sz w:val="18"/>
                <w:szCs w:val="18"/>
              </w:rPr>
              <w:t>6</w:t>
            </w:r>
          </w:p>
        </w:tc>
        <w:tc>
          <w:tcPr>
            <w:tcW w:w="2338" w:type="dxa"/>
            <w:vAlign w:val="center"/>
          </w:tcPr>
          <w:p w14:paraId="7EDDD103" w14:textId="639952F4" w:rsidR="00CD6209" w:rsidRPr="00F54DAC" w:rsidRDefault="00CD6209" w:rsidP="00CD6209">
            <w:pPr>
              <w:jc w:val="center"/>
              <w:rPr>
                <w:rFonts w:ascii="Times New Roman" w:eastAsia="等线" w:hAnsi="Times New Roman" w:cs="Times New Roman"/>
                <w:color w:val="000000" w:themeColor="text1"/>
                <w:sz w:val="18"/>
                <w:szCs w:val="18"/>
                <w:lang w:val="en-GB" w:eastAsia="zh-CN"/>
              </w:rPr>
            </w:pPr>
            <w:r w:rsidRPr="00F54DAC">
              <w:rPr>
                <w:rFonts w:ascii="Times New Roman" w:hAnsi="Times New Roman" w:cs="Times New Roman"/>
                <w:color w:val="000000" w:themeColor="text1"/>
                <w:sz w:val="18"/>
                <w:szCs w:val="18"/>
              </w:rPr>
              <w:t>37</w:t>
            </w:r>
          </w:p>
        </w:tc>
        <w:tc>
          <w:tcPr>
            <w:tcW w:w="2338" w:type="dxa"/>
            <w:vAlign w:val="center"/>
          </w:tcPr>
          <w:p w14:paraId="1EA85BF3" w14:textId="0C105035" w:rsidR="00CD6209" w:rsidRPr="00F54DAC" w:rsidRDefault="00CD6209" w:rsidP="00CD6209">
            <w:pPr>
              <w:jc w:val="center"/>
              <w:rPr>
                <w:rFonts w:ascii="Times New Roman" w:eastAsia="等线" w:hAnsi="Times New Roman" w:cs="Times New Roman"/>
                <w:color w:val="000000" w:themeColor="text1"/>
                <w:sz w:val="18"/>
                <w:szCs w:val="18"/>
                <w:lang w:val="en-GB" w:eastAsia="zh-CN"/>
              </w:rPr>
            </w:pPr>
            <w:r w:rsidRPr="00F54DAC">
              <w:rPr>
                <w:rFonts w:ascii="Times New Roman" w:hAnsi="Times New Roman" w:cs="Times New Roman"/>
                <w:color w:val="000000" w:themeColor="text1"/>
                <w:sz w:val="18"/>
                <w:szCs w:val="18"/>
              </w:rPr>
              <w:t>51</w:t>
            </w:r>
          </w:p>
        </w:tc>
      </w:tr>
      <w:tr w:rsidR="00520C71" w:rsidRPr="00F54DAC" w14:paraId="292B1985" w14:textId="77777777" w:rsidTr="0097279E">
        <w:tc>
          <w:tcPr>
            <w:tcW w:w="2337" w:type="dxa"/>
            <w:vAlign w:val="center"/>
          </w:tcPr>
          <w:p w14:paraId="0A2368FA" w14:textId="68E1B481" w:rsidR="00CD6209" w:rsidRPr="00F54DAC" w:rsidRDefault="00CD6209" w:rsidP="00CD6209">
            <w:pPr>
              <w:rPr>
                <w:rFonts w:ascii="Times New Roman" w:eastAsia="等线" w:hAnsi="Times New Roman" w:cs="Times New Roman"/>
                <w:color w:val="000000" w:themeColor="text1"/>
                <w:sz w:val="18"/>
                <w:szCs w:val="18"/>
                <w:lang w:val="en-GB" w:eastAsia="zh-CN"/>
              </w:rPr>
            </w:pPr>
            <w:r w:rsidRPr="00F54DAC">
              <w:rPr>
                <w:rFonts w:ascii="Times New Roman" w:eastAsia="等线" w:hAnsi="Times New Roman" w:cs="Times New Roman"/>
                <w:color w:val="000000" w:themeColor="text1"/>
                <w:sz w:val="18"/>
                <w:szCs w:val="18"/>
              </w:rPr>
              <w:t>Mean — days</w:t>
            </w:r>
          </w:p>
        </w:tc>
        <w:tc>
          <w:tcPr>
            <w:tcW w:w="2337" w:type="dxa"/>
            <w:vAlign w:val="center"/>
          </w:tcPr>
          <w:p w14:paraId="0B7EF333" w14:textId="35D69BFF" w:rsidR="00CD6209" w:rsidRPr="00F54DAC" w:rsidRDefault="00CD6209" w:rsidP="00CD6209">
            <w:pPr>
              <w:jc w:val="center"/>
              <w:rPr>
                <w:rFonts w:ascii="Times New Roman" w:eastAsia="等线" w:hAnsi="Times New Roman" w:cs="Times New Roman"/>
                <w:color w:val="000000" w:themeColor="text1"/>
                <w:sz w:val="18"/>
                <w:szCs w:val="18"/>
                <w:lang w:val="en-GB" w:eastAsia="zh-CN"/>
              </w:rPr>
            </w:pPr>
            <w:r w:rsidRPr="00F54DAC">
              <w:rPr>
                <w:rFonts w:ascii="Times New Roman" w:hAnsi="Times New Roman" w:cs="Times New Roman"/>
                <w:color w:val="000000" w:themeColor="text1"/>
                <w:sz w:val="18"/>
                <w:szCs w:val="18"/>
              </w:rPr>
              <w:t>4.5(1.76)</w:t>
            </w:r>
          </w:p>
        </w:tc>
        <w:tc>
          <w:tcPr>
            <w:tcW w:w="2338" w:type="dxa"/>
            <w:vAlign w:val="center"/>
          </w:tcPr>
          <w:p w14:paraId="20449DBB" w14:textId="052B4508" w:rsidR="00CD6209" w:rsidRPr="00F54DAC" w:rsidRDefault="00CD6209" w:rsidP="00CD6209">
            <w:pPr>
              <w:jc w:val="center"/>
              <w:rPr>
                <w:rFonts w:ascii="Times New Roman" w:eastAsia="等线" w:hAnsi="Times New Roman" w:cs="Times New Roman"/>
                <w:color w:val="000000" w:themeColor="text1"/>
                <w:sz w:val="18"/>
                <w:szCs w:val="18"/>
                <w:lang w:val="en-GB" w:eastAsia="zh-CN"/>
              </w:rPr>
            </w:pPr>
            <w:r w:rsidRPr="00F54DAC">
              <w:rPr>
                <w:rFonts w:ascii="Times New Roman" w:hAnsi="Times New Roman" w:cs="Times New Roman"/>
                <w:color w:val="000000" w:themeColor="text1"/>
                <w:sz w:val="18"/>
                <w:szCs w:val="18"/>
              </w:rPr>
              <w:t>4.9(1.73)</w:t>
            </w:r>
          </w:p>
        </w:tc>
        <w:tc>
          <w:tcPr>
            <w:tcW w:w="2338" w:type="dxa"/>
            <w:vAlign w:val="center"/>
          </w:tcPr>
          <w:p w14:paraId="0363DD3D" w14:textId="6803EAA4" w:rsidR="00CD6209" w:rsidRPr="00F54DAC" w:rsidRDefault="00CD6209" w:rsidP="00CD6209">
            <w:pPr>
              <w:jc w:val="center"/>
              <w:rPr>
                <w:rFonts w:ascii="Times New Roman" w:eastAsia="等线" w:hAnsi="Times New Roman" w:cs="Times New Roman"/>
                <w:color w:val="000000" w:themeColor="text1"/>
                <w:sz w:val="18"/>
                <w:szCs w:val="18"/>
                <w:lang w:val="en-GB" w:eastAsia="zh-CN"/>
              </w:rPr>
            </w:pPr>
            <w:r w:rsidRPr="00F54DAC">
              <w:rPr>
                <w:rFonts w:ascii="Times New Roman" w:hAnsi="Times New Roman" w:cs="Times New Roman"/>
                <w:color w:val="000000" w:themeColor="text1"/>
                <w:sz w:val="18"/>
                <w:szCs w:val="18"/>
              </w:rPr>
              <w:t>5.0(0.77)</w:t>
            </w:r>
          </w:p>
        </w:tc>
      </w:tr>
      <w:tr w:rsidR="00520C71" w:rsidRPr="00F54DAC" w14:paraId="36A4DF94" w14:textId="77777777" w:rsidTr="0097279E">
        <w:tc>
          <w:tcPr>
            <w:tcW w:w="2337" w:type="dxa"/>
            <w:vAlign w:val="center"/>
          </w:tcPr>
          <w:p w14:paraId="757ECB2B" w14:textId="794D9241" w:rsidR="00CD6209" w:rsidRPr="00F54DAC" w:rsidRDefault="00CD6209" w:rsidP="00CD6209">
            <w:pPr>
              <w:rPr>
                <w:rFonts w:ascii="Times New Roman" w:eastAsia="等线" w:hAnsi="Times New Roman" w:cs="Times New Roman"/>
                <w:color w:val="000000" w:themeColor="text1"/>
                <w:sz w:val="18"/>
                <w:szCs w:val="18"/>
                <w:lang w:val="en-GB" w:eastAsia="zh-CN"/>
              </w:rPr>
            </w:pPr>
            <w:r w:rsidRPr="00F54DAC">
              <w:rPr>
                <w:rFonts w:ascii="Times New Roman" w:eastAsia="等线" w:hAnsi="Times New Roman" w:cs="Times New Roman"/>
                <w:color w:val="000000" w:themeColor="text1"/>
                <w:sz w:val="18"/>
                <w:szCs w:val="18"/>
              </w:rPr>
              <w:t>Median age — days</w:t>
            </w:r>
          </w:p>
        </w:tc>
        <w:tc>
          <w:tcPr>
            <w:tcW w:w="2337" w:type="dxa"/>
            <w:vAlign w:val="center"/>
          </w:tcPr>
          <w:p w14:paraId="1C45383E" w14:textId="2FF0D168" w:rsidR="00CD6209" w:rsidRPr="00F54DAC" w:rsidRDefault="00CD6209" w:rsidP="00CD6209">
            <w:pPr>
              <w:jc w:val="center"/>
              <w:rPr>
                <w:rFonts w:ascii="Times New Roman" w:eastAsia="等线" w:hAnsi="Times New Roman" w:cs="Times New Roman"/>
                <w:color w:val="000000" w:themeColor="text1"/>
                <w:sz w:val="18"/>
                <w:szCs w:val="18"/>
                <w:lang w:val="en-GB" w:eastAsia="zh-CN"/>
              </w:rPr>
            </w:pPr>
            <w:r w:rsidRPr="00F54DAC">
              <w:rPr>
                <w:rFonts w:ascii="Times New Roman" w:hAnsi="Times New Roman" w:cs="Times New Roman"/>
                <w:color w:val="000000" w:themeColor="text1"/>
                <w:sz w:val="18"/>
                <w:szCs w:val="18"/>
              </w:rPr>
              <w:t>5.0</w:t>
            </w:r>
          </w:p>
        </w:tc>
        <w:tc>
          <w:tcPr>
            <w:tcW w:w="2338" w:type="dxa"/>
            <w:vAlign w:val="center"/>
          </w:tcPr>
          <w:p w14:paraId="268B73AC" w14:textId="449E5E1E" w:rsidR="00CD6209" w:rsidRPr="00F54DAC" w:rsidRDefault="00CD6209" w:rsidP="00CD6209">
            <w:pPr>
              <w:jc w:val="center"/>
              <w:rPr>
                <w:rFonts w:ascii="Times New Roman" w:eastAsia="等线" w:hAnsi="Times New Roman" w:cs="Times New Roman"/>
                <w:color w:val="000000" w:themeColor="text1"/>
                <w:sz w:val="18"/>
                <w:szCs w:val="18"/>
                <w:lang w:val="en-GB" w:eastAsia="zh-CN"/>
              </w:rPr>
            </w:pPr>
            <w:r w:rsidRPr="00F54DAC">
              <w:rPr>
                <w:rFonts w:ascii="Times New Roman" w:hAnsi="Times New Roman" w:cs="Times New Roman"/>
                <w:color w:val="000000" w:themeColor="text1"/>
                <w:sz w:val="18"/>
                <w:szCs w:val="18"/>
              </w:rPr>
              <w:t>5.0</w:t>
            </w:r>
          </w:p>
        </w:tc>
        <w:tc>
          <w:tcPr>
            <w:tcW w:w="2338" w:type="dxa"/>
            <w:vAlign w:val="center"/>
          </w:tcPr>
          <w:p w14:paraId="4EE15C75" w14:textId="0A8D8EDA" w:rsidR="00CD6209" w:rsidRPr="00F54DAC" w:rsidRDefault="00CD6209" w:rsidP="00CD6209">
            <w:pPr>
              <w:jc w:val="center"/>
              <w:rPr>
                <w:rFonts w:ascii="Times New Roman" w:eastAsia="等线" w:hAnsi="Times New Roman" w:cs="Times New Roman"/>
                <w:color w:val="000000" w:themeColor="text1"/>
                <w:sz w:val="18"/>
                <w:szCs w:val="18"/>
                <w:lang w:val="en-GB" w:eastAsia="zh-CN"/>
              </w:rPr>
            </w:pPr>
            <w:r w:rsidRPr="00F54DAC">
              <w:rPr>
                <w:rFonts w:ascii="Times New Roman" w:hAnsi="Times New Roman" w:cs="Times New Roman"/>
                <w:color w:val="000000" w:themeColor="text1"/>
                <w:sz w:val="18"/>
                <w:szCs w:val="18"/>
              </w:rPr>
              <w:t>5.0</w:t>
            </w:r>
          </w:p>
        </w:tc>
      </w:tr>
      <w:tr w:rsidR="00520C71" w:rsidRPr="00F54DAC" w14:paraId="0D6E22D9" w14:textId="77777777" w:rsidTr="0097279E">
        <w:tc>
          <w:tcPr>
            <w:tcW w:w="2337" w:type="dxa"/>
            <w:vAlign w:val="center"/>
          </w:tcPr>
          <w:p w14:paraId="6E21F9E5" w14:textId="73ADEE86" w:rsidR="00CD6209" w:rsidRPr="00F54DAC" w:rsidRDefault="00CD6209" w:rsidP="00CD6209">
            <w:pPr>
              <w:rPr>
                <w:rFonts w:ascii="Times New Roman" w:eastAsia="等线" w:hAnsi="Times New Roman" w:cs="Times New Roman"/>
                <w:color w:val="000000" w:themeColor="text1"/>
                <w:sz w:val="18"/>
                <w:szCs w:val="18"/>
                <w:lang w:val="en-GB" w:eastAsia="zh-CN"/>
              </w:rPr>
            </w:pPr>
            <w:r w:rsidRPr="00F54DAC">
              <w:rPr>
                <w:rFonts w:ascii="Times New Roman" w:eastAsia="等线" w:hAnsi="Times New Roman" w:cs="Times New Roman"/>
                <w:color w:val="000000" w:themeColor="text1"/>
                <w:sz w:val="18"/>
                <w:szCs w:val="18"/>
              </w:rPr>
              <w:t>IQR</w:t>
            </w:r>
          </w:p>
        </w:tc>
        <w:tc>
          <w:tcPr>
            <w:tcW w:w="2337" w:type="dxa"/>
            <w:vAlign w:val="center"/>
          </w:tcPr>
          <w:p w14:paraId="287CAAD2" w14:textId="72A486C2" w:rsidR="00CD6209" w:rsidRPr="00F54DAC" w:rsidRDefault="00CD6209" w:rsidP="00CD6209">
            <w:pPr>
              <w:jc w:val="center"/>
              <w:rPr>
                <w:rFonts w:ascii="Times New Roman" w:eastAsia="等线" w:hAnsi="Times New Roman" w:cs="Times New Roman"/>
                <w:color w:val="000000" w:themeColor="text1"/>
                <w:sz w:val="18"/>
                <w:szCs w:val="18"/>
                <w:lang w:val="en-GB" w:eastAsia="zh-CN"/>
              </w:rPr>
            </w:pPr>
            <w:r w:rsidRPr="00F54DAC">
              <w:rPr>
                <w:rFonts w:ascii="Times New Roman" w:hAnsi="Times New Roman" w:cs="Times New Roman"/>
                <w:color w:val="000000" w:themeColor="text1"/>
                <w:sz w:val="18"/>
                <w:szCs w:val="18"/>
              </w:rPr>
              <w:t>5.0</w:t>
            </w:r>
            <w:r w:rsidRPr="00F54DAC">
              <w:rPr>
                <w:rFonts w:ascii="宋体" w:eastAsia="宋体" w:hAnsi="宋体" w:cs="宋体" w:hint="eastAsia"/>
                <w:color w:val="000000" w:themeColor="text1"/>
                <w:sz w:val="18"/>
                <w:szCs w:val="18"/>
              </w:rPr>
              <w:t>～</w:t>
            </w:r>
            <w:r w:rsidRPr="00F54DAC">
              <w:rPr>
                <w:rFonts w:ascii="Times New Roman" w:hAnsi="Times New Roman" w:cs="Times New Roman"/>
                <w:color w:val="000000" w:themeColor="text1"/>
                <w:sz w:val="18"/>
                <w:szCs w:val="18"/>
              </w:rPr>
              <w:t>5.0</w:t>
            </w:r>
          </w:p>
        </w:tc>
        <w:tc>
          <w:tcPr>
            <w:tcW w:w="2338" w:type="dxa"/>
            <w:vAlign w:val="center"/>
          </w:tcPr>
          <w:p w14:paraId="51B21208" w14:textId="2CD2B8E3" w:rsidR="00CD6209" w:rsidRPr="00F54DAC" w:rsidRDefault="00CD6209" w:rsidP="00CD6209">
            <w:pPr>
              <w:jc w:val="center"/>
              <w:rPr>
                <w:rFonts w:ascii="Times New Roman" w:eastAsia="等线" w:hAnsi="Times New Roman" w:cs="Times New Roman"/>
                <w:color w:val="000000" w:themeColor="text1"/>
                <w:sz w:val="18"/>
                <w:szCs w:val="18"/>
                <w:lang w:val="en-GB" w:eastAsia="zh-CN"/>
              </w:rPr>
            </w:pPr>
            <w:r w:rsidRPr="00F54DAC">
              <w:rPr>
                <w:rFonts w:ascii="Times New Roman" w:hAnsi="Times New Roman" w:cs="Times New Roman"/>
                <w:color w:val="000000" w:themeColor="text1"/>
                <w:sz w:val="18"/>
                <w:szCs w:val="18"/>
              </w:rPr>
              <w:t>5.0</w:t>
            </w:r>
            <w:r w:rsidRPr="00F54DAC">
              <w:rPr>
                <w:rFonts w:ascii="宋体" w:eastAsia="宋体" w:hAnsi="宋体" w:cs="宋体" w:hint="eastAsia"/>
                <w:color w:val="000000" w:themeColor="text1"/>
                <w:sz w:val="18"/>
                <w:szCs w:val="18"/>
              </w:rPr>
              <w:t>～</w:t>
            </w:r>
            <w:r w:rsidRPr="00F54DAC">
              <w:rPr>
                <w:rFonts w:ascii="Times New Roman" w:hAnsi="Times New Roman" w:cs="Times New Roman"/>
                <w:color w:val="000000" w:themeColor="text1"/>
                <w:sz w:val="18"/>
                <w:szCs w:val="18"/>
              </w:rPr>
              <w:t>5.0</w:t>
            </w:r>
          </w:p>
        </w:tc>
        <w:tc>
          <w:tcPr>
            <w:tcW w:w="2338" w:type="dxa"/>
            <w:vAlign w:val="center"/>
          </w:tcPr>
          <w:p w14:paraId="376A8B48" w14:textId="2B0BB269" w:rsidR="00CD6209" w:rsidRPr="00F54DAC" w:rsidRDefault="00CD6209" w:rsidP="00CD6209">
            <w:pPr>
              <w:jc w:val="center"/>
              <w:rPr>
                <w:rFonts w:ascii="Times New Roman" w:eastAsia="等线" w:hAnsi="Times New Roman" w:cs="Times New Roman"/>
                <w:color w:val="000000" w:themeColor="text1"/>
                <w:sz w:val="18"/>
                <w:szCs w:val="18"/>
                <w:lang w:val="en-GB" w:eastAsia="zh-CN"/>
              </w:rPr>
            </w:pPr>
            <w:r w:rsidRPr="00F54DAC">
              <w:rPr>
                <w:rFonts w:ascii="Times New Roman" w:hAnsi="Times New Roman" w:cs="Times New Roman"/>
                <w:color w:val="000000" w:themeColor="text1"/>
                <w:sz w:val="18"/>
                <w:szCs w:val="18"/>
              </w:rPr>
              <w:t>5.0</w:t>
            </w:r>
            <w:r w:rsidRPr="00F54DAC">
              <w:rPr>
                <w:rFonts w:ascii="宋体" w:eastAsia="宋体" w:hAnsi="宋体" w:cs="宋体" w:hint="eastAsia"/>
                <w:color w:val="000000" w:themeColor="text1"/>
                <w:sz w:val="18"/>
                <w:szCs w:val="18"/>
              </w:rPr>
              <w:t>～</w:t>
            </w:r>
            <w:r w:rsidRPr="00F54DAC">
              <w:rPr>
                <w:rFonts w:ascii="Times New Roman" w:hAnsi="Times New Roman" w:cs="Times New Roman"/>
                <w:color w:val="000000" w:themeColor="text1"/>
                <w:sz w:val="18"/>
                <w:szCs w:val="18"/>
              </w:rPr>
              <w:t>5.0</w:t>
            </w:r>
          </w:p>
        </w:tc>
      </w:tr>
      <w:tr w:rsidR="00520C71" w:rsidRPr="00F54DAC" w14:paraId="0FC4232E" w14:textId="77777777" w:rsidTr="0097279E">
        <w:tc>
          <w:tcPr>
            <w:tcW w:w="2337" w:type="dxa"/>
            <w:vAlign w:val="center"/>
          </w:tcPr>
          <w:p w14:paraId="419CB5D8" w14:textId="72865374" w:rsidR="00CD6209" w:rsidRPr="00F54DAC" w:rsidRDefault="00CD6209" w:rsidP="00CD6209">
            <w:pPr>
              <w:rPr>
                <w:rFonts w:ascii="Times New Roman" w:eastAsia="等线" w:hAnsi="Times New Roman" w:cs="Times New Roman"/>
                <w:color w:val="000000" w:themeColor="text1"/>
                <w:sz w:val="18"/>
                <w:szCs w:val="18"/>
              </w:rPr>
            </w:pPr>
            <w:r w:rsidRPr="00F54DAC">
              <w:rPr>
                <w:rFonts w:ascii="Times New Roman" w:eastAsia="等线" w:hAnsi="Times New Roman" w:cs="Times New Roman"/>
                <w:color w:val="000000" w:themeColor="text1"/>
                <w:sz w:val="18"/>
                <w:szCs w:val="18"/>
              </w:rPr>
              <w:t>Minimum to maximum</w:t>
            </w:r>
          </w:p>
        </w:tc>
        <w:tc>
          <w:tcPr>
            <w:tcW w:w="2337" w:type="dxa"/>
            <w:vAlign w:val="center"/>
          </w:tcPr>
          <w:p w14:paraId="33F8E7ED" w14:textId="263C8EBD" w:rsidR="00CD6209" w:rsidRPr="00F54DAC" w:rsidRDefault="00CD6209" w:rsidP="00CD6209">
            <w:pPr>
              <w:jc w:val="center"/>
              <w:rPr>
                <w:rFonts w:ascii="Times New Roman" w:hAnsi="Times New Roman" w:cs="Times New Roman"/>
                <w:color w:val="000000" w:themeColor="text1"/>
                <w:sz w:val="18"/>
                <w:szCs w:val="18"/>
              </w:rPr>
            </w:pPr>
            <w:r w:rsidRPr="00F54DAC">
              <w:rPr>
                <w:rFonts w:ascii="Times New Roman" w:hAnsi="Times New Roman" w:cs="Times New Roman"/>
                <w:color w:val="000000" w:themeColor="text1"/>
                <w:sz w:val="18"/>
                <w:szCs w:val="18"/>
              </w:rPr>
              <w:t>1</w:t>
            </w:r>
            <w:r w:rsidRPr="00F54DAC">
              <w:rPr>
                <w:rFonts w:ascii="宋体" w:eastAsia="宋体" w:hAnsi="宋体" w:cs="宋体" w:hint="eastAsia"/>
                <w:color w:val="000000" w:themeColor="text1"/>
                <w:sz w:val="18"/>
                <w:szCs w:val="18"/>
              </w:rPr>
              <w:t>～</w:t>
            </w:r>
            <w:r w:rsidRPr="00F54DAC">
              <w:rPr>
                <w:rFonts w:ascii="Times New Roman" w:hAnsi="Times New Roman" w:cs="Times New Roman"/>
                <w:color w:val="000000" w:themeColor="text1"/>
                <w:sz w:val="18"/>
                <w:szCs w:val="18"/>
              </w:rPr>
              <w:t>6</w:t>
            </w:r>
          </w:p>
        </w:tc>
        <w:tc>
          <w:tcPr>
            <w:tcW w:w="2338" w:type="dxa"/>
            <w:vAlign w:val="center"/>
          </w:tcPr>
          <w:p w14:paraId="6EE63B5F" w14:textId="7C3CBD67" w:rsidR="00CD6209" w:rsidRPr="00F54DAC" w:rsidRDefault="00CD6209" w:rsidP="00CD6209">
            <w:pPr>
              <w:jc w:val="center"/>
              <w:rPr>
                <w:rFonts w:ascii="Times New Roman" w:hAnsi="Times New Roman" w:cs="Times New Roman"/>
                <w:color w:val="000000" w:themeColor="text1"/>
                <w:sz w:val="18"/>
                <w:szCs w:val="18"/>
              </w:rPr>
            </w:pPr>
            <w:r w:rsidRPr="00F54DAC">
              <w:rPr>
                <w:rFonts w:ascii="Times New Roman" w:hAnsi="Times New Roman" w:cs="Times New Roman"/>
                <w:color w:val="000000" w:themeColor="text1"/>
                <w:sz w:val="18"/>
                <w:szCs w:val="18"/>
              </w:rPr>
              <w:t>1</w:t>
            </w:r>
            <w:r w:rsidRPr="00F54DAC">
              <w:rPr>
                <w:rFonts w:ascii="宋体" w:eastAsia="宋体" w:hAnsi="宋体" w:cs="宋体" w:hint="eastAsia"/>
                <w:color w:val="000000" w:themeColor="text1"/>
                <w:sz w:val="18"/>
                <w:szCs w:val="18"/>
              </w:rPr>
              <w:t>～</w:t>
            </w:r>
            <w:r w:rsidRPr="00F54DAC">
              <w:rPr>
                <w:rFonts w:ascii="Times New Roman" w:hAnsi="Times New Roman" w:cs="Times New Roman"/>
                <w:color w:val="000000" w:themeColor="text1"/>
                <w:sz w:val="18"/>
                <w:szCs w:val="18"/>
              </w:rPr>
              <w:t>13</w:t>
            </w:r>
          </w:p>
        </w:tc>
        <w:tc>
          <w:tcPr>
            <w:tcW w:w="2338" w:type="dxa"/>
            <w:vAlign w:val="center"/>
          </w:tcPr>
          <w:p w14:paraId="1180A845" w14:textId="413B02F7" w:rsidR="00CD6209" w:rsidRPr="00F54DAC" w:rsidRDefault="00CD6209" w:rsidP="00CD6209">
            <w:pPr>
              <w:jc w:val="center"/>
              <w:rPr>
                <w:rFonts w:ascii="Times New Roman" w:hAnsi="Times New Roman" w:cs="Times New Roman"/>
                <w:color w:val="000000" w:themeColor="text1"/>
                <w:sz w:val="18"/>
                <w:szCs w:val="18"/>
              </w:rPr>
            </w:pPr>
            <w:r w:rsidRPr="00F54DAC">
              <w:rPr>
                <w:rFonts w:ascii="Times New Roman" w:hAnsi="Times New Roman" w:cs="Times New Roman"/>
                <w:color w:val="000000" w:themeColor="text1"/>
                <w:sz w:val="18"/>
                <w:szCs w:val="18"/>
              </w:rPr>
              <w:t>3</w:t>
            </w:r>
            <w:r w:rsidRPr="00F54DAC">
              <w:rPr>
                <w:rFonts w:ascii="宋体" w:eastAsia="宋体" w:hAnsi="宋体" w:cs="宋体" w:hint="eastAsia"/>
                <w:color w:val="000000" w:themeColor="text1"/>
                <w:sz w:val="18"/>
                <w:szCs w:val="18"/>
              </w:rPr>
              <w:t>～</w:t>
            </w:r>
            <w:r w:rsidRPr="00F54DAC">
              <w:rPr>
                <w:rFonts w:ascii="Times New Roman" w:hAnsi="Times New Roman" w:cs="Times New Roman"/>
                <w:color w:val="000000" w:themeColor="text1"/>
                <w:sz w:val="18"/>
                <w:szCs w:val="18"/>
              </w:rPr>
              <w:t>10</w:t>
            </w:r>
          </w:p>
        </w:tc>
      </w:tr>
      <w:tr w:rsidR="00520C71" w:rsidRPr="00F54DAC" w14:paraId="7E5B9596" w14:textId="77777777" w:rsidTr="0097279E">
        <w:tc>
          <w:tcPr>
            <w:tcW w:w="9350" w:type="dxa"/>
            <w:gridSpan w:val="4"/>
            <w:vAlign w:val="center"/>
          </w:tcPr>
          <w:p w14:paraId="48CD12EB" w14:textId="1E881E2D" w:rsidR="00CD6209" w:rsidRPr="00F54DAC" w:rsidRDefault="00CD6209" w:rsidP="00CD6209">
            <w:pPr>
              <w:rPr>
                <w:rFonts w:ascii="Times New Roman" w:hAnsi="Times New Roman" w:cs="Times New Roman"/>
                <w:b/>
                <w:bCs/>
                <w:color w:val="000000" w:themeColor="text1"/>
                <w:szCs w:val="20"/>
              </w:rPr>
            </w:pPr>
            <w:r w:rsidRPr="00F54DAC">
              <w:rPr>
                <w:rFonts w:ascii="Times New Roman" w:eastAsia="等线" w:hAnsi="Times New Roman" w:cs="Times New Roman"/>
                <w:b/>
                <w:bCs/>
                <w:color w:val="000000" w:themeColor="text1"/>
                <w:szCs w:val="20"/>
              </w:rPr>
              <w:t>Daily exposure dose of corticosteroids (mg)</w:t>
            </w:r>
          </w:p>
        </w:tc>
      </w:tr>
      <w:tr w:rsidR="00520C71" w:rsidRPr="00F54DAC" w14:paraId="02EC0854" w14:textId="77777777" w:rsidTr="0097279E">
        <w:tc>
          <w:tcPr>
            <w:tcW w:w="2337" w:type="dxa"/>
            <w:vAlign w:val="center"/>
          </w:tcPr>
          <w:p w14:paraId="137B9C4F" w14:textId="4DEA26DE" w:rsidR="00CD6209" w:rsidRPr="00F54DAC" w:rsidRDefault="00CD6209" w:rsidP="00CD6209">
            <w:pPr>
              <w:rPr>
                <w:rFonts w:ascii="Times New Roman" w:eastAsia="等线" w:hAnsi="Times New Roman" w:cs="Times New Roman"/>
                <w:color w:val="000000" w:themeColor="text1"/>
                <w:sz w:val="18"/>
                <w:szCs w:val="18"/>
              </w:rPr>
            </w:pPr>
            <w:r w:rsidRPr="00F54DAC">
              <w:rPr>
                <w:rFonts w:ascii="Times New Roman" w:eastAsia="等线" w:hAnsi="Times New Roman" w:cs="Times New Roman"/>
                <w:color w:val="000000" w:themeColor="text1"/>
                <w:sz w:val="18"/>
                <w:szCs w:val="18"/>
              </w:rPr>
              <w:t>No.</w:t>
            </w:r>
          </w:p>
        </w:tc>
        <w:tc>
          <w:tcPr>
            <w:tcW w:w="2337" w:type="dxa"/>
            <w:vAlign w:val="center"/>
          </w:tcPr>
          <w:p w14:paraId="08282C83" w14:textId="67800780" w:rsidR="00CD6209" w:rsidRPr="00F54DAC" w:rsidRDefault="00CD6209" w:rsidP="00CD6209">
            <w:pPr>
              <w:jc w:val="center"/>
              <w:rPr>
                <w:rFonts w:ascii="Times New Roman" w:hAnsi="Times New Roman" w:cs="Times New Roman"/>
                <w:color w:val="000000" w:themeColor="text1"/>
                <w:sz w:val="18"/>
                <w:szCs w:val="18"/>
              </w:rPr>
            </w:pPr>
            <w:r w:rsidRPr="00F54DAC">
              <w:rPr>
                <w:rFonts w:ascii="Times New Roman" w:hAnsi="Times New Roman" w:cs="Times New Roman"/>
                <w:color w:val="000000" w:themeColor="text1"/>
                <w:sz w:val="18"/>
                <w:szCs w:val="18"/>
              </w:rPr>
              <w:t>6</w:t>
            </w:r>
          </w:p>
        </w:tc>
        <w:tc>
          <w:tcPr>
            <w:tcW w:w="2338" w:type="dxa"/>
            <w:vAlign w:val="center"/>
          </w:tcPr>
          <w:p w14:paraId="08405EB5" w14:textId="51CF5D84" w:rsidR="00CD6209" w:rsidRPr="00F54DAC" w:rsidRDefault="00CD6209" w:rsidP="00CD6209">
            <w:pPr>
              <w:jc w:val="center"/>
              <w:rPr>
                <w:rFonts w:ascii="Times New Roman" w:hAnsi="Times New Roman" w:cs="Times New Roman"/>
                <w:color w:val="000000" w:themeColor="text1"/>
                <w:sz w:val="18"/>
                <w:szCs w:val="18"/>
              </w:rPr>
            </w:pPr>
            <w:r w:rsidRPr="00F54DAC">
              <w:rPr>
                <w:rFonts w:ascii="Times New Roman" w:hAnsi="Times New Roman" w:cs="Times New Roman"/>
                <w:color w:val="000000" w:themeColor="text1"/>
                <w:sz w:val="18"/>
                <w:szCs w:val="18"/>
              </w:rPr>
              <w:t>37</w:t>
            </w:r>
          </w:p>
        </w:tc>
        <w:tc>
          <w:tcPr>
            <w:tcW w:w="2338" w:type="dxa"/>
            <w:vAlign w:val="center"/>
          </w:tcPr>
          <w:p w14:paraId="287DF350" w14:textId="251F20CD" w:rsidR="00CD6209" w:rsidRPr="00F54DAC" w:rsidRDefault="00CD6209" w:rsidP="00CD6209">
            <w:pPr>
              <w:jc w:val="center"/>
              <w:rPr>
                <w:rFonts w:ascii="Times New Roman" w:hAnsi="Times New Roman" w:cs="Times New Roman"/>
                <w:color w:val="000000" w:themeColor="text1"/>
                <w:sz w:val="18"/>
                <w:szCs w:val="18"/>
              </w:rPr>
            </w:pPr>
            <w:r w:rsidRPr="00F54DAC">
              <w:rPr>
                <w:rFonts w:ascii="Times New Roman" w:hAnsi="Times New Roman" w:cs="Times New Roman"/>
                <w:color w:val="000000" w:themeColor="text1"/>
                <w:sz w:val="18"/>
                <w:szCs w:val="18"/>
              </w:rPr>
              <w:t>51</w:t>
            </w:r>
          </w:p>
        </w:tc>
      </w:tr>
      <w:tr w:rsidR="00520C71" w:rsidRPr="00F54DAC" w14:paraId="6FEF37FE" w14:textId="77777777" w:rsidTr="0097279E">
        <w:tc>
          <w:tcPr>
            <w:tcW w:w="2337" w:type="dxa"/>
            <w:vAlign w:val="center"/>
          </w:tcPr>
          <w:p w14:paraId="5F4A7B27" w14:textId="2AE1F3D5" w:rsidR="00CD6209" w:rsidRPr="00F54DAC" w:rsidRDefault="00CD6209" w:rsidP="00CD6209">
            <w:pPr>
              <w:rPr>
                <w:rFonts w:ascii="Times New Roman" w:eastAsia="等线" w:hAnsi="Times New Roman" w:cs="Times New Roman"/>
                <w:color w:val="000000" w:themeColor="text1"/>
                <w:sz w:val="18"/>
                <w:szCs w:val="18"/>
              </w:rPr>
            </w:pPr>
            <w:r w:rsidRPr="00F54DAC">
              <w:rPr>
                <w:rFonts w:ascii="Times New Roman" w:eastAsia="等线" w:hAnsi="Times New Roman" w:cs="Times New Roman"/>
                <w:color w:val="000000" w:themeColor="text1"/>
                <w:sz w:val="18"/>
                <w:szCs w:val="18"/>
              </w:rPr>
              <w:t>Mean — mg</w:t>
            </w:r>
          </w:p>
        </w:tc>
        <w:tc>
          <w:tcPr>
            <w:tcW w:w="2337" w:type="dxa"/>
            <w:vAlign w:val="center"/>
          </w:tcPr>
          <w:p w14:paraId="47637576" w14:textId="35ACB655" w:rsidR="00CD6209" w:rsidRPr="00F54DAC" w:rsidRDefault="00CD6209" w:rsidP="00CD6209">
            <w:pPr>
              <w:jc w:val="center"/>
              <w:rPr>
                <w:rFonts w:ascii="Times New Roman" w:hAnsi="Times New Roman" w:cs="Times New Roman"/>
                <w:color w:val="000000" w:themeColor="text1"/>
                <w:sz w:val="18"/>
                <w:szCs w:val="18"/>
              </w:rPr>
            </w:pPr>
            <w:r w:rsidRPr="00F54DAC">
              <w:rPr>
                <w:rFonts w:ascii="Times New Roman" w:hAnsi="Times New Roman" w:cs="Times New Roman"/>
                <w:color w:val="000000" w:themeColor="text1"/>
                <w:sz w:val="18"/>
                <w:szCs w:val="18"/>
              </w:rPr>
              <w:t>3.4(0.79)</w:t>
            </w:r>
          </w:p>
        </w:tc>
        <w:tc>
          <w:tcPr>
            <w:tcW w:w="2338" w:type="dxa"/>
            <w:vAlign w:val="center"/>
          </w:tcPr>
          <w:p w14:paraId="4D9E1818" w14:textId="1B4371EA" w:rsidR="00CD6209" w:rsidRPr="00F54DAC" w:rsidRDefault="00CD6209" w:rsidP="00CD6209">
            <w:pPr>
              <w:jc w:val="center"/>
              <w:rPr>
                <w:rFonts w:ascii="Times New Roman" w:hAnsi="Times New Roman" w:cs="Times New Roman"/>
                <w:color w:val="000000" w:themeColor="text1"/>
                <w:sz w:val="18"/>
                <w:szCs w:val="18"/>
              </w:rPr>
            </w:pPr>
            <w:r w:rsidRPr="00F54DAC">
              <w:rPr>
                <w:rFonts w:ascii="Times New Roman" w:hAnsi="Times New Roman" w:cs="Times New Roman"/>
                <w:color w:val="000000" w:themeColor="text1"/>
                <w:sz w:val="18"/>
                <w:szCs w:val="18"/>
              </w:rPr>
              <w:t>15.5(3.52)</w:t>
            </w:r>
          </w:p>
        </w:tc>
        <w:tc>
          <w:tcPr>
            <w:tcW w:w="2338" w:type="dxa"/>
            <w:vAlign w:val="center"/>
          </w:tcPr>
          <w:p w14:paraId="450F1D98" w14:textId="363A2F77" w:rsidR="00CD6209" w:rsidRPr="00F54DAC" w:rsidRDefault="00CD6209" w:rsidP="00CD6209">
            <w:pPr>
              <w:jc w:val="center"/>
              <w:rPr>
                <w:rFonts w:ascii="Times New Roman" w:hAnsi="Times New Roman" w:cs="Times New Roman"/>
                <w:color w:val="000000" w:themeColor="text1"/>
                <w:sz w:val="18"/>
                <w:szCs w:val="18"/>
              </w:rPr>
            </w:pPr>
            <w:r w:rsidRPr="00F54DAC">
              <w:rPr>
                <w:rFonts w:ascii="Times New Roman" w:hAnsi="Times New Roman" w:cs="Times New Roman"/>
                <w:color w:val="000000" w:themeColor="text1"/>
                <w:sz w:val="18"/>
                <w:szCs w:val="18"/>
              </w:rPr>
              <w:t>19.9(0.88)</w:t>
            </w:r>
          </w:p>
        </w:tc>
      </w:tr>
      <w:tr w:rsidR="00520C71" w:rsidRPr="00F54DAC" w14:paraId="0106CC77" w14:textId="77777777" w:rsidTr="0097279E">
        <w:tc>
          <w:tcPr>
            <w:tcW w:w="2337" w:type="dxa"/>
            <w:vAlign w:val="center"/>
          </w:tcPr>
          <w:p w14:paraId="37D6BA37" w14:textId="3953FC69" w:rsidR="00CD6209" w:rsidRPr="00F54DAC" w:rsidRDefault="00CD6209" w:rsidP="00CD6209">
            <w:pPr>
              <w:rPr>
                <w:rFonts w:ascii="Times New Roman" w:eastAsia="等线" w:hAnsi="Times New Roman" w:cs="Times New Roman"/>
                <w:color w:val="000000" w:themeColor="text1"/>
                <w:sz w:val="18"/>
                <w:szCs w:val="18"/>
              </w:rPr>
            </w:pPr>
            <w:r w:rsidRPr="00F54DAC">
              <w:rPr>
                <w:rFonts w:ascii="Times New Roman" w:eastAsia="等线" w:hAnsi="Times New Roman" w:cs="Times New Roman"/>
                <w:color w:val="000000" w:themeColor="text1"/>
                <w:sz w:val="18"/>
                <w:szCs w:val="18"/>
              </w:rPr>
              <w:t>Median dose — mg</w:t>
            </w:r>
          </w:p>
        </w:tc>
        <w:tc>
          <w:tcPr>
            <w:tcW w:w="2337" w:type="dxa"/>
            <w:vAlign w:val="center"/>
          </w:tcPr>
          <w:p w14:paraId="43B29DE8" w14:textId="3DDBA5E2" w:rsidR="00CD6209" w:rsidRPr="00F54DAC" w:rsidRDefault="00CD6209" w:rsidP="00CD6209">
            <w:pPr>
              <w:jc w:val="center"/>
              <w:rPr>
                <w:rFonts w:ascii="Times New Roman" w:hAnsi="Times New Roman" w:cs="Times New Roman"/>
                <w:color w:val="000000" w:themeColor="text1"/>
                <w:sz w:val="18"/>
                <w:szCs w:val="18"/>
              </w:rPr>
            </w:pPr>
            <w:r w:rsidRPr="00F54DAC">
              <w:rPr>
                <w:rFonts w:ascii="Times New Roman" w:hAnsi="Times New Roman" w:cs="Times New Roman"/>
                <w:color w:val="000000" w:themeColor="text1"/>
                <w:sz w:val="18"/>
                <w:szCs w:val="18"/>
              </w:rPr>
              <w:t>3.0</w:t>
            </w:r>
          </w:p>
        </w:tc>
        <w:tc>
          <w:tcPr>
            <w:tcW w:w="2338" w:type="dxa"/>
            <w:vAlign w:val="center"/>
          </w:tcPr>
          <w:p w14:paraId="3660A386" w14:textId="0575D323" w:rsidR="00CD6209" w:rsidRPr="00F54DAC" w:rsidRDefault="00CD6209" w:rsidP="00CD6209">
            <w:pPr>
              <w:jc w:val="center"/>
              <w:rPr>
                <w:rFonts w:ascii="Times New Roman" w:hAnsi="Times New Roman" w:cs="Times New Roman"/>
                <w:color w:val="000000" w:themeColor="text1"/>
                <w:sz w:val="18"/>
                <w:szCs w:val="18"/>
              </w:rPr>
            </w:pPr>
            <w:r w:rsidRPr="00F54DAC">
              <w:rPr>
                <w:rFonts w:ascii="Times New Roman" w:hAnsi="Times New Roman" w:cs="Times New Roman"/>
                <w:color w:val="000000" w:themeColor="text1"/>
                <w:sz w:val="18"/>
                <w:szCs w:val="18"/>
              </w:rPr>
              <w:t>16.0</w:t>
            </w:r>
          </w:p>
        </w:tc>
        <w:tc>
          <w:tcPr>
            <w:tcW w:w="2338" w:type="dxa"/>
            <w:vAlign w:val="center"/>
          </w:tcPr>
          <w:p w14:paraId="346E2824" w14:textId="713BBDA5" w:rsidR="00CD6209" w:rsidRPr="00F54DAC" w:rsidRDefault="00CD6209" w:rsidP="00CD6209">
            <w:pPr>
              <w:jc w:val="center"/>
              <w:rPr>
                <w:rFonts w:ascii="Times New Roman" w:hAnsi="Times New Roman" w:cs="Times New Roman"/>
                <w:color w:val="000000" w:themeColor="text1"/>
                <w:sz w:val="18"/>
                <w:szCs w:val="18"/>
              </w:rPr>
            </w:pPr>
            <w:r w:rsidRPr="00F54DAC">
              <w:rPr>
                <w:rFonts w:ascii="Times New Roman" w:hAnsi="Times New Roman" w:cs="Times New Roman"/>
                <w:color w:val="000000" w:themeColor="text1"/>
                <w:sz w:val="18"/>
                <w:szCs w:val="18"/>
              </w:rPr>
              <w:t>20.0</w:t>
            </w:r>
          </w:p>
        </w:tc>
      </w:tr>
      <w:tr w:rsidR="00520C71" w:rsidRPr="00F54DAC" w14:paraId="1576566E" w14:textId="77777777" w:rsidTr="0097279E">
        <w:tc>
          <w:tcPr>
            <w:tcW w:w="2337" w:type="dxa"/>
            <w:vAlign w:val="center"/>
          </w:tcPr>
          <w:p w14:paraId="2027857E" w14:textId="66070D4D" w:rsidR="00CD6209" w:rsidRPr="00F54DAC" w:rsidRDefault="00CD6209" w:rsidP="00CD6209">
            <w:pPr>
              <w:rPr>
                <w:rFonts w:ascii="Times New Roman" w:eastAsia="等线" w:hAnsi="Times New Roman" w:cs="Times New Roman"/>
                <w:color w:val="000000" w:themeColor="text1"/>
                <w:sz w:val="18"/>
                <w:szCs w:val="18"/>
              </w:rPr>
            </w:pPr>
            <w:r w:rsidRPr="00F54DAC">
              <w:rPr>
                <w:rFonts w:ascii="Times New Roman" w:eastAsia="等线" w:hAnsi="Times New Roman" w:cs="Times New Roman"/>
                <w:color w:val="000000" w:themeColor="text1"/>
                <w:sz w:val="18"/>
                <w:szCs w:val="18"/>
              </w:rPr>
              <w:t>IQR</w:t>
            </w:r>
          </w:p>
        </w:tc>
        <w:tc>
          <w:tcPr>
            <w:tcW w:w="2337" w:type="dxa"/>
            <w:vAlign w:val="center"/>
          </w:tcPr>
          <w:p w14:paraId="2738F071" w14:textId="2E77A220" w:rsidR="00CD6209" w:rsidRPr="00F54DAC" w:rsidRDefault="00CD6209" w:rsidP="00CD6209">
            <w:pPr>
              <w:jc w:val="center"/>
              <w:rPr>
                <w:rFonts w:ascii="Times New Roman" w:hAnsi="Times New Roman" w:cs="Times New Roman"/>
                <w:color w:val="000000" w:themeColor="text1"/>
                <w:sz w:val="18"/>
                <w:szCs w:val="18"/>
              </w:rPr>
            </w:pPr>
            <w:r w:rsidRPr="00F54DAC">
              <w:rPr>
                <w:rFonts w:ascii="Times New Roman" w:hAnsi="Times New Roman" w:cs="Times New Roman"/>
                <w:color w:val="000000" w:themeColor="text1"/>
                <w:sz w:val="18"/>
                <w:szCs w:val="18"/>
              </w:rPr>
              <w:t>3.0</w:t>
            </w:r>
            <w:r w:rsidRPr="00F54DAC">
              <w:rPr>
                <w:rFonts w:ascii="宋体" w:eastAsia="宋体" w:hAnsi="宋体" w:cs="宋体" w:hint="eastAsia"/>
                <w:color w:val="000000" w:themeColor="text1"/>
                <w:sz w:val="18"/>
                <w:szCs w:val="18"/>
              </w:rPr>
              <w:t>～</w:t>
            </w:r>
            <w:r w:rsidRPr="00F54DAC">
              <w:rPr>
                <w:rFonts w:ascii="Times New Roman" w:hAnsi="Times New Roman" w:cs="Times New Roman"/>
                <w:color w:val="000000" w:themeColor="text1"/>
                <w:sz w:val="18"/>
                <w:szCs w:val="18"/>
              </w:rPr>
              <w:t>3.0</w:t>
            </w:r>
          </w:p>
        </w:tc>
        <w:tc>
          <w:tcPr>
            <w:tcW w:w="2338" w:type="dxa"/>
            <w:vAlign w:val="center"/>
          </w:tcPr>
          <w:p w14:paraId="4E6CE555" w14:textId="143190E0" w:rsidR="00CD6209" w:rsidRPr="00F54DAC" w:rsidRDefault="00CD6209" w:rsidP="00CD6209">
            <w:pPr>
              <w:jc w:val="center"/>
              <w:rPr>
                <w:rFonts w:ascii="Times New Roman" w:hAnsi="Times New Roman" w:cs="Times New Roman"/>
                <w:color w:val="000000" w:themeColor="text1"/>
                <w:sz w:val="18"/>
                <w:szCs w:val="18"/>
              </w:rPr>
            </w:pPr>
            <w:r w:rsidRPr="00F54DAC">
              <w:rPr>
                <w:rFonts w:ascii="Times New Roman" w:hAnsi="Times New Roman" w:cs="Times New Roman"/>
                <w:color w:val="000000" w:themeColor="text1"/>
                <w:sz w:val="18"/>
                <w:szCs w:val="18"/>
              </w:rPr>
              <w:t>16.0</w:t>
            </w:r>
            <w:r w:rsidRPr="00F54DAC">
              <w:rPr>
                <w:rFonts w:ascii="宋体" w:eastAsia="宋体" w:hAnsi="宋体" w:cs="宋体" w:hint="eastAsia"/>
                <w:color w:val="000000" w:themeColor="text1"/>
                <w:sz w:val="18"/>
                <w:szCs w:val="18"/>
              </w:rPr>
              <w:t>～</w:t>
            </w:r>
            <w:r w:rsidRPr="00F54DAC">
              <w:rPr>
                <w:rFonts w:ascii="Times New Roman" w:hAnsi="Times New Roman" w:cs="Times New Roman"/>
                <w:color w:val="000000" w:themeColor="text1"/>
                <w:sz w:val="18"/>
                <w:szCs w:val="18"/>
              </w:rPr>
              <w:t>16.0</w:t>
            </w:r>
          </w:p>
        </w:tc>
        <w:tc>
          <w:tcPr>
            <w:tcW w:w="2338" w:type="dxa"/>
            <w:vAlign w:val="center"/>
          </w:tcPr>
          <w:p w14:paraId="42A6D641" w14:textId="1BE765D8" w:rsidR="00CD6209" w:rsidRPr="00F54DAC" w:rsidRDefault="00CD6209" w:rsidP="00CD6209">
            <w:pPr>
              <w:jc w:val="center"/>
              <w:rPr>
                <w:rFonts w:ascii="Times New Roman" w:hAnsi="Times New Roman" w:cs="Times New Roman"/>
                <w:color w:val="000000" w:themeColor="text1"/>
                <w:sz w:val="18"/>
                <w:szCs w:val="18"/>
              </w:rPr>
            </w:pPr>
            <w:r w:rsidRPr="00F54DAC">
              <w:rPr>
                <w:rFonts w:ascii="Times New Roman" w:hAnsi="Times New Roman" w:cs="Times New Roman"/>
                <w:color w:val="000000" w:themeColor="text1"/>
                <w:sz w:val="18"/>
                <w:szCs w:val="18"/>
              </w:rPr>
              <w:t>20.0</w:t>
            </w:r>
            <w:r w:rsidRPr="00F54DAC">
              <w:rPr>
                <w:rFonts w:ascii="宋体" w:eastAsia="宋体" w:hAnsi="宋体" w:cs="宋体" w:hint="eastAsia"/>
                <w:color w:val="000000" w:themeColor="text1"/>
                <w:sz w:val="18"/>
                <w:szCs w:val="18"/>
              </w:rPr>
              <w:t>～</w:t>
            </w:r>
            <w:r w:rsidRPr="00F54DAC">
              <w:rPr>
                <w:rFonts w:ascii="Times New Roman" w:hAnsi="Times New Roman" w:cs="Times New Roman"/>
                <w:color w:val="000000" w:themeColor="text1"/>
                <w:sz w:val="18"/>
                <w:szCs w:val="18"/>
              </w:rPr>
              <w:t>20.0</w:t>
            </w:r>
          </w:p>
        </w:tc>
      </w:tr>
      <w:tr w:rsidR="00520C71" w:rsidRPr="00F54DAC" w14:paraId="601415F1" w14:textId="77777777" w:rsidTr="0097279E">
        <w:tc>
          <w:tcPr>
            <w:tcW w:w="2337" w:type="dxa"/>
            <w:vAlign w:val="center"/>
          </w:tcPr>
          <w:p w14:paraId="15F35920" w14:textId="7D9AA7BF" w:rsidR="00CD6209" w:rsidRPr="00F54DAC" w:rsidRDefault="00CD6209" w:rsidP="00CD6209">
            <w:pPr>
              <w:rPr>
                <w:rFonts w:ascii="Times New Roman" w:eastAsia="等线" w:hAnsi="Times New Roman" w:cs="Times New Roman"/>
                <w:color w:val="000000" w:themeColor="text1"/>
                <w:sz w:val="18"/>
                <w:szCs w:val="18"/>
              </w:rPr>
            </w:pPr>
            <w:r w:rsidRPr="00F54DAC">
              <w:rPr>
                <w:rFonts w:ascii="Times New Roman" w:eastAsia="等线" w:hAnsi="Times New Roman" w:cs="Times New Roman"/>
                <w:color w:val="000000" w:themeColor="text1"/>
                <w:sz w:val="18"/>
                <w:szCs w:val="18"/>
              </w:rPr>
              <w:t>Minimum to maximum</w:t>
            </w:r>
          </w:p>
        </w:tc>
        <w:tc>
          <w:tcPr>
            <w:tcW w:w="2337" w:type="dxa"/>
            <w:vAlign w:val="center"/>
          </w:tcPr>
          <w:p w14:paraId="33AEEF3A" w14:textId="3E9362FE" w:rsidR="00CD6209" w:rsidRPr="00F54DAC" w:rsidRDefault="00CD6209" w:rsidP="00CD6209">
            <w:pPr>
              <w:jc w:val="center"/>
              <w:rPr>
                <w:rFonts w:ascii="Times New Roman" w:hAnsi="Times New Roman" w:cs="Times New Roman"/>
                <w:color w:val="000000" w:themeColor="text1"/>
                <w:sz w:val="18"/>
                <w:szCs w:val="18"/>
              </w:rPr>
            </w:pPr>
            <w:r w:rsidRPr="00F54DAC">
              <w:rPr>
                <w:rFonts w:ascii="Times New Roman" w:hAnsi="Times New Roman" w:cs="Times New Roman"/>
                <w:color w:val="000000" w:themeColor="text1"/>
                <w:sz w:val="18"/>
                <w:szCs w:val="18"/>
              </w:rPr>
              <w:t>3</w:t>
            </w:r>
            <w:r w:rsidRPr="00F54DAC">
              <w:rPr>
                <w:rFonts w:ascii="宋体" w:eastAsia="宋体" w:hAnsi="宋体" w:cs="宋体" w:hint="eastAsia"/>
                <w:color w:val="000000" w:themeColor="text1"/>
                <w:sz w:val="18"/>
                <w:szCs w:val="18"/>
              </w:rPr>
              <w:t>～</w:t>
            </w:r>
            <w:r w:rsidRPr="00F54DAC">
              <w:rPr>
                <w:rFonts w:ascii="Times New Roman" w:hAnsi="Times New Roman" w:cs="Times New Roman"/>
                <w:color w:val="000000" w:themeColor="text1"/>
                <w:sz w:val="18"/>
                <w:szCs w:val="18"/>
              </w:rPr>
              <w:t>5</w:t>
            </w:r>
          </w:p>
        </w:tc>
        <w:tc>
          <w:tcPr>
            <w:tcW w:w="2338" w:type="dxa"/>
            <w:vAlign w:val="center"/>
          </w:tcPr>
          <w:p w14:paraId="591C634E" w14:textId="4C8FACD4" w:rsidR="00CD6209" w:rsidRPr="00F54DAC" w:rsidRDefault="00CD6209" w:rsidP="00CD6209">
            <w:pPr>
              <w:jc w:val="center"/>
              <w:rPr>
                <w:rFonts w:ascii="Times New Roman" w:hAnsi="Times New Roman" w:cs="Times New Roman"/>
                <w:color w:val="000000" w:themeColor="text1"/>
                <w:sz w:val="18"/>
                <w:szCs w:val="18"/>
              </w:rPr>
            </w:pPr>
            <w:r w:rsidRPr="00F54DAC">
              <w:rPr>
                <w:rFonts w:ascii="Times New Roman" w:hAnsi="Times New Roman" w:cs="Times New Roman"/>
                <w:color w:val="000000" w:themeColor="text1"/>
                <w:sz w:val="18"/>
                <w:szCs w:val="18"/>
              </w:rPr>
              <w:t>8</w:t>
            </w:r>
            <w:r w:rsidRPr="00F54DAC">
              <w:rPr>
                <w:rFonts w:ascii="宋体" w:eastAsia="宋体" w:hAnsi="宋体" w:cs="宋体" w:hint="eastAsia"/>
                <w:color w:val="000000" w:themeColor="text1"/>
                <w:sz w:val="18"/>
                <w:szCs w:val="18"/>
              </w:rPr>
              <w:t>～</w:t>
            </w:r>
            <w:r w:rsidRPr="00F54DAC">
              <w:rPr>
                <w:rFonts w:ascii="Times New Roman" w:hAnsi="Times New Roman" w:cs="Times New Roman"/>
                <w:color w:val="000000" w:themeColor="text1"/>
                <w:sz w:val="18"/>
                <w:szCs w:val="18"/>
              </w:rPr>
              <w:t>40</w:t>
            </w:r>
          </w:p>
        </w:tc>
        <w:tc>
          <w:tcPr>
            <w:tcW w:w="2338" w:type="dxa"/>
            <w:vAlign w:val="center"/>
          </w:tcPr>
          <w:p w14:paraId="311A7C02" w14:textId="173ACF89" w:rsidR="00CD6209" w:rsidRPr="00F54DAC" w:rsidRDefault="00CD6209" w:rsidP="00CD6209">
            <w:pPr>
              <w:jc w:val="center"/>
              <w:rPr>
                <w:rFonts w:ascii="Times New Roman" w:hAnsi="Times New Roman" w:cs="Times New Roman"/>
                <w:color w:val="000000" w:themeColor="text1"/>
                <w:sz w:val="18"/>
                <w:szCs w:val="18"/>
              </w:rPr>
            </w:pPr>
            <w:r w:rsidRPr="00F54DAC">
              <w:rPr>
                <w:rFonts w:ascii="Times New Roman" w:hAnsi="Times New Roman" w:cs="Times New Roman"/>
                <w:color w:val="000000" w:themeColor="text1"/>
                <w:sz w:val="18"/>
                <w:szCs w:val="18"/>
              </w:rPr>
              <w:t>10</w:t>
            </w:r>
            <w:r w:rsidRPr="00F54DAC">
              <w:rPr>
                <w:rFonts w:ascii="宋体" w:eastAsia="宋体" w:hAnsi="宋体" w:cs="宋体" w:hint="eastAsia"/>
                <w:color w:val="000000" w:themeColor="text1"/>
                <w:sz w:val="18"/>
                <w:szCs w:val="18"/>
              </w:rPr>
              <w:t>～</w:t>
            </w:r>
            <w:r w:rsidRPr="00F54DAC">
              <w:rPr>
                <w:rFonts w:ascii="Times New Roman" w:hAnsi="Times New Roman" w:cs="Times New Roman"/>
                <w:color w:val="000000" w:themeColor="text1"/>
                <w:sz w:val="18"/>
                <w:szCs w:val="18"/>
              </w:rPr>
              <w:t>20</w:t>
            </w:r>
          </w:p>
        </w:tc>
      </w:tr>
      <w:tr w:rsidR="00520C71" w:rsidRPr="00F54DAC" w14:paraId="1AB59996" w14:textId="77777777" w:rsidTr="0097279E">
        <w:tc>
          <w:tcPr>
            <w:tcW w:w="9350" w:type="dxa"/>
            <w:gridSpan w:val="4"/>
            <w:vAlign w:val="center"/>
          </w:tcPr>
          <w:p w14:paraId="143A46AA" w14:textId="470D8974" w:rsidR="00612FFD" w:rsidRPr="00F54DAC" w:rsidRDefault="00612FFD" w:rsidP="00612FFD">
            <w:pPr>
              <w:rPr>
                <w:rFonts w:ascii="Times New Roman" w:hAnsi="Times New Roman" w:cs="Times New Roman"/>
                <w:b/>
                <w:bCs/>
                <w:color w:val="000000" w:themeColor="text1"/>
                <w:szCs w:val="20"/>
              </w:rPr>
            </w:pPr>
            <w:r w:rsidRPr="00F54DAC">
              <w:rPr>
                <w:rFonts w:ascii="Times New Roman" w:eastAsia="等线" w:hAnsi="Times New Roman" w:cs="Times New Roman"/>
                <w:b/>
                <w:bCs/>
                <w:color w:val="000000" w:themeColor="text1"/>
                <w:szCs w:val="20"/>
              </w:rPr>
              <w:t>Equivalent daily dose of corticosteroids (mg)</w:t>
            </w:r>
          </w:p>
        </w:tc>
      </w:tr>
      <w:tr w:rsidR="00520C71" w:rsidRPr="00F54DAC" w14:paraId="4532E197" w14:textId="77777777" w:rsidTr="0097279E">
        <w:tc>
          <w:tcPr>
            <w:tcW w:w="2337" w:type="dxa"/>
            <w:vAlign w:val="center"/>
          </w:tcPr>
          <w:p w14:paraId="3EE85A53" w14:textId="1DDF8B22" w:rsidR="00B77196" w:rsidRPr="00F54DAC" w:rsidRDefault="00B77196" w:rsidP="00B77196">
            <w:pPr>
              <w:rPr>
                <w:rFonts w:ascii="Times New Roman" w:eastAsia="等线" w:hAnsi="Times New Roman" w:cs="Times New Roman"/>
                <w:color w:val="000000" w:themeColor="text1"/>
                <w:sz w:val="18"/>
                <w:szCs w:val="18"/>
              </w:rPr>
            </w:pPr>
            <w:r w:rsidRPr="00F54DAC">
              <w:rPr>
                <w:rFonts w:ascii="Times New Roman" w:eastAsia="等线" w:hAnsi="Times New Roman" w:cs="Times New Roman"/>
                <w:color w:val="000000" w:themeColor="text1"/>
                <w:sz w:val="18"/>
                <w:szCs w:val="18"/>
              </w:rPr>
              <w:t>No.</w:t>
            </w:r>
          </w:p>
        </w:tc>
        <w:tc>
          <w:tcPr>
            <w:tcW w:w="2337" w:type="dxa"/>
            <w:vAlign w:val="center"/>
          </w:tcPr>
          <w:p w14:paraId="72DE05A8" w14:textId="1B798C89" w:rsidR="00B77196" w:rsidRPr="00F54DAC" w:rsidRDefault="00B77196" w:rsidP="00B77196">
            <w:pPr>
              <w:jc w:val="center"/>
              <w:rPr>
                <w:rFonts w:ascii="Times New Roman" w:hAnsi="Times New Roman" w:cs="Times New Roman"/>
                <w:color w:val="000000" w:themeColor="text1"/>
                <w:sz w:val="18"/>
                <w:szCs w:val="18"/>
              </w:rPr>
            </w:pPr>
            <w:r w:rsidRPr="00F54DAC">
              <w:rPr>
                <w:rFonts w:ascii="Times New Roman" w:hAnsi="Times New Roman" w:cs="Times New Roman"/>
                <w:color w:val="000000" w:themeColor="text1"/>
                <w:sz w:val="18"/>
                <w:szCs w:val="18"/>
              </w:rPr>
              <w:t>6</w:t>
            </w:r>
          </w:p>
        </w:tc>
        <w:tc>
          <w:tcPr>
            <w:tcW w:w="2338" w:type="dxa"/>
            <w:vAlign w:val="center"/>
          </w:tcPr>
          <w:p w14:paraId="4A8BE043" w14:textId="70CD432D" w:rsidR="00B77196" w:rsidRPr="00F54DAC" w:rsidRDefault="00B77196" w:rsidP="00B77196">
            <w:pPr>
              <w:jc w:val="center"/>
              <w:rPr>
                <w:rFonts w:ascii="Times New Roman" w:hAnsi="Times New Roman" w:cs="Times New Roman"/>
                <w:color w:val="000000" w:themeColor="text1"/>
                <w:sz w:val="18"/>
                <w:szCs w:val="18"/>
              </w:rPr>
            </w:pPr>
            <w:r w:rsidRPr="00F54DAC">
              <w:rPr>
                <w:rFonts w:ascii="Times New Roman" w:hAnsi="Times New Roman" w:cs="Times New Roman"/>
                <w:color w:val="000000" w:themeColor="text1"/>
                <w:sz w:val="18"/>
                <w:szCs w:val="18"/>
              </w:rPr>
              <w:t>37</w:t>
            </w:r>
          </w:p>
        </w:tc>
        <w:tc>
          <w:tcPr>
            <w:tcW w:w="2338" w:type="dxa"/>
            <w:vAlign w:val="center"/>
          </w:tcPr>
          <w:p w14:paraId="73274945" w14:textId="0D971BB0" w:rsidR="00B77196" w:rsidRPr="00F54DAC" w:rsidRDefault="00B77196" w:rsidP="00B77196">
            <w:pPr>
              <w:jc w:val="center"/>
              <w:rPr>
                <w:rFonts w:ascii="Times New Roman" w:hAnsi="Times New Roman" w:cs="Times New Roman"/>
                <w:color w:val="000000" w:themeColor="text1"/>
                <w:sz w:val="18"/>
                <w:szCs w:val="18"/>
              </w:rPr>
            </w:pPr>
            <w:r w:rsidRPr="00F54DAC">
              <w:rPr>
                <w:rFonts w:ascii="Times New Roman" w:hAnsi="Times New Roman" w:cs="Times New Roman"/>
                <w:color w:val="000000" w:themeColor="text1"/>
                <w:sz w:val="18"/>
                <w:szCs w:val="18"/>
              </w:rPr>
              <w:t>51</w:t>
            </w:r>
          </w:p>
        </w:tc>
      </w:tr>
      <w:tr w:rsidR="00520C71" w:rsidRPr="00F54DAC" w14:paraId="242A75FF" w14:textId="77777777" w:rsidTr="0097279E">
        <w:tc>
          <w:tcPr>
            <w:tcW w:w="2337" w:type="dxa"/>
            <w:vAlign w:val="center"/>
          </w:tcPr>
          <w:p w14:paraId="24BBA9ED" w14:textId="23E95638" w:rsidR="00B77196" w:rsidRPr="00F54DAC" w:rsidRDefault="00B77196" w:rsidP="00B77196">
            <w:pPr>
              <w:rPr>
                <w:rFonts w:ascii="Times New Roman" w:eastAsia="等线" w:hAnsi="Times New Roman" w:cs="Times New Roman"/>
                <w:color w:val="000000" w:themeColor="text1"/>
                <w:sz w:val="18"/>
                <w:szCs w:val="18"/>
              </w:rPr>
            </w:pPr>
            <w:r w:rsidRPr="00F54DAC">
              <w:rPr>
                <w:rFonts w:ascii="Times New Roman" w:eastAsia="等线" w:hAnsi="Times New Roman" w:cs="Times New Roman"/>
                <w:color w:val="000000" w:themeColor="text1"/>
                <w:sz w:val="18"/>
                <w:szCs w:val="18"/>
              </w:rPr>
              <w:t>Mean — mg</w:t>
            </w:r>
          </w:p>
        </w:tc>
        <w:tc>
          <w:tcPr>
            <w:tcW w:w="2337" w:type="dxa"/>
            <w:vAlign w:val="center"/>
          </w:tcPr>
          <w:p w14:paraId="4E72B586" w14:textId="21112602" w:rsidR="00B77196" w:rsidRPr="00F54DAC" w:rsidRDefault="00B77196" w:rsidP="00B77196">
            <w:pPr>
              <w:jc w:val="center"/>
              <w:rPr>
                <w:rFonts w:ascii="Times New Roman" w:hAnsi="Times New Roman" w:cs="Times New Roman"/>
                <w:color w:val="000000" w:themeColor="text1"/>
                <w:sz w:val="18"/>
                <w:szCs w:val="18"/>
              </w:rPr>
            </w:pPr>
            <w:r w:rsidRPr="00F54DAC">
              <w:rPr>
                <w:rFonts w:ascii="Times New Roman" w:hAnsi="Times New Roman" w:cs="Times New Roman"/>
                <w:color w:val="000000" w:themeColor="text1"/>
                <w:sz w:val="18"/>
                <w:szCs w:val="18"/>
              </w:rPr>
              <w:t>3.4(0.79)</w:t>
            </w:r>
          </w:p>
        </w:tc>
        <w:tc>
          <w:tcPr>
            <w:tcW w:w="2338" w:type="dxa"/>
            <w:vAlign w:val="center"/>
          </w:tcPr>
          <w:p w14:paraId="21AABA03" w14:textId="2C7294CF" w:rsidR="00B77196" w:rsidRPr="00F54DAC" w:rsidRDefault="000B7DDE" w:rsidP="00B77196">
            <w:pPr>
              <w:jc w:val="center"/>
              <w:rPr>
                <w:rFonts w:ascii="Times New Roman" w:hAnsi="Times New Roman" w:cs="Times New Roman"/>
                <w:color w:val="000000" w:themeColor="text1"/>
                <w:sz w:val="18"/>
                <w:szCs w:val="18"/>
                <w:lang w:eastAsia="zh-CN"/>
              </w:rPr>
            </w:pPr>
            <w:r w:rsidRPr="00F54DAC">
              <w:rPr>
                <w:rFonts w:ascii="Times New Roman" w:hAnsi="Times New Roman" w:cs="Times New Roman"/>
                <w:color w:val="000000" w:themeColor="text1"/>
                <w:sz w:val="18"/>
                <w:szCs w:val="18"/>
                <w:lang w:val="es-ES_tradnl"/>
              </w:rPr>
              <w:t>2.9</w:t>
            </w:r>
            <w:r w:rsidRPr="00F54DAC">
              <w:rPr>
                <w:rFonts w:ascii="Times New Roman" w:hAnsi="Times New Roman" w:cs="Times New Roman"/>
                <w:color w:val="000000" w:themeColor="text1"/>
                <w:sz w:val="18"/>
                <w:szCs w:val="18"/>
                <w:lang w:val="es-ES_tradnl" w:eastAsia="zh-CN"/>
              </w:rPr>
              <w:t>(0.66)</w:t>
            </w:r>
          </w:p>
        </w:tc>
        <w:tc>
          <w:tcPr>
            <w:tcW w:w="2338" w:type="dxa"/>
            <w:vAlign w:val="center"/>
          </w:tcPr>
          <w:p w14:paraId="2DAEC0E2" w14:textId="76E78F55" w:rsidR="00B77196" w:rsidRPr="00F54DAC" w:rsidRDefault="00E1130F" w:rsidP="00E1130F">
            <w:pPr>
              <w:jc w:val="center"/>
              <w:rPr>
                <w:rFonts w:ascii="Times New Roman" w:hAnsi="Times New Roman" w:cs="Times New Roman"/>
                <w:color w:val="000000" w:themeColor="text1"/>
                <w:sz w:val="18"/>
                <w:szCs w:val="18"/>
                <w:lang w:eastAsia="zh-CN"/>
              </w:rPr>
            </w:pPr>
            <w:r w:rsidRPr="00F54DAC">
              <w:rPr>
                <w:rFonts w:ascii="Times New Roman" w:hAnsi="Times New Roman" w:cs="Times New Roman"/>
                <w:color w:val="000000" w:themeColor="text1"/>
                <w:sz w:val="18"/>
                <w:szCs w:val="18"/>
                <w:lang w:eastAsia="zh-CN"/>
              </w:rPr>
              <w:t>3.0(</w:t>
            </w:r>
            <w:r w:rsidR="00603E97" w:rsidRPr="00F54DAC">
              <w:rPr>
                <w:rFonts w:ascii="Times New Roman" w:hAnsi="Times New Roman" w:cs="Times New Roman"/>
                <w:color w:val="000000" w:themeColor="text1"/>
                <w:sz w:val="18"/>
                <w:szCs w:val="18"/>
                <w:lang w:eastAsia="zh-CN"/>
              </w:rPr>
              <w:t>0.13)</w:t>
            </w:r>
          </w:p>
        </w:tc>
      </w:tr>
      <w:tr w:rsidR="00520C71" w:rsidRPr="00F54DAC" w14:paraId="2EDA38FE" w14:textId="77777777" w:rsidTr="0097279E">
        <w:tc>
          <w:tcPr>
            <w:tcW w:w="2337" w:type="dxa"/>
            <w:vAlign w:val="center"/>
          </w:tcPr>
          <w:p w14:paraId="652D2F8C" w14:textId="499D6508" w:rsidR="00B77196" w:rsidRPr="00F54DAC" w:rsidRDefault="00B77196" w:rsidP="00B77196">
            <w:pPr>
              <w:rPr>
                <w:rFonts w:ascii="Times New Roman" w:eastAsia="等线" w:hAnsi="Times New Roman" w:cs="Times New Roman"/>
                <w:color w:val="000000" w:themeColor="text1"/>
                <w:sz w:val="18"/>
                <w:szCs w:val="18"/>
              </w:rPr>
            </w:pPr>
            <w:r w:rsidRPr="00F54DAC">
              <w:rPr>
                <w:rFonts w:ascii="Times New Roman" w:eastAsia="等线" w:hAnsi="Times New Roman" w:cs="Times New Roman"/>
                <w:color w:val="000000" w:themeColor="text1"/>
                <w:sz w:val="18"/>
                <w:szCs w:val="18"/>
              </w:rPr>
              <w:t>Median dose — mg</w:t>
            </w:r>
          </w:p>
        </w:tc>
        <w:tc>
          <w:tcPr>
            <w:tcW w:w="2337" w:type="dxa"/>
            <w:vAlign w:val="center"/>
          </w:tcPr>
          <w:p w14:paraId="11860AC5" w14:textId="29EBE415" w:rsidR="00B77196" w:rsidRPr="00F54DAC" w:rsidRDefault="00B77196" w:rsidP="00B77196">
            <w:pPr>
              <w:jc w:val="center"/>
              <w:rPr>
                <w:rFonts w:ascii="Times New Roman" w:hAnsi="Times New Roman" w:cs="Times New Roman"/>
                <w:color w:val="000000" w:themeColor="text1"/>
                <w:sz w:val="18"/>
                <w:szCs w:val="18"/>
              </w:rPr>
            </w:pPr>
            <w:r w:rsidRPr="00F54DAC">
              <w:rPr>
                <w:rFonts w:ascii="Times New Roman" w:hAnsi="Times New Roman" w:cs="Times New Roman"/>
                <w:color w:val="000000" w:themeColor="text1"/>
                <w:sz w:val="18"/>
                <w:szCs w:val="18"/>
              </w:rPr>
              <w:t>3.0</w:t>
            </w:r>
          </w:p>
        </w:tc>
        <w:tc>
          <w:tcPr>
            <w:tcW w:w="2338" w:type="dxa"/>
            <w:vAlign w:val="center"/>
          </w:tcPr>
          <w:p w14:paraId="5E57D32C" w14:textId="66CD71DD" w:rsidR="00B77196" w:rsidRPr="00F54DAC" w:rsidRDefault="000B7DDE" w:rsidP="00B77196">
            <w:pPr>
              <w:jc w:val="center"/>
              <w:rPr>
                <w:rFonts w:ascii="Times New Roman" w:hAnsi="Times New Roman" w:cs="Times New Roman"/>
                <w:color w:val="000000" w:themeColor="text1"/>
                <w:sz w:val="18"/>
                <w:szCs w:val="18"/>
              </w:rPr>
            </w:pPr>
            <w:r w:rsidRPr="00F54DAC">
              <w:rPr>
                <w:rFonts w:ascii="Times New Roman" w:hAnsi="Times New Roman" w:cs="Times New Roman"/>
                <w:color w:val="000000" w:themeColor="text1"/>
                <w:sz w:val="18"/>
                <w:szCs w:val="18"/>
                <w:lang w:val="es-ES_tradnl"/>
              </w:rPr>
              <w:t>3.0</w:t>
            </w:r>
          </w:p>
        </w:tc>
        <w:tc>
          <w:tcPr>
            <w:tcW w:w="2338" w:type="dxa"/>
            <w:vAlign w:val="center"/>
          </w:tcPr>
          <w:p w14:paraId="6A4D343F" w14:textId="3FED1E5B" w:rsidR="00B77196" w:rsidRPr="00F54DAC" w:rsidRDefault="00E1130F" w:rsidP="00B77196">
            <w:pPr>
              <w:jc w:val="center"/>
              <w:rPr>
                <w:rFonts w:ascii="Times New Roman" w:hAnsi="Times New Roman" w:cs="Times New Roman"/>
                <w:color w:val="000000" w:themeColor="text1"/>
                <w:sz w:val="18"/>
                <w:szCs w:val="18"/>
                <w:lang w:eastAsia="zh-CN"/>
              </w:rPr>
            </w:pPr>
            <w:r w:rsidRPr="00F54DAC">
              <w:rPr>
                <w:rFonts w:ascii="Times New Roman" w:hAnsi="Times New Roman" w:cs="Times New Roman"/>
                <w:color w:val="000000" w:themeColor="text1"/>
                <w:sz w:val="18"/>
                <w:szCs w:val="18"/>
                <w:lang w:eastAsia="zh-CN"/>
              </w:rPr>
              <w:t>3.0</w:t>
            </w:r>
          </w:p>
        </w:tc>
      </w:tr>
      <w:tr w:rsidR="00520C71" w:rsidRPr="00F54DAC" w14:paraId="428402A1" w14:textId="77777777" w:rsidTr="0097279E">
        <w:tc>
          <w:tcPr>
            <w:tcW w:w="2337" w:type="dxa"/>
            <w:vAlign w:val="center"/>
          </w:tcPr>
          <w:p w14:paraId="32CF9D62" w14:textId="3639B0B5" w:rsidR="00B77196" w:rsidRPr="00F54DAC" w:rsidRDefault="00B77196" w:rsidP="00B77196">
            <w:pPr>
              <w:rPr>
                <w:rFonts w:ascii="Times New Roman" w:eastAsia="等线" w:hAnsi="Times New Roman" w:cs="Times New Roman"/>
                <w:color w:val="000000" w:themeColor="text1"/>
                <w:sz w:val="18"/>
                <w:szCs w:val="18"/>
              </w:rPr>
            </w:pPr>
            <w:r w:rsidRPr="00F54DAC">
              <w:rPr>
                <w:rFonts w:ascii="Times New Roman" w:eastAsia="等线" w:hAnsi="Times New Roman" w:cs="Times New Roman"/>
                <w:color w:val="000000" w:themeColor="text1"/>
                <w:sz w:val="18"/>
                <w:szCs w:val="18"/>
              </w:rPr>
              <w:t>IQR</w:t>
            </w:r>
          </w:p>
        </w:tc>
        <w:tc>
          <w:tcPr>
            <w:tcW w:w="2337" w:type="dxa"/>
            <w:vAlign w:val="center"/>
          </w:tcPr>
          <w:p w14:paraId="61D58D92" w14:textId="5999CCCC" w:rsidR="00B77196" w:rsidRPr="00F54DAC" w:rsidRDefault="00B77196" w:rsidP="00B77196">
            <w:pPr>
              <w:jc w:val="center"/>
              <w:rPr>
                <w:rFonts w:ascii="Times New Roman" w:hAnsi="Times New Roman" w:cs="Times New Roman"/>
                <w:color w:val="000000" w:themeColor="text1"/>
                <w:sz w:val="18"/>
                <w:szCs w:val="18"/>
              </w:rPr>
            </w:pPr>
            <w:r w:rsidRPr="00F54DAC">
              <w:rPr>
                <w:rFonts w:ascii="Times New Roman" w:hAnsi="Times New Roman" w:cs="Times New Roman"/>
                <w:color w:val="000000" w:themeColor="text1"/>
                <w:sz w:val="18"/>
                <w:szCs w:val="18"/>
              </w:rPr>
              <w:t>3.0</w:t>
            </w:r>
            <w:r w:rsidRPr="00F54DAC">
              <w:rPr>
                <w:rFonts w:ascii="宋体" w:eastAsia="宋体" w:hAnsi="宋体" w:cs="宋体" w:hint="eastAsia"/>
                <w:color w:val="000000" w:themeColor="text1"/>
                <w:sz w:val="18"/>
                <w:szCs w:val="18"/>
              </w:rPr>
              <w:t>～</w:t>
            </w:r>
            <w:r w:rsidRPr="00F54DAC">
              <w:rPr>
                <w:rFonts w:ascii="Times New Roman" w:hAnsi="Times New Roman" w:cs="Times New Roman"/>
                <w:color w:val="000000" w:themeColor="text1"/>
                <w:sz w:val="18"/>
                <w:szCs w:val="18"/>
              </w:rPr>
              <w:t>3.0</w:t>
            </w:r>
          </w:p>
        </w:tc>
        <w:tc>
          <w:tcPr>
            <w:tcW w:w="2338" w:type="dxa"/>
            <w:vAlign w:val="center"/>
          </w:tcPr>
          <w:p w14:paraId="58A4F321" w14:textId="12D80EAB" w:rsidR="00B77196" w:rsidRPr="00F54DAC" w:rsidRDefault="000B7DDE" w:rsidP="00B77196">
            <w:pPr>
              <w:jc w:val="center"/>
              <w:rPr>
                <w:rFonts w:ascii="Times New Roman" w:hAnsi="Times New Roman" w:cs="Times New Roman"/>
                <w:color w:val="000000" w:themeColor="text1"/>
                <w:sz w:val="18"/>
                <w:szCs w:val="18"/>
              </w:rPr>
            </w:pPr>
            <w:r w:rsidRPr="00F54DAC">
              <w:rPr>
                <w:rFonts w:ascii="Times New Roman" w:hAnsi="Times New Roman" w:cs="Times New Roman"/>
                <w:color w:val="000000" w:themeColor="text1"/>
                <w:sz w:val="18"/>
                <w:szCs w:val="18"/>
                <w:lang w:val="es-ES_tradnl"/>
              </w:rPr>
              <w:t>3.0</w:t>
            </w:r>
            <w:r w:rsidRPr="00F54DAC">
              <w:rPr>
                <w:rFonts w:ascii="宋体" w:eastAsia="宋体" w:hAnsi="宋体" w:cs="宋体" w:hint="eastAsia"/>
                <w:color w:val="000000" w:themeColor="text1"/>
                <w:sz w:val="18"/>
                <w:szCs w:val="18"/>
                <w:lang w:val="es-ES_tradnl"/>
              </w:rPr>
              <w:t>～</w:t>
            </w:r>
            <w:r w:rsidRPr="00F54DAC">
              <w:rPr>
                <w:rFonts w:ascii="Times New Roman" w:hAnsi="Times New Roman" w:cs="Times New Roman"/>
                <w:color w:val="000000" w:themeColor="text1"/>
                <w:sz w:val="18"/>
                <w:szCs w:val="18"/>
                <w:lang w:val="es-ES_tradnl"/>
              </w:rPr>
              <w:t>3.0</w:t>
            </w:r>
          </w:p>
        </w:tc>
        <w:tc>
          <w:tcPr>
            <w:tcW w:w="2338" w:type="dxa"/>
            <w:vAlign w:val="center"/>
          </w:tcPr>
          <w:p w14:paraId="4B1011B4" w14:textId="5CD3D186" w:rsidR="00B77196" w:rsidRPr="00F54DAC" w:rsidRDefault="00E1130F" w:rsidP="00B77196">
            <w:pPr>
              <w:jc w:val="center"/>
              <w:rPr>
                <w:rFonts w:ascii="Times New Roman" w:hAnsi="Times New Roman" w:cs="Times New Roman"/>
                <w:color w:val="000000" w:themeColor="text1"/>
                <w:sz w:val="18"/>
                <w:szCs w:val="18"/>
              </w:rPr>
            </w:pPr>
            <w:r w:rsidRPr="00F54DAC">
              <w:rPr>
                <w:rFonts w:ascii="Times New Roman" w:hAnsi="Times New Roman" w:cs="Times New Roman"/>
                <w:color w:val="000000" w:themeColor="text1"/>
                <w:sz w:val="18"/>
                <w:szCs w:val="18"/>
                <w:lang w:val="es-ES_tradnl"/>
              </w:rPr>
              <w:t>3.0</w:t>
            </w:r>
            <w:r w:rsidRPr="00F54DAC">
              <w:rPr>
                <w:rFonts w:ascii="宋体" w:eastAsia="宋体" w:hAnsi="宋体" w:cs="宋体" w:hint="eastAsia"/>
                <w:color w:val="000000" w:themeColor="text1"/>
                <w:sz w:val="18"/>
                <w:szCs w:val="18"/>
                <w:lang w:val="es-ES_tradnl"/>
              </w:rPr>
              <w:t>～</w:t>
            </w:r>
            <w:r w:rsidRPr="00F54DAC">
              <w:rPr>
                <w:rFonts w:ascii="Times New Roman" w:hAnsi="Times New Roman" w:cs="Times New Roman"/>
                <w:color w:val="000000" w:themeColor="text1"/>
                <w:sz w:val="18"/>
                <w:szCs w:val="18"/>
                <w:lang w:val="es-ES_tradnl"/>
              </w:rPr>
              <w:t>3.0</w:t>
            </w:r>
          </w:p>
        </w:tc>
      </w:tr>
      <w:tr w:rsidR="00520C71" w:rsidRPr="00F54DAC" w14:paraId="55F808C5" w14:textId="77777777" w:rsidTr="0097279E">
        <w:tc>
          <w:tcPr>
            <w:tcW w:w="2337" w:type="dxa"/>
            <w:vAlign w:val="center"/>
          </w:tcPr>
          <w:p w14:paraId="119DDCA3" w14:textId="5E3CF08F" w:rsidR="00B77196" w:rsidRPr="00F54DAC" w:rsidRDefault="00B77196" w:rsidP="00B77196">
            <w:pPr>
              <w:rPr>
                <w:rFonts w:ascii="Times New Roman" w:eastAsia="等线" w:hAnsi="Times New Roman" w:cs="Times New Roman"/>
                <w:color w:val="000000" w:themeColor="text1"/>
                <w:sz w:val="18"/>
                <w:szCs w:val="18"/>
              </w:rPr>
            </w:pPr>
            <w:r w:rsidRPr="00F54DAC">
              <w:rPr>
                <w:rFonts w:ascii="Times New Roman" w:eastAsia="等线" w:hAnsi="Times New Roman" w:cs="Times New Roman"/>
                <w:color w:val="000000" w:themeColor="text1"/>
                <w:sz w:val="18"/>
                <w:szCs w:val="18"/>
              </w:rPr>
              <w:t>Minimum to maximum</w:t>
            </w:r>
          </w:p>
        </w:tc>
        <w:tc>
          <w:tcPr>
            <w:tcW w:w="2337" w:type="dxa"/>
            <w:vAlign w:val="center"/>
          </w:tcPr>
          <w:p w14:paraId="702602F3" w14:textId="7C529FC6" w:rsidR="00B77196" w:rsidRPr="00F54DAC" w:rsidRDefault="00B77196" w:rsidP="00B77196">
            <w:pPr>
              <w:jc w:val="center"/>
              <w:rPr>
                <w:rFonts w:ascii="Times New Roman" w:hAnsi="Times New Roman" w:cs="Times New Roman"/>
                <w:color w:val="000000" w:themeColor="text1"/>
                <w:sz w:val="18"/>
                <w:szCs w:val="18"/>
              </w:rPr>
            </w:pPr>
            <w:r w:rsidRPr="00F54DAC">
              <w:rPr>
                <w:rFonts w:ascii="Times New Roman" w:hAnsi="Times New Roman" w:cs="Times New Roman"/>
                <w:color w:val="000000" w:themeColor="text1"/>
                <w:sz w:val="18"/>
                <w:szCs w:val="18"/>
              </w:rPr>
              <w:t>3</w:t>
            </w:r>
            <w:r w:rsidRPr="00F54DAC">
              <w:rPr>
                <w:rFonts w:ascii="宋体" w:eastAsia="宋体" w:hAnsi="宋体" w:cs="宋体" w:hint="eastAsia"/>
                <w:color w:val="000000" w:themeColor="text1"/>
                <w:sz w:val="18"/>
                <w:szCs w:val="18"/>
              </w:rPr>
              <w:t>～</w:t>
            </w:r>
            <w:r w:rsidRPr="00F54DAC">
              <w:rPr>
                <w:rFonts w:ascii="Times New Roman" w:hAnsi="Times New Roman" w:cs="Times New Roman"/>
                <w:color w:val="000000" w:themeColor="text1"/>
                <w:sz w:val="18"/>
                <w:szCs w:val="18"/>
              </w:rPr>
              <w:t>5</w:t>
            </w:r>
          </w:p>
        </w:tc>
        <w:tc>
          <w:tcPr>
            <w:tcW w:w="2338" w:type="dxa"/>
            <w:vAlign w:val="center"/>
          </w:tcPr>
          <w:p w14:paraId="7D4C04C8" w14:textId="29A6EC52" w:rsidR="00B77196" w:rsidRPr="00F54DAC" w:rsidRDefault="000B7DDE" w:rsidP="00B77196">
            <w:pPr>
              <w:jc w:val="center"/>
              <w:rPr>
                <w:rFonts w:ascii="Times New Roman" w:hAnsi="Times New Roman" w:cs="Times New Roman"/>
                <w:color w:val="000000" w:themeColor="text1"/>
                <w:sz w:val="18"/>
                <w:szCs w:val="18"/>
              </w:rPr>
            </w:pPr>
            <w:r w:rsidRPr="00F54DAC">
              <w:rPr>
                <w:rFonts w:ascii="Times New Roman" w:hAnsi="Times New Roman" w:cs="Times New Roman"/>
                <w:color w:val="000000" w:themeColor="text1"/>
                <w:sz w:val="18"/>
                <w:szCs w:val="18"/>
                <w:lang w:val="es-ES_tradnl"/>
              </w:rPr>
              <w:t>1.5</w:t>
            </w:r>
            <w:r w:rsidRPr="00F54DAC">
              <w:rPr>
                <w:rFonts w:ascii="宋体" w:eastAsia="宋体" w:hAnsi="宋体" w:cs="宋体" w:hint="eastAsia"/>
                <w:color w:val="000000" w:themeColor="text1"/>
                <w:sz w:val="18"/>
                <w:szCs w:val="18"/>
                <w:lang w:val="es-ES_tradnl"/>
              </w:rPr>
              <w:t>～</w:t>
            </w:r>
            <w:r w:rsidRPr="00F54DAC">
              <w:rPr>
                <w:rFonts w:ascii="Times New Roman" w:hAnsi="Times New Roman" w:cs="Times New Roman"/>
                <w:color w:val="000000" w:themeColor="text1"/>
                <w:sz w:val="18"/>
                <w:szCs w:val="18"/>
                <w:lang w:val="es-ES_tradnl"/>
              </w:rPr>
              <w:t>7.5</w:t>
            </w:r>
          </w:p>
        </w:tc>
        <w:tc>
          <w:tcPr>
            <w:tcW w:w="2338" w:type="dxa"/>
            <w:vAlign w:val="center"/>
          </w:tcPr>
          <w:p w14:paraId="68606B0F" w14:textId="499AE45A" w:rsidR="00B77196" w:rsidRPr="00F54DAC" w:rsidRDefault="00E1130F" w:rsidP="00B77196">
            <w:pPr>
              <w:jc w:val="center"/>
              <w:rPr>
                <w:rFonts w:ascii="Times New Roman" w:hAnsi="Times New Roman" w:cs="Times New Roman"/>
                <w:color w:val="000000" w:themeColor="text1"/>
                <w:sz w:val="18"/>
                <w:szCs w:val="18"/>
              </w:rPr>
            </w:pPr>
            <w:r w:rsidRPr="00F54DAC">
              <w:rPr>
                <w:rFonts w:ascii="Times New Roman" w:hAnsi="Times New Roman" w:cs="Times New Roman"/>
                <w:color w:val="000000" w:themeColor="text1"/>
                <w:sz w:val="18"/>
                <w:szCs w:val="18"/>
                <w:lang w:val="es-ES_tradnl" w:eastAsia="zh-CN"/>
              </w:rPr>
              <w:t>1.5</w:t>
            </w:r>
            <w:r w:rsidRPr="00F54DAC">
              <w:rPr>
                <w:rFonts w:ascii="宋体" w:eastAsia="宋体" w:hAnsi="宋体" w:cs="宋体" w:hint="eastAsia"/>
                <w:color w:val="000000" w:themeColor="text1"/>
                <w:sz w:val="18"/>
                <w:szCs w:val="18"/>
                <w:lang w:val="es-ES_tradnl"/>
              </w:rPr>
              <w:t>～</w:t>
            </w:r>
            <w:r w:rsidRPr="00F54DAC">
              <w:rPr>
                <w:rFonts w:ascii="Times New Roman" w:hAnsi="Times New Roman" w:cs="Times New Roman"/>
                <w:color w:val="000000" w:themeColor="text1"/>
                <w:sz w:val="18"/>
                <w:szCs w:val="18"/>
                <w:lang w:val="es-ES_tradnl"/>
              </w:rPr>
              <w:t>3.0</w:t>
            </w:r>
          </w:p>
        </w:tc>
      </w:tr>
    </w:tbl>
    <w:p w14:paraId="755DF7BD" w14:textId="5CA208F3" w:rsidR="005629A1" w:rsidRPr="00F54DAC" w:rsidRDefault="00603E97" w:rsidP="00BF6983">
      <w:pPr>
        <w:rPr>
          <w:rFonts w:ascii="Times New Roman" w:eastAsia="等线" w:hAnsi="Times New Roman" w:cs="Times New Roman"/>
          <w:color w:val="000000" w:themeColor="text1"/>
          <w:sz w:val="18"/>
          <w:szCs w:val="18"/>
          <w:lang w:val="en-GB" w:eastAsia="zh-CN"/>
        </w:rPr>
      </w:pPr>
      <w:r w:rsidRPr="00F54DAC">
        <w:rPr>
          <w:rFonts w:ascii="Times New Roman" w:hAnsi="Times New Roman" w:cs="Times New Roman"/>
          <w:color w:val="000000" w:themeColor="text1"/>
          <w:sz w:val="16"/>
          <w:szCs w:val="16"/>
          <w:lang w:val="en-GB" w:eastAsia="zh-CN"/>
        </w:rPr>
        <w:t>*Note:</w:t>
      </w:r>
      <w:r w:rsidR="00566338" w:rsidRPr="00F54DAC">
        <w:rPr>
          <w:rFonts w:ascii="Times New Roman" w:hAnsi="Times New Roman" w:cs="Times New Roman"/>
          <w:color w:val="000000" w:themeColor="text1"/>
        </w:rPr>
        <w:t xml:space="preserve"> </w:t>
      </w:r>
      <w:r w:rsidR="00566338" w:rsidRPr="00F54DAC">
        <w:rPr>
          <w:rFonts w:ascii="Times New Roman" w:hAnsi="Times New Roman" w:cs="Times New Roman"/>
          <w:color w:val="000000" w:themeColor="text1"/>
          <w:sz w:val="16"/>
          <w:szCs w:val="16"/>
          <w:lang w:val="en-GB" w:eastAsia="zh-CN"/>
        </w:rPr>
        <w:t>Methylprednisolone and prednisolone can be converted to equivalent doses of dexamethasone (</w:t>
      </w:r>
      <w:r w:rsidR="00A45758" w:rsidRPr="00F54DAC">
        <w:rPr>
          <w:rFonts w:ascii="Times New Roman" w:hAnsi="Times New Roman" w:cs="Times New Roman"/>
          <w:color w:val="000000" w:themeColor="text1"/>
          <w:sz w:val="16"/>
          <w:szCs w:val="16"/>
          <w:lang w:val="en-GB" w:eastAsia="zh-CN"/>
        </w:rPr>
        <w:t>0.75</w:t>
      </w:r>
      <w:r w:rsidR="00A45758" w:rsidRPr="00F54DAC">
        <w:rPr>
          <w:rFonts w:ascii="Times New Roman" w:hAnsi="Times New Roman" w:cs="Times New Roman"/>
          <w:color w:val="000000" w:themeColor="text1"/>
          <w:sz w:val="16"/>
          <w:szCs w:val="16"/>
          <w:lang w:eastAsia="zh-CN"/>
        </w:rPr>
        <w:t xml:space="preserve"> mg dexamethasone ≈ 5 mg prednisolone ≈ 4 mg methylprednisolone</w:t>
      </w:r>
      <w:r w:rsidR="00566338" w:rsidRPr="00F54DAC">
        <w:rPr>
          <w:rFonts w:ascii="Times New Roman" w:hAnsi="Times New Roman" w:cs="Times New Roman"/>
          <w:color w:val="000000" w:themeColor="text1"/>
          <w:sz w:val="16"/>
          <w:szCs w:val="16"/>
          <w:lang w:val="en-GB" w:eastAsia="zh-CN"/>
        </w:rPr>
        <w:t>)</w:t>
      </w:r>
      <w:r w:rsidR="006229CE" w:rsidRPr="00F54DAC">
        <w:rPr>
          <w:rFonts w:ascii="Times New Roman" w:hAnsi="Times New Roman" w:cs="Times New Roman"/>
          <w:color w:val="000000" w:themeColor="text1"/>
          <w:sz w:val="16"/>
          <w:szCs w:val="16"/>
          <w:lang w:val="en-GB" w:eastAsia="zh-CN"/>
        </w:rPr>
        <w:t xml:space="preserve"> [</w:t>
      </w:r>
      <w:r w:rsidR="00BE5CD5" w:rsidRPr="00F54DAC">
        <w:rPr>
          <w:rFonts w:ascii="Times New Roman" w:eastAsia="等线" w:hAnsi="Times New Roman" w:cs="Times New Roman"/>
          <w:color w:val="000000" w:themeColor="text1"/>
          <w:sz w:val="16"/>
          <w:szCs w:val="16"/>
          <w:lang w:val="en-GB" w:eastAsia="zh-CN"/>
        </w:rPr>
        <w:t>1</w:t>
      </w:r>
      <w:r w:rsidR="006229CE" w:rsidRPr="00F54DAC">
        <w:rPr>
          <w:rFonts w:ascii="Times New Roman" w:hAnsi="Times New Roman" w:cs="Times New Roman"/>
          <w:color w:val="000000" w:themeColor="text1"/>
          <w:sz w:val="16"/>
          <w:szCs w:val="16"/>
          <w:lang w:val="en-GB" w:eastAsia="zh-CN"/>
        </w:rPr>
        <w:t>]</w:t>
      </w:r>
      <w:r w:rsidR="00566338" w:rsidRPr="00F54DAC">
        <w:rPr>
          <w:rFonts w:ascii="Times New Roman" w:hAnsi="Times New Roman" w:cs="Times New Roman"/>
          <w:color w:val="000000" w:themeColor="text1"/>
          <w:sz w:val="16"/>
          <w:szCs w:val="16"/>
          <w:lang w:val="en-GB" w:eastAsia="zh-CN"/>
        </w:rPr>
        <w:t>.</w:t>
      </w:r>
    </w:p>
    <w:p w14:paraId="60AAD2D3" w14:textId="2A8898BB" w:rsidR="00603E97" w:rsidRPr="00F54DAC" w:rsidRDefault="00603E97">
      <w:pPr>
        <w:rPr>
          <w:rFonts w:ascii="Times New Roman" w:hAnsi="Times New Roman" w:cs="Times New Roman"/>
          <w:color w:val="000000" w:themeColor="text1"/>
          <w:lang w:eastAsia="zh-CN"/>
        </w:rPr>
      </w:pPr>
      <w:r w:rsidRPr="00F54DAC">
        <w:rPr>
          <w:rFonts w:ascii="Times New Roman" w:hAnsi="Times New Roman" w:cs="Times New Roman"/>
          <w:color w:val="000000" w:themeColor="text1"/>
          <w:lang w:eastAsia="zh-CN"/>
        </w:rPr>
        <w:br w:type="page"/>
      </w:r>
    </w:p>
    <w:p w14:paraId="1F288EE3" w14:textId="6F16C891" w:rsidR="00CF37DE" w:rsidRPr="00F54DAC" w:rsidRDefault="000B4C67" w:rsidP="002D0270">
      <w:pPr>
        <w:pStyle w:val="3"/>
        <w:numPr>
          <w:ilvl w:val="0"/>
          <w:numId w:val="0"/>
        </w:numPr>
        <w:ind w:left="709"/>
        <w:rPr>
          <w:rFonts w:ascii="Times New Roman" w:eastAsia="等线" w:hAnsi="Times New Roman" w:cs="Times New Roman"/>
          <w:sz w:val="22"/>
          <w:lang w:eastAsia="zh-CN"/>
        </w:rPr>
      </w:pPr>
      <w:bookmarkStart w:id="19" w:name="_Toc201658489"/>
      <w:r w:rsidRPr="00F54DAC">
        <w:rPr>
          <w:rFonts w:ascii="Times New Roman" w:hAnsi="Times New Roman" w:cs="Times New Roman"/>
        </w:rPr>
        <w:lastRenderedPageBreak/>
        <w:t>Supplementary</w:t>
      </w:r>
      <w:r w:rsidRPr="00F54DAC">
        <w:rPr>
          <w:rFonts w:ascii="Times New Roman" w:eastAsia="等线" w:hAnsi="Times New Roman" w:cs="Times New Roman"/>
          <w:lang w:eastAsia="zh-CN"/>
        </w:rPr>
        <w:t xml:space="preserve"> </w:t>
      </w:r>
      <w:r w:rsidR="00CF37DE" w:rsidRPr="00F54DAC">
        <w:rPr>
          <w:rFonts w:ascii="Times New Roman" w:hAnsi="Times New Roman" w:cs="Times New Roman"/>
        </w:rPr>
        <w:t xml:space="preserve">Table </w:t>
      </w:r>
      <w:r w:rsidR="00C626E3" w:rsidRPr="00F54DAC">
        <w:rPr>
          <w:rFonts w:ascii="Times New Roman" w:eastAsia="等线" w:hAnsi="Times New Roman" w:cs="Times New Roman"/>
          <w:lang w:eastAsia="zh-CN"/>
        </w:rPr>
        <w:t>5</w:t>
      </w:r>
      <w:r w:rsidR="00CF37DE" w:rsidRPr="00F54DAC">
        <w:rPr>
          <w:rFonts w:ascii="Times New Roman" w:hAnsi="Times New Roman" w:cs="Times New Roman"/>
        </w:rPr>
        <w:t xml:space="preserve">: </w:t>
      </w:r>
      <w:r w:rsidR="0087349F" w:rsidRPr="00F54DAC">
        <w:rPr>
          <w:rFonts w:ascii="Times New Roman" w:eastAsia="等线" w:hAnsi="Times New Roman" w:cs="Times New Roman"/>
          <w:lang w:eastAsia="zh-CN"/>
        </w:rPr>
        <w:t>D</w:t>
      </w:r>
      <w:r w:rsidR="0087349F" w:rsidRPr="00F54DAC">
        <w:rPr>
          <w:rFonts w:ascii="Times New Roman" w:hAnsi="Times New Roman" w:cs="Times New Roman"/>
        </w:rPr>
        <w:t xml:space="preserve">uration of </w:t>
      </w:r>
      <w:r w:rsidR="00E02693" w:rsidRPr="00F54DAC">
        <w:rPr>
          <w:rFonts w:ascii="Times New Roman" w:eastAsia="等线" w:hAnsi="Times New Roman" w:cs="Times New Roman"/>
          <w:lang w:eastAsia="zh-CN"/>
        </w:rPr>
        <w:t>E</w:t>
      </w:r>
      <w:r w:rsidR="0087349F" w:rsidRPr="00F54DAC">
        <w:rPr>
          <w:rFonts w:ascii="Times New Roman" w:hAnsi="Times New Roman" w:cs="Times New Roman"/>
        </w:rPr>
        <w:t xml:space="preserve">xposure to </w:t>
      </w:r>
      <w:r w:rsidR="00E02693" w:rsidRPr="00F54DAC">
        <w:rPr>
          <w:rFonts w:ascii="Times New Roman" w:eastAsia="等线" w:hAnsi="Times New Roman" w:cs="Times New Roman"/>
          <w:lang w:eastAsia="zh-CN"/>
        </w:rPr>
        <w:t>A</w:t>
      </w:r>
      <w:r w:rsidR="0087349F" w:rsidRPr="00F54DAC">
        <w:rPr>
          <w:rFonts w:ascii="Times New Roman" w:hAnsi="Times New Roman" w:cs="Times New Roman"/>
        </w:rPr>
        <w:t xml:space="preserve">ntiviral </w:t>
      </w:r>
      <w:r w:rsidR="00E02693" w:rsidRPr="00F54DAC">
        <w:rPr>
          <w:rFonts w:ascii="Times New Roman" w:eastAsia="等线" w:hAnsi="Times New Roman" w:cs="Times New Roman"/>
          <w:lang w:eastAsia="zh-CN"/>
        </w:rPr>
        <w:t>M</w:t>
      </w:r>
      <w:r w:rsidR="0087349F" w:rsidRPr="00F54DAC">
        <w:rPr>
          <w:rFonts w:ascii="Times New Roman" w:hAnsi="Times New Roman" w:cs="Times New Roman"/>
        </w:rPr>
        <w:t>edications</w:t>
      </w:r>
      <w:bookmarkEnd w:id="19"/>
    </w:p>
    <w:tbl>
      <w:tblPr>
        <w:tblW w:w="9072" w:type="dxa"/>
        <w:jc w:val="center"/>
        <w:tblLayout w:type="fixed"/>
        <w:tblCellMar>
          <w:left w:w="0" w:type="dxa"/>
          <w:right w:w="0" w:type="dxa"/>
        </w:tblCellMar>
        <w:tblLook w:val="0000" w:firstRow="0" w:lastRow="0" w:firstColumn="0" w:lastColumn="0" w:noHBand="0" w:noVBand="0"/>
      </w:tblPr>
      <w:tblGrid>
        <w:gridCol w:w="4155"/>
        <w:gridCol w:w="1639"/>
        <w:gridCol w:w="1639"/>
        <w:gridCol w:w="1639"/>
      </w:tblGrid>
      <w:tr w:rsidR="00520C71" w:rsidRPr="00F54DAC" w14:paraId="08A7BD99" w14:textId="77777777" w:rsidTr="000057E7">
        <w:trPr>
          <w:cantSplit/>
          <w:tblHeader/>
          <w:jc w:val="center"/>
        </w:trPr>
        <w:tc>
          <w:tcPr>
            <w:tcW w:w="4155" w:type="dxa"/>
            <w:tcBorders>
              <w:top w:val="single" w:sz="4" w:space="0" w:color="000000"/>
              <w:left w:val="nil"/>
              <w:bottom w:val="single" w:sz="4" w:space="0" w:color="000000"/>
              <w:right w:val="nil"/>
            </w:tcBorders>
            <w:shd w:val="clear" w:color="auto" w:fill="FFFFFF"/>
            <w:tcMar>
              <w:left w:w="60" w:type="dxa"/>
              <w:right w:w="60" w:type="dxa"/>
            </w:tcMar>
            <w:vAlign w:val="bottom"/>
          </w:tcPr>
          <w:p w14:paraId="1868BCE5"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p>
        </w:tc>
        <w:tc>
          <w:tcPr>
            <w:tcW w:w="1639" w:type="dxa"/>
            <w:tcBorders>
              <w:top w:val="single" w:sz="4" w:space="0" w:color="000000"/>
              <w:left w:val="nil"/>
              <w:bottom w:val="single" w:sz="4" w:space="0" w:color="000000"/>
              <w:right w:val="nil"/>
            </w:tcBorders>
            <w:shd w:val="clear" w:color="auto" w:fill="FFFFFF"/>
            <w:tcMar>
              <w:left w:w="60" w:type="dxa"/>
              <w:right w:w="60" w:type="dxa"/>
            </w:tcMar>
            <w:vAlign w:val="center"/>
          </w:tcPr>
          <w:p w14:paraId="052361FB" w14:textId="6DB2821A" w:rsidR="0087349F" w:rsidRPr="00F54DAC" w:rsidRDefault="00E31CE7" w:rsidP="008A2710">
            <w:pPr>
              <w:adjustRightInd w:val="0"/>
              <w:spacing w:before="60" w:after="60"/>
              <w:jc w:val="center"/>
              <w:rPr>
                <w:rFonts w:ascii="Times New Roman" w:eastAsia="等线" w:hAnsi="Times New Roman" w:cs="Times New Roman"/>
                <w:b/>
                <w:bCs/>
                <w:color w:val="000000" w:themeColor="text1"/>
                <w:szCs w:val="20"/>
              </w:rPr>
            </w:pPr>
            <w:r w:rsidRPr="00F54DAC">
              <w:rPr>
                <w:rFonts w:ascii="Times New Roman" w:eastAsia="等线" w:hAnsi="Times New Roman" w:cs="Times New Roman"/>
                <w:b/>
                <w:bCs/>
                <w:color w:val="000000" w:themeColor="text1"/>
                <w:szCs w:val="20"/>
                <w:lang w:eastAsia="zh-CN"/>
              </w:rPr>
              <w:t>C</w:t>
            </w:r>
            <w:r w:rsidR="0087349F" w:rsidRPr="00F54DAC">
              <w:rPr>
                <w:rFonts w:ascii="Times New Roman" w:eastAsia="等线" w:hAnsi="Times New Roman" w:cs="Times New Roman"/>
                <w:b/>
                <w:bCs/>
                <w:color w:val="000000" w:themeColor="text1"/>
                <w:szCs w:val="20"/>
              </w:rPr>
              <w:t>orticosteroids</w:t>
            </w:r>
          </w:p>
          <w:p w14:paraId="397283EB" w14:textId="72385F02" w:rsidR="000A7639" w:rsidRPr="00F54DAC" w:rsidRDefault="0087349F" w:rsidP="000A7639">
            <w:pPr>
              <w:adjustRightInd w:val="0"/>
              <w:spacing w:before="60" w:after="60"/>
              <w:jc w:val="center"/>
              <w:rPr>
                <w:rFonts w:ascii="Times New Roman" w:eastAsia="等线" w:hAnsi="Times New Roman" w:cs="Times New Roman"/>
                <w:b/>
                <w:bCs/>
                <w:color w:val="000000" w:themeColor="text1"/>
                <w:szCs w:val="20"/>
                <w:lang w:eastAsia="zh-CN"/>
              </w:rPr>
            </w:pPr>
            <w:r w:rsidRPr="00F54DAC">
              <w:rPr>
                <w:rFonts w:ascii="Times New Roman" w:eastAsia="等线" w:hAnsi="Times New Roman" w:cs="Times New Roman"/>
                <w:b/>
                <w:bCs/>
                <w:color w:val="000000" w:themeColor="text1"/>
                <w:szCs w:val="20"/>
              </w:rPr>
              <w:t>(N=92</w:t>
            </w:r>
            <w:r w:rsidR="000A7639" w:rsidRPr="00F54DAC">
              <w:rPr>
                <w:rFonts w:ascii="Times New Roman" w:eastAsia="等线" w:hAnsi="Times New Roman" w:cs="Times New Roman"/>
                <w:b/>
                <w:bCs/>
                <w:color w:val="000000" w:themeColor="text1"/>
                <w:szCs w:val="20"/>
                <w:lang w:eastAsia="zh-CN"/>
              </w:rPr>
              <w:t>, FAS</w:t>
            </w:r>
            <w:r w:rsidRPr="00F54DAC">
              <w:rPr>
                <w:rFonts w:ascii="Times New Roman" w:eastAsia="等线" w:hAnsi="Times New Roman" w:cs="Times New Roman"/>
                <w:b/>
                <w:bCs/>
                <w:color w:val="000000" w:themeColor="text1"/>
                <w:szCs w:val="20"/>
              </w:rPr>
              <w:t>)</w:t>
            </w:r>
          </w:p>
        </w:tc>
        <w:tc>
          <w:tcPr>
            <w:tcW w:w="1639" w:type="dxa"/>
            <w:tcBorders>
              <w:top w:val="single" w:sz="4" w:space="0" w:color="000000"/>
              <w:left w:val="nil"/>
              <w:bottom w:val="single" w:sz="4" w:space="0" w:color="000000"/>
              <w:right w:val="nil"/>
            </w:tcBorders>
            <w:shd w:val="clear" w:color="auto" w:fill="FFFFFF"/>
            <w:tcMar>
              <w:left w:w="60" w:type="dxa"/>
              <w:right w:w="60" w:type="dxa"/>
            </w:tcMar>
            <w:vAlign w:val="center"/>
          </w:tcPr>
          <w:p w14:paraId="793BAEE0" w14:textId="77777777" w:rsidR="0087349F" w:rsidRPr="00F54DAC" w:rsidRDefault="0087349F" w:rsidP="008A2710">
            <w:pPr>
              <w:adjustRightInd w:val="0"/>
              <w:spacing w:before="60" w:after="60"/>
              <w:jc w:val="center"/>
              <w:rPr>
                <w:rFonts w:ascii="Times New Roman" w:eastAsia="等线" w:hAnsi="Times New Roman" w:cs="Times New Roman"/>
                <w:b/>
                <w:bCs/>
                <w:color w:val="000000" w:themeColor="text1"/>
                <w:szCs w:val="20"/>
              </w:rPr>
            </w:pPr>
            <w:r w:rsidRPr="00F54DAC">
              <w:rPr>
                <w:rFonts w:ascii="Times New Roman" w:eastAsia="等线" w:hAnsi="Times New Roman" w:cs="Times New Roman"/>
                <w:b/>
                <w:bCs/>
                <w:color w:val="000000" w:themeColor="text1"/>
                <w:szCs w:val="20"/>
              </w:rPr>
              <w:t>Standard of care</w:t>
            </w:r>
          </w:p>
          <w:p w14:paraId="01B0C5C8" w14:textId="63165C60" w:rsidR="0087349F" w:rsidRPr="00F54DAC" w:rsidRDefault="0087349F" w:rsidP="008A2710">
            <w:pPr>
              <w:adjustRightInd w:val="0"/>
              <w:spacing w:before="60" w:after="60"/>
              <w:jc w:val="center"/>
              <w:rPr>
                <w:rFonts w:ascii="Times New Roman" w:eastAsia="Courier" w:hAnsi="Times New Roman" w:cs="Times New Roman"/>
                <w:color w:val="000000" w:themeColor="text1"/>
                <w:szCs w:val="20"/>
              </w:rPr>
            </w:pPr>
            <w:r w:rsidRPr="00F54DAC">
              <w:rPr>
                <w:rFonts w:ascii="Times New Roman" w:eastAsia="等线" w:hAnsi="Times New Roman" w:cs="Times New Roman"/>
                <w:b/>
                <w:bCs/>
                <w:color w:val="000000" w:themeColor="text1"/>
                <w:szCs w:val="20"/>
              </w:rPr>
              <w:t>(N=96</w:t>
            </w:r>
            <w:r w:rsidR="000A7639" w:rsidRPr="00F54DAC">
              <w:rPr>
                <w:rFonts w:ascii="Times New Roman" w:eastAsia="等线" w:hAnsi="Times New Roman" w:cs="Times New Roman"/>
                <w:b/>
                <w:bCs/>
                <w:color w:val="000000" w:themeColor="text1"/>
                <w:szCs w:val="20"/>
                <w:lang w:eastAsia="zh-CN"/>
              </w:rPr>
              <w:t>, FAS</w:t>
            </w:r>
            <w:r w:rsidRPr="00F54DAC">
              <w:rPr>
                <w:rFonts w:ascii="Times New Roman" w:eastAsia="等线" w:hAnsi="Times New Roman" w:cs="Times New Roman"/>
                <w:b/>
                <w:bCs/>
                <w:color w:val="000000" w:themeColor="text1"/>
                <w:szCs w:val="20"/>
              </w:rPr>
              <w:t>)</w:t>
            </w:r>
          </w:p>
        </w:tc>
        <w:tc>
          <w:tcPr>
            <w:tcW w:w="1639" w:type="dxa"/>
            <w:tcBorders>
              <w:top w:val="single" w:sz="4" w:space="0" w:color="000000"/>
              <w:left w:val="nil"/>
              <w:bottom w:val="single" w:sz="4" w:space="0" w:color="000000"/>
              <w:right w:val="nil"/>
            </w:tcBorders>
            <w:shd w:val="clear" w:color="auto" w:fill="FFFFFF"/>
            <w:tcMar>
              <w:left w:w="60" w:type="dxa"/>
              <w:right w:w="60" w:type="dxa"/>
            </w:tcMar>
            <w:vAlign w:val="center"/>
          </w:tcPr>
          <w:p w14:paraId="75A04D9D" w14:textId="77777777" w:rsidR="0087349F" w:rsidRPr="00F54DAC" w:rsidRDefault="0087349F" w:rsidP="008A2710">
            <w:pPr>
              <w:adjustRightInd w:val="0"/>
              <w:spacing w:before="60" w:after="60"/>
              <w:jc w:val="center"/>
              <w:rPr>
                <w:rFonts w:ascii="Times New Roman" w:eastAsia="等线" w:hAnsi="Times New Roman" w:cs="Times New Roman"/>
                <w:b/>
                <w:bCs/>
                <w:color w:val="000000" w:themeColor="text1"/>
                <w:szCs w:val="20"/>
              </w:rPr>
            </w:pPr>
            <w:r w:rsidRPr="00F54DAC">
              <w:rPr>
                <w:rFonts w:ascii="Times New Roman" w:eastAsia="等线" w:hAnsi="Times New Roman" w:cs="Times New Roman"/>
                <w:b/>
                <w:bCs/>
                <w:color w:val="000000" w:themeColor="text1"/>
                <w:szCs w:val="20"/>
              </w:rPr>
              <w:t>Observational cohort</w:t>
            </w:r>
          </w:p>
          <w:p w14:paraId="21CE7694"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Cs w:val="20"/>
              </w:rPr>
            </w:pPr>
            <w:r w:rsidRPr="00F54DAC">
              <w:rPr>
                <w:rFonts w:ascii="Times New Roman" w:eastAsia="等线" w:hAnsi="Times New Roman" w:cs="Times New Roman"/>
                <w:b/>
                <w:bCs/>
                <w:color w:val="000000" w:themeColor="text1"/>
                <w:szCs w:val="20"/>
              </w:rPr>
              <w:t>(N=134)</w:t>
            </w:r>
          </w:p>
        </w:tc>
      </w:tr>
      <w:tr w:rsidR="00520C71" w:rsidRPr="00F54DAC" w14:paraId="1273C977" w14:textId="77777777" w:rsidTr="000057E7">
        <w:trPr>
          <w:cantSplit/>
          <w:jc w:val="center"/>
        </w:trPr>
        <w:tc>
          <w:tcPr>
            <w:tcW w:w="4155" w:type="dxa"/>
            <w:tcBorders>
              <w:top w:val="nil"/>
              <w:left w:val="nil"/>
              <w:bottom w:val="nil"/>
              <w:right w:val="nil"/>
            </w:tcBorders>
            <w:shd w:val="clear" w:color="auto" w:fill="FFFFFF"/>
            <w:tcMar>
              <w:left w:w="60" w:type="dxa"/>
              <w:right w:w="60" w:type="dxa"/>
            </w:tcMar>
          </w:tcPr>
          <w:p w14:paraId="2621420B" w14:textId="77777777" w:rsidR="0087349F" w:rsidRPr="00F54DAC" w:rsidRDefault="0087349F" w:rsidP="008A2710">
            <w:pPr>
              <w:adjustRightInd w:val="0"/>
              <w:spacing w:before="60" w:after="60"/>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Usage of antiviral medications</w:t>
            </w:r>
          </w:p>
        </w:tc>
        <w:tc>
          <w:tcPr>
            <w:tcW w:w="1639" w:type="dxa"/>
            <w:tcBorders>
              <w:top w:val="nil"/>
              <w:left w:val="nil"/>
              <w:bottom w:val="nil"/>
              <w:right w:val="nil"/>
            </w:tcBorders>
            <w:shd w:val="clear" w:color="auto" w:fill="FFFFFF"/>
            <w:tcMar>
              <w:left w:w="60" w:type="dxa"/>
              <w:right w:w="60" w:type="dxa"/>
            </w:tcMar>
          </w:tcPr>
          <w:p w14:paraId="64EF60F5"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p>
        </w:tc>
        <w:tc>
          <w:tcPr>
            <w:tcW w:w="1639" w:type="dxa"/>
            <w:tcBorders>
              <w:top w:val="nil"/>
              <w:left w:val="nil"/>
              <w:bottom w:val="nil"/>
              <w:right w:val="nil"/>
            </w:tcBorders>
            <w:shd w:val="clear" w:color="auto" w:fill="FFFFFF"/>
            <w:tcMar>
              <w:left w:w="60" w:type="dxa"/>
              <w:right w:w="60" w:type="dxa"/>
            </w:tcMar>
          </w:tcPr>
          <w:p w14:paraId="4E67835A"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p>
        </w:tc>
        <w:tc>
          <w:tcPr>
            <w:tcW w:w="1639" w:type="dxa"/>
            <w:tcBorders>
              <w:top w:val="nil"/>
              <w:left w:val="nil"/>
              <w:bottom w:val="nil"/>
              <w:right w:val="nil"/>
            </w:tcBorders>
            <w:shd w:val="clear" w:color="auto" w:fill="FFFFFF"/>
            <w:tcMar>
              <w:left w:w="60" w:type="dxa"/>
              <w:right w:w="60" w:type="dxa"/>
            </w:tcMar>
          </w:tcPr>
          <w:p w14:paraId="7426E032"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00EEA2CA" w14:textId="77777777" w:rsidTr="000057E7">
        <w:trPr>
          <w:cantSplit/>
          <w:jc w:val="center"/>
        </w:trPr>
        <w:tc>
          <w:tcPr>
            <w:tcW w:w="4155" w:type="dxa"/>
            <w:tcBorders>
              <w:top w:val="nil"/>
              <w:left w:val="nil"/>
              <w:bottom w:val="nil"/>
              <w:right w:val="nil"/>
            </w:tcBorders>
            <w:shd w:val="clear" w:color="auto" w:fill="FFFFFF"/>
            <w:tcMar>
              <w:left w:w="60" w:type="dxa"/>
              <w:right w:w="60" w:type="dxa"/>
            </w:tcMar>
          </w:tcPr>
          <w:p w14:paraId="7F0491E6" w14:textId="77777777" w:rsidR="0087349F" w:rsidRPr="00F54DAC" w:rsidRDefault="0087349F"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eastAsia="等线" w:hAnsi="Times New Roman" w:cs="Times New Roman"/>
                <w:color w:val="000000" w:themeColor="text1"/>
                <w:sz w:val="18"/>
                <w:szCs w:val="18"/>
              </w:rPr>
              <w:t>No.</w:t>
            </w:r>
          </w:p>
        </w:tc>
        <w:tc>
          <w:tcPr>
            <w:tcW w:w="1639" w:type="dxa"/>
            <w:tcBorders>
              <w:top w:val="nil"/>
              <w:left w:val="nil"/>
              <w:bottom w:val="nil"/>
              <w:right w:val="nil"/>
            </w:tcBorders>
            <w:shd w:val="clear" w:color="auto" w:fill="FFFFFF"/>
            <w:tcMar>
              <w:left w:w="60" w:type="dxa"/>
              <w:right w:w="60" w:type="dxa"/>
            </w:tcMar>
          </w:tcPr>
          <w:p w14:paraId="6D5E232E"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92</w:t>
            </w:r>
          </w:p>
        </w:tc>
        <w:tc>
          <w:tcPr>
            <w:tcW w:w="1639" w:type="dxa"/>
            <w:tcBorders>
              <w:top w:val="nil"/>
              <w:left w:val="nil"/>
              <w:bottom w:val="nil"/>
              <w:right w:val="nil"/>
            </w:tcBorders>
            <w:shd w:val="clear" w:color="auto" w:fill="FFFFFF"/>
            <w:tcMar>
              <w:left w:w="60" w:type="dxa"/>
              <w:right w:w="60" w:type="dxa"/>
            </w:tcMar>
          </w:tcPr>
          <w:p w14:paraId="4F789B03"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96</w:t>
            </w:r>
          </w:p>
        </w:tc>
        <w:tc>
          <w:tcPr>
            <w:tcW w:w="1639" w:type="dxa"/>
            <w:tcBorders>
              <w:top w:val="nil"/>
              <w:left w:val="nil"/>
              <w:bottom w:val="nil"/>
              <w:right w:val="nil"/>
            </w:tcBorders>
            <w:shd w:val="clear" w:color="auto" w:fill="FFFFFF"/>
            <w:tcMar>
              <w:left w:w="60" w:type="dxa"/>
              <w:right w:w="60" w:type="dxa"/>
            </w:tcMar>
          </w:tcPr>
          <w:p w14:paraId="60DFB34E"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134</w:t>
            </w:r>
          </w:p>
        </w:tc>
      </w:tr>
      <w:tr w:rsidR="00520C71" w:rsidRPr="00F54DAC" w14:paraId="64601BF3" w14:textId="77777777" w:rsidTr="000057E7">
        <w:trPr>
          <w:cantSplit/>
          <w:jc w:val="center"/>
        </w:trPr>
        <w:tc>
          <w:tcPr>
            <w:tcW w:w="4155" w:type="dxa"/>
            <w:tcBorders>
              <w:top w:val="nil"/>
              <w:left w:val="nil"/>
              <w:bottom w:val="nil"/>
              <w:right w:val="nil"/>
            </w:tcBorders>
            <w:shd w:val="clear" w:color="auto" w:fill="FFFFFF"/>
            <w:tcMar>
              <w:left w:w="60" w:type="dxa"/>
              <w:right w:w="60" w:type="dxa"/>
            </w:tcMar>
          </w:tcPr>
          <w:p w14:paraId="5DE7BEA0" w14:textId="77777777" w:rsidR="0087349F" w:rsidRPr="00F54DAC" w:rsidRDefault="0087349F"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eastAsia="等线" w:hAnsi="Times New Roman" w:cs="Times New Roman"/>
                <w:color w:val="000000" w:themeColor="text1"/>
                <w:sz w:val="18"/>
                <w:szCs w:val="18"/>
              </w:rPr>
              <w:t>Yes</w:t>
            </w:r>
          </w:p>
        </w:tc>
        <w:tc>
          <w:tcPr>
            <w:tcW w:w="1639" w:type="dxa"/>
            <w:tcBorders>
              <w:top w:val="nil"/>
              <w:left w:val="nil"/>
              <w:bottom w:val="nil"/>
              <w:right w:val="nil"/>
            </w:tcBorders>
            <w:shd w:val="clear" w:color="auto" w:fill="FFFFFF"/>
            <w:tcMar>
              <w:left w:w="60" w:type="dxa"/>
              <w:right w:w="60" w:type="dxa"/>
            </w:tcMar>
          </w:tcPr>
          <w:p w14:paraId="1E88F684"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86(93.5%)</w:t>
            </w:r>
          </w:p>
        </w:tc>
        <w:tc>
          <w:tcPr>
            <w:tcW w:w="1639" w:type="dxa"/>
            <w:tcBorders>
              <w:top w:val="nil"/>
              <w:left w:val="nil"/>
              <w:bottom w:val="nil"/>
              <w:right w:val="nil"/>
            </w:tcBorders>
            <w:shd w:val="clear" w:color="auto" w:fill="FFFFFF"/>
            <w:tcMar>
              <w:left w:w="60" w:type="dxa"/>
              <w:right w:w="60" w:type="dxa"/>
            </w:tcMar>
          </w:tcPr>
          <w:p w14:paraId="0765E499"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88(91.7%)</w:t>
            </w:r>
          </w:p>
        </w:tc>
        <w:tc>
          <w:tcPr>
            <w:tcW w:w="1639" w:type="dxa"/>
            <w:tcBorders>
              <w:top w:val="nil"/>
              <w:left w:val="nil"/>
              <w:bottom w:val="nil"/>
              <w:right w:val="nil"/>
            </w:tcBorders>
            <w:shd w:val="clear" w:color="auto" w:fill="FFFFFF"/>
            <w:tcMar>
              <w:left w:w="60" w:type="dxa"/>
              <w:right w:w="60" w:type="dxa"/>
            </w:tcMar>
          </w:tcPr>
          <w:p w14:paraId="6AFF6F5C"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95(70.9%)</w:t>
            </w:r>
          </w:p>
        </w:tc>
      </w:tr>
      <w:tr w:rsidR="00520C71" w:rsidRPr="00F54DAC" w14:paraId="75C549B5" w14:textId="77777777" w:rsidTr="000057E7">
        <w:trPr>
          <w:cantSplit/>
          <w:jc w:val="center"/>
        </w:trPr>
        <w:tc>
          <w:tcPr>
            <w:tcW w:w="4155" w:type="dxa"/>
            <w:tcBorders>
              <w:top w:val="nil"/>
              <w:left w:val="nil"/>
              <w:bottom w:val="nil"/>
              <w:right w:val="nil"/>
            </w:tcBorders>
            <w:shd w:val="clear" w:color="auto" w:fill="FFFFFF"/>
            <w:tcMar>
              <w:left w:w="60" w:type="dxa"/>
              <w:right w:w="60" w:type="dxa"/>
            </w:tcMar>
          </w:tcPr>
          <w:p w14:paraId="561D191C" w14:textId="77777777" w:rsidR="0087349F" w:rsidRPr="00F54DAC" w:rsidRDefault="0087349F"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eastAsia="等线" w:hAnsi="Times New Roman" w:cs="Times New Roman"/>
                <w:color w:val="000000" w:themeColor="text1"/>
                <w:sz w:val="18"/>
                <w:szCs w:val="18"/>
              </w:rPr>
              <w:t>No</w:t>
            </w:r>
          </w:p>
        </w:tc>
        <w:tc>
          <w:tcPr>
            <w:tcW w:w="1639" w:type="dxa"/>
            <w:tcBorders>
              <w:top w:val="nil"/>
              <w:left w:val="nil"/>
              <w:bottom w:val="nil"/>
              <w:right w:val="nil"/>
            </w:tcBorders>
            <w:shd w:val="clear" w:color="auto" w:fill="FFFFFF"/>
            <w:tcMar>
              <w:left w:w="60" w:type="dxa"/>
              <w:right w:w="60" w:type="dxa"/>
            </w:tcMar>
          </w:tcPr>
          <w:p w14:paraId="35592D3A"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6(6.5%)</w:t>
            </w:r>
          </w:p>
        </w:tc>
        <w:tc>
          <w:tcPr>
            <w:tcW w:w="1639" w:type="dxa"/>
            <w:tcBorders>
              <w:top w:val="nil"/>
              <w:left w:val="nil"/>
              <w:bottom w:val="nil"/>
              <w:right w:val="nil"/>
            </w:tcBorders>
            <w:shd w:val="clear" w:color="auto" w:fill="FFFFFF"/>
            <w:tcMar>
              <w:left w:w="60" w:type="dxa"/>
              <w:right w:w="60" w:type="dxa"/>
            </w:tcMar>
          </w:tcPr>
          <w:p w14:paraId="3928CCAF"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8(8.3%)</w:t>
            </w:r>
          </w:p>
        </w:tc>
        <w:tc>
          <w:tcPr>
            <w:tcW w:w="1639" w:type="dxa"/>
            <w:tcBorders>
              <w:top w:val="nil"/>
              <w:left w:val="nil"/>
              <w:bottom w:val="nil"/>
              <w:right w:val="nil"/>
            </w:tcBorders>
            <w:shd w:val="clear" w:color="auto" w:fill="FFFFFF"/>
            <w:tcMar>
              <w:left w:w="60" w:type="dxa"/>
              <w:right w:w="60" w:type="dxa"/>
            </w:tcMar>
          </w:tcPr>
          <w:p w14:paraId="6D411B68"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39(29.1%)</w:t>
            </w:r>
          </w:p>
        </w:tc>
      </w:tr>
      <w:tr w:rsidR="00520C71" w:rsidRPr="00F54DAC" w14:paraId="1311936F" w14:textId="77777777" w:rsidTr="000057E7">
        <w:trPr>
          <w:cantSplit/>
          <w:jc w:val="center"/>
        </w:trPr>
        <w:tc>
          <w:tcPr>
            <w:tcW w:w="4155" w:type="dxa"/>
            <w:tcBorders>
              <w:top w:val="nil"/>
              <w:left w:val="nil"/>
              <w:bottom w:val="nil"/>
              <w:right w:val="nil"/>
            </w:tcBorders>
            <w:shd w:val="clear" w:color="auto" w:fill="FFFFFF"/>
            <w:tcMar>
              <w:left w:w="60" w:type="dxa"/>
              <w:right w:w="60" w:type="dxa"/>
            </w:tcMar>
          </w:tcPr>
          <w:p w14:paraId="2CA9985F" w14:textId="1C95DD0E" w:rsidR="0087349F" w:rsidRPr="00F54DAC" w:rsidRDefault="0087349F" w:rsidP="008A2710">
            <w:pPr>
              <w:adjustRightInd w:val="0"/>
              <w:spacing w:before="60" w:after="60"/>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Duration of antiviral medication</w:t>
            </w:r>
            <w:r w:rsidR="000457B2" w:rsidRPr="00F54DAC">
              <w:rPr>
                <w:rFonts w:ascii="Times New Roman" w:eastAsia="等线" w:hAnsi="Times New Roman" w:cs="Times New Roman"/>
                <w:color w:val="000000" w:themeColor="text1"/>
                <w:sz w:val="18"/>
                <w:szCs w:val="18"/>
                <w:lang w:eastAsia="zh-CN"/>
              </w:rPr>
              <w:t>s</w:t>
            </w:r>
            <w:r w:rsidRPr="00F54DAC">
              <w:rPr>
                <w:rFonts w:ascii="Times New Roman" w:hAnsi="Times New Roman" w:cs="Times New Roman"/>
                <w:color w:val="000000" w:themeColor="text1"/>
                <w:sz w:val="18"/>
                <w:szCs w:val="18"/>
              </w:rPr>
              <w:t xml:space="preserve"> (days)</w:t>
            </w:r>
          </w:p>
        </w:tc>
        <w:tc>
          <w:tcPr>
            <w:tcW w:w="1639" w:type="dxa"/>
            <w:tcBorders>
              <w:top w:val="nil"/>
              <w:left w:val="nil"/>
              <w:bottom w:val="nil"/>
              <w:right w:val="nil"/>
            </w:tcBorders>
            <w:shd w:val="clear" w:color="auto" w:fill="FFFFFF"/>
            <w:tcMar>
              <w:left w:w="60" w:type="dxa"/>
              <w:right w:w="60" w:type="dxa"/>
            </w:tcMar>
          </w:tcPr>
          <w:p w14:paraId="0147327B"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p>
        </w:tc>
        <w:tc>
          <w:tcPr>
            <w:tcW w:w="1639" w:type="dxa"/>
            <w:tcBorders>
              <w:top w:val="nil"/>
              <w:left w:val="nil"/>
              <w:bottom w:val="nil"/>
              <w:right w:val="nil"/>
            </w:tcBorders>
            <w:shd w:val="clear" w:color="auto" w:fill="FFFFFF"/>
            <w:tcMar>
              <w:left w:w="60" w:type="dxa"/>
              <w:right w:w="60" w:type="dxa"/>
            </w:tcMar>
          </w:tcPr>
          <w:p w14:paraId="2368547A"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p>
        </w:tc>
        <w:tc>
          <w:tcPr>
            <w:tcW w:w="1639" w:type="dxa"/>
            <w:tcBorders>
              <w:top w:val="nil"/>
              <w:left w:val="nil"/>
              <w:bottom w:val="nil"/>
              <w:right w:val="nil"/>
            </w:tcBorders>
            <w:shd w:val="clear" w:color="auto" w:fill="FFFFFF"/>
            <w:tcMar>
              <w:left w:w="60" w:type="dxa"/>
              <w:right w:w="60" w:type="dxa"/>
            </w:tcMar>
          </w:tcPr>
          <w:p w14:paraId="747DA436"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0EEF77EE" w14:textId="77777777" w:rsidTr="000057E7">
        <w:trPr>
          <w:cantSplit/>
          <w:jc w:val="center"/>
        </w:trPr>
        <w:tc>
          <w:tcPr>
            <w:tcW w:w="4155" w:type="dxa"/>
            <w:tcBorders>
              <w:top w:val="nil"/>
              <w:left w:val="nil"/>
              <w:bottom w:val="nil"/>
              <w:right w:val="nil"/>
            </w:tcBorders>
            <w:shd w:val="clear" w:color="auto" w:fill="FFFFFF"/>
            <w:tcMar>
              <w:left w:w="60" w:type="dxa"/>
              <w:right w:w="60" w:type="dxa"/>
            </w:tcMar>
          </w:tcPr>
          <w:p w14:paraId="2451C319" w14:textId="77777777" w:rsidR="0087349F" w:rsidRPr="00F54DAC" w:rsidRDefault="0087349F"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eastAsia="等线" w:hAnsi="Times New Roman" w:cs="Times New Roman"/>
                <w:color w:val="000000" w:themeColor="text1"/>
                <w:sz w:val="18"/>
                <w:szCs w:val="18"/>
              </w:rPr>
              <w:t>No.</w:t>
            </w:r>
          </w:p>
        </w:tc>
        <w:tc>
          <w:tcPr>
            <w:tcW w:w="1639" w:type="dxa"/>
            <w:tcBorders>
              <w:top w:val="nil"/>
              <w:left w:val="nil"/>
              <w:bottom w:val="nil"/>
              <w:right w:val="nil"/>
            </w:tcBorders>
            <w:shd w:val="clear" w:color="auto" w:fill="FFFFFF"/>
            <w:tcMar>
              <w:left w:w="60" w:type="dxa"/>
              <w:right w:w="60" w:type="dxa"/>
            </w:tcMar>
          </w:tcPr>
          <w:p w14:paraId="6FB64B47"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86</w:t>
            </w:r>
          </w:p>
        </w:tc>
        <w:tc>
          <w:tcPr>
            <w:tcW w:w="1639" w:type="dxa"/>
            <w:tcBorders>
              <w:top w:val="nil"/>
              <w:left w:val="nil"/>
              <w:bottom w:val="nil"/>
              <w:right w:val="nil"/>
            </w:tcBorders>
            <w:shd w:val="clear" w:color="auto" w:fill="FFFFFF"/>
            <w:tcMar>
              <w:left w:w="60" w:type="dxa"/>
              <w:right w:w="60" w:type="dxa"/>
            </w:tcMar>
          </w:tcPr>
          <w:p w14:paraId="3F72E1A6"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88</w:t>
            </w:r>
          </w:p>
        </w:tc>
        <w:tc>
          <w:tcPr>
            <w:tcW w:w="1639" w:type="dxa"/>
            <w:tcBorders>
              <w:top w:val="nil"/>
              <w:left w:val="nil"/>
              <w:bottom w:val="nil"/>
              <w:right w:val="nil"/>
            </w:tcBorders>
            <w:shd w:val="clear" w:color="auto" w:fill="FFFFFF"/>
            <w:tcMar>
              <w:left w:w="60" w:type="dxa"/>
              <w:right w:w="60" w:type="dxa"/>
            </w:tcMar>
          </w:tcPr>
          <w:p w14:paraId="354764B6"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95</w:t>
            </w:r>
          </w:p>
        </w:tc>
      </w:tr>
      <w:tr w:rsidR="00520C71" w:rsidRPr="00F54DAC" w14:paraId="0CE6F4D0" w14:textId="77777777" w:rsidTr="000057E7">
        <w:trPr>
          <w:cantSplit/>
          <w:jc w:val="center"/>
        </w:trPr>
        <w:tc>
          <w:tcPr>
            <w:tcW w:w="4155" w:type="dxa"/>
            <w:tcBorders>
              <w:top w:val="nil"/>
              <w:left w:val="nil"/>
              <w:bottom w:val="nil"/>
              <w:right w:val="nil"/>
            </w:tcBorders>
            <w:shd w:val="clear" w:color="auto" w:fill="FFFFFF"/>
            <w:tcMar>
              <w:left w:w="60" w:type="dxa"/>
              <w:right w:w="60" w:type="dxa"/>
            </w:tcMar>
          </w:tcPr>
          <w:p w14:paraId="13D8A8D3" w14:textId="77777777" w:rsidR="0087349F" w:rsidRPr="00F54DAC" w:rsidRDefault="0087349F"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eastAsia="等线" w:hAnsi="Times New Roman" w:cs="Times New Roman"/>
                <w:color w:val="000000" w:themeColor="text1"/>
                <w:sz w:val="18"/>
                <w:szCs w:val="18"/>
              </w:rPr>
              <w:t>Mean — days</w:t>
            </w:r>
          </w:p>
        </w:tc>
        <w:tc>
          <w:tcPr>
            <w:tcW w:w="1639" w:type="dxa"/>
            <w:tcBorders>
              <w:top w:val="nil"/>
              <w:left w:val="nil"/>
              <w:bottom w:val="nil"/>
              <w:right w:val="nil"/>
            </w:tcBorders>
            <w:shd w:val="clear" w:color="auto" w:fill="FFFFFF"/>
            <w:tcMar>
              <w:left w:w="60" w:type="dxa"/>
              <w:right w:w="60" w:type="dxa"/>
            </w:tcMar>
          </w:tcPr>
          <w:p w14:paraId="79D16570"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5.4(1.19)</w:t>
            </w:r>
          </w:p>
        </w:tc>
        <w:tc>
          <w:tcPr>
            <w:tcW w:w="1639" w:type="dxa"/>
            <w:tcBorders>
              <w:top w:val="nil"/>
              <w:left w:val="nil"/>
              <w:bottom w:val="nil"/>
              <w:right w:val="nil"/>
            </w:tcBorders>
            <w:shd w:val="clear" w:color="auto" w:fill="FFFFFF"/>
            <w:tcMar>
              <w:left w:w="60" w:type="dxa"/>
              <w:right w:w="60" w:type="dxa"/>
            </w:tcMar>
          </w:tcPr>
          <w:p w14:paraId="712D8221"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5.4(1.14)</w:t>
            </w:r>
          </w:p>
        </w:tc>
        <w:tc>
          <w:tcPr>
            <w:tcW w:w="1639" w:type="dxa"/>
            <w:tcBorders>
              <w:top w:val="nil"/>
              <w:left w:val="nil"/>
              <w:bottom w:val="nil"/>
              <w:right w:val="nil"/>
            </w:tcBorders>
            <w:shd w:val="clear" w:color="auto" w:fill="FFFFFF"/>
            <w:tcMar>
              <w:left w:w="60" w:type="dxa"/>
              <w:right w:w="60" w:type="dxa"/>
            </w:tcMar>
          </w:tcPr>
          <w:p w14:paraId="79E62359"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5.3(1.50)</w:t>
            </w:r>
          </w:p>
        </w:tc>
      </w:tr>
      <w:tr w:rsidR="00520C71" w:rsidRPr="00F54DAC" w14:paraId="2C20B115" w14:textId="77777777" w:rsidTr="000057E7">
        <w:trPr>
          <w:cantSplit/>
          <w:jc w:val="center"/>
        </w:trPr>
        <w:tc>
          <w:tcPr>
            <w:tcW w:w="4155" w:type="dxa"/>
            <w:tcBorders>
              <w:top w:val="nil"/>
              <w:left w:val="nil"/>
              <w:bottom w:val="nil"/>
              <w:right w:val="nil"/>
            </w:tcBorders>
            <w:shd w:val="clear" w:color="auto" w:fill="FFFFFF"/>
            <w:tcMar>
              <w:left w:w="60" w:type="dxa"/>
              <w:right w:w="60" w:type="dxa"/>
            </w:tcMar>
          </w:tcPr>
          <w:p w14:paraId="134A7D32" w14:textId="77777777" w:rsidR="0087349F" w:rsidRPr="00F54DAC" w:rsidRDefault="0087349F"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eastAsia="等线" w:hAnsi="Times New Roman" w:cs="Times New Roman"/>
                <w:color w:val="000000" w:themeColor="text1"/>
                <w:sz w:val="18"/>
                <w:szCs w:val="18"/>
              </w:rPr>
              <w:t>Median age — days</w:t>
            </w:r>
          </w:p>
        </w:tc>
        <w:tc>
          <w:tcPr>
            <w:tcW w:w="1639" w:type="dxa"/>
            <w:tcBorders>
              <w:top w:val="nil"/>
              <w:left w:val="nil"/>
              <w:bottom w:val="nil"/>
              <w:right w:val="nil"/>
            </w:tcBorders>
            <w:shd w:val="clear" w:color="auto" w:fill="FFFFFF"/>
            <w:tcMar>
              <w:left w:w="60" w:type="dxa"/>
              <w:right w:w="60" w:type="dxa"/>
            </w:tcMar>
          </w:tcPr>
          <w:p w14:paraId="2BB1B265"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5.0</w:t>
            </w:r>
          </w:p>
        </w:tc>
        <w:tc>
          <w:tcPr>
            <w:tcW w:w="1639" w:type="dxa"/>
            <w:tcBorders>
              <w:top w:val="nil"/>
              <w:left w:val="nil"/>
              <w:bottom w:val="nil"/>
              <w:right w:val="nil"/>
            </w:tcBorders>
            <w:shd w:val="clear" w:color="auto" w:fill="FFFFFF"/>
            <w:tcMar>
              <w:left w:w="60" w:type="dxa"/>
              <w:right w:w="60" w:type="dxa"/>
            </w:tcMar>
          </w:tcPr>
          <w:p w14:paraId="5B158E41"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5.0</w:t>
            </w:r>
          </w:p>
        </w:tc>
        <w:tc>
          <w:tcPr>
            <w:tcW w:w="1639" w:type="dxa"/>
            <w:tcBorders>
              <w:top w:val="nil"/>
              <w:left w:val="nil"/>
              <w:bottom w:val="nil"/>
              <w:right w:val="nil"/>
            </w:tcBorders>
            <w:shd w:val="clear" w:color="auto" w:fill="FFFFFF"/>
            <w:tcMar>
              <w:left w:w="60" w:type="dxa"/>
              <w:right w:w="60" w:type="dxa"/>
            </w:tcMar>
          </w:tcPr>
          <w:p w14:paraId="64FF2AFA"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5.0</w:t>
            </w:r>
          </w:p>
        </w:tc>
      </w:tr>
      <w:tr w:rsidR="00520C71" w:rsidRPr="00F54DAC" w14:paraId="7B8A5D5D" w14:textId="77777777" w:rsidTr="000057E7">
        <w:trPr>
          <w:cantSplit/>
          <w:jc w:val="center"/>
        </w:trPr>
        <w:tc>
          <w:tcPr>
            <w:tcW w:w="4155" w:type="dxa"/>
            <w:tcBorders>
              <w:top w:val="nil"/>
              <w:left w:val="nil"/>
              <w:bottom w:val="nil"/>
              <w:right w:val="nil"/>
            </w:tcBorders>
            <w:shd w:val="clear" w:color="auto" w:fill="FFFFFF"/>
            <w:tcMar>
              <w:left w:w="60" w:type="dxa"/>
              <w:right w:w="60" w:type="dxa"/>
            </w:tcMar>
          </w:tcPr>
          <w:p w14:paraId="7D363A8F" w14:textId="77777777" w:rsidR="0087349F" w:rsidRPr="00F54DAC" w:rsidRDefault="0087349F"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eastAsia="等线" w:hAnsi="Times New Roman" w:cs="Times New Roman"/>
                <w:color w:val="000000" w:themeColor="text1"/>
                <w:sz w:val="18"/>
                <w:szCs w:val="18"/>
              </w:rPr>
              <w:t>IQR</w:t>
            </w:r>
          </w:p>
        </w:tc>
        <w:tc>
          <w:tcPr>
            <w:tcW w:w="1639" w:type="dxa"/>
            <w:tcBorders>
              <w:top w:val="nil"/>
              <w:left w:val="nil"/>
              <w:bottom w:val="nil"/>
              <w:right w:val="nil"/>
            </w:tcBorders>
            <w:shd w:val="clear" w:color="auto" w:fill="FFFFFF"/>
            <w:tcMar>
              <w:left w:w="60" w:type="dxa"/>
              <w:right w:w="60" w:type="dxa"/>
            </w:tcMar>
          </w:tcPr>
          <w:p w14:paraId="2471682D"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5.0</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6.0</w:t>
            </w:r>
          </w:p>
        </w:tc>
        <w:tc>
          <w:tcPr>
            <w:tcW w:w="1639" w:type="dxa"/>
            <w:tcBorders>
              <w:top w:val="nil"/>
              <w:left w:val="nil"/>
              <w:bottom w:val="nil"/>
              <w:right w:val="nil"/>
            </w:tcBorders>
            <w:shd w:val="clear" w:color="auto" w:fill="FFFFFF"/>
            <w:tcMar>
              <w:left w:w="60" w:type="dxa"/>
              <w:right w:w="60" w:type="dxa"/>
            </w:tcMar>
          </w:tcPr>
          <w:p w14:paraId="2DB6534D"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5.0</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6.0</w:t>
            </w:r>
          </w:p>
        </w:tc>
        <w:tc>
          <w:tcPr>
            <w:tcW w:w="1639" w:type="dxa"/>
            <w:tcBorders>
              <w:top w:val="nil"/>
              <w:left w:val="nil"/>
              <w:bottom w:val="nil"/>
              <w:right w:val="nil"/>
            </w:tcBorders>
            <w:shd w:val="clear" w:color="auto" w:fill="FFFFFF"/>
            <w:tcMar>
              <w:left w:w="60" w:type="dxa"/>
              <w:right w:w="60" w:type="dxa"/>
            </w:tcMar>
          </w:tcPr>
          <w:p w14:paraId="46A6795A"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5.0</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6.0</w:t>
            </w:r>
          </w:p>
        </w:tc>
      </w:tr>
      <w:tr w:rsidR="00520C71" w:rsidRPr="00F54DAC" w14:paraId="3B127250" w14:textId="77777777" w:rsidTr="000057E7">
        <w:trPr>
          <w:cantSplit/>
          <w:jc w:val="center"/>
        </w:trPr>
        <w:tc>
          <w:tcPr>
            <w:tcW w:w="4155" w:type="dxa"/>
            <w:tcBorders>
              <w:top w:val="nil"/>
              <w:left w:val="nil"/>
              <w:bottom w:val="nil"/>
              <w:right w:val="nil"/>
            </w:tcBorders>
            <w:shd w:val="clear" w:color="auto" w:fill="FFFFFF"/>
            <w:tcMar>
              <w:left w:w="60" w:type="dxa"/>
              <w:right w:w="60" w:type="dxa"/>
            </w:tcMar>
          </w:tcPr>
          <w:p w14:paraId="062CB9AA" w14:textId="77777777" w:rsidR="0087349F" w:rsidRPr="00F54DAC" w:rsidRDefault="0087349F"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eastAsia="等线" w:hAnsi="Times New Roman" w:cs="Times New Roman"/>
                <w:color w:val="000000" w:themeColor="text1"/>
                <w:sz w:val="18"/>
                <w:szCs w:val="18"/>
              </w:rPr>
              <w:t>Minimum to maximum</w:t>
            </w:r>
          </w:p>
        </w:tc>
        <w:tc>
          <w:tcPr>
            <w:tcW w:w="1639" w:type="dxa"/>
            <w:tcBorders>
              <w:top w:val="nil"/>
              <w:left w:val="nil"/>
              <w:bottom w:val="nil"/>
              <w:right w:val="nil"/>
            </w:tcBorders>
            <w:shd w:val="clear" w:color="auto" w:fill="FFFFFF"/>
            <w:tcMar>
              <w:left w:w="60" w:type="dxa"/>
              <w:right w:w="60" w:type="dxa"/>
            </w:tcMar>
          </w:tcPr>
          <w:p w14:paraId="7CDB726A"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12</w:t>
            </w:r>
          </w:p>
        </w:tc>
        <w:tc>
          <w:tcPr>
            <w:tcW w:w="1639" w:type="dxa"/>
            <w:tcBorders>
              <w:top w:val="nil"/>
              <w:left w:val="nil"/>
              <w:bottom w:val="nil"/>
              <w:right w:val="nil"/>
            </w:tcBorders>
            <w:shd w:val="clear" w:color="auto" w:fill="FFFFFF"/>
            <w:tcMar>
              <w:left w:w="60" w:type="dxa"/>
              <w:right w:w="60" w:type="dxa"/>
            </w:tcMar>
          </w:tcPr>
          <w:p w14:paraId="09C14D8A"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2</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11</w:t>
            </w:r>
          </w:p>
        </w:tc>
        <w:tc>
          <w:tcPr>
            <w:tcW w:w="1639" w:type="dxa"/>
            <w:tcBorders>
              <w:top w:val="nil"/>
              <w:left w:val="nil"/>
              <w:bottom w:val="nil"/>
              <w:right w:val="nil"/>
            </w:tcBorders>
            <w:shd w:val="clear" w:color="auto" w:fill="FFFFFF"/>
            <w:tcMar>
              <w:left w:w="60" w:type="dxa"/>
              <w:right w:w="60" w:type="dxa"/>
            </w:tcMar>
          </w:tcPr>
          <w:p w14:paraId="57C85284"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14</w:t>
            </w:r>
          </w:p>
        </w:tc>
      </w:tr>
      <w:tr w:rsidR="00520C71" w:rsidRPr="00F54DAC" w14:paraId="7E4D90CC" w14:textId="77777777" w:rsidTr="000057E7">
        <w:trPr>
          <w:cantSplit/>
          <w:jc w:val="center"/>
        </w:trPr>
        <w:tc>
          <w:tcPr>
            <w:tcW w:w="4155" w:type="dxa"/>
            <w:tcBorders>
              <w:top w:val="nil"/>
              <w:left w:val="nil"/>
              <w:bottom w:val="nil"/>
              <w:right w:val="nil"/>
            </w:tcBorders>
            <w:shd w:val="clear" w:color="auto" w:fill="FFFFFF"/>
            <w:tcMar>
              <w:left w:w="60" w:type="dxa"/>
              <w:right w:w="60" w:type="dxa"/>
            </w:tcMar>
          </w:tcPr>
          <w:p w14:paraId="4DB8312B" w14:textId="77777777" w:rsidR="0087349F" w:rsidRPr="00F54DAC" w:rsidRDefault="0087349F" w:rsidP="008A2710">
            <w:pPr>
              <w:adjustRightInd w:val="0"/>
              <w:spacing w:before="60" w:after="60"/>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Duration of nirmatrelvir-ritonavir(days)</w:t>
            </w:r>
          </w:p>
        </w:tc>
        <w:tc>
          <w:tcPr>
            <w:tcW w:w="1639" w:type="dxa"/>
            <w:tcBorders>
              <w:top w:val="nil"/>
              <w:left w:val="nil"/>
              <w:bottom w:val="nil"/>
              <w:right w:val="nil"/>
            </w:tcBorders>
            <w:shd w:val="clear" w:color="auto" w:fill="FFFFFF"/>
            <w:tcMar>
              <w:left w:w="60" w:type="dxa"/>
              <w:right w:w="60" w:type="dxa"/>
            </w:tcMar>
          </w:tcPr>
          <w:p w14:paraId="2E430AC0"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p>
        </w:tc>
        <w:tc>
          <w:tcPr>
            <w:tcW w:w="1639" w:type="dxa"/>
            <w:tcBorders>
              <w:top w:val="nil"/>
              <w:left w:val="nil"/>
              <w:bottom w:val="nil"/>
              <w:right w:val="nil"/>
            </w:tcBorders>
            <w:shd w:val="clear" w:color="auto" w:fill="FFFFFF"/>
            <w:tcMar>
              <w:left w:w="60" w:type="dxa"/>
              <w:right w:w="60" w:type="dxa"/>
            </w:tcMar>
          </w:tcPr>
          <w:p w14:paraId="5D003034"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p>
        </w:tc>
        <w:tc>
          <w:tcPr>
            <w:tcW w:w="1639" w:type="dxa"/>
            <w:tcBorders>
              <w:top w:val="nil"/>
              <w:left w:val="nil"/>
              <w:bottom w:val="nil"/>
              <w:right w:val="nil"/>
            </w:tcBorders>
            <w:shd w:val="clear" w:color="auto" w:fill="FFFFFF"/>
            <w:tcMar>
              <w:left w:w="60" w:type="dxa"/>
              <w:right w:w="60" w:type="dxa"/>
            </w:tcMar>
          </w:tcPr>
          <w:p w14:paraId="6B462D87"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0F23656C" w14:textId="77777777" w:rsidTr="000057E7">
        <w:trPr>
          <w:cantSplit/>
          <w:jc w:val="center"/>
        </w:trPr>
        <w:tc>
          <w:tcPr>
            <w:tcW w:w="4155" w:type="dxa"/>
            <w:tcBorders>
              <w:top w:val="nil"/>
              <w:left w:val="nil"/>
              <w:bottom w:val="nil"/>
              <w:right w:val="nil"/>
            </w:tcBorders>
            <w:shd w:val="clear" w:color="auto" w:fill="FFFFFF"/>
            <w:tcMar>
              <w:left w:w="60" w:type="dxa"/>
              <w:right w:w="60" w:type="dxa"/>
            </w:tcMar>
          </w:tcPr>
          <w:p w14:paraId="00B8CC96" w14:textId="77777777" w:rsidR="0087349F" w:rsidRPr="00F54DAC" w:rsidRDefault="0087349F"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w:t>
            </w:r>
          </w:p>
        </w:tc>
        <w:tc>
          <w:tcPr>
            <w:tcW w:w="1639" w:type="dxa"/>
            <w:tcBorders>
              <w:top w:val="nil"/>
              <w:left w:val="nil"/>
              <w:bottom w:val="nil"/>
              <w:right w:val="nil"/>
            </w:tcBorders>
            <w:shd w:val="clear" w:color="auto" w:fill="FFFFFF"/>
            <w:tcMar>
              <w:left w:w="60" w:type="dxa"/>
              <w:right w:w="60" w:type="dxa"/>
            </w:tcMar>
          </w:tcPr>
          <w:p w14:paraId="4C8D4E50"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13</w:t>
            </w:r>
          </w:p>
        </w:tc>
        <w:tc>
          <w:tcPr>
            <w:tcW w:w="1639" w:type="dxa"/>
            <w:tcBorders>
              <w:top w:val="nil"/>
              <w:left w:val="nil"/>
              <w:bottom w:val="nil"/>
              <w:right w:val="nil"/>
            </w:tcBorders>
            <w:shd w:val="clear" w:color="auto" w:fill="FFFFFF"/>
            <w:tcMar>
              <w:left w:w="60" w:type="dxa"/>
              <w:right w:w="60" w:type="dxa"/>
            </w:tcMar>
          </w:tcPr>
          <w:p w14:paraId="64023944"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6</w:t>
            </w:r>
          </w:p>
        </w:tc>
        <w:tc>
          <w:tcPr>
            <w:tcW w:w="1639" w:type="dxa"/>
            <w:tcBorders>
              <w:top w:val="nil"/>
              <w:left w:val="nil"/>
              <w:bottom w:val="nil"/>
              <w:right w:val="nil"/>
            </w:tcBorders>
            <w:shd w:val="clear" w:color="auto" w:fill="FFFFFF"/>
            <w:tcMar>
              <w:left w:w="60" w:type="dxa"/>
              <w:right w:w="60" w:type="dxa"/>
            </w:tcMar>
          </w:tcPr>
          <w:p w14:paraId="445BC1B7"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12</w:t>
            </w:r>
          </w:p>
        </w:tc>
      </w:tr>
      <w:tr w:rsidR="00520C71" w:rsidRPr="00F54DAC" w14:paraId="1CFA714D" w14:textId="77777777" w:rsidTr="000057E7">
        <w:trPr>
          <w:cantSplit/>
          <w:jc w:val="center"/>
        </w:trPr>
        <w:tc>
          <w:tcPr>
            <w:tcW w:w="4155" w:type="dxa"/>
            <w:tcBorders>
              <w:top w:val="nil"/>
              <w:left w:val="nil"/>
              <w:bottom w:val="nil"/>
              <w:right w:val="nil"/>
            </w:tcBorders>
            <w:shd w:val="clear" w:color="auto" w:fill="FFFFFF"/>
            <w:tcMar>
              <w:left w:w="60" w:type="dxa"/>
              <w:right w:w="60" w:type="dxa"/>
            </w:tcMar>
          </w:tcPr>
          <w:p w14:paraId="5BF68ED7" w14:textId="77777777" w:rsidR="0087349F" w:rsidRPr="00F54DAC" w:rsidRDefault="0087349F"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Mean — days</w:t>
            </w:r>
          </w:p>
        </w:tc>
        <w:tc>
          <w:tcPr>
            <w:tcW w:w="1639" w:type="dxa"/>
            <w:tcBorders>
              <w:top w:val="nil"/>
              <w:left w:val="nil"/>
              <w:bottom w:val="nil"/>
              <w:right w:val="nil"/>
            </w:tcBorders>
            <w:shd w:val="clear" w:color="auto" w:fill="FFFFFF"/>
            <w:tcMar>
              <w:left w:w="60" w:type="dxa"/>
              <w:right w:w="60" w:type="dxa"/>
            </w:tcMar>
          </w:tcPr>
          <w:p w14:paraId="1CD2A733"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5.5(0.66)</w:t>
            </w:r>
          </w:p>
        </w:tc>
        <w:tc>
          <w:tcPr>
            <w:tcW w:w="1639" w:type="dxa"/>
            <w:tcBorders>
              <w:top w:val="nil"/>
              <w:left w:val="nil"/>
              <w:bottom w:val="nil"/>
              <w:right w:val="nil"/>
            </w:tcBorders>
            <w:shd w:val="clear" w:color="auto" w:fill="FFFFFF"/>
            <w:tcMar>
              <w:left w:w="60" w:type="dxa"/>
              <w:right w:w="60" w:type="dxa"/>
            </w:tcMar>
          </w:tcPr>
          <w:p w14:paraId="586501E1"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5.2(0.41)</w:t>
            </w:r>
          </w:p>
        </w:tc>
        <w:tc>
          <w:tcPr>
            <w:tcW w:w="1639" w:type="dxa"/>
            <w:tcBorders>
              <w:top w:val="nil"/>
              <w:left w:val="nil"/>
              <w:bottom w:val="nil"/>
              <w:right w:val="nil"/>
            </w:tcBorders>
            <w:shd w:val="clear" w:color="auto" w:fill="FFFFFF"/>
            <w:tcMar>
              <w:left w:w="60" w:type="dxa"/>
              <w:right w:w="60" w:type="dxa"/>
            </w:tcMar>
          </w:tcPr>
          <w:p w14:paraId="3605F0FA"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4.8(1.27)</w:t>
            </w:r>
          </w:p>
        </w:tc>
      </w:tr>
      <w:tr w:rsidR="00520C71" w:rsidRPr="00F54DAC" w14:paraId="09BB99CB" w14:textId="77777777" w:rsidTr="000057E7">
        <w:trPr>
          <w:cantSplit/>
          <w:jc w:val="center"/>
        </w:trPr>
        <w:tc>
          <w:tcPr>
            <w:tcW w:w="4155" w:type="dxa"/>
            <w:tcBorders>
              <w:top w:val="nil"/>
              <w:left w:val="nil"/>
              <w:bottom w:val="nil"/>
              <w:right w:val="nil"/>
            </w:tcBorders>
            <w:shd w:val="clear" w:color="auto" w:fill="FFFFFF"/>
            <w:tcMar>
              <w:left w:w="60" w:type="dxa"/>
              <w:right w:w="60" w:type="dxa"/>
            </w:tcMar>
          </w:tcPr>
          <w:p w14:paraId="4ED95F94" w14:textId="77777777" w:rsidR="0087349F" w:rsidRPr="00F54DAC" w:rsidRDefault="0087349F"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Median age — days</w:t>
            </w:r>
          </w:p>
        </w:tc>
        <w:tc>
          <w:tcPr>
            <w:tcW w:w="1639" w:type="dxa"/>
            <w:tcBorders>
              <w:top w:val="nil"/>
              <w:left w:val="nil"/>
              <w:bottom w:val="nil"/>
              <w:right w:val="nil"/>
            </w:tcBorders>
            <w:shd w:val="clear" w:color="auto" w:fill="FFFFFF"/>
            <w:tcMar>
              <w:left w:w="60" w:type="dxa"/>
              <w:right w:w="60" w:type="dxa"/>
            </w:tcMar>
          </w:tcPr>
          <w:p w14:paraId="04348AFC"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5.0</w:t>
            </w:r>
          </w:p>
        </w:tc>
        <w:tc>
          <w:tcPr>
            <w:tcW w:w="1639" w:type="dxa"/>
            <w:tcBorders>
              <w:top w:val="nil"/>
              <w:left w:val="nil"/>
              <w:bottom w:val="nil"/>
              <w:right w:val="nil"/>
            </w:tcBorders>
            <w:shd w:val="clear" w:color="auto" w:fill="FFFFFF"/>
            <w:tcMar>
              <w:left w:w="60" w:type="dxa"/>
              <w:right w:w="60" w:type="dxa"/>
            </w:tcMar>
          </w:tcPr>
          <w:p w14:paraId="6EC48D55"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5.0</w:t>
            </w:r>
          </w:p>
        </w:tc>
        <w:tc>
          <w:tcPr>
            <w:tcW w:w="1639" w:type="dxa"/>
            <w:tcBorders>
              <w:top w:val="nil"/>
              <w:left w:val="nil"/>
              <w:bottom w:val="nil"/>
              <w:right w:val="nil"/>
            </w:tcBorders>
            <w:shd w:val="clear" w:color="auto" w:fill="FFFFFF"/>
            <w:tcMar>
              <w:left w:w="60" w:type="dxa"/>
              <w:right w:w="60" w:type="dxa"/>
            </w:tcMar>
          </w:tcPr>
          <w:p w14:paraId="056EE108"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5.0</w:t>
            </w:r>
          </w:p>
        </w:tc>
      </w:tr>
      <w:tr w:rsidR="00520C71" w:rsidRPr="00F54DAC" w14:paraId="55CF2499" w14:textId="77777777" w:rsidTr="000057E7">
        <w:trPr>
          <w:cantSplit/>
          <w:jc w:val="center"/>
        </w:trPr>
        <w:tc>
          <w:tcPr>
            <w:tcW w:w="4155" w:type="dxa"/>
            <w:tcBorders>
              <w:top w:val="nil"/>
              <w:left w:val="nil"/>
              <w:bottom w:val="nil"/>
              <w:right w:val="nil"/>
            </w:tcBorders>
            <w:shd w:val="clear" w:color="auto" w:fill="FFFFFF"/>
            <w:tcMar>
              <w:left w:w="60" w:type="dxa"/>
              <w:right w:w="60" w:type="dxa"/>
            </w:tcMar>
          </w:tcPr>
          <w:p w14:paraId="7D07C8D3" w14:textId="77777777" w:rsidR="0087349F" w:rsidRPr="00F54DAC" w:rsidRDefault="0087349F"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IQR</w:t>
            </w:r>
          </w:p>
        </w:tc>
        <w:tc>
          <w:tcPr>
            <w:tcW w:w="1639" w:type="dxa"/>
            <w:tcBorders>
              <w:top w:val="nil"/>
              <w:left w:val="nil"/>
              <w:bottom w:val="nil"/>
              <w:right w:val="nil"/>
            </w:tcBorders>
            <w:shd w:val="clear" w:color="auto" w:fill="FFFFFF"/>
            <w:tcMar>
              <w:left w:w="60" w:type="dxa"/>
              <w:right w:w="60" w:type="dxa"/>
            </w:tcMar>
          </w:tcPr>
          <w:p w14:paraId="2EB03CD1"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5.0</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6.0</w:t>
            </w:r>
          </w:p>
        </w:tc>
        <w:tc>
          <w:tcPr>
            <w:tcW w:w="1639" w:type="dxa"/>
            <w:tcBorders>
              <w:top w:val="nil"/>
              <w:left w:val="nil"/>
              <w:bottom w:val="nil"/>
              <w:right w:val="nil"/>
            </w:tcBorders>
            <w:shd w:val="clear" w:color="auto" w:fill="FFFFFF"/>
            <w:tcMar>
              <w:left w:w="60" w:type="dxa"/>
              <w:right w:w="60" w:type="dxa"/>
            </w:tcMar>
          </w:tcPr>
          <w:p w14:paraId="3A19E2A3"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5.0</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5.0</w:t>
            </w:r>
          </w:p>
        </w:tc>
        <w:tc>
          <w:tcPr>
            <w:tcW w:w="1639" w:type="dxa"/>
            <w:tcBorders>
              <w:top w:val="nil"/>
              <w:left w:val="nil"/>
              <w:bottom w:val="nil"/>
              <w:right w:val="nil"/>
            </w:tcBorders>
            <w:shd w:val="clear" w:color="auto" w:fill="FFFFFF"/>
            <w:tcMar>
              <w:left w:w="60" w:type="dxa"/>
              <w:right w:w="60" w:type="dxa"/>
            </w:tcMar>
          </w:tcPr>
          <w:p w14:paraId="0E185059"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5.0</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5.0</w:t>
            </w:r>
          </w:p>
        </w:tc>
      </w:tr>
      <w:tr w:rsidR="00520C71" w:rsidRPr="00F54DAC" w14:paraId="3842802B" w14:textId="77777777" w:rsidTr="000057E7">
        <w:trPr>
          <w:cantSplit/>
          <w:jc w:val="center"/>
        </w:trPr>
        <w:tc>
          <w:tcPr>
            <w:tcW w:w="4155" w:type="dxa"/>
            <w:tcBorders>
              <w:top w:val="nil"/>
              <w:left w:val="nil"/>
              <w:bottom w:val="nil"/>
              <w:right w:val="nil"/>
            </w:tcBorders>
            <w:shd w:val="clear" w:color="auto" w:fill="FFFFFF"/>
            <w:tcMar>
              <w:left w:w="60" w:type="dxa"/>
              <w:right w:w="60" w:type="dxa"/>
            </w:tcMar>
          </w:tcPr>
          <w:p w14:paraId="06BBD941" w14:textId="77777777" w:rsidR="0087349F" w:rsidRPr="00F54DAC" w:rsidRDefault="0087349F"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Minimum to maximum</w:t>
            </w:r>
          </w:p>
        </w:tc>
        <w:tc>
          <w:tcPr>
            <w:tcW w:w="1639" w:type="dxa"/>
            <w:tcBorders>
              <w:top w:val="nil"/>
              <w:left w:val="nil"/>
              <w:bottom w:val="nil"/>
              <w:right w:val="nil"/>
            </w:tcBorders>
            <w:shd w:val="clear" w:color="auto" w:fill="FFFFFF"/>
            <w:tcMar>
              <w:left w:w="60" w:type="dxa"/>
              <w:right w:w="60" w:type="dxa"/>
            </w:tcMar>
          </w:tcPr>
          <w:p w14:paraId="6F8A33A7"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7</w:t>
            </w:r>
          </w:p>
        </w:tc>
        <w:tc>
          <w:tcPr>
            <w:tcW w:w="1639" w:type="dxa"/>
            <w:tcBorders>
              <w:top w:val="nil"/>
              <w:left w:val="nil"/>
              <w:bottom w:val="nil"/>
              <w:right w:val="nil"/>
            </w:tcBorders>
            <w:shd w:val="clear" w:color="auto" w:fill="FFFFFF"/>
            <w:tcMar>
              <w:left w:w="60" w:type="dxa"/>
              <w:right w:w="60" w:type="dxa"/>
            </w:tcMar>
          </w:tcPr>
          <w:p w14:paraId="23EC91D8"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6</w:t>
            </w:r>
          </w:p>
        </w:tc>
        <w:tc>
          <w:tcPr>
            <w:tcW w:w="1639" w:type="dxa"/>
            <w:tcBorders>
              <w:top w:val="nil"/>
              <w:left w:val="nil"/>
              <w:bottom w:val="nil"/>
              <w:right w:val="nil"/>
            </w:tcBorders>
            <w:shd w:val="clear" w:color="auto" w:fill="FFFFFF"/>
            <w:tcMar>
              <w:left w:w="60" w:type="dxa"/>
              <w:right w:w="60" w:type="dxa"/>
            </w:tcMar>
          </w:tcPr>
          <w:p w14:paraId="45A3CED4"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6</w:t>
            </w:r>
          </w:p>
        </w:tc>
      </w:tr>
      <w:tr w:rsidR="00520C71" w:rsidRPr="00F54DAC" w14:paraId="7CDE6E9F" w14:textId="77777777" w:rsidTr="000057E7">
        <w:trPr>
          <w:cantSplit/>
          <w:jc w:val="center"/>
        </w:trPr>
        <w:tc>
          <w:tcPr>
            <w:tcW w:w="4155" w:type="dxa"/>
            <w:tcBorders>
              <w:top w:val="nil"/>
              <w:left w:val="nil"/>
              <w:bottom w:val="nil"/>
              <w:right w:val="nil"/>
            </w:tcBorders>
            <w:shd w:val="clear" w:color="auto" w:fill="FFFFFF"/>
            <w:tcMar>
              <w:left w:w="60" w:type="dxa"/>
              <w:right w:w="60" w:type="dxa"/>
            </w:tcMar>
          </w:tcPr>
          <w:p w14:paraId="6A3BD3B3" w14:textId="77777777" w:rsidR="0087349F" w:rsidRPr="00F54DAC" w:rsidRDefault="0087349F" w:rsidP="008A2710">
            <w:pPr>
              <w:adjustRightInd w:val="0"/>
              <w:spacing w:before="60" w:after="60"/>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Duration of azvudine (days)</w:t>
            </w:r>
          </w:p>
        </w:tc>
        <w:tc>
          <w:tcPr>
            <w:tcW w:w="1639" w:type="dxa"/>
            <w:tcBorders>
              <w:top w:val="nil"/>
              <w:left w:val="nil"/>
              <w:bottom w:val="nil"/>
              <w:right w:val="nil"/>
            </w:tcBorders>
            <w:shd w:val="clear" w:color="auto" w:fill="FFFFFF"/>
            <w:tcMar>
              <w:left w:w="60" w:type="dxa"/>
              <w:right w:w="60" w:type="dxa"/>
            </w:tcMar>
          </w:tcPr>
          <w:p w14:paraId="14357151"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p>
        </w:tc>
        <w:tc>
          <w:tcPr>
            <w:tcW w:w="1639" w:type="dxa"/>
            <w:tcBorders>
              <w:top w:val="nil"/>
              <w:left w:val="nil"/>
              <w:bottom w:val="nil"/>
              <w:right w:val="nil"/>
            </w:tcBorders>
            <w:shd w:val="clear" w:color="auto" w:fill="FFFFFF"/>
            <w:tcMar>
              <w:left w:w="60" w:type="dxa"/>
              <w:right w:w="60" w:type="dxa"/>
            </w:tcMar>
          </w:tcPr>
          <w:p w14:paraId="6148EA7E"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p>
        </w:tc>
        <w:tc>
          <w:tcPr>
            <w:tcW w:w="1639" w:type="dxa"/>
            <w:tcBorders>
              <w:top w:val="nil"/>
              <w:left w:val="nil"/>
              <w:bottom w:val="nil"/>
              <w:right w:val="nil"/>
            </w:tcBorders>
            <w:shd w:val="clear" w:color="auto" w:fill="FFFFFF"/>
            <w:tcMar>
              <w:left w:w="60" w:type="dxa"/>
              <w:right w:w="60" w:type="dxa"/>
            </w:tcMar>
          </w:tcPr>
          <w:p w14:paraId="4558DB36"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0169037C" w14:textId="77777777" w:rsidTr="000057E7">
        <w:trPr>
          <w:cantSplit/>
          <w:jc w:val="center"/>
        </w:trPr>
        <w:tc>
          <w:tcPr>
            <w:tcW w:w="4155" w:type="dxa"/>
            <w:tcBorders>
              <w:top w:val="nil"/>
              <w:left w:val="nil"/>
              <w:bottom w:val="nil"/>
              <w:right w:val="nil"/>
            </w:tcBorders>
            <w:shd w:val="clear" w:color="auto" w:fill="FFFFFF"/>
            <w:tcMar>
              <w:left w:w="60" w:type="dxa"/>
              <w:right w:w="60" w:type="dxa"/>
            </w:tcMar>
          </w:tcPr>
          <w:p w14:paraId="7C46B8F4" w14:textId="77777777" w:rsidR="0087349F" w:rsidRPr="00F54DAC" w:rsidRDefault="0087349F"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w:t>
            </w:r>
          </w:p>
        </w:tc>
        <w:tc>
          <w:tcPr>
            <w:tcW w:w="1639" w:type="dxa"/>
            <w:tcBorders>
              <w:top w:val="nil"/>
              <w:left w:val="nil"/>
              <w:bottom w:val="nil"/>
              <w:right w:val="nil"/>
            </w:tcBorders>
            <w:shd w:val="clear" w:color="auto" w:fill="FFFFFF"/>
            <w:tcMar>
              <w:left w:w="60" w:type="dxa"/>
              <w:right w:w="60" w:type="dxa"/>
            </w:tcMar>
          </w:tcPr>
          <w:p w14:paraId="403257C2"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4</w:t>
            </w:r>
          </w:p>
        </w:tc>
        <w:tc>
          <w:tcPr>
            <w:tcW w:w="1639" w:type="dxa"/>
            <w:tcBorders>
              <w:top w:val="nil"/>
              <w:left w:val="nil"/>
              <w:bottom w:val="nil"/>
              <w:right w:val="nil"/>
            </w:tcBorders>
            <w:shd w:val="clear" w:color="auto" w:fill="FFFFFF"/>
            <w:tcMar>
              <w:left w:w="60" w:type="dxa"/>
              <w:right w:w="60" w:type="dxa"/>
            </w:tcMar>
          </w:tcPr>
          <w:p w14:paraId="665D95B3"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8</w:t>
            </w:r>
          </w:p>
        </w:tc>
        <w:tc>
          <w:tcPr>
            <w:tcW w:w="1639" w:type="dxa"/>
            <w:tcBorders>
              <w:top w:val="nil"/>
              <w:left w:val="nil"/>
              <w:bottom w:val="nil"/>
              <w:right w:val="nil"/>
            </w:tcBorders>
            <w:shd w:val="clear" w:color="auto" w:fill="FFFFFF"/>
            <w:tcMar>
              <w:left w:w="60" w:type="dxa"/>
              <w:right w:w="60" w:type="dxa"/>
            </w:tcMar>
          </w:tcPr>
          <w:p w14:paraId="2F44E745"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12</w:t>
            </w:r>
          </w:p>
        </w:tc>
      </w:tr>
      <w:tr w:rsidR="00520C71" w:rsidRPr="00F54DAC" w14:paraId="28D9E571" w14:textId="77777777" w:rsidTr="000057E7">
        <w:trPr>
          <w:cantSplit/>
          <w:jc w:val="center"/>
        </w:trPr>
        <w:tc>
          <w:tcPr>
            <w:tcW w:w="4155" w:type="dxa"/>
            <w:tcBorders>
              <w:top w:val="nil"/>
              <w:left w:val="nil"/>
              <w:bottom w:val="nil"/>
              <w:right w:val="nil"/>
            </w:tcBorders>
            <w:shd w:val="clear" w:color="auto" w:fill="FFFFFF"/>
            <w:tcMar>
              <w:left w:w="60" w:type="dxa"/>
              <w:right w:w="60" w:type="dxa"/>
            </w:tcMar>
          </w:tcPr>
          <w:p w14:paraId="34B74F1D" w14:textId="77777777" w:rsidR="0087349F" w:rsidRPr="00F54DAC" w:rsidRDefault="0087349F"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Mean — days</w:t>
            </w:r>
          </w:p>
        </w:tc>
        <w:tc>
          <w:tcPr>
            <w:tcW w:w="1639" w:type="dxa"/>
            <w:tcBorders>
              <w:top w:val="nil"/>
              <w:left w:val="nil"/>
              <w:bottom w:val="nil"/>
              <w:right w:val="nil"/>
            </w:tcBorders>
            <w:shd w:val="clear" w:color="auto" w:fill="FFFFFF"/>
            <w:tcMar>
              <w:left w:w="60" w:type="dxa"/>
              <w:right w:w="60" w:type="dxa"/>
            </w:tcMar>
          </w:tcPr>
          <w:p w14:paraId="7762E5AC"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5.8(1.50)</w:t>
            </w:r>
          </w:p>
        </w:tc>
        <w:tc>
          <w:tcPr>
            <w:tcW w:w="1639" w:type="dxa"/>
            <w:tcBorders>
              <w:top w:val="nil"/>
              <w:left w:val="nil"/>
              <w:bottom w:val="nil"/>
              <w:right w:val="nil"/>
            </w:tcBorders>
            <w:shd w:val="clear" w:color="auto" w:fill="FFFFFF"/>
            <w:tcMar>
              <w:left w:w="60" w:type="dxa"/>
              <w:right w:w="60" w:type="dxa"/>
            </w:tcMar>
          </w:tcPr>
          <w:p w14:paraId="2811F088"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5.5(1.07)</w:t>
            </w:r>
          </w:p>
        </w:tc>
        <w:tc>
          <w:tcPr>
            <w:tcW w:w="1639" w:type="dxa"/>
            <w:tcBorders>
              <w:top w:val="nil"/>
              <w:left w:val="nil"/>
              <w:bottom w:val="nil"/>
              <w:right w:val="nil"/>
            </w:tcBorders>
            <w:shd w:val="clear" w:color="auto" w:fill="FFFFFF"/>
            <w:tcMar>
              <w:left w:w="60" w:type="dxa"/>
              <w:right w:w="60" w:type="dxa"/>
            </w:tcMar>
          </w:tcPr>
          <w:p w14:paraId="534568FF"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6.8(3.28)</w:t>
            </w:r>
          </w:p>
        </w:tc>
      </w:tr>
      <w:tr w:rsidR="00520C71" w:rsidRPr="00F54DAC" w14:paraId="340A2CC4" w14:textId="77777777" w:rsidTr="000057E7">
        <w:trPr>
          <w:cantSplit/>
          <w:jc w:val="center"/>
        </w:trPr>
        <w:tc>
          <w:tcPr>
            <w:tcW w:w="4155" w:type="dxa"/>
            <w:tcBorders>
              <w:top w:val="nil"/>
              <w:left w:val="nil"/>
              <w:bottom w:val="nil"/>
              <w:right w:val="nil"/>
            </w:tcBorders>
            <w:shd w:val="clear" w:color="auto" w:fill="FFFFFF"/>
            <w:tcMar>
              <w:left w:w="60" w:type="dxa"/>
              <w:right w:w="60" w:type="dxa"/>
            </w:tcMar>
          </w:tcPr>
          <w:p w14:paraId="4A43DB9E" w14:textId="77777777" w:rsidR="0087349F" w:rsidRPr="00F54DAC" w:rsidRDefault="0087349F"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Median age — days</w:t>
            </w:r>
          </w:p>
        </w:tc>
        <w:tc>
          <w:tcPr>
            <w:tcW w:w="1639" w:type="dxa"/>
            <w:tcBorders>
              <w:top w:val="nil"/>
              <w:left w:val="nil"/>
              <w:bottom w:val="nil"/>
              <w:right w:val="nil"/>
            </w:tcBorders>
            <w:shd w:val="clear" w:color="auto" w:fill="FFFFFF"/>
            <w:tcMar>
              <w:left w:w="60" w:type="dxa"/>
              <w:right w:w="60" w:type="dxa"/>
            </w:tcMar>
          </w:tcPr>
          <w:p w14:paraId="284D25C0"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5.0</w:t>
            </w:r>
          </w:p>
        </w:tc>
        <w:tc>
          <w:tcPr>
            <w:tcW w:w="1639" w:type="dxa"/>
            <w:tcBorders>
              <w:top w:val="nil"/>
              <w:left w:val="nil"/>
              <w:bottom w:val="nil"/>
              <w:right w:val="nil"/>
            </w:tcBorders>
            <w:shd w:val="clear" w:color="auto" w:fill="FFFFFF"/>
            <w:tcMar>
              <w:left w:w="60" w:type="dxa"/>
              <w:right w:w="60" w:type="dxa"/>
            </w:tcMar>
          </w:tcPr>
          <w:p w14:paraId="32ADF910"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5.0</w:t>
            </w:r>
          </w:p>
        </w:tc>
        <w:tc>
          <w:tcPr>
            <w:tcW w:w="1639" w:type="dxa"/>
            <w:tcBorders>
              <w:top w:val="nil"/>
              <w:left w:val="nil"/>
              <w:bottom w:val="nil"/>
              <w:right w:val="nil"/>
            </w:tcBorders>
            <w:shd w:val="clear" w:color="auto" w:fill="FFFFFF"/>
            <w:tcMar>
              <w:left w:w="60" w:type="dxa"/>
              <w:right w:w="60" w:type="dxa"/>
            </w:tcMar>
          </w:tcPr>
          <w:p w14:paraId="5738AB22"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6.0</w:t>
            </w:r>
          </w:p>
        </w:tc>
      </w:tr>
      <w:tr w:rsidR="00520C71" w:rsidRPr="00F54DAC" w14:paraId="229C0904" w14:textId="77777777" w:rsidTr="000057E7">
        <w:trPr>
          <w:cantSplit/>
          <w:jc w:val="center"/>
        </w:trPr>
        <w:tc>
          <w:tcPr>
            <w:tcW w:w="4155" w:type="dxa"/>
            <w:tcBorders>
              <w:top w:val="nil"/>
              <w:left w:val="nil"/>
              <w:bottom w:val="nil"/>
              <w:right w:val="nil"/>
            </w:tcBorders>
            <w:shd w:val="clear" w:color="auto" w:fill="FFFFFF"/>
            <w:tcMar>
              <w:left w:w="60" w:type="dxa"/>
              <w:right w:w="60" w:type="dxa"/>
            </w:tcMar>
          </w:tcPr>
          <w:p w14:paraId="056426E2" w14:textId="77777777" w:rsidR="0087349F" w:rsidRPr="00F54DAC" w:rsidRDefault="0087349F"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IQR</w:t>
            </w:r>
          </w:p>
        </w:tc>
        <w:tc>
          <w:tcPr>
            <w:tcW w:w="1639" w:type="dxa"/>
            <w:tcBorders>
              <w:top w:val="nil"/>
              <w:left w:val="nil"/>
              <w:bottom w:val="nil"/>
              <w:right w:val="nil"/>
            </w:tcBorders>
            <w:shd w:val="clear" w:color="auto" w:fill="FFFFFF"/>
            <w:tcMar>
              <w:left w:w="60" w:type="dxa"/>
              <w:right w:w="60" w:type="dxa"/>
            </w:tcMar>
          </w:tcPr>
          <w:p w14:paraId="6E34711C"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5.0</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6.5</w:t>
            </w:r>
          </w:p>
        </w:tc>
        <w:tc>
          <w:tcPr>
            <w:tcW w:w="1639" w:type="dxa"/>
            <w:tcBorders>
              <w:top w:val="nil"/>
              <w:left w:val="nil"/>
              <w:bottom w:val="nil"/>
              <w:right w:val="nil"/>
            </w:tcBorders>
            <w:shd w:val="clear" w:color="auto" w:fill="FFFFFF"/>
            <w:tcMar>
              <w:left w:w="60" w:type="dxa"/>
              <w:right w:w="60" w:type="dxa"/>
            </w:tcMar>
          </w:tcPr>
          <w:p w14:paraId="6CE4242C"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5.0</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6.5</w:t>
            </w:r>
          </w:p>
        </w:tc>
        <w:tc>
          <w:tcPr>
            <w:tcW w:w="1639" w:type="dxa"/>
            <w:tcBorders>
              <w:top w:val="nil"/>
              <w:left w:val="nil"/>
              <w:bottom w:val="nil"/>
              <w:right w:val="nil"/>
            </w:tcBorders>
            <w:shd w:val="clear" w:color="auto" w:fill="FFFFFF"/>
            <w:tcMar>
              <w:left w:w="60" w:type="dxa"/>
              <w:right w:w="60" w:type="dxa"/>
            </w:tcMar>
          </w:tcPr>
          <w:p w14:paraId="074CA67F"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5.0</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8.5</w:t>
            </w:r>
          </w:p>
        </w:tc>
      </w:tr>
      <w:tr w:rsidR="00520C71" w:rsidRPr="00F54DAC" w14:paraId="21641E78" w14:textId="77777777" w:rsidTr="000057E7">
        <w:trPr>
          <w:cantSplit/>
          <w:jc w:val="center"/>
        </w:trPr>
        <w:tc>
          <w:tcPr>
            <w:tcW w:w="4155" w:type="dxa"/>
            <w:tcBorders>
              <w:top w:val="nil"/>
              <w:left w:val="nil"/>
              <w:bottom w:val="nil"/>
              <w:right w:val="nil"/>
            </w:tcBorders>
            <w:shd w:val="clear" w:color="auto" w:fill="FFFFFF"/>
            <w:tcMar>
              <w:left w:w="60" w:type="dxa"/>
              <w:right w:w="60" w:type="dxa"/>
            </w:tcMar>
          </w:tcPr>
          <w:p w14:paraId="57129EBE" w14:textId="77777777" w:rsidR="0087349F" w:rsidRPr="00F54DAC" w:rsidRDefault="0087349F"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Minimum to maximum</w:t>
            </w:r>
          </w:p>
        </w:tc>
        <w:tc>
          <w:tcPr>
            <w:tcW w:w="1639" w:type="dxa"/>
            <w:tcBorders>
              <w:top w:val="nil"/>
              <w:left w:val="nil"/>
              <w:bottom w:val="nil"/>
              <w:right w:val="nil"/>
            </w:tcBorders>
            <w:shd w:val="clear" w:color="auto" w:fill="FFFFFF"/>
            <w:tcMar>
              <w:left w:w="60" w:type="dxa"/>
              <w:right w:w="60" w:type="dxa"/>
            </w:tcMar>
          </w:tcPr>
          <w:p w14:paraId="0060B306"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8</w:t>
            </w:r>
          </w:p>
        </w:tc>
        <w:tc>
          <w:tcPr>
            <w:tcW w:w="1639" w:type="dxa"/>
            <w:tcBorders>
              <w:top w:val="nil"/>
              <w:left w:val="nil"/>
              <w:bottom w:val="nil"/>
              <w:right w:val="nil"/>
            </w:tcBorders>
            <w:shd w:val="clear" w:color="auto" w:fill="FFFFFF"/>
            <w:tcMar>
              <w:left w:w="60" w:type="dxa"/>
              <w:right w:w="60" w:type="dxa"/>
            </w:tcMar>
          </w:tcPr>
          <w:p w14:paraId="18C0920C"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4</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7</w:t>
            </w:r>
          </w:p>
        </w:tc>
        <w:tc>
          <w:tcPr>
            <w:tcW w:w="1639" w:type="dxa"/>
            <w:tcBorders>
              <w:top w:val="nil"/>
              <w:left w:val="nil"/>
              <w:bottom w:val="nil"/>
              <w:right w:val="nil"/>
            </w:tcBorders>
            <w:shd w:val="clear" w:color="auto" w:fill="FFFFFF"/>
            <w:tcMar>
              <w:left w:w="60" w:type="dxa"/>
              <w:right w:w="60" w:type="dxa"/>
            </w:tcMar>
          </w:tcPr>
          <w:p w14:paraId="2EAF97ED"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14</w:t>
            </w:r>
          </w:p>
        </w:tc>
      </w:tr>
      <w:tr w:rsidR="00520C71" w:rsidRPr="00F54DAC" w14:paraId="1EA14E56" w14:textId="77777777" w:rsidTr="000057E7">
        <w:trPr>
          <w:cantSplit/>
          <w:jc w:val="center"/>
        </w:trPr>
        <w:tc>
          <w:tcPr>
            <w:tcW w:w="4155" w:type="dxa"/>
            <w:tcBorders>
              <w:top w:val="nil"/>
              <w:left w:val="nil"/>
              <w:bottom w:val="nil"/>
              <w:right w:val="nil"/>
            </w:tcBorders>
            <w:shd w:val="clear" w:color="auto" w:fill="FFFFFF"/>
            <w:tcMar>
              <w:left w:w="60" w:type="dxa"/>
              <w:right w:w="60" w:type="dxa"/>
            </w:tcMar>
          </w:tcPr>
          <w:p w14:paraId="18F1B691" w14:textId="77777777" w:rsidR="0087349F" w:rsidRPr="00F54DAC" w:rsidRDefault="0087349F" w:rsidP="008A2710">
            <w:pPr>
              <w:adjustRightInd w:val="0"/>
              <w:spacing w:before="60" w:after="60"/>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Duration of molnupiravir (days)</w:t>
            </w:r>
          </w:p>
        </w:tc>
        <w:tc>
          <w:tcPr>
            <w:tcW w:w="1639" w:type="dxa"/>
            <w:tcBorders>
              <w:top w:val="nil"/>
              <w:left w:val="nil"/>
              <w:bottom w:val="nil"/>
              <w:right w:val="nil"/>
            </w:tcBorders>
            <w:shd w:val="clear" w:color="auto" w:fill="FFFFFF"/>
            <w:tcMar>
              <w:left w:w="60" w:type="dxa"/>
              <w:right w:w="60" w:type="dxa"/>
            </w:tcMar>
          </w:tcPr>
          <w:p w14:paraId="0BF58B68"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p>
        </w:tc>
        <w:tc>
          <w:tcPr>
            <w:tcW w:w="1639" w:type="dxa"/>
            <w:tcBorders>
              <w:top w:val="nil"/>
              <w:left w:val="nil"/>
              <w:bottom w:val="nil"/>
              <w:right w:val="nil"/>
            </w:tcBorders>
            <w:shd w:val="clear" w:color="auto" w:fill="FFFFFF"/>
            <w:tcMar>
              <w:left w:w="60" w:type="dxa"/>
              <w:right w:w="60" w:type="dxa"/>
            </w:tcMar>
          </w:tcPr>
          <w:p w14:paraId="65F1C722"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p>
        </w:tc>
        <w:tc>
          <w:tcPr>
            <w:tcW w:w="1639" w:type="dxa"/>
            <w:tcBorders>
              <w:top w:val="nil"/>
              <w:left w:val="nil"/>
              <w:bottom w:val="nil"/>
              <w:right w:val="nil"/>
            </w:tcBorders>
            <w:shd w:val="clear" w:color="auto" w:fill="FFFFFF"/>
            <w:tcMar>
              <w:left w:w="60" w:type="dxa"/>
              <w:right w:w="60" w:type="dxa"/>
            </w:tcMar>
          </w:tcPr>
          <w:p w14:paraId="07713F98"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20A6D720" w14:textId="77777777" w:rsidTr="000057E7">
        <w:trPr>
          <w:cantSplit/>
          <w:jc w:val="center"/>
        </w:trPr>
        <w:tc>
          <w:tcPr>
            <w:tcW w:w="4155" w:type="dxa"/>
            <w:tcBorders>
              <w:top w:val="nil"/>
              <w:left w:val="nil"/>
              <w:bottom w:val="nil"/>
              <w:right w:val="nil"/>
            </w:tcBorders>
            <w:shd w:val="clear" w:color="auto" w:fill="FFFFFF"/>
            <w:tcMar>
              <w:left w:w="60" w:type="dxa"/>
              <w:right w:w="60" w:type="dxa"/>
            </w:tcMar>
          </w:tcPr>
          <w:p w14:paraId="2D4701D9" w14:textId="77777777" w:rsidR="0087349F" w:rsidRPr="00F54DAC" w:rsidRDefault="0087349F"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w:t>
            </w:r>
          </w:p>
        </w:tc>
        <w:tc>
          <w:tcPr>
            <w:tcW w:w="1639" w:type="dxa"/>
            <w:tcBorders>
              <w:top w:val="nil"/>
              <w:left w:val="nil"/>
              <w:bottom w:val="nil"/>
              <w:right w:val="nil"/>
            </w:tcBorders>
            <w:shd w:val="clear" w:color="auto" w:fill="FFFFFF"/>
            <w:tcMar>
              <w:left w:w="60" w:type="dxa"/>
              <w:right w:w="60" w:type="dxa"/>
            </w:tcMar>
          </w:tcPr>
          <w:p w14:paraId="181EBC0C"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8</w:t>
            </w:r>
          </w:p>
        </w:tc>
        <w:tc>
          <w:tcPr>
            <w:tcW w:w="1639" w:type="dxa"/>
            <w:tcBorders>
              <w:top w:val="nil"/>
              <w:left w:val="nil"/>
              <w:bottom w:val="nil"/>
              <w:right w:val="nil"/>
            </w:tcBorders>
            <w:shd w:val="clear" w:color="auto" w:fill="FFFFFF"/>
            <w:tcMar>
              <w:left w:w="60" w:type="dxa"/>
              <w:right w:w="60" w:type="dxa"/>
            </w:tcMar>
          </w:tcPr>
          <w:p w14:paraId="6E20E682"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8</w:t>
            </w:r>
          </w:p>
        </w:tc>
        <w:tc>
          <w:tcPr>
            <w:tcW w:w="1639" w:type="dxa"/>
            <w:tcBorders>
              <w:top w:val="nil"/>
              <w:left w:val="nil"/>
              <w:bottom w:val="nil"/>
              <w:right w:val="nil"/>
            </w:tcBorders>
            <w:shd w:val="clear" w:color="auto" w:fill="FFFFFF"/>
            <w:tcMar>
              <w:left w:w="60" w:type="dxa"/>
              <w:right w:w="60" w:type="dxa"/>
            </w:tcMar>
          </w:tcPr>
          <w:p w14:paraId="7F37F45F"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12</w:t>
            </w:r>
          </w:p>
        </w:tc>
      </w:tr>
      <w:tr w:rsidR="00520C71" w:rsidRPr="00F54DAC" w14:paraId="2BC1C5C5" w14:textId="77777777" w:rsidTr="000057E7">
        <w:trPr>
          <w:cantSplit/>
          <w:jc w:val="center"/>
        </w:trPr>
        <w:tc>
          <w:tcPr>
            <w:tcW w:w="4155" w:type="dxa"/>
            <w:tcBorders>
              <w:top w:val="nil"/>
              <w:left w:val="nil"/>
              <w:bottom w:val="nil"/>
              <w:right w:val="nil"/>
            </w:tcBorders>
            <w:shd w:val="clear" w:color="auto" w:fill="FFFFFF"/>
            <w:tcMar>
              <w:left w:w="60" w:type="dxa"/>
              <w:right w:w="60" w:type="dxa"/>
            </w:tcMar>
          </w:tcPr>
          <w:p w14:paraId="3B97AEC8" w14:textId="77777777" w:rsidR="0087349F" w:rsidRPr="00F54DAC" w:rsidRDefault="0087349F"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Mean — days</w:t>
            </w:r>
          </w:p>
        </w:tc>
        <w:tc>
          <w:tcPr>
            <w:tcW w:w="1639" w:type="dxa"/>
            <w:tcBorders>
              <w:top w:val="nil"/>
              <w:left w:val="nil"/>
              <w:bottom w:val="nil"/>
              <w:right w:val="nil"/>
            </w:tcBorders>
            <w:shd w:val="clear" w:color="auto" w:fill="FFFFFF"/>
            <w:tcMar>
              <w:left w:w="60" w:type="dxa"/>
              <w:right w:w="60" w:type="dxa"/>
            </w:tcMar>
          </w:tcPr>
          <w:p w14:paraId="4519056C"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5.9(2.10)</w:t>
            </w:r>
          </w:p>
        </w:tc>
        <w:tc>
          <w:tcPr>
            <w:tcW w:w="1639" w:type="dxa"/>
            <w:tcBorders>
              <w:top w:val="nil"/>
              <w:left w:val="nil"/>
              <w:bottom w:val="nil"/>
              <w:right w:val="nil"/>
            </w:tcBorders>
            <w:shd w:val="clear" w:color="auto" w:fill="FFFFFF"/>
            <w:tcMar>
              <w:left w:w="60" w:type="dxa"/>
              <w:right w:w="60" w:type="dxa"/>
            </w:tcMar>
          </w:tcPr>
          <w:p w14:paraId="6BF1E71C"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5.3(0.46)</w:t>
            </w:r>
          </w:p>
        </w:tc>
        <w:tc>
          <w:tcPr>
            <w:tcW w:w="1639" w:type="dxa"/>
            <w:tcBorders>
              <w:top w:val="nil"/>
              <w:left w:val="nil"/>
              <w:bottom w:val="nil"/>
              <w:right w:val="nil"/>
            </w:tcBorders>
            <w:shd w:val="clear" w:color="auto" w:fill="FFFFFF"/>
            <w:tcMar>
              <w:left w:w="60" w:type="dxa"/>
              <w:right w:w="60" w:type="dxa"/>
            </w:tcMar>
          </w:tcPr>
          <w:p w14:paraId="3A3C0612"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5.0(0.74)</w:t>
            </w:r>
          </w:p>
        </w:tc>
      </w:tr>
      <w:tr w:rsidR="00520C71" w:rsidRPr="00F54DAC" w14:paraId="703A7695" w14:textId="77777777" w:rsidTr="000057E7">
        <w:trPr>
          <w:cantSplit/>
          <w:jc w:val="center"/>
        </w:trPr>
        <w:tc>
          <w:tcPr>
            <w:tcW w:w="4155" w:type="dxa"/>
            <w:tcBorders>
              <w:top w:val="nil"/>
              <w:left w:val="nil"/>
              <w:bottom w:val="nil"/>
              <w:right w:val="nil"/>
            </w:tcBorders>
            <w:shd w:val="clear" w:color="auto" w:fill="FFFFFF"/>
            <w:tcMar>
              <w:left w:w="60" w:type="dxa"/>
              <w:right w:w="60" w:type="dxa"/>
            </w:tcMar>
          </w:tcPr>
          <w:p w14:paraId="43CCD941" w14:textId="77777777" w:rsidR="0087349F" w:rsidRPr="00F54DAC" w:rsidRDefault="0087349F"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lastRenderedPageBreak/>
              <w:t>Median age — days</w:t>
            </w:r>
          </w:p>
        </w:tc>
        <w:tc>
          <w:tcPr>
            <w:tcW w:w="1639" w:type="dxa"/>
            <w:tcBorders>
              <w:top w:val="nil"/>
              <w:left w:val="nil"/>
              <w:bottom w:val="nil"/>
              <w:right w:val="nil"/>
            </w:tcBorders>
            <w:shd w:val="clear" w:color="auto" w:fill="FFFFFF"/>
            <w:tcMar>
              <w:left w:w="60" w:type="dxa"/>
              <w:right w:w="60" w:type="dxa"/>
            </w:tcMar>
          </w:tcPr>
          <w:p w14:paraId="24B75F6B"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5.0</w:t>
            </w:r>
          </w:p>
        </w:tc>
        <w:tc>
          <w:tcPr>
            <w:tcW w:w="1639" w:type="dxa"/>
            <w:tcBorders>
              <w:top w:val="nil"/>
              <w:left w:val="nil"/>
              <w:bottom w:val="nil"/>
              <w:right w:val="nil"/>
            </w:tcBorders>
            <w:shd w:val="clear" w:color="auto" w:fill="FFFFFF"/>
            <w:tcMar>
              <w:left w:w="60" w:type="dxa"/>
              <w:right w:w="60" w:type="dxa"/>
            </w:tcMar>
          </w:tcPr>
          <w:p w14:paraId="29D44651"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5.0</w:t>
            </w:r>
          </w:p>
        </w:tc>
        <w:tc>
          <w:tcPr>
            <w:tcW w:w="1639" w:type="dxa"/>
            <w:tcBorders>
              <w:top w:val="nil"/>
              <w:left w:val="nil"/>
              <w:bottom w:val="nil"/>
              <w:right w:val="nil"/>
            </w:tcBorders>
            <w:shd w:val="clear" w:color="auto" w:fill="FFFFFF"/>
            <w:tcMar>
              <w:left w:w="60" w:type="dxa"/>
              <w:right w:w="60" w:type="dxa"/>
            </w:tcMar>
          </w:tcPr>
          <w:p w14:paraId="4F9A5EFA"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5.0</w:t>
            </w:r>
          </w:p>
        </w:tc>
      </w:tr>
      <w:tr w:rsidR="00520C71" w:rsidRPr="00F54DAC" w14:paraId="7D63F8C1" w14:textId="77777777" w:rsidTr="000057E7">
        <w:trPr>
          <w:cantSplit/>
          <w:jc w:val="center"/>
        </w:trPr>
        <w:tc>
          <w:tcPr>
            <w:tcW w:w="4155" w:type="dxa"/>
            <w:tcBorders>
              <w:top w:val="nil"/>
              <w:left w:val="nil"/>
              <w:bottom w:val="nil"/>
              <w:right w:val="nil"/>
            </w:tcBorders>
            <w:shd w:val="clear" w:color="auto" w:fill="FFFFFF"/>
            <w:tcMar>
              <w:left w:w="60" w:type="dxa"/>
              <w:right w:w="60" w:type="dxa"/>
            </w:tcMar>
          </w:tcPr>
          <w:p w14:paraId="0DE42333" w14:textId="77777777" w:rsidR="0087349F" w:rsidRPr="00F54DAC" w:rsidRDefault="0087349F"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IQR</w:t>
            </w:r>
          </w:p>
        </w:tc>
        <w:tc>
          <w:tcPr>
            <w:tcW w:w="1639" w:type="dxa"/>
            <w:tcBorders>
              <w:top w:val="nil"/>
              <w:left w:val="nil"/>
              <w:bottom w:val="nil"/>
              <w:right w:val="nil"/>
            </w:tcBorders>
            <w:shd w:val="clear" w:color="auto" w:fill="FFFFFF"/>
            <w:tcMar>
              <w:left w:w="60" w:type="dxa"/>
              <w:right w:w="60" w:type="dxa"/>
            </w:tcMar>
          </w:tcPr>
          <w:p w14:paraId="042712C1"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5.0</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5.5</w:t>
            </w:r>
          </w:p>
        </w:tc>
        <w:tc>
          <w:tcPr>
            <w:tcW w:w="1639" w:type="dxa"/>
            <w:tcBorders>
              <w:top w:val="nil"/>
              <w:left w:val="nil"/>
              <w:bottom w:val="nil"/>
              <w:right w:val="nil"/>
            </w:tcBorders>
            <w:shd w:val="clear" w:color="auto" w:fill="FFFFFF"/>
            <w:tcMar>
              <w:left w:w="60" w:type="dxa"/>
              <w:right w:w="60" w:type="dxa"/>
            </w:tcMar>
          </w:tcPr>
          <w:p w14:paraId="6A072491"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5.0</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5.5</w:t>
            </w:r>
          </w:p>
        </w:tc>
        <w:tc>
          <w:tcPr>
            <w:tcW w:w="1639" w:type="dxa"/>
            <w:tcBorders>
              <w:top w:val="nil"/>
              <w:left w:val="nil"/>
              <w:bottom w:val="nil"/>
              <w:right w:val="nil"/>
            </w:tcBorders>
            <w:shd w:val="clear" w:color="auto" w:fill="FFFFFF"/>
            <w:tcMar>
              <w:left w:w="60" w:type="dxa"/>
              <w:right w:w="60" w:type="dxa"/>
            </w:tcMar>
          </w:tcPr>
          <w:p w14:paraId="2F12C032"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5.0</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5.0</w:t>
            </w:r>
          </w:p>
        </w:tc>
      </w:tr>
      <w:tr w:rsidR="00520C71" w:rsidRPr="00F54DAC" w14:paraId="095787FD" w14:textId="77777777" w:rsidTr="000057E7">
        <w:trPr>
          <w:cantSplit/>
          <w:jc w:val="center"/>
        </w:trPr>
        <w:tc>
          <w:tcPr>
            <w:tcW w:w="4155" w:type="dxa"/>
            <w:tcBorders>
              <w:top w:val="nil"/>
              <w:left w:val="nil"/>
              <w:bottom w:val="nil"/>
              <w:right w:val="nil"/>
            </w:tcBorders>
            <w:shd w:val="clear" w:color="auto" w:fill="FFFFFF"/>
            <w:tcMar>
              <w:left w:w="60" w:type="dxa"/>
              <w:right w:w="60" w:type="dxa"/>
            </w:tcMar>
          </w:tcPr>
          <w:p w14:paraId="7F4B05F6" w14:textId="77777777" w:rsidR="0087349F" w:rsidRPr="00F54DAC" w:rsidRDefault="0087349F"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Minimum to maximum</w:t>
            </w:r>
          </w:p>
        </w:tc>
        <w:tc>
          <w:tcPr>
            <w:tcW w:w="1639" w:type="dxa"/>
            <w:tcBorders>
              <w:top w:val="nil"/>
              <w:left w:val="nil"/>
              <w:bottom w:val="nil"/>
              <w:right w:val="nil"/>
            </w:tcBorders>
            <w:shd w:val="clear" w:color="auto" w:fill="FFFFFF"/>
            <w:tcMar>
              <w:left w:w="60" w:type="dxa"/>
              <w:right w:w="60" w:type="dxa"/>
            </w:tcMar>
          </w:tcPr>
          <w:p w14:paraId="7C30A653"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11</w:t>
            </w:r>
          </w:p>
        </w:tc>
        <w:tc>
          <w:tcPr>
            <w:tcW w:w="1639" w:type="dxa"/>
            <w:tcBorders>
              <w:top w:val="nil"/>
              <w:left w:val="nil"/>
              <w:bottom w:val="nil"/>
              <w:right w:val="nil"/>
            </w:tcBorders>
            <w:shd w:val="clear" w:color="auto" w:fill="FFFFFF"/>
            <w:tcMar>
              <w:left w:w="60" w:type="dxa"/>
              <w:right w:w="60" w:type="dxa"/>
            </w:tcMar>
          </w:tcPr>
          <w:p w14:paraId="7169B702"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6</w:t>
            </w:r>
          </w:p>
        </w:tc>
        <w:tc>
          <w:tcPr>
            <w:tcW w:w="1639" w:type="dxa"/>
            <w:tcBorders>
              <w:top w:val="nil"/>
              <w:left w:val="nil"/>
              <w:bottom w:val="nil"/>
              <w:right w:val="nil"/>
            </w:tcBorders>
            <w:shd w:val="clear" w:color="auto" w:fill="FFFFFF"/>
            <w:tcMar>
              <w:left w:w="60" w:type="dxa"/>
              <w:right w:w="60" w:type="dxa"/>
            </w:tcMar>
          </w:tcPr>
          <w:p w14:paraId="7F9EC77A"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3</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6</w:t>
            </w:r>
          </w:p>
        </w:tc>
      </w:tr>
      <w:tr w:rsidR="00520C71" w:rsidRPr="00F54DAC" w14:paraId="17F687D7" w14:textId="77777777" w:rsidTr="000057E7">
        <w:trPr>
          <w:cantSplit/>
          <w:jc w:val="center"/>
        </w:trPr>
        <w:tc>
          <w:tcPr>
            <w:tcW w:w="4155" w:type="dxa"/>
            <w:tcBorders>
              <w:top w:val="nil"/>
              <w:left w:val="nil"/>
              <w:bottom w:val="nil"/>
              <w:right w:val="nil"/>
            </w:tcBorders>
            <w:shd w:val="clear" w:color="auto" w:fill="FFFFFF"/>
            <w:tcMar>
              <w:left w:w="60" w:type="dxa"/>
              <w:right w:w="60" w:type="dxa"/>
            </w:tcMar>
          </w:tcPr>
          <w:p w14:paraId="7E08A157" w14:textId="77777777" w:rsidR="0087349F" w:rsidRPr="00F54DAC" w:rsidRDefault="0087349F" w:rsidP="008A2710">
            <w:pPr>
              <w:adjustRightInd w:val="0"/>
              <w:spacing w:before="60" w:after="60"/>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Duration of simnotrelvir (days)</w:t>
            </w:r>
          </w:p>
        </w:tc>
        <w:tc>
          <w:tcPr>
            <w:tcW w:w="1639" w:type="dxa"/>
            <w:tcBorders>
              <w:top w:val="nil"/>
              <w:left w:val="nil"/>
              <w:bottom w:val="nil"/>
              <w:right w:val="nil"/>
            </w:tcBorders>
            <w:shd w:val="clear" w:color="auto" w:fill="FFFFFF"/>
            <w:tcMar>
              <w:left w:w="60" w:type="dxa"/>
              <w:right w:w="60" w:type="dxa"/>
            </w:tcMar>
          </w:tcPr>
          <w:p w14:paraId="2C227BCB"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p>
        </w:tc>
        <w:tc>
          <w:tcPr>
            <w:tcW w:w="1639" w:type="dxa"/>
            <w:tcBorders>
              <w:top w:val="nil"/>
              <w:left w:val="nil"/>
              <w:bottom w:val="nil"/>
              <w:right w:val="nil"/>
            </w:tcBorders>
            <w:shd w:val="clear" w:color="auto" w:fill="FFFFFF"/>
            <w:tcMar>
              <w:left w:w="60" w:type="dxa"/>
              <w:right w:w="60" w:type="dxa"/>
            </w:tcMar>
          </w:tcPr>
          <w:p w14:paraId="41F3F7E2"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p>
        </w:tc>
        <w:tc>
          <w:tcPr>
            <w:tcW w:w="1639" w:type="dxa"/>
            <w:tcBorders>
              <w:top w:val="nil"/>
              <w:left w:val="nil"/>
              <w:bottom w:val="nil"/>
              <w:right w:val="nil"/>
            </w:tcBorders>
            <w:shd w:val="clear" w:color="auto" w:fill="FFFFFF"/>
            <w:tcMar>
              <w:left w:w="60" w:type="dxa"/>
              <w:right w:w="60" w:type="dxa"/>
            </w:tcMar>
          </w:tcPr>
          <w:p w14:paraId="47796A79"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431F4054" w14:textId="77777777" w:rsidTr="000057E7">
        <w:trPr>
          <w:cantSplit/>
          <w:jc w:val="center"/>
        </w:trPr>
        <w:tc>
          <w:tcPr>
            <w:tcW w:w="4155" w:type="dxa"/>
            <w:tcBorders>
              <w:top w:val="nil"/>
              <w:left w:val="nil"/>
              <w:bottom w:val="nil"/>
              <w:right w:val="nil"/>
            </w:tcBorders>
            <w:shd w:val="clear" w:color="auto" w:fill="FFFFFF"/>
            <w:tcMar>
              <w:left w:w="60" w:type="dxa"/>
              <w:right w:w="60" w:type="dxa"/>
            </w:tcMar>
          </w:tcPr>
          <w:p w14:paraId="67C5FB73" w14:textId="77777777" w:rsidR="0087349F" w:rsidRPr="00F54DAC" w:rsidRDefault="0087349F"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w:t>
            </w:r>
          </w:p>
        </w:tc>
        <w:tc>
          <w:tcPr>
            <w:tcW w:w="1639" w:type="dxa"/>
            <w:tcBorders>
              <w:top w:val="nil"/>
              <w:left w:val="nil"/>
              <w:bottom w:val="nil"/>
              <w:right w:val="nil"/>
            </w:tcBorders>
            <w:shd w:val="clear" w:color="auto" w:fill="FFFFFF"/>
            <w:tcMar>
              <w:left w:w="60" w:type="dxa"/>
              <w:right w:w="60" w:type="dxa"/>
            </w:tcMar>
          </w:tcPr>
          <w:p w14:paraId="314C5B65"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55</w:t>
            </w:r>
          </w:p>
        </w:tc>
        <w:tc>
          <w:tcPr>
            <w:tcW w:w="1639" w:type="dxa"/>
            <w:tcBorders>
              <w:top w:val="nil"/>
              <w:left w:val="nil"/>
              <w:bottom w:val="nil"/>
              <w:right w:val="nil"/>
            </w:tcBorders>
            <w:shd w:val="clear" w:color="auto" w:fill="FFFFFF"/>
            <w:tcMar>
              <w:left w:w="60" w:type="dxa"/>
              <w:right w:w="60" w:type="dxa"/>
            </w:tcMar>
          </w:tcPr>
          <w:p w14:paraId="595B0BC1"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60</w:t>
            </w:r>
          </w:p>
        </w:tc>
        <w:tc>
          <w:tcPr>
            <w:tcW w:w="1639" w:type="dxa"/>
            <w:tcBorders>
              <w:top w:val="nil"/>
              <w:left w:val="nil"/>
              <w:bottom w:val="nil"/>
              <w:right w:val="nil"/>
            </w:tcBorders>
            <w:shd w:val="clear" w:color="auto" w:fill="FFFFFF"/>
            <w:tcMar>
              <w:left w:w="60" w:type="dxa"/>
              <w:right w:w="60" w:type="dxa"/>
            </w:tcMar>
          </w:tcPr>
          <w:p w14:paraId="14DED1B1"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46</w:t>
            </w:r>
          </w:p>
        </w:tc>
      </w:tr>
      <w:tr w:rsidR="00520C71" w:rsidRPr="00F54DAC" w14:paraId="34261E55" w14:textId="77777777" w:rsidTr="000057E7">
        <w:trPr>
          <w:cantSplit/>
          <w:jc w:val="center"/>
        </w:trPr>
        <w:tc>
          <w:tcPr>
            <w:tcW w:w="4155" w:type="dxa"/>
            <w:tcBorders>
              <w:top w:val="nil"/>
              <w:left w:val="nil"/>
              <w:bottom w:val="nil"/>
              <w:right w:val="nil"/>
            </w:tcBorders>
            <w:shd w:val="clear" w:color="auto" w:fill="FFFFFF"/>
            <w:tcMar>
              <w:left w:w="60" w:type="dxa"/>
              <w:right w:w="60" w:type="dxa"/>
            </w:tcMar>
          </w:tcPr>
          <w:p w14:paraId="20F3A5DE" w14:textId="77777777" w:rsidR="0087349F" w:rsidRPr="00F54DAC" w:rsidRDefault="0087349F"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Mean — days</w:t>
            </w:r>
          </w:p>
        </w:tc>
        <w:tc>
          <w:tcPr>
            <w:tcW w:w="1639" w:type="dxa"/>
            <w:tcBorders>
              <w:top w:val="nil"/>
              <w:left w:val="nil"/>
              <w:bottom w:val="nil"/>
              <w:right w:val="nil"/>
            </w:tcBorders>
            <w:shd w:val="clear" w:color="auto" w:fill="FFFFFF"/>
            <w:tcMar>
              <w:left w:w="60" w:type="dxa"/>
              <w:right w:w="60" w:type="dxa"/>
            </w:tcMar>
          </w:tcPr>
          <w:p w14:paraId="3E2EF6D6"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5.3(1.17)</w:t>
            </w:r>
          </w:p>
        </w:tc>
        <w:tc>
          <w:tcPr>
            <w:tcW w:w="1639" w:type="dxa"/>
            <w:tcBorders>
              <w:top w:val="nil"/>
              <w:left w:val="nil"/>
              <w:bottom w:val="nil"/>
              <w:right w:val="nil"/>
            </w:tcBorders>
            <w:shd w:val="clear" w:color="auto" w:fill="FFFFFF"/>
            <w:tcMar>
              <w:left w:w="60" w:type="dxa"/>
              <w:right w:w="60" w:type="dxa"/>
            </w:tcMar>
          </w:tcPr>
          <w:p w14:paraId="2AC04AA2"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5.5(1.31)</w:t>
            </w:r>
          </w:p>
        </w:tc>
        <w:tc>
          <w:tcPr>
            <w:tcW w:w="1639" w:type="dxa"/>
            <w:tcBorders>
              <w:top w:val="nil"/>
              <w:left w:val="nil"/>
              <w:bottom w:val="nil"/>
              <w:right w:val="nil"/>
            </w:tcBorders>
            <w:shd w:val="clear" w:color="auto" w:fill="FFFFFF"/>
            <w:tcMar>
              <w:left w:w="60" w:type="dxa"/>
              <w:right w:w="60" w:type="dxa"/>
            </w:tcMar>
          </w:tcPr>
          <w:p w14:paraId="2DFBE8FE"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5.2(0.75)</w:t>
            </w:r>
          </w:p>
        </w:tc>
      </w:tr>
      <w:tr w:rsidR="00520C71" w:rsidRPr="00F54DAC" w14:paraId="74C6A6A0" w14:textId="77777777" w:rsidTr="000057E7">
        <w:trPr>
          <w:cantSplit/>
          <w:jc w:val="center"/>
        </w:trPr>
        <w:tc>
          <w:tcPr>
            <w:tcW w:w="4155" w:type="dxa"/>
            <w:tcBorders>
              <w:top w:val="nil"/>
              <w:left w:val="nil"/>
              <w:bottom w:val="nil"/>
              <w:right w:val="nil"/>
            </w:tcBorders>
            <w:shd w:val="clear" w:color="auto" w:fill="FFFFFF"/>
            <w:tcMar>
              <w:left w:w="60" w:type="dxa"/>
              <w:right w:w="60" w:type="dxa"/>
            </w:tcMar>
          </w:tcPr>
          <w:p w14:paraId="3566765A" w14:textId="77777777" w:rsidR="0087349F" w:rsidRPr="00F54DAC" w:rsidRDefault="0087349F"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Median age — days</w:t>
            </w:r>
          </w:p>
        </w:tc>
        <w:tc>
          <w:tcPr>
            <w:tcW w:w="1639" w:type="dxa"/>
            <w:tcBorders>
              <w:top w:val="nil"/>
              <w:left w:val="nil"/>
              <w:bottom w:val="nil"/>
              <w:right w:val="nil"/>
            </w:tcBorders>
            <w:shd w:val="clear" w:color="auto" w:fill="FFFFFF"/>
            <w:tcMar>
              <w:left w:w="60" w:type="dxa"/>
              <w:right w:w="60" w:type="dxa"/>
            </w:tcMar>
          </w:tcPr>
          <w:p w14:paraId="36D71B82"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5.0</w:t>
            </w:r>
          </w:p>
        </w:tc>
        <w:tc>
          <w:tcPr>
            <w:tcW w:w="1639" w:type="dxa"/>
            <w:tcBorders>
              <w:top w:val="nil"/>
              <w:left w:val="nil"/>
              <w:bottom w:val="nil"/>
              <w:right w:val="nil"/>
            </w:tcBorders>
            <w:shd w:val="clear" w:color="auto" w:fill="FFFFFF"/>
            <w:tcMar>
              <w:left w:w="60" w:type="dxa"/>
              <w:right w:w="60" w:type="dxa"/>
            </w:tcMar>
          </w:tcPr>
          <w:p w14:paraId="754728A2"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5.0</w:t>
            </w:r>
          </w:p>
        </w:tc>
        <w:tc>
          <w:tcPr>
            <w:tcW w:w="1639" w:type="dxa"/>
            <w:tcBorders>
              <w:top w:val="nil"/>
              <w:left w:val="nil"/>
              <w:bottom w:val="nil"/>
              <w:right w:val="nil"/>
            </w:tcBorders>
            <w:shd w:val="clear" w:color="auto" w:fill="FFFFFF"/>
            <w:tcMar>
              <w:left w:w="60" w:type="dxa"/>
              <w:right w:w="60" w:type="dxa"/>
            </w:tcMar>
          </w:tcPr>
          <w:p w14:paraId="45EEC9F5"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5.0</w:t>
            </w:r>
          </w:p>
        </w:tc>
      </w:tr>
      <w:tr w:rsidR="00520C71" w:rsidRPr="00F54DAC" w14:paraId="6022796C" w14:textId="77777777" w:rsidTr="000057E7">
        <w:trPr>
          <w:cantSplit/>
          <w:jc w:val="center"/>
        </w:trPr>
        <w:tc>
          <w:tcPr>
            <w:tcW w:w="4155" w:type="dxa"/>
            <w:tcBorders>
              <w:top w:val="nil"/>
              <w:left w:val="nil"/>
              <w:bottom w:val="nil"/>
              <w:right w:val="nil"/>
            </w:tcBorders>
            <w:shd w:val="clear" w:color="auto" w:fill="FFFFFF"/>
            <w:tcMar>
              <w:left w:w="60" w:type="dxa"/>
              <w:right w:w="60" w:type="dxa"/>
            </w:tcMar>
          </w:tcPr>
          <w:p w14:paraId="03F3342D" w14:textId="77777777" w:rsidR="0087349F" w:rsidRPr="00F54DAC" w:rsidRDefault="0087349F"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IQR</w:t>
            </w:r>
          </w:p>
        </w:tc>
        <w:tc>
          <w:tcPr>
            <w:tcW w:w="1639" w:type="dxa"/>
            <w:tcBorders>
              <w:top w:val="nil"/>
              <w:left w:val="nil"/>
              <w:bottom w:val="nil"/>
              <w:right w:val="nil"/>
            </w:tcBorders>
            <w:shd w:val="clear" w:color="auto" w:fill="FFFFFF"/>
            <w:tcMar>
              <w:left w:w="60" w:type="dxa"/>
              <w:right w:w="60" w:type="dxa"/>
            </w:tcMar>
          </w:tcPr>
          <w:p w14:paraId="24255321"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5.0</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6.0</w:t>
            </w:r>
          </w:p>
        </w:tc>
        <w:tc>
          <w:tcPr>
            <w:tcW w:w="1639" w:type="dxa"/>
            <w:tcBorders>
              <w:top w:val="nil"/>
              <w:left w:val="nil"/>
              <w:bottom w:val="nil"/>
              <w:right w:val="nil"/>
            </w:tcBorders>
            <w:shd w:val="clear" w:color="auto" w:fill="FFFFFF"/>
            <w:tcMar>
              <w:left w:w="60" w:type="dxa"/>
              <w:right w:w="60" w:type="dxa"/>
            </w:tcMar>
          </w:tcPr>
          <w:p w14:paraId="46F2D5FB"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5.0</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6.0</w:t>
            </w:r>
          </w:p>
        </w:tc>
        <w:tc>
          <w:tcPr>
            <w:tcW w:w="1639" w:type="dxa"/>
            <w:tcBorders>
              <w:top w:val="nil"/>
              <w:left w:val="nil"/>
              <w:bottom w:val="nil"/>
              <w:right w:val="nil"/>
            </w:tcBorders>
            <w:shd w:val="clear" w:color="auto" w:fill="FFFFFF"/>
            <w:tcMar>
              <w:left w:w="60" w:type="dxa"/>
              <w:right w:w="60" w:type="dxa"/>
            </w:tcMar>
          </w:tcPr>
          <w:p w14:paraId="6D07D27A"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5.0</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5.0</w:t>
            </w:r>
          </w:p>
        </w:tc>
      </w:tr>
      <w:tr w:rsidR="00520C71" w:rsidRPr="00F54DAC" w14:paraId="203D5559" w14:textId="77777777" w:rsidTr="000057E7">
        <w:trPr>
          <w:cantSplit/>
          <w:jc w:val="center"/>
        </w:trPr>
        <w:tc>
          <w:tcPr>
            <w:tcW w:w="4155" w:type="dxa"/>
            <w:tcBorders>
              <w:top w:val="nil"/>
              <w:left w:val="nil"/>
              <w:bottom w:val="nil"/>
              <w:right w:val="nil"/>
            </w:tcBorders>
            <w:shd w:val="clear" w:color="auto" w:fill="FFFFFF"/>
            <w:tcMar>
              <w:left w:w="60" w:type="dxa"/>
              <w:right w:w="60" w:type="dxa"/>
            </w:tcMar>
          </w:tcPr>
          <w:p w14:paraId="2598FBAD" w14:textId="77777777" w:rsidR="0087349F" w:rsidRPr="00F54DAC" w:rsidRDefault="0087349F"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Minimum to maximum</w:t>
            </w:r>
          </w:p>
        </w:tc>
        <w:tc>
          <w:tcPr>
            <w:tcW w:w="1639" w:type="dxa"/>
            <w:tcBorders>
              <w:top w:val="nil"/>
              <w:left w:val="nil"/>
              <w:bottom w:val="nil"/>
              <w:right w:val="nil"/>
            </w:tcBorders>
            <w:shd w:val="clear" w:color="auto" w:fill="FFFFFF"/>
            <w:tcMar>
              <w:left w:w="60" w:type="dxa"/>
              <w:right w:w="60" w:type="dxa"/>
            </w:tcMar>
          </w:tcPr>
          <w:p w14:paraId="78FBF4B6"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12</w:t>
            </w:r>
          </w:p>
        </w:tc>
        <w:tc>
          <w:tcPr>
            <w:tcW w:w="1639" w:type="dxa"/>
            <w:tcBorders>
              <w:top w:val="nil"/>
              <w:left w:val="nil"/>
              <w:bottom w:val="nil"/>
              <w:right w:val="nil"/>
            </w:tcBorders>
            <w:shd w:val="clear" w:color="auto" w:fill="FFFFFF"/>
            <w:tcMar>
              <w:left w:w="60" w:type="dxa"/>
              <w:right w:w="60" w:type="dxa"/>
            </w:tcMar>
          </w:tcPr>
          <w:p w14:paraId="74E7D44A"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2</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11</w:t>
            </w:r>
          </w:p>
        </w:tc>
        <w:tc>
          <w:tcPr>
            <w:tcW w:w="1639" w:type="dxa"/>
            <w:tcBorders>
              <w:top w:val="nil"/>
              <w:left w:val="nil"/>
              <w:bottom w:val="nil"/>
              <w:right w:val="nil"/>
            </w:tcBorders>
            <w:shd w:val="clear" w:color="auto" w:fill="FFFFFF"/>
            <w:tcMar>
              <w:left w:w="60" w:type="dxa"/>
              <w:right w:w="60" w:type="dxa"/>
            </w:tcMar>
          </w:tcPr>
          <w:p w14:paraId="7CC8038E"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4</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9</w:t>
            </w:r>
          </w:p>
        </w:tc>
      </w:tr>
      <w:tr w:rsidR="00520C71" w:rsidRPr="00F54DAC" w14:paraId="6360F72B" w14:textId="77777777" w:rsidTr="000057E7">
        <w:trPr>
          <w:cantSplit/>
          <w:jc w:val="center"/>
        </w:trPr>
        <w:tc>
          <w:tcPr>
            <w:tcW w:w="4155" w:type="dxa"/>
            <w:tcBorders>
              <w:top w:val="nil"/>
              <w:left w:val="nil"/>
              <w:bottom w:val="nil"/>
              <w:right w:val="nil"/>
            </w:tcBorders>
            <w:shd w:val="clear" w:color="auto" w:fill="FFFFFF"/>
            <w:tcMar>
              <w:left w:w="60" w:type="dxa"/>
              <w:right w:w="60" w:type="dxa"/>
            </w:tcMar>
          </w:tcPr>
          <w:p w14:paraId="6C000D6C" w14:textId="77777777" w:rsidR="0087349F" w:rsidRPr="00F54DAC" w:rsidRDefault="0087349F" w:rsidP="008A2710">
            <w:pPr>
              <w:adjustRightInd w:val="0"/>
              <w:spacing w:before="60" w:after="60"/>
              <w:rPr>
                <w:rFonts w:ascii="Times New Roman" w:hAnsi="Times New Roman" w:cs="Times New Roman"/>
                <w:color w:val="000000" w:themeColor="text1"/>
                <w:sz w:val="18"/>
                <w:szCs w:val="18"/>
              </w:rPr>
            </w:pPr>
            <w:r w:rsidRPr="00F54DAC">
              <w:rPr>
                <w:rFonts w:ascii="Times New Roman" w:hAnsi="Times New Roman" w:cs="Times New Roman"/>
                <w:color w:val="000000" w:themeColor="text1"/>
                <w:sz w:val="18"/>
                <w:szCs w:val="18"/>
              </w:rPr>
              <w:t>Duration of leritrelvir (days)</w:t>
            </w:r>
          </w:p>
        </w:tc>
        <w:tc>
          <w:tcPr>
            <w:tcW w:w="1639" w:type="dxa"/>
            <w:tcBorders>
              <w:top w:val="nil"/>
              <w:left w:val="nil"/>
              <w:bottom w:val="nil"/>
              <w:right w:val="nil"/>
            </w:tcBorders>
            <w:shd w:val="clear" w:color="auto" w:fill="FFFFFF"/>
            <w:tcMar>
              <w:left w:w="60" w:type="dxa"/>
              <w:right w:w="60" w:type="dxa"/>
            </w:tcMar>
          </w:tcPr>
          <w:p w14:paraId="590FDD1F"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p>
        </w:tc>
        <w:tc>
          <w:tcPr>
            <w:tcW w:w="1639" w:type="dxa"/>
            <w:tcBorders>
              <w:top w:val="nil"/>
              <w:left w:val="nil"/>
              <w:bottom w:val="nil"/>
              <w:right w:val="nil"/>
            </w:tcBorders>
            <w:shd w:val="clear" w:color="auto" w:fill="FFFFFF"/>
            <w:tcMar>
              <w:left w:w="60" w:type="dxa"/>
              <w:right w:w="60" w:type="dxa"/>
            </w:tcMar>
          </w:tcPr>
          <w:p w14:paraId="50A2D5E3"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p>
        </w:tc>
        <w:tc>
          <w:tcPr>
            <w:tcW w:w="1639" w:type="dxa"/>
            <w:tcBorders>
              <w:top w:val="nil"/>
              <w:left w:val="nil"/>
              <w:bottom w:val="nil"/>
              <w:right w:val="nil"/>
            </w:tcBorders>
            <w:shd w:val="clear" w:color="auto" w:fill="FFFFFF"/>
            <w:tcMar>
              <w:left w:w="60" w:type="dxa"/>
              <w:right w:w="60" w:type="dxa"/>
            </w:tcMar>
          </w:tcPr>
          <w:p w14:paraId="11F44753"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5D4EE763" w14:textId="77777777" w:rsidTr="000057E7">
        <w:trPr>
          <w:cantSplit/>
          <w:jc w:val="center"/>
        </w:trPr>
        <w:tc>
          <w:tcPr>
            <w:tcW w:w="4155" w:type="dxa"/>
            <w:tcBorders>
              <w:top w:val="nil"/>
              <w:left w:val="nil"/>
              <w:bottom w:val="nil"/>
              <w:right w:val="nil"/>
            </w:tcBorders>
            <w:shd w:val="clear" w:color="auto" w:fill="FFFFFF"/>
            <w:tcMar>
              <w:left w:w="60" w:type="dxa"/>
              <w:right w:w="60" w:type="dxa"/>
            </w:tcMar>
          </w:tcPr>
          <w:p w14:paraId="19F7196B" w14:textId="77777777" w:rsidR="0087349F" w:rsidRPr="00F54DAC" w:rsidRDefault="0087349F"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w:t>
            </w:r>
          </w:p>
        </w:tc>
        <w:tc>
          <w:tcPr>
            <w:tcW w:w="1639" w:type="dxa"/>
            <w:tcBorders>
              <w:top w:val="nil"/>
              <w:left w:val="nil"/>
              <w:bottom w:val="nil"/>
              <w:right w:val="nil"/>
            </w:tcBorders>
            <w:shd w:val="clear" w:color="auto" w:fill="FFFFFF"/>
            <w:tcMar>
              <w:left w:w="60" w:type="dxa"/>
              <w:right w:w="60" w:type="dxa"/>
            </w:tcMar>
          </w:tcPr>
          <w:p w14:paraId="3796EDD2"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6</w:t>
            </w:r>
          </w:p>
        </w:tc>
        <w:tc>
          <w:tcPr>
            <w:tcW w:w="1639" w:type="dxa"/>
            <w:tcBorders>
              <w:top w:val="nil"/>
              <w:left w:val="nil"/>
              <w:bottom w:val="nil"/>
              <w:right w:val="nil"/>
            </w:tcBorders>
            <w:shd w:val="clear" w:color="auto" w:fill="FFFFFF"/>
            <w:tcMar>
              <w:left w:w="60" w:type="dxa"/>
              <w:right w:w="60" w:type="dxa"/>
            </w:tcMar>
          </w:tcPr>
          <w:p w14:paraId="342E63DC"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w:t>
            </w:r>
          </w:p>
        </w:tc>
        <w:tc>
          <w:tcPr>
            <w:tcW w:w="1639" w:type="dxa"/>
            <w:tcBorders>
              <w:top w:val="nil"/>
              <w:left w:val="nil"/>
              <w:bottom w:val="nil"/>
              <w:right w:val="nil"/>
            </w:tcBorders>
            <w:shd w:val="clear" w:color="auto" w:fill="FFFFFF"/>
            <w:tcMar>
              <w:left w:w="60" w:type="dxa"/>
              <w:right w:w="60" w:type="dxa"/>
            </w:tcMar>
          </w:tcPr>
          <w:p w14:paraId="72B9CF34"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7</w:t>
            </w:r>
          </w:p>
        </w:tc>
      </w:tr>
      <w:tr w:rsidR="00520C71" w:rsidRPr="00F54DAC" w14:paraId="5D608071" w14:textId="77777777" w:rsidTr="000057E7">
        <w:trPr>
          <w:cantSplit/>
          <w:jc w:val="center"/>
        </w:trPr>
        <w:tc>
          <w:tcPr>
            <w:tcW w:w="4155" w:type="dxa"/>
            <w:tcBorders>
              <w:top w:val="nil"/>
              <w:left w:val="nil"/>
              <w:bottom w:val="nil"/>
              <w:right w:val="nil"/>
            </w:tcBorders>
            <w:shd w:val="clear" w:color="auto" w:fill="FFFFFF"/>
            <w:tcMar>
              <w:left w:w="60" w:type="dxa"/>
              <w:right w:w="60" w:type="dxa"/>
            </w:tcMar>
          </w:tcPr>
          <w:p w14:paraId="370FB794" w14:textId="77777777" w:rsidR="0087349F" w:rsidRPr="00F54DAC" w:rsidRDefault="0087349F"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Mean — days</w:t>
            </w:r>
          </w:p>
        </w:tc>
        <w:tc>
          <w:tcPr>
            <w:tcW w:w="1639" w:type="dxa"/>
            <w:tcBorders>
              <w:top w:val="nil"/>
              <w:left w:val="nil"/>
              <w:bottom w:val="nil"/>
              <w:right w:val="nil"/>
            </w:tcBorders>
            <w:shd w:val="clear" w:color="auto" w:fill="FFFFFF"/>
            <w:tcMar>
              <w:left w:w="60" w:type="dxa"/>
              <w:right w:w="60" w:type="dxa"/>
            </w:tcMar>
          </w:tcPr>
          <w:p w14:paraId="710270D8"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5.3(0.52)</w:t>
            </w:r>
          </w:p>
        </w:tc>
        <w:tc>
          <w:tcPr>
            <w:tcW w:w="1639" w:type="dxa"/>
            <w:tcBorders>
              <w:top w:val="nil"/>
              <w:left w:val="nil"/>
              <w:bottom w:val="nil"/>
              <w:right w:val="nil"/>
            </w:tcBorders>
            <w:shd w:val="clear" w:color="auto" w:fill="FFFFFF"/>
            <w:tcMar>
              <w:left w:w="60" w:type="dxa"/>
              <w:right w:w="60" w:type="dxa"/>
            </w:tcMar>
          </w:tcPr>
          <w:p w14:paraId="05B004A2"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5.2(0.45)</w:t>
            </w:r>
          </w:p>
        </w:tc>
        <w:tc>
          <w:tcPr>
            <w:tcW w:w="1639" w:type="dxa"/>
            <w:tcBorders>
              <w:top w:val="nil"/>
              <w:left w:val="nil"/>
              <w:bottom w:val="nil"/>
              <w:right w:val="nil"/>
            </w:tcBorders>
            <w:shd w:val="clear" w:color="auto" w:fill="FFFFFF"/>
            <w:tcMar>
              <w:left w:w="60" w:type="dxa"/>
              <w:right w:w="60" w:type="dxa"/>
            </w:tcMar>
          </w:tcPr>
          <w:p w14:paraId="4CAE7F8F"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5.7(0.49)</w:t>
            </w:r>
          </w:p>
        </w:tc>
      </w:tr>
      <w:tr w:rsidR="00520C71" w:rsidRPr="00F54DAC" w14:paraId="38CB91D8" w14:textId="77777777" w:rsidTr="000057E7">
        <w:trPr>
          <w:cantSplit/>
          <w:jc w:val="center"/>
        </w:trPr>
        <w:tc>
          <w:tcPr>
            <w:tcW w:w="4155" w:type="dxa"/>
            <w:tcBorders>
              <w:top w:val="nil"/>
              <w:left w:val="nil"/>
              <w:bottom w:val="nil"/>
              <w:right w:val="nil"/>
            </w:tcBorders>
            <w:shd w:val="clear" w:color="auto" w:fill="FFFFFF"/>
            <w:tcMar>
              <w:left w:w="60" w:type="dxa"/>
              <w:right w:w="60" w:type="dxa"/>
            </w:tcMar>
          </w:tcPr>
          <w:p w14:paraId="5A2C53AE" w14:textId="77777777" w:rsidR="0087349F" w:rsidRPr="00F54DAC" w:rsidRDefault="0087349F"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Median age — days</w:t>
            </w:r>
          </w:p>
        </w:tc>
        <w:tc>
          <w:tcPr>
            <w:tcW w:w="1639" w:type="dxa"/>
            <w:tcBorders>
              <w:top w:val="nil"/>
              <w:left w:val="nil"/>
              <w:bottom w:val="nil"/>
              <w:right w:val="nil"/>
            </w:tcBorders>
            <w:shd w:val="clear" w:color="auto" w:fill="FFFFFF"/>
            <w:tcMar>
              <w:left w:w="60" w:type="dxa"/>
              <w:right w:w="60" w:type="dxa"/>
            </w:tcMar>
          </w:tcPr>
          <w:p w14:paraId="719311E0"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5.0</w:t>
            </w:r>
          </w:p>
        </w:tc>
        <w:tc>
          <w:tcPr>
            <w:tcW w:w="1639" w:type="dxa"/>
            <w:tcBorders>
              <w:top w:val="nil"/>
              <w:left w:val="nil"/>
              <w:bottom w:val="nil"/>
              <w:right w:val="nil"/>
            </w:tcBorders>
            <w:shd w:val="clear" w:color="auto" w:fill="FFFFFF"/>
            <w:tcMar>
              <w:left w:w="60" w:type="dxa"/>
              <w:right w:w="60" w:type="dxa"/>
            </w:tcMar>
          </w:tcPr>
          <w:p w14:paraId="3221AC25"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5.0</w:t>
            </w:r>
          </w:p>
        </w:tc>
        <w:tc>
          <w:tcPr>
            <w:tcW w:w="1639" w:type="dxa"/>
            <w:tcBorders>
              <w:top w:val="nil"/>
              <w:left w:val="nil"/>
              <w:bottom w:val="nil"/>
              <w:right w:val="nil"/>
            </w:tcBorders>
            <w:shd w:val="clear" w:color="auto" w:fill="FFFFFF"/>
            <w:tcMar>
              <w:left w:w="60" w:type="dxa"/>
              <w:right w:w="60" w:type="dxa"/>
            </w:tcMar>
          </w:tcPr>
          <w:p w14:paraId="50D5E553"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6.0</w:t>
            </w:r>
          </w:p>
        </w:tc>
      </w:tr>
      <w:tr w:rsidR="00520C71" w:rsidRPr="00F54DAC" w14:paraId="1515E467" w14:textId="77777777" w:rsidTr="000057E7">
        <w:trPr>
          <w:cantSplit/>
          <w:jc w:val="center"/>
        </w:trPr>
        <w:tc>
          <w:tcPr>
            <w:tcW w:w="4155" w:type="dxa"/>
            <w:tcBorders>
              <w:top w:val="nil"/>
              <w:left w:val="nil"/>
              <w:bottom w:val="nil"/>
              <w:right w:val="nil"/>
            </w:tcBorders>
            <w:shd w:val="clear" w:color="auto" w:fill="FFFFFF"/>
            <w:tcMar>
              <w:left w:w="60" w:type="dxa"/>
              <w:right w:w="60" w:type="dxa"/>
            </w:tcMar>
          </w:tcPr>
          <w:p w14:paraId="74A6EC7F" w14:textId="77777777" w:rsidR="0087349F" w:rsidRPr="00F54DAC" w:rsidRDefault="0087349F"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IQR</w:t>
            </w:r>
          </w:p>
        </w:tc>
        <w:tc>
          <w:tcPr>
            <w:tcW w:w="1639" w:type="dxa"/>
            <w:tcBorders>
              <w:top w:val="nil"/>
              <w:left w:val="nil"/>
              <w:bottom w:val="nil"/>
              <w:right w:val="nil"/>
            </w:tcBorders>
            <w:shd w:val="clear" w:color="auto" w:fill="FFFFFF"/>
            <w:tcMar>
              <w:left w:w="60" w:type="dxa"/>
              <w:right w:w="60" w:type="dxa"/>
            </w:tcMar>
          </w:tcPr>
          <w:p w14:paraId="42CBCCF5"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5.0</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6.0</w:t>
            </w:r>
          </w:p>
        </w:tc>
        <w:tc>
          <w:tcPr>
            <w:tcW w:w="1639" w:type="dxa"/>
            <w:tcBorders>
              <w:top w:val="nil"/>
              <w:left w:val="nil"/>
              <w:bottom w:val="nil"/>
              <w:right w:val="nil"/>
            </w:tcBorders>
            <w:shd w:val="clear" w:color="auto" w:fill="FFFFFF"/>
            <w:tcMar>
              <w:left w:w="60" w:type="dxa"/>
              <w:right w:w="60" w:type="dxa"/>
            </w:tcMar>
          </w:tcPr>
          <w:p w14:paraId="1F82A08F"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5.0</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5.0</w:t>
            </w:r>
          </w:p>
        </w:tc>
        <w:tc>
          <w:tcPr>
            <w:tcW w:w="1639" w:type="dxa"/>
            <w:tcBorders>
              <w:top w:val="nil"/>
              <w:left w:val="nil"/>
              <w:bottom w:val="nil"/>
              <w:right w:val="nil"/>
            </w:tcBorders>
            <w:shd w:val="clear" w:color="auto" w:fill="FFFFFF"/>
            <w:tcMar>
              <w:left w:w="60" w:type="dxa"/>
              <w:right w:w="60" w:type="dxa"/>
            </w:tcMar>
          </w:tcPr>
          <w:p w14:paraId="71564159"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5.0</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6.0</w:t>
            </w:r>
          </w:p>
        </w:tc>
      </w:tr>
      <w:tr w:rsidR="00520C71" w:rsidRPr="00F54DAC" w14:paraId="3797F2FA" w14:textId="77777777" w:rsidTr="000057E7">
        <w:trPr>
          <w:cantSplit/>
          <w:jc w:val="center"/>
        </w:trPr>
        <w:tc>
          <w:tcPr>
            <w:tcW w:w="4155" w:type="dxa"/>
            <w:tcBorders>
              <w:top w:val="nil"/>
              <w:left w:val="nil"/>
              <w:bottom w:val="nil"/>
              <w:right w:val="nil"/>
            </w:tcBorders>
            <w:shd w:val="clear" w:color="auto" w:fill="FFFFFF"/>
            <w:tcMar>
              <w:left w:w="60" w:type="dxa"/>
              <w:right w:w="60" w:type="dxa"/>
            </w:tcMar>
          </w:tcPr>
          <w:p w14:paraId="03E7FAA5" w14:textId="77777777" w:rsidR="0087349F" w:rsidRPr="00F54DAC" w:rsidRDefault="0087349F"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Minimum to maximum</w:t>
            </w:r>
          </w:p>
        </w:tc>
        <w:tc>
          <w:tcPr>
            <w:tcW w:w="1639" w:type="dxa"/>
            <w:tcBorders>
              <w:top w:val="nil"/>
              <w:left w:val="nil"/>
              <w:bottom w:val="nil"/>
              <w:right w:val="nil"/>
            </w:tcBorders>
            <w:shd w:val="clear" w:color="auto" w:fill="FFFFFF"/>
            <w:tcMar>
              <w:left w:w="60" w:type="dxa"/>
              <w:right w:w="60" w:type="dxa"/>
            </w:tcMar>
          </w:tcPr>
          <w:p w14:paraId="75873A65"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6</w:t>
            </w:r>
          </w:p>
        </w:tc>
        <w:tc>
          <w:tcPr>
            <w:tcW w:w="1639" w:type="dxa"/>
            <w:tcBorders>
              <w:top w:val="nil"/>
              <w:left w:val="nil"/>
              <w:bottom w:val="nil"/>
              <w:right w:val="nil"/>
            </w:tcBorders>
            <w:shd w:val="clear" w:color="auto" w:fill="FFFFFF"/>
            <w:tcMar>
              <w:left w:w="60" w:type="dxa"/>
              <w:right w:w="60" w:type="dxa"/>
            </w:tcMar>
          </w:tcPr>
          <w:p w14:paraId="5FD82635"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6</w:t>
            </w:r>
          </w:p>
        </w:tc>
        <w:tc>
          <w:tcPr>
            <w:tcW w:w="1639" w:type="dxa"/>
            <w:tcBorders>
              <w:top w:val="nil"/>
              <w:left w:val="nil"/>
              <w:bottom w:val="nil"/>
              <w:right w:val="nil"/>
            </w:tcBorders>
            <w:shd w:val="clear" w:color="auto" w:fill="FFFFFF"/>
            <w:tcMar>
              <w:left w:w="60" w:type="dxa"/>
              <w:right w:w="60" w:type="dxa"/>
            </w:tcMar>
          </w:tcPr>
          <w:p w14:paraId="023EA04A"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6</w:t>
            </w:r>
          </w:p>
        </w:tc>
      </w:tr>
      <w:tr w:rsidR="00520C71" w:rsidRPr="00F54DAC" w14:paraId="0617B8AC" w14:textId="77777777" w:rsidTr="000057E7">
        <w:trPr>
          <w:cantSplit/>
          <w:jc w:val="center"/>
        </w:trPr>
        <w:tc>
          <w:tcPr>
            <w:tcW w:w="4155" w:type="dxa"/>
            <w:tcBorders>
              <w:top w:val="nil"/>
              <w:left w:val="nil"/>
              <w:bottom w:val="nil"/>
              <w:right w:val="nil"/>
            </w:tcBorders>
            <w:shd w:val="clear" w:color="auto" w:fill="FFFFFF"/>
            <w:tcMar>
              <w:left w:w="60" w:type="dxa"/>
              <w:right w:w="60" w:type="dxa"/>
            </w:tcMar>
          </w:tcPr>
          <w:p w14:paraId="5B512E39" w14:textId="77777777" w:rsidR="0087349F" w:rsidRPr="00F54DAC" w:rsidRDefault="0087349F" w:rsidP="008A2710">
            <w:pPr>
              <w:adjustRightInd w:val="0"/>
              <w:spacing w:before="60" w:after="60"/>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Duration of VV116 (days)</w:t>
            </w:r>
          </w:p>
        </w:tc>
        <w:tc>
          <w:tcPr>
            <w:tcW w:w="1639" w:type="dxa"/>
            <w:tcBorders>
              <w:top w:val="nil"/>
              <w:left w:val="nil"/>
              <w:bottom w:val="nil"/>
              <w:right w:val="nil"/>
            </w:tcBorders>
            <w:shd w:val="clear" w:color="auto" w:fill="FFFFFF"/>
            <w:tcMar>
              <w:left w:w="60" w:type="dxa"/>
              <w:right w:w="60" w:type="dxa"/>
            </w:tcMar>
          </w:tcPr>
          <w:p w14:paraId="54672389"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p>
        </w:tc>
        <w:tc>
          <w:tcPr>
            <w:tcW w:w="1639" w:type="dxa"/>
            <w:tcBorders>
              <w:top w:val="nil"/>
              <w:left w:val="nil"/>
              <w:bottom w:val="nil"/>
              <w:right w:val="nil"/>
            </w:tcBorders>
            <w:shd w:val="clear" w:color="auto" w:fill="FFFFFF"/>
            <w:tcMar>
              <w:left w:w="60" w:type="dxa"/>
              <w:right w:w="60" w:type="dxa"/>
            </w:tcMar>
          </w:tcPr>
          <w:p w14:paraId="13CB2F04"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p>
        </w:tc>
        <w:tc>
          <w:tcPr>
            <w:tcW w:w="1639" w:type="dxa"/>
            <w:tcBorders>
              <w:top w:val="nil"/>
              <w:left w:val="nil"/>
              <w:bottom w:val="nil"/>
              <w:right w:val="nil"/>
            </w:tcBorders>
            <w:shd w:val="clear" w:color="auto" w:fill="FFFFFF"/>
            <w:tcMar>
              <w:left w:w="60" w:type="dxa"/>
              <w:right w:w="60" w:type="dxa"/>
            </w:tcMar>
          </w:tcPr>
          <w:p w14:paraId="74D763AC"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1B804E37" w14:textId="77777777" w:rsidTr="000057E7">
        <w:trPr>
          <w:cantSplit/>
          <w:jc w:val="center"/>
        </w:trPr>
        <w:tc>
          <w:tcPr>
            <w:tcW w:w="4155" w:type="dxa"/>
            <w:tcBorders>
              <w:top w:val="nil"/>
              <w:left w:val="nil"/>
              <w:bottom w:val="nil"/>
              <w:right w:val="nil"/>
            </w:tcBorders>
            <w:shd w:val="clear" w:color="auto" w:fill="FFFFFF"/>
            <w:tcMar>
              <w:left w:w="60" w:type="dxa"/>
              <w:right w:w="60" w:type="dxa"/>
            </w:tcMar>
          </w:tcPr>
          <w:p w14:paraId="57144346" w14:textId="77777777" w:rsidR="0087349F" w:rsidRPr="00F54DAC" w:rsidRDefault="0087349F"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w:t>
            </w:r>
          </w:p>
        </w:tc>
        <w:tc>
          <w:tcPr>
            <w:tcW w:w="1639" w:type="dxa"/>
            <w:tcBorders>
              <w:top w:val="nil"/>
              <w:left w:val="nil"/>
              <w:bottom w:val="nil"/>
              <w:right w:val="nil"/>
            </w:tcBorders>
            <w:shd w:val="clear" w:color="auto" w:fill="FFFFFF"/>
            <w:tcMar>
              <w:left w:w="60" w:type="dxa"/>
              <w:right w:w="60" w:type="dxa"/>
            </w:tcMar>
          </w:tcPr>
          <w:p w14:paraId="3F65B563" w14:textId="3F432EC1" w:rsidR="0087349F" w:rsidRPr="00F54DAC" w:rsidRDefault="00ED7463" w:rsidP="008A2710">
            <w:pPr>
              <w:adjustRightInd w:val="0"/>
              <w:spacing w:before="60" w:after="60"/>
              <w:jc w:val="center"/>
              <w:rPr>
                <w:rFonts w:ascii="Times New Roman" w:eastAsia="Courier" w:hAnsi="Times New Roman" w:cs="Times New Roman"/>
                <w:color w:val="000000" w:themeColor="text1"/>
                <w:sz w:val="18"/>
                <w:szCs w:val="18"/>
                <w:lang w:eastAsia="zh-CN"/>
              </w:rPr>
            </w:pPr>
            <w:r w:rsidRPr="00F54DAC">
              <w:rPr>
                <w:rFonts w:ascii="Times New Roman" w:eastAsia="Courier" w:hAnsi="Times New Roman" w:cs="Times New Roman"/>
                <w:color w:val="000000" w:themeColor="text1"/>
                <w:sz w:val="18"/>
                <w:szCs w:val="18"/>
                <w:lang w:eastAsia="zh-CN"/>
              </w:rPr>
              <w:t>0</w:t>
            </w:r>
          </w:p>
        </w:tc>
        <w:tc>
          <w:tcPr>
            <w:tcW w:w="1639" w:type="dxa"/>
            <w:tcBorders>
              <w:top w:val="nil"/>
              <w:left w:val="nil"/>
              <w:bottom w:val="nil"/>
              <w:right w:val="nil"/>
            </w:tcBorders>
            <w:shd w:val="clear" w:color="auto" w:fill="FFFFFF"/>
            <w:tcMar>
              <w:left w:w="60" w:type="dxa"/>
              <w:right w:w="60" w:type="dxa"/>
            </w:tcMar>
          </w:tcPr>
          <w:p w14:paraId="3BEC7274"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w:t>
            </w:r>
          </w:p>
        </w:tc>
        <w:tc>
          <w:tcPr>
            <w:tcW w:w="1639" w:type="dxa"/>
            <w:tcBorders>
              <w:top w:val="nil"/>
              <w:left w:val="nil"/>
              <w:bottom w:val="nil"/>
              <w:right w:val="nil"/>
            </w:tcBorders>
            <w:shd w:val="clear" w:color="auto" w:fill="FFFFFF"/>
            <w:tcMar>
              <w:left w:w="60" w:type="dxa"/>
              <w:right w:w="60" w:type="dxa"/>
            </w:tcMar>
          </w:tcPr>
          <w:p w14:paraId="78EF9DA9"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6</w:t>
            </w:r>
          </w:p>
        </w:tc>
      </w:tr>
      <w:tr w:rsidR="00520C71" w:rsidRPr="00F54DAC" w14:paraId="1A1EB3FC" w14:textId="77777777" w:rsidTr="000057E7">
        <w:trPr>
          <w:cantSplit/>
          <w:jc w:val="center"/>
        </w:trPr>
        <w:tc>
          <w:tcPr>
            <w:tcW w:w="4155" w:type="dxa"/>
            <w:tcBorders>
              <w:top w:val="nil"/>
              <w:left w:val="nil"/>
              <w:bottom w:val="nil"/>
              <w:right w:val="nil"/>
            </w:tcBorders>
            <w:shd w:val="clear" w:color="auto" w:fill="FFFFFF"/>
            <w:tcMar>
              <w:left w:w="60" w:type="dxa"/>
              <w:right w:w="60" w:type="dxa"/>
            </w:tcMar>
          </w:tcPr>
          <w:p w14:paraId="24454429" w14:textId="77777777" w:rsidR="0087349F" w:rsidRPr="00F54DAC" w:rsidRDefault="0087349F"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Mean — days</w:t>
            </w:r>
          </w:p>
        </w:tc>
        <w:tc>
          <w:tcPr>
            <w:tcW w:w="1639" w:type="dxa"/>
            <w:tcBorders>
              <w:top w:val="nil"/>
              <w:left w:val="nil"/>
              <w:bottom w:val="nil"/>
              <w:right w:val="nil"/>
            </w:tcBorders>
            <w:shd w:val="clear" w:color="auto" w:fill="FFFFFF"/>
            <w:tcMar>
              <w:left w:w="60" w:type="dxa"/>
              <w:right w:w="60" w:type="dxa"/>
            </w:tcMar>
          </w:tcPr>
          <w:p w14:paraId="1054AADF" w14:textId="0F6568A0" w:rsidR="0087349F" w:rsidRPr="00F54DAC" w:rsidRDefault="00ED7463" w:rsidP="008A2710">
            <w:pPr>
              <w:adjustRightInd w:val="0"/>
              <w:spacing w:before="60" w:after="60"/>
              <w:jc w:val="center"/>
              <w:rPr>
                <w:rFonts w:ascii="Times New Roman" w:eastAsia="Courier" w:hAnsi="Times New Roman" w:cs="Times New Roman"/>
                <w:color w:val="000000" w:themeColor="text1"/>
                <w:sz w:val="18"/>
                <w:szCs w:val="18"/>
                <w:lang w:eastAsia="zh-CN"/>
              </w:rPr>
            </w:pPr>
            <w:r w:rsidRPr="00F54DAC">
              <w:rPr>
                <w:rFonts w:ascii="Times New Roman" w:eastAsia="Courier" w:hAnsi="Times New Roman" w:cs="Times New Roman"/>
                <w:color w:val="000000" w:themeColor="text1"/>
                <w:sz w:val="18"/>
                <w:szCs w:val="18"/>
                <w:lang w:eastAsia="zh-CN"/>
              </w:rPr>
              <w:t>0</w:t>
            </w:r>
          </w:p>
        </w:tc>
        <w:tc>
          <w:tcPr>
            <w:tcW w:w="1639" w:type="dxa"/>
            <w:tcBorders>
              <w:top w:val="nil"/>
              <w:left w:val="nil"/>
              <w:bottom w:val="nil"/>
              <w:right w:val="nil"/>
            </w:tcBorders>
            <w:shd w:val="clear" w:color="auto" w:fill="FFFFFF"/>
            <w:tcMar>
              <w:left w:w="60" w:type="dxa"/>
              <w:right w:w="60" w:type="dxa"/>
            </w:tcMar>
          </w:tcPr>
          <w:p w14:paraId="1B2BD58D"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6.0(NA)</w:t>
            </w:r>
          </w:p>
        </w:tc>
        <w:tc>
          <w:tcPr>
            <w:tcW w:w="1639" w:type="dxa"/>
            <w:tcBorders>
              <w:top w:val="nil"/>
              <w:left w:val="nil"/>
              <w:bottom w:val="nil"/>
              <w:right w:val="nil"/>
            </w:tcBorders>
            <w:shd w:val="clear" w:color="auto" w:fill="FFFFFF"/>
            <w:tcMar>
              <w:left w:w="60" w:type="dxa"/>
              <w:right w:w="60" w:type="dxa"/>
            </w:tcMar>
          </w:tcPr>
          <w:p w14:paraId="7BAC3FF6"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4.5(1.22)</w:t>
            </w:r>
          </w:p>
        </w:tc>
      </w:tr>
      <w:tr w:rsidR="00520C71" w:rsidRPr="00F54DAC" w14:paraId="1A006342" w14:textId="77777777" w:rsidTr="000057E7">
        <w:trPr>
          <w:cantSplit/>
          <w:jc w:val="center"/>
        </w:trPr>
        <w:tc>
          <w:tcPr>
            <w:tcW w:w="4155" w:type="dxa"/>
            <w:tcBorders>
              <w:top w:val="nil"/>
              <w:left w:val="nil"/>
              <w:bottom w:val="nil"/>
              <w:right w:val="nil"/>
            </w:tcBorders>
            <w:shd w:val="clear" w:color="auto" w:fill="FFFFFF"/>
            <w:tcMar>
              <w:left w:w="60" w:type="dxa"/>
              <w:right w:w="60" w:type="dxa"/>
            </w:tcMar>
          </w:tcPr>
          <w:p w14:paraId="26EB8884" w14:textId="77777777" w:rsidR="0087349F" w:rsidRPr="00F54DAC" w:rsidRDefault="0087349F"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Median age — days</w:t>
            </w:r>
          </w:p>
        </w:tc>
        <w:tc>
          <w:tcPr>
            <w:tcW w:w="1639" w:type="dxa"/>
            <w:tcBorders>
              <w:top w:val="nil"/>
              <w:left w:val="nil"/>
              <w:bottom w:val="nil"/>
              <w:right w:val="nil"/>
            </w:tcBorders>
            <w:shd w:val="clear" w:color="auto" w:fill="FFFFFF"/>
            <w:tcMar>
              <w:left w:w="60" w:type="dxa"/>
              <w:right w:w="60" w:type="dxa"/>
            </w:tcMar>
          </w:tcPr>
          <w:p w14:paraId="34E0EBBF" w14:textId="406B72AE" w:rsidR="0087349F" w:rsidRPr="00F54DAC" w:rsidRDefault="00ED7463" w:rsidP="008A2710">
            <w:pPr>
              <w:adjustRightInd w:val="0"/>
              <w:spacing w:before="60" w:after="60"/>
              <w:jc w:val="center"/>
              <w:rPr>
                <w:rFonts w:ascii="Times New Roman" w:eastAsia="Courier" w:hAnsi="Times New Roman" w:cs="Times New Roman"/>
                <w:color w:val="000000" w:themeColor="text1"/>
                <w:sz w:val="18"/>
                <w:szCs w:val="18"/>
                <w:lang w:eastAsia="zh-CN"/>
              </w:rPr>
            </w:pPr>
            <w:r w:rsidRPr="00F54DAC">
              <w:rPr>
                <w:rFonts w:ascii="Times New Roman" w:eastAsia="Courier" w:hAnsi="Times New Roman" w:cs="Times New Roman"/>
                <w:color w:val="000000" w:themeColor="text1"/>
                <w:sz w:val="18"/>
                <w:szCs w:val="18"/>
                <w:lang w:eastAsia="zh-CN"/>
              </w:rPr>
              <w:t>0</w:t>
            </w:r>
          </w:p>
        </w:tc>
        <w:tc>
          <w:tcPr>
            <w:tcW w:w="1639" w:type="dxa"/>
            <w:tcBorders>
              <w:top w:val="nil"/>
              <w:left w:val="nil"/>
              <w:bottom w:val="nil"/>
              <w:right w:val="nil"/>
            </w:tcBorders>
            <w:shd w:val="clear" w:color="auto" w:fill="FFFFFF"/>
            <w:tcMar>
              <w:left w:w="60" w:type="dxa"/>
              <w:right w:w="60" w:type="dxa"/>
            </w:tcMar>
          </w:tcPr>
          <w:p w14:paraId="33C0D647"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6.0</w:t>
            </w:r>
          </w:p>
        </w:tc>
        <w:tc>
          <w:tcPr>
            <w:tcW w:w="1639" w:type="dxa"/>
            <w:tcBorders>
              <w:top w:val="nil"/>
              <w:left w:val="nil"/>
              <w:bottom w:val="nil"/>
              <w:right w:val="nil"/>
            </w:tcBorders>
            <w:shd w:val="clear" w:color="auto" w:fill="FFFFFF"/>
            <w:tcMar>
              <w:left w:w="60" w:type="dxa"/>
              <w:right w:w="60" w:type="dxa"/>
            </w:tcMar>
          </w:tcPr>
          <w:p w14:paraId="07E93E1C"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5.0</w:t>
            </w:r>
          </w:p>
        </w:tc>
      </w:tr>
      <w:tr w:rsidR="00520C71" w:rsidRPr="00F54DAC" w14:paraId="62E44029" w14:textId="77777777" w:rsidTr="000057E7">
        <w:trPr>
          <w:cantSplit/>
          <w:jc w:val="center"/>
        </w:trPr>
        <w:tc>
          <w:tcPr>
            <w:tcW w:w="4155" w:type="dxa"/>
            <w:tcBorders>
              <w:top w:val="nil"/>
              <w:left w:val="nil"/>
              <w:bottom w:val="nil"/>
              <w:right w:val="nil"/>
            </w:tcBorders>
            <w:shd w:val="clear" w:color="auto" w:fill="FFFFFF"/>
            <w:tcMar>
              <w:left w:w="60" w:type="dxa"/>
              <w:right w:w="60" w:type="dxa"/>
            </w:tcMar>
          </w:tcPr>
          <w:p w14:paraId="1BEC9F77" w14:textId="77777777" w:rsidR="0087349F" w:rsidRPr="00F54DAC" w:rsidRDefault="0087349F"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IQR</w:t>
            </w:r>
          </w:p>
        </w:tc>
        <w:tc>
          <w:tcPr>
            <w:tcW w:w="1639" w:type="dxa"/>
            <w:tcBorders>
              <w:top w:val="nil"/>
              <w:left w:val="nil"/>
              <w:bottom w:val="nil"/>
              <w:right w:val="nil"/>
            </w:tcBorders>
            <w:shd w:val="clear" w:color="auto" w:fill="FFFFFF"/>
            <w:tcMar>
              <w:left w:w="60" w:type="dxa"/>
              <w:right w:w="60" w:type="dxa"/>
            </w:tcMar>
          </w:tcPr>
          <w:p w14:paraId="5FAE4C74" w14:textId="751B4BA8" w:rsidR="0087349F" w:rsidRPr="00F54DAC" w:rsidRDefault="00ED7463" w:rsidP="008A2710">
            <w:pPr>
              <w:adjustRightInd w:val="0"/>
              <w:spacing w:before="60" w:after="60"/>
              <w:jc w:val="center"/>
              <w:rPr>
                <w:rFonts w:ascii="Times New Roman" w:eastAsia="Courier" w:hAnsi="Times New Roman" w:cs="Times New Roman"/>
                <w:color w:val="000000" w:themeColor="text1"/>
                <w:sz w:val="18"/>
                <w:szCs w:val="18"/>
                <w:lang w:eastAsia="zh-CN"/>
              </w:rPr>
            </w:pPr>
            <w:r w:rsidRPr="00F54DAC">
              <w:rPr>
                <w:rFonts w:ascii="Times New Roman" w:eastAsia="Courier" w:hAnsi="Times New Roman" w:cs="Times New Roman"/>
                <w:color w:val="000000" w:themeColor="text1"/>
                <w:sz w:val="18"/>
                <w:szCs w:val="18"/>
                <w:lang w:eastAsia="zh-CN"/>
              </w:rPr>
              <w:t>0</w:t>
            </w:r>
          </w:p>
        </w:tc>
        <w:tc>
          <w:tcPr>
            <w:tcW w:w="1639" w:type="dxa"/>
            <w:tcBorders>
              <w:top w:val="nil"/>
              <w:left w:val="nil"/>
              <w:bottom w:val="nil"/>
              <w:right w:val="nil"/>
            </w:tcBorders>
            <w:shd w:val="clear" w:color="auto" w:fill="FFFFFF"/>
            <w:tcMar>
              <w:left w:w="60" w:type="dxa"/>
              <w:right w:w="60" w:type="dxa"/>
            </w:tcMar>
          </w:tcPr>
          <w:p w14:paraId="3CB7EF22"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6.0</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6.0</w:t>
            </w:r>
          </w:p>
        </w:tc>
        <w:tc>
          <w:tcPr>
            <w:tcW w:w="1639" w:type="dxa"/>
            <w:tcBorders>
              <w:top w:val="nil"/>
              <w:left w:val="nil"/>
              <w:bottom w:val="nil"/>
              <w:right w:val="nil"/>
            </w:tcBorders>
            <w:shd w:val="clear" w:color="auto" w:fill="FFFFFF"/>
            <w:tcMar>
              <w:left w:w="60" w:type="dxa"/>
              <w:right w:w="60" w:type="dxa"/>
            </w:tcMar>
          </w:tcPr>
          <w:p w14:paraId="775DC1E4"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5.0</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5.0</w:t>
            </w:r>
          </w:p>
        </w:tc>
      </w:tr>
      <w:tr w:rsidR="00520C71" w:rsidRPr="00F54DAC" w14:paraId="6858C1F8" w14:textId="77777777" w:rsidTr="000057E7">
        <w:trPr>
          <w:cantSplit/>
          <w:jc w:val="center"/>
        </w:trPr>
        <w:tc>
          <w:tcPr>
            <w:tcW w:w="4155" w:type="dxa"/>
            <w:tcBorders>
              <w:top w:val="nil"/>
              <w:left w:val="nil"/>
              <w:bottom w:val="single" w:sz="4" w:space="0" w:color="000000"/>
              <w:right w:val="nil"/>
            </w:tcBorders>
            <w:shd w:val="clear" w:color="auto" w:fill="FFFFFF"/>
            <w:tcMar>
              <w:left w:w="60" w:type="dxa"/>
              <w:right w:w="60" w:type="dxa"/>
            </w:tcMar>
          </w:tcPr>
          <w:p w14:paraId="697E5A4E" w14:textId="77777777" w:rsidR="0087349F" w:rsidRPr="00F54DAC" w:rsidRDefault="0087349F"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Minimum to maximum</w:t>
            </w:r>
          </w:p>
        </w:tc>
        <w:tc>
          <w:tcPr>
            <w:tcW w:w="1639" w:type="dxa"/>
            <w:tcBorders>
              <w:top w:val="nil"/>
              <w:left w:val="nil"/>
              <w:bottom w:val="single" w:sz="4" w:space="0" w:color="000000"/>
              <w:right w:val="nil"/>
            </w:tcBorders>
            <w:shd w:val="clear" w:color="auto" w:fill="FFFFFF"/>
            <w:tcMar>
              <w:left w:w="60" w:type="dxa"/>
              <w:right w:w="60" w:type="dxa"/>
            </w:tcMar>
          </w:tcPr>
          <w:p w14:paraId="2F5B5461" w14:textId="3332730E" w:rsidR="0087349F" w:rsidRPr="00F54DAC" w:rsidRDefault="00ED7463" w:rsidP="008A2710">
            <w:pPr>
              <w:adjustRightInd w:val="0"/>
              <w:spacing w:before="60" w:after="60"/>
              <w:jc w:val="center"/>
              <w:rPr>
                <w:rFonts w:ascii="Times New Roman" w:eastAsia="Courier" w:hAnsi="Times New Roman" w:cs="Times New Roman"/>
                <w:color w:val="000000" w:themeColor="text1"/>
                <w:sz w:val="18"/>
                <w:szCs w:val="18"/>
                <w:lang w:eastAsia="zh-CN"/>
              </w:rPr>
            </w:pPr>
            <w:r w:rsidRPr="00F54DAC">
              <w:rPr>
                <w:rFonts w:ascii="Times New Roman" w:eastAsia="Courier" w:hAnsi="Times New Roman" w:cs="Times New Roman"/>
                <w:color w:val="000000" w:themeColor="text1"/>
                <w:sz w:val="18"/>
                <w:szCs w:val="18"/>
                <w:lang w:eastAsia="zh-CN"/>
              </w:rPr>
              <w:t>0</w:t>
            </w:r>
          </w:p>
        </w:tc>
        <w:tc>
          <w:tcPr>
            <w:tcW w:w="1639" w:type="dxa"/>
            <w:tcBorders>
              <w:top w:val="nil"/>
              <w:left w:val="nil"/>
              <w:bottom w:val="single" w:sz="4" w:space="0" w:color="000000"/>
              <w:right w:val="nil"/>
            </w:tcBorders>
            <w:shd w:val="clear" w:color="auto" w:fill="FFFFFF"/>
            <w:tcMar>
              <w:left w:w="60" w:type="dxa"/>
              <w:right w:w="60" w:type="dxa"/>
            </w:tcMar>
          </w:tcPr>
          <w:p w14:paraId="5DC0D23F"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6</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6</w:t>
            </w:r>
          </w:p>
        </w:tc>
        <w:tc>
          <w:tcPr>
            <w:tcW w:w="1639" w:type="dxa"/>
            <w:tcBorders>
              <w:top w:val="nil"/>
              <w:left w:val="nil"/>
              <w:bottom w:val="single" w:sz="4" w:space="0" w:color="000000"/>
              <w:right w:val="nil"/>
            </w:tcBorders>
            <w:shd w:val="clear" w:color="auto" w:fill="FFFFFF"/>
            <w:tcMar>
              <w:left w:w="60" w:type="dxa"/>
              <w:right w:w="60" w:type="dxa"/>
            </w:tcMar>
          </w:tcPr>
          <w:p w14:paraId="494E9FE4" w14:textId="77777777" w:rsidR="0087349F" w:rsidRPr="00F54DAC" w:rsidRDefault="0087349F"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2</w:t>
            </w:r>
            <w:r w:rsidRPr="00F54DAC">
              <w:rPr>
                <w:rFonts w:ascii="宋体" w:eastAsia="宋体" w:hAnsi="宋体" w:cs="宋体" w:hint="eastAsia"/>
                <w:color w:val="000000" w:themeColor="text1"/>
                <w:sz w:val="18"/>
                <w:szCs w:val="18"/>
              </w:rPr>
              <w:t>～</w:t>
            </w:r>
            <w:r w:rsidRPr="00F54DAC">
              <w:rPr>
                <w:rFonts w:ascii="Times New Roman" w:eastAsia="Courier" w:hAnsi="Times New Roman" w:cs="Times New Roman"/>
                <w:color w:val="000000" w:themeColor="text1"/>
                <w:sz w:val="18"/>
                <w:szCs w:val="18"/>
              </w:rPr>
              <w:t>5</w:t>
            </w:r>
          </w:p>
        </w:tc>
      </w:tr>
    </w:tbl>
    <w:p w14:paraId="711863CD" w14:textId="2C40A32E" w:rsidR="0059667E" w:rsidRPr="00F54DAC" w:rsidRDefault="000057E7" w:rsidP="0059667E">
      <w:pPr>
        <w:rPr>
          <w:rFonts w:ascii="Times New Roman" w:hAnsi="Times New Roman" w:cs="Times New Roman"/>
          <w:color w:val="000000" w:themeColor="text1"/>
          <w:sz w:val="16"/>
          <w:szCs w:val="16"/>
          <w:highlight w:val="yellow"/>
          <w:lang w:val="en-GB" w:eastAsia="zh-CN"/>
        </w:rPr>
      </w:pPr>
      <w:r w:rsidRPr="00F54DAC">
        <w:rPr>
          <w:rFonts w:ascii="Times New Roman" w:hAnsi="Times New Roman" w:cs="Times New Roman"/>
          <w:color w:val="000000" w:themeColor="text1"/>
          <w:sz w:val="16"/>
          <w:szCs w:val="16"/>
          <w:lang w:val="en-GB" w:eastAsia="zh-CN"/>
        </w:rPr>
        <w:t>*Note:</w:t>
      </w:r>
      <w:r w:rsidR="00571B44" w:rsidRPr="00F54DAC">
        <w:rPr>
          <w:rFonts w:ascii="Times New Roman" w:hAnsi="Times New Roman" w:cs="Times New Roman"/>
          <w:color w:val="000000" w:themeColor="text1"/>
          <w:sz w:val="16"/>
          <w:szCs w:val="16"/>
          <w:lang w:val="en-GB" w:eastAsia="zh-CN"/>
        </w:rPr>
        <w:t xml:space="preserve"> </w:t>
      </w:r>
      <w:r w:rsidR="00B678C1" w:rsidRPr="00F54DAC">
        <w:rPr>
          <w:rFonts w:ascii="Times New Roman" w:hAnsi="Times New Roman" w:cs="Times New Roman"/>
          <w:color w:val="000000" w:themeColor="text1"/>
          <w:sz w:val="16"/>
          <w:szCs w:val="16"/>
          <w:lang w:val="en-GB" w:eastAsia="zh-CN"/>
        </w:rPr>
        <w:t>The dosages of antiviral medications are based on the standard dosages in drug instructions</w:t>
      </w:r>
      <w:r w:rsidR="002D49C6" w:rsidRPr="00F54DAC">
        <w:rPr>
          <w:rFonts w:ascii="Times New Roman" w:hAnsi="Times New Roman" w:cs="Times New Roman"/>
          <w:color w:val="000000" w:themeColor="text1"/>
          <w:sz w:val="16"/>
          <w:szCs w:val="16"/>
          <w:lang w:val="en-GB" w:eastAsia="zh-CN"/>
        </w:rPr>
        <w:t>.</w:t>
      </w:r>
    </w:p>
    <w:p w14:paraId="75EC221A" w14:textId="6BEB48B7" w:rsidR="0059667E" w:rsidRPr="00F54DAC" w:rsidRDefault="000B4C67" w:rsidP="002D0270">
      <w:pPr>
        <w:pStyle w:val="3"/>
        <w:numPr>
          <w:ilvl w:val="0"/>
          <w:numId w:val="0"/>
        </w:numPr>
        <w:ind w:left="709"/>
        <w:rPr>
          <w:rFonts w:ascii="Times New Roman" w:eastAsia="等线" w:hAnsi="Times New Roman" w:cs="Times New Roman"/>
          <w:lang w:eastAsia="zh-CN"/>
        </w:rPr>
      </w:pPr>
      <w:bookmarkStart w:id="20" w:name="_Toc201658490"/>
      <w:r w:rsidRPr="00F54DAC">
        <w:rPr>
          <w:rFonts w:ascii="Times New Roman" w:hAnsi="Times New Roman" w:cs="Times New Roman"/>
        </w:rPr>
        <w:lastRenderedPageBreak/>
        <w:t>Supplementary</w:t>
      </w:r>
      <w:r w:rsidRPr="00F54DAC">
        <w:rPr>
          <w:rFonts w:ascii="Times New Roman" w:eastAsia="等线" w:hAnsi="Times New Roman" w:cs="Times New Roman"/>
          <w:lang w:eastAsia="zh-CN"/>
        </w:rPr>
        <w:t xml:space="preserve"> </w:t>
      </w:r>
      <w:r w:rsidR="00AB0A72" w:rsidRPr="00F54DAC">
        <w:rPr>
          <w:rFonts w:ascii="Times New Roman" w:hAnsi="Times New Roman" w:cs="Times New Roman"/>
        </w:rPr>
        <w:t xml:space="preserve">Table </w:t>
      </w:r>
      <w:r w:rsidR="00C626E3" w:rsidRPr="00F54DAC">
        <w:rPr>
          <w:rFonts w:ascii="Times New Roman" w:eastAsia="等线" w:hAnsi="Times New Roman" w:cs="Times New Roman"/>
          <w:lang w:eastAsia="zh-CN"/>
        </w:rPr>
        <w:t>6</w:t>
      </w:r>
      <w:r w:rsidR="00AB0A72" w:rsidRPr="00F54DAC">
        <w:rPr>
          <w:rFonts w:ascii="Times New Roman" w:hAnsi="Times New Roman" w:cs="Times New Roman"/>
        </w:rPr>
        <w:t xml:space="preserve">: </w:t>
      </w:r>
      <w:r w:rsidR="00FB6255" w:rsidRPr="00F54DAC">
        <w:rPr>
          <w:rFonts w:ascii="Times New Roman" w:hAnsi="Times New Roman" w:cs="Times New Roman"/>
        </w:rPr>
        <w:t>Subgroup Analys</w:t>
      </w:r>
      <w:r w:rsidR="001517DA" w:rsidRPr="00F54DAC">
        <w:rPr>
          <w:rFonts w:ascii="Times New Roman" w:eastAsia="等线" w:hAnsi="Times New Roman" w:cs="Times New Roman"/>
          <w:lang w:eastAsia="zh-CN"/>
        </w:rPr>
        <w:t>e</w:t>
      </w:r>
      <w:r w:rsidR="00FB6255" w:rsidRPr="00F54DAC">
        <w:rPr>
          <w:rFonts w:ascii="Times New Roman" w:hAnsi="Times New Roman" w:cs="Times New Roman"/>
        </w:rPr>
        <w:t xml:space="preserve">s Results Based on Enrollment Time for Primary </w:t>
      </w:r>
      <w:r w:rsidRPr="00F54DAC">
        <w:rPr>
          <w:rFonts w:ascii="Times New Roman" w:eastAsia="等线" w:hAnsi="Times New Roman" w:cs="Times New Roman"/>
          <w:lang w:eastAsia="zh-CN"/>
        </w:rPr>
        <w:t xml:space="preserve">And </w:t>
      </w:r>
      <w:r w:rsidR="009A1CD7" w:rsidRPr="00F54DAC">
        <w:rPr>
          <w:rFonts w:ascii="Times New Roman" w:eastAsia="等线" w:hAnsi="Times New Roman" w:cs="Times New Roman"/>
          <w:lang w:eastAsia="zh-CN"/>
        </w:rPr>
        <w:t>Secondary Outcomes</w:t>
      </w:r>
      <w:r w:rsidR="002C5C0C" w:rsidRPr="00F54DAC">
        <w:rPr>
          <w:rFonts w:ascii="Times New Roman" w:eastAsia="等线" w:hAnsi="Times New Roman" w:cs="Times New Roman"/>
          <w:lang w:eastAsia="zh-CN"/>
        </w:rPr>
        <w:t>: 2024 vs. 2023</w:t>
      </w:r>
      <w:bookmarkEnd w:id="20"/>
    </w:p>
    <w:tbl>
      <w:tblPr>
        <w:tblW w:w="9072" w:type="dxa"/>
        <w:jc w:val="center"/>
        <w:tblLayout w:type="fixed"/>
        <w:tblCellMar>
          <w:left w:w="0" w:type="dxa"/>
          <w:right w:w="0" w:type="dxa"/>
        </w:tblCellMar>
        <w:tblLook w:val="0000" w:firstRow="0" w:lastRow="0" w:firstColumn="0" w:lastColumn="0" w:noHBand="0" w:noVBand="0"/>
      </w:tblPr>
      <w:tblGrid>
        <w:gridCol w:w="2449"/>
        <w:gridCol w:w="2722"/>
        <w:gridCol w:w="2600"/>
        <w:gridCol w:w="1301"/>
      </w:tblGrid>
      <w:tr w:rsidR="00520C71" w:rsidRPr="00F54DAC" w14:paraId="49DB4F14" w14:textId="77777777" w:rsidTr="00781B2D">
        <w:trPr>
          <w:cantSplit/>
          <w:tblHeader/>
          <w:jc w:val="center"/>
        </w:trPr>
        <w:tc>
          <w:tcPr>
            <w:tcW w:w="2449" w:type="dxa"/>
            <w:tcBorders>
              <w:top w:val="single" w:sz="4" w:space="0" w:color="000000"/>
              <w:left w:val="nil"/>
              <w:bottom w:val="single" w:sz="4" w:space="0" w:color="000000"/>
              <w:right w:val="nil"/>
            </w:tcBorders>
            <w:shd w:val="clear" w:color="auto" w:fill="FFFFFF"/>
            <w:tcMar>
              <w:left w:w="60" w:type="dxa"/>
              <w:right w:w="60" w:type="dxa"/>
            </w:tcMar>
            <w:vAlign w:val="bottom"/>
          </w:tcPr>
          <w:p w14:paraId="27D28860" w14:textId="77777777" w:rsidR="00204243" w:rsidRPr="00F54DAC" w:rsidRDefault="00204243" w:rsidP="008A2710">
            <w:pPr>
              <w:adjustRightInd w:val="0"/>
              <w:spacing w:before="60" w:after="60"/>
              <w:jc w:val="center"/>
              <w:rPr>
                <w:rFonts w:ascii="Times New Roman" w:eastAsia="Courier" w:hAnsi="Times New Roman" w:cs="Times New Roman"/>
                <w:color w:val="000000" w:themeColor="text1"/>
                <w:sz w:val="18"/>
                <w:szCs w:val="18"/>
              </w:rPr>
            </w:pPr>
          </w:p>
        </w:tc>
        <w:tc>
          <w:tcPr>
            <w:tcW w:w="2722" w:type="dxa"/>
            <w:tcBorders>
              <w:top w:val="single" w:sz="4" w:space="0" w:color="000000"/>
              <w:left w:val="nil"/>
              <w:bottom w:val="single" w:sz="4" w:space="0" w:color="000000"/>
              <w:right w:val="nil"/>
            </w:tcBorders>
            <w:shd w:val="clear" w:color="auto" w:fill="FFFFFF"/>
            <w:tcMar>
              <w:left w:w="60" w:type="dxa"/>
              <w:right w:w="60" w:type="dxa"/>
            </w:tcMar>
            <w:vAlign w:val="center"/>
          </w:tcPr>
          <w:p w14:paraId="52C681DF" w14:textId="77777777" w:rsidR="00204243" w:rsidRPr="00F54DAC" w:rsidRDefault="00204243" w:rsidP="008A2710">
            <w:pPr>
              <w:adjustRightInd w:val="0"/>
              <w:spacing w:before="60" w:after="60"/>
              <w:jc w:val="center"/>
              <w:rPr>
                <w:rFonts w:ascii="Times New Roman" w:hAnsi="Times New Roman" w:cs="Times New Roman"/>
                <w:b/>
                <w:bCs/>
                <w:color w:val="000000" w:themeColor="text1"/>
                <w:szCs w:val="20"/>
              </w:rPr>
            </w:pPr>
            <w:r w:rsidRPr="00F54DAC">
              <w:rPr>
                <w:rFonts w:ascii="Times New Roman" w:eastAsia="Courier" w:hAnsi="Times New Roman" w:cs="Times New Roman"/>
                <w:b/>
                <w:bCs/>
                <w:color w:val="000000" w:themeColor="text1"/>
                <w:szCs w:val="20"/>
              </w:rPr>
              <w:t>Enrolled in 2024</w:t>
            </w:r>
          </w:p>
          <w:p w14:paraId="24712E4A" w14:textId="77777777" w:rsidR="00204243" w:rsidRPr="00F54DAC" w:rsidRDefault="00204243" w:rsidP="008A2710">
            <w:pPr>
              <w:adjustRightInd w:val="0"/>
              <w:spacing w:before="60" w:after="60"/>
              <w:jc w:val="center"/>
              <w:rPr>
                <w:rFonts w:ascii="Times New Roman" w:eastAsia="Courier" w:hAnsi="Times New Roman" w:cs="Times New Roman"/>
                <w:b/>
                <w:bCs/>
                <w:color w:val="000000" w:themeColor="text1"/>
                <w:szCs w:val="20"/>
              </w:rPr>
            </w:pPr>
            <w:r w:rsidRPr="00F54DAC">
              <w:rPr>
                <w:rFonts w:ascii="Times New Roman" w:eastAsia="Courier" w:hAnsi="Times New Roman" w:cs="Times New Roman"/>
                <w:b/>
                <w:bCs/>
                <w:color w:val="000000" w:themeColor="text1"/>
                <w:szCs w:val="20"/>
              </w:rPr>
              <w:t>(N=144)</w:t>
            </w:r>
          </w:p>
        </w:tc>
        <w:tc>
          <w:tcPr>
            <w:tcW w:w="2600" w:type="dxa"/>
            <w:tcBorders>
              <w:top w:val="single" w:sz="4" w:space="0" w:color="000000"/>
              <w:left w:val="nil"/>
              <w:bottom w:val="single" w:sz="4" w:space="0" w:color="000000"/>
              <w:right w:val="nil"/>
            </w:tcBorders>
            <w:shd w:val="clear" w:color="auto" w:fill="FFFFFF"/>
            <w:tcMar>
              <w:left w:w="60" w:type="dxa"/>
              <w:right w:w="60" w:type="dxa"/>
            </w:tcMar>
            <w:vAlign w:val="center"/>
          </w:tcPr>
          <w:p w14:paraId="2509A467" w14:textId="77777777" w:rsidR="00204243" w:rsidRPr="00F54DAC" w:rsidRDefault="00204243" w:rsidP="008A2710">
            <w:pPr>
              <w:adjustRightInd w:val="0"/>
              <w:spacing w:before="60" w:after="60"/>
              <w:jc w:val="center"/>
              <w:rPr>
                <w:rFonts w:ascii="Times New Roman" w:hAnsi="Times New Roman" w:cs="Times New Roman"/>
                <w:b/>
                <w:bCs/>
                <w:color w:val="000000" w:themeColor="text1"/>
                <w:szCs w:val="20"/>
              </w:rPr>
            </w:pPr>
            <w:r w:rsidRPr="00F54DAC">
              <w:rPr>
                <w:rFonts w:ascii="Times New Roman" w:eastAsia="Courier" w:hAnsi="Times New Roman" w:cs="Times New Roman"/>
                <w:b/>
                <w:bCs/>
                <w:color w:val="000000" w:themeColor="text1"/>
                <w:szCs w:val="20"/>
              </w:rPr>
              <w:t>Enrolled in 2023</w:t>
            </w:r>
          </w:p>
          <w:p w14:paraId="7DF4BCE2" w14:textId="77777777" w:rsidR="00204243" w:rsidRPr="00F54DAC" w:rsidRDefault="00204243" w:rsidP="008A2710">
            <w:pPr>
              <w:adjustRightInd w:val="0"/>
              <w:spacing w:before="60" w:after="60"/>
              <w:jc w:val="center"/>
              <w:rPr>
                <w:rFonts w:ascii="Times New Roman" w:eastAsia="Courier" w:hAnsi="Times New Roman" w:cs="Times New Roman"/>
                <w:b/>
                <w:bCs/>
                <w:color w:val="000000" w:themeColor="text1"/>
                <w:szCs w:val="20"/>
              </w:rPr>
            </w:pPr>
            <w:r w:rsidRPr="00F54DAC">
              <w:rPr>
                <w:rFonts w:ascii="Times New Roman" w:eastAsia="Courier" w:hAnsi="Times New Roman" w:cs="Times New Roman"/>
                <w:b/>
                <w:bCs/>
                <w:color w:val="000000" w:themeColor="text1"/>
                <w:szCs w:val="20"/>
              </w:rPr>
              <w:t>(N=179)</w:t>
            </w:r>
          </w:p>
        </w:tc>
        <w:tc>
          <w:tcPr>
            <w:tcW w:w="1301" w:type="dxa"/>
            <w:tcBorders>
              <w:top w:val="single" w:sz="4" w:space="0" w:color="000000"/>
              <w:left w:val="nil"/>
              <w:bottom w:val="single" w:sz="4" w:space="0" w:color="000000"/>
              <w:right w:val="nil"/>
            </w:tcBorders>
            <w:shd w:val="clear" w:color="auto" w:fill="FFFFFF"/>
            <w:tcMar>
              <w:left w:w="60" w:type="dxa"/>
              <w:right w:w="60" w:type="dxa"/>
            </w:tcMar>
            <w:vAlign w:val="center"/>
          </w:tcPr>
          <w:p w14:paraId="30FF3685" w14:textId="77777777" w:rsidR="00204243" w:rsidRPr="00F54DAC" w:rsidRDefault="00204243" w:rsidP="00D5084B">
            <w:pPr>
              <w:adjustRightInd w:val="0"/>
              <w:spacing w:before="60" w:after="60"/>
              <w:jc w:val="center"/>
              <w:rPr>
                <w:rFonts w:ascii="Times New Roman" w:eastAsia="Courier" w:hAnsi="Times New Roman" w:cs="Times New Roman"/>
                <w:b/>
                <w:bCs/>
                <w:color w:val="000000" w:themeColor="text1"/>
                <w:szCs w:val="20"/>
              </w:rPr>
            </w:pPr>
            <w:r w:rsidRPr="00F54DAC">
              <w:rPr>
                <w:rFonts w:ascii="Times New Roman" w:hAnsi="Times New Roman" w:cs="Times New Roman"/>
                <w:b/>
                <w:bCs/>
                <w:color w:val="000000" w:themeColor="text1"/>
                <w:szCs w:val="20"/>
              </w:rPr>
              <w:t>p-value</w:t>
            </w:r>
          </w:p>
        </w:tc>
      </w:tr>
      <w:tr w:rsidR="00802A6D" w:rsidRPr="00F54DAC" w14:paraId="0AD0E087" w14:textId="77777777" w:rsidTr="00781B2D">
        <w:trPr>
          <w:cantSplit/>
          <w:jc w:val="center"/>
        </w:trPr>
        <w:tc>
          <w:tcPr>
            <w:tcW w:w="2449" w:type="dxa"/>
            <w:tcBorders>
              <w:top w:val="nil"/>
              <w:left w:val="nil"/>
              <w:bottom w:val="nil"/>
              <w:right w:val="nil"/>
            </w:tcBorders>
            <w:shd w:val="clear" w:color="auto" w:fill="FFFFFF"/>
            <w:tcMar>
              <w:left w:w="60" w:type="dxa"/>
              <w:right w:w="60" w:type="dxa"/>
            </w:tcMar>
          </w:tcPr>
          <w:p w14:paraId="5BA161F6" w14:textId="3EEE346D" w:rsidR="00802A6D" w:rsidRPr="00F54DAC" w:rsidRDefault="00802A6D" w:rsidP="008A2710">
            <w:pPr>
              <w:adjustRightInd w:val="0"/>
              <w:spacing w:before="60" w:after="60"/>
              <w:rPr>
                <w:rFonts w:ascii="Times New Roman" w:hAnsi="Times New Roman" w:cs="Times New Roman"/>
                <w:b/>
                <w:bCs/>
                <w:color w:val="000000" w:themeColor="text1"/>
                <w:sz w:val="18"/>
                <w:szCs w:val="18"/>
              </w:rPr>
            </w:pPr>
            <w:r w:rsidRPr="00F54DAC">
              <w:rPr>
                <w:rFonts w:ascii="Times New Roman" w:hAnsi="Times New Roman" w:cs="Times New Roman"/>
                <w:b/>
                <w:bCs/>
                <w:color w:val="000000" w:themeColor="text1"/>
                <w:sz w:val="18"/>
                <w:szCs w:val="18"/>
              </w:rPr>
              <w:t>Primary outcome</w:t>
            </w:r>
          </w:p>
        </w:tc>
        <w:tc>
          <w:tcPr>
            <w:tcW w:w="2722" w:type="dxa"/>
            <w:tcBorders>
              <w:top w:val="nil"/>
              <w:left w:val="nil"/>
              <w:bottom w:val="nil"/>
              <w:right w:val="nil"/>
            </w:tcBorders>
            <w:shd w:val="clear" w:color="auto" w:fill="FFFFFF"/>
            <w:tcMar>
              <w:left w:w="60" w:type="dxa"/>
              <w:right w:w="60" w:type="dxa"/>
            </w:tcMar>
          </w:tcPr>
          <w:p w14:paraId="5937F135" w14:textId="77777777" w:rsidR="00802A6D" w:rsidRPr="00F54DAC" w:rsidRDefault="00802A6D" w:rsidP="008A2710">
            <w:pPr>
              <w:adjustRightInd w:val="0"/>
              <w:spacing w:before="60" w:after="60"/>
              <w:jc w:val="center"/>
              <w:rPr>
                <w:rFonts w:ascii="Times New Roman" w:eastAsia="Courier" w:hAnsi="Times New Roman" w:cs="Times New Roman"/>
                <w:color w:val="000000" w:themeColor="text1"/>
                <w:sz w:val="18"/>
                <w:szCs w:val="18"/>
              </w:rPr>
            </w:pPr>
          </w:p>
        </w:tc>
        <w:tc>
          <w:tcPr>
            <w:tcW w:w="2600" w:type="dxa"/>
            <w:tcBorders>
              <w:top w:val="nil"/>
              <w:left w:val="nil"/>
              <w:bottom w:val="nil"/>
              <w:right w:val="nil"/>
            </w:tcBorders>
            <w:shd w:val="clear" w:color="auto" w:fill="FFFFFF"/>
            <w:tcMar>
              <w:left w:w="60" w:type="dxa"/>
              <w:right w:w="60" w:type="dxa"/>
            </w:tcMar>
          </w:tcPr>
          <w:p w14:paraId="522D6C19" w14:textId="77777777" w:rsidR="00802A6D" w:rsidRPr="00F54DAC" w:rsidRDefault="00802A6D" w:rsidP="008A2710">
            <w:pPr>
              <w:adjustRightInd w:val="0"/>
              <w:spacing w:before="60" w:after="60"/>
              <w:jc w:val="center"/>
              <w:rPr>
                <w:rFonts w:ascii="Times New Roman" w:eastAsia="Courier" w:hAnsi="Times New Roman" w:cs="Times New Roman"/>
                <w:color w:val="000000" w:themeColor="text1"/>
                <w:sz w:val="18"/>
                <w:szCs w:val="18"/>
              </w:rPr>
            </w:pPr>
          </w:p>
        </w:tc>
        <w:tc>
          <w:tcPr>
            <w:tcW w:w="1301" w:type="dxa"/>
            <w:tcBorders>
              <w:top w:val="nil"/>
              <w:left w:val="nil"/>
              <w:bottom w:val="nil"/>
              <w:right w:val="nil"/>
            </w:tcBorders>
            <w:shd w:val="clear" w:color="auto" w:fill="FFFFFF"/>
            <w:tcMar>
              <w:left w:w="60" w:type="dxa"/>
              <w:right w:w="60" w:type="dxa"/>
            </w:tcMar>
          </w:tcPr>
          <w:p w14:paraId="3398DFDD" w14:textId="77777777" w:rsidR="00802A6D" w:rsidRPr="00F54DAC" w:rsidRDefault="00802A6D" w:rsidP="00D5084B">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46ECD2BE" w14:textId="77777777" w:rsidTr="00781B2D">
        <w:trPr>
          <w:cantSplit/>
          <w:jc w:val="center"/>
        </w:trPr>
        <w:tc>
          <w:tcPr>
            <w:tcW w:w="2449" w:type="dxa"/>
            <w:tcBorders>
              <w:top w:val="nil"/>
              <w:left w:val="nil"/>
              <w:bottom w:val="nil"/>
              <w:right w:val="nil"/>
            </w:tcBorders>
            <w:shd w:val="clear" w:color="auto" w:fill="FFFFFF"/>
            <w:tcMar>
              <w:left w:w="60" w:type="dxa"/>
              <w:right w:w="60" w:type="dxa"/>
            </w:tcMar>
          </w:tcPr>
          <w:p w14:paraId="7D758608" w14:textId="3D8BD90F" w:rsidR="00204243" w:rsidRPr="00F54DAC" w:rsidRDefault="00204243" w:rsidP="008A2710">
            <w:pPr>
              <w:adjustRightInd w:val="0"/>
              <w:spacing w:before="60" w:after="60"/>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 xml:space="preserve">Severe or critical </w:t>
            </w:r>
            <w:r w:rsidR="00FD1E3C" w:rsidRPr="00F54DAC">
              <w:rPr>
                <w:rFonts w:ascii="Times New Roman" w:hAnsi="Times New Roman" w:cs="Times New Roman"/>
                <w:color w:val="000000" w:themeColor="text1"/>
                <w:sz w:val="18"/>
                <w:szCs w:val="18"/>
                <w:lang w:eastAsia="zh-CN"/>
              </w:rPr>
              <w:t xml:space="preserve">COVID-19 </w:t>
            </w:r>
            <w:r w:rsidRPr="00F54DAC">
              <w:rPr>
                <w:rFonts w:ascii="Times New Roman" w:hAnsi="Times New Roman" w:cs="Times New Roman"/>
                <w:color w:val="000000" w:themeColor="text1"/>
                <w:sz w:val="18"/>
                <w:szCs w:val="18"/>
              </w:rPr>
              <w:t>within 28 days*</w:t>
            </w:r>
          </w:p>
        </w:tc>
        <w:tc>
          <w:tcPr>
            <w:tcW w:w="2722" w:type="dxa"/>
            <w:tcBorders>
              <w:top w:val="nil"/>
              <w:left w:val="nil"/>
              <w:bottom w:val="nil"/>
              <w:right w:val="nil"/>
            </w:tcBorders>
            <w:shd w:val="clear" w:color="auto" w:fill="FFFFFF"/>
            <w:tcMar>
              <w:left w:w="60" w:type="dxa"/>
              <w:right w:w="60" w:type="dxa"/>
            </w:tcMar>
          </w:tcPr>
          <w:p w14:paraId="20A3E3F5" w14:textId="77777777" w:rsidR="00204243" w:rsidRPr="00F54DAC" w:rsidRDefault="00204243" w:rsidP="008A2710">
            <w:pPr>
              <w:adjustRightInd w:val="0"/>
              <w:spacing w:before="60" w:after="60"/>
              <w:jc w:val="center"/>
              <w:rPr>
                <w:rFonts w:ascii="Times New Roman" w:eastAsia="Courier" w:hAnsi="Times New Roman" w:cs="Times New Roman"/>
                <w:color w:val="000000" w:themeColor="text1"/>
                <w:sz w:val="18"/>
                <w:szCs w:val="18"/>
              </w:rPr>
            </w:pPr>
          </w:p>
        </w:tc>
        <w:tc>
          <w:tcPr>
            <w:tcW w:w="2600" w:type="dxa"/>
            <w:tcBorders>
              <w:top w:val="nil"/>
              <w:left w:val="nil"/>
              <w:bottom w:val="nil"/>
              <w:right w:val="nil"/>
            </w:tcBorders>
            <w:shd w:val="clear" w:color="auto" w:fill="FFFFFF"/>
            <w:tcMar>
              <w:left w:w="60" w:type="dxa"/>
              <w:right w:w="60" w:type="dxa"/>
            </w:tcMar>
          </w:tcPr>
          <w:p w14:paraId="4A6CFC01" w14:textId="77777777" w:rsidR="00204243" w:rsidRPr="00F54DAC" w:rsidRDefault="00204243" w:rsidP="008A2710">
            <w:pPr>
              <w:adjustRightInd w:val="0"/>
              <w:spacing w:before="60" w:after="60"/>
              <w:jc w:val="center"/>
              <w:rPr>
                <w:rFonts w:ascii="Times New Roman" w:eastAsia="Courier" w:hAnsi="Times New Roman" w:cs="Times New Roman"/>
                <w:color w:val="000000" w:themeColor="text1"/>
                <w:sz w:val="18"/>
                <w:szCs w:val="18"/>
              </w:rPr>
            </w:pPr>
          </w:p>
        </w:tc>
        <w:tc>
          <w:tcPr>
            <w:tcW w:w="1301" w:type="dxa"/>
            <w:tcBorders>
              <w:top w:val="nil"/>
              <w:left w:val="nil"/>
              <w:bottom w:val="nil"/>
              <w:right w:val="nil"/>
            </w:tcBorders>
            <w:shd w:val="clear" w:color="auto" w:fill="FFFFFF"/>
            <w:tcMar>
              <w:left w:w="60" w:type="dxa"/>
              <w:right w:w="60" w:type="dxa"/>
            </w:tcMar>
          </w:tcPr>
          <w:p w14:paraId="520C8F93" w14:textId="77777777" w:rsidR="00204243" w:rsidRPr="00F54DAC" w:rsidRDefault="00204243" w:rsidP="00D5084B">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4AA0C046" w14:textId="77777777" w:rsidTr="00802A6D">
        <w:trPr>
          <w:cantSplit/>
          <w:jc w:val="center"/>
        </w:trPr>
        <w:tc>
          <w:tcPr>
            <w:tcW w:w="2449" w:type="dxa"/>
            <w:tcBorders>
              <w:top w:val="nil"/>
              <w:left w:val="nil"/>
              <w:right w:val="nil"/>
            </w:tcBorders>
            <w:shd w:val="clear" w:color="auto" w:fill="FFFFFF"/>
            <w:tcMar>
              <w:left w:w="60" w:type="dxa"/>
              <w:right w:w="60" w:type="dxa"/>
            </w:tcMar>
          </w:tcPr>
          <w:p w14:paraId="065DA2C9" w14:textId="77777777" w:rsidR="00204243" w:rsidRPr="00F54DAC" w:rsidRDefault="00204243"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w:t>
            </w:r>
          </w:p>
        </w:tc>
        <w:tc>
          <w:tcPr>
            <w:tcW w:w="2722" w:type="dxa"/>
            <w:tcBorders>
              <w:top w:val="nil"/>
              <w:left w:val="nil"/>
              <w:right w:val="nil"/>
            </w:tcBorders>
            <w:shd w:val="clear" w:color="auto" w:fill="FFFFFF"/>
            <w:tcMar>
              <w:left w:w="60" w:type="dxa"/>
              <w:right w:w="60" w:type="dxa"/>
            </w:tcMar>
          </w:tcPr>
          <w:p w14:paraId="513AB1BD" w14:textId="77777777" w:rsidR="00204243" w:rsidRPr="00F54DAC" w:rsidRDefault="00204243"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0</w:t>
            </w:r>
          </w:p>
        </w:tc>
        <w:tc>
          <w:tcPr>
            <w:tcW w:w="2600" w:type="dxa"/>
            <w:tcBorders>
              <w:top w:val="nil"/>
              <w:left w:val="nil"/>
              <w:right w:val="nil"/>
            </w:tcBorders>
            <w:shd w:val="clear" w:color="auto" w:fill="FFFFFF"/>
            <w:tcMar>
              <w:left w:w="60" w:type="dxa"/>
              <w:right w:w="60" w:type="dxa"/>
            </w:tcMar>
          </w:tcPr>
          <w:p w14:paraId="53C18CC1" w14:textId="77777777" w:rsidR="00204243" w:rsidRPr="00F54DAC" w:rsidRDefault="00204243"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6</w:t>
            </w:r>
          </w:p>
        </w:tc>
        <w:tc>
          <w:tcPr>
            <w:tcW w:w="1301" w:type="dxa"/>
            <w:tcBorders>
              <w:top w:val="nil"/>
              <w:left w:val="nil"/>
              <w:right w:val="nil"/>
            </w:tcBorders>
            <w:shd w:val="clear" w:color="auto" w:fill="FFFFFF"/>
            <w:tcMar>
              <w:left w:w="60" w:type="dxa"/>
              <w:right w:w="60" w:type="dxa"/>
            </w:tcMar>
          </w:tcPr>
          <w:p w14:paraId="4341B3EF" w14:textId="77777777" w:rsidR="00204243" w:rsidRPr="00F54DAC" w:rsidRDefault="00204243" w:rsidP="00D5084B">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080D1E05" w14:textId="77777777" w:rsidTr="00802A6D">
        <w:trPr>
          <w:cantSplit/>
          <w:jc w:val="center"/>
        </w:trPr>
        <w:tc>
          <w:tcPr>
            <w:tcW w:w="2449" w:type="dxa"/>
            <w:tcBorders>
              <w:top w:val="nil"/>
              <w:left w:val="nil"/>
              <w:bottom w:val="single" w:sz="4" w:space="0" w:color="auto"/>
              <w:right w:val="nil"/>
            </w:tcBorders>
            <w:shd w:val="clear" w:color="auto" w:fill="FFFFFF"/>
            <w:tcMar>
              <w:left w:w="60" w:type="dxa"/>
              <w:right w:w="60" w:type="dxa"/>
            </w:tcMar>
          </w:tcPr>
          <w:p w14:paraId="13FD1F37" w14:textId="77777777" w:rsidR="00204243" w:rsidRPr="00F54DAC" w:rsidRDefault="00204243"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No./total No. of patients (%)</w:t>
            </w:r>
          </w:p>
        </w:tc>
        <w:tc>
          <w:tcPr>
            <w:tcW w:w="2722" w:type="dxa"/>
            <w:tcBorders>
              <w:top w:val="nil"/>
              <w:left w:val="nil"/>
              <w:bottom w:val="single" w:sz="4" w:space="0" w:color="auto"/>
              <w:right w:val="nil"/>
            </w:tcBorders>
            <w:shd w:val="clear" w:color="auto" w:fill="FFFFFF"/>
            <w:tcMar>
              <w:left w:w="60" w:type="dxa"/>
              <w:right w:w="60" w:type="dxa"/>
            </w:tcMar>
          </w:tcPr>
          <w:p w14:paraId="70A33607" w14:textId="77777777" w:rsidR="00204243" w:rsidRPr="00F54DAC" w:rsidRDefault="00204243" w:rsidP="008A2710">
            <w:pPr>
              <w:adjustRightInd w:val="0"/>
              <w:spacing w:before="60" w:after="60"/>
              <w:jc w:val="center"/>
              <w:rPr>
                <w:rFonts w:ascii="Times New Roman" w:eastAsia="Courier" w:hAnsi="Times New Roman" w:cs="Times New Roman"/>
                <w:color w:val="000000" w:themeColor="text1"/>
                <w:sz w:val="18"/>
                <w:szCs w:val="18"/>
              </w:rPr>
            </w:pPr>
          </w:p>
        </w:tc>
        <w:tc>
          <w:tcPr>
            <w:tcW w:w="2600" w:type="dxa"/>
            <w:tcBorders>
              <w:top w:val="nil"/>
              <w:left w:val="nil"/>
              <w:bottom w:val="single" w:sz="4" w:space="0" w:color="auto"/>
              <w:right w:val="nil"/>
            </w:tcBorders>
            <w:shd w:val="clear" w:color="auto" w:fill="FFFFFF"/>
            <w:tcMar>
              <w:left w:w="60" w:type="dxa"/>
              <w:right w:w="60" w:type="dxa"/>
            </w:tcMar>
          </w:tcPr>
          <w:p w14:paraId="405C9B76" w14:textId="77777777" w:rsidR="00204243" w:rsidRPr="00F54DAC" w:rsidRDefault="00204243"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6/179(3.35)</w:t>
            </w:r>
          </w:p>
        </w:tc>
        <w:tc>
          <w:tcPr>
            <w:tcW w:w="1301" w:type="dxa"/>
            <w:tcBorders>
              <w:top w:val="nil"/>
              <w:left w:val="nil"/>
              <w:bottom w:val="single" w:sz="4" w:space="0" w:color="auto"/>
              <w:right w:val="nil"/>
            </w:tcBorders>
            <w:shd w:val="clear" w:color="auto" w:fill="FFFFFF"/>
            <w:tcMar>
              <w:left w:w="60" w:type="dxa"/>
              <w:right w:w="60" w:type="dxa"/>
            </w:tcMar>
          </w:tcPr>
          <w:p w14:paraId="3BC4CD84" w14:textId="77777777" w:rsidR="00204243" w:rsidRPr="00F54DAC" w:rsidRDefault="00204243" w:rsidP="00D5084B">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0.0353</w:t>
            </w:r>
          </w:p>
        </w:tc>
      </w:tr>
      <w:tr w:rsidR="00802A6D" w:rsidRPr="00F54DAC" w14:paraId="51197D26" w14:textId="77777777" w:rsidTr="00802A6D">
        <w:trPr>
          <w:cantSplit/>
          <w:jc w:val="center"/>
        </w:trPr>
        <w:tc>
          <w:tcPr>
            <w:tcW w:w="2449" w:type="dxa"/>
            <w:tcBorders>
              <w:top w:val="single" w:sz="4" w:space="0" w:color="auto"/>
              <w:left w:val="nil"/>
              <w:bottom w:val="nil"/>
              <w:right w:val="nil"/>
            </w:tcBorders>
            <w:shd w:val="clear" w:color="auto" w:fill="FFFFFF"/>
            <w:tcMar>
              <w:left w:w="60" w:type="dxa"/>
              <w:right w:w="60" w:type="dxa"/>
            </w:tcMar>
          </w:tcPr>
          <w:p w14:paraId="1C82826F" w14:textId="761F1E9F" w:rsidR="00802A6D" w:rsidRPr="00F54DAC" w:rsidRDefault="00802A6D" w:rsidP="008A2710">
            <w:pPr>
              <w:adjustRightInd w:val="0"/>
              <w:spacing w:before="60" w:after="60"/>
              <w:rPr>
                <w:rFonts w:ascii="Times New Roman" w:eastAsia="等线" w:hAnsi="Times New Roman" w:cs="Times New Roman"/>
                <w:b/>
                <w:bCs/>
                <w:color w:val="000000" w:themeColor="text1"/>
                <w:sz w:val="18"/>
                <w:szCs w:val="18"/>
              </w:rPr>
            </w:pPr>
            <w:r w:rsidRPr="00F54DAC">
              <w:rPr>
                <w:rFonts w:ascii="Times New Roman" w:eastAsia="等线" w:hAnsi="Times New Roman" w:cs="Times New Roman"/>
                <w:b/>
                <w:bCs/>
                <w:color w:val="000000" w:themeColor="text1"/>
                <w:sz w:val="18"/>
                <w:szCs w:val="18"/>
              </w:rPr>
              <w:t>Secondary outcomes</w:t>
            </w:r>
          </w:p>
        </w:tc>
        <w:tc>
          <w:tcPr>
            <w:tcW w:w="2722" w:type="dxa"/>
            <w:tcBorders>
              <w:top w:val="single" w:sz="4" w:space="0" w:color="auto"/>
              <w:left w:val="nil"/>
              <w:bottom w:val="nil"/>
              <w:right w:val="nil"/>
            </w:tcBorders>
            <w:shd w:val="clear" w:color="auto" w:fill="FFFFFF"/>
            <w:tcMar>
              <w:left w:w="60" w:type="dxa"/>
              <w:right w:w="60" w:type="dxa"/>
            </w:tcMar>
          </w:tcPr>
          <w:p w14:paraId="55D293B2" w14:textId="77777777" w:rsidR="00802A6D" w:rsidRPr="00F54DAC" w:rsidRDefault="00802A6D" w:rsidP="008A2710">
            <w:pPr>
              <w:adjustRightInd w:val="0"/>
              <w:spacing w:before="60" w:after="60"/>
              <w:jc w:val="center"/>
              <w:rPr>
                <w:rFonts w:ascii="Times New Roman" w:eastAsia="Courier" w:hAnsi="Times New Roman" w:cs="Times New Roman"/>
                <w:color w:val="000000" w:themeColor="text1"/>
                <w:sz w:val="18"/>
                <w:szCs w:val="18"/>
              </w:rPr>
            </w:pPr>
          </w:p>
        </w:tc>
        <w:tc>
          <w:tcPr>
            <w:tcW w:w="2600" w:type="dxa"/>
            <w:tcBorders>
              <w:top w:val="single" w:sz="4" w:space="0" w:color="auto"/>
              <w:left w:val="nil"/>
              <w:bottom w:val="nil"/>
              <w:right w:val="nil"/>
            </w:tcBorders>
            <w:shd w:val="clear" w:color="auto" w:fill="FFFFFF"/>
            <w:tcMar>
              <w:left w:w="60" w:type="dxa"/>
              <w:right w:w="60" w:type="dxa"/>
            </w:tcMar>
          </w:tcPr>
          <w:p w14:paraId="0A78F66C" w14:textId="77777777" w:rsidR="00802A6D" w:rsidRPr="00F54DAC" w:rsidRDefault="00802A6D" w:rsidP="008A2710">
            <w:pPr>
              <w:adjustRightInd w:val="0"/>
              <w:spacing w:before="60" w:after="60"/>
              <w:jc w:val="center"/>
              <w:rPr>
                <w:rFonts w:ascii="Times New Roman" w:eastAsia="Courier" w:hAnsi="Times New Roman" w:cs="Times New Roman"/>
                <w:color w:val="000000" w:themeColor="text1"/>
                <w:sz w:val="18"/>
                <w:szCs w:val="18"/>
              </w:rPr>
            </w:pPr>
          </w:p>
        </w:tc>
        <w:tc>
          <w:tcPr>
            <w:tcW w:w="1301" w:type="dxa"/>
            <w:tcBorders>
              <w:top w:val="single" w:sz="4" w:space="0" w:color="auto"/>
              <w:left w:val="nil"/>
              <w:bottom w:val="nil"/>
              <w:right w:val="nil"/>
            </w:tcBorders>
            <w:shd w:val="clear" w:color="auto" w:fill="FFFFFF"/>
            <w:tcMar>
              <w:left w:w="60" w:type="dxa"/>
              <w:right w:w="60" w:type="dxa"/>
            </w:tcMar>
          </w:tcPr>
          <w:p w14:paraId="5D925025" w14:textId="77777777" w:rsidR="00802A6D" w:rsidRPr="00F54DAC" w:rsidRDefault="00802A6D" w:rsidP="00D5084B">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5B5213EA" w14:textId="77777777" w:rsidTr="00781B2D">
        <w:trPr>
          <w:cantSplit/>
          <w:jc w:val="center"/>
        </w:trPr>
        <w:tc>
          <w:tcPr>
            <w:tcW w:w="2449" w:type="dxa"/>
            <w:tcBorders>
              <w:top w:val="nil"/>
              <w:left w:val="nil"/>
              <w:bottom w:val="nil"/>
              <w:right w:val="nil"/>
            </w:tcBorders>
            <w:shd w:val="clear" w:color="auto" w:fill="FFFFFF"/>
            <w:tcMar>
              <w:left w:w="60" w:type="dxa"/>
              <w:right w:w="60" w:type="dxa"/>
            </w:tcMar>
          </w:tcPr>
          <w:p w14:paraId="7A4549DB" w14:textId="3D34E40E" w:rsidR="00204243" w:rsidRPr="00F54DAC" w:rsidRDefault="00204243" w:rsidP="008A2710">
            <w:pPr>
              <w:adjustRightInd w:val="0"/>
              <w:spacing w:before="60" w:after="60"/>
              <w:rPr>
                <w:rFonts w:ascii="Times New Roman" w:eastAsia="Courier" w:hAnsi="Times New Roman" w:cs="Times New Roman"/>
                <w:color w:val="000000" w:themeColor="text1"/>
                <w:sz w:val="18"/>
                <w:szCs w:val="18"/>
              </w:rPr>
            </w:pPr>
            <w:r w:rsidRPr="00F54DAC">
              <w:rPr>
                <w:rFonts w:ascii="Times New Roman" w:eastAsia="等线" w:hAnsi="Times New Roman" w:cs="Times New Roman"/>
                <w:color w:val="000000" w:themeColor="text1"/>
                <w:sz w:val="18"/>
                <w:szCs w:val="18"/>
              </w:rPr>
              <w:t>Severe</w:t>
            </w:r>
            <w:r w:rsidR="00FD1E3C" w:rsidRPr="00F54DAC">
              <w:rPr>
                <w:rFonts w:ascii="Times New Roman" w:hAnsi="Times New Roman" w:cs="Times New Roman"/>
                <w:color w:val="000000" w:themeColor="text1"/>
                <w:sz w:val="18"/>
                <w:szCs w:val="18"/>
                <w:lang w:eastAsia="zh-CN"/>
              </w:rPr>
              <w:t xml:space="preserve"> COVID-19</w:t>
            </w:r>
            <w:r w:rsidRPr="00F54DAC">
              <w:rPr>
                <w:rFonts w:ascii="Times New Roman" w:hAnsi="Times New Roman" w:cs="Times New Roman"/>
                <w:color w:val="000000" w:themeColor="text1"/>
                <w:sz w:val="18"/>
                <w:szCs w:val="18"/>
              </w:rPr>
              <w:t>†</w:t>
            </w:r>
          </w:p>
        </w:tc>
        <w:tc>
          <w:tcPr>
            <w:tcW w:w="2722" w:type="dxa"/>
            <w:tcBorders>
              <w:top w:val="nil"/>
              <w:left w:val="nil"/>
              <w:bottom w:val="nil"/>
              <w:right w:val="nil"/>
            </w:tcBorders>
            <w:shd w:val="clear" w:color="auto" w:fill="FFFFFF"/>
            <w:tcMar>
              <w:left w:w="60" w:type="dxa"/>
              <w:right w:w="60" w:type="dxa"/>
            </w:tcMar>
          </w:tcPr>
          <w:p w14:paraId="4F2F3E8F" w14:textId="77777777" w:rsidR="00204243" w:rsidRPr="00F54DAC" w:rsidRDefault="00204243" w:rsidP="008A2710">
            <w:pPr>
              <w:adjustRightInd w:val="0"/>
              <w:spacing w:before="60" w:after="60"/>
              <w:jc w:val="center"/>
              <w:rPr>
                <w:rFonts w:ascii="Times New Roman" w:eastAsia="Courier" w:hAnsi="Times New Roman" w:cs="Times New Roman"/>
                <w:color w:val="000000" w:themeColor="text1"/>
                <w:sz w:val="18"/>
                <w:szCs w:val="18"/>
              </w:rPr>
            </w:pPr>
          </w:p>
        </w:tc>
        <w:tc>
          <w:tcPr>
            <w:tcW w:w="2600" w:type="dxa"/>
            <w:tcBorders>
              <w:top w:val="nil"/>
              <w:left w:val="nil"/>
              <w:bottom w:val="nil"/>
              <w:right w:val="nil"/>
            </w:tcBorders>
            <w:shd w:val="clear" w:color="auto" w:fill="FFFFFF"/>
            <w:tcMar>
              <w:left w:w="60" w:type="dxa"/>
              <w:right w:w="60" w:type="dxa"/>
            </w:tcMar>
          </w:tcPr>
          <w:p w14:paraId="627FD248" w14:textId="77777777" w:rsidR="00204243" w:rsidRPr="00F54DAC" w:rsidRDefault="00204243" w:rsidP="008A2710">
            <w:pPr>
              <w:adjustRightInd w:val="0"/>
              <w:spacing w:before="60" w:after="60"/>
              <w:jc w:val="center"/>
              <w:rPr>
                <w:rFonts w:ascii="Times New Roman" w:eastAsia="Courier" w:hAnsi="Times New Roman" w:cs="Times New Roman"/>
                <w:color w:val="000000" w:themeColor="text1"/>
                <w:sz w:val="18"/>
                <w:szCs w:val="18"/>
              </w:rPr>
            </w:pPr>
          </w:p>
        </w:tc>
        <w:tc>
          <w:tcPr>
            <w:tcW w:w="1301" w:type="dxa"/>
            <w:tcBorders>
              <w:top w:val="nil"/>
              <w:left w:val="nil"/>
              <w:bottom w:val="nil"/>
              <w:right w:val="nil"/>
            </w:tcBorders>
            <w:shd w:val="clear" w:color="auto" w:fill="FFFFFF"/>
            <w:tcMar>
              <w:left w:w="60" w:type="dxa"/>
              <w:right w:w="60" w:type="dxa"/>
            </w:tcMar>
          </w:tcPr>
          <w:p w14:paraId="5CB3084B" w14:textId="77777777" w:rsidR="00204243" w:rsidRPr="00F54DAC" w:rsidRDefault="00204243" w:rsidP="00D5084B">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23E05641" w14:textId="77777777" w:rsidTr="00781B2D">
        <w:trPr>
          <w:cantSplit/>
          <w:jc w:val="center"/>
        </w:trPr>
        <w:tc>
          <w:tcPr>
            <w:tcW w:w="2449" w:type="dxa"/>
            <w:tcBorders>
              <w:top w:val="nil"/>
              <w:left w:val="nil"/>
              <w:bottom w:val="nil"/>
              <w:right w:val="nil"/>
            </w:tcBorders>
            <w:shd w:val="clear" w:color="auto" w:fill="FFFFFF"/>
            <w:tcMar>
              <w:left w:w="60" w:type="dxa"/>
              <w:right w:w="60" w:type="dxa"/>
            </w:tcMar>
          </w:tcPr>
          <w:p w14:paraId="76D2DCB5" w14:textId="77777777" w:rsidR="00204243" w:rsidRPr="00F54DAC" w:rsidRDefault="00204243"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w:t>
            </w:r>
          </w:p>
        </w:tc>
        <w:tc>
          <w:tcPr>
            <w:tcW w:w="2722" w:type="dxa"/>
            <w:tcBorders>
              <w:top w:val="nil"/>
              <w:left w:val="nil"/>
              <w:bottom w:val="nil"/>
              <w:right w:val="nil"/>
            </w:tcBorders>
            <w:shd w:val="clear" w:color="auto" w:fill="FFFFFF"/>
            <w:tcMar>
              <w:left w:w="60" w:type="dxa"/>
              <w:right w:w="60" w:type="dxa"/>
            </w:tcMar>
          </w:tcPr>
          <w:p w14:paraId="126A10C1" w14:textId="77777777" w:rsidR="00204243" w:rsidRPr="00F54DAC" w:rsidRDefault="00204243"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0</w:t>
            </w:r>
          </w:p>
        </w:tc>
        <w:tc>
          <w:tcPr>
            <w:tcW w:w="2600" w:type="dxa"/>
            <w:tcBorders>
              <w:top w:val="nil"/>
              <w:left w:val="nil"/>
              <w:bottom w:val="nil"/>
              <w:right w:val="nil"/>
            </w:tcBorders>
            <w:shd w:val="clear" w:color="auto" w:fill="FFFFFF"/>
            <w:tcMar>
              <w:left w:w="60" w:type="dxa"/>
              <w:right w:w="60" w:type="dxa"/>
            </w:tcMar>
          </w:tcPr>
          <w:p w14:paraId="0A117F7A" w14:textId="77777777" w:rsidR="00204243" w:rsidRPr="00F54DAC" w:rsidRDefault="00204243"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w:t>
            </w:r>
          </w:p>
        </w:tc>
        <w:tc>
          <w:tcPr>
            <w:tcW w:w="1301" w:type="dxa"/>
            <w:tcBorders>
              <w:top w:val="nil"/>
              <w:left w:val="nil"/>
              <w:bottom w:val="nil"/>
              <w:right w:val="nil"/>
            </w:tcBorders>
            <w:shd w:val="clear" w:color="auto" w:fill="FFFFFF"/>
            <w:tcMar>
              <w:left w:w="60" w:type="dxa"/>
              <w:right w:w="60" w:type="dxa"/>
            </w:tcMar>
          </w:tcPr>
          <w:p w14:paraId="5C542A1C" w14:textId="77777777" w:rsidR="00204243" w:rsidRPr="00F54DAC" w:rsidRDefault="00204243" w:rsidP="00D5084B">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208F8B62" w14:textId="77777777" w:rsidTr="00781B2D">
        <w:trPr>
          <w:cantSplit/>
          <w:jc w:val="center"/>
        </w:trPr>
        <w:tc>
          <w:tcPr>
            <w:tcW w:w="2449" w:type="dxa"/>
            <w:tcBorders>
              <w:top w:val="nil"/>
              <w:left w:val="nil"/>
              <w:bottom w:val="nil"/>
              <w:right w:val="nil"/>
            </w:tcBorders>
            <w:shd w:val="clear" w:color="auto" w:fill="FFFFFF"/>
            <w:tcMar>
              <w:left w:w="60" w:type="dxa"/>
              <w:right w:w="60" w:type="dxa"/>
            </w:tcMar>
          </w:tcPr>
          <w:p w14:paraId="7059CC89" w14:textId="77777777" w:rsidR="00204243" w:rsidRPr="00F54DAC" w:rsidRDefault="00204243"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No./total No. of patients (%)</w:t>
            </w:r>
          </w:p>
        </w:tc>
        <w:tc>
          <w:tcPr>
            <w:tcW w:w="2722" w:type="dxa"/>
            <w:tcBorders>
              <w:top w:val="nil"/>
              <w:left w:val="nil"/>
              <w:bottom w:val="nil"/>
              <w:right w:val="nil"/>
            </w:tcBorders>
            <w:shd w:val="clear" w:color="auto" w:fill="FFFFFF"/>
            <w:tcMar>
              <w:left w:w="60" w:type="dxa"/>
              <w:right w:w="60" w:type="dxa"/>
            </w:tcMar>
          </w:tcPr>
          <w:p w14:paraId="40088434" w14:textId="77777777" w:rsidR="00204243" w:rsidRPr="00F54DAC" w:rsidRDefault="00204243" w:rsidP="008A2710">
            <w:pPr>
              <w:adjustRightInd w:val="0"/>
              <w:spacing w:before="60" w:after="60"/>
              <w:jc w:val="center"/>
              <w:rPr>
                <w:rFonts w:ascii="Times New Roman" w:eastAsia="Courier" w:hAnsi="Times New Roman" w:cs="Times New Roman"/>
                <w:color w:val="000000" w:themeColor="text1"/>
                <w:sz w:val="18"/>
                <w:szCs w:val="18"/>
              </w:rPr>
            </w:pPr>
          </w:p>
        </w:tc>
        <w:tc>
          <w:tcPr>
            <w:tcW w:w="2600" w:type="dxa"/>
            <w:tcBorders>
              <w:top w:val="nil"/>
              <w:left w:val="nil"/>
              <w:bottom w:val="nil"/>
              <w:right w:val="nil"/>
            </w:tcBorders>
            <w:shd w:val="clear" w:color="auto" w:fill="FFFFFF"/>
            <w:tcMar>
              <w:left w:w="60" w:type="dxa"/>
              <w:right w:w="60" w:type="dxa"/>
            </w:tcMar>
          </w:tcPr>
          <w:p w14:paraId="21C4900A" w14:textId="77777777" w:rsidR="00204243" w:rsidRPr="00F54DAC" w:rsidRDefault="00204243"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 xml:space="preserve"> 5/179(2.79)</w:t>
            </w:r>
          </w:p>
        </w:tc>
        <w:tc>
          <w:tcPr>
            <w:tcW w:w="1301" w:type="dxa"/>
            <w:tcBorders>
              <w:top w:val="nil"/>
              <w:left w:val="nil"/>
              <w:bottom w:val="nil"/>
              <w:right w:val="nil"/>
            </w:tcBorders>
            <w:shd w:val="clear" w:color="auto" w:fill="FFFFFF"/>
            <w:tcMar>
              <w:left w:w="60" w:type="dxa"/>
              <w:right w:w="60" w:type="dxa"/>
            </w:tcMar>
          </w:tcPr>
          <w:p w14:paraId="0CD69E9C" w14:textId="77777777" w:rsidR="00204243" w:rsidRPr="00F54DAC" w:rsidRDefault="00204243" w:rsidP="00D5084B">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0.0679</w:t>
            </w:r>
          </w:p>
        </w:tc>
      </w:tr>
      <w:tr w:rsidR="00520C71" w:rsidRPr="00F54DAC" w14:paraId="17980EBE" w14:textId="77777777" w:rsidTr="00781B2D">
        <w:trPr>
          <w:cantSplit/>
          <w:jc w:val="center"/>
        </w:trPr>
        <w:tc>
          <w:tcPr>
            <w:tcW w:w="2449" w:type="dxa"/>
            <w:tcBorders>
              <w:top w:val="nil"/>
              <w:left w:val="nil"/>
              <w:bottom w:val="nil"/>
              <w:right w:val="nil"/>
            </w:tcBorders>
            <w:shd w:val="clear" w:color="auto" w:fill="FFFFFF"/>
            <w:tcMar>
              <w:left w:w="60" w:type="dxa"/>
              <w:right w:w="60" w:type="dxa"/>
            </w:tcMar>
          </w:tcPr>
          <w:p w14:paraId="3DE2F7BB" w14:textId="5F2E7AB7" w:rsidR="00204243" w:rsidRPr="00F54DAC" w:rsidRDefault="00204243" w:rsidP="008A2710">
            <w:pPr>
              <w:adjustRightInd w:val="0"/>
              <w:spacing w:before="60" w:after="60"/>
              <w:rPr>
                <w:rFonts w:ascii="Times New Roman" w:eastAsia="Courier" w:hAnsi="Times New Roman" w:cs="Times New Roman"/>
                <w:color w:val="000000" w:themeColor="text1"/>
                <w:sz w:val="18"/>
                <w:szCs w:val="18"/>
              </w:rPr>
            </w:pPr>
            <w:r w:rsidRPr="00F54DAC">
              <w:rPr>
                <w:rFonts w:ascii="Times New Roman" w:eastAsia="等线" w:hAnsi="Times New Roman" w:cs="Times New Roman"/>
                <w:color w:val="000000" w:themeColor="text1"/>
                <w:sz w:val="18"/>
                <w:szCs w:val="18"/>
              </w:rPr>
              <w:t>Critical</w:t>
            </w:r>
            <w:r w:rsidR="00FD1E3C" w:rsidRPr="00F54DAC">
              <w:rPr>
                <w:rFonts w:ascii="Times New Roman" w:hAnsi="Times New Roman" w:cs="Times New Roman"/>
                <w:color w:val="000000" w:themeColor="text1"/>
                <w:sz w:val="18"/>
                <w:szCs w:val="18"/>
                <w:lang w:eastAsia="zh-CN"/>
              </w:rPr>
              <w:t xml:space="preserve"> COVID-19</w:t>
            </w:r>
            <w:r w:rsidRPr="00F54DAC">
              <w:rPr>
                <w:rFonts w:ascii="Times New Roman" w:hAnsi="Times New Roman" w:cs="Times New Roman"/>
                <w:color w:val="000000" w:themeColor="text1"/>
                <w:sz w:val="18"/>
                <w:szCs w:val="18"/>
              </w:rPr>
              <w:t>‡</w:t>
            </w:r>
          </w:p>
        </w:tc>
        <w:tc>
          <w:tcPr>
            <w:tcW w:w="2722" w:type="dxa"/>
            <w:tcBorders>
              <w:top w:val="nil"/>
              <w:left w:val="nil"/>
              <w:bottom w:val="nil"/>
              <w:right w:val="nil"/>
            </w:tcBorders>
            <w:shd w:val="clear" w:color="auto" w:fill="FFFFFF"/>
            <w:tcMar>
              <w:left w:w="60" w:type="dxa"/>
              <w:right w:w="60" w:type="dxa"/>
            </w:tcMar>
          </w:tcPr>
          <w:p w14:paraId="4746A590" w14:textId="77777777" w:rsidR="00204243" w:rsidRPr="00F54DAC" w:rsidRDefault="00204243" w:rsidP="008A2710">
            <w:pPr>
              <w:adjustRightInd w:val="0"/>
              <w:spacing w:before="60" w:after="60"/>
              <w:jc w:val="center"/>
              <w:rPr>
                <w:rFonts w:ascii="Times New Roman" w:eastAsia="Courier" w:hAnsi="Times New Roman" w:cs="Times New Roman"/>
                <w:color w:val="000000" w:themeColor="text1"/>
                <w:sz w:val="18"/>
                <w:szCs w:val="18"/>
              </w:rPr>
            </w:pPr>
          </w:p>
        </w:tc>
        <w:tc>
          <w:tcPr>
            <w:tcW w:w="2600" w:type="dxa"/>
            <w:tcBorders>
              <w:top w:val="nil"/>
              <w:left w:val="nil"/>
              <w:bottom w:val="nil"/>
              <w:right w:val="nil"/>
            </w:tcBorders>
            <w:shd w:val="clear" w:color="auto" w:fill="FFFFFF"/>
            <w:tcMar>
              <w:left w:w="60" w:type="dxa"/>
              <w:right w:w="60" w:type="dxa"/>
            </w:tcMar>
          </w:tcPr>
          <w:p w14:paraId="7C4A5CFA" w14:textId="77777777" w:rsidR="00204243" w:rsidRPr="00F54DAC" w:rsidRDefault="00204243" w:rsidP="008A2710">
            <w:pPr>
              <w:adjustRightInd w:val="0"/>
              <w:spacing w:before="60" w:after="60"/>
              <w:jc w:val="center"/>
              <w:rPr>
                <w:rFonts w:ascii="Times New Roman" w:eastAsia="Courier" w:hAnsi="Times New Roman" w:cs="Times New Roman"/>
                <w:color w:val="000000" w:themeColor="text1"/>
                <w:sz w:val="18"/>
                <w:szCs w:val="18"/>
              </w:rPr>
            </w:pPr>
          </w:p>
        </w:tc>
        <w:tc>
          <w:tcPr>
            <w:tcW w:w="1301" w:type="dxa"/>
            <w:tcBorders>
              <w:top w:val="nil"/>
              <w:left w:val="nil"/>
              <w:bottom w:val="nil"/>
              <w:right w:val="nil"/>
            </w:tcBorders>
            <w:shd w:val="clear" w:color="auto" w:fill="FFFFFF"/>
            <w:tcMar>
              <w:left w:w="60" w:type="dxa"/>
              <w:right w:w="60" w:type="dxa"/>
            </w:tcMar>
          </w:tcPr>
          <w:p w14:paraId="4BDDD097" w14:textId="77777777" w:rsidR="00204243" w:rsidRPr="00F54DAC" w:rsidRDefault="00204243" w:rsidP="00D5084B">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1986B0D2" w14:textId="77777777" w:rsidTr="00781B2D">
        <w:trPr>
          <w:cantSplit/>
          <w:jc w:val="center"/>
        </w:trPr>
        <w:tc>
          <w:tcPr>
            <w:tcW w:w="2449" w:type="dxa"/>
            <w:tcBorders>
              <w:top w:val="nil"/>
              <w:left w:val="nil"/>
              <w:bottom w:val="nil"/>
              <w:right w:val="nil"/>
            </w:tcBorders>
            <w:shd w:val="clear" w:color="auto" w:fill="FFFFFF"/>
            <w:tcMar>
              <w:left w:w="60" w:type="dxa"/>
              <w:right w:w="60" w:type="dxa"/>
            </w:tcMar>
          </w:tcPr>
          <w:p w14:paraId="3F7A595A" w14:textId="77777777" w:rsidR="00204243" w:rsidRPr="00F54DAC" w:rsidRDefault="00204243"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w:t>
            </w:r>
          </w:p>
        </w:tc>
        <w:tc>
          <w:tcPr>
            <w:tcW w:w="2722" w:type="dxa"/>
            <w:tcBorders>
              <w:top w:val="nil"/>
              <w:left w:val="nil"/>
              <w:bottom w:val="nil"/>
              <w:right w:val="nil"/>
            </w:tcBorders>
            <w:shd w:val="clear" w:color="auto" w:fill="FFFFFF"/>
            <w:tcMar>
              <w:left w:w="60" w:type="dxa"/>
              <w:right w:w="60" w:type="dxa"/>
            </w:tcMar>
          </w:tcPr>
          <w:p w14:paraId="53C2B2BA" w14:textId="77777777" w:rsidR="00204243" w:rsidRPr="00F54DAC" w:rsidRDefault="00204243"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0</w:t>
            </w:r>
          </w:p>
        </w:tc>
        <w:tc>
          <w:tcPr>
            <w:tcW w:w="2600" w:type="dxa"/>
            <w:tcBorders>
              <w:top w:val="nil"/>
              <w:left w:val="nil"/>
              <w:bottom w:val="nil"/>
              <w:right w:val="nil"/>
            </w:tcBorders>
            <w:shd w:val="clear" w:color="auto" w:fill="FFFFFF"/>
            <w:tcMar>
              <w:left w:w="60" w:type="dxa"/>
              <w:right w:w="60" w:type="dxa"/>
            </w:tcMar>
          </w:tcPr>
          <w:p w14:paraId="6F4F6C06" w14:textId="77777777" w:rsidR="00204243" w:rsidRPr="00F54DAC" w:rsidRDefault="00204243"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w:t>
            </w:r>
          </w:p>
        </w:tc>
        <w:tc>
          <w:tcPr>
            <w:tcW w:w="1301" w:type="dxa"/>
            <w:tcBorders>
              <w:top w:val="nil"/>
              <w:left w:val="nil"/>
              <w:bottom w:val="nil"/>
              <w:right w:val="nil"/>
            </w:tcBorders>
            <w:shd w:val="clear" w:color="auto" w:fill="FFFFFF"/>
            <w:tcMar>
              <w:left w:w="60" w:type="dxa"/>
              <w:right w:w="60" w:type="dxa"/>
            </w:tcMar>
          </w:tcPr>
          <w:p w14:paraId="54F015F1" w14:textId="77777777" w:rsidR="00204243" w:rsidRPr="00F54DAC" w:rsidRDefault="00204243" w:rsidP="00D5084B">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0111AD29" w14:textId="77777777" w:rsidTr="00781B2D">
        <w:trPr>
          <w:cantSplit/>
          <w:jc w:val="center"/>
        </w:trPr>
        <w:tc>
          <w:tcPr>
            <w:tcW w:w="2449" w:type="dxa"/>
            <w:tcBorders>
              <w:top w:val="nil"/>
              <w:left w:val="nil"/>
              <w:bottom w:val="single" w:sz="4" w:space="0" w:color="000000"/>
              <w:right w:val="nil"/>
            </w:tcBorders>
            <w:shd w:val="clear" w:color="auto" w:fill="FFFFFF"/>
            <w:tcMar>
              <w:left w:w="60" w:type="dxa"/>
              <w:right w:w="60" w:type="dxa"/>
            </w:tcMar>
          </w:tcPr>
          <w:p w14:paraId="5F3A1BD7" w14:textId="77777777" w:rsidR="00204243" w:rsidRPr="00F54DAC" w:rsidRDefault="00204243"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No./total No. of patients (%)</w:t>
            </w:r>
          </w:p>
        </w:tc>
        <w:tc>
          <w:tcPr>
            <w:tcW w:w="2722" w:type="dxa"/>
            <w:tcBorders>
              <w:top w:val="nil"/>
              <w:left w:val="nil"/>
              <w:bottom w:val="single" w:sz="4" w:space="0" w:color="000000"/>
              <w:right w:val="nil"/>
            </w:tcBorders>
            <w:shd w:val="clear" w:color="auto" w:fill="FFFFFF"/>
            <w:tcMar>
              <w:left w:w="60" w:type="dxa"/>
              <w:right w:w="60" w:type="dxa"/>
            </w:tcMar>
          </w:tcPr>
          <w:p w14:paraId="534ADFBF" w14:textId="77777777" w:rsidR="00204243" w:rsidRPr="00F54DAC" w:rsidRDefault="00204243" w:rsidP="008A2710">
            <w:pPr>
              <w:adjustRightInd w:val="0"/>
              <w:spacing w:before="60" w:after="60"/>
              <w:jc w:val="center"/>
              <w:rPr>
                <w:rFonts w:ascii="Times New Roman" w:eastAsia="Courier" w:hAnsi="Times New Roman" w:cs="Times New Roman"/>
                <w:color w:val="000000" w:themeColor="text1"/>
                <w:sz w:val="18"/>
                <w:szCs w:val="18"/>
              </w:rPr>
            </w:pPr>
          </w:p>
        </w:tc>
        <w:tc>
          <w:tcPr>
            <w:tcW w:w="2600" w:type="dxa"/>
            <w:tcBorders>
              <w:top w:val="nil"/>
              <w:left w:val="nil"/>
              <w:bottom w:val="single" w:sz="4" w:space="0" w:color="000000"/>
              <w:right w:val="nil"/>
            </w:tcBorders>
            <w:shd w:val="clear" w:color="auto" w:fill="FFFFFF"/>
            <w:tcMar>
              <w:left w:w="60" w:type="dxa"/>
              <w:right w:w="60" w:type="dxa"/>
            </w:tcMar>
          </w:tcPr>
          <w:p w14:paraId="7A7677A7" w14:textId="77777777" w:rsidR="00204243" w:rsidRPr="00F54DAC" w:rsidRDefault="00204243"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1/179(0.56)</w:t>
            </w:r>
          </w:p>
        </w:tc>
        <w:tc>
          <w:tcPr>
            <w:tcW w:w="1301" w:type="dxa"/>
            <w:tcBorders>
              <w:top w:val="nil"/>
              <w:left w:val="nil"/>
              <w:bottom w:val="single" w:sz="4" w:space="0" w:color="000000"/>
              <w:right w:val="nil"/>
            </w:tcBorders>
            <w:shd w:val="clear" w:color="auto" w:fill="FFFFFF"/>
            <w:tcMar>
              <w:left w:w="60" w:type="dxa"/>
              <w:right w:w="60" w:type="dxa"/>
            </w:tcMar>
          </w:tcPr>
          <w:p w14:paraId="2DD936A2" w14:textId="77777777" w:rsidR="00204243" w:rsidRPr="00F54DAC" w:rsidRDefault="00204243" w:rsidP="00D5084B">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1.0000</w:t>
            </w:r>
          </w:p>
        </w:tc>
      </w:tr>
    </w:tbl>
    <w:p w14:paraId="3B2BC940" w14:textId="77777777" w:rsidR="00781B2D" w:rsidRPr="00F54DAC" w:rsidRDefault="00781B2D" w:rsidP="00781B2D">
      <w:pPr>
        <w:jc w:val="left"/>
        <w:rPr>
          <w:rFonts w:ascii="Times New Roman" w:hAnsi="Times New Roman" w:cs="Times New Roman"/>
          <w:color w:val="000000" w:themeColor="text1"/>
          <w:sz w:val="16"/>
          <w:szCs w:val="16"/>
          <w:lang w:val="en-US" w:eastAsia="zh-CN"/>
        </w:rPr>
      </w:pPr>
      <w:r w:rsidRPr="00F54DAC">
        <w:rPr>
          <w:rFonts w:ascii="Times New Roman" w:hAnsi="Times New Roman" w:cs="Times New Roman"/>
          <w:color w:val="000000" w:themeColor="text1"/>
          <w:sz w:val="16"/>
          <w:szCs w:val="16"/>
          <w:lang w:val="en-US" w:eastAsia="zh-CN"/>
        </w:rPr>
        <w:t>*Defined as progression to severe or critical status or death within 28 days.</w:t>
      </w:r>
    </w:p>
    <w:p w14:paraId="19D46F0C" w14:textId="77777777" w:rsidR="00781B2D" w:rsidRPr="00F54DAC" w:rsidRDefault="00781B2D" w:rsidP="00781B2D">
      <w:pPr>
        <w:jc w:val="left"/>
        <w:rPr>
          <w:rFonts w:ascii="Times New Roman" w:hAnsi="Times New Roman" w:cs="Times New Roman"/>
          <w:color w:val="000000" w:themeColor="text1"/>
          <w:sz w:val="16"/>
          <w:szCs w:val="16"/>
          <w:lang w:val="en-US" w:eastAsia="zh-CN"/>
        </w:rPr>
      </w:pPr>
      <w:r w:rsidRPr="00F54DAC">
        <w:rPr>
          <w:rFonts w:ascii="Times New Roman" w:hAnsi="Times New Roman" w:cs="Times New Roman"/>
          <w:color w:val="000000" w:themeColor="text1"/>
          <w:sz w:val="16"/>
          <w:szCs w:val="16"/>
          <w:lang w:val="en-US" w:eastAsia="zh-CN"/>
        </w:rPr>
        <w:t>† Criteria for progression to severe status are referenced from the "Diagnosis and Treatment Protocol for Novel Coronavirus Infection (Trial Version 10)."</w:t>
      </w:r>
    </w:p>
    <w:p w14:paraId="05B4EE30" w14:textId="77777777" w:rsidR="00781B2D" w:rsidRPr="00F54DAC" w:rsidRDefault="00781B2D" w:rsidP="00781B2D">
      <w:pPr>
        <w:jc w:val="left"/>
        <w:rPr>
          <w:rFonts w:ascii="Times New Roman" w:hAnsi="Times New Roman" w:cs="Times New Roman"/>
          <w:color w:val="000000" w:themeColor="text1"/>
          <w:sz w:val="16"/>
          <w:szCs w:val="16"/>
          <w:lang w:val="en-US" w:eastAsia="zh-CN"/>
        </w:rPr>
      </w:pPr>
      <w:r w:rsidRPr="00F54DAC">
        <w:rPr>
          <w:rFonts w:ascii="Times New Roman" w:hAnsi="Times New Roman" w:cs="Times New Roman"/>
          <w:color w:val="000000" w:themeColor="text1"/>
          <w:sz w:val="16"/>
          <w:szCs w:val="16"/>
          <w:lang w:val="en-US" w:eastAsia="zh-CN"/>
        </w:rPr>
        <w:t>‡ Criteria for progression to critical status are referenced from the "Diagnosis and Treatment Protocol for Novel Coronavirus Infection (Trial Version 10).</w:t>
      </w:r>
    </w:p>
    <w:p w14:paraId="3801C081" w14:textId="37A2BF21" w:rsidR="00204243" w:rsidRPr="00F54DAC" w:rsidRDefault="00204243" w:rsidP="0059667E">
      <w:pPr>
        <w:rPr>
          <w:rFonts w:ascii="Times New Roman" w:hAnsi="Times New Roman" w:cs="Times New Roman"/>
          <w:color w:val="000000" w:themeColor="text1"/>
          <w:lang w:val="en-US" w:eastAsia="zh-CN"/>
        </w:rPr>
      </w:pPr>
    </w:p>
    <w:p w14:paraId="798B27A2" w14:textId="77777777" w:rsidR="00204243" w:rsidRPr="00F54DAC" w:rsidRDefault="00204243">
      <w:pPr>
        <w:rPr>
          <w:rFonts w:ascii="Times New Roman" w:hAnsi="Times New Roman" w:cs="Times New Roman"/>
          <w:color w:val="000000" w:themeColor="text1"/>
          <w:lang w:val="en-GB" w:eastAsia="zh-CN"/>
        </w:rPr>
      </w:pPr>
      <w:r w:rsidRPr="00F54DAC">
        <w:rPr>
          <w:rFonts w:ascii="Times New Roman" w:hAnsi="Times New Roman" w:cs="Times New Roman"/>
          <w:color w:val="000000" w:themeColor="text1"/>
          <w:lang w:val="en-GB" w:eastAsia="zh-CN"/>
        </w:rPr>
        <w:br w:type="page"/>
      </w:r>
    </w:p>
    <w:p w14:paraId="36666EDB" w14:textId="1DCDD143" w:rsidR="00E02693" w:rsidRPr="00F54DAC" w:rsidRDefault="000B4C67" w:rsidP="002D0270">
      <w:pPr>
        <w:pStyle w:val="3"/>
        <w:numPr>
          <w:ilvl w:val="0"/>
          <w:numId w:val="0"/>
        </w:numPr>
        <w:ind w:left="709"/>
        <w:rPr>
          <w:rFonts w:ascii="Times New Roman" w:eastAsia="等线" w:hAnsi="Times New Roman" w:cs="Times New Roman"/>
          <w:lang w:eastAsia="zh-CN"/>
        </w:rPr>
      </w:pPr>
      <w:bookmarkStart w:id="21" w:name="_Toc201658491"/>
      <w:r w:rsidRPr="00F54DAC">
        <w:rPr>
          <w:rFonts w:ascii="Times New Roman" w:hAnsi="Times New Roman" w:cs="Times New Roman"/>
        </w:rPr>
        <w:lastRenderedPageBreak/>
        <w:t>Supplementary</w:t>
      </w:r>
      <w:r w:rsidRPr="00F54DAC">
        <w:rPr>
          <w:rFonts w:ascii="Times New Roman" w:eastAsia="等线" w:hAnsi="Times New Roman" w:cs="Times New Roman"/>
          <w:lang w:eastAsia="zh-CN"/>
        </w:rPr>
        <w:t xml:space="preserve"> </w:t>
      </w:r>
      <w:r w:rsidR="00E02693" w:rsidRPr="00F54DAC">
        <w:rPr>
          <w:rFonts w:ascii="Times New Roman" w:hAnsi="Times New Roman" w:cs="Times New Roman"/>
        </w:rPr>
        <w:t xml:space="preserve">Table </w:t>
      </w:r>
      <w:r w:rsidR="00C626E3" w:rsidRPr="00F54DAC">
        <w:rPr>
          <w:rFonts w:ascii="Times New Roman" w:eastAsia="等线" w:hAnsi="Times New Roman" w:cs="Times New Roman"/>
          <w:lang w:eastAsia="zh-CN"/>
        </w:rPr>
        <w:t>7</w:t>
      </w:r>
      <w:r w:rsidR="00E02693" w:rsidRPr="00F54DAC">
        <w:rPr>
          <w:rFonts w:ascii="Times New Roman" w:hAnsi="Times New Roman" w:cs="Times New Roman"/>
        </w:rPr>
        <w:t>: Subgroup Analys</w:t>
      </w:r>
      <w:r w:rsidR="001517DA" w:rsidRPr="00F54DAC">
        <w:rPr>
          <w:rFonts w:ascii="Times New Roman" w:eastAsia="等线" w:hAnsi="Times New Roman" w:cs="Times New Roman"/>
          <w:lang w:eastAsia="zh-CN"/>
        </w:rPr>
        <w:t>e</w:t>
      </w:r>
      <w:r w:rsidR="00E02693" w:rsidRPr="00F54DAC">
        <w:rPr>
          <w:rFonts w:ascii="Times New Roman" w:hAnsi="Times New Roman" w:cs="Times New Roman"/>
        </w:rPr>
        <w:t xml:space="preserve">s Results Based on </w:t>
      </w:r>
      <w:r w:rsidR="00D5084B" w:rsidRPr="00F54DAC">
        <w:rPr>
          <w:rFonts w:ascii="Times New Roman" w:hAnsi="Times New Roman" w:cs="Times New Roman"/>
        </w:rPr>
        <w:t xml:space="preserve">Prior </w:t>
      </w:r>
      <w:r w:rsidR="00C83EF9" w:rsidRPr="00F54DAC">
        <w:rPr>
          <w:rFonts w:ascii="Times New Roman" w:eastAsia="等线" w:hAnsi="Times New Roman" w:cs="Times New Roman"/>
          <w:lang w:eastAsia="zh-CN"/>
        </w:rPr>
        <w:t>I</w:t>
      </w:r>
      <w:r w:rsidR="00D5084B" w:rsidRPr="00F54DAC">
        <w:rPr>
          <w:rFonts w:ascii="Times New Roman" w:hAnsi="Times New Roman" w:cs="Times New Roman"/>
        </w:rPr>
        <w:t>nfection</w:t>
      </w:r>
      <w:r w:rsidR="00E02693" w:rsidRPr="00F54DAC">
        <w:rPr>
          <w:rFonts w:ascii="Times New Roman" w:hAnsi="Times New Roman" w:cs="Times New Roman"/>
        </w:rPr>
        <w:t xml:space="preserve"> for Primary </w:t>
      </w:r>
      <w:r w:rsidR="009A1CD7" w:rsidRPr="00F54DAC">
        <w:rPr>
          <w:rFonts w:ascii="Times New Roman" w:hAnsi="Times New Roman" w:cs="Times New Roman"/>
        </w:rPr>
        <w:t>And Secondary Outcomes</w:t>
      </w:r>
      <w:r w:rsidR="002C5C0C" w:rsidRPr="00F54DAC">
        <w:rPr>
          <w:rFonts w:ascii="Times New Roman" w:eastAsia="等线" w:hAnsi="Times New Roman" w:cs="Times New Roman"/>
          <w:lang w:eastAsia="zh-CN"/>
        </w:rPr>
        <w:t xml:space="preserve">: </w:t>
      </w:r>
      <w:r w:rsidR="002C5C0C" w:rsidRPr="00F54DAC">
        <w:rPr>
          <w:rFonts w:ascii="Times New Roman" w:eastAsia="宋体" w:hAnsi="Times New Roman" w:cs="Times New Roman"/>
        </w:rPr>
        <w:t xml:space="preserve">First </w:t>
      </w:r>
      <w:r w:rsidR="002C5C0C" w:rsidRPr="00F54DAC">
        <w:rPr>
          <w:rFonts w:ascii="Times New Roman" w:eastAsia="宋体" w:hAnsi="Times New Roman" w:cs="Times New Roman"/>
          <w:lang w:eastAsia="zh-CN"/>
        </w:rPr>
        <w:t>I</w:t>
      </w:r>
      <w:r w:rsidR="002C5C0C" w:rsidRPr="00F54DAC">
        <w:rPr>
          <w:rFonts w:ascii="Times New Roman" w:eastAsia="宋体" w:hAnsi="Times New Roman" w:cs="Times New Roman"/>
        </w:rPr>
        <w:t>nfection</w:t>
      </w:r>
      <w:r w:rsidR="002C5C0C" w:rsidRPr="00F54DAC">
        <w:rPr>
          <w:rFonts w:ascii="Times New Roman" w:eastAsia="等线" w:hAnsi="Times New Roman" w:cs="Times New Roman"/>
          <w:lang w:eastAsia="zh-CN"/>
        </w:rPr>
        <w:t xml:space="preserve"> vs.</w:t>
      </w:r>
      <w:r w:rsidR="002C5C0C" w:rsidRPr="00F54DAC">
        <w:rPr>
          <w:rFonts w:ascii="Times New Roman" w:hAnsi="Times New Roman" w:cs="Times New Roman"/>
        </w:rPr>
        <w:t xml:space="preserve"> </w:t>
      </w:r>
      <w:r w:rsidR="002C5C0C" w:rsidRPr="00F54DAC">
        <w:rPr>
          <w:rFonts w:ascii="Times New Roman" w:eastAsia="等线" w:hAnsi="Times New Roman" w:cs="Times New Roman"/>
          <w:lang w:eastAsia="zh-CN"/>
        </w:rPr>
        <w:t>Prior Infection</w:t>
      </w:r>
      <w:bookmarkEnd w:id="21"/>
    </w:p>
    <w:tbl>
      <w:tblPr>
        <w:tblW w:w="9072" w:type="dxa"/>
        <w:jc w:val="center"/>
        <w:tblLayout w:type="fixed"/>
        <w:tblCellMar>
          <w:left w:w="0" w:type="dxa"/>
          <w:right w:w="0" w:type="dxa"/>
        </w:tblCellMar>
        <w:tblLook w:val="0000" w:firstRow="0" w:lastRow="0" w:firstColumn="0" w:lastColumn="0" w:noHBand="0" w:noVBand="0"/>
      </w:tblPr>
      <w:tblGrid>
        <w:gridCol w:w="2571"/>
        <w:gridCol w:w="2600"/>
        <w:gridCol w:w="2600"/>
        <w:gridCol w:w="1301"/>
      </w:tblGrid>
      <w:tr w:rsidR="00520C71" w:rsidRPr="00F54DAC" w14:paraId="4891B476" w14:textId="77777777" w:rsidTr="00781B2D">
        <w:trPr>
          <w:cantSplit/>
          <w:tblHeader/>
          <w:jc w:val="center"/>
        </w:trPr>
        <w:tc>
          <w:tcPr>
            <w:tcW w:w="2571" w:type="dxa"/>
            <w:tcBorders>
              <w:top w:val="single" w:sz="4" w:space="0" w:color="000000"/>
              <w:left w:val="nil"/>
              <w:bottom w:val="single" w:sz="4" w:space="0" w:color="000000"/>
              <w:right w:val="nil"/>
            </w:tcBorders>
            <w:shd w:val="clear" w:color="auto" w:fill="FFFFFF"/>
            <w:tcMar>
              <w:left w:w="60" w:type="dxa"/>
              <w:right w:w="60" w:type="dxa"/>
            </w:tcMar>
            <w:vAlign w:val="bottom"/>
          </w:tcPr>
          <w:p w14:paraId="4AB82676" w14:textId="77777777" w:rsidR="00B446C9" w:rsidRPr="00F54DAC" w:rsidRDefault="00B446C9" w:rsidP="008A2710">
            <w:pPr>
              <w:adjustRightInd w:val="0"/>
              <w:spacing w:before="60" w:after="60"/>
              <w:jc w:val="center"/>
              <w:rPr>
                <w:rFonts w:ascii="Times New Roman" w:eastAsia="Courier" w:hAnsi="Times New Roman" w:cs="Times New Roman"/>
                <w:color w:val="000000" w:themeColor="text1"/>
                <w:sz w:val="18"/>
                <w:szCs w:val="18"/>
              </w:rPr>
            </w:pPr>
          </w:p>
        </w:tc>
        <w:tc>
          <w:tcPr>
            <w:tcW w:w="2600" w:type="dxa"/>
            <w:tcBorders>
              <w:top w:val="single" w:sz="4" w:space="0" w:color="000000"/>
              <w:left w:val="nil"/>
              <w:bottom w:val="single" w:sz="4" w:space="0" w:color="000000"/>
              <w:right w:val="nil"/>
            </w:tcBorders>
            <w:shd w:val="clear" w:color="auto" w:fill="FFFFFF"/>
            <w:tcMar>
              <w:left w:w="60" w:type="dxa"/>
              <w:right w:w="60" w:type="dxa"/>
            </w:tcMar>
            <w:vAlign w:val="bottom"/>
          </w:tcPr>
          <w:p w14:paraId="15A86937" w14:textId="77777777" w:rsidR="00B446C9" w:rsidRPr="00F54DAC" w:rsidRDefault="00B446C9" w:rsidP="008A2710">
            <w:pPr>
              <w:adjustRightInd w:val="0"/>
              <w:spacing w:before="60" w:after="60"/>
              <w:jc w:val="center"/>
              <w:rPr>
                <w:rFonts w:ascii="Times New Roman" w:hAnsi="Times New Roman" w:cs="Times New Roman"/>
                <w:b/>
                <w:bCs/>
                <w:color w:val="000000" w:themeColor="text1"/>
                <w:szCs w:val="20"/>
              </w:rPr>
            </w:pPr>
            <w:r w:rsidRPr="00F54DAC">
              <w:rPr>
                <w:rFonts w:ascii="Times New Roman" w:hAnsi="Times New Roman" w:cs="Times New Roman"/>
                <w:b/>
                <w:bCs/>
                <w:color w:val="000000" w:themeColor="text1"/>
                <w:szCs w:val="20"/>
              </w:rPr>
              <w:t xml:space="preserve">First infection </w:t>
            </w:r>
          </w:p>
          <w:p w14:paraId="78D92F7B" w14:textId="77777777" w:rsidR="00B446C9" w:rsidRPr="00F54DAC" w:rsidRDefault="00B446C9" w:rsidP="008A2710">
            <w:pPr>
              <w:adjustRightInd w:val="0"/>
              <w:spacing w:before="60" w:after="60"/>
              <w:jc w:val="center"/>
              <w:rPr>
                <w:rFonts w:ascii="Times New Roman" w:eastAsia="Courier" w:hAnsi="Times New Roman" w:cs="Times New Roman"/>
                <w:b/>
                <w:bCs/>
                <w:color w:val="000000" w:themeColor="text1"/>
                <w:szCs w:val="20"/>
              </w:rPr>
            </w:pPr>
            <w:r w:rsidRPr="00F54DAC">
              <w:rPr>
                <w:rFonts w:ascii="Times New Roman" w:eastAsia="Courier" w:hAnsi="Times New Roman" w:cs="Times New Roman"/>
                <w:b/>
                <w:bCs/>
                <w:color w:val="000000" w:themeColor="text1"/>
                <w:szCs w:val="20"/>
              </w:rPr>
              <w:t>(N=147)</w:t>
            </w:r>
          </w:p>
        </w:tc>
        <w:tc>
          <w:tcPr>
            <w:tcW w:w="2600" w:type="dxa"/>
            <w:tcBorders>
              <w:top w:val="single" w:sz="4" w:space="0" w:color="000000"/>
              <w:left w:val="nil"/>
              <w:bottom w:val="single" w:sz="4" w:space="0" w:color="000000"/>
              <w:right w:val="nil"/>
            </w:tcBorders>
            <w:shd w:val="clear" w:color="auto" w:fill="FFFFFF"/>
            <w:tcMar>
              <w:left w:w="60" w:type="dxa"/>
              <w:right w:w="60" w:type="dxa"/>
            </w:tcMar>
            <w:vAlign w:val="bottom"/>
          </w:tcPr>
          <w:p w14:paraId="3EFF6CFB" w14:textId="77777777" w:rsidR="00B446C9" w:rsidRPr="00F54DAC" w:rsidRDefault="00B446C9" w:rsidP="008A2710">
            <w:pPr>
              <w:adjustRightInd w:val="0"/>
              <w:spacing w:before="60" w:after="60"/>
              <w:jc w:val="center"/>
              <w:rPr>
                <w:rFonts w:ascii="Times New Roman" w:hAnsi="Times New Roman" w:cs="Times New Roman"/>
                <w:b/>
                <w:bCs/>
                <w:color w:val="000000" w:themeColor="text1"/>
                <w:szCs w:val="20"/>
              </w:rPr>
            </w:pPr>
            <w:r w:rsidRPr="00F54DAC">
              <w:rPr>
                <w:rFonts w:ascii="Times New Roman" w:hAnsi="Times New Roman" w:cs="Times New Roman"/>
                <w:b/>
                <w:bCs/>
                <w:color w:val="000000" w:themeColor="text1"/>
                <w:szCs w:val="20"/>
              </w:rPr>
              <w:t xml:space="preserve">Prior infection </w:t>
            </w:r>
          </w:p>
          <w:p w14:paraId="6804B737" w14:textId="77777777" w:rsidR="00B446C9" w:rsidRPr="00F54DAC" w:rsidRDefault="00B446C9" w:rsidP="008A2710">
            <w:pPr>
              <w:adjustRightInd w:val="0"/>
              <w:spacing w:before="60" w:after="60"/>
              <w:jc w:val="center"/>
              <w:rPr>
                <w:rFonts w:ascii="Times New Roman" w:eastAsia="Courier" w:hAnsi="Times New Roman" w:cs="Times New Roman"/>
                <w:b/>
                <w:bCs/>
                <w:color w:val="000000" w:themeColor="text1"/>
                <w:szCs w:val="20"/>
              </w:rPr>
            </w:pPr>
            <w:r w:rsidRPr="00F54DAC">
              <w:rPr>
                <w:rFonts w:ascii="Times New Roman" w:eastAsia="Courier" w:hAnsi="Times New Roman" w:cs="Times New Roman"/>
                <w:b/>
                <w:bCs/>
                <w:color w:val="000000" w:themeColor="text1"/>
                <w:szCs w:val="20"/>
              </w:rPr>
              <w:t>(N=175)</w:t>
            </w:r>
          </w:p>
        </w:tc>
        <w:tc>
          <w:tcPr>
            <w:tcW w:w="1301" w:type="dxa"/>
            <w:tcBorders>
              <w:top w:val="single" w:sz="4" w:space="0" w:color="000000"/>
              <w:left w:val="nil"/>
              <w:bottom w:val="single" w:sz="4" w:space="0" w:color="000000"/>
              <w:right w:val="nil"/>
            </w:tcBorders>
            <w:shd w:val="clear" w:color="auto" w:fill="FFFFFF"/>
            <w:tcMar>
              <w:left w:w="60" w:type="dxa"/>
              <w:right w:w="60" w:type="dxa"/>
            </w:tcMar>
            <w:vAlign w:val="center"/>
          </w:tcPr>
          <w:p w14:paraId="17F5B79D" w14:textId="6C1E1F61" w:rsidR="00B446C9" w:rsidRPr="00F54DAC" w:rsidRDefault="00D5084B" w:rsidP="00D5084B">
            <w:pPr>
              <w:adjustRightInd w:val="0"/>
              <w:spacing w:before="60" w:after="60"/>
              <w:jc w:val="center"/>
              <w:rPr>
                <w:rFonts w:ascii="Times New Roman" w:eastAsia="Courier" w:hAnsi="Times New Roman" w:cs="Times New Roman"/>
                <w:b/>
                <w:bCs/>
                <w:color w:val="000000" w:themeColor="text1"/>
                <w:szCs w:val="20"/>
              </w:rPr>
            </w:pPr>
            <w:r w:rsidRPr="00F54DAC">
              <w:rPr>
                <w:rFonts w:ascii="Times New Roman" w:eastAsia="Courier" w:hAnsi="Times New Roman" w:cs="Times New Roman"/>
                <w:b/>
                <w:bCs/>
                <w:color w:val="000000" w:themeColor="text1"/>
                <w:szCs w:val="20"/>
              </w:rPr>
              <w:t>p-value</w:t>
            </w:r>
          </w:p>
        </w:tc>
      </w:tr>
      <w:tr w:rsidR="00356752" w:rsidRPr="00F54DAC" w14:paraId="58E871A7" w14:textId="77777777" w:rsidTr="00781B2D">
        <w:trPr>
          <w:cantSplit/>
          <w:jc w:val="center"/>
        </w:trPr>
        <w:tc>
          <w:tcPr>
            <w:tcW w:w="2571" w:type="dxa"/>
            <w:tcBorders>
              <w:top w:val="nil"/>
              <w:left w:val="nil"/>
              <w:bottom w:val="nil"/>
              <w:right w:val="nil"/>
            </w:tcBorders>
            <w:shd w:val="clear" w:color="auto" w:fill="FFFFFF"/>
            <w:tcMar>
              <w:left w:w="60" w:type="dxa"/>
              <w:right w:w="60" w:type="dxa"/>
            </w:tcMar>
          </w:tcPr>
          <w:p w14:paraId="4042FE5F" w14:textId="5D9BC7B6" w:rsidR="00356752" w:rsidRPr="00F54DAC" w:rsidRDefault="00356752" w:rsidP="008A2710">
            <w:pPr>
              <w:adjustRightInd w:val="0"/>
              <w:spacing w:before="60" w:after="60"/>
              <w:rPr>
                <w:rFonts w:ascii="Times New Roman" w:hAnsi="Times New Roman" w:cs="Times New Roman"/>
                <w:color w:val="000000" w:themeColor="text1"/>
                <w:sz w:val="18"/>
                <w:szCs w:val="18"/>
              </w:rPr>
            </w:pPr>
            <w:r w:rsidRPr="00F54DAC">
              <w:rPr>
                <w:rFonts w:ascii="Times New Roman" w:hAnsi="Times New Roman" w:cs="Times New Roman"/>
                <w:b/>
                <w:bCs/>
                <w:color w:val="000000" w:themeColor="text1"/>
                <w:sz w:val="18"/>
                <w:szCs w:val="18"/>
              </w:rPr>
              <w:t>Primary outcome</w:t>
            </w:r>
          </w:p>
        </w:tc>
        <w:tc>
          <w:tcPr>
            <w:tcW w:w="2600" w:type="dxa"/>
            <w:tcBorders>
              <w:top w:val="nil"/>
              <w:left w:val="nil"/>
              <w:bottom w:val="nil"/>
              <w:right w:val="nil"/>
            </w:tcBorders>
            <w:shd w:val="clear" w:color="auto" w:fill="FFFFFF"/>
            <w:tcMar>
              <w:left w:w="60" w:type="dxa"/>
              <w:right w:w="60" w:type="dxa"/>
            </w:tcMar>
          </w:tcPr>
          <w:p w14:paraId="65255980" w14:textId="77777777" w:rsidR="00356752" w:rsidRPr="00F54DAC" w:rsidRDefault="00356752" w:rsidP="008A2710">
            <w:pPr>
              <w:adjustRightInd w:val="0"/>
              <w:spacing w:before="60" w:after="60"/>
              <w:jc w:val="center"/>
              <w:rPr>
                <w:rFonts w:ascii="Times New Roman" w:eastAsia="Courier" w:hAnsi="Times New Roman" w:cs="Times New Roman"/>
                <w:color w:val="000000" w:themeColor="text1"/>
                <w:sz w:val="18"/>
                <w:szCs w:val="18"/>
              </w:rPr>
            </w:pPr>
          </w:p>
        </w:tc>
        <w:tc>
          <w:tcPr>
            <w:tcW w:w="2600" w:type="dxa"/>
            <w:tcBorders>
              <w:top w:val="nil"/>
              <w:left w:val="nil"/>
              <w:bottom w:val="nil"/>
              <w:right w:val="nil"/>
            </w:tcBorders>
            <w:shd w:val="clear" w:color="auto" w:fill="FFFFFF"/>
            <w:tcMar>
              <w:left w:w="60" w:type="dxa"/>
              <w:right w:w="60" w:type="dxa"/>
            </w:tcMar>
          </w:tcPr>
          <w:p w14:paraId="64E77F48" w14:textId="77777777" w:rsidR="00356752" w:rsidRPr="00F54DAC" w:rsidRDefault="00356752" w:rsidP="008A2710">
            <w:pPr>
              <w:adjustRightInd w:val="0"/>
              <w:spacing w:before="60" w:after="60"/>
              <w:jc w:val="center"/>
              <w:rPr>
                <w:rFonts w:ascii="Times New Roman" w:eastAsia="Courier" w:hAnsi="Times New Roman" w:cs="Times New Roman"/>
                <w:color w:val="000000" w:themeColor="text1"/>
                <w:sz w:val="18"/>
                <w:szCs w:val="18"/>
              </w:rPr>
            </w:pPr>
          </w:p>
        </w:tc>
        <w:tc>
          <w:tcPr>
            <w:tcW w:w="1301" w:type="dxa"/>
            <w:tcBorders>
              <w:top w:val="nil"/>
              <w:left w:val="nil"/>
              <w:bottom w:val="nil"/>
              <w:right w:val="nil"/>
            </w:tcBorders>
            <w:shd w:val="clear" w:color="auto" w:fill="FFFFFF"/>
            <w:tcMar>
              <w:left w:w="60" w:type="dxa"/>
              <w:right w:w="60" w:type="dxa"/>
            </w:tcMar>
          </w:tcPr>
          <w:p w14:paraId="200AC9B2" w14:textId="77777777" w:rsidR="00356752" w:rsidRPr="00F54DAC" w:rsidRDefault="00356752" w:rsidP="00D5084B">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39FF8A98" w14:textId="77777777" w:rsidTr="00781B2D">
        <w:trPr>
          <w:cantSplit/>
          <w:jc w:val="center"/>
        </w:trPr>
        <w:tc>
          <w:tcPr>
            <w:tcW w:w="2571" w:type="dxa"/>
            <w:tcBorders>
              <w:top w:val="nil"/>
              <w:left w:val="nil"/>
              <w:bottom w:val="nil"/>
              <w:right w:val="nil"/>
            </w:tcBorders>
            <w:shd w:val="clear" w:color="auto" w:fill="FFFFFF"/>
            <w:tcMar>
              <w:left w:w="60" w:type="dxa"/>
              <w:right w:w="60" w:type="dxa"/>
            </w:tcMar>
          </w:tcPr>
          <w:p w14:paraId="18C4F613" w14:textId="1526AA4E" w:rsidR="00B446C9" w:rsidRPr="00F54DAC" w:rsidRDefault="00B446C9" w:rsidP="008A2710">
            <w:pPr>
              <w:adjustRightInd w:val="0"/>
              <w:spacing w:before="60" w:after="60"/>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 xml:space="preserve">Severe or critical </w:t>
            </w:r>
            <w:r w:rsidR="00FD1E3C" w:rsidRPr="00F54DAC">
              <w:rPr>
                <w:rFonts w:ascii="Times New Roman" w:hAnsi="Times New Roman" w:cs="Times New Roman"/>
                <w:color w:val="000000" w:themeColor="text1"/>
                <w:sz w:val="18"/>
                <w:szCs w:val="18"/>
                <w:lang w:eastAsia="zh-CN"/>
              </w:rPr>
              <w:t>COVID-19</w:t>
            </w:r>
            <w:r w:rsidRPr="00F54DAC">
              <w:rPr>
                <w:rFonts w:ascii="Times New Roman" w:hAnsi="Times New Roman" w:cs="Times New Roman"/>
                <w:color w:val="000000" w:themeColor="text1"/>
                <w:sz w:val="18"/>
                <w:szCs w:val="18"/>
              </w:rPr>
              <w:t>within 28 days*</w:t>
            </w:r>
          </w:p>
        </w:tc>
        <w:tc>
          <w:tcPr>
            <w:tcW w:w="2600" w:type="dxa"/>
            <w:tcBorders>
              <w:top w:val="nil"/>
              <w:left w:val="nil"/>
              <w:bottom w:val="nil"/>
              <w:right w:val="nil"/>
            </w:tcBorders>
            <w:shd w:val="clear" w:color="auto" w:fill="FFFFFF"/>
            <w:tcMar>
              <w:left w:w="60" w:type="dxa"/>
              <w:right w:w="60" w:type="dxa"/>
            </w:tcMar>
          </w:tcPr>
          <w:p w14:paraId="5720FD42" w14:textId="77777777" w:rsidR="00B446C9" w:rsidRPr="00F54DAC" w:rsidRDefault="00B446C9" w:rsidP="008A2710">
            <w:pPr>
              <w:adjustRightInd w:val="0"/>
              <w:spacing w:before="60" w:after="60"/>
              <w:jc w:val="center"/>
              <w:rPr>
                <w:rFonts w:ascii="Times New Roman" w:eastAsia="Courier" w:hAnsi="Times New Roman" w:cs="Times New Roman"/>
                <w:color w:val="000000" w:themeColor="text1"/>
                <w:sz w:val="18"/>
                <w:szCs w:val="18"/>
              </w:rPr>
            </w:pPr>
          </w:p>
        </w:tc>
        <w:tc>
          <w:tcPr>
            <w:tcW w:w="2600" w:type="dxa"/>
            <w:tcBorders>
              <w:top w:val="nil"/>
              <w:left w:val="nil"/>
              <w:bottom w:val="nil"/>
              <w:right w:val="nil"/>
            </w:tcBorders>
            <w:shd w:val="clear" w:color="auto" w:fill="FFFFFF"/>
            <w:tcMar>
              <w:left w:w="60" w:type="dxa"/>
              <w:right w:w="60" w:type="dxa"/>
            </w:tcMar>
          </w:tcPr>
          <w:p w14:paraId="27A0BC52" w14:textId="77777777" w:rsidR="00B446C9" w:rsidRPr="00F54DAC" w:rsidRDefault="00B446C9" w:rsidP="008A2710">
            <w:pPr>
              <w:adjustRightInd w:val="0"/>
              <w:spacing w:before="60" w:after="60"/>
              <w:jc w:val="center"/>
              <w:rPr>
                <w:rFonts w:ascii="Times New Roman" w:eastAsia="Courier" w:hAnsi="Times New Roman" w:cs="Times New Roman"/>
                <w:color w:val="000000" w:themeColor="text1"/>
                <w:sz w:val="18"/>
                <w:szCs w:val="18"/>
              </w:rPr>
            </w:pPr>
          </w:p>
        </w:tc>
        <w:tc>
          <w:tcPr>
            <w:tcW w:w="1301" w:type="dxa"/>
            <w:tcBorders>
              <w:top w:val="nil"/>
              <w:left w:val="nil"/>
              <w:bottom w:val="nil"/>
              <w:right w:val="nil"/>
            </w:tcBorders>
            <w:shd w:val="clear" w:color="auto" w:fill="FFFFFF"/>
            <w:tcMar>
              <w:left w:w="60" w:type="dxa"/>
              <w:right w:w="60" w:type="dxa"/>
            </w:tcMar>
          </w:tcPr>
          <w:p w14:paraId="5C656C7B" w14:textId="77777777" w:rsidR="00B446C9" w:rsidRPr="00F54DAC" w:rsidRDefault="00B446C9" w:rsidP="00D5084B">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35AB387B" w14:textId="77777777" w:rsidTr="00356752">
        <w:trPr>
          <w:cantSplit/>
          <w:jc w:val="center"/>
        </w:trPr>
        <w:tc>
          <w:tcPr>
            <w:tcW w:w="2571" w:type="dxa"/>
            <w:tcBorders>
              <w:top w:val="nil"/>
              <w:left w:val="nil"/>
              <w:right w:val="nil"/>
            </w:tcBorders>
            <w:shd w:val="clear" w:color="auto" w:fill="FFFFFF"/>
            <w:tcMar>
              <w:left w:w="60" w:type="dxa"/>
              <w:right w:w="60" w:type="dxa"/>
            </w:tcMar>
          </w:tcPr>
          <w:p w14:paraId="1B74AFE1" w14:textId="77777777" w:rsidR="00B446C9" w:rsidRPr="00F54DAC" w:rsidRDefault="00B446C9"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w:t>
            </w:r>
          </w:p>
        </w:tc>
        <w:tc>
          <w:tcPr>
            <w:tcW w:w="2600" w:type="dxa"/>
            <w:tcBorders>
              <w:top w:val="nil"/>
              <w:left w:val="nil"/>
              <w:right w:val="nil"/>
            </w:tcBorders>
            <w:shd w:val="clear" w:color="auto" w:fill="FFFFFF"/>
            <w:tcMar>
              <w:left w:w="60" w:type="dxa"/>
              <w:right w:w="60" w:type="dxa"/>
            </w:tcMar>
          </w:tcPr>
          <w:p w14:paraId="668C093A" w14:textId="77777777" w:rsidR="00B446C9" w:rsidRPr="00F54DAC" w:rsidRDefault="00B446C9"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6</w:t>
            </w:r>
          </w:p>
        </w:tc>
        <w:tc>
          <w:tcPr>
            <w:tcW w:w="2600" w:type="dxa"/>
            <w:tcBorders>
              <w:top w:val="nil"/>
              <w:left w:val="nil"/>
              <w:right w:val="nil"/>
            </w:tcBorders>
            <w:shd w:val="clear" w:color="auto" w:fill="FFFFFF"/>
            <w:tcMar>
              <w:left w:w="60" w:type="dxa"/>
              <w:right w:w="60" w:type="dxa"/>
            </w:tcMar>
          </w:tcPr>
          <w:p w14:paraId="254AE2A5" w14:textId="77777777" w:rsidR="00B446C9" w:rsidRPr="00F54DAC" w:rsidRDefault="00B446C9"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0</w:t>
            </w:r>
          </w:p>
        </w:tc>
        <w:tc>
          <w:tcPr>
            <w:tcW w:w="1301" w:type="dxa"/>
            <w:tcBorders>
              <w:top w:val="nil"/>
              <w:left w:val="nil"/>
              <w:right w:val="nil"/>
            </w:tcBorders>
            <w:shd w:val="clear" w:color="auto" w:fill="FFFFFF"/>
            <w:tcMar>
              <w:left w:w="60" w:type="dxa"/>
              <w:right w:w="60" w:type="dxa"/>
            </w:tcMar>
          </w:tcPr>
          <w:p w14:paraId="44E58EFC" w14:textId="77777777" w:rsidR="00B446C9" w:rsidRPr="00F54DAC" w:rsidRDefault="00B446C9" w:rsidP="00D5084B">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120B014D" w14:textId="77777777" w:rsidTr="00356752">
        <w:trPr>
          <w:cantSplit/>
          <w:jc w:val="center"/>
        </w:trPr>
        <w:tc>
          <w:tcPr>
            <w:tcW w:w="2571" w:type="dxa"/>
            <w:tcBorders>
              <w:top w:val="nil"/>
              <w:left w:val="nil"/>
              <w:bottom w:val="single" w:sz="4" w:space="0" w:color="auto"/>
              <w:right w:val="nil"/>
            </w:tcBorders>
            <w:shd w:val="clear" w:color="auto" w:fill="FFFFFF"/>
            <w:tcMar>
              <w:left w:w="60" w:type="dxa"/>
              <w:right w:w="60" w:type="dxa"/>
            </w:tcMar>
          </w:tcPr>
          <w:p w14:paraId="04A2A5D9" w14:textId="77777777" w:rsidR="00B446C9" w:rsidRPr="00F54DAC" w:rsidRDefault="00B446C9"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No./total No. of patients (%)</w:t>
            </w:r>
          </w:p>
        </w:tc>
        <w:tc>
          <w:tcPr>
            <w:tcW w:w="2600" w:type="dxa"/>
            <w:tcBorders>
              <w:top w:val="nil"/>
              <w:left w:val="nil"/>
              <w:bottom w:val="single" w:sz="4" w:space="0" w:color="auto"/>
              <w:right w:val="nil"/>
            </w:tcBorders>
            <w:shd w:val="clear" w:color="auto" w:fill="FFFFFF"/>
            <w:tcMar>
              <w:left w:w="60" w:type="dxa"/>
              <w:right w:w="60" w:type="dxa"/>
            </w:tcMar>
          </w:tcPr>
          <w:p w14:paraId="6EC11D2B" w14:textId="77777777" w:rsidR="00B446C9" w:rsidRPr="00F54DAC" w:rsidRDefault="00B446C9"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 xml:space="preserve"> 6/147(4.08)</w:t>
            </w:r>
          </w:p>
        </w:tc>
        <w:tc>
          <w:tcPr>
            <w:tcW w:w="2600" w:type="dxa"/>
            <w:tcBorders>
              <w:top w:val="nil"/>
              <w:left w:val="nil"/>
              <w:bottom w:val="single" w:sz="4" w:space="0" w:color="auto"/>
              <w:right w:val="nil"/>
            </w:tcBorders>
            <w:shd w:val="clear" w:color="auto" w:fill="FFFFFF"/>
            <w:tcMar>
              <w:left w:w="60" w:type="dxa"/>
              <w:right w:w="60" w:type="dxa"/>
            </w:tcMar>
          </w:tcPr>
          <w:p w14:paraId="0188E253" w14:textId="77777777" w:rsidR="00B446C9" w:rsidRPr="00F54DAC" w:rsidRDefault="00B446C9" w:rsidP="008A2710">
            <w:pPr>
              <w:adjustRightInd w:val="0"/>
              <w:spacing w:before="60" w:after="60"/>
              <w:jc w:val="center"/>
              <w:rPr>
                <w:rFonts w:ascii="Times New Roman" w:eastAsia="Courier" w:hAnsi="Times New Roman" w:cs="Times New Roman"/>
                <w:color w:val="000000" w:themeColor="text1"/>
                <w:sz w:val="18"/>
                <w:szCs w:val="18"/>
              </w:rPr>
            </w:pPr>
          </w:p>
        </w:tc>
        <w:tc>
          <w:tcPr>
            <w:tcW w:w="1301" w:type="dxa"/>
            <w:tcBorders>
              <w:top w:val="nil"/>
              <w:left w:val="nil"/>
              <w:bottom w:val="single" w:sz="4" w:space="0" w:color="auto"/>
              <w:right w:val="nil"/>
            </w:tcBorders>
            <w:shd w:val="clear" w:color="auto" w:fill="FFFFFF"/>
            <w:tcMar>
              <w:left w:w="60" w:type="dxa"/>
              <w:right w:w="60" w:type="dxa"/>
            </w:tcMar>
          </w:tcPr>
          <w:p w14:paraId="7B5F4C9C" w14:textId="77777777" w:rsidR="00B446C9" w:rsidRPr="00F54DAC" w:rsidRDefault="00B446C9" w:rsidP="00D5084B">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0.0086</w:t>
            </w:r>
          </w:p>
        </w:tc>
      </w:tr>
      <w:tr w:rsidR="00356752" w:rsidRPr="00F54DAC" w14:paraId="00B6CE1A" w14:textId="77777777" w:rsidTr="00356752">
        <w:trPr>
          <w:cantSplit/>
          <w:jc w:val="center"/>
        </w:trPr>
        <w:tc>
          <w:tcPr>
            <w:tcW w:w="2571" w:type="dxa"/>
            <w:tcBorders>
              <w:top w:val="single" w:sz="4" w:space="0" w:color="auto"/>
              <w:left w:val="nil"/>
              <w:bottom w:val="nil"/>
              <w:right w:val="nil"/>
            </w:tcBorders>
            <w:shd w:val="clear" w:color="auto" w:fill="FFFFFF"/>
            <w:tcMar>
              <w:left w:w="60" w:type="dxa"/>
              <w:right w:w="60" w:type="dxa"/>
            </w:tcMar>
          </w:tcPr>
          <w:p w14:paraId="3D36D483" w14:textId="45A376DB" w:rsidR="00356752" w:rsidRPr="00F54DAC" w:rsidRDefault="00356752" w:rsidP="00356752">
            <w:pPr>
              <w:adjustRightInd w:val="0"/>
              <w:spacing w:before="60" w:after="60"/>
              <w:rPr>
                <w:rFonts w:ascii="Times New Roman" w:hAnsi="Times New Roman" w:cs="Times New Roman"/>
                <w:b/>
                <w:bCs/>
                <w:color w:val="000000" w:themeColor="text1"/>
                <w:sz w:val="18"/>
                <w:szCs w:val="18"/>
              </w:rPr>
            </w:pPr>
            <w:r w:rsidRPr="00F54DAC">
              <w:rPr>
                <w:rFonts w:ascii="Times New Roman" w:hAnsi="Times New Roman" w:cs="Times New Roman"/>
                <w:b/>
                <w:bCs/>
                <w:color w:val="000000" w:themeColor="text1"/>
                <w:sz w:val="18"/>
                <w:szCs w:val="18"/>
              </w:rPr>
              <w:t>Secondary outcomes</w:t>
            </w:r>
          </w:p>
        </w:tc>
        <w:tc>
          <w:tcPr>
            <w:tcW w:w="2600" w:type="dxa"/>
            <w:tcBorders>
              <w:top w:val="single" w:sz="4" w:space="0" w:color="auto"/>
              <w:left w:val="nil"/>
              <w:bottom w:val="nil"/>
              <w:right w:val="nil"/>
            </w:tcBorders>
            <w:shd w:val="clear" w:color="auto" w:fill="FFFFFF"/>
            <w:tcMar>
              <w:left w:w="60" w:type="dxa"/>
              <w:right w:w="60" w:type="dxa"/>
            </w:tcMar>
          </w:tcPr>
          <w:p w14:paraId="7B838160" w14:textId="77777777" w:rsidR="00356752" w:rsidRPr="00F54DAC" w:rsidRDefault="00356752" w:rsidP="008A2710">
            <w:pPr>
              <w:adjustRightInd w:val="0"/>
              <w:spacing w:before="60" w:after="60"/>
              <w:jc w:val="center"/>
              <w:rPr>
                <w:rFonts w:ascii="Times New Roman" w:eastAsia="Courier" w:hAnsi="Times New Roman" w:cs="Times New Roman"/>
                <w:color w:val="000000" w:themeColor="text1"/>
                <w:sz w:val="18"/>
                <w:szCs w:val="18"/>
              </w:rPr>
            </w:pPr>
          </w:p>
        </w:tc>
        <w:tc>
          <w:tcPr>
            <w:tcW w:w="2600" w:type="dxa"/>
            <w:tcBorders>
              <w:top w:val="single" w:sz="4" w:space="0" w:color="auto"/>
              <w:left w:val="nil"/>
              <w:bottom w:val="nil"/>
              <w:right w:val="nil"/>
            </w:tcBorders>
            <w:shd w:val="clear" w:color="auto" w:fill="FFFFFF"/>
            <w:tcMar>
              <w:left w:w="60" w:type="dxa"/>
              <w:right w:w="60" w:type="dxa"/>
            </w:tcMar>
          </w:tcPr>
          <w:p w14:paraId="7F072D44" w14:textId="77777777" w:rsidR="00356752" w:rsidRPr="00F54DAC" w:rsidRDefault="00356752" w:rsidP="008A2710">
            <w:pPr>
              <w:adjustRightInd w:val="0"/>
              <w:spacing w:before="60" w:after="60"/>
              <w:jc w:val="center"/>
              <w:rPr>
                <w:rFonts w:ascii="Times New Roman" w:eastAsia="Courier" w:hAnsi="Times New Roman" w:cs="Times New Roman"/>
                <w:color w:val="000000" w:themeColor="text1"/>
                <w:sz w:val="18"/>
                <w:szCs w:val="18"/>
              </w:rPr>
            </w:pPr>
          </w:p>
        </w:tc>
        <w:tc>
          <w:tcPr>
            <w:tcW w:w="1301" w:type="dxa"/>
            <w:tcBorders>
              <w:top w:val="single" w:sz="4" w:space="0" w:color="auto"/>
              <w:left w:val="nil"/>
              <w:bottom w:val="nil"/>
              <w:right w:val="nil"/>
            </w:tcBorders>
            <w:shd w:val="clear" w:color="auto" w:fill="FFFFFF"/>
            <w:tcMar>
              <w:left w:w="60" w:type="dxa"/>
              <w:right w:w="60" w:type="dxa"/>
            </w:tcMar>
          </w:tcPr>
          <w:p w14:paraId="51609166" w14:textId="77777777" w:rsidR="00356752" w:rsidRPr="00F54DAC" w:rsidRDefault="00356752" w:rsidP="00D5084B">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0FCF8AB0" w14:textId="77777777" w:rsidTr="00781B2D">
        <w:trPr>
          <w:cantSplit/>
          <w:jc w:val="center"/>
        </w:trPr>
        <w:tc>
          <w:tcPr>
            <w:tcW w:w="2571" w:type="dxa"/>
            <w:tcBorders>
              <w:top w:val="nil"/>
              <w:left w:val="nil"/>
              <w:bottom w:val="nil"/>
              <w:right w:val="nil"/>
            </w:tcBorders>
            <w:shd w:val="clear" w:color="auto" w:fill="FFFFFF"/>
            <w:tcMar>
              <w:left w:w="60" w:type="dxa"/>
              <w:right w:w="60" w:type="dxa"/>
            </w:tcMar>
          </w:tcPr>
          <w:p w14:paraId="4B3D92F5" w14:textId="10C7F505" w:rsidR="00B446C9" w:rsidRPr="00F54DAC" w:rsidRDefault="00B446C9" w:rsidP="008A2710">
            <w:pPr>
              <w:adjustRightInd w:val="0"/>
              <w:spacing w:before="60" w:after="60"/>
              <w:rPr>
                <w:rFonts w:ascii="Times New Roman" w:eastAsia="Courier" w:hAnsi="Times New Roman" w:cs="Times New Roman"/>
                <w:color w:val="000000" w:themeColor="text1"/>
                <w:sz w:val="18"/>
                <w:szCs w:val="18"/>
              </w:rPr>
            </w:pPr>
            <w:r w:rsidRPr="00F54DAC">
              <w:rPr>
                <w:rFonts w:ascii="Times New Roman" w:eastAsia="等线" w:hAnsi="Times New Roman" w:cs="Times New Roman"/>
                <w:color w:val="000000" w:themeColor="text1"/>
                <w:sz w:val="18"/>
                <w:szCs w:val="18"/>
              </w:rPr>
              <w:t>Severe</w:t>
            </w:r>
            <w:r w:rsidR="00FD1E3C" w:rsidRPr="00F54DAC">
              <w:rPr>
                <w:rFonts w:ascii="Times New Roman" w:hAnsi="Times New Roman" w:cs="Times New Roman"/>
                <w:color w:val="000000" w:themeColor="text1"/>
                <w:sz w:val="18"/>
                <w:szCs w:val="18"/>
                <w:lang w:eastAsia="zh-CN"/>
              </w:rPr>
              <w:t xml:space="preserve"> COVID-19</w:t>
            </w:r>
            <w:r w:rsidRPr="00F54DAC">
              <w:rPr>
                <w:rFonts w:ascii="Times New Roman" w:hAnsi="Times New Roman" w:cs="Times New Roman"/>
                <w:color w:val="000000" w:themeColor="text1"/>
                <w:sz w:val="18"/>
                <w:szCs w:val="18"/>
              </w:rPr>
              <w:t>†</w:t>
            </w:r>
          </w:p>
        </w:tc>
        <w:tc>
          <w:tcPr>
            <w:tcW w:w="2600" w:type="dxa"/>
            <w:tcBorders>
              <w:top w:val="nil"/>
              <w:left w:val="nil"/>
              <w:bottom w:val="nil"/>
              <w:right w:val="nil"/>
            </w:tcBorders>
            <w:shd w:val="clear" w:color="auto" w:fill="FFFFFF"/>
            <w:tcMar>
              <w:left w:w="60" w:type="dxa"/>
              <w:right w:w="60" w:type="dxa"/>
            </w:tcMar>
          </w:tcPr>
          <w:p w14:paraId="143B8C63" w14:textId="77777777" w:rsidR="00B446C9" w:rsidRPr="00F54DAC" w:rsidRDefault="00B446C9" w:rsidP="008A2710">
            <w:pPr>
              <w:adjustRightInd w:val="0"/>
              <w:spacing w:before="60" w:after="60"/>
              <w:jc w:val="center"/>
              <w:rPr>
                <w:rFonts w:ascii="Times New Roman" w:eastAsia="Courier" w:hAnsi="Times New Roman" w:cs="Times New Roman"/>
                <w:color w:val="000000" w:themeColor="text1"/>
                <w:sz w:val="18"/>
                <w:szCs w:val="18"/>
              </w:rPr>
            </w:pPr>
          </w:p>
        </w:tc>
        <w:tc>
          <w:tcPr>
            <w:tcW w:w="2600" w:type="dxa"/>
            <w:tcBorders>
              <w:top w:val="nil"/>
              <w:left w:val="nil"/>
              <w:bottom w:val="nil"/>
              <w:right w:val="nil"/>
            </w:tcBorders>
            <w:shd w:val="clear" w:color="auto" w:fill="FFFFFF"/>
            <w:tcMar>
              <w:left w:w="60" w:type="dxa"/>
              <w:right w:w="60" w:type="dxa"/>
            </w:tcMar>
          </w:tcPr>
          <w:p w14:paraId="4B855B1A" w14:textId="77777777" w:rsidR="00B446C9" w:rsidRPr="00F54DAC" w:rsidRDefault="00B446C9" w:rsidP="008A2710">
            <w:pPr>
              <w:adjustRightInd w:val="0"/>
              <w:spacing w:before="60" w:after="60"/>
              <w:jc w:val="center"/>
              <w:rPr>
                <w:rFonts w:ascii="Times New Roman" w:eastAsia="Courier" w:hAnsi="Times New Roman" w:cs="Times New Roman"/>
                <w:color w:val="000000" w:themeColor="text1"/>
                <w:sz w:val="18"/>
                <w:szCs w:val="18"/>
              </w:rPr>
            </w:pPr>
          </w:p>
        </w:tc>
        <w:tc>
          <w:tcPr>
            <w:tcW w:w="1301" w:type="dxa"/>
            <w:tcBorders>
              <w:top w:val="nil"/>
              <w:left w:val="nil"/>
              <w:bottom w:val="nil"/>
              <w:right w:val="nil"/>
            </w:tcBorders>
            <w:shd w:val="clear" w:color="auto" w:fill="FFFFFF"/>
            <w:tcMar>
              <w:left w:w="60" w:type="dxa"/>
              <w:right w:w="60" w:type="dxa"/>
            </w:tcMar>
          </w:tcPr>
          <w:p w14:paraId="5604C392" w14:textId="77777777" w:rsidR="00B446C9" w:rsidRPr="00F54DAC" w:rsidRDefault="00B446C9" w:rsidP="00D5084B">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113C274A" w14:textId="77777777" w:rsidTr="00781B2D">
        <w:trPr>
          <w:cantSplit/>
          <w:jc w:val="center"/>
        </w:trPr>
        <w:tc>
          <w:tcPr>
            <w:tcW w:w="2571" w:type="dxa"/>
            <w:tcBorders>
              <w:top w:val="nil"/>
              <w:left w:val="nil"/>
              <w:bottom w:val="nil"/>
              <w:right w:val="nil"/>
            </w:tcBorders>
            <w:shd w:val="clear" w:color="auto" w:fill="FFFFFF"/>
            <w:tcMar>
              <w:left w:w="60" w:type="dxa"/>
              <w:right w:w="60" w:type="dxa"/>
            </w:tcMar>
          </w:tcPr>
          <w:p w14:paraId="280842D4" w14:textId="77777777" w:rsidR="00B446C9" w:rsidRPr="00F54DAC" w:rsidRDefault="00B446C9"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w:t>
            </w:r>
          </w:p>
        </w:tc>
        <w:tc>
          <w:tcPr>
            <w:tcW w:w="2600" w:type="dxa"/>
            <w:tcBorders>
              <w:top w:val="nil"/>
              <w:left w:val="nil"/>
              <w:bottom w:val="nil"/>
              <w:right w:val="nil"/>
            </w:tcBorders>
            <w:shd w:val="clear" w:color="auto" w:fill="FFFFFF"/>
            <w:tcMar>
              <w:left w:w="60" w:type="dxa"/>
              <w:right w:w="60" w:type="dxa"/>
            </w:tcMar>
          </w:tcPr>
          <w:p w14:paraId="5FF87E07" w14:textId="77777777" w:rsidR="00B446C9" w:rsidRPr="00F54DAC" w:rsidRDefault="00B446C9"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w:t>
            </w:r>
          </w:p>
        </w:tc>
        <w:tc>
          <w:tcPr>
            <w:tcW w:w="2600" w:type="dxa"/>
            <w:tcBorders>
              <w:top w:val="nil"/>
              <w:left w:val="nil"/>
              <w:bottom w:val="nil"/>
              <w:right w:val="nil"/>
            </w:tcBorders>
            <w:shd w:val="clear" w:color="auto" w:fill="FFFFFF"/>
            <w:tcMar>
              <w:left w:w="60" w:type="dxa"/>
              <w:right w:w="60" w:type="dxa"/>
            </w:tcMar>
          </w:tcPr>
          <w:p w14:paraId="5B07C987" w14:textId="77777777" w:rsidR="00B446C9" w:rsidRPr="00F54DAC" w:rsidRDefault="00B446C9"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0</w:t>
            </w:r>
          </w:p>
        </w:tc>
        <w:tc>
          <w:tcPr>
            <w:tcW w:w="1301" w:type="dxa"/>
            <w:tcBorders>
              <w:top w:val="nil"/>
              <w:left w:val="nil"/>
              <w:bottom w:val="nil"/>
              <w:right w:val="nil"/>
            </w:tcBorders>
            <w:shd w:val="clear" w:color="auto" w:fill="FFFFFF"/>
            <w:tcMar>
              <w:left w:w="60" w:type="dxa"/>
              <w:right w:w="60" w:type="dxa"/>
            </w:tcMar>
          </w:tcPr>
          <w:p w14:paraId="54CB2AF7" w14:textId="77777777" w:rsidR="00B446C9" w:rsidRPr="00F54DAC" w:rsidRDefault="00B446C9" w:rsidP="00D5084B">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21955289" w14:textId="77777777" w:rsidTr="00781B2D">
        <w:trPr>
          <w:cantSplit/>
          <w:jc w:val="center"/>
        </w:trPr>
        <w:tc>
          <w:tcPr>
            <w:tcW w:w="2571" w:type="dxa"/>
            <w:tcBorders>
              <w:top w:val="nil"/>
              <w:left w:val="nil"/>
              <w:bottom w:val="nil"/>
              <w:right w:val="nil"/>
            </w:tcBorders>
            <w:shd w:val="clear" w:color="auto" w:fill="FFFFFF"/>
            <w:tcMar>
              <w:left w:w="60" w:type="dxa"/>
              <w:right w:w="60" w:type="dxa"/>
            </w:tcMar>
          </w:tcPr>
          <w:p w14:paraId="4BBC0864" w14:textId="77777777" w:rsidR="00B446C9" w:rsidRPr="00F54DAC" w:rsidRDefault="00B446C9"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No./total No. of patients (%)</w:t>
            </w:r>
          </w:p>
        </w:tc>
        <w:tc>
          <w:tcPr>
            <w:tcW w:w="2600" w:type="dxa"/>
            <w:tcBorders>
              <w:top w:val="nil"/>
              <w:left w:val="nil"/>
              <w:bottom w:val="nil"/>
              <w:right w:val="nil"/>
            </w:tcBorders>
            <w:shd w:val="clear" w:color="auto" w:fill="FFFFFF"/>
            <w:tcMar>
              <w:left w:w="60" w:type="dxa"/>
              <w:right w:w="60" w:type="dxa"/>
            </w:tcMar>
          </w:tcPr>
          <w:p w14:paraId="079ABB40" w14:textId="77777777" w:rsidR="00B446C9" w:rsidRPr="00F54DAC" w:rsidRDefault="00B446C9"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5/147(3.40)</w:t>
            </w:r>
          </w:p>
        </w:tc>
        <w:tc>
          <w:tcPr>
            <w:tcW w:w="2600" w:type="dxa"/>
            <w:tcBorders>
              <w:top w:val="nil"/>
              <w:left w:val="nil"/>
              <w:bottom w:val="nil"/>
              <w:right w:val="nil"/>
            </w:tcBorders>
            <w:shd w:val="clear" w:color="auto" w:fill="FFFFFF"/>
            <w:tcMar>
              <w:left w:w="60" w:type="dxa"/>
              <w:right w:w="60" w:type="dxa"/>
            </w:tcMar>
          </w:tcPr>
          <w:p w14:paraId="560E2E56" w14:textId="77777777" w:rsidR="00B446C9" w:rsidRPr="00F54DAC" w:rsidRDefault="00B446C9" w:rsidP="008A2710">
            <w:pPr>
              <w:adjustRightInd w:val="0"/>
              <w:spacing w:before="60" w:after="60"/>
              <w:jc w:val="center"/>
              <w:rPr>
                <w:rFonts w:ascii="Times New Roman" w:eastAsia="Courier" w:hAnsi="Times New Roman" w:cs="Times New Roman"/>
                <w:color w:val="000000" w:themeColor="text1"/>
                <w:sz w:val="18"/>
                <w:szCs w:val="18"/>
              </w:rPr>
            </w:pPr>
          </w:p>
        </w:tc>
        <w:tc>
          <w:tcPr>
            <w:tcW w:w="1301" w:type="dxa"/>
            <w:tcBorders>
              <w:top w:val="nil"/>
              <w:left w:val="nil"/>
              <w:bottom w:val="nil"/>
              <w:right w:val="nil"/>
            </w:tcBorders>
            <w:shd w:val="clear" w:color="auto" w:fill="FFFFFF"/>
            <w:tcMar>
              <w:left w:w="60" w:type="dxa"/>
              <w:right w:w="60" w:type="dxa"/>
            </w:tcMar>
          </w:tcPr>
          <w:p w14:paraId="791479E6" w14:textId="77777777" w:rsidR="00B446C9" w:rsidRPr="00F54DAC" w:rsidRDefault="00B446C9" w:rsidP="00D5084B">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0.0191</w:t>
            </w:r>
          </w:p>
        </w:tc>
      </w:tr>
      <w:tr w:rsidR="00520C71" w:rsidRPr="00F54DAC" w14:paraId="693D7AB8" w14:textId="77777777" w:rsidTr="00781B2D">
        <w:trPr>
          <w:cantSplit/>
          <w:jc w:val="center"/>
        </w:trPr>
        <w:tc>
          <w:tcPr>
            <w:tcW w:w="2571" w:type="dxa"/>
            <w:tcBorders>
              <w:top w:val="nil"/>
              <w:left w:val="nil"/>
              <w:bottom w:val="nil"/>
              <w:right w:val="nil"/>
            </w:tcBorders>
            <w:shd w:val="clear" w:color="auto" w:fill="FFFFFF"/>
            <w:tcMar>
              <w:left w:w="60" w:type="dxa"/>
              <w:right w:w="60" w:type="dxa"/>
            </w:tcMar>
          </w:tcPr>
          <w:p w14:paraId="788C0D7C" w14:textId="06299035" w:rsidR="00B446C9" w:rsidRPr="00F54DAC" w:rsidRDefault="00B446C9" w:rsidP="008A2710">
            <w:pPr>
              <w:adjustRightInd w:val="0"/>
              <w:spacing w:before="60" w:after="60"/>
              <w:rPr>
                <w:rFonts w:ascii="Times New Roman" w:eastAsia="Courier" w:hAnsi="Times New Roman" w:cs="Times New Roman"/>
                <w:color w:val="000000" w:themeColor="text1"/>
                <w:sz w:val="18"/>
                <w:szCs w:val="18"/>
              </w:rPr>
            </w:pPr>
            <w:r w:rsidRPr="00F54DAC">
              <w:rPr>
                <w:rFonts w:ascii="Times New Roman" w:eastAsia="等线" w:hAnsi="Times New Roman" w:cs="Times New Roman"/>
                <w:color w:val="000000" w:themeColor="text1"/>
                <w:sz w:val="18"/>
                <w:szCs w:val="18"/>
              </w:rPr>
              <w:t>Critical</w:t>
            </w:r>
            <w:r w:rsidR="00FD1E3C" w:rsidRPr="00F54DAC">
              <w:rPr>
                <w:rFonts w:ascii="Times New Roman" w:hAnsi="Times New Roman" w:cs="Times New Roman"/>
                <w:color w:val="000000" w:themeColor="text1"/>
                <w:sz w:val="18"/>
                <w:szCs w:val="18"/>
                <w:lang w:eastAsia="zh-CN"/>
              </w:rPr>
              <w:t xml:space="preserve"> COVID-19</w:t>
            </w:r>
            <w:r w:rsidRPr="00F54DAC">
              <w:rPr>
                <w:rFonts w:ascii="Times New Roman" w:hAnsi="Times New Roman" w:cs="Times New Roman"/>
                <w:color w:val="000000" w:themeColor="text1"/>
                <w:sz w:val="18"/>
                <w:szCs w:val="18"/>
              </w:rPr>
              <w:t>‡</w:t>
            </w:r>
          </w:p>
        </w:tc>
        <w:tc>
          <w:tcPr>
            <w:tcW w:w="2600" w:type="dxa"/>
            <w:tcBorders>
              <w:top w:val="nil"/>
              <w:left w:val="nil"/>
              <w:bottom w:val="nil"/>
              <w:right w:val="nil"/>
            </w:tcBorders>
            <w:shd w:val="clear" w:color="auto" w:fill="FFFFFF"/>
            <w:tcMar>
              <w:left w:w="60" w:type="dxa"/>
              <w:right w:w="60" w:type="dxa"/>
            </w:tcMar>
          </w:tcPr>
          <w:p w14:paraId="2FEE4556" w14:textId="77777777" w:rsidR="00B446C9" w:rsidRPr="00F54DAC" w:rsidRDefault="00B446C9" w:rsidP="008A2710">
            <w:pPr>
              <w:adjustRightInd w:val="0"/>
              <w:spacing w:before="60" w:after="60"/>
              <w:jc w:val="center"/>
              <w:rPr>
                <w:rFonts w:ascii="Times New Roman" w:eastAsia="Courier" w:hAnsi="Times New Roman" w:cs="Times New Roman"/>
                <w:color w:val="000000" w:themeColor="text1"/>
                <w:sz w:val="18"/>
                <w:szCs w:val="18"/>
              </w:rPr>
            </w:pPr>
          </w:p>
        </w:tc>
        <w:tc>
          <w:tcPr>
            <w:tcW w:w="2600" w:type="dxa"/>
            <w:tcBorders>
              <w:top w:val="nil"/>
              <w:left w:val="nil"/>
              <w:bottom w:val="nil"/>
              <w:right w:val="nil"/>
            </w:tcBorders>
            <w:shd w:val="clear" w:color="auto" w:fill="FFFFFF"/>
            <w:tcMar>
              <w:left w:w="60" w:type="dxa"/>
              <w:right w:w="60" w:type="dxa"/>
            </w:tcMar>
          </w:tcPr>
          <w:p w14:paraId="62E6AE4F" w14:textId="77777777" w:rsidR="00B446C9" w:rsidRPr="00F54DAC" w:rsidRDefault="00B446C9" w:rsidP="008A2710">
            <w:pPr>
              <w:adjustRightInd w:val="0"/>
              <w:spacing w:before="60" w:after="60"/>
              <w:jc w:val="center"/>
              <w:rPr>
                <w:rFonts w:ascii="Times New Roman" w:eastAsia="Courier" w:hAnsi="Times New Roman" w:cs="Times New Roman"/>
                <w:color w:val="000000" w:themeColor="text1"/>
                <w:sz w:val="18"/>
                <w:szCs w:val="18"/>
              </w:rPr>
            </w:pPr>
          </w:p>
        </w:tc>
        <w:tc>
          <w:tcPr>
            <w:tcW w:w="1301" w:type="dxa"/>
            <w:tcBorders>
              <w:top w:val="nil"/>
              <w:left w:val="nil"/>
              <w:bottom w:val="nil"/>
              <w:right w:val="nil"/>
            </w:tcBorders>
            <w:shd w:val="clear" w:color="auto" w:fill="FFFFFF"/>
            <w:tcMar>
              <w:left w:w="60" w:type="dxa"/>
              <w:right w:w="60" w:type="dxa"/>
            </w:tcMar>
          </w:tcPr>
          <w:p w14:paraId="46BA0423" w14:textId="77777777" w:rsidR="00B446C9" w:rsidRPr="00F54DAC" w:rsidRDefault="00B446C9" w:rsidP="00D5084B">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344792A0" w14:textId="77777777" w:rsidTr="00781B2D">
        <w:trPr>
          <w:cantSplit/>
          <w:jc w:val="center"/>
        </w:trPr>
        <w:tc>
          <w:tcPr>
            <w:tcW w:w="2571" w:type="dxa"/>
            <w:tcBorders>
              <w:top w:val="nil"/>
              <w:left w:val="nil"/>
              <w:bottom w:val="nil"/>
              <w:right w:val="nil"/>
            </w:tcBorders>
            <w:shd w:val="clear" w:color="auto" w:fill="FFFFFF"/>
            <w:tcMar>
              <w:left w:w="60" w:type="dxa"/>
              <w:right w:w="60" w:type="dxa"/>
            </w:tcMar>
          </w:tcPr>
          <w:p w14:paraId="7699D409" w14:textId="77777777" w:rsidR="00B446C9" w:rsidRPr="00F54DAC" w:rsidRDefault="00B446C9"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w:t>
            </w:r>
          </w:p>
        </w:tc>
        <w:tc>
          <w:tcPr>
            <w:tcW w:w="2600" w:type="dxa"/>
            <w:tcBorders>
              <w:top w:val="nil"/>
              <w:left w:val="nil"/>
              <w:bottom w:val="nil"/>
              <w:right w:val="nil"/>
            </w:tcBorders>
            <w:shd w:val="clear" w:color="auto" w:fill="FFFFFF"/>
            <w:tcMar>
              <w:left w:w="60" w:type="dxa"/>
              <w:right w:w="60" w:type="dxa"/>
            </w:tcMar>
          </w:tcPr>
          <w:p w14:paraId="06684C64" w14:textId="77777777" w:rsidR="00B446C9" w:rsidRPr="00F54DAC" w:rsidRDefault="00B446C9"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w:t>
            </w:r>
          </w:p>
        </w:tc>
        <w:tc>
          <w:tcPr>
            <w:tcW w:w="2600" w:type="dxa"/>
            <w:tcBorders>
              <w:top w:val="nil"/>
              <w:left w:val="nil"/>
              <w:bottom w:val="nil"/>
              <w:right w:val="nil"/>
            </w:tcBorders>
            <w:shd w:val="clear" w:color="auto" w:fill="FFFFFF"/>
            <w:tcMar>
              <w:left w:w="60" w:type="dxa"/>
              <w:right w:w="60" w:type="dxa"/>
            </w:tcMar>
          </w:tcPr>
          <w:p w14:paraId="6A475A30" w14:textId="77777777" w:rsidR="00B446C9" w:rsidRPr="00F54DAC" w:rsidRDefault="00B446C9"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0</w:t>
            </w:r>
          </w:p>
        </w:tc>
        <w:tc>
          <w:tcPr>
            <w:tcW w:w="1301" w:type="dxa"/>
            <w:tcBorders>
              <w:top w:val="nil"/>
              <w:left w:val="nil"/>
              <w:bottom w:val="nil"/>
              <w:right w:val="nil"/>
            </w:tcBorders>
            <w:shd w:val="clear" w:color="auto" w:fill="FFFFFF"/>
            <w:tcMar>
              <w:left w:w="60" w:type="dxa"/>
              <w:right w:w="60" w:type="dxa"/>
            </w:tcMar>
          </w:tcPr>
          <w:p w14:paraId="4E5BD6AD" w14:textId="77777777" w:rsidR="00B446C9" w:rsidRPr="00F54DAC" w:rsidRDefault="00B446C9" w:rsidP="00D5084B">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42EFA88A" w14:textId="77777777" w:rsidTr="00781B2D">
        <w:trPr>
          <w:cantSplit/>
          <w:jc w:val="center"/>
        </w:trPr>
        <w:tc>
          <w:tcPr>
            <w:tcW w:w="2571" w:type="dxa"/>
            <w:tcBorders>
              <w:top w:val="nil"/>
              <w:left w:val="nil"/>
              <w:bottom w:val="single" w:sz="4" w:space="0" w:color="000000"/>
              <w:right w:val="nil"/>
            </w:tcBorders>
            <w:shd w:val="clear" w:color="auto" w:fill="FFFFFF"/>
            <w:tcMar>
              <w:left w:w="60" w:type="dxa"/>
              <w:right w:w="60" w:type="dxa"/>
            </w:tcMar>
          </w:tcPr>
          <w:p w14:paraId="38D0CD8E" w14:textId="77777777" w:rsidR="00B446C9" w:rsidRPr="00F54DAC" w:rsidRDefault="00B446C9" w:rsidP="008A2710">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No./total No. of patients (%)</w:t>
            </w:r>
          </w:p>
        </w:tc>
        <w:tc>
          <w:tcPr>
            <w:tcW w:w="2600" w:type="dxa"/>
            <w:tcBorders>
              <w:top w:val="nil"/>
              <w:left w:val="nil"/>
              <w:bottom w:val="single" w:sz="4" w:space="0" w:color="000000"/>
              <w:right w:val="nil"/>
            </w:tcBorders>
            <w:shd w:val="clear" w:color="auto" w:fill="FFFFFF"/>
            <w:tcMar>
              <w:left w:w="60" w:type="dxa"/>
              <w:right w:w="60" w:type="dxa"/>
            </w:tcMar>
          </w:tcPr>
          <w:p w14:paraId="3D6A9ABA" w14:textId="77777777" w:rsidR="00B446C9" w:rsidRPr="00F54DAC" w:rsidRDefault="00B446C9" w:rsidP="008A2710">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 xml:space="preserve"> 1/147(0.68)</w:t>
            </w:r>
          </w:p>
        </w:tc>
        <w:tc>
          <w:tcPr>
            <w:tcW w:w="2600" w:type="dxa"/>
            <w:tcBorders>
              <w:top w:val="nil"/>
              <w:left w:val="nil"/>
              <w:bottom w:val="single" w:sz="4" w:space="0" w:color="000000"/>
              <w:right w:val="nil"/>
            </w:tcBorders>
            <w:shd w:val="clear" w:color="auto" w:fill="FFFFFF"/>
            <w:tcMar>
              <w:left w:w="60" w:type="dxa"/>
              <w:right w:w="60" w:type="dxa"/>
            </w:tcMar>
          </w:tcPr>
          <w:p w14:paraId="3DBE98C1" w14:textId="77777777" w:rsidR="00B446C9" w:rsidRPr="00F54DAC" w:rsidRDefault="00B446C9" w:rsidP="008A2710">
            <w:pPr>
              <w:adjustRightInd w:val="0"/>
              <w:spacing w:before="60" w:after="60"/>
              <w:jc w:val="center"/>
              <w:rPr>
                <w:rFonts w:ascii="Times New Roman" w:eastAsia="Courier" w:hAnsi="Times New Roman" w:cs="Times New Roman"/>
                <w:color w:val="000000" w:themeColor="text1"/>
                <w:sz w:val="18"/>
                <w:szCs w:val="18"/>
              </w:rPr>
            </w:pPr>
          </w:p>
        </w:tc>
        <w:tc>
          <w:tcPr>
            <w:tcW w:w="1301" w:type="dxa"/>
            <w:tcBorders>
              <w:top w:val="nil"/>
              <w:left w:val="nil"/>
              <w:bottom w:val="single" w:sz="4" w:space="0" w:color="000000"/>
              <w:right w:val="nil"/>
            </w:tcBorders>
            <w:shd w:val="clear" w:color="auto" w:fill="FFFFFF"/>
            <w:tcMar>
              <w:left w:w="60" w:type="dxa"/>
              <w:right w:w="60" w:type="dxa"/>
            </w:tcMar>
          </w:tcPr>
          <w:p w14:paraId="53F6ED05" w14:textId="77777777" w:rsidR="00B446C9" w:rsidRPr="00F54DAC" w:rsidRDefault="00B446C9" w:rsidP="00D5084B">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0.4565</w:t>
            </w:r>
          </w:p>
        </w:tc>
      </w:tr>
    </w:tbl>
    <w:p w14:paraId="388AEADA" w14:textId="77777777" w:rsidR="00781B2D" w:rsidRPr="00F54DAC" w:rsidRDefault="00781B2D" w:rsidP="00781B2D">
      <w:pPr>
        <w:rPr>
          <w:rFonts w:ascii="Times New Roman" w:hAnsi="Times New Roman" w:cs="Times New Roman"/>
          <w:color w:val="000000" w:themeColor="text1"/>
          <w:sz w:val="16"/>
          <w:szCs w:val="16"/>
          <w:lang w:val="en-US" w:eastAsia="zh-CN"/>
        </w:rPr>
      </w:pPr>
      <w:r w:rsidRPr="00F54DAC">
        <w:rPr>
          <w:rFonts w:ascii="Times New Roman" w:hAnsi="Times New Roman" w:cs="Times New Roman"/>
          <w:color w:val="000000" w:themeColor="text1"/>
          <w:sz w:val="16"/>
          <w:szCs w:val="16"/>
          <w:lang w:val="en-US" w:eastAsia="zh-CN"/>
        </w:rPr>
        <w:t>*Defined as progression to severe or critical status or death within 28 days.</w:t>
      </w:r>
    </w:p>
    <w:p w14:paraId="44606EE8" w14:textId="77777777" w:rsidR="00781B2D" w:rsidRPr="00F54DAC" w:rsidRDefault="00781B2D" w:rsidP="00781B2D">
      <w:pPr>
        <w:rPr>
          <w:rFonts w:ascii="Times New Roman" w:hAnsi="Times New Roman" w:cs="Times New Roman"/>
          <w:color w:val="000000" w:themeColor="text1"/>
          <w:sz w:val="16"/>
          <w:szCs w:val="16"/>
          <w:lang w:val="en-US" w:eastAsia="zh-CN"/>
        </w:rPr>
      </w:pPr>
      <w:r w:rsidRPr="00F54DAC">
        <w:rPr>
          <w:rFonts w:ascii="Times New Roman" w:hAnsi="Times New Roman" w:cs="Times New Roman"/>
          <w:color w:val="000000" w:themeColor="text1"/>
          <w:sz w:val="16"/>
          <w:szCs w:val="16"/>
          <w:lang w:val="en-US" w:eastAsia="zh-CN"/>
        </w:rPr>
        <w:t>† Criteria for progression to severe status are referenced from the "Diagnosis and Treatment Protocol for Novel Coronavirus Infection (Trial Version 10)."</w:t>
      </w:r>
    </w:p>
    <w:p w14:paraId="428B9F96" w14:textId="77777777" w:rsidR="00781B2D" w:rsidRPr="00F54DAC" w:rsidRDefault="00781B2D" w:rsidP="00781B2D">
      <w:pPr>
        <w:rPr>
          <w:rFonts w:ascii="Times New Roman" w:hAnsi="Times New Roman" w:cs="Times New Roman"/>
          <w:color w:val="000000" w:themeColor="text1"/>
          <w:sz w:val="16"/>
          <w:szCs w:val="16"/>
          <w:lang w:val="en-US" w:eastAsia="zh-CN"/>
        </w:rPr>
      </w:pPr>
      <w:r w:rsidRPr="00F54DAC">
        <w:rPr>
          <w:rFonts w:ascii="Times New Roman" w:hAnsi="Times New Roman" w:cs="Times New Roman"/>
          <w:color w:val="000000" w:themeColor="text1"/>
          <w:sz w:val="16"/>
          <w:szCs w:val="16"/>
          <w:lang w:val="en-US" w:eastAsia="zh-CN"/>
        </w:rPr>
        <w:t>‡ Criteria for progression to critical status are referenced from the "Diagnosis and Treatment Protocol for Novel Coronavirus Infection (Trial Version 10).</w:t>
      </w:r>
    </w:p>
    <w:p w14:paraId="61990AA5" w14:textId="36D4B8BD" w:rsidR="00781B2D" w:rsidRPr="00F54DAC" w:rsidRDefault="00781B2D">
      <w:pPr>
        <w:spacing w:line="240" w:lineRule="auto"/>
        <w:jc w:val="left"/>
        <w:rPr>
          <w:rFonts w:ascii="Times New Roman" w:eastAsia="等线" w:hAnsi="Times New Roman" w:cs="Times New Roman"/>
          <w:color w:val="000000" w:themeColor="text1"/>
          <w:lang w:val="en-US" w:eastAsia="zh-CN"/>
        </w:rPr>
      </w:pPr>
      <w:r w:rsidRPr="00F54DAC">
        <w:rPr>
          <w:rFonts w:ascii="Times New Roman" w:eastAsia="等线" w:hAnsi="Times New Roman" w:cs="Times New Roman"/>
          <w:color w:val="000000" w:themeColor="text1"/>
          <w:lang w:val="en-US" w:eastAsia="zh-CN"/>
        </w:rPr>
        <w:br w:type="page"/>
      </w:r>
    </w:p>
    <w:p w14:paraId="709FF759" w14:textId="3AF9427E" w:rsidR="004B2A27" w:rsidRPr="00F54DAC" w:rsidRDefault="000B4C67" w:rsidP="002D0270">
      <w:pPr>
        <w:pStyle w:val="3"/>
        <w:numPr>
          <w:ilvl w:val="0"/>
          <w:numId w:val="0"/>
        </w:numPr>
        <w:ind w:left="709"/>
        <w:rPr>
          <w:rFonts w:ascii="Times New Roman" w:eastAsia="等线" w:hAnsi="Times New Roman" w:cs="Times New Roman"/>
          <w:lang w:eastAsia="zh-CN"/>
        </w:rPr>
      </w:pPr>
      <w:bookmarkStart w:id="22" w:name="_Toc201658492"/>
      <w:bookmarkStart w:id="23" w:name="_Hlk188888273"/>
      <w:r w:rsidRPr="00F54DAC">
        <w:rPr>
          <w:rFonts w:ascii="Times New Roman" w:hAnsi="Times New Roman" w:cs="Times New Roman"/>
        </w:rPr>
        <w:lastRenderedPageBreak/>
        <w:t>Supplementary</w:t>
      </w:r>
      <w:r w:rsidRPr="00F54DAC">
        <w:rPr>
          <w:rFonts w:ascii="Times New Roman" w:eastAsia="等线" w:hAnsi="Times New Roman" w:cs="Times New Roman"/>
          <w:lang w:eastAsia="zh-CN"/>
        </w:rPr>
        <w:t xml:space="preserve"> </w:t>
      </w:r>
      <w:r w:rsidR="004B2A27" w:rsidRPr="00F54DAC">
        <w:rPr>
          <w:rFonts w:ascii="Times New Roman" w:hAnsi="Times New Roman" w:cs="Times New Roman"/>
        </w:rPr>
        <w:t xml:space="preserve">Table </w:t>
      </w:r>
      <w:r w:rsidR="00C626E3" w:rsidRPr="00F54DAC">
        <w:rPr>
          <w:rFonts w:ascii="Times New Roman" w:eastAsia="等线" w:hAnsi="Times New Roman" w:cs="Times New Roman"/>
          <w:lang w:eastAsia="zh-CN"/>
        </w:rPr>
        <w:t>8</w:t>
      </w:r>
      <w:r w:rsidR="004B2A27" w:rsidRPr="00F54DAC">
        <w:rPr>
          <w:rFonts w:ascii="Times New Roman" w:hAnsi="Times New Roman" w:cs="Times New Roman"/>
        </w:rPr>
        <w:t>: Subgroup Analys</w:t>
      </w:r>
      <w:r w:rsidR="001517DA" w:rsidRPr="00F54DAC">
        <w:rPr>
          <w:rFonts w:ascii="Times New Roman" w:eastAsia="等线" w:hAnsi="Times New Roman" w:cs="Times New Roman"/>
          <w:lang w:eastAsia="zh-CN"/>
        </w:rPr>
        <w:t>e</w:t>
      </w:r>
      <w:r w:rsidR="004B2A27" w:rsidRPr="00F54DAC">
        <w:rPr>
          <w:rFonts w:ascii="Times New Roman" w:hAnsi="Times New Roman" w:cs="Times New Roman"/>
        </w:rPr>
        <w:t xml:space="preserve">s Results Based on </w:t>
      </w:r>
      <w:r w:rsidR="00C83EF9" w:rsidRPr="00F54DAC">
        <w:rPr>
          <w:rFonts w:ascii="Times New Roman" w:eastAsia="等线" w:hAnsi="Times New Roman" w:cs="Times New Roman"/>
          <w:lang w:eastAsia="zh-CN"/>
        </w:rPr>
        <w:t>R</w:t>
      </w:r>
      <w:r w:rsidR="00C83EF9" w:rsidRPr="00F54DAC">
        <w:rPr>
          <w:rFonts w:ascii="Times New Roman" w:hAnsi="Times New Roman" w:cs="Times New Roman"/>
        </w:rPr>
        <w:t xml:space="preserve">isk </w:t>
      </w:r>
      <w:r w:rsidR="00C83EF9" w:rsidRPr="00F54DAC">
        <w:rPr>
          <w:rFonts w:ascii="Times New Roman" w:eastAsia="等线" w:hAnsi="Times New Roman" w:cs="Times New Roman"/>
          <w:lang w:eastAsia="zh-CN"/>
        </w:rPr>
        <w:t>F</w:t>
      </w:r>
      <w:r w:rsidR="00C83EF9" w:rsidRPr="00F54DAC">
        <w:rPr>
          <w:rFonts w:ascii="Times New Roman" w:hAnsi="Times New Roman" w:cs="Times New Roman"/>
        </w:rPr>
        <w:t>actors</w:t>
      </w:r>
      <w:r w:rsidR="004B2A27" w:rsidRPr="00F54DAC">
        <w:rPr>
          <w:rFonts w:ascii="Times New Roman" w:hAnsi="Times New Roman" w:cs="Times New Roman"/>
        </w:rPr>
        <w:t xml:space="preserve"> for Primary </w:t>
      </w:r>
      <w:r w:rsidR="009A1CD7" w:rsidRPr="00F54DAC">
        <w:rPr>
          <w:rFonts w:ascii="Times New Roman" w:hAnsi="Times New Roman" w:cs="Times New Roman"/>
        </w:rPr>
        <w:t>And Secondary Outcomes</w:t>
      </w:r>
      <w:r w:rsidR="002C5C0C" w:rsidRPr="00F54DAC">
        <w:rPr>
          <w:rFonts w:ascii="Times New Roman" w:eastAsia="等线" w:hAnsi="Times New Roman" w:cs="Times New Roman"/>
          <w:lang w:eastAsia="zh-CN"/>
        </w:rPr>
        <w:t xml:space="preserve">: </w:t>
      </w:r>
      <w:r w:rsidR="002C5C0C" w:rsidRPr="00F54DAC">
        <w:rPr>
          <w:rFonts w:ascii="Times New Roman" w:hAnsi="Times New Roman" w:cs="Times New Roman"/>
          <w:lang w:eastAsia="zh-CN"/>
        </w:rPr>
        <w:t xml:space="preserve">With </w:t>
      </w:r>
      <w:r w:rsidR="002C5C0C" w:rsidRPr="00F54DAC">
        <w:rPr>
          <w:rFonts w:ascii="Times New Roman" w:eastAsia="等线" w:hAnsi="Times New Roman" w:cs="Times New Roman"/>
          <w:lang w:eastAsia="zh-CN"/>
        </w:rPr>
        <w:t>R</w:t>
      </w:r>
      <w:r w:rsidR="002C5C0C" w:rsidRPr="00F54DAC">
        <w:rPr>
          <w:rFonts w:ascii="Times New Roman" w:hAnsi="Times New Roman" w:cs="Times New Roman"/>
        </w:rPr>
        <w:t xml:space="preserve">isk </w:t>
      </w:r>
      <w:r w:rsidR="002C5C0C" w:rsidRPr="00F54DAC">
        <w:rPr>
          <w:rFonts w:ascii="Times New Roman" w:eastAsia="等线" w:hAnsi="Times New Roman" w:cs="Times New Roman"/>
          <w:lang w:eastAsia="zh-CN"/>
        </w:rPr>
        <w:t>F</w:t>
      </w:r>
      <w:r w:rsidR="002C5C0C" w:rsidRPr="00F54DAC">
        <w:rPr>
          <w:rFonts w:ascii="Times New Roman" w:hAnsi="Times New Roman" w:cs="Times New Roman"/>
        </w:rPr>
        <w:t>actors</w:t>
      </w:r>
      <w:r w:rsidR="002C5C0C" w:rsidRPr="00F54DAC">
        <w:rPr>
          <w:rFonts w:ascii="Times New Roman" w:eastAsia="等线" w:hAnsi="Times New Roman" w:cs="Times New Roman"/>
          <w:lang w:eastAsia="zh-CN"/>
        </w:rPr>
        <w:t xml:space="preserve"> vs. Without R</w:t>
      </w:r>
      <w:r w:rsidR="002C5C0C" w:rsidRPr="00F54DAC">
        <w:rPr>
          <w:rFonts w:ascii="Times New Roman" w:hAnsi="Times New Roman" w:cs="Times New Roman"/>
        </w:rPr>
        <w:t xml:space="preserve">isk </w:t>
      </w:r>
      <w:r w:rsidR="002C5C0C" w:rsidRPr="00F54DAC">
        <w:rPr>
          <w:rFonts w:ascii="Times New Roman" w:eastAsia="等线" w:hAnsi="Times New Roman" w:cs="Times New Roman"/>
          <w:lang w:eastAsia="zh-CN"/>
        </w:rPr>
        <w:t>F</w:t>
      </w:r>
      <w:r w:rsidR="002C5C0C" w:rsidRPr="00F54DAC">
        <w:rPr>
          <w:rFonts w:ascii="Times New Roman" w:hAnsi="Times New Roman" w:cs="Times New Roman"/>
        </w:rPr>
        <w:t>actors</w:t>
      </w:r>
      <w:bookmarkEnd w:id="22"/>
    </w:p>
    <w:tbl>
      <w:tblPr>
        <w:tblW w:w="9072" w:type="dxa"/>
        <w:jc w:val="center"/>
        <w:tblLayout w:type="fixed"/>
        <w:tblCellMar>
          <w:left w:w="0" w:type="dxa"/>
          <w:right w:w="0" w:type="dxa"/>
        </w:tblCellMar>
        <w:tblLook w:val="0000" w:firstRow="0" w:lastRow="0" w:firstColumn="0" w:lastColumn="0" w:noHBand="0" w:noVBand="0"/>
      </w:tblPr>
      <w:tblGrid>
        <w:gridCol w:w="2571"/>
        <w:gridCol w:w="2600"/>
        <w:gridCol w:w="2600"/>
        <w:gridCol w:w="1301"/>
      </w:tblGrid>
      <w:tr w:rsidR="00520C71" w:rsidRPr="00F54DAC" w14:paraId="00D05B6C" w14:textId="77777777" w:rsidTr="00781B2D">
        <w:trPr>
          <w:cantSplit/>
          <w:tblHeader/>
          <w:jc w:val="center"/>
        </w:trPr>
        <w:tc>
          <w:tcPr>
            <w:tcW w:w="2571" w:type="dxa"/>
            <w:tcBorders>
              <w:top w:val="single" w:sz="4" w:space="0" w:color="000000"/>
              <w:left w:val="nil"/>
              <w:bottom w:val="single" w:sz="4" w:space="0" w:color="000000"/>
              <w:right w:val="nil"/>
            </w:tcBorders>
            <w:shd w:val="clear" w:color="auto" w:fill="FFFFFF"/>
            <w:tcMar>
              <w:left w:w="60" w:type="dxa"/>
              <w:right w:w="60" w:type="dxa"/>
            </w:tcMar>
            <w:vAlign w:val="bottom"/>
          </w:tcPr>
          <w:p w14:paraId="43E11654" w14:textId="77777777" w:rsidR="00C83EF9" w:rsidRPr="00F54DAC" w:rsidRDefault="00C83EF9" w:rsidP="00C83EF9">
            <w:pPr>
              <w:adjustRightInd w:val="0"/>
              <w:spacing w:before="60" w:after="60"/>
              <w:jc w:val="center"/>
              <w:rPr>
                <w:rFonts w:ascii="Times New Roman" w:eastAsia="Courier" w:hAnsi="Times New Roman" w:cs="Times New Roman"/>
                <w:color w:val="000000" w:themeColor="text1"/>
                <w:sz w:val="18"/>
                <w:szCs w:val="18"/>
              </w:rPr>
            </w:pPr>
            <w:bookmarkStart w:id="24" w:name="_Hlk188888293"/>
            <w:bookmarkEnd w:id="23"/>
          </w:p>
        </w:tc>
        <w:tc>
          <w:tcPr>
            <w:tcW w:w="2600" w:type="dxa"/>
            <w:tcBorders>
              <w:top w:val="single" w:sz="4" w:space="0" w:color="000000"/>
              <w:left w:val="nil"/>
              <w:bottom w:val="single" w:sz="4" w:space="0" w:color="000000"/>
              <w:right w:val="nil"/>
            </w:tcBorders>
            <w:shd w:val="clear" w:color="auto" w:fill="FFFFFF"/>
            <w:tcMar>
              <w:left w:w="60" w:type="dxa"/>
              <w:right w:w="60" w:type="dxa"/>
            </w:tcMar>
            <w:vAlign w:val="bottom"/>
          </w:tcPr>
          <w:p w14:paraId="1F51CF51" w14:textId="14511BFD" w:rsidR="00C83EF9" w:rsidRPr="00F54DAC" w:rsidRDefault="00817C92" w:rsidP="00C83EF9">
            <w:pPr>
              <w:adjustRightInd w:val="0"/>
              <w:spacing w:before="60" w:after="60"/>
              <w:jc w:val="center"/>
              <w:rPr>
                <w:rFonts w:ascii="Times New Roman" w:eastAsia="Courier" w:hAnsi="Times New Roman" w:cs="Times New Roman"/>
                <w:b/>
                <w:bCs/>
                <w:color w:val="000000" w:themeColor="text1"/>
                <w:szCs w:val="20"/>
              </w:rPr>
            </w:pPr>
            <w:r w:rsidRPr="00F54DAC">
              <w:rPr>
                <w:rFonts w:ascii="Times New Roman" w:hAnsi="Times New Roman" w:cs="Times New Roman"/>
                <w:b/>
                <w:bCs/>
                <w:color w:val="000000" w:themeColor="text1"/>
                <w:szCs w:val="20"/>
                <w:lang w:eastAsia="zh-CN"/>
              </w:rPr>
              <w:t xml:space="preserve">With </w:t>
            </w:r>
            <w:r w:rsidRPr="00F54DAC">
              <w:rPr>
                <w:rFonts w:ascii="Times New Roman" w:hAnsi="Times New Roman" w:cs="Times New Roman"/>
                <w:b/>
                <w:bCs/>
                <w:color w:val="000000" w:themeColor="text1"/>
                <w:szCs w:val="20"/>
              </w:rPr>
              <w:t>risk factors</w:t>
            </w:r>
            <w:r w:rsidRPr="00F54DAC">
              <w:rPr>
                <w:rFonts w:ascii="Times New Roman" w:eastAsia="Courier" w:hAnsi="Times New Roman" w:cs="Times New Roman"/>
                <w:b/>
                <w:bCs/>
                <w:color w:val="000000" w:themeColor="text1"/>
                <w:szCs w:val="20"/>
              </w:rPr>
              <w:t xml:space="preserve"> </w:t>
            </w:r>
            <w:r w:rsidR="00C83EF9" w:rsidRPr="00F54DAC">
              <w:rPr>
                <w:rFonts w:ascii="Times New Roman" w:eastAsia="Courier" w:hAnsi="Times New Roman" w:cs="Times New Roman"/>
                <w:b/>
                <w:bCs/>
                <w:color w:val="000000" w:themeColor="text1"/>
                <w:szCs w:val="20"/>
              </w:rPr>
              <w:t>(N=231)</w:t>
            </w:r>
          </w:p>
        </w:tc>
        <w:tc>
          <w:tcPr>
            <w:tcW w:w="2600" w:type="dxa"/>
            <w:tcBorders>
              <w:top w:val="single" w:sz="4" w:space="0" w:color="000000"/>
              <w:left w:val="nil"/>
              <w:bottom w:val="single" w:sz="4" w:space="0" w:color="000000"/>
              <w:right w:val="nil"/>
            </w:tcBorders>
            <w:shd w:val="clear" w:color="auto" w:fill="FFFFFF"/>
            <w:tcMar>
              <w:left w:w="60" w:type="dxa"/>
              <w:right w:w="60" w:type="dxa"/>
            </w:tcMar>
            <w:vAlign w:val="bottom"/>
          </w:tcPr>
          <w:p w14:paraId="1243E65E" w14:textId="7D3A6F30" w:rsidR="00C83EF9" w:rsidRPr="00F54DAC" w:rsidRDefault="00817C92" w:rsidP="00C83EF9">
            <w:pPr>
              <w:adjustRightInd w:val="0"/>
              <w:spacing w:before="60" w:after="60"/>
              <w:jc w:val="center"/>
              <w:rPr>
                <w:rFonts w:ascii="Times New Roman" w:eastAsia="Courier" w:hAnsi="Times New Roman" w:cs="Times New Roman"/>
                <w:b/>
                <w:bCs/>
                <w:color w:val="000000" w:themeColor="text1"/>
                <w:szCs w:val="20"/>
              </w:rPr>
            </w:pPr>
            <w:r w:rsidRPr="00F54DAC">
              <w:rPr>
                <w:rFonts w:ascii="Times New Roman" w:eastAsia="等线" w:hAnsi="Times New Roman" w:cs="Times New Roman"/>
                <w:b/>
                <w:bCs/>
                <w:color w:val="000000" w:themeColor="text1"/>
                <w:szCs w:val="20"/>
                <w:lang w:eastAsia="zh-CN"/>
              </w:rPr>
              <w:t xml:space="preserve">Without </w:t>
            </w:r>
            <w:r w:rsidRPr="00F54DAC">
              <w:rPr>
                <w:rFonts w:ascii="Times New Roman" w:hAnsi="Times New Roman" w:cs="Times New Roman"/>
                <w:b/>
                <w:bCs/>
                <w:color w:val="000000" w:themeColor="text1"/>
                <w:szCs w:val="20"/>
              </w:rPr>
              <w:t>risk factors</w:t>
            </w:r>
            <w:r w:rsidR="00121D0C" w:rsidRPr="00F54DAC">
              <w:rPr>
                <w:rFonts w:ascii="Times New Roman" w:eastAsia="等线" w:hAnsi="Times New Roman" w:cs="Times New Roman"/>
                <w:b/>
                <w:bCs/>
                <w:color w:val="000000" w:themeColor="text1"/>
                <w:szCs w:val="20"/>
                <w:lang w:eastAsia="zh-CN"/>
              </w:rPr>
              <w:t xml:space="preserve"> </w:t>
            </w:r>
            <w:r w:rsidR="00C83EF9" w:rsidRPr="00F54DAC">
              <w:rPr>
                <w:rFonts w:ascii="Times New Roman" w:eastAsia="Courier" w:hAnsi="Times New Roman" w:cs="Times New Roman"/>
                <w:b/>
                <w:bCs/>
                <w:color w:val="000000" w:themeColor="text1"/>
                <w:szCs w:val="20"/>
              </w:rPr>
              <w:t>(N=92)</w:t>
            </w:r>
          </w:p>
        </w:tc>
        <w:tc>
          <w:tcPr>
            <w:tcW w:w="1301" w:type="dxa"/>
            <w:tcBorders>
              <w:top w:val="single" w:sz="4" w:space="0" w:color="000000"/>
              <w:left w:val="nil"/>
              <w:bottom w:val="single" w:sz="4" w:space="0" w:color="000000"/>
              <w:right w:val="nil"/>
            </w:tcBorders>
            <w:shd w:val="clear" w:color="auto" w:fill="FFFFFF"/>
            <w:tcMar>
              <w:left w:w="60" w:type="dxa"/>
              <w:right w:w="60" w:type="dxa"/>
            </w:tcMar>
            <w:vAlign w:val="bottom"/>
          </w:tcPr>
          <w:p w14:paraId="51E95E38" w14:textId="35840613" w:rsidR="00C83EF9" w:rsidRPr="00F54DAC" w:rsidRDefault="007C31CF" w:rsidP="00C83EF9">
            <w:pPr>
              <w:adjustRightInd w:val="0"/>
              <w:spacing w:before="60" w:after="60"/>
              <w:jc w:val="center"/>
              <w:rPr>
                <w:rFonts w:ascii="Times New Roman" w:eastAsia="Courier" w:hAnsi="Times New Roman" w:cs="Times New Roman"/>
                <w:b/>
                <w:bCs/>
                <w:color w:val="000000" w:themeColor="text1"/>
                <w:szCs w:val="20"/>
              </w:rPr>
            </w:pPr>
            <w:r w:rsidRPr="00F54DAC">
              <w:rPr>
                <w:rFonts w:ascii="Times New Roman" w:eastAsia="Courier" w:hAnsi="Times New Roman" w:cs="Times New Roman"/>
                <w:b/>
                <w:bCs/>
                <w:color w:val="000000" w:themeColor="text1"/>
                <w:szCs w:val="20"/>
              </w:rPr>
              <w:t>p-value</w:t>
            </w:r>
          </w:p>
        </w:tc>
      </w:tr>
      <w:tr w:rsidR="00356752" w:rsidRPr="00F54DAC" w14:paraId="4732A80A" w14:textId="77777777" w:rsidTr="00781B2D">
        <w:trPr>
          <w:cantSplit/>
          <w:jc w:val="center"/>
        </w:trPr>
        <w:tc>
          <w:tcPr>
            <w:tcW w:w="2571" w:type="dxa"/>
            <w:tcBorders>
              <w:top w:val="nil"/>
              <w:left w:val="nil"/>
              <w:bottom w:val="nil"/>
              <w:right w:val="nil"/>
            </w:tcBorders>
            <w:shd w:val="clear" w:color="auto" w:fill="FFFFFF"/>
            <w:tcMar>
              <w:left w:w="60" w:type="dxa"/>
              <w:right w:w="60" w:type="dxa"/>
            </w:tcMar>
          </w:tcPr>
          <w:p w14:paraId="43B82126" w14:textId="7D65721A" w:rsidR="00356752" w:rsidRPr="00F54DAC" w:rsidRDefault="00356752" w:rsidP="00C83EF9">
            <w:pPr>
              <w:adjustRightInd w:val="0"/>
              <w:spacing w:before="60" w:after="60"/>
              <w:rPr>
                <w:rFonts w:ascii="Times New Roman" w:hAnsi="Times New Roman" w:cs="Times New Roman"/>
                <w:color w:val="000000" w:themeColor="text1"/>
                <w:sz w:val="18"/>
                <w:szCs w:val="18"/>
              </w:rPr>
            </w:pPr>
            <w:r w:rsidRPr="00F54DAC">
              <w:rPr>
                <w:rFonts w:ascii="Times New Roman" w:hAnsi="Times New Roman" w:cs="Times New Roman"/>
                <w:b/>
                <w:bCs/>
                <w:color w:val="000000" w:themeColor="text1"/>
                <w:sz w:val="18"/>
                <w:szCs w:val="18"/>
              </w:rPr>
              <w:t>Primary outcome</w:t>
            </w:r>
          </w:p>
        </w:tc>
        <w:tc>
          <w:tcPr>
            <w:tcW w:w="2600" w:type="dxa"/>
            <w:tcBorders>
              <w:top w:val="nil"/>
              <w:left w:val="nil"/>
              <w:bottom w:val="nil"/>
              <w:right w:val="nil"/>
            </w:tcBorders>
            <w:shd w:val="clear" w:color="auto" w:fill="FFFFFF"/>
            <w:tcMar>
              <w:left w:w="60" w:type="dxa"/>
              <w:right w:w="60" w:type="dxa"/>
            </w:tcMar>
          </w:tcPr>
          <w:p w14:paraId="09DC91F0" w14:textId="77777777" w:rsidR="00356752" w:rsidRPr="00F54DAC" w:rsidRDefault="00356752" w:rsidP="00C83EF9">
            <w:pPr>
              <w:adjustRightInd w:val="0"/>
              <w:spacing w:before="60" w:after="60"/>
              <w:jc w:val="center"/>
              <w:rPr>
                <w:rFonts w:ascii="Times New Roman" w:eastAsia="Courier" w:hAnsi="Times New Roman" w:cs="Times New Roman"/>
                <w:color w:val="000000" w:themeColor="text1"/>
                <w:sz w:val="18"/>
                <w:szCs w:val="18"/>
              </w:rPr>
            </w:pPr>
          </w:p>
        </w:tc>
        <w:tc>
          <w:tcPr>
            <w:tcW w:w="2600" w:type="dxa"/>
            <w:tcBorders>
              <w:top w:val="nil"/>
              <w:left w:val="nil"/>
              <w:bottom w:val="nil"/>
              <w:right w:val="nil"/>
            </w:tcBorders>
            <w:shd w:val="clear" w:color="auto" w:fill="FFFFFF"/>
            <w:tcMar>
              <w:left w:w="60" w:type="dxa"/>
              <w:right w:w="60" w:type="dxa"/>
            </w:tcMar>
          </w:tcPr>
          <w:p w14:paraId="6DD76393" w14:textId="77777777" w:rsidR="00356752" w:rsidRPr="00F54DAC" w:rsidRDefault="00356752" w:rsidP="00C83EF9">
            <w:pPr>
              <w:adjustRightInd w:val="0"/>
              <w:spacing w:before="60" w:after="60"/>
              <w:jc w:val="center"/>
              <w:rPr>
                <w:rFonts w:ascii="Times New Roman" w:eastAsia="Courier" w:hAnsi="Times New Roman" w:cs="Times New Roman"/>
                <w:color w:val="000000" w:themeColor="text1"/>
                <w:sz w:val="18"/>
                <w:szCs w:val="18"/>
              </w:rPr>
            </w:pPr>
          </w:p>
        </w:tc>
        <w:tc>
          <w:tcPr>
            <w:tcW w:w="1301" w:type="dxa"/>
            <w:tcBorders>
              <w:top w:val="nil"/>
              <w:left w:val="nil"/>
              <w:bottom w:val="nil"/>
              <w:right w:val="nil"/>
            </w:tcBorders>
            <w:shd w:val="clear" w:color="auto" w:fill="FFFFFF"/>
            <w:tcMar>
              <w:left w:w="60" w:type="dxa"/>
              <w:right w:w="60" w:type="dxa"/>
            </w:tcMar>
          </w:tcPr>
          <w:p w14:paraId="7B13F1DD" w14:textId="77777777" w:rsidR="00356752" w:rsidRPr="00F54DAC" w:rsidRDefault="00356752" w:rsidP="00C83EF9">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0025EDD0" w14:textId="77777777" w:rsidTr="00781B2D">
        <w:trPr>
          <w:cantSplit/>
          <w:jc w:val="center"/>
        </w:trPr>
        <w:tc>
          <w:tcPr>
            <w:tcW w:w="2571" w:type="dxa"/>
            <w:tcBorders>
              <w:top w:val="nil"/>
              <w:left w:val="nil"/>
              <w:bottom w:val="nil"/>
              <w:right w:val="nil"/>
            </w:tcBorders>
            <w:shd w:val="clear" w:color="auto" w:fill="FFFFFF"/>
            <w:tcMar>
              <w:left w:w="60" w:type="dxa"/>
              <w:right w:w="60" w:type="dxa"/>
            </w:tcMar>
          </w:tcPr>
          <w:p w14:paraId="544FDFE0" w14:textId="77777777" w:rsidR="00C83EF9" w:rsidRPr="00F54DAC" w:rsidRDefault="00C83EF9" w:rsidP="00C83EF9">
            <w:pPr>
              <w:adjustRightInd w:val="0"/>
              <w:spacing w:before="60" w:after="60"/>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 xml:space="preserve">Severe or critical </w:t>
            </w:r>
            <w:r w:rsidRPr="00F54DAC">
              <w:rPr>
                <w:rFonts w:ascii="Times New Roman" w:hAnsi="Times New Roman" w:cs="Times New Roman"/>
                <w:color w:val="000000" w:themeColor="text1"/>
                <w:sz w:val="18"/>
                <w:szCs w:val="18"/>
                <w:lang w:eastAsia="zh-CN"/>
              </w:rPr>
              <w:t>COVID-19</w:t>
            </w:r>
            <w:r w:rsidRPr="00F54DAC">
              <w:rPr>
                <w:rFonts w:ascii="Times New Roman" w:hAnsi="Times New Roman" w:cs="Times New Roman"/>
                <w:color w:val="000000" w:themeColor="text1"/>
                <w:sz w:val="18"/>
                <w:szCs w:val="18"/>
              </w:rPr>
              <w:t>within 28 days*</w:t>
            </w:r>
          </w:p>
        </w:tc>
        <w:tc>
          <w:tcPr>
            <w:tcW w:w="2600" w:type="dxa"/>
            <w:tcBorders>
              <w:top w:val="nil"/>
              <w:left w:val="nil"/>
              <w:bottom w:val="nil"/>
              <w:right w:val="nil"/>
            </w:tcBorders>
            <w:shd w:val="clear" w:color="auto" w:fill="FFFFFF"/>
            <w:tcMar>
              <w:left w:w="60" w:type="dxa"/>
              <w:right w:w="60" w:type="dxa"/>
            </w:tcMar>
          </w:tcPr>
          <w:p w14:paraId="174C8393" w14:textId="77777777" w:rsidR="00C83EF9" w:rsidRPr="00F54DAC" w:rsidRDefault="00C83EF9" w:rsidP="00C83EF9">
            <w:pPr>
              <w:adjustRightInd w:val="0"/>
              <w:spacing w:before="60" w:after="60"/>
              <w:jc w:val="center"/>
              <w:rPr>
                <w:rFonts w:ascii="Times New Roman" w:eastAsia="Courier" w:hAnsi="Times New Roman" w:cs="Times New Roman"/>
                <w:color w:val="000000" w:themeColor="text1"/>
                <w:sz w:val="18"/>
                <w:szCs w:val="18"/>
              </w:rPr>
            </w:pPr>
          </w:p>
        </w:tc>
        <w:tc>
          <w:tcPr>
            <w:tcW w:w="2600" w:type="dxa"/>
            <w:tcBorders>
              <w:top w:val="nil"/>
              <w:left w:val="nil"/>
              <w:bottom w:val="nil"/>
              <w:right w:val="nil"/>
            </w:tcBorders>
            <w:shd w:val="clear" w:color="auto" w:fill="FFFFFF"/>
            <w:tcMar>
              <w:left w:w="60" w:type="dxa"/>
              <w:right w:w="60" w:type="dxa"/>
            </w:tcMar>
          </w:tcPr>
          <w:p w14:paraId="6D604C42" w14:textId="77777777" w:rsidR="00C83EF9" w:rsidRPr="00F54DAC" w:rsidRDefault="00C83EF9" w:rsidP="00C83EF9">
            <w:pPr>
              <w:adjustRightInd w:val="0"/>
              <w:spacing w:before="60" w:after="60"/>
              <w:jc w:val="center"/>
              <w:rPr>
                <w:rFonts w:ascii="Times New Roman" w:eastAsia="Courier" w:hAnsi="Times New Roman" w:cs="Times New Roman"/>
                <w:color w:val="000000" w:themeColor="text1"/>
                <w:sz w:val="18"/>
                <w:szCs w:val="18"/>
              </w:rPr>
            </w:pPr>
          </w:p>
        </w:tc>
        <w:tc>
          <w:tcPr>
            <w:tcW w:w="1301" w:type="dxa"/>
            <w:tcBorders>
              <w:top w:val="nil"/>
              <w:left w:val="nil"/>
              <w:bottom w:val="nil"/>
              <w:right w:val="nil"/>
            </w:tcBorders>
            <w:shd w:val="clear" w:color="auto" w:fill="FFFFFF"/>
            <w:tcMar>
              <w:left w:w="60" w:type="dxa"/>
              <w:right w:w="60" w:type="dxa"/>
            </w:tcMar>
          </w:tcPr>
          <w:p w14:paraId="225A601D" w14:textId="77777777" w:rsidR="00C83EF9" w:rsidRPr="00F54DAC" w:rsidRDefault="00C83EF9" w:rsidP="00C83EF9">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0539589F" w14:textId="77777777" w:rsidTr="00356752">
        <w:trPr>
          <w:cantSplit/>
          <w:jc w:val="center"/>
        </w:trPr>
        <w:tc>
          <w:tcPr>
            <w:tcW w:w="2571" w:type="dxa"/>
            <w:tcBorders>
              <w:top w:val="nil"/>
              <w:left w:val="nil"/>
              <w:right w:val="nil"/>
            </w:tcBorders>
            <w:shd w:val="clear" w:color="auto" w:fill="FFFFFF"/>
            <w:tcMar>
              <w:left w:w="60" w:type="dxa"/>
              <w:right w:w="60" w:type="dxa"/>
            </w:tcMar>
          </w:tcPr>
          <w:p w14:paraId="4A20FDA8" w14:textId="77777777" w:rsidR="00C83EF9" w:rsidRPr="00F54DAC" w:rsidRDefault="00C83EF9" w:rsidP="00C83EF9">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w:t>
            </w:r>
          </w:p>
        </w:tc>
        <w:tc>
          <w:tcPr>
            <w:tcW w:w="2600" w:type="dxa"/>
            <w:tcBorders>
              <w:top w:val="nil"/>
              <w:left w:val="nil"/>
              <w:right w:val="nil"/>
            </w:tcBorders>
            <w:shd w:val="clear" w:color="auto" w:fill="FFFFFF"/>
            <w:tcMar>
              <w:left w:w="60" w:type="dxa"/>
              <w:right w:w="60" w:type="dxa"/>
            </w:tcMar>
          </w:tcPr>
          <w:p w14:paraId="6EAFFF9B" w14:textId="15A94BB8" w:rsidR="00C83EF9" w:rsidRPr="00F54DAC" w:rsidRDefault="00C83EF9" w:rsidP="00C83EF9">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4</w:t>
            </w:r>
          </w:p>
        </w:tc>
        <w:tc>
          <w:tcPr>
            <w:tcW w:w="2600" w:type="dxa"/>
            <w:tcBorders>
              <w:top w:val="nil"/>
              <w:left w:val="nil"/>
              <w:right w:val="nil"/>
            </w:tcBorders>
            <w:shd w:val="clear" w:color="auto" w:fill="FFFFFF"/>
            <w:tcMar>
              <w:left w:w="60" w:type="dxa"/>
              <w:right w:w="60" w:type="dxa"/>
            </w:tcMar>
          </w:tcPr>
          <w:p w14:paraId="70EDC2E9" w14:textId="6A999C38" w:rsidR="00C83EF9" w:rsidRPr="00F54DAC" w:rsidRDefault="00C83EF9" w:rsidP="00C83EF9">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2</w:t>
            </w:r>
          </w:p>
        </w:tc>
        <w:tc>
          <w:tcPr>
            <w:tcW w:w="1301" w:type="dxa"/>
            <w:tcBorders>
              <w:top w:val="nil"/>
              <w:left w:val="nil"/>
              <w:right w:val="nil"/>
            </w:tcBorders>
            <w:shd w:val="clear" w:color="auto" w:fill="FFFFFF"/>
            <w:tcMar>
              <w:left w:w="60" w:type="dxa"/>
              <w:right w:w="60" w:type="dxa"/>
            </w:tcMar>
          </w:tcPr>
          <w:p w14:paraId="6C5B4A2C" w14:textId="77777777" w:rsidR="00C83EF9" w:rsidRPr="00F54DAC" w:rsidRDefault="00C83EF9" w:rsidP="00C83EF9">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799BF4AB" w14:textId="77777777" w:rsidTr="00356752">
        <w:trPr>
          <w:cantSplit/>
          <w:jc w:val="center"/>
        </w:trPr>
        <w:tc>
          <w:tcPr>
            <w:tcW w:w="2571" w:type="dxa"/>
            <w:tcBorders>
              <w:top w:val="nil"/>
              <w:left w:val="nil"/>
              <w:bottom w:val="single" w:sz="4" w:space="0" w:color="auto"/>
              <w:right w:val="nil"/>
            </w:tcBorders>
            <w:shd w:val="clear" w:color="auto" w:fill="FFFFFF"/>
            <w:tcMar>
              <w:left w:w="60" w:type="dxa"/>
              <w:right w:w="60" w:type="dxa"/>
            </w:tcMar>
          </w:tcPr>
          <w:p w14:paraId="04098F20" w14:textId="77777777" w:rsidR="00C83EF9" w:rsidRPr="00F54DAC" w:rsidRDefault="00C83EF9" w:rsidP="00C83EF9">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No./total No. of patients (%)</w:t>
            </w:r>
          </w:p>
        </w:tc>
        <w:tc>
          <w:tcPr>
            <w:tcW w:w="2600" w:type="dxa"/>
            <w:tcBorders>
              <w:top w:val="nil"/>
              <w:left w:val="nil"/>
              <w:bottom w:val="single" w:sz="4" w:space="0" w:color="auto"/>
              <w:right w:val="nil"/>
            </w:tcBorders>
            <w:shd w:val="clear" w:color="auto" w:fill="FFFFFF"/>
            <w:tcMar>
              <w:left w:w="60" w:type="dxa"/>
              <w:right w:w="60" w:type="dxa"/>
            </w:tcMar>
          </w:tcPr>
          <w:p w14:paraId="7DC47D69" w14:textId="3AFF1508" w:rsidR="00C83EF9" w:rsidRPr="00F54DAC" w:rsidRDefault="007C31CF" w:rsidP="00C83EF9">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lang w:eastAsia="zh-CN"/>
              </w:rPr>
              <w:t>4/231</w:t>
            </w:r>
            <w:r w:rsidR="00C83EF9" w:rsidRPr="00F54DAC">
              <w:rPr>
                <w:rFonts w:ascii="Times New Roman" w:eastAsia="Courier" w:hAnsi="Times New Roman" w:cs="Times New Roman"/>
                <w:color w:val="000000" w:themeColor="text1"/>
                <w:sz w:val="18"/>
                <w:szCs w:val="18"/>
              </w:rPr>
              <w:t>(</w:t>
            </w:r>
            <w:r w:rsidRPr="00F54DAC">
              <w:rPr>
                <w:rFonts w:ascii="Times New Roman" w:eastAsia="Courier" w:hAnsi="Times New Roman" w:cs="Times New Roman"/>
                <w:color w:val="000000" w:themeColor="text1"/>
                <w:sz w:val="18"/>
                <w:szCs w:val="18"/>
              </w:rPr>
              <w:t>1.73</w:t>
            </w:r>
            <w:r w:rsidR="00C83EF9" w:rsidRPr="00F54DAC">
              <w:rPr>
                <w:rFonts w:ascii="Times New Roman" w:eastAsia="Courier" w:hAnsi="Times New Roman" w:cs="Times New Roman"/>
                <w:color w:val="000000" w:themeColor="text1"/>
                <w:sz w:val="18"/>
                <w:szCs w:val="18"/>
              </w:rPr>
              <w:t>)</w:t>
            </w:r>
          </w:p>
        </w:tc>
        <w:tc>
          <w:tcPr>
            <w:tcW w:w="2600" w:type="dxa"/>
            <w:tcBorders>
              <w:top w:val="nil"/>
              <w:left w:val="nil"/>
              <w:bottom w:val="single" w:sz="4" w:space="0" w:color="auto"/>
              <w:right w:val="nil"/>
            </w:tcBorders>
            <w:shd w:val="clear" w:color="auto" w:fill="FFFFFF"/>
            <w:tcMar>
              <w:left w:w="60" w:type="dxa"/>
              <w:right w:w="60" w:type="dxa"/>
            </w:tcMar>
          </w:tcPr>
          <w:p w14:paraId="760C2D96" w14:textId="42B97A29" w:rsidR="00C83EF9" w:rsidRPr="00F54DAC" w:rsidRDefault="007C31CF" w:rsidP="00C83EF9">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lang w:eastAsia="zh-CN"/>
              </w:rPr>
              <w:t>2/92</w:t>
            </w:r>
            <w:r w:rsidRPr="00F54DAC">
              <w:rPr>
                <w:rFonts w:ascii="Times New Roman" w:eastAsia="Courier" w:hAnsi="Times New Roman" w:cs="Times New Roman"/>
                <w:color w:val="000000" w:themeColor="text1"/>
                <w:sz w:val="18"/>
                <w:szCs w:val="18"/>
              </w:rPr>
              <w:t xml:space="preserve"> </w:t>
            </w:r>
            <w:r w:rsidR="00C83EF9" w:rsidRPr="00F54DAC">
              <w:rPr>
                <w:rFonts w:ascii="Times New Roman" w:eastAsia="Courier" w:hAnsi="Times New Roman" w:cs="Times New Roman"/>
                <w:color w:val="000000" w:themeColor="text1"/>
                <w:sz w:val="18"/>
                <w:szCs w:val="18"/>
              </w:rPr>
              <w:t>(</w:t>
            </w:r>
            <w:r w:rsidRPr="00F54DAC">
              <w:rPr>
                <w:rFonts w:ascii="Times New Roman" w:eastAsia="Courier" w:hAnsi="Times New Roman" w:cs="Times New Roman"/>
                <w:color w:val="000000" w:themeColor="text1"/>
                <w:sz w:val="18"/>
                <w:szCs w:val="18"/>
              </w:rPr>
              <w:t>2.17</w:t>
            </w:r>
            <w:r w:rsidR="00C83EF9" w:rsidRPr="00F54DAC">
              <w:rPr>
                <w:rFonts w:ascii="Times New Roman" w:eastAsia="Courier" w:hAnsi="Times New Roman" w:cs="Times New Roman"/>
                <w:color w:val="000000" w:themeColor="text1"/>
                <w:sz w:val="18"/>
                <w:szCs w:val="18"/>
              </w:rPr>
              <w:t>)</w:t>
            </w:r>
          </w:p>
        </w:tc>
        <w:tc>
          <w:tcPr>
            <w:tcW w:w="1301" w:type="dxa"/>
            <w:tcBorders>
              <w:top w:val="nil"/>
              <w:left w:val="nil"/>
              <w:bottom w:val="single" w:sz="4" w:space="0" w:color="auto"/>
              <w:right w:val="nil"/>
            </w:tcBorders>
            <w:shd w:val="clear" w:color="auto" w:fill="FFFFFF"/>
            <w:tcMar>
              <w:left w:w="60" w:type="dxa"/>
              <w:right w:w="60" w:type="dxa"/>
            </w:tcMar>
          </w:tcPr>
          <w:p w14:paraId="4C3DCADA" w14:textId="46C2A6DE" w:rsidR="00C83EF9" w:rsidRPr="00F54DAC" w:rsidRDefault="00C83EF9" w:rsidP="00C83EF9">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1.0000</w:t>
            </w:r>
          </w:p>
        </w:tc>
      </w:tr>
      <w:tr w:rsidR="00356752" w:rsidRPr="00F54DAC" w14:paraId="2061F41F" w14:textId="77777777" w:rsidTr="00356752">
        <w:trPr>
          <w:cantSplit/>
          <w:jc w:val="center"/>
        </w:trPr>
        <w:tc>
          <w:tcPr>
            <w:tcW w:w="2571" w:type="dxa"/>
            <w:tcBorders>
              <w:top w:val="single" w:sz="4" w:space="0" w:color="auto"/>
              <w:left w:val="nil"/>
              <w:right w:val="nil"/>
            </w:tcBorders>
            <w:shd w:val="clear" w:color="auto" w:fill="FFFFFF"/>
            <w:tcMar>
              <w:left w:w="60" w:type="dxa"/>
              <w:right w:w="60" w:type="dxa"/>
            </w:tcMar>
          </w:tcPr>
          <w:p w14:paraId="1B1A757A" w14:textId="49EC4214" w:rsidR="00356752" w:rsidRPr="00F54DAC" w:rsidRDefault="00356752" w:rsidP="00C83EF9">
            <w:pPr>
              <w:adjustRightInd w:val="0"/>
              <w:spacing w:before="60" w:after="60"/>
              <w:rPr>
                <w:rFonts w:ascii="Times New Roman" w:eastAsia="等线" w:hAnsi="Times New Roman" w:cs="Times New Roman"/>
                <w:color w:val="000000" w:themeColor="text1"/>
                <w:sz w:val="18"/>
                <w:szCs w:val="18"/>
              </w:rPr>
            </w:pPr>
            <w:r w:rsidRPr="00F54DAC">
              <w:rPr>
                <w:rFonts w:ascii="Times New Roman" w:hAnsi="Times New Roman" w:cs="Times New Roman"/>
                <w:b/>
                <w:bCs/>
                <w:color w:val="000000" w:themeColor="text1"/>
                <w:sz w:val="18"/>
                <w:szCs w:val="18"/>
              </w:rPr>
              <w:t>Secondary outcomes</w:t>
            </w:r>
          </w:p>
        </w:tc>
        <w:tc>
          <w:tcPr>
            <w:tcW w:w="2600" w:type="dxa"/>
            <w:tcBorders>
              <w:top w:val="single" w:sz="4" w:space="0" w:color="auto"/>
              <w:left w:val="nil"/>
              <w:right w:val="nil"/>
            </w:tcBorders>
            <w:shd w:val="clear" w:color="auto" w:fill="FFFFFF"/>
            <w:tcMar>
              <w:left w:w="60" w:type="dxa"/>
              <w:right w:w="60" w:type="dxa"/>
            </w:tcMar>
          </w:tcPr>
          <w:p w14:paraId="611985DC" w14:textId="77777777" w:rsidR="00356752" w:rsidRPr="00F54DAC" w:rsidRDefault="00356752" w:rsidP="00C83EF9">
            <w:pPr>
              <w:adjustRightInd w:val="0"/>
              <w:spacing w:before="60" w:after="60"/>
              <w:jc w:val="center"/>
              <w:rPr>
                <w:rFonts w:ascii="Times New Roman" w:eastAsia="Courier" w:hAnsi="Times New Roman" w:cs="Times New Roman"/>
                <w:color w:val="000000" w:themeColor="text1"/>
                <w:sz w:val="18"/>
                <w:szCs w:val="18"/>
              </w:rPr>
            </w:pPr>
          </w:p>
        </w:tc>
        <w:tc>
          <w:tcPr>
            <w:tcW w:w="2600" w:type="dxa"/>
            <w:tcBorders>
              <w:top w:val="single" w:sz="4" w:space="0" w:color="auto"/>
              <w:left w:val="nil"/>
              <w:right w:val="nil"/>
            </w:tcBorders>
            <w:shd w:val="clear" w:color="auto" w:fill="FFFFFF"/>
            <w:tcMar>
              <w:left w:w="60" w:type="dxa"/>
              <w:right w:w="60" w:type="dxa"/>
            </w:tcMar>
          </w:tcPr>
          <w:p w14:paraId="2B314022" w14:textId="77777777" w:rsidR="00356752" w:rsidRPr="00F54DAC" w:rsidRDefault="00356752" w:rsidP="00C83EF9">
            <w:pPr>
              <w:adjustRightInd w:val="0"/>
              <w:spacing w:before="60" w:after="60"/>
              <w:jc w:val="center"/>
              <w:rPr>
                <w:rFonts w:ascii="Times New Roman" w:eastAsia="Courier" w:hAnsi="Times New Roman" w:cs="Times New Roman"/>
                <w:color w:val="000000" w:themeColor="text1"/>
                <w:sz w:val="18"/>
                <w:szCs w:val="18"/>
              </w:rPr>
            </w:pPr>
          </w:p>
        </w:tc>
        <w:tc>
          <w:tcPr>
            <w:tcW w:w="1301" w:type="dxa"/>
            <w:tcBorders>
              <w:top w:val="single" w:sz="4" w:space="0" w:color="auto"/>
              <w:left w:val="nil"/>
              <w:right w:val="nil"/>
            </w:tcBorders>
            <w:shd w:val="clear" w:color="auto" w:fill="FFFFFF"/>
            <w:tcMar>
              <w:left w:w="60" w:type="dxa"/>
              <w:right w:w="60" w:type="dxa"/>
            </w:tcMar>
          </w:tcPr>
          <w:p w14:paraId="1B7631D2" w14:textId="77777777" w:rsidR="00356752" w:rsidRPr="00F54DAC" w:rsidRDefault="00356752" w:rsidP="00C83EF9">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28736F34" w14:textId="77777777" w:rsidTr="00356752">
        <w:trPr>
          <w:cantSplit/>
          <w:jc w:val="center"/>
        </w:trPr>
        <w:tc>
          <w:tcPr>
            <w:tcW w:w="2571" w:type="dxa"/>
            <w:tcBorders>
              <w:left w:val="nil"/>
              <w:bottom w:val="nil"/>
              <w:right w:val="nil"/>
            </w:tcBorders>
            <w:shd w:val="clear" w:color="auto" w:fill="FFFFFF"/>
            <w:tcMar>
              <w:left w:w="60" w:type="dxa"/>
              <w:right w:w="60" w:type="dxa"/>
            </w:tcMar>
          </w:tcPr>
          <w:p w14:paraId="6F063E67" w14:textId="77777777" w:rsidR="00C83EF9" w:rsidRPr="00F54DAC" w:rsidRDefault="00C83EF9" w:rsidP="00C83EF9">
            <w:pPr>
              <w:adjustRightInd w:val="0"/>
              <w:spacing w:before="60" w:after="60"/>
              <w:rPr>
                <w:rFonts w:ascii="Times New Roman" w:eastAsia="Courier" w:hAnsi="Times New Roman" w:cs="Times New Roman"/>
                <w:color w:val="000000" w:themeColor="text1"/>
                <w:sz w:val="18"/>
                <w:szCs w:val="18"/>
              </w:rPr>
            </w:pPr>
            <w:r w:rsidRPr="00F54DAC">
              <w:rPr>
                <w:rFonts w:ascii="Times New Roman" w:eastAsia="等线" w:hAnsi="Times New Roman" w:cs="Times New Roman"/>
                <w:color w:val="000000" w:themeColor="text1"/>
                <w:sz w:val="18"/>
                <w:szCs w:val="18"/>
              </w:rPr>
              <w:t>Severe</w:t>
            </w:r>
            <w:r w:rsidRPr="00F54DAC">
              <w:rPr>
                <w:rFonts w:ascii="Times New Roman" w:hAnsi="Times New Roman" w:cs="Times New Roman"/>
                <w:color w:val="000000" w:themeColor="text1"/>
                <w:sz w:val="18"/>
                <w:szCs w:val="18"/>
                <w:lang w:eastAsia="zh-CN"/>
              </w:rPr>
              <w:t xml:space="preserve"> COVID-19</w:t>
            </w:r>
            <w:r w:rsidRPr="00F54DAC">
              <w:rPr>
                <w:rFonts w:ascii="Times New Roman" w:hAnsi="Times New Roman" w:cs="Times New Roman"/>
                <w:color w:val="000000" w:themeColor="text1"/>
                <w:sz w:val="18"/>
                <w:szCs w:val="18"/>
              </w:rPr>
              <w:t>†</w:t>
            </w:r>
          </w:p>
        </w:tc>
        <w:tc>
          <w:tcPr>
            <w:tcW w:w="2600" w:type="dxa"/>
            <w:tcBorders>
              <w:left w:val="nil"/>
              <w:bottom w:val="nil"/>
              <w:right w:val="nil"/>
            </w:tcBorders>
            <w:shd w:val="clear" w:color="auto" w:fill="FFFFFF"/>
            <w:tcMar>
              <w:left w:w="60" w:type="dxa"/>
              <w:right w:w="60" w:type="dxa"/>
            </w:tcMar>
          </w:tcPr>
          <w:p w14:paraId="5D94E00A" w14:textId="77777777" w:rsidR="00C83EF9" w:rsidRPr="00F54DAC" w:rsidRDefault="00C83EF9" w:rsidP="00C83EF9">
            <w:pPr>
              <w:adjustRightInd w:val="0"/>
              <w:spacing w:before="60" w:after="60"/>
              <w:jc w:val="center"/>
              <w:rPr>
                <w:rFonts w:ascii="Times New Roman" w:eastAsia="Courier" w:hAnsi="Times New Roman" w:cs="Times New Roman"/>
                <w:color w:val="000000" w:themeColor="text1"/>
                <w:sz w:val="18"/>
                <w:szCs w:val="18"/>
              </w:rPr>
            </w:pPr>
          </w:p>
        </w:tc>
        <w:tc>
          <w:tcPr>
            <w:tcW w:w="2600" w:type="dxa"/>
            <w:tcBorders>
              <w:left w:val="nil"/>
              <w:bottom w:val="nil"/>
              <w:right w:val="nil"/>
            </w:tcBorders>
            <w:shd w:val="clear" w:color="auto" w:fill="FFFFFF"/>
            <w:tcMar>
              <w:left w:w="60" w:type="dxa"/>
              <w:right w:w="60" w:type="dxa"/>
            </w:tcMar>
          </w:tcPr>
          <w:p w14:paraId="3363CBC1" w14:textId="77777777" w:rsidR="00C83EF9" w:rsidRPr="00F54DAC" w:rsidRDefault="00C83EF9" w:rsidP="00C83EF9">
            <w:pPr>
              <w:adjustRightInd w:val="0"/>
              <w:spacing w:before="60" w:after="60"/>
              <w:jc w:val="center"/>
              <w:rPr>
                <w:rFonts w:ascii="Times New Roman" w:eastAsia="Courier" w:hAnsi="Times New Roman" w:cs="Times New Roman"/>
                <w:color w:val="000000" w:themeColor="text1"/>
                <w:sz w:val="18"/>
                <w:szCs w:val="18"/>
              </w:rPr>
            </w:pPr>
          </w:p>
        </w:tc>
        <w:tc>
          <w:tcPr>
            <w:tcW w:w="1301" w:type="dxa"/>
            <w:tcBorders>
              <w:left w:val="nil"/>
              <w:bottom w:val="nil"/>
              <w:right w:val="nil"/>
            </w:tcBorders>
            <w:shd w:val="clear" w:color="auto" w:fill="FFFFFF"/>
            <w:tcMar>
              <w:left w:w="60" w:type="dxa"/>
              <w:right w:w="60" w:type="dxa"/>
            </w:tcMar>
          </w:tcPr>
          <w:p w14:paraId="168C8914" w14:textId="77777777" w:rsidR="00C83EF9" w:rsidRPr="00F54DAC" w:rsidRDefault="00C83EF9" w:rsidP="00C83EF9">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6E11F69B" w14:textId="77777777" w:rsidTr="00781B2D">
        <w:trPr>
          <w:cantSplit/>
          <w:jc w:val="center"/>
        </w:trPr>
        <w:tc>
          <w:tcPr>
            <w:tcW w:w="2571" w:type="dxa"/>
            <w:tcBorders>
              <w:top w:val="nil"/>
              <w:left w:val="nil"/>
              <w:bottom w:val="nil"/>
              <w:right w:val="nil"/>
            </w:tcBorders>
            <w:shd w:val="clear" w:color="auto" w:fill="FFFFFF"/>
            <w:tcMar>
              <w:left w:w="60" w:type="dxa"/>
              <w:right w:w="60" w:type="dxa"/>
            </w:tcMar>
          </w:tcPr>
          <w:p w14:paraId="6F7DD470" w14:textId="77777777" w:rsidR="00C83EF9" w:rsidRPr="00F54DAC" w:rsidRDefault="00C83EF9" w:rsidP="00C83EF9">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w:t>
            </w:r>
          </w:p>
        </w:tc>
        <w:tc>
          <w:tcPr>
            <w:tcW w:w="2600" w:type="dxa"/>
            <w:tcBorders>
              <w:top w:val="nil"/>
              <w:left w:val="nil"/>
              <w:bottom w:val="nil"/>
              <w:right w:val="nil"/>
            </w:tcBorders>
            <w:shd w:val="clear" w:color="auto" w:fill="FFFFFF"/>
            <w:tcMar>
              <w:left w:w="60" w:type="dxa"/>
              <w:right w:w="60" w:type="dxa"/>
            </w:tcMar>
          </w:tcPr>
          <w:p w14:paraId="494BAF85" w14:textId="6EC29F95" w:rsidR="00C83EF9" w:rsidRPr="00F54DAC" w:rsidRDefault="00C83EF9" w:rsidP="00C83EF9">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4</w:t>
            </w:r>
          </w:p>
        </w:tc>
        <w:tc>
          <w:tcPr>
            <w:tcW w:w="2600" w:type="dxa"/>
            <w:tcBorders>
              <w:top w:val="nil"/>
              <w:left w:val="nil"/>
              <w:bottom w:val="nil"/>
              <w:right w:val="nil"/>
            </w:tcBorders>
            <w:shd w:val="clear" w:color="auto" w:fill="FFFFFF"/>
            <w:tcMar>
              <w:left w:w="60" w:type="dxa"/>
              <w:right w:w="60" w:type="dxa"/>
            </w:tcMar>
          </w:tcPr>
          <w:p w14:paraId="77994B44" w14:textId="7AC17ED5" w:rsidR="00C83EF9" w:rsidRPr="00F54DAC" w:rsidRDefault="00C83EF9" w:rsidP="00C83EF9">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w:t>
            </w:r>
          </w:p>
        </w:tc>
        <w:tc>
          <w:tcPr>
            <w:tcW w:w="1301" w:type="dxa"/>
            <w:tcBorders>
              <w:top w:val="nil"/>
              <w:left w:val="nil"/>
              <w:bottom w:val="nil"/>
              <w:right w:val="nil"/>
            </w:tcBorders>
            <w:shd w:val="clear" w:color="auto" w:fill="FFFFFF"/>
            <w:tcMar>
              <w:left w:w="60" w:type="dxa"/>
              <w:right w:w="60" w:type="dxa"/>
            </w:tcMar>
          </w:tcPr>
          <w:p w14:paraId="4EE97A9F" w14:textId="77777777" w:rsidR="00C83EF9" w:rsidRPr="00F54DAC" w:rsidRDefault="00C83EF9" w:rsidP="00C83EF9">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670FF235" w14:textId="77777777" w:rsidTr="00781B2D">
        <w:trPr>
          <w:cantSplit/>
          <w:jc w:val="center"/>
        </w:trPr>
        <w:tc>
          <w:tcPr>
            <w:tcW w:w="2571" w:type="dxa"/>
            <w:tcBorders>
              <w:top w:val="nil"/>
              <w:left w:val="nil"/>
              <w:bottom w:val="nil"/>
              <w:right w:val="nil"/>
            </w:tcBorders>
            <w:shd w:val="clear" w:color="auto" w:fill="FFFFFF"/>
            <w:tcMar>
              <w:left w:w="60" w:type="dxa"/>
              <w:right w:w="60" w:type="dxa"/>
            </w:tcMar>
          </w:tcPr>
          <w:p w14:paraId="422E9823" w14:textId="77777777" w:rsidR="00C83EF9" w:rsidRPr="00F54DAC" w:rsidRDefault="00C83EF9" w:rsidP="00C83EF9">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No./total No. of patients (%)</w:t>
            </w:r>
          </w:p>
        </w:tc>
        <w:tc>
          <w:tcPr>
            <w:tcW w:w="2600" w:type="dxa"/>
            <w:tcBorders>
              <w:top w:val="nil"/>
              <w:left w:val="nil"/>
              <w:bottom w:val="nil"/>
              <w:right w:val="nil"/>
            </w:tcBorders>
            <w:shd w:val="clear" w:color="auto" w:fill="FFFFFF"/>
            <w:tcMar>
              <w:left w:w="60" w:type="dxa"/>
              <w:right w:w="60" w:type="dxa"/>
            </w:tcMar>
          </w:tcPr>
          <w:p w14:paraId="108F4C10" w14:textId="2D3B2943" w:rsidR="00C83EF9" w:rsidRPr="00F54DAC" w:rsidRDefault="007C31CF" w:rsidP="00C83EF9">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4/231(1.73)</w:t>
            </w:r>
          </w:p>
        </w:tc>
        <w:tc>
          <w:tcPr>
            <w:tcW w:w="2600" w:type="dxa"/>
            <w:tcBorders>
              <w:top w:val="nil"/>
              <w:left w:val="nil"/>
              <w:bottom w:val="nil"/>
              <w:right w:val="nil"/>
            </w:tcBorders>
            <w:shd w:val="clear" w:color="auto" w:fill="FFFFFF"/>
            <w:tcMar>
              <w:left w:w="60" w:type="dxa"/>
              <w:right w:w="60" w:type="dxa"/>
            </w:tcMar>
          </w:tcPr>
          <w:p w14:paraId="6465B104" w14:textId="0FB5DB1B" w:rsidR="00C83EF9" w:rsidRPr="00F54DAC" w:rsidRDefault="007C31CF" w:rsidP="00C83EF9">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lang w:eastAsia="zh-CN"/>
              </w:rPr>
              <w:t>1/92</w:t>
            </w:r>
            <w:r w:rsidR="00C83EF9" w:rsidRPr="00F54DAC">
              <w:rPr>
                <w:rFonts w:ascii="Times New Roman" w:eastAsia="Courier" w:hAnsi="Times New Roman" w:cs="Times New Roman"/>
                <w:color w:val="000000" w:themeColor="text1"/>
                <w:sz w:val="18"/>
                <w:szCs w:val="18"/>
              </w:rPr>
              <w:t>(</w:t>
            </w:r>
            <w:r w:rsidRPr="00F54DAC">
              <w:rPr>
                <w:rFonts w:ascii="Times New Roman" w:eastAsia="Courier" w:hAnsi="Times New Roman" w:cs="Times New Roman"/>
                <w:color w:val="000000" w:themeColor="text1"/>
                <w:sz w:val="18"/>
                <w:szCs w:val="18"/>
              </w:rPr>
              <w:t>1.09</w:t>
            </w:r>
            <w:r w:rsidR="00C83EF9" w:rsidRPr="00F54DAC">
              <w:rPr>
                <w:rFonts w:ascii="Times New Roman" w:eastAsia="Courier" w:hAnsi="Times New Roman" w:cs="Times New Roman"/>
                <w:color w:val="000000" w:themeColor="text1"/>
                <w:sz w:val="18"/>
                <w:szCs w:val="18"/>
              </w:rPr>
              <w:t>)</w:t>
            </w:r>
          </w:p>
        </w:tc>
        <w:tc>
          <w:tcPr>
            <w:tcW w:w="1301" w:type="dxa"/>
            <w:tcBorders>
              <w:top w:val="nil"/>
              <w:left w:val="nil"/>
              <w:bottom w:val="nil"/>
              <w:right w:val="nil"/>
            </w:tcBorders>
            <w:shd w:val="clear" w:color="auto" w:fill="FFFFFF"/>
            <w:tcMar>
              <w:left w:w="60" w:type="dxa"/>
              <w:right w:w="60" w:type="dxa"/>
            </w:tcMar>
          </w:tcPr>
          <w:p w14:paraId="2C44D0EE" w14:textId="1BF69392" w:rsidR="00C83EF9" w:rsidRPr="00F54DAC" w:rsidRDefault="00C83EF9" w:rsidP="00C83EF9">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1.0000</w:t>
            </w:r>
          </w:p>
        </w:tc>
      </w:tr>
      <w:tr w:rsidR="00520C71" w:rsidRPr="00F54DAC" w14:paraId="41BC61DC" w14:textId="77777777" w:rsidTr="00781B2D">
        <w:trPr>
          <w:cantSplit/>
          <w:jc w:val="center"/>
        </w:trPr>
        <w:tc>
          <w:tcPr>
            <w:tcW w:w="2571" w:type="dxa"/>
            <w:tcBorders>
              <w:top w:val="nil"/>
              <w:left w:val="nil"/>
              <w:bottom w:val="nil"/>
              <w:right w:val="nil"/>
            </w:tcBorders>
            <w:shd w:val="clear" w:color="auto" w:fill="FFFFFF"/>
            <w:tcMar>
              <w:left w:w="60" w:type="dxa"/>
              <w:right w:w="60" w:type="dxa"/>
            </w:tcMar>
          </w:tcPr>
          <w:p w14:paraId="69CBBA7C" w14:textId="77777777" w:rsidR="00C83EF9" w:rsidRPr="00F54DAC" w:rsidRDefault="00C83EF9" w:rsidP="00C83EF9">
            <w:pPr>
              <w:adjustRightInd w:val="0"/>
              <w:spacing w:before="60" w:after="60"/>
              <w:rPr>
                <w:rFonts w:ascii="Times New Roman" w:eastAsia="Courier" w:hAnsi="Times New Roman" w:cs="Times New Roman"/>
                <w:color w:val="000000" w:themeColor="text1"/>
                <w:sz w:val="18"/>
                <w:szCs w:val="18"/>
              </w:rPr>
            </w:pPr>
            <w:r w:rsidRPr="00F54DAC">
              <w:rPr>
                <w:rFonts w:ascii="Times New Roman" w:eastAsia="等线" w:hAnsi="Times New Roman" w:cs="Times New Roman"/>
                <w:color w:val="000000" w:themeColor="text1"/>
                <w:sz w:val="18"/>
                <w:szCs w:val="18"/>
              </w:rPr>
              <w:t>Critical</w:t>
            </w:r>
            <w:r w:rsidRPr="00F54DAC">
              <w:rPr>
                <w:rFonts w:ascii="Times New Roman" w:hAnsi="Times New Roman" w:cs="Times New Roman"/>
                <w:color w:val="000000" w:themeColor="text1"/>
                <w:sz w:val="18"/>
                <w:szCs w:val="18"/>
                <w:lang w:eastAsia="zh-CN"/>
              </w:rPr>
              <w:t xml:space="preserve"> COVID-19</w:t>
            </w:r>
            <w:r w:rsidRPr="00F54DAC">
              <w:rPr>
                <w:rFonts w:ascii="Times New Roman" w:hAnsi="Times New Roman" w:cs="Times New Roman"/>
                <w:color w:val="000000" w:themeColor="text1"/>
                <w:sz w:val="18"/>
                <w:szCs w:val="18"/>
              </w:rPr>
              <w:t>‡</w:t>
            </w:r>
          </w:p>
        </w:tc>
        <w:tc>
          <w:tcPr>
            <w:tcW w:w="2600" w:type="dxa"/>
            <w:tcBorders>
              <w:top w:val="nil"/>
              <w:left w:val="nil"/>
              <w:bottom w:val="nil"/>
              <w:right w:val="nil"/>
            </w:tcBorders>
            <w:shd w:val="clear" w:color="auto" w:fill="FFFFFF"/>
            <w:tcMar>
              <w:left w:w="60" w:type="dxa"/>
              <w:right w:w="60" w:type="dxa"/>
            </w:tcMar>
          </w:tcPr>
          <w:p w14:paraId="47BE2214" w14:textId="77777777" w:rsidR="00C83EF9" w:rsidRPr="00F54DAC" w:rsidRDefault="00C83EF9" w:rsidP="00C83EF9">
            <w:pPr>
              <w:adjustRightInd w:val="0"/>
              <w:spacing w:before="60" w:after="60"/>
              <w:jc w:val="center"/>
              <w:rPr>
                <w:rFonts w:ascii="Times New Roman" w:eastAsia="Courier" w:hAnsi="Times New Roman" w:cs="Times New Roman"/>
                <w:color w:val="000000" w:themeColor="text1"/>
                <w:sz w:val="18"/>
                <w:szCs w:val="18"/>
              </w:rPr>
            </w:pPr>
          </w:p>
        </w:tc>
        <w:tc>
          <w:tcPr>
            <w:tcW w:w="2600" w:type="dxa"/>
            <w:tcBorders>
              <w:top w:val="nil"/>
              <w:left w:val="nil"/>
              <w:bottom w:val="nil"/>
              <w:right w:val="nil"/>
            </w:tcBorders>
            <w:shd w:val="clear" w:color="auto" w:fill="FFFFFF"/>
            <w:tcMar>
              <w:left w:w="60" w:type="dxa"/>
              <w:right w:w="60" w:type="dxa"/>
            </w:tcMar>
          </w:tcPr>
          <w:p w14:paraId="642E3CD8" w14:textId="77777777" w:rsidR="00C83EF9" w:rsidRPr="00F54DAC" w:rsidRDefault="00C83EF9" w:rsidP="00C83EF9">
            <w:pPr>
              <w:adjustRightInd w:val="0"/>
              <w:spacing w:before="60" w:after="60"/>
              <w:jc w:val="center"/>
              <w:rPr>
                <w:rFonts w:ascii="Times New Roman" w:eastAsia="Courier" w:hAnsi="Times New Roman" w:cs="Times New Roman"/>
                <w:color w:val="000000" w:themeColor="text1"/>
                <w:sz w:val="18"/>
                <w:szCs w:val="18"/>
              </w:rPr>
            </w:pPr>
          </w:p>
        </w:tc>
        <w:tc>
          <w:tcPr>
            <w:tcW w:w="1301" w:type="dxa"/>
            <w:tcBorders>
              <w:top w:val="nil"/>
              <w:left w:val="nil"/>
              <w:bottom w:val="nil"/>
              <w:right w:val="nil"/>
            </w:tcBorders>
            <w:shd w:val="clear" w:color="auto" w:fill="FFFFFF"/>
            <w:tcMar>
              <w:left w:w="60" w:type="dxa"/>
              <w:right w:w="60" w:type="dxa"/>
            </w:tcMar>
          </w:tcPr>
          <w:p w14:paraId="5CE113AB" w14:textId="77777777" w:rsidR="00C83EF9" w:rsidRPr="00F54DAC" w:rsidRDefault="00C83EF9" w:rsidP="00C83EF9">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403BED84" w14:textId="77777777" w:rsidTr="00781B2D">
        <w:trPr>
          <w:cantSplit/>
          <w:jc w:val="center"/>
        </w:trPr>
        <w:tc>
          <w:tcPr>
            <w:tcW w:w="2571" w:type="dxa"/>
            <w:tcBorders>
              <w:top w:val="nil"/>
              <w:left w:val="nil"/>
              <w:bottom w:val="nil"/>
              <w:right w:val="nil"/>
            </w:tcBorders>
            <w:shd w:val="clear" w:color="auto" w:fill="FFFFFF"/>
            <w:tcMar>
              <w:left w:w="60" w:type="dxa"/>
              <w:right w:w="60" w:type="dxa"/>
            </w:tcMar>
          </w:tcPr>
          <w:p w14:paraId="73030D7C" w14:textId="77777777" w:rsidR="00C83EF9" w:rsidRPr="00F54DAC" w:rsidRDefault="00C83EF9" w:rsidP="00C83EF9">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w:t>
            </w:r>
          </w:p>
        </w:tc>
        <w:tc>
          <w:tcPr>
            <w:tcW w:w="2600" w:type="dxa"/>
            <w:tcBorders>
              <w:top w:val="nil"/>
              <w:left w:val="nil"/>
              <w:bottom w:val="nil"/>
              <w:right w:val="nil"/>
            </w:tcBorders>
            <w:shd w:val="clear" w:color="auto" w:fill="FFFFFF"/>
            <w:tcMar>
              <w:left w:w="60" w:type="dxa"/>
              <w:right w:w="60" w:type="dxa"/>
            </w:tcMar>
          </w:tcPr>
          <w:p w14:paraId="572942B6" w14:textId="46EDCFEC" w:rsidR="00C83EF9" w:rsidRPr="00F54DAC" w:rsidRDefault="00C83EF9" w:rsidP="00C83EF9">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0</w:t>
            </w:r>
          </w:p>
        </w:tc>
        <w:tc>
          <w:tcPr>
            <w:tcW w:w="2600" w:type="dxa"/>
            <w:tcBorders>
              <w:top w:val="nil"/>
              <w:left w:val="nil"/>
              <w:bottom w:val="nil"/>
              <w:right w:val="nil"/>
            </w:tcBorders>
            <w:shd w:val="clear" w:color="auto" w:fill="FFFFFF"/>
            <w:tcMar>
              <w:left w:w="60" w:type="dxa"/>
              <w:right w:w="60" w:type="dxa"/>
            </w:tcMar>
          </w:tcPr>
          <w:p w14:paraId="64F112E9" w14:textId="5A101BE8" w:rsidR="00C83EF9" w:rsidRPr="00F54DAC" w:rsidRDefault="00C83EF9" w:rsidP="00C83EF9">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w:t>
            </w:r>
          </w:p>
        </w:tc>
        <w:tc>
          <w:tcPr>
            <w:tcW w:w="1301" w:type="dxa"/>
            <w:tcBorders>
              <w:top w:val="nil"/>
              <w:left w:val="nil"/>
              <w:bottom w:val="nil"/>
              <w:right w:val="nil"/>
            </w:tcBorders>
            <w:shd w:val="clear" w:color="auto" w:fill="FFFFFF"/>
            <w:tcMar>
              <w:left w:w="60" w:type="dxa"/>
              <w:right w:w="60" w:type="dxa"/>
            </w:tcMar>
          </w:tcPr>
          <w:p w14:paraId="0F6F69D6" w14:textId="77777777" w:rsidR="00C83EF9" w:rsidRPr="00F54DAC" w:rsidRDefault="00C83EF9" w:rsidP="00C83EF9">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30786ABC" w14:textId="77777777" w:rsidTr="00781B2D">
        <w:trPr>
          <w:cantSplit/>
          <w:jc w:val="center"/>
        </w:trPr>
        <w:tc>
          <w:tcPr>
            <w:tcW w:w="2571" w:type="dxa"/>
            <w:tcBorders>
              <w:top w:val="nil"/>
              <w:left w:val="nil"/>
              <w:bottom w:val="single" w:sz="4" w:space="0" w:color="000000"/>
              <w:right w:val="nil"/>
            </w:tcBorders>
            <w:shd w:val="clear" w:color="auto" w:fill="FFFFFF"/>
            <w:tcMar>
              <w:left w:w="60" w:type="dxa"/>
              <w:right w:w="60" w:type="dxa"/>
            </w:tcMar>
          </w:tcPr>
          <w:p w14:paraId="5613B253" w14:textId="77777777" w:rsidR="00C83EF9" w:rsidRPr="00F54DAC" w:rsidRDefault="00C83EF9" w:rsidP="00C83EF9">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No./total No. of patients (%)</w:t>
            </w:r>
          </w:p>
        </w:tc>
        <w:tc>
          <w:tcPr>
            <w:tcW w:w="2600" w:type="dxa"/>
            <w:tcBorders>
              <w:top w:val="nil"/>
              <w:left w:val="nil"/>
              <w:bottom w:val="single" w:sz="4" w:space="0" w:color="000000"/>
              <w:right w:val="nil"/>
            </w:tcBorders>
            <w:shd w:val="clear" w:color="auto" w:fill="FFFFFF"/>
            <w:tcMar>
              <w:left w:w="60" w:type="dxa"/>
              <w:right w:w="60" w:type="dxa"/>
            </w:tcMar>
          </w:tcPr>
          <w:p w14:paraId="4CACFE08" w14:textId="370B70F1" w:rsidR="00C83EF9" w:rsidRPr="00F54DAC" w:rsidRDefault="00C83EF9" w:rsidP="00C83EF9">
            <w:pPr>
              <w:adjustRightInd w:val="0"/>
              <w:spacing w:before="60" w:after="60"/>
              <w:jc w:val="center"/>
              <w:rPr>
                <w:rFonts w:ascii="Times New Roman" w:eastAsia="Courier" w:hAnsi="Times New Roman" w:cs="Times New Roman"/>
                <w:color w:val="000000" w:themeColor="text1"/>
                <w:sz w:val="18"/>
                <w:szCs w:val="18"/>
              </w:rPr>
            </w:pPr>
          </w:p>
        </w:tc>
        <w:tc>
          <w:tcPr>
            <w:tcW w:w="2600" w:type="dxa"/>
            <w:tcBorders>
              <w:top w:val="nil"/>
              <w:left w:val="nil"/>
              <w:bottom w:val="single" w:sz="4" w:space="0" w:color="000000"/>
              <w:right w:val="nil"/>
            </w:tcBorders>
            <w:shd w:val="clear" w:color="auto" w:fill="FFFFFF"/>
            <w:tcMar>
              <w:left w:w="60" w:type="dxa"/>
              <w:right w:w="60" w:type="dxa"/>
            </w:tcMar>
          </w:tcPr>
          <w:p w14:paraId="239A579E" w14:textId="7753383F" w:rsidR="00C83EF9" w:rsidRPr="00F54DAC" w:rsidRDefault="007C31CF" w:rsidP="00C83EF9">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1/92(1.09)</w:t>
            </w:r>
          </w:p>
        </w:tc>
        <w:tc>
          <w:tcPr>
            <w:tcW w:w="1301" w:type="dxa"/>
            <w:tcBorders>
              <w:top w:val="nil"/>
              <w:left w:val="nil"/>
              <w:bottom w:val="single" w:sz="4" w:space="0" w:color="000000"/>
              <w:right w:val="nil"/>
            </w:tcBorders>
            <w:shd w:val="clear" w:color="auto" w:fill="FFFFFF"/>
            <w:tcMar>
              <w:left w:w="60" w:type="dxa"/>
              <w:right w:w="60" w:type="dxa"/>
            </w:tcMar>
          </w:tcPr>
          <w:p w14:paraId="732012A6" w14:textId="63678F8B" w:rsidR="00C83EF9" w:rsidRPr="00F54DAC" w:rsidRDefault="00C83EF9" w:rsidP="00C83EF9">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0.2848</w:t>
            </w:r>
          </w:p>
        </w:tc>
      </w:tr>
    </w:tbl>
    <w:bookmarkEnd w:id="24"/>
    <w:p w14:paraId="7620582E" w14:textId="77777777" w:rsidR="00781B2D" w:rsidRPr="00F54DAC" w:rsidRDefault="00781B2D" w:rsidP="00781B2D">
      <w:pPr>
        <w:rPr>
          <w:rFonts w:ascii="Times New Roman" w:hAnsi="Times New Roman" w:cs="Times New Roman"/>
          <w:color w:val="000000" w:themeColor="text1"/>
          <w:sz w:val="16"/>
          <w:szCs w:val="16"/>
          <w:lang w:val="en-US" w:eastAsia="zh-CN"/>
        </w:rPr>
      </w:pPr>
      <w:r w:rsidRPr="00F54DAC">
        <w:rPr>
          <w:rFonts w:ascii="Times New Roman" w:hAnsi="Times New Roman" w:cs="Times New Roman"/>
          <w:color w:val="000000" w:themeColor="text1"/>
          <w:sz w:val="16"/>
          <w:szCs w:val="16"/>
          <w:lang w:val="en-US" w:eastAsia="zh-CN"/>
        </w:rPr>
        <w:t>*Defined as progression to severe or critical status or death within 28 days.</w:t>
      </w:r>
    </w:p>
    <w:p w14:paraId="51E3C2C3" w14:textId="77777777" w:rsidR="00781B2D" w:rsidRPr="00F54DAC" w:rsidRDefault="00781B2D" w:rsidP="00781B2D">
      <w:pPr>
        <w:rPr>
          <w:rFonts w:ascii="Times New Roman" w:hAnsi="Times New Roman" w:cs="Times New Roman"/>
          <w:color w:val="000000" w:themeColor="text1"/>
          <w:sz w:val="16"/>
          <w:szCs w:val="16"/>
          <w:lang w:val="en-US" w:eastAsia="zh-CN"/>
        </w:rPr>
      </w:pPr>
      <w:r w:rsidRPr="00F54DAC">
        <w:rPr>
          <w:rFonts w:ascii="Times New Roman" w:hAnsi="Times New Roman" w:cs="Times New Roman"/>
          <w:color w:val="000000" w:themeColor="text1"/>
          <w:sz w:val="16"/>
          <w:szCs w:val="16"/>
          <w:lang w:val="en-US" w:eastAsia="zh-CN"/>
        </w:rPr>
        <w:t>† Criteria for progression to severe status are referenced from the "Diagnosis and Treatment Protocol for Novel Coronavirus Infection (Trial Version 10)."</w:t>
      </w:r>
    </w:p>
    <w:p w14:paraId="29B39BF7" w14:textId="77777777" w:rsidR="00781B2D" w:rsidRPr="00F54DAC" w:rsidRDefault="00781B2D" w:rsidP="00781B2D">
      <w:pPr>
        <w:rPr>
          <w:rFonts w:ascii="Times New Roman" w:eastAsia="等线" w:hAnsi="Times New Roman" w:cs="Times New Roman"/>
          <w:color w:val="000000" w:themeColor="text1"/>
          <w:sz w:val="16"/>
          <w:szCs w:val="16"/>
          <w:lang w:val="en-US" w:eastAsia="zh-CN"/>
        </w:rPr>
      </w:pPr>
      <w:r w:rsidRPr="00F54DAC">
        <w:rPr>
          <w:rFonts w:ascii="Times New Roman" w:hAnsi="Times New Roman" w:cs="Times New Roman"/>
          <w:color w:val="000000" w:themeColor="text1"/>
          <w:sz w:val="16"/>
          <w:szCs w:val="16"/>
          <w:lang w:val="en-US" w:eastAsia="zh-CN"/>
        </w:rPr>
        <w:t>‡ Criteria for progression to critical status are referenced from the "Diagnosis and Treatment Protocol for Novel Coronavirus Infection (Trial Version 10).</w:t>
      </w:r>
    </w:p>
    <w:p w14:paraId="78364521" w14:textId="72B63ABF" w:rsidR="00781B2D" w:rsidRPr="00F54DAC" w:rsidRDefault="00781B2D">
      <w:pPr>
        <w:spacing w:line="240" w:lineRule="auto"/>
        <w:jc w:val="left"/>
        <w:rPr>
          <w:rFonts w:ascii="Times New Roman" w:eastAsia="等线" w:hAnsi="Times New Roman" w:cs="Times New Roman"/>
          <w:color w:val="000000" w:themeColor="text1"/>
          <w:lang w:val="en-US" w:eastAsia="zh-CN"/>
        </w:rPr>
      </w:pPr>
      <w:r w:rsidRPr="00F54DAC">
        <w:rPr>
          <w:rFonts w:ascii="Times New Roman" w:eastAsia="等线" w:hAnsi="Times New Roman" w:cs="Times New Roman"/>
          <w:color w:val="000000" w:themeColor="text1"/>
          <w:lang w:val="en-US" w:eastAsia="zh-CN"/>
        </w:rPr>
        <w:br w:type="page"/>
      </w:r>
    </w:p>
    <w:p w14:paraId="6219119C" w14:textId="3E350A30" w:rsidR="007C5A47" w:rsidRPr="00F54DAC" w:rsidRDefault="000B4C67" w:rsidP="002D0270">
      <w:pPr>
        <w:pStyle w:val="3"/>
        <w:numPr>
          <w:ilvl w:val="0"/>
          <w:numId w:val="0"/>
        </w:numPr>
        <w:ind w:left="709"/>
        <w:rPr>
          <w:rFonts w:ascii="Times New Roman" w:eastAsia="等线" w:hAnsi="Times New Roman" w:cs="Times New Roman"/>
          <w:lang w:eastAsia="zh-CN"/>
        </w:rPr>
      </w:pPr>
      <w:bookmarkStart w:id="25" w:name="_Toc201658493"/>
      <w:r w:rsidRPr="00F54DAC">
        <w:rPr>
          <w:rFonts w:ascii="Times New Roman" w:hAnsi="Times New Roman" w:cs="Times New Roman"/>
        </w:rPr>
        <w:lastRenderedPageBreak/>
        <w:t>Supplementary</w:t>
      </w:r>
      <w:r w:rsidRPr="00F54DAC">
        <w:rPr>
          <w:rFonts w:ascii="Times New Roman" w:eastAsia="等线" w:hAnsi="Times New Roman" w:cs="Times New Roman"/>
          <w:lang w:eastAsia="zh-CN"/>
        </w:rPr>
        <w:t xml:space="preserve"> </w:t>
      </w:r>
      <w:r w:rsidR="007C5A47" w:rsidRPr="00F54DAC">
        <w:rPr>
          <w:rFonts w:ascii="Times New Roman" w:hAnsi="Times New Roman" w:cs="Times New Roman"/>
        </w:rPr>
        <w:t xml:space="preserve">Table </w:t>
      </w:r>
      <w:r w:rsidR="00C626E3" w:rsidRPr="00F54DAC">
        <w:rPr>
          <w:rFonts w:ascii="Times New Roman" w:eastAsia="等线" w:hAnsi="Times New Roman" w:cs="Times New Roman"/>
          <w:lang w:eastAsia="zh-CN"/>
        </w:rPr>
        <w:t>9</w:t>
      </w:r>
      <w:r w:rsidR="007C5A47" w:rsidRPr="00F54DAC">
        <w:rPr>
          <w:rFonts w:ascii="Times New Roman" w:hAnsi="Times New Roman" w:cs="Times New Roman"/>
        </w:rPr>
        <w:t>: Subgroup Analys</w:t>
      </w:r>
      <w:r w:rsidR="001517DA" w:rsidRPr="00F54DAC">
        <w:rPr>
          <w:rFonts w:ascii="Times New Roman" w:eastAsia="等线" w:hAnsi="Times New Roman" w:cs="Times New Roman"/>
          <w:lang w:eastAsia="zh-CN"/>
        </w:rPr>
        <w:t>e</w:t>
      </w:r>
      <w:r w:rsidR="007C5A47" w:rsidRPr="00F54DAC">
        <w:rPr>
          <w:rFonts w:ascii="Times New Roman" w:hAnsi="Times New Roman" w:cs="Times New Roman"/>
        </w:rPr>
        <w:t xml:space="preserve">s Results </w:t>
      </w:r>
      <w:r w:rsidR="00FC1923" w:rsidRPr="00F54DAC">
        <w:rPr>
          <w:rFonts w:ascii="Times New Roman" w:hAnsi="Times New Roman" w:cs="Times New Roman"/>
        </w:rPr>
        <w:t>Based on</w:t>
      </w:r>
      <w:r w:rsidR="00FC1923" w:rsidRPr="00F54DAC">
        <w:rPr>
          <w:rFonts w:ascii="Times New Roman" w:eastAsia="等线" w:hAnsi="Times New Roman" w:cs="Times New Roman"/>
          <w:lang w:eastAsia="zh-CN"/>
        </w:rPr>
        <w:t xml:space="preserve"> </w:t>
      </w:r>
      <w:r w:rsidR="001A62BC" w:rsidRPr="00F54DAC">
        <w:rPr>
          <w:rFonts w:ascii="Times New Roman" w:eastAsia="等线" w:hAnsi="Times New Roman" w:cs="Times New Roman"/>
          <w:lang w:eastAsia="zh-CN"/>
        </w:rPr>
        <w:t xml:space="preserve">Disease Severity </w:t>
      </w:r>
      <w:r w:rsidR="007C5A47" w:rsidRPr="00F54DAC">
        <w:rPr>
          <w:rFonts w:ascii="Times New Roman" w:hAnsi="Times New Roman" w:cs="Times New Roman"/>
        </w:rPr>
        <w:t xml:space="preserve">for Primary </w:t>
      </w:r>
      <w:r w:rsidR="009A1CD7" w:rsidRPr="00F54DAC">
        <w:rPr>
          <w:rFonts w:ascii="Times New Roman" w:hAnsi="Times New Roman" w:cs="Times New Roman"/>
        </w:rPr>
        <w:t>And Secondary Outcomes</w:t>
      </w:r>
      <w:r w:rsidR="001A62BC" w:rsidRPr="00F54DAC">
        <w:rPr>
          <w:rFonts w:ascii="Times New Roman" w:eastAsia="等线" w:hAnsi="Times New Roman" w:cs="Times New Roman"/>
          <w:lang w:eastAsia="zh-CN"/>
        </w:rPr>
        <w:t xml:space="preserve">: </w:t>
      </w:r>
      <w:r w:rsidR="00B50412" w:rsidRPr="00F54DAC">
        <w:rPr>
          <w:rFonts w:ascii="Times New Roman" w:eastAsia="等线" w:hAnsi="Times New Roman" w:cs="Times New Roman"/>
          <w:lang w:eastAsia="zh-CN"/>
        </w:rPr>
        <w:t>Mild COVID</w:t>
      </w:r>
      <w:r w:rsidR="00B50412" w:rsidRPr="00F54DAC">
        <w:rPr>
          <w:rFonts w:ascii="Times New Roman" w:hAnsi="Times New Roman" w:cs="Times New Roman"/>
          <w:lang w:eastAsia="zh-CN"/>
        </w:rPr>
        <w:t>-19</w:t>
      </w:r>
      <w:r w:rsidR="00B50412" w:rsidRPr="00F54DAC">
        <w:rPr>
          <w:rFonts w:ascii="Times New Roman" w:eastAsia="等线" w:hAnsi="Times New Roman" w:cs="Times New Roman"/>
          <w:lang w:eastAsia="zh-CN"/>
        </w:rPr>
        <w:t xml:space="preserve"> </w:t>
      </w:r>
      <w:r w:rsidR="001A62BC" w:rsidRPr="00F54DAC">
        <w:rPr>
          <w:rFonts w:ascii="Times New Roman" w:eastAsia="等线" w:hAnsi="Times New Roman" w:cs="Times New Roman"/>
          <w:lang w:eastAsia="zh-CN"/>
        </w:rPr>
        <w:t>vs. Moderate</w:t>
      </w:r>
      <w:r w:rsidR="00B50412" w:rsidRPr="00F54DAC">
        <w:rPr>
          <w:rFonts w:ascii="Times New Roman" w:eastAsia="等线" w:hAnsi="Times New Roman" w:cs="Times New Roman"/>
          <w:lang w:eastAsia="zh-CN"/>
        </w:rPr>
        <w:t xml:space="preserve"> </w:t>
      </w:r>
      <w:r w:rsidR="00B50412" w:rsidRPr="00F54DAC">
        <w:rPr>
          <w:rFonts w:ascii="Times New Roman" w:hAnsi="Times New Roman" w:cs="Times New Roman"/>
          <w:lang w:eastAsia="zh-CN"/>
        </w:rPr>
        <w:t>COVID-19</w:t>
      </w:r>
      <w:bookmarkEnd w:id="25"/>
    </w:p>
    <w:tbl>
      <w:tblPr>
        <w:tblW w:w="9072" w:type="dxa"/>
        <w:jc w:val="center"/>
        <w:tblLayout w:type="fixed"/>
        <w:tblCellMar>
          <w:left w:w="0" w:type="dxa"/>
          <w:right w:w="0" w:type="dxa"/>
        </w:tblCellMar>
        <w:tblLook w:val="0000" w:firstRow="0" w:lastRow="0" w:firstColumn="0" w:lastColumn="0" w:noHBand="0" w:noVBand="0"/>
      </w:tblPr>
      <w:tblGrid>
        <w:gridCol w:w="2571"/>
        <w:gridCol w:w="2600"/>
        <w:gridCol w:w="2600"/>
        <w:gridCol w:w="1301"/>
      </w:tblGrid>
      <w:tr w:rsidR="00520C71" w:rsidRPr="00F54DAC" w14:paraId="2536BD2C" w14:textId="77777777" w:rsidTr="00781B2D">
        <w:trPr>
          <w:cantSplit/>
          <w:tblHeader/>
          <w:jc w:val="center"/>
        </w:trPr>
        <w:tc>
          <w:tcPr>
            <w:tcW w:w="2571" w:type="dxa"/>
            <w:tcBorders>
              <w:top w:val="single" w:sz="4" w:space="0" w:color="000000"/>
              <w:left w:val="nil"/>
              <w:bottom w:val="single" w:sz="4" w:space="0" w:color="000000"/>
              <w:right w:val="nil"/>
            </w:tcBorders>
            <w:shd w:val="clear" w:color="auto" w:fill="FFFFFF"/>
            <w:tcMar>
              <w:left w:w="60" w:type="dxa"/>
              <w:right w:w="60" w:type="dxa"/>
            </w:tcMar>
            <w:vAlign w:val="bottom"/>
          </w:tcPr>
          <w:p w14:paraId="76C57020" w14:textId="77777777" w:rsidR="007C5A47" w:rsidRPr="00F54DAC" w:rsidRDefault="007C5A47" w:rsidP="008A2710">
            <w:pPr>
              <w:adjustRightInd w:val="0"/>
              <w:spacing w:before="60" w:after="60"/>
              <w:jc w:val="center"/>
              <w:rPr>
                <w:rFonts w:ascii="Times New Roman" w:eastAsia="Courier" w:hAnsi="Times New Roman" w:cs="Times New Roman"/>
                <w:color w:val="000000" w:themeColor="text1"/>
                <w:sz w:val="18"/>
                <w:szCs w:val="18"/>
              </w:rPr>
            </w:pPr>
          </w:p>
        </w:tc>
        <w:tc>
          <w:tcPr>
            <w:tcW w:w="2600" w:type="dxa"/>
            <w:tcBorders>
              <w:top w:val="single" w:sz="4" w:space="0" w:color="000000"/>
              <w:left w:val="nil"/>
              <w:bottom w:val="single" w:sz="4" w:space="0" w:color="000000"/>
              <w:right w:val="nil"/>
            </w:tcBorders>
            <w:shd w:val="clear" w:color="auto" w:fill="FFFFFF"/>
            <w:tcMar>
              <w:left w:w="60" w:type="dxa"/>
              <w:right w:w="60" w:type="dxa"/>
            </w:tcMar>
            <w:vAlign w:val="center"/>
          </w:tcPr>
          <w:p w14:paraId="0F6B6F64" w14:textId="46799D21" w:rsidR="007C5A47" w:rsidRPr="00F54DAC" w:rsidRDefault="001A62BC" w:rsidP="008A2710">
            <w:pPr>
              <w:adjustRightInd w:val="0"/>
              <w:spacing w:before="60" w:after="60"/>
              <w:jc w:val="center"/>
              <w:rPr>
                <w:rFonts w:ascii="Times New Roman" w:eastAsia="Courier" w:hAnsi="Times New Roman" w:cs="Times New Roman"/>
                <w:b/>
                <w:bCs/>
                <w:color w:val="000000" w:themeColor="text1"/>
                <w:szCs w:val="20"/>
                <w:lang w:eastAsia="zh-CN"/>
              </w:rPr>
            </w:pPr>
            <w:r w:rsidRPr="00F54DAC">
              <w:rPr>
                <w:rFonts w:ascii="Times New Roman" w:hAnsi="Times New Roman" w:cs="Times New Roman"/>
                <w:b/>
                <w:bCs/>
                <w:color w:val="000000" w:themeColor="text1"/>
                <w:szCs w:val="20"/>
                <w:lang w:eastAsia="zh-CN"/>
              </w:rPr>
              <w:t>Mild COVID-19</w:t>
            </w:r>
          </w:p>
          <w:p w14:paraId="279D1B3B" w14:textId="6061BDDB" w:rsidR="007C5A47" w:rsidRPr="00F54DAC" w:rsidRDefault="007C5A47" w:rsidP="008A2710">
            <w:pPr>
              <w:adjustRightInd w:val="0"/>
              <w:spacing w:before="60" w:after="60"/>
              <w:jc w:val="center"/>
              <w:rPr>
                <w:rFonts w:ascii="Times New Roman" w:eastAsia="Courier" w:hAnsi="Times New Roman" w:cs="Times New Roman"/>
                <w:b/>
                <w:bCs/>
                <w:color w:val="000000" w:themeColor="text1"/>
                <w:szCs w:val="20"/>
              </w:rPr>
            </w:pPr>
            <w:r w:rsidRPr="00F54DAC">
              <w:rPr>
                <w:rFonts w:ascii="Times New Roman" w:eastAsia="Courier" w:hAnsi="Times New Roman" w:cs="Times New Roman"/>
                <w:b/>
                <w:bCs/>
                <w:color w:val="000000" w:themeColor="text1"/>
                <w:szCs w:val="20"/>
              </w:rPr>
              <w:t>(N=</w:t>
            </w:r>
            <w:r w:rsidR="00F9464D" w:rsidRPr="00F54DAC">
              <w:rPr>
                <w:rFonts w:ascii="Times New Roman" w:eastAsia="Courier" w:hAnsi="Times New Roman" w:cs="Times New Roman"/>
                <w:b/>
                <w:bCs/>
                <w:color w:val="000000" w:themeColor="text1"/>
                <w:szCs w:val="20"/>
                <w:lang w:eastAsia="zh-CN"/>
              </w:rPr>
              <w:t>254</w:t>
            </w:r>
            <w:r w:rsidRPr="00F54DAC">
              <w:rPr>
                <w:rFonts w:ascii="Times New Roman" w:eastAsia="Courier" w:hAnsi="Times New Roman" w:cs="Times New Roman"/>
                <w:b/>
                <w:bCs/>
                <w:color w:val="000000" w:themeColor="text1"/>
                <w:szCs w:val="20"/>
              </w:rPr>
              <w:t>)</w:t>
            </w:r>
          </w:p>
        </w:tc>
        <w:tc>
          <w:tcPr>
            <w:tcW w:w="2600" w:type="dxa"/>
            <w:tcBorders>
              <w:top w:val="single" w:sz="4" w:space="0" w:color="000000"/>
              <w:left w:val="nil"/>
              <w:bottom w:val="single" w:sz="4" w:space="0" w:color="000000"/>
              <w:right w:val="nil"/>
            </w:tcBorders>
            <w:shd w:val="clear" w:color="auto" w:fill="FFFFFF"/>
            <w:tcMar>
              <w:left w:w="60" w:type="dxa"/>
              <w:right w:w="60" w:type="dxa"/>
            </w:tcMar>
            <w:vAlign w:val="center"/>
          </w:tcPr>
          <w:p w14:paraId="6475DDA3" w14:textId="77777777" w:rsidR="001A62BC" w:rsidRPr="00F54DAC" w:rsidRDefault="001A62BC" w:rsidP="008A2710">
            <w:pPr>
              <w:adjustRightInd w:val="0"/>
              <w:spacing w:before="60" w:after="60"/>
              <w:jc w:val="center"/>
              <w:rPr>
                <w:rFonts w:ascii="Times New Roman" w:eastAsia="Courier" w:hAnsi="Times New Roman" w:cs="Times New Roman"/>
                <w:b/>
                <w:bCs/>
                <w:color w:val="000000" w:themeColor="text1"/>
                <w:szCs w:val="20"/>
              </w:rPr>
            </w:pPr>
            <w:r w:rsidRPr="00F54DAC">
              <w:rPr>
                <w:rFonts w:ascii="Times New Roman" w:eastAsia="等线" w:hAnsi="Times New Roman" w:cs="Times New Roman"/>
                <w:b/>
                <w:bCs/>
                <w:color w:val="000000" w:themeColor="text1"/>
                <w:szCs w:val="20"/>
                <w:lang w:eastAsia="zh-CN"/>
              </w:rPr>
              <w:t xml:space="preserve">Moderate </w:t>
            </w:r>
            <w:r w:rsidRPr="00F54DAC">
              <w:rPr>
                <w:rFonts w:ascii="Times New Roman" w:hAnsi="Times New Roman" w:cs="Times New Roman"/>
                <w:b/>
                <w:bCs/>
                <w:color w:val="000000" w:themeColor="text1"/>
                <w:szCs w:val="20"/>
                <w:lang w:eastAsia="zh-CN"/>
              </w:rPr>
              <w:t>COVID-19</w:t>
            </w:r>
            <w:r w:rsidRPr="00F54DAC">
              <w:rPr>
                <w:rFonts w:ascii="Times New Roman" w:eastAsia="Courier" w:hAnsi="Times New Roman" w:cs="Times New Roman"/>
                <w:b/>
                <w:bCs/>
                <w:color w:val="000000" w:themeColor="text1"/>
                <w:szCs w:val="20"/>
              </w:rPr>
              <w:t xml:space="preserve"> </w:t>
            </w:r>
          </w:p>
          <w:p w14:paraId="668AAEF8" w14:textId="29AA2A82" w:rsidR="007C5A47" w:rsidRPr="00F54DAC" w:rsidRDefault="007C5A47" w:rsidP="008A2710">
            <w:pPr>
              <w:adjustRightInd w:val="0"/>
              <w:spacing w:before="60" w:after="60"/>
              <w:jc w:val="center"/>
              <w:rPr>
                <w:rFonts w:ascii="Times New Roman" w:eastAsia="Courier" w:hAnsi="Times New Roman" w:cs="Times New Roman"/>
                <w:b/>
                <w:bCs/>
                <w:color w:val="000000" w:themeColor="text1"/>
                <w:szCs w:val="20"/>
              </w:rPr>
            </w:pPr>
            <w:r w:rsidRPr="00F54DAC">
              <w:rPr>
                <w:rFonts w:ascii="Times New Roman" w:eastAsia="Courier" w:hAnsi="Times New Roman" w:cs="Times New Roman"/>
                <w:b/>
                <w:bCs/>
                <w:color w:val="000000" w:themeColor="text1"/>
                <w:szCs w:val="20"/>
              </w:rPr>
              <w:t>(N=</w:t>
            </w:r>
            <w:r w:rsidR="00F9464D" w:rsidRPr="00F54DAC">
              <w:rPr>
                <w:rFonts w:ascii="Times New Roman" w:eastAsia="Courier" w:hAnsi="Times New Roman" w:cs="Times New Roman"/>
                <w:b/>
                <w:bCs/>
                <w:color w:val="000000" w:themeColor="text1"/>
                <w:szCs w:val="20"/>
                <w:lang w:eastAsia="zh-CN"/>
              </w:rPr>
              <w:t>69</w:t>
            </w:r>
            <w:r w:rsidRPr="00F54DAC">
              <w:rPr>
                <w:rFonts w:ascii="Times New Roman" w:eastAsia="Courier" w:hAnsi="Times New Roman" w:cs="Times New Roman"/>
                <w:b/>
                <w:bCs/>
                <w:color w:val="000000" w:themeColor="text1"/>
                <w:szCs w:val="20"/>
              </w:rPr>
              <w:t>)</w:t>
            </w:r>
          </w:p>
        </w:tc>
        <w:tc>
          <w:tcPr>
            <w:tcW w:w="1301" w:type="dxa"/>
            <w:tcBorders>
              <w:top w:val="single" w:sz="4" w:space="0" w:color="000000"/>
              <w:left w:val="nil"/>
              <w:bottom w:val="single" w:sz="4" w:space="0" w:color="000000"/>
              <w:right w:val="nil"/>
            </w:tcBorders>
            <w:shd w:val="clear" w:color="auto" w:fill="FFFFFF"/>
            <w:tcMar>
              <w:left w:w="60" w:type="dxa"/>
              <w:right w:w="60" w:type="dxa"/>
            </w:tcMar>
            <w:vAlign w:val="center"/>
          </w:tcPr>
          <w:p w14:paraId="71675BB9" w14:textId="77777777" w:rsidR="007C5A47" w:rsidRPr="00F54DAC" w:rsidRDefault="007C5A47" w:rsidP="008A2710">
            <w:pPr>
              <w:adjustRightInd w:val="0"/>
              <w:spacing w:before="60" w:after="60"/>
              <w:jc w:val="center"/>
              <w:rPr>
                <w:rFonts w:ascii="Times New Roman" w:eastAsia="Courier" w:hAnsi="Times New Roman" w:cs="Times New Roman"/>
                <w:b/>
                <w:bCs/>
                <w:color w:val="000000" w:themeColor="text1"/>
                <w:szCs w:val="20"/>
              </w:rPr>
            </w:pPr>
            <w:r w:rsidRPr="00F54DAC">
              <w:rPr>
                <w:rFonts w:ascii="Times New Roman" w:eastAsia="Courier" w:hAnsi="Times New Roman" w:cs="Times New Roman"/>
                <w:b/>
                <w:bCs/>
                <w:color w:val="000000" w:themeColor="text1"/>
                <w:szCs w:val="20"/>
              </w:rPr>
              <w:t>p-value</w:t>
            </w:r>
          </w:p>
        </w:tc>
      </w:tr>
      <w:tr w:rsidR="00121D0C" w:rsidRPr="00F54DAC" w14:paraId="1BBD66A4" w14:textId="77777777" w:rsidTr="00781B2D">
        <w:trPr>
          <w:cantSplit/>
          <w:jc w:val="center"/>
        </w:trPr>
        <w:tc>
          <w:tcPr>
            <w:tcW w:w="2571" w:type="dxa"/>
            <w:tcBorders>
              <w:top w:val="nil"/>
              <w:left w:val="nil"/>
              <w:bottom w:val="nil"/>
              <w:right w:val="nil"/>
            </w:tcBorders>
            <w:shd w:val="clear" w:color="auto" w:fill="FFFFFF"/>
            <w:tcMar>
              <w:left w:w="60" w:type="dxa"/>
              <w:right w:w="60" w:type="dxa"/>
            </w:tcMar>
          </w:tcPr>
          <w:p w14:paraId="403800F6" w14:textId="4BBF1CC1" w:rsidR="00121D0C" w:rsidRPr="00F54DAC" w:rsidRDefault="00121D0C" w:rsidP="008A2710">
            <w:pPr>
              <w:adjustRightInd w:val="0"/>
              <w:spacing w:before="60" w:after="60"/>
              <w:rPr>
                <w:rFonts w:ascii="Times New Roman" w:hAnsi="Times New Roman" w:cs="Times New Roman"/>
                <w:color w:val="000000" w:themeColor="text1"/>
                <w:sz w:val="18"/>
                <w:szCs w:val="18"/>
              </w:rPr>
            </w:pPr>
            <w:r w:rsidRPr="00F54DAC">
              <w:rPr>
                <w:rFonts w:ascii="Times New Roman" w:hAnsi="Times New Roman" w:cs="Times New Roman"/>
                <w:b/>
                <w:bCs/>
                <w:color w:val="000000" w:themeColor="text1"/>
                <w:sz w:val="18"/>
                <w:szCs w:val="18"/>
              </w:rPr>
              <w:t>Primary outcome</w:t>
            </w:r>
          </w:p>
        </w:tc>
        <w:tc>
          <w:tcPr>
            <w:tcW w:w="2600" w:type="dxa"/>
            <w:tcBorders>
              <w:top w:val="nil"/>
              <w:left w:val="nil"/>
              <w:bottom w:val="nil"/>
              <w:right w:val="nil"/>
            </w:tcBorders>
            <w:shd w:val="clear" w:color="auto" w:fill="FFFFFF"/>
            <w:tcMar>
              <w:left w:w="60" w:type="dxa"/>
              <w:right w:w="60" w:type="dxa"/>
            </w:tcMar>
          </w:tcPr>
          <w:p w14:paraId="3F89BCC0" w14:textId="77777777" w:rsidR="00121D0C" w:rsidRPr="00F54DAC" w:rsidRDefault="00121D0C" w:rsidP="008A2710">
            <w:pPr>
              <w:adjustRightInd w:val="0"/>
              <w:spacing w:before="60" w:after="60"/>
              <w:jc w:val="center"/>
              <w:rPr>
                <w:rFonts w:ascii="Times New Roman" w:eastAsia="Courier" w:hAnsi="Times New Roman" w:cs="Times New Roman"/>
                <w:color w:val="000000" w:themeColor="text1"/>
                <w:sz w:val="18"/>
                <w:szCs w:val="18"/>
              </w:rPr>
            </w:pPr>
          </w:p>
        </w:tc>
        <w:tc>
          <w:tcPr>
            <w:tcW w:w="2600" w:type="dxa"/>
            <w:tcBorders>
              <w:top w:val="nil"/>
              <w:left w:val="nil"/>
              <w:bottom w:val="nil"/>
              <w:right w:val="nil"/>
            </w:tcBorders>
            <w:shd w:val="clear" w:color="auto" w:fill="FFFFFF"/>
            <w:tcMar>
              <w:left w:w="60" w:type="dxa"/>
              <w:right w:w="60" w:type="dxa"/>
            </w:tcMar>
          </w:tcPr>
          <w:p w14:paraId="221AF45C" w14:textId="77777777" w:rsidR="00121D0C" w:rsidRPr="00F54DAC" w:rsidRDefault="00121D0C" w:rsidP="008A2710">
            <w:pPr>
              <w:adjustRightInd w:val="0"/>
              <w:spacing w:before="60" w:after="60"/>
              <w:jc w:val="center"/>
              <w:rPr>
                <w:rFonts w:ascii="Times New Roman" w:eastAsia="Courier" w:hAnsi="Times New Roman" w:cs="Times New Roman"/>
                <w:color w:val="000000" w:themeColor="text1"/>
                <w:sz w:val="18"/>
                <w:szCs w:val="18"/>
              </w:rPr>
            </w:pPr>
          </w:p>
        </w:tc>
        <w:tc>
          <w:tcPr>
            <w:tcW w:w="1301" w:type="dxa"/>
            <w:tcBorders>
              <w:top w:val="nil"/>
              <w:left w:val="nil"/>
              <w:bottom w:val="nil"/>
              <w:right w:val="nil"/>
            </w:tcBorders>
            <w:shd w:val="clear" w:color="auto" w:fill="FFFFFF"/>
            <w:tcMar>
              <w:left w:w="60" w:type="dxa"/>
              <w:right w:w="60" w:type="dxa"/>
            </w:tcMar>
          </w:tcPr>
          <w:p w14:paraId="7F1D2265" w14:textId="77777777" w:rsidR="00121D0C" w:rsidRPr="00F54DAC" w:rsidRDefault="00121D0C" w:rsidP="008A2710">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07571D90" w14:textId="77777777" w:rsidTr="00781B2D">
        <w:trPr>
          <w:cantSplit/>
          <w:jc w:val="center"/>
        </w:trPr>
        <w:tc>
          <w:tcPr>
            <w:tcW w:w="2571" w:type="dxa"/>
            <w:tcBorders>
              <w:top w:val="nil"/>
              <w:left w:val="nil"/>
              <w:bottom w:val="nil"/>
              <w:right w:val="nil"/>
            </w:tcBorders>
            <w:shd w:val="clear" w:color="auto" w:fill="FFFFFF"/>
            <w:tcMar>
              <w:left w:w="60" w:type="dxa"/>
              <w:right w:w="60" w:type="dxa"/>
            </w:tcMar>
          </w:tcPr>
          <w:p w14:paraId="4004094A" w14:textId="77777777" w:rsidR="007C5A47" w:rsidRPr="00F54DAC" w:rsidRDefault="007C5A47" w:rsidP="008A2710">
            <w:pPr>
              <w:adjustRightInd w:val="0"/>
              <w:spacing w:before="60" w:after="60"/>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 xml:space="preserve">Severe or critical </w:t>
            </w:r>
            <w:r w:rsidRPr="00F54DAC">
              <w:rPr>
                <w:rFonts w:ascii="Times New Roman" w:hAnsi="Times New Roman" w:cs="Times New Roman"/>
                <w:color w:val="000000" w:themeColor="text1"/>
                <w:sz w:val="18"/>
                <w:szCs w:val="18"/>
                <w:lang w:eastAsia="zh-CN"/>
              </w:rPr>
              <w:t>COVID-19</w:t>
            </w:r>
            <w:r w:rsidRPr="00F54DAC">
              <w:rPr>
                <w:rFonts w:ascii="Times New Roman" w:hAnsi="Times New Roman" w:cs="Times New Roman"/>
                <w:color w:val="000000" w:themeColor="text1"/>
                <w:sz w:val="18"/>
                <w:szCs w:val="18"/>
              </w:rPr>
              <w:t>within 28 days*</w:t>
            </w:r>
          </w:p>
        </w:tc>
        <w:tc>
          <w:tcPr>
            <w:tcW w:w="2600" w:type="dxa"/>
            <w:tcBorders>
              <w:top w:val="nil"/>
              <w:left w:val="nil"/>
              <w:bottom w:val="nil"/>
              <w:right w:val="nil"/>
            </w:tcBorders>
            <w:shd w:val="clear" w:color="auto" w:fill="FFFFFF"/>
            <w:tcMar>
              <w:left w:w="60" w:type="dxa"/>
              <w:right w:w="60" w:type="dxa"/>
            </w:tcMar>
          </w:tcPr>
          <w:p w14:paraId="75E54095" w14:textId="77777777" w:rsidR="007C5A47" w:rsidRPr="00F54DAC" w:rsidRDefault="007C5A47" w:rsidP="008A2710">
            <w:pPr>
              <w:adjustRightInd w:val="0"/>
              <w:spacing w:before="60" w:after="60"/>
              <w:jc w:val="center"/>
              <w:rPr>
                <w:rFonts w:ascii="Times New Roman" w:eastAsia="Courier" w:hAnsi="Times New Roman" w:cs="Times New Roman"/>
                <w:color w:val="000000" w:themeColor="text1"/>
                <w:sz w:val="18"/>
                <w:szCs w:val="18"/>
              </w:rPr>
            </w:pPr>
          </w:p>
        </w:tc>
        <w:tc>
          <w:tcPr>
            <w:tcW w:w="2600" w:type="dxa"/>
            <w:tcBorders>
              <w:top w:val="nil"/>
              <w:left w:val="nil"/>
              <w:bottom w:val="nil"/>
              <w:right w:val="nil"/>
            </w:tcBorders>
            <w:shd w:val="clear" w:color="auto" w:fill="FFFFFF"/>
            <w:tcMar>
              <w:left w:w="60" w:type="dxa"/>
              <w:right w:w="60" w:type="dxa"/>
            </w:tcMar>
          </w:tcPr>
          <w:p w14:paraId="76EB9920" w14:textId="77777777" w:rsidR="007C5A47" w:rsidRPr="00F54DAC" w:rsidRDefault="007C5A47" w:rsidP="008A2710">
            <w:pPr>
              <w:adjustRightInd w:val="0"/>
              <w:spacing w:before="60" w:after="60"/>
              <w:jc w:val="center"/>
              <w:rPr>
                <w:rFonts w:ascii="Times New Roman" w:eastAsia="Courier" w:hAnsi="Times New Roman" w:cs="Times New Roman"/>
                <w:color w:val="000000" w:themeColor="text1"/>
                <w:sz w:val="18"/>
                <w:szCs w:val="18"/>
              </w:rPr>
            </w:pPr>
          </w:p>
        </w:tc>
        <w:tc>
          <w:tcPr>
            <w:tcW w:w="1301" w:type="dxa"/>
            <w:tcBorders>
              <w:top w:val="nil"/>
              <w:left w:val="nil"/>
              <w:bottom w:val="nil"/>
              <w:right w:val="nil"/>
            </w:tcBorders>
            <w:shd w:val="clear" w:color="auto" w:fill="FFFFFF"/>
            <w:tcMar>
              <w:left w:w="60" w:type="dxa"/>
              <w:right w:w="60" w:type="dxa"/>
            </w:tcMar>
          </w:tcPr>
          <w:p w14:paraId="475E4A59" w14:textId="77777777" w:rsidR="007C5A47" w:rsidRPr="00F54DAC" w:rsidRDefault="007C5A47" w:rsidP="008A2710">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1CEFD186" w14:textId="77777777" w:rsidTr="00121D0C">
        <w:trPr>
          <w:cantSplit/>
          <w:jc w:val="center"/>
        </w:trPr>
        <w:tc>
          <w:tcPr>
            <w:tcW w:w="2571" w:type="dxa"/>
            <w:tcBorders>
              <w:top w:val="nil"/>
              <w:left w:val="nil"/>
              <w:right w:val="nil"/>
            </w:tcBorders>
            <w:shd w:val="clear" w:color="auto" w:fill="FFFFFF"/>
            <w:tcMar>
              <w:left w:w="60" w:type="dxa"/>
              <w:right w:w="60" w:type="dxa"/>
            </w:tcMar>
          </w:tcPr>
          <w:p w14:paraId="3415E000" w14:textId="77777777" w:rsidR="00FC1923" w:rsidRPr="00F54DAC" w:rsidRDefault="00FC1923" w:rsidP="00FC1923">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w:t>
            </w:r>
          </w:p>
        </w:tc>
        <w:tc>
          <w:tcPr>
            <w:tcW w:w="2600" w:type="dxa"/>
            <w:tcBorders>
              <w:top w:val="nil"/>
              <w:left w:val="nil"/>
              <w:right w:val="nil"/>
            </w:tcBorders>
            <w:shd w:val="clear" w:color="auto" w:fill="FFFFFF"/>
            <w:tcMar>
              <w:left w:w="60" w:type="dxa"/>
              <w:right w:w="60" w:type="dxa"/>
            </w:tcMar>
          </w:tcPr>
          <w:p w14:paraId="463F2CCD" w14:textId="6720CE9C" w:rsidR="00FC1923" w:rsidRPr="00F54DAC" w:rsidRDefault="00FC1923" w:rsidP="00FC1923">
            <w:pPr>
              <w:adjustRightInd w:val="0"/>
              <w:spacing w:before="60" w:after="60"/>
              <w:jc w:val="center"/>
              <w:rPr>
                <w:rFonts w:ascii="Times New Roman" w:eastAsia="Courier" w:hAnsi="Times New Roman" w:cs="Times New Roman"/>
                <w:color w:val="000000" w:themeColor="text1"/>
                <w:sz w:val="18"/>
                <w:szCs w:val="18"/>
                <w:lang w:eastAsia="zh-CN"/>
              </w:rPr>
            </w:pPr>
            <w:r w:rsidRPr="00F54DAC">
              <w:rPr>
                <w:rFonts w:ascii="Times New Roman" w:eastAsia="Courier" w:hAnsi="Times New Roman" w:cs="Times New Roman"/>
                <w:color w:val="000000" w:themeColor="text1"/>
                <w:sz w:val="18"/>
                <w:szCs w:val="18"/>
              </w:rPr>
              <w:t>4</w:t>
            </w:r>
          </w:p>
        </w:tc>
        <w:tc>
          <w:tcPr>
            <w:tcW w:w="2600" w:type="dxa"/>
            <w:tcBorders>
              <w:top w:val="nil"/>
              <w:left w:val="nil"/>
              <w:right w:val="nil"/>
            </w:tcBorders>
            <w:shd w:val="clear" w:color="auto" w:fill="FFFFFF"/>
            <w:tcMar>
              <w:left w:w="60" w:type="dxa"/>
              <w:right w:w="60" w:type="dxa"/>
            </w:tcMar>
          </w:tcPr>
          <w:p w14:paraId="00A69549" w14:textId="403DC3E4" w:rsidR="00FC1923" w:rsidRPr="00F54DAC" w:rsidRDefault="00FC1923" w:rsidP="00FC1923">
            <w:pPr>
              <w:adjustRightInd w:val="0"/>
              <w:spacing w:before="60" w:after="60"/>
              <w:jc w:val="center"/>
              <w:rPr>
                <w:rFonts w:ascii="Times New Roman" w:eastAsia="Courier" w:hAnsi="Times New Roman" w:cs="Times New Roman"/>
                <w:color w:val="000000" w:themeColor="text1"/>
                <w:sz w:val="18"/>
                <w:szCs w:val="18"/>
                <w:lang w:eastAsia="zh-CN"/>
              </w:rPr>
            </w:pPr>
            <w:r w:rsidRPr="00F54DAC">
              <w:rPr>
                <w:rFonts w:ascii="Times New Roman" w:eastAsia="Courier" w:hAnsi="Times New Roman" w:cs="Times New Roman"/>
                <w:color w:val="000000" w:themeColor="text1"/>
                <w:sz w:val="18"/>
                <w:szCs w:val="18"/>
              </w:rPr>
              <w:t>2</w:t>
            </w:r>
          </w:p>
        </w:tc>
        <w:tc>
          <w:tcPr>
            <w:tcW w:w="1301" w:type="dxa"/>
            <w:tcBorders>
              <w:top w:val="nil"/>
              <w:left w:val="nil"/>
              <w:right w:val="nil"/>
            </w:tcBorders>
            <w:shd w:val="clear" w:color="auto" w:fill="FFFFFF"/>
            <w:tcMar>
              <w:left w:w="60" w:type="dxa"/>
              <w:right w:w="60" w:type="dxa"/>
            </w:tcMar>
          </w:tcPr>
          <w:p w14:paraId="11B9B8B6" w14:textId="77777777" w:rsidR="00FC1923" w:rsidRPr="00F54DAC" w:rsidRDefault="00FC1923" w:rsidP="00FC1923">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4C844A03" w14:textId="77777777" w:rsidTr="00121D0C">
        <w:trPr>
          <w:cantSplit/>
          <w:jc w:val="center"/>
        </w:trPr>
        <w:tc>
          <w:tcPr>
            <w:tcW w:w="2571" w:type="dxa"/>
            <w:tcBorders>
              <w:top w:val="nil"/>
              <w:left w:val="nil"/>
              <w:bottom w:val="single" w:sz="4" w:space="0" w:color="auto"/>
              <w:right w:val="nil"/>
            </w:tcBorders>
            <w:shd w:val="clear" w:color="auto" w:fill="FFFFFF"/>
            <w:tcMar>
              <w:left w:w="60" w:type="dxa"/>
              <w:right w:w="60" w:type="dxa"/>
            </w:tcMar>
          </w:tcPr>
          <w:p w14:paraId="3745B186" w14:textId="77777777" w:rsidR="00FC1923" w:rsidRPr="00F54DAC" w:rsidRDefault="00FC1923" w:rsidP="00FC1923">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No./total No. of patients (%)</w:t>
            </w:r>
          </w:p>
        </w:tc>
        <w:tc>
          <w:tcPr>
            <w:tcW w:w="2600" w:type="dxa"/>
            <w:tcBorders>
              <w:top w:val="nil"/>
              <w:left w:val="nil"/>
              <w:bottom w:val="single" w:sz="4" w:space="0" w:color="auto"/>
              <w:right w:val="nil"/>
            </w:tcBorders>
            <w:shd w:val="clear" w:color="auto" w:fill="FFFFFF"/>
            <w:tcMar>
              <w:left w:w="60" w:type="dxa"/>
              <w:right w:w="60" w:type="dxa"/>
            </w:tcMar>
          </w:tcPr>
          <w:p w14:paraId="07B8277B" w14:textId="2CC6805E" w:rsidR="00FC1923" w:rsidRPr="00F54DAC" w:rsidRDefault="00F9464D" w:rsidP="00FC1923">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lang w:eastAsia="zh-CN"/>
              </w:rPr>
              <w:t>4/254</w:t>
            </w:r>
            <w:r w:rsidR="00FC1923" w:rsidRPr="00F54DAC">
              <w:rPr>
                <w:rFonts w:ascii="Times New Roman" w:eastAsia="Courier" w:hAnsi="Times New Roman" w:cs="Times New Roman"/>
                <w:color w:val="000000" w:themeColor="text1"/>
                <w:sz w:val="18"/>
                <w:szCs w:val="18"/>
              </w:rPr>
              <w:t>(</w:t>
            </w:r>
            <w:r w:rsidRPr="00F54DAC">
              <w:rPr>
                <w:rFonts w:ascii="Times New Roman" w:eastAsia="Courier" w:hAnsi="Times New Roman" w:cs="Times New Roman"/>
                <w:color w:val="000000" w:themeColor="text1"/>
                <w:sz w:val="18"/>
                <w:szCs w:val="18"/>
              </w:rPr>
              <w:t>1.57</w:t>
            </w:r>
            <w:r w:rsidR="00FC1923" w:rsidRPr="00F54DAC">
              <w:rPr>
                <w:rFonts w:ascii="Times New Roman" w:eastAsia="Courier" w:hAnsi="Times New Roman" w:cs="Times New Roman"/>
                <w:color w:val="000000" w:themeColor="text1"/>
                <w:sz w:val="18"/>
                <w:szCs w:val="18"/>
              </w:rPr>
              <w:t>)</w:t>
            </w:r>
          </w:p>
        </w:tc>
        <w:tc>
          <w:tcPr>
            <w:tcW w:w="2600" w:type="dxa"/>
            <w:tcBorders>
              <w:top w:val="nil"/>
              <w:left w:val="nil"/>
              <w:bottom w:val="single" w:sz="4" w:space="0" w:color="auto"/>
              <w:right w:val="nil"/>
            </w:tcBorders>
            <w:shd w:val="clear" w:color="auto" w:fill="FFFFFF"/>
            <w:tcMar>
              <w:left w:w="60" w:type="dxa"/>
              <w:right w:w="60" w:type="dxa"/>
            </w:tcMar>
          </w:tcPr>
          <w:p w14:paraId="3ECF418C" w14:textId="52E6C549" w:rsidR="00FC1923" w:rsidRPr="00F54DAC" w:rsidRDefault="002C5C0C" w:rsidP="00FC1923">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lang w:eastAsia="zh-CN"/>
              </w:rPr>
              <w:t>2/69</w:t>
            </w:r>
            <w:r w:rsidR="00FC1923" w:rsidRPr="00F54DAC">
              <w:rPr>
                <w:rFonts w:ascii="Times New Roman" w:eastAsia="Courier" w:hAnsi="Times New Roman" w:cs="Times New Roman"/>
                <w:color w:val="000000" w:themeColor="text1"/>
                <w:sz w:val="18"/>
                <w:szCs w:val="18"/>
              </w:rPr>
              <w:t>(</w:t>
            </w:r>
            <w:r w:rsidRPr="00F54DAC">
              <w:rPr>
                <w:rFonts w:ascii="Times New Roman" w:eastAsia="Courier" w:hAnsi="Times New Roman" w:cs="Times New Roman"/>
                <w:color w:val="000000" w:themeColor="text1"/>
                <w:sz w:val="18"/>
                <w:szCs w:val="18"/>
              </w:rPr>
              <w:t>2.90</w:t>
            </w:r>
            <w:r w:rsidR="00FC1923" w:rsidRPr="00F54DAC">
              <w:rPr>
                <w:rFonts w:ascii="Times New Roman" w:eastAsia="Courier" w:hAnsi="Times New Roman" w:cs="Times New Roman"/>
                <w:color w:val="000000" w:themeColor="text1"/>
                <w:sz w:val="18"/>
                <w:szCs w:val="18"/>
              </w:rPr>
              <w:t>)</w:t>
            </w:r>
          </w:p>
        </w:tc>
        <w:tc>
          <w:tcPr>
            <w:tcW w:w="1301" w:type="dxa"/>
            <w:tcBorders>
              <w:top w:val="nil"/>
              <w:left w:val="nil"/>
              <w:bottom w:val="single" w:sz="4" w:space="0" w:color="auto"/>
              <w:right w:val="nil"/>
            </w:tcBorders>
            <w:shd w:val="clear" w:color="auto" w:fill="FFFFFF"/>
            <w:tcMar>
              <w:left w:w="60" w:type="dxa"/>
              <w:right w:w="60" w:type="dxa"/>
            </w:tcMar>
          </w:tcPr>
          <w:p w14:paraId="3012639D" w14:textId="7AD5B974" w:rsidR="00FC1923" w:rsidRPr="00F54DAC" w:rsidRDefault="00FC1923" w:rsidP="00FC1923">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0.6188</w:t>
            </w:r>
          </w:p>
        </w:tc>
      </w:tr>
      <w:tr w:rsidR="00121D0C" w:rsidRPr="00F54DAC" w14:paraId="591FBAC3" w14:textId="77777777" w:rsidTr="00121D0C">
        <w:trPr>
          <w:cantSplit/>
          <w:jc w:val="center"/>
        </w:trPr>
        <w:tc>
          <w:tcPr>
            <w:tcW w:w="2571" w:type="dxa"/>
            <w:tcBorders>
              <w:top w:val="single" w:sz="4" w:space="0" w:color="auto"/>
              <w:left w:val="nil"/>
              <w:bottom w:val="nil"/>
              <w:right w:val="nil"/>
            </w:tcBorders>
            <w:shd w:val="clear" w:color="auto" w:fill="FFFFFF"/>
            <w:tcMar>
              <w:left w:w="60" w:type="dxa"/>
              <w:right w:w="60" w:type="dxa"/>
            </w:tcMar>
          </w:tcPr>
          <w:p w14:paraId="4AC4D089" w14:textId="314CA3C8" w:rsidR="00121D0C" w:rsidRPr="00F54DAC" w:rsidRDefault="00121D0C" w:rsidP="00FC1923">
            <w:pPr>
              <w:adjustRightInd w:val="0"/>
              <w:spacing w:before="60" w:after="60"/>
              <w:rPr>
                <w:rFonts w:ascii="Times New Roman" w:eastAsia="等线" w:hAnsi="Times New Roman" w:cs="Times New Roman"/>
                <w:color w:val="000000" w:themeColor="text1"/>
                <w:sz w:val="18"/>
                <w:szCs w:val="18"/>
              </w:rPr>
            </w:pPr>
            <w:r w:rsidRPr="00F54DAC">
              <w:rPr>
                <w:rFonts w:ascii="Times New Roman" w:hAnsi="Times New Roman" w:cs="Times New Roman"/>
                <w:b/>
                <w:bCs/>
                <w:color w:val="000000" w:themeColor="text1"/>
                <w:sz w:val="18"/>
                <w:szCs w:val="18"/>
              </w:rPr>
              <w:t>Secondary outcomes</w:t>
            </w:r>
          </w:p>
        </w:tc>
        <w:tc>
          <w:tcPr>
            <w:tcW w:w="2600" w:type="dxa"/>
            <w:tcBorders>
              <w:top w:val="single" w:sz="4" w:space="0" w:color="auto"/>
              <w:left w:val="nil"/>
              <w:bottom w:val="nil"/>
              <w:right w:val="nil"/>
            </w:tcBorders>
            <w:shd w:val="clear" w:color="auto" w:fill="FFFFFF"/>
            <w:tcMar>
              <w:left w:w="60" w:type="dxa"/>
              <w:right w:w="60" w:type="dxa"/>
            </w:tcMar>
          </w:tcPr>
          <w:p w14:paraId="7B80E28B" w14:textId="77777777" w:rsidR="00121D0C" w:rsidRPr="00F54DAC" w:rsidRDefault="00121D0C" w:rsidP="00FC1923">
            <w:pPr>
              <w:adjustRightInd w:val="0"/>
              <w:spacing w:before="60" w:after="60"/>
              <w:jc w:val="center"/>
              <w:rPr>
                <w:rFonts w:ascii="Times New Roman" w:eastAsia="Courier" w:hAnsi="Times New Roman" w:cs="Times New Roman"/>
                <w:color w:val="000000" w:themeColor="text1"/>
                <w:sz w:val="18"/>
                <w:szCs w:val="18"/>
              </w:rPr>
            </w:pPr>
          </w:p>
        </w:tc>
        <w:tc>
          <w:tcPr>
            <w:tcW w:w="2600" w:type="dxa"/>
            <w:tcBorders>
              <w:top w:val="single" w:sz="4" w:space="0" w:color="auto"/>
              <w:left w:val="nil"/>
              <w:bottom w:val="nil"/>
              <w:right w:val="nil"/>
            </w:tcBorders>
            <w:shd w:val="clear" w:color="auto" w:fill="FFFFFF"/>
            <w:tcMar>
              <w:left w:w="60" w:type="dxa"/>
              <w:right w:w="60" w:type="dxa"/>
            </w:tcMar>
          </w:tcPr>
          <w:p w14:paraId="1A7FF957" w14:textId="77777777" w:rsidR="00121D0C" w:rsidRPr="00F54DAC" w:rsidRDefault="00121D0C" w:rsidP="00FC1923">
            <w:pPr>
              <w:adjustRightInd w:val="0"/>
              <w:spacing w:before="60" w:after="60"/>
              <w:jc w:val="center"/>
              <w:rPr>
                <w:rFonts w:ascii="Times New Roman" w:eastAsia="Courier" w:hAnsi="Times New Roman" w:cs="Times New Roman"/>
                <w:color w:val="000000" w:themeColor="text1"/>
                <w:sz w:val="18"/>
                <w:szCs w:val="18"/>
              </w:rPr>
            </w:pPr>
          </w:p>
        </w:tc>
        <w:tc>
          <w:tcPr>
            <w:tcW w:w="1301" w:type="dxa"/>
            <w:tcBorders>
              <w:top w:val="single" w:sz="4" w:space="0" w:color="auto"/>
              <w:left w:val="nil"/>
              <w:bottom w:val="nil"/>
              <w:right w:val="nil"/>
            </w:tcBorders>
            <w:shd w:val="clear" w:color="auto" w:fill="FFFFFF"/>
            <w:tcMar>
              <w:left w:w="60" w:type="dxa"/>
              <w:right w:w="60" w:type="dxa"/>
            </w:tcMar>
          </w:tcPr>
          <w:p w14:paraId="3A8D4869" w14:textId="77777777" w:rsidR="00121D0C" w:rsidRPr="00F54DAC" w:rsidRDefault="00121D0C" w:rsidP="00FC1923">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2CC375B1" w14:textId="77777777" w:rsidTr="00781B2D">
        <w:trPr>
          <w:cantSplit/>
          <w:jc w:val="center"/>
        </w:trPr>
        <w:tc>
          <w:tcPr>
            <w:tcW w:w="2571" w:type="dxa"/>
            <w:tcBorders>
              <w:top w:val="nil"/>
              <w:left w:val="nil"/>
              <w:bottom w:val="nil"/>
              <w:right w:val="nil"/>
            </w:tcBorders>
            <w:shd w:val="clear" w:color="auto" w:fill="FFFFFF"/>
            <w:tcMar>
              <w:left w:w="60" w:type="dxa"/>
              <w:right w:w="60" w:type="dxa"/>
            </w:tcMar>
          </w:tcPr>
          <w:p w14:paraId="0A1835FA" w14:textId="77777777" w:rsidR="00FC1923" w:rsidRPr="00F54DAC" w:rsidRDefault="00FC1923" w:rsidP="00FC1923">
            <w:pPr>
              <w:adjustRightInd w:val="0"/>
              <w:spacing w:before="60" w:after="60"/>
              <w:rPr>
                <w:rFonts w:ascii="Times New Roman" w:eastAsia="Courier" w:hAnsi="Times New Roman" w:cs="Times New Roman"/>
                <w:color w:val="000000" w:themeColor="text1"/>
                <w:sz w:val="18"/>
                <w:szCs w:val="18"/>
              </w:rPr>
            </w:pPr>
            <w:r w:rsidRPr="00F54DAC">
              <w:rPr>
                <w:rFonts w:ascii="Times New Roman" w:eastAsia="等线" w:hAnsi="Times New Roman" w:cs="Times New Roman"/>
                <w:color w:val="000000" w:themeColor="text1"/>
                <w:sz w:val="18"/>
                <w:szCs w:val="18"/>
              </w:rPr>
              <w:t>Severe</w:t>
            </w:r>
            <w:r w:rsidRPr="00F54DAC">
              <w:rPr>
                <w:rFonts w:ascii="Times New Roman" w:hAnsi="Times New Roman" w:cs="Times New Roman"/>
                <w:color w:val="000000" w:themeColor="text1"/>
                <w:sz w:val="18"/>
                <w:szCs w:val="18"/>
                <w:lang w:eastAsia="zh-CN"/>
              </w:rPr>
              <w:t xml:space="preserve"> COVID-19</w:t>
            </w:r>
            <w:r w:rsidRPr="00F54DAC">
              <w:rPr>
                <w:rFonts w:ascii="Times New Roman" w:hAnsi="Times New Roman" w:cs="Times New Roman"/>
                <w:color w:val="000000" w:themeColor="text1"/>
                <w:sz w:val="18"/>
                <w:szCs w:val="18"/>
              </w:rPr>
              <w:t>†</w:t>
            </w:r>
          </w:p>
        </w:tc>
        <w:tc>
          <w:tcPr>
            <w:tcW w:w="2600" w:type="dxa"/>
            <w:tcBorders>
              <w:top w:val="nil"/>
              <w:left w:val="nil"/>
              <w:bottom w:val="nil"/>
              <w:right w:val="nil"/>
            </w:tcBorders>
            <w:shd w:val="clear" w:color="auto" w:fill="FFFFFF"/>
            <w:tcMar>
              <w:left w:w="60" w:type="dxa"/>
              <w:right w:w="60" w:type="dxa"/>
            </w:tcMar>
          </w:tcPr>
          <w:p w14:paraId="5DDB65FA" w14:textId="77777777" w:rsidR="00FC1923" w:rsidRPr="00F54DAC" w:rsidRDefault="00FC1923" w:rsidP="00FC1923">
            <w:pPr>
              <w:adjustRightInd w:val="0"/>
              <w:spacing w:before="60" w:after="60"/>
              <w:jc w:val="center"/>
              <w:rPr>
                <w:rFonts w:ascii="Times New Roman" w:eastAsia="Courier" w:hAnsi="Times New Roman" w:cs="Times New Roman"/>
                <w:color w:val="000000" w:themeColor="text1"/>
                <w:sz w:val="18"/>
                <w:szCs w:val="18"/>
              </w:rPr>
            </w:pPr>
          </w:p>
        </w:tc>
        <w:tc>
          <w:tcPr>
            <w:tcW w:w="2600" w:type="dxa"/>
            <w:tcBorders>
              <w:top w:val="nil"/>
              <w:left w:val="nil"/>
              <w:bottom w:val="nil"/>
              <w:right w:val="nil"/>
            </w:tcBorders>
            <w:shd w:val="clear" w:color="auto" w:fill="FFFFFF"/>
            <w:tcMar>
              <w:left w:w="60" w:type="dxa"/>
              <w:right w:w="60" w:type="dxa"/>
            </w:tcMar>
          </w:tcPr>
          <w:p w14:paraId="44E3FD77" w14:textId="77777777" w:rsidR="00FC1923" w:rsidRPr="00F54DAC" w:rsidRDefault="00FC1923" w:rsidP="00FC1923">
            <w:pPr>
              <w:adjustRightInd w:val="0"/>
              <w:spacing w:before="60" w:after="60"/>
              <w:jc w:val="center"/>
              <w:rPr>
                <w:rFonts w:ascii="Times New Roman" w:eastAsia="Courier" w:hAnsi="Times New Roman" w:cs="Times New Roman"/>
                <w:color w:val="000000" w:themeColor="text1"/>
                <w:sz w:val="18"/>
                <w:szCs w:val="18"/>
              </w:rPr>
            </w:pPr>
          </w:p>
        </w:tc>
        <w:tc>
          <w:tcPr>
            <w:tcW w:w="1301" w:type="dxa"/>
            <w:tcBorders>
              <w:top w:val="nil"/>
              <w:left w:val="nil"/>
              <w:bottom w:val="nil"/>
              <w:right w:val="nil"/>
            </w:tcBorders>
            <w:shd w:val="clear" w:color="auto" w:fill="FFFFFF"/>
            <w:tcMar>
              <w:left w:w="60" w:type="dxa"/>
              <w:right w:w="60" w:type="dxa"/>
            </w:tcMar>
          </w:tcPr>
          <w:p w14:paraId="797F894E" w14:textId="77777777" w:rsidR="00FC1923" w:rsidRPr="00F54DAC" w:rsidRDefault="00FC1923" w:rsidP="00FC1923">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5DDA7AF1" w14:textId="77777777" w:rsidTr="00781B2D">
        <w:trPr>
          <w:cantSplit/>
          <w:jc w:val="center"/>
        </w:trPr>
        <w:tc>
          <w:tcPr>
            <w:tcW w:w="2571" w:type="dxa"/>
            <w:tcBorders>
              <w:top w:val="nil"/>
              <w:left w:val="nil"/>
              <w:bottom w:val="nil"/>
              <w:right w:val="nil"/>
            </w:tcBorders>
            <w:shd w:val="clear" w:color="auto" w:fill="FFFFFF"/>
            <w:tcMar>
              <w:left w:w="60" w:type="dxa"/>
              <w:right w:w="60" w:type="dxa"/>
            </w:tcMar>
          </w:tcPr>
          <w:p w14:paraId="6186C09F" w14:textId="77777777" w:rsidR="00FC1923" w:rsidRPr="00F54DAC" w:rsidRDefault="00FC1923" w:rsidP="00FC1923">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w:t>
            </w:r>
          </w:p>
        </w:tc>
        <w:tc>
          <w:tcPr>
            <w:tcW w:w="2600" w:type="dxa"/>
            <w:tcBorders>
              <w:top w:val="nil"/>
              <w:left w:val="nil"/>
              <w:bottom w:val="nil"/>
              <w:right w:val="nil"/>
            </w:tcBorders>
            <w:shd w:val="clear" w:color="auto" w:fill="FFFFFF"/>
            <w:tcMar>
              <w:left w:w="60" w:type="dxa"/>
              <w:right w:w="60" w:type="dxa"/>
            </w:tcMar>
          </w:tcPr>
          <w:p w14:paraId="09986BE2" w14:textId="36F3C0AB" w:rsidR="00FC1923" w:rsidRPr="00F54DAC" w:rsidRDefault="00FC1923" w:rsidP="00FC1923">
            <w:pPr>
              <w:adjustRightInd w:val="0"/>
              <w:spacing w:before="60" w:after="60"/>
              <w:jc w:val="center"/>
              <w:rPr>
                <w:rFonts w:ascii="Times New Roman" w:eastAsia="Courier" w:hAnsi="Times New Roman" w:cs="Times New Roman"/>
                <w:color w:val="000000" w:themeColor="text1"/>
                <w:sz w:val="18"/>
                <w:szCs w:val="18"/>
                <w:lang w:eastAsia="zh-CN"/>
              </w:rPr>
            </w:pPr>
            <w:r w:rsidRPr="00F54DAC">
              <w:rPr>
                <w:rFonts w:ascii="Times New Roman" w:eastAsia="Courier" w:hAnsi="Times New Roman" w:cs="Times New Roman"/>
                <w:color w:val="000000" w:themeColor="text1"/>
                <w:sz w:val="18"/>
                <w:szCs w:val="18"/>
              </w:rPr>
              <w:t>3</w:t>
            </w:r>
          </w:p>
        </w:tc>
        <w:tc>
          <w:tcPr>
            <w:tcW w:w="2600" w:type="dxa"/>
            <w:tcBorders>
              <w:top w:val="nil"/>
              <w:left w:val="nil"/>
              <w:bottom w:val="nil"/>
              <w:right w:val="nil"/>
            </w:tcBorders>
            <w:shd w:val="clear" w:color="auto" w:fill="FFFFFF"/>
            <w:tcMar>
              <w:left w:w="60" w:type="dxa"/>
              <w:right w:w="60" w:type="dxa"/>
            </w:tcMar>
          </w:tcPr>
          <w:p w14:paraId="376F6198" w14:textId="087721B7" w:rsidR="00FC1923" w:rsidRPr="00F54DAC" w:rsidRDefault="00FC1923" w:rsidP="00FC1923">
            <w:pPr>
              <w:adjustRightInd w:val="0"/>
              <w:spacing w:before="60" w:after="60"/>
              <w:jc w:val="center"/>
              <w:rPr>
                <w:rFonts w:ascii="Times New Roman" w:eastAsia="Courier" w:hAnsi="Times New Roman" w:cs="Times New Roman"/>
                <w:color w:val="000000" w:themeColor="text1"/>
                <w:sz w:val="18"/>
                <w:szCs w:val="18"/>
                <w:lang w:eastAsia="zh-CN"/>
              </w:rPr>
            </w:pPr>
            <w:r w:rsidRPr="00F54DAC">
              <w:rPr>
                <w:rFonts w:ascii="Times New Roman" w:eastAsia="Courier" w:hAnsi="Times New Roman" w:cs="Times New Roman"/>
                <w:color w:val="000000" w:themeColor="text1"/>
                <w:sz w:val="18"/>
                <w:szCs w:val="18"/>
              </w:rPr>
              <w:t>2</w:t>
            </w:r>
          </w:p>
        </w:tc>
        <w:tc>
          <w:tcPr>
            <w:tcW w:w="1301" w:type="dxa"/>
            <w:tcBorders>
              <w:top w:val="nil"/>
              <w:left w:val="nil"/>
              <w:bottom w:val="nil"/>
              <w:right w:val="nil"/>
            </w:tcBorders>
            <w:shd w:val="clear" w:color="auto" w:fill="FFFFFF"/>
            <w:tcMar>
              <w:left w:w="60" w:type="dxa"/>
              <w:right w:w="60" w:type="dxa"/>
            </w:tcMar>
          </w:tcPr>
          <w:p w14:paraId="46FFC94D" w14:textId="77777777" w:rsidR="00FC1923" w:rsidRPr="00F54DAC" w:rsidRDefault="00FC1923" w:rsidP="00FC1923">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2392FCEE" w14:textId="77777777" w:rsidTr="00781B2D">
        <w:trPr>
          <w:cantSplit/>
          <w:jc w:val="center"/>
        </w:trPr>
        <w:tc>
          <w:tcPr>
            <w:tcW w:w="2571" w:type="dxa"/>
            <w:tcBorders>
              <w:top w:val="nil"/>
              <w:left w:val="nil"/>
              <w:bottom w:val="nil"/>
              <w:right w:val="nil"/>
            </w:tcBorders>
            <w:shd w:val="clear" w:color="auto" w:fill="FFFFFF"/>
            <w:tcMar>
              <w:left w:w="60" w:type="dxa"/>
              <w:right w:w="60" w:type="dxa"/>
            </w:tcMar>
          </w:tcPr>
          <w:p w14:paraId="21AB65F1" w14:textId="77777777" w:rsidR="00FC1923" w:rsidRPr="00F54DAC" w:rsidRDefault="00FC1923" w:rsidP="00FC1923">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No./total No. of patients (%)</w:t>
            </w:r>
          </w:p>
        </w:tc>
        <w:tc>
          <w:tcPr>
            <w:tcW w:w="2600" w:type="dxa"/>
            <w:tcBorders>
              <w:top w:val="nil"/>
              <w:left w:val="nil"/>
              <w:bottom w:val="nil"/>
              <w:right w:val="nil"/>
            </w:tcBorders>
            <w:shd w:val="clear" w:color="auto" w:fill="FFFFFF"/>
            <w:tcMar>
              <w:left w:w="60" w:type="dxa"/>
              <w:right w:w="60" w:type="dxa"/>
            </w:tcMar>
          </w:tcPr>
          <w:p w14:paraId="477281BA" w14:textId="512D55C0" w:rsidR="00FC1923" w:rsidRPr="00F54DAC" w:rsidRDefault="00F9464D" w:rsidP="00FC1923">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lang w:eastAsia="zh-CN"/>
              </w:rPr>
              <w:t>3/254</w:t>
            </w:r>
            <w:r w:rsidR="00FC1923" w:rsidRPr="00F54DAC">
              <w:rPr>
                <w:rFonts w:ascii="Times New Roman" w:eastAsia="Courier" w:hAnsi="Times New Roman" w:cs="Times New Roman"/>
                <w:color w:val="000000" w:themeColor="text1"/>
                <w:sz w:val="18"/>
                <w:szCs w:val="18"/>
              </w:rPr>
              <w:t>(</w:t>
            </w:r>
            <w:r w:rsidRPr="00F54DAC">
              <w:rPr>
                <w:rFonts w:ascii="Times New Roman" w:eastAsia="Courier" w:hAnsi="Times New Roman" w:cs="Times New Roman"/>
                <w:color w:val="000000" w:themeColor="text1"/>
                <w:sz w:val="18"/>
                <w:szCs w:val="18"/>
              </w:rPr>
              <w:t>1.18</w:t>
            </w:r>
            <w:r w:rsidR="00FC1923" w:rsidRPr="00F54DAC">
              <w:rPr>
                <w:rFonts w:ascii="Times New Roman" w:eastAsia="Courier" w:hAnsi="Times New Roman" w:cs="Times New Roman"/>
                <w:color w:val="000000" w:themeColor="text1"/>
                <w:sz w:val="18"/>
                <w:szCs w:val="18"/>
              </w:rPr>
              <w:t>)</w:t>
            </w:r>
          </w:p>
        </w:tc>
        <w:tc>
          <w:tcPr>
            <w:tcW w:w="2600" w:type="dxa"/>
            <w:tcBorders>
              <w:top w:val="nil"/>
              <w:left w:val="nil"/>
              <w:bottom w:val="nil"/>
              <w:right w:val="nil"/>
            </w:tcBorders>
            <w:shd w:val="clear" w:color="auto" w:fill="FFFFFF"/>
            <w:tcMar>
              <w:left w:w="60" w:type="dxa"/>
              <w:right w:w="60" w:type="dxa"/>
            </w:tcMar>
          </w:tcPr>
          <w:p w14:paraId="0EE798BC" w14:textId="2B2A4E99" w:rsidR="00FC1923" w:rsidRPr="00F54DAC" w:rsidRDefault="002C5C0C" w:rsidP="00FC1923">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2/69(2.90)</w:t>
            </w:r>
          </w:p>
        </w:tc>
        <w:tc>
          <w:tcPr>
            <w:tcW w:w="1301" w:type="dxa"/>
            <w:tcBorders>
              <w:top w:val="nil"/>
              <w:left w:val="nil"/>
              <w:bottom w:val="nil"/>
              <w:right w:val="nil"/>
            </w:tcBorders>
            <w:shd w:val="clear" w:color="auto" w:fill="FFFFFF"/>
            <w:tcMar>
              <w:left w:w="60" w:type="dxa"/>
              <w:right w:w="60" w:type="dxa"/>
            </w:tcMar>
          </w:tcPr>
          <w:p w14:paraId="65DB27CE" w14:textId="6787BF2C" w:rsidR="00FC1923" w:rsidRPr="00F54DAC" w:rsidRDefault="00FC1923" w:rsidP="00FC1923">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0.2904</w:t>
            </w:r>
          </w:p>
        </w:tc>
      </w:tr>
      <w:tr w:rsidR="00520C71" w:rsidRPr="00F54DAC" w14:paraId="26BFDBA3" w14:textId="77777777" w:rsidTr="00781B2D">
        <w:trPr>
          <w:cantSplit/>
          <w:jc w:val="center"/>
        </w:trPr>
        <w:tc>
          <w:tcPr>
            <w:tcW w:w="2571" w:type="dxa"/>
            <w:tcBorders>
              <w:top w:val="nil"/>
              <w:left w:val="nil"/>
              <w:bottom w:val="nil"/>
              <w:right w:val="nil"/>
            </w:tcBorders>
            <w:shd w:val="clear" w:color="auto" w:fill="FFFFFF"/>
            <w:tcMar>
              <w:left w:w="60" w:type="dxa"/>
              <w:right w:w="60" w:type="dxa"/>
            </w:tcMar>
          </w:tcPr>
          <w:p w14:paraId="58FDE9EF" w14:textId="77777777" w:rsidR="00FC1923" w:rsidRPr="00F54DAC" w:rsidRDefault="00FC1923" w:rsidP="00FC1923">
            <w:pPr>
              <w:adjustRightInd w:val="0"/>
              <w:spacing w:before="60" w:after="60"/>
              <w:rPr>
                <w:rFonts w:ascii="Times New Roman" w:eastAsia="Courier" w:hAnsi="Times New Roman" w:cs="Times New Roman"/>
                <w:color w:val="000000" w:themeColor="text1"/>
                <w:sz w:val="18"/>
                <w:szCs w:val="18"/>
              </w:rPr>
            </w:pPr>
            <w:r w:rsidRPr="00F54DAC">
              <w:rPr>
                <w:rFonts w:ascii="Times New Roman" w:eastAsia="等线" w:hAnsi="Times New Roman" w:cs="Times New Roman"/>
                <w:color w:val="000000" w:themeColor="text1"/>
                <w:sz w:val="18"/>
                <w:szCs w:val="18"/>
              </w:rPr>
              <w:t>Critical</w:t>
            </w:r>
            <w:r w:rsidRPr="00F54DAC">
              <w:rPr>
                <w:rFonts w:ascii="Times New Roman" w:hAnsi="Times New Roman" w:cs="Times New Roman"/>
                <w:color w:val="000000" w:themeColor="text1"/>
                <w:sz w:val="18"/>
                <w:szCs w:val="18"/>
                <w:lang w:eastAsia="zh-CN"/>
              </w:rPr>
              <w:t xml:space="preserve"> COVID-19</w:t>
            </w:r>
            <w:r w:rsidRPr="00F54DAC">
              <w:rPr>
                <w:rFonts w:ascii="Times New Roman" w:hAnsi="Times New Roman" w:cs="Times New Roman"/>
                <w:color w:val="000000" w:themeColor="text1"/>
                <w:sz w:val="18"/>
                <w:szCs w:val="18"/>
              </w:rPr>
              <w:t>‡</w:t>
            </w:r>
          </w:p>
        </w:tc>
        <w:tc>
          <w:tcPr>
            <w:tcW w:w="2600" w:type="dxa"/>
            <w:tcBorders>
              <w:top w:val="nil"/>
              <w:left w:val="nil"/>
              <w:bottom w:val="nil"/>
              <w:right w:val="nil"/>
            </w:tcBorders>
            <w:shd w:val="clear" w:color="auto" w:fill="FFFFFF"/>
            <w:tcMar>
              <w:left w:w="60" w:type="dxa"/>
              <w:right w:w="60" w:type="dxa"/>
            </w:tcMar>
          </w:tcPr>
          <w:p w14:paraId="20046DDD" w14:textId="77777777" w:rsidR="00FC1923" w:rsidRPr="00F54DAC" w:rsidRDefault="00FC1923" w:rsidP="00FC1923">
            <w:pPr>
              <w:adjustRightInd w:val="0"/>
              <w:spacing w:before="60" w:after="60"/>
              <w:jc w:val="center"/>
              <w:rPr>
                <w:rFonts w:ascii="Times New Roman" w:eastAsia="Courier" w:hAnsi="Times New Roman" w:cs="Times New Roman"/>
                <w:color w:val="000000" w:themeColor="text1"/>
                <w:sz w:val="18"/>
                <w:szCs w:val="18"/>
              </w:rPr>
            </w:pPr>
          </w:p>
        </w:tc>
        <w:tc>
          <w:tcPr>
            <w:tcW w:w="2600" w:type="dxa"/>
            <w:tcBorders>
              <w:top w:val="nil"/>
              <w:left w:val="nil"/>
              <w:bottom w:val="nil"/>
              <w:right w:val="nil"/>
            </w:tcBorders>
            <w:shd w:val="clear" w:color="auto" w:fill="FFFFFF"/>
            <w:tcMar>
              <w:left w:w="60" w:type="dxa"/>
              <w:right w:w="60" w:type="dxa"/>
            </w:tcMar>
          </w:tcPr>
          <w:p w14:paraId="64F76A4F" w14:textId="77777777" w:rsidR="00FC1923" w:rsidRPr="00F54DAC" w:rsidRDefault="00FC1923" w:rsidP="00FC1923">
            <w:pPr>
              <w:adjustRightInd w:val="0"/>
              <w:spacing w:before="60" w:after="60"/>
              <w:jc w:val="center"/>
              <w:rPr>
                <w:rFonts w:ascii="Times New Roman" w:eastAsia="Courier" w:hAnsi="Times New Roman" w:cs="Times New Roman"/>
                <w:color w:val="000000" w:themeColor="text1"/>
                <w:sz w:val="18"/>
                <w:szCs w:val="18"/>
              </w:rPr>
            </w:pPr>
          </w:p>
        </w:tc>
        <w:tc>
          <w:tcPr>
            <w:tcW w:w="1301" w:type="dxa"/>
            <w:tcBorders>
              <w:top w:val="nil"/>
              <w:left w:val="nil"/>
              <w:bottom w:val="nil"/>
              <w:right w:val="nil"/>
            </w:tcBorders>
            <w:shd w:val="clear" w:color="auto" w:fill="FFFFFF"/>
            <w:tcMar>
              <w:left w:w="60" w:type="dxa"/>
              <w:right w:w="60" w:type="dxa"/>
            </w:tcMar>
          </w:tcPr>
          <w:p w14:paraId="02B64D4B" w14:textId="77777777" w:rsidR="00FC1923" w:rsidRPr="00F54DAC" w:rsidRDefault="00FC1923" w:rsidP="00FC1923">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4AD71D0F" w14:textId="77777777" w:rsidTr="00781B2D">
        <w:trPr>
          <w:cantSplit/>
          <w:jc w:val="center"/>
        </w:trPr>
        <w:tc>
          <w:tcPr>
            <w:tcW w:w="2571" w:type="dxa"/>
            <w:tcBorders>
              <w:top w:val="nil"/>
              <w:left w:val="nil"/>
              <w:bottom w:val="nil"/>
              <w:right w:val="nil"/>
            </w:tcBorders>
            <w:shd w:val="clear" w:color="auto" w:fill="FFFFFF"/>
            <w:tcMar>
              <w:left w:w="60" w:type="dxa"/>
              <w:right w:w="60" w:type="dxa"/>
            </w:tcMar>
          </w:tcPr>
          <w:p w14:paraId="2959C832" w14:textId="77777777" w:rsidR="00FC1923" w:rsidRPr="00F54DAC" w:rsidRDefault="00FC1923" w:rsidP="00FC1923">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w:t>
            </w:r>
          </w:p>
        </w:tc>
        <w:tc>
          <w:tcPr>
            <w:tcW w:w="2600" w:type="dxa"/>
            <w:tcBorders>
              <w:top w:val="nil"/>
              <w:left w:val="nil"/>
              <w:bottom w:val="nil"/>
              <w:right w:val="nil"/>
            </w:tcBorders>
            <w:shd w:val="clear" w:color="auto" w:fill="FFFFFF"/>
            <w:tcMar>
              <w:left w:w="60" w:type="dxa"/>
              <w:right w:w="60" w:type="dxa"/>
            </w:tcMar>
          </w:tcPr>
          <w:p w14:paraId="7461F7AF" w14:textId="5C2F140C" w:rsidR="00FC1923" w:rsidRPr="00F54DAC" w:rsidRDefault="00FC1923" w:rsidP="00FC1923">
            <w:pPr>
              <w:adjustRightInd w:val="0"/>
              <w:spacing w:before="60" w:after="60"/>
              <w:jc w:val="center"/>
              <w:rPr>
                <w:rFonts w:ascii="Times New Roman" w:eastAsia="Courier" w:hAnsi="Times New Roman" w:cs="Times New Roman"/>
                <w:color w:val="000000" w:themeColor="text1"/>
                <w:sz w:val="18"/>
                <w:szCs w:val="18"/>
                <w:lang w:eastAsia="zh-CN"/>
              </w:rPr>
            </w:pPr>
            <w:r w:rsidRPr="00F54DAC">
              <w:rPr>
                <w:rFonts w:ascii="Times New Roman" w:eastAsia="Courier" w:hAnsi="Times New Roman" w:cs="Times New Roman"/>
                <w:color w:val="000000" w:themeColor="text1"/>
                <w:sz w:val="18"/>
                <w:szCs w:val="18"/>
              </w:rPr>
              <w:t>1</w:t>
            </w:r>
          </w:p>
        </w:tc>
        <w:tc>
          <w:tcPr>
            <w:tcW w:w="2600" w:type="dxa"/>
            <w:tcBorders>
              <w:top w:val="nil"/>
              <w:left w:val="nil"/>
              <w:bottom w:val="nil"/>
              <w:right w:val="nil"/>
            </w:tcBorders>
            <w:shd w:val="clear" w:color="auto" w:fill="FFFFFF"/>
            <w:tcMar>
              <w:left w:w="60" w:type="dxa"/>
              <w:right w:w="60" w:type="dxa"/>
            </w:tcMar>
          </w:tcPr>
          <w:p w14:paraId="6D67E663" w14:textId="2E37F07F" w:rsidR="00FC1923" w:rsidRPr="00F54DAC" w:rsidRDefault="00FC1923" w:rsidP="00FC1923">
            <w:pPr>
              <w:adjustRightInd w:val="0"/>
              <w:spacing w:before="60" w:after="60"/>
              <w:jc w:val="center"/>
              <w:rPr>
                <w:rFonts w:ascii="Times New Roman" w:eastAsia="Courier" w:hAnsi="Times New Roman" w:cs="Times New Roman"/>
                <w:color w:val="000000" w:themeColor="text1"/>
                <w:sz w:val="18"/>
                <w:szCs w:val="18"/>
                <w:lang w:eastAsia="zh-CN"/>
              </w:rPr>
            </w:pPr>
            <w:r w:rsidRPr="00F54DAC">
              <w:rPr>
                <w:rFonts w:ascii="Times New Roman" w:eastAsia="Courier" w:hAnsi="Times New Roman" w:cs="Times New Roman"/>
                <w:color w:val="000000" w:themeColor="text1"/>
                <w:sz w:val="18"/>
                <w:szCs w:val="18"/>
              </w:rPr>
              <w:t>0</w:t>
            </w:r>
          </w:p>
        </w:tc>
        <w:tc>
          <w:tcPr>
            <w:tcW w:w="1301" w:type="dxa"/>
            <w:tcBorders>
              <w:top w:val="nil"/>
              <w:left w:val="nil"/>
              <w:bottom w:val="nil"/>
              <w:right w:val="nil"/>
            </w:tcBorders>
            <w:shd w:val="clear" w:color="auto" w:fill="FFFFFF"/>
            <w:tcMar>
              <w:left w:w="60" w:type="dxa"/>
              <w:right w:w="60" w:type="dxa"/>
            </w:tcMar>
          </w:tcPr>
          <w:p w14:paraId="45FE60DF" w14:textId="77777777" w:rsidR="00FC1923" w:rsidRPr="00F54DAC" w:rsidRDefault="00FC1923" w:rsidP="00FC1923">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2239FC8F" w14:textId="77777777" w:rsidTr="00781B2D">
        <w:trPr>
          <w:cantSplit/>
          <w:jc w:val="center"/>
        </w:trPr>
        <w:tc>
          <w:tcPr>
            <w:tcW w:w="2571" w:type="dxa"/>
            <w:tcBorders>
              <w:top w:val="nil"/>
              <w:left w:val="nil"/>
              <w:bottom w:val="single" w:sz="4" w:space="0" w:color="000000"/>
              <w:right w:val="nil"/>
            </w:tcBorders>
            <w:shd w:val="clear" w:color="auto" w:fill="FFFFFF"/>
            <w:tcMar>
              <w:left w:w="60" w:type="dxa"/>
              <w:right w:w="60" w:type="dxa"/>
            </w:tcMar>
          </w:tcPr>
          <w:p w14:paraId="39829E51" w14:textId="77777777" w:rsidR="00FC1923" w:rsidRPr="00F54DAC" w:rsidRDefault="00FC1923" w:rsidP="00FC1923">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No./total No. of patients (%)</w:t>
            </w:r>
          </w:p>
        </w:tc>
        <w:tc>
          <w:tcPr>
            <w:tcW w:w="2600" w:type="dxa"/>
            <w:tcBorders>
              <w:top w:val="nil"/>
              <w:left w:val="nil"/>
              <w:bottom w:val="single" w:sz="4" w:space="0" w:color="000000"/>
              <w:right w:val="nil"/>
            </w:tcBorders>
            <w:shd w:val="clear" w:color="auto" w:fill="FFFFFF"/>
            <w:tcMar>
              <w:left w:w="60" w:type="dxa"/>
              <w:right w:w="60" w:type="dxa"/>
            </w:tcMar>
          </w:tcPr>
          <w:p w14:paraId="63006968" w14:textId="4EE9408B" w:rsidR="00FC1923" w:rsidRPr="00F54DAC" w:rsidRDefault="00F9464D" w:rsidP="00FC1923">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lang w:eastAsia="zh-CN"/>
              </w:rPr>
              <w:t>1/254</w:t>
            </w:r>
            <w:r w:rsidR="00FC1923" w:rsidRPr="00F54DAC">
              <w:rPr>
                <w:rFonts w:ascii="Times New Roman" w:eastAsia="Courier" w:hAnsi="Times New Roman" w:cs="Times New Roman"/>
                <w:color w:val="000000" w:themeColor="text1"/>
                <w:sz w:val="18"/>
                <w:szCs w:val="18"/>
              </w:rPr>
              <w:t>(</w:t>
            </w:r>
            <w:r w:rsidRPr="00F54DAC">
              <w:rPr>
                <w:rFonts w:ascii="Times New Roman" w:eastAsia="Courier" w:hAnsi="Times New Roman" w:cs="Times New Roman"/>
                <w:color w:val="000000" w:themeColor="text1"/>
                <w:sz w:val="18"/>
                <w:szCs w:val="18"/>
              </w:rPr>
              <w:t>0.39</w:t>
            </w:r>
            <w:r w:rsidR="00FC1923" w:rsidRPr="00F54DAC">
              <w:rPr>
                <w:rFonts w:ascii="Times New Roman" w:eastAsia="Courier" w:hAnsi="Times New Roman" w:cs="Times New Roman"/>
                <w:color w:val="000000" w:themeColor="text1"/>
                <w:sz w:val="18"/>
                <w:szCs w:val="18"/>
              </w:rPr>
              <w:t>)</w:t>
            </w:r>
          </w:p>
        </w:tc>
        <w:tc>
          <w:tcPr>
            <w:tcW w:w="2600" w:type="dxa"/>
            <w:tcBorders>
              <w:top w:val="nil"/>
              <w:left w:val="nil"/>
              <w:bottom w:val="single" w:sz="4" w:space="0" w:color="000000"/>
              <w:right w:val="nil"/>
            </w:tcBorders>
            <w:shd w:val="clear" w:color="auto" w:fill="FFFFFF"/>
            <w:tcMar>
              <w:left w:w="60" w:type="dxa"/>
              <w:right w:w="60" w:type="dxa"/>
            </w:tcMar>
          </w:tcPr>
          <w:p w14:paraId="21D8AEC6" w14:textId="5756D4D8" w:rsidR="00FC1923" w:rsidRPr="00F54DAC" w:rsidRDefault="00FC1923" w:rsidP="00FC1923">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0</w:t>
            </w:r>
          </w:p>
        </w:tc>
        <w:tc>
          <w:tcPr>
            <w:tcW w:w="1301" w:type="dxa"/>
            <w:tcBorders>
              <w:top w:val="nil"/>
              <w:left w:val="nil"/>
              <w:bottom w:val="single" w:sz="4" w:space="0" w:color="000000"/>
              <w:right w:val="nil"/>
            </w:tcBorders>
            <w:shd w:val="clear" w:color="auto" w:fill="FFFFFF"/>
            <w:tcMar>
              <w:left w:w="60" w:type="dxa"/>
              <w:right w:w="60" w:type="dxa"/>
            </w:tcMar>
          </w:tcPr>
          <w:p w14:paraId="10B59C4D" w14:textId="39304D9E" w:rsidR="00FC1923" w:rsidRPr="00F54DAC" w:rsidRDefault="00FC1923" w:rsidP="00FC1923">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1.0000</w:t>
            </w:r>
          </w:p>
        </w:tc>
      </w:tr>
    </w:tbl>
    <w:p w14:paraId="0822E699" w14:textId="77777777" w:rsidR="00781B2D" w:rsidRPr="00F54DAC" w:rsidRDefault="00781B2D" w:rsidP="00781B2D">
      <w:pPr>
        <w:rPr>
          <w:rFonts w:ascii="Times New Roman" w:hAnsi="Times New Roman" w:cs="Times New Roman"/>
          <w:color w:val="000000" w:themeColor="text1"/>
          <w:sz w:val="16"/>
          <w:szCs w:val="16"/>
        </w:rPr>
      </w:pPr>
      <w:r w:rsidRPr="00F54DAC">
        <w:rPr>
          <w:rFonts w:ascii="Times New Roman" w:hAnsi="Times New Roman" w:cs="Times New Roman"/>
          <w:color w:val="000000" w:themeColor="text1"/>
          <w:sz w:val="16"/>
          <w:szCs w:val="16"/>
        </w:rPr>
        <w:t>*Defined as progression to severe or critical status or death within 28 days.</w:t>
      </w:r>
    </w:p>
    <w:p w14:paraId="3DF5282A" w14:textId="77777777" w:rsidR="00781B2D" w:rsidRPr="00F54DAC" w:rsidRDefault="00781B2D" w:rsidP="00781B2D">
      <w:pPr>
        <w:rPr>
          <w:rFonts w:ascii="Times New Roman" w:hAnsi="Times New Roman" w:cs="Times New Roman"/>
          <w:color w:val="000000" w:themeColor="text1"/>
          <w:sz w:val="16"/>
          <w:szCs w:val="16"/>
        </w:rPr>
      </w:pPr>
      <w:r w:rsidRPr="00F54DAC">
        <w:rPr>
          <w:rFonts w:ascii="Times New Roman" w:hAnsi="Times New Roman" w:cs="Times New Roman"/>
          <w:color w:val="000000" w:themeColor="text1"/>
          <w:sz w:val="16"/>
          <w:szCs w:val="16"/>
        </w:rPr>
        <w:t>† Criteria for progression to severe status are referenced from the "Diagnosis and Treatment Protocol for Novel Coronavirus Infection (Trial Version 10)."</w:t>
      </w:r>
    </w:p>
    <w:p w14:paraId="0112B006" w14:textId="77777777" w:rsidR="00781B2D" w:rsidRPr="00F54DAC" w:rsidRDefault="00781B2D" w:rsidP="00781B2D">
      <w:pPr>
        <w:rPr>
          <w:rFonts w:ascii="Times New Roman" w:hAnsi="Times New Roman" w:cs="Times New Roman"/>
          <w:color w:val="000000" w:themeColor="text1"/>
          <w:sz w:val="16"/>
          <w:szCs w:val="16"/>
        </w:rPr>
      </w:pPr>
      <w:r w:rsidRPr="00F54DAC">
        <w:rPr>
          <w:rFonts w:ascii="Times New Roman" w:hAnsi="Times New Roman" w:cs="Times New Roman"/>
          <w:color w:val="000000" w:themeColor="text1"/>
          <w:sz w:val="16"/>
          <w:szCs w:val="16"/>
        </w:rPr>
        <w:t>‡ Criteria for progression to critical status are referenced from the "Diagnosis and Treatment Protocol for Novel Coronavirus Infection (Trial Version 10).</w:t>
      </w:r>
    </w:p>
    <w:p w14:paraId="73611258" w14:textId="1E270DCD" w:rsidR="002C5C0C" w:rsidRPr="00F54DAC" w:rsidRDefault="002C5C0C" w:rsidP="002D0CD5">
      <w:pPr>
        <w:rPr>
          <w:rFonts w:ascii="Times New Roman" w:hAnsi="Times New Roman" w:cs="Times New Roman"/>
          <w:color w:val="000000" w:themeColor="text1"/>
        </w:rPr>
      </w:pPr>
    </w:p>
    <w:p w14:paraId="5B494145" w14:textId="77777777" w:rsidR="002C5C0C" w:rsidRPr="00F54DAC" w:rsidRDefault="002C5C0C">
      <w:pPr>
        <w:rPr>
          <w:rFonts w:ascii="Times New Roman" w:hAnsi="Times New Roman" w:cs="Times New Roman"/>
          <w:color w:val="000000" w:themeColor="text1"/>
        </w:rPr>
      </w:pPr>
      <w:r w:rsidRPr="00F54DAC">
        <w:rPr>
          <w:rFonts w:ascii="Times New Roman" w:hAnsi="Times New Roman" w:cs="Times New Roman"/>
          <w:color w:val="000000" w:themeColor="text1"/>
        </w:rPr>
        <w:br w:type="page"/>
      </w:r>
    </w:p>
    <w:p w14:paraId="7CED0AD5" w14:textId="619807FF" w:rsidR="00B50412" w:rsidRPr="00F54DAC" w:rsidRDefault="000B4C67" w:rsidP="002D0270">
      <w:pPr>
        <w:pStyle w:val="3"/>
        <w:numPr>
          <w:ilvl w:val="0"/>
          <w:numId w:val="0"/>
        </w:numPr>
        <w:ind w:left="709"/>
        <w:rPr>
          <w:rFonts w:ascii="Times New Roman" w:hAnsi="Times New Roman" w:cs="Times New Roman"/>
        </w:rPr>
      </w:pPr>
      <w:bookmarkStart w:id="26" w:name="_Toc201658494"/>
      <w:r w:rsidRPr="00F54DAC">
        <w:rPr>
          <w:rFonts w:ascii="Times New Roman" w:hAnsi="Times New Roman" w:cs="Times New Roman"/>
        </w:rPr>
        <w:lastRenderedPageBreak/>
        <w:t>Supplementary</w:t>
      </w:r>
      <w:r w:rsidRPr="00F54DAC">
        <w:rPr>
          <w:rFonts w:ascii="Times New Roman" w:eastAsia="等线" w:hAnsi="Times New Roman" w:cs="Times New Roman"/>
          <w:lang w:eastAsia="zh-CN"/>
        </w:rPr>
        <w:t xml:space="preserve"> </w:t>
      </w:r>
      <w:r w:rsidR="00B50412" w:rsidRPr="00F54DAC">
        <w:rPr>
          <w:rFonts w:ascii="Times New Roman" w:hAnsi="Times New Roman" w:cs="Times New Roman"/>
        </w:rPr>
        <w:t>Table 1</w:t>
      </w:r>
      <w:r w:rsidR="00C626E3" w:rsidRPr="00F54DAC">
        <w:rPr>
          <w:rFonts w:ascii="Times New Roman" w:eastAsia="等线" w:hAnsi="Times New Roman" w:cs="Times New Roman"/>
          <w:lang w:eastAsia="zh-CN"/>
        </w:rPr>
        <w:t>0</w:t>
      </w:r>
      <w:r w:rsidR="00B50412" w:rsidRPr="00F54DAC">
        <w:rPr>
          <w:rFonts w:ascii="Times New Roman" w:hAnsi="Times New Roman" w:cs="Times New Roman"/>
        </w:rPr>
        <w:t>: Subgroup Analys</w:t>
      </w:r>
      <w:r w:rsidR="001517DA" w:rsidRPr="00F54DAC">
        <w:rPr>
          <w:rFonts w:ascii="Times New Roman" w:eastAsia="等线" w:hAnsi="Times New Roman" w:cs="Times New Roman"/>
          <w:lang w:eastAsia="zh-CN"/>
        </w:rPr>
        <w:t>e</w:t>
      </w:r>
      <w:r w:rsidR="00B50412" w:rsidRPr="00F54DAC">
        <w:rPr>
          <w:rFonts w:ascii="Times New Roman" w:hAnsi="Times New Roman" w:cs="Times New Roman"/>
        </w:rPr>
        <w:t xml:space="preserve">s Results Based on </w:t>
      </w:r>
      <w:r w:rsidR="008938CD" w:rsidRPr="00F54DAC">
        <w:rPr>
          <w:rFonts w:ascii="Times New Roman" w:hAnsi="Times New Roman" w:cs="Times New Roman"/>
        </w:rPr>
        <w:t>Antiviral Medications</w:t>
      </w:r>
      <w:r w:rsidR="00B50412" w:rsidRPr="00F54DAC">
        <w:rPr>
          <w:rFonts w:ascii="Times New Roman" w:hAnsi="Times New Roman" w:cs="Times New Roman"/>
        </w:rPr>
        <w:t xml:space="preserve"> for Primary </w:t>
      </w:r>
      <w:r w:rsidR="009A1CD7" w:rsidRPr="00F54DAC">
        <w:rPr>
          <w:rFonts w:ascii="Times New Roman" w:hAnsi="Times New Roman" w:cs="Times New Roman"/>
        </w:rPr>
        <w:t>And Secondary Outcomes</w:t>
      </w:r>
      <w:r w:rsidR="00B50412" w:rsidRPr="00F54DAC">
        <w:rPr>
          <w:rFonts w:ascii="Times New Roman" w:hAnsi="Times New Roman" w:cs="Times New Roman"/>
        </w:rPr>
        <w:t xml:space="preserve">: </w:t>
      </w:r>
      <w:r w:rsidR="008938CD" w:rsidRPr="00F54DAC">
        <w:rPr>
          <w:rFonts w:ascii="Times New Roman" w:hAnsi="Times New Roman" w:cs="Times New Roman"/>
        </w:rPr>
        <w:t>With Antiviral Medications</w:t>
      </w:r>
      <w:r w:rsidR="00B50412" w:rsidRPr="00F54DAC">
        <w:rPr>
          <w:rFonts w:ascii="Times New Roman" w:hAnsi="Times New Roman" w:cs="Times New Roman"/>
        </w:rPr>
        <w:t xml:space="preserve"> vs. </w:t>
      </w:r>
      <w:r w:rsidR="008938CD" w:rsidRPr="00F54DAC">
        <w:rPr>
          <w:rFonts w:ascii="Times New Roman" w:hAnsi="Times New Roman" w:cs="Times New Roman"/>
        </w:rPr>
        <w:t>Without Antiviral Medications</w:t>
      </w:r>
      <w:bookmarkEnd w:id="26"/>
    </w:p>
    <w:tbl>
      <w:tblPr>
        <w:tblW w:w="9072" w:type="dxa"/>
        <w:jc w:val="center"/>
        <w:tblLayout w:type="fixed"/>
        <w:tblCellMar>
          <w:left w:w="0" w:type="dxa"/>
          <w:right w:w="0" w:type="dxa"/>
        </w:tblCellMar>
        <w:tblLook w:val="0000" w:firstRow="0" w:lastRow="0" w:firstColumn="0" w:lastColumn="0" w:noHBand="0" w:noVBand="0"/>
      </w:tblPr>
      <w:tblGrid>
        <w:gridCol w:w="2571"/>
        <w:gridCol w:w="2600"/>
        <w:gridCol w:w="2600"/>
        <w:gridCol w:w="1301"/>
      </w:tblGrid>
      <w:tr w:rsidR="00520C71" w:rsidRPr="00F54DAC" w14:paraId="5C3434E1" w14:textId="77777777" w:rsidTr="00781B2D">
        <w:trPr>
          <w:cantSplit/>
          <w:tblHeader/>
          <w:jc w:val="center"/>
        </w:trPr>
        <w:tc>
          <w:tcPr>
            <w:tcW w:w="2571" w:type="dxa"/>
            <w:tcBorders>
              <w:top w:val="single" w:sz="4" w:space="0" w:color="000000"/>
              <w:left w:val="nil"/>
              <w:bottom w:val="single" w:sz="4" w:space="0" w:color="000000"/>
              <w:right w:val="nil"/>
            </w:tcBorders>
            <w:shd w:val="clear" w:color="auto" w:fill="FFFFFF"/>
            <w:tcMar>
              <w:left w:w="60" w:type="dxa"/>
              <w:right w:w="60" w:type="dxa"/>
            </w:tcMar>
            <w:vAlign w:val="bottom"/>
          </w:tcPr>
          <w:p w14:paraId="2CC59094" w14:textId="77777777" w:rsidR="00B50412" w:rsidRPr="00F54DAC" w:rsidRDefault="00B50412" w:rsidP="008A2710">
            <w:pPr>
              <w:adjustRightInd w:val="0"/>
              <w:spacing w:before="60" w:after="60"/>
              <w:jc w:val="center"/>
              <w:rPr>
                <w:rFonts w:ascii="Times New Roman" w:eastAsia="Courier" w:hAnsi="Times New Roman" w:cs="Times New Roman"/>
                <w:color w:val="000000" w:themeColor="text1"/>
                <w:sz w:val="18"/>
                <w:szCs w:val="18"/>
              </w:rPr>
            </w:pPr>
          </w:p>
        </w:tc>
        <w:tc>
          <w:tcPr>
            <w:tcW w:w="2600" w:type="dxa"/>
            <w:tcBorders>
              <w:top w:val="single" w:sz="4" w:space="0" w:color="000000"/>
              <w:left w:val="nil"/>
              <w:bottom w:val="single" w:sz="4" w:space="0" w:color="000000"/>
              <w:right w:val="nil"/>
            </w:tcBorders>
            <w:shd w:val="clear" w:color="auto" w:fill="FFFFFF"/>
            <w:tcMar>
              <w:left w:w="60" w:type="dxa"/>
              <w:right w:w="60" w:type="dxa"/>
            </w:tcMar>
            <w:vAlign w:val="center"/>
          </w:tcPr>
          <w:p w14:paraId="1CA6235D" w14:textId="7F9F362E" w:rsidR="00B50412" w:rsidRPr="00F54DAC" w:rsidRDefault="007C7277" w:rsidP="008A2710">
            <w:pPr>
              <w:adjustRightInd w:val="0"/>
              <w:spacing w:before="60" w:after="60"/>
              <w:jc w:val="center"/>
              <w:rPr>
                <w:rFonts w:ascii="Times New Roman" w:eastAsia="Courier" w:hAnsi="Times New Roman" w:cs="Times New Roman"/>
                <w:b/>
                <w:bCs/>
                <w:color w:val="000000" w:themeColor="text1"/>
                <w:szCs w:val="20"/>
              </w:rPr>
            </w:pPr>
            <w:r w:rsidRPr="00F54DAC">
              <w:rPr>
                <w:rFonts w:ascii="Times New Roman" w:hAnsi="Times New Roman" w:cs="Times New Roman"/>
                <w:b/>
                <w:bCs/>
                <w:color w:val="000000" w:themeColor="text1"/>
                <w:szCs w:val="20"/>
                <w:lang w:eastAsia="zh-CN"/>
              </w:rPr>
              <w:t xml:space="preserve">With antiviral medications </w:t>
            </w:r>
            <w:r w:rsidR="00B50412" w:rsidRPr="00F54DAC">
              <w:rPr>
                <w:rFonts w:ascii="Times New Roman" w:eastAsia="Courier" w:hAnsi="Times New Roman" w:cs="Times New Roman"/>
                <w:b/>
                <w:bCs/>
                <w:color w:val="000000" w:themeColor="text1"/>
                <w:szCs w:val="20"/>
              </w:rPr>
              <w:t>(N=</w:t>
            </w:r>
            <w:r w:rsidR="00B50412" w:rsidRPr="00F54DAC">
              <w:rPr>
                <w:rFonts w:ascii="Times New Roman" w:eastAsia="Courier" w:hAnsi="Times New Roman" w:cs="Times New Roman"/>
                <w:b/>
                <w:bCs/>
                <w:color w:val="000000" w:themeColor="text1"/>
                <w:szCs w:val="20"/>
                <w:lang w:eastAsia="zh-CN"/>
              </w:rPr>
              <w:t>2</w:t>
            </w:r>
            <w:r w:rsidR="00BC3776" w:rsidRPr="00F54DAC">
              <w:rPr>
                <w:rFonts w:ascii="Times New Roman" w:eastAsia="Courier" w:hAnsi="Times New Roman" w:cs="Times New Roman"/>
                <w:b/>
                <w:bCs/>
                <w:color w:val="000000" w:themeColor="text1"/>
                <w:szCs w:val="20"/>
                <w:lang w:eastAsia="zh-CN"/>
              </w:rPr>
              <w:t>70</w:t>
            </w:r>
            <w:r w:rsidR="00B50412" w:rsidRPr="00F54DAC">
              <w:rPr>
                <w:rFonts w:ascii="Times New Roman" w:eastAsia="Courier" w:hAnsi="Times New Roman" w:cs="Times New Roman"/>
                <w:b/>
                <w:bCs/>
                <w:color w:val="000000" w:themeColor="text1"/>
                <w:szCs w:val="20"/>
              </w:rPr>
              <w:t>)</w:t>
            </w:r>
          </w:p>
        </w:tc>
        <w:tc>
          <w:tcPr>
            <w:tcW w:w="2600" w:type="dxa"/>
            <w:tcBorders>
              <w:top w:val="single" w:sz="4" w:space="0" w:color="000000"/>
              <w:left w:val="nil"/>
              <w:bottom w:val="single" w:sz="4" w:space="0" w:color="000000"/>
              <w:right w:val="nil"/>
            </w:tcBorders>
            <w:shd w:val="clear" w:color="auto" w:fill="FFFFFF"/>
            <w:tcMar>
              <w:left w:w="60" w:type="dxa"/>
              <w:right w:w="60" w:type="dxa"/>
            </w:tcMar>
            <w:vAlign w:val="center"/>
          </w:tcPr>
          <w:p w14:paraId="2CA75983" w14:textId="65FE3A4C" w:rsidR="00B50412" w:rsidRPr="00F54DAC" w:rsidRDefault="007C7277" w:rsidP="008A2710">
            <w:pPr>
              <w:adjustRightInd w:val="0"/>
              <w:spacing w:before="60" w:after="60"/>
              <w:jc w:val="center"/>
              <w:rPr>
                <w:rFonts w:ascii="Times New Roman" w:eastAsia="Courier" w:hAnsi="Times New Roman" w:cs="Times New Roman"/>
                <w:b/>
                <w:bCs/>
                <w:color w:val="000000" w:themeColor="text1"/>
                <w:szCs w:val="20"/>
              </w:rPr>
            </w:pPr>
            <w:r w:rsidRPr="00F54DAC">
              <w:rPr>
                <w:rFonts w:ascii="Times New Roman" w:eastAsia="等线" w:hAnsi="Times New Roman" w:cs="Times New Roman"/>
                <w:b/>
                <w:bCs/>
                <w:color w:val="000000" w:themeColor="text1"/>
                <w:szCs w:val="20"/>
                <w:lang w:eastAsia="zh-CN"/>
              </w:rPr>
              <w:t>Without antiviral medications</w:t>
            </w:r>
            <w:r w:rsidR="00B50412" w:rsidRPr="00F54DAC">
              <w:rPr>
                <w:rFonts w:ascii="Times New Roman" w:eastAsia="Courier" w:hAnsi="Times New Roman" w:cs="Times New Roman"/>
                <w:b/>
                <w:bCs/>
                <w:color w:val="000000" w:themeColor="text1"/>
                <w:szCs w:val="20"/>
              </w:rPr>
              <w:t xml:space="preserve"> </w:t>
            </w:r>
          </w:p>
          <w:p w14:paraId="2B21CF4E" w14:textId="40EB5B8B" w:rsidR="00B50412" w:rsidRPr="00F54DAC" w:rsidRDefault="00B50412" w:rsidP="008A2710">
            <w:pPr>
              <w:adjustRightInd w:val="0"/>
              <w:spacing w:before="60" w:after="60"/>
              <w:jc w:val="center"/>
              <w:rPr>
                <w:rFonts w:ascii="Times New Roman" w:eastAsia="Courier" w:hAnsi="Times New Roman" w:cs="Times New Roman"/>
                <w:b/>
                <w:bCs/>
                <w:color w:val="000000" w:themeColor="text1"/>
                <w:szCs w:val="20"/>
              </w:rPr>
            </w:pPr>
            <w:r w:rsidRPr="00F54DAC">
              <w:rPr>
                <w:rFonts w:ascii="Times New Roman" w:eastAsia="Courier" w:hAnsi="Times New Roman" w:cs="Times New Roman"/>
                <w:b/>
                <w:bCs/>
                <w:color w:val="000000" w:themeColor="text1"/>
                <w:szCs w:val="20"/>
              </w:rPr>
              <w:t>(N=</w:t>
            </w:r>
            <w:r w:rsidR="00BC3776" w:rsidRPr="00F54DAC">
              <w:rPr>
                <w:rFonts w:ascii="Times New Roman" w:eastAsia="Courier" w:hAnsi="Times New Roman" w:cs="Times New Roman"/>
                <w:b/>
                <w:bCs/>
                <w:color w:val="000000" w:themeColor="text1"/>
                <w:szCs w:val="20"/>
                <w:lang w:eastAsia="zh-CN"/>
              </w:rPr>
              <w:t>53</w:t>
            </w:r>
            <w:r w:rsidRPr="00F54DAC">
              <w:rPr>
                <w:rFonts w:ascii="Times New Roman" w:eastAsia="Courier" w:hAnsi="Times New Roman" w:cs="Times New Roman"/>
                <w:b/>
                <w:bCs/>
                <w:color w:val="000000" w:themeColor="text1"/>
                <w:szCs w:val="20"/>
              </w:rPr>
              <w:t>)</w:t>
            </w:r>
          </w:p>
        </w:tc>
        <w:tc>
          <w:tcPr>
            <w:tcW w:w="1301" w:type="dxa"/>
            <w:tcBorders>
              <w:top w:val="single" w:sz="4" w:space="0" w:color="000000"/>
              <w:left w:val="nil"/>
              <w:bottom w:val="single" w:sz="4" w:space="0" w:color="000000"/>
              <w:right w:val="nil"/>
            </w:tcBorders>
            <w:shd w:val="clear" w:color="auto" w:fill="FFFFFF"/>
            <w:tcMar>
              <w:left w:w="60" w:type="dxa"/>
              <w:right w:w="60" w:type="dxa"/>
            </w:tcMar>
            <w:vAlign w:val="center"/>
          </w:tcPr>
          <w:p w14:paraId="4B1ABF93" w14:textId="77777777" w:rsidR="00B50412" w:rsidRPr="00F54DAC" w:rsidRDefault="00B50412" w:rsidP="008A2710">
            <w:pPr>
              <w:adjustRightInd w:val="0"/>
              <w:spacing w:before="60" w:after="60"/>
              <w:jc w:val="center"/>
              <w:rPr>
                <w:rFonts w:ascii="Times New Roman" w:eastAsia="Courier" w:hAnsi="Times New Roman" w:cs="Times New Roman"/>
                <w:b/>
                <w:bCs/>
                <w:color w:val="000000" w:themeColor="text1"/>
                <w:szCs w:val="20"/>
              </w:rPr>
            </w:pPr>
            <w:r w:rsidRPr="00F54DAC">
              <w:rPr>
                <w:rFonts w:ascii="Times New Roman" w:eastAsia="Courier" w:hAnsi="Times New Roman" w:cs="Times New Roman"/>
                <w:b/>
                <w:bCs/>
                <w:color w:val="000000" w:themeColor="text1"/>
                <w:szCs w:val="20"/>
              </w:rPr>
              <w:t>p-value</w:t>
            </w:r>
          </w:p>
        </w:tc>
      </w:tr>
      <w:tr w:rsidR="00AD72FD" w:rsidRPr="00F54DAC" w14:paraId="6B003D8A" w14:textId="77777777" w:rsidTr="00781B2D">
        <w:trPr>
          <w:cantSplit/>
          <w:jc w:val="center"/>
        </w:trPr>
        <w:tc>
          <w:tcPr>
            <w:tcW w:w="2571" w:type="dxa"/>
            <w:tcBorders>
              <w:top w:val="nil"/>
              <w:left w:val="nil"/>
              <w:bottom w:val="nil"/>
              <w:right w:val="nil"/>
            </w:tcBorders>
            <w:shd w:val="clear" w:color="auto" w:fill="FFFFFF"/>
            <w:tcMar>
              <w:left w:w="60" w:type="dxa"/>
              <w:right w:w="60" w:type="dxa"/>
            </w:tcMar>
          </w:tcPr>
          <w:p w14:paraId="1848D09C" w14:textId="0345C0DC" w:rsidR="00AD72FD" w:rsidRPr="00F54DAC" w:rsidRDefault="00AD72FD" w:rsidP="008A2710">
            <w:pPr>
              <w:adjustRightInd w:val="0"/>
              <w:spacing w:before="60" w:after="60"/>
              <w:rPr>
                <w:rFonts w:ascii="Times New Roman" w:hAnsi="Times New Roman" w:cs="Times New Roman"/>
                <w:color w:val="000000" w:themeColor="text1"/>
                <w:sz w:val="18"/>
                <w:szCs w:val="18"/>
              </w:rPr>
            </w:pPr>
            <w:r w:rsidRPr="00F54DAC">
              <w:rPr>
                <w:rFonts w:ascii="Times New Roman" w:hAnsi="Times New Roman" w:cs="Times New Roman"/>
                <w:b/>
                <w:bCs/>
                <w:color w:val="000000" w:themeColor="text1"/>
                <w:sz w:val="18"/>
                <w:szCs w:val="18"/>
              </w:rPr>
              <w:t>Primary outcome</w:t>
            </w:r>
          </w:p>
        </w:tc>
        <w:tc>
          <w:tcPr>
            <w:tcW w:w="2600" w:type="dxa"/>
            <w:tcBorders>
              <w:top w:val="nil"/>
              <w:left w:val="nil"/>
              <w:bottom w:val="nil"/>
              <w:right w:val="nil"/>
            </w:tcBorders>
            <w:shd w:val="clear" w:color="auto" w:fill="FFFFFF"/>
            <w:tcMar>
              <w:left w:w="60" w:type="dxa"/>
              <w:right w:w="60" w:type="dxa"/>
            </w:tcMar>
          </w:tcPr>
          <w:p w14:paraId="3C77AEF0" w14:textId="77777777" w:rsidR="00AD72FD" w:rsidRPr="00F54DAC" w:rsidRDefault="00AD72FD" w:rsidP="008A2710">
            <w:pPr>
              <w:adjustRightInd w:val="0"/>
              <w:spacing w:before="60" w:after="60"/>
              <w:jc w:val="center"/>
              <w:rPr>
                <w:rFonts w:ascii="Times New Roman" w:eastAsia="Courier" w:hAnsi="Times New Roman" w:cs="Times New Roman"/>
                <w:color w:val="000000" w:themeColor="text1"/>
                <w:sz w:val="18"/>
                <w:szCs w:val="18"/>
              </w:rPr>
            </w:pPr>
          </w:p>
        </w:tc>
        <w:tc>
          <w:tcPr>
            <w:tcW w:w="2600" w:type="dxa"/>
            <w:tcBorders>
              <w:top w:val="nil"/>
              <w:left w:val="nil"/>
              <w:bottom w:val="nil"/>
              <w:right w:val="nil"/>
            </w:tcBorders>
            <w:shd w:val="clear" w:color="auto" w:fill="FFFFFF"/>
            <w:tcMar>
              <w:left w:w="60" w:type="dxa"/>
              <w:right w:w="60" w:type="dxa"/>
            </w:tcMar>
          </w:tcPr>
          <w:p w14:paraId="567F04DA" w14:textId="77777777" w:rsidR="00AD72FD" w:rsidRPr="00F54DAC" w:rsidRDefault="00AD72FD" w:rsidP="008A2710">
            <w:pPr>
              <w:adjustRightInd w:val="0"/>
              <w:spacing w:before="60" w:after="60"/>
              <w:jc w:val="center"/>
              <w:rPr>
                <w:rFonts w:ascii="Times New Roman" w:eastAsia="Courier" w:hAnsi="Times New Roman" w:cs="Times New Roman"/>
                <w:color w:val="000000" w:themeColor="text1"/>
                <w:sz w:val="18"/>
                <w:szCs w:val="18"/>
              </w:rPr>
            </w:pPr>
          </w:p>
        </w:tc>
        <w:tc>
          <w:tcPr>
            <w:tcW w:w="1301" w:type="dxa"/>
            <w:tcBorders>
              <w:top w:val="nil"/>
              <w:left w:val="nil"/>
              <w:bottom w:val="nil"/>
              <w:right w:val="nil"/>
            </w:tcBorders>
            <w:shd w:val="clear" w:color="auto" w:fill="FFFFFF"/>
            <w:tcMar>
              <w:left w:w="60" w:type="dxa"/>
              <w:right w:w="60" w:type="dxa"/>
            </w:tcMar>
          </w:tcPr>
          <w:p w14:paraId="61EA0CF7" w14:textId="77777777" w:rsidR="00AD72FD" w:rsidRPr="00F54DAC" w:rsidRDefault="00AD72FD" w:rsidP="008A2710">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421D16BC" w14:textId="77777777" w:rsidTr="00781B2D">
        <w:trPr>
          <w:cantSplit/>
          <w:jc w:val="center"/>
        </w:trPr>
        <w:tc>
          <w:tcPr>
            <w:tcW w:w="2571" w:type="dxa"/>
            <w:tcBorders>
              <w:top w:val="nil"/>
              <w:left w:val="nil"/>
              <w:bottom w:val="nil"/>
              <w:right w:val="nil"/>
            </w:tcBorders>
            <w:shd w:val="clear" w:color="auto" w:fill="FFFFFF"/>
            <w:tcMar>
              <w:left w:w="60" w:type="dxa"/>
              <w:right w:w="60" w:type="dxa"/>
            </w:tcMar>
          </w:tcPr>
          <w:p w14:paraId="59DD8AB5" w14:textId="77777777" w:rsidR="00B50412" w:rsidRPr="00F54DAC" w:rsidRDefault="00B50412" w:rsidP="008A2710">
            <w:pPr>
              <w:adjustRightInd w:val="0"/>
              <w:spacing w:before="60" w:after="60"/>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 xml:space="preserve">Severe or critical </w:t>
            </w:r>
            <w:r w:rsidRPr="00F54DAC">
              <w:rPr>
                <w:rFonts w:ascii="Times New Roman" w:hAnsi="Times New Roman" w:cs="Times New Roman"/>
                <w:color w:val="000000" w:themeColor="text1"/>
                <w:sz w:val="18"/>
                <w:szCs w:val="18"/>
                <w:lang w:eastAsia="zh-CN"/>
              </w:rPr>
              <w:t>COVID-19</w:t>
            </w:r>
            <w:r w:rsidRPr="00F54DAC">
              <w:rPr>
                <w:rFonts w:ascii="Times New Roman" w:hAnsi="Times New Roman" w:cs="Times New Roman"/>
                <w:color w:val="000000" w:themeColor="text1"/>
                <w:sz w:val="18"/>
                <w:szCs w:val="18"/>
              </w:rPr>
              <w:t>within 28 days*</w:t>
            </w:r>
          </w:p>
        </w:tc>
        <w:tc>
          <w:tcPr>
            <w:tcW w:w="2600" w:type="dxa"/>
            <w:tcBorders>
              <w:top w:val="nil"/>
              <w:left w:val="nil"/>
              <w:bottom w:val="nil"/>
              <w:right w:val="nil"/>
            </w:tcBorders>
            <w:shd w:val="clear" w:color="auto" w:fill="FFFFFF"/>
            <w:tcMar>
              <w:left w:w="60" w:type="dxa"/>
              <w:right w:w="60" w:type="dxa"/>
            </w:tcMar>
          </w:tcPr>
          <w:p w14:paraId="231F1BF8" w14:textId="77777777" w:rsidR="00B50412" w:rsidRPr="00F54DAC" w:rsidRDefault="00B50412" w:rsidP="008A2710">
            <w:pPr>
              <w:adjustRightInd w:val="0"/>
              <w:spacing w:before="60" w:after="60"/>
              <w:jc w:val="center"/>
              <w:rPr>
                <w:rFonts w:ascii="Times New Roman" w:eastAsia="Courier" w:hAnsi="Times New Roman" w:cs="Times New Roman"/>
                <w:color w:val="000000" w:themeColor="text1"/>
                <w:sz w:val="18"/>
                <w:szCs w:val="18"/>
              </w:rPr>
            </w:pPr>
          </w:p>
        </w:tc>
        <w:tc>
          <w:tcPr>
            <w:tcW w:w="2600" w:type="dxa"/>
            <w:tcBorders>
              <w:top w:val="nil"/>
              <w:left w:val="nil"/>
              <w:bottom w:val="nil"/>
              <w:right w:val="nil"/>
            </w:tcBorders>
            <w:shd w:val="clear" w:color="auto" w:fill="FFFFFF"/>
            <w:tcMar>
              <w:left w:w="60" w:type="dxa"/>
              <w:right w:w="60" w:type="dxa"/>
            </w:tcMar>
          </w:tcPr>
          <w:p w14:paraId="7B80C73E" w14:textId="77777777" w:rsidR="00B50412" w:rsidRPr="00F54DAC" w:rsidRDefault="00B50412" w:rsidP="008A2710">
            <w:pPr>
              <w:adjustRightInd w:val="0"/>
              <w:spacing w:before="60" w:after="60"/>
              <w:jc w:val="center"/>
              <w:rPr>
                <w:rFonts w:ascii="Times New Roman" w:eastAsia="Courier" w:hAnsi="Times New Roman" w:cs="Times New Roman"/>
                <w:color w:val="000000" w:themeColor="text1"/>
                <w:sz w:val="18"/>
                <w:szCs w:val="18"/>
              </w:rPr>
            </w:pPr>
          </w:p>
        </w:tc>
        <w:tc>
          <w:tcPr>
            <w:tcW w:w="1301" w:type="dxa"/>
            <w:tcBorders>
              <w:top w:val="nil"/>
              <w:left w:val="nil"/>
              <w:bottom w:val="nil"/>
              <w:right w:val="nil"/>
            </w:tcBorders>
            <w:shd w:val="clear" w:color="auto" w:fill="FFFFFF"/>
            <w:tcMar>
              <w:left w:w="60" w:type="dxa"/>
              <w:right w:w="60" w:type="dxa"/>
            </w:tcMar>
          </w:tcPr>
          <w:p w14:paraId="166880AC" w14:textId="77777777" w:rsidR="00B50412" w:rsidRPr="00F54DAC" w:rsidRDefault="00B50412" w:rsidP="008A2710">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3C9ECBB6" w14:textId="77777777" w:rsidTr="00AD72FD">
        <w:trPr>
          <w:cantSplit/>
          <w:jc w:val="center"/>
        </w:trPr>
        <w:tc>
          <w:tcPr>
            <w:tcW w:w="2571" w:type="dxa"/>
            <w:tcBorders>
              <w:top w:val="nil"/>
              <w:left w:val="nil"/>
              <w:right w:val="nil"/>
            </w:tcBorders>
            <w:shd w:val="clear" w:color="auto" w:fill="FFFFFF"/>
            <w:tcMar>
              <w:left w:w="60" w:type="dxa"/>
              <w:right w:w="60" w:type="dxa"/>
            </w:tcMar>
          </w:tcPr>
          <w:p w14:paraId="70FDF260" w14:textId="77777777" w:rsidR="00B50412" w:rsidRPr="00F54DAC" w:rsidRDefault="00B50412" w:rsidP="00B50412">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w:t>
            </w:r>
          </w:p>
        </w:tc>
        <w:tc>
          <w:tcPr>
            <w:tcW w:w="2600" w:type="dxa"/>
            <w:tcBorders>
              <w:top w:val="nil"/>
              <w:left w:val="nil"/>
              <w:right w:val="nil"/>
            </w:tcBorders>
            <w:shd w:val="clear" w:color="auto" w:fill="FFFFFF"/>
            <w:tcMar>
              <w:left w:w="60" w:type="dxa"/>
              <w:right w:w="60" w:type="dxa"/>
            </w:tcMar>
          </w:tcPr>
          <w:p w14:paraId="59484309" w14:textId="209D7B98" w:rsidR="00B50412" w:rsidRPr="00F54DAC" w:rsidRDefault="00B50412" w:rsidP="00B50412">
            <w:pPr>
              <w:adjustRightInd w:val="0"/>
              <w:spacing w:before="60" w:after="60"/>
              <w:jc w:val="center"/>
              <w:rPr>
                <w:rFonts w:ascii="Times New Roman" w:eastAsia="Courier" w:hAnsi="Times New Roman" w:cs="Times New Roman"/>
                <w:color w:val="000000" w:themeColor="text1"/>
                <w:sz w:val="18"/>
                <w:szCs w:val="18"/>
                <w:lang w:eastAsia="zh-CN"/>
              </w:rPr>
            </w:pPr>
            <w:r w:rsidRPr="00F54DAC">
              <w:rPr>
                <w:rFonts w:ascii="Times New Roman" w:eastAsia="Courier" w:hAnsi="Times New Roman" w:cs="Times New Roman"/>
                <w:color w:val="000000" w:themeColor="text1"/>
                <w:sz w:val="18"/>
                <w:szCs w:val="18"/>
              </w:rPr>
              <w:t>6</w:t>
            </w:r>
          </w:p>
        </w:tc>
        <w:tc>
          <w:tcPr>
            <w:tcW w:w="2600" w:type="dxa"/>
            <w:tcBorders>
              <w:top w:val="nil"/>
              <w:left w:val="nil"/>
              <w:right w:val="nil"/>
            </w:tcBorders>
            <w:shd w:val="clear" w:color="auto" w:fill="FFFFFF"/>
            <w:tcMar>
              <w:left w:w="60" w:type="dxa"/>
              <w:right w:w="60" w:type="dxa"/>
            </w:tcMar>
          </w:tcPr>
          <w:p w14:paraId="44409B58" w14:textId="63ABF485" w:rsidR="00B50412" w:rsidRPr="00F54DAC" w:rsidRDefault="00B50412" w:rsidP="00B50412">
            <w:pPr>
              <w:adjustRightInd w:val="0"/>
              <w:spacing w:before="60" w:after="60"/>
              <w:jc w:val="center"/>
              <w:rPr>
                <w:rFonts w:ascii="Times New Roman" w:eastAsia="Courier" w:hAnsi="Times New Roman" w:cs="Times New Roman"/>
                <w:color w:val="000000" w:themeColor="text1"/>
                <w:sz w:val="18"/>
                <w:szCs w:val="18"/>
                <w:lang w:eastAsia="zh-CN"/>
              </w:rPr>
            </w:pPr>
            <w:r w:rsidRPr="00F54DAC">
              <w:rPr>
                <w:rFonts w:ascii="Times New Roman" w:eastAsia="Courier" w:hAnsi="Times New Roman" w:cs="Times New Roman"/>
                <w:color w:val="000000" w:themeColor="text1"/>
                <w:sz w:val="18"/>
                <w:szCs w:val="18"/>
              </w:rPr>
              <w:t>0</w:t>
            </w:r>
          </w:p>
        </w:tc>
        <w:tc>
          <w:tcPr>
            <w:tcW w:w="1301" w:type="dxa"/>
            <w:tcBorders>
              <w:top w:val="nil"/>
              <w:left w:val="nil"/>
              <w:right w:val="nil"/>
            </w:tcBorders>
            <w:shd w:val="clear" w:color="auto" w:fill="FFFFFF"/>
            <w:tcMar>
              <w:left w:w="60" w:type="dxa"/>
              <w:right w:w="60" w:type="dxa"/>
            </w:tcMar>
          </w:tcPr>
          <w:p w14:paraId="7D944818" w14:textId="77777777" w:rsidR="00B50412" w:rsidRPr="00F54DAC" w:rsidRDefault="00B50412" w:rsidP="00B50412">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5E905962" w14:textId="77777777" w:rsidTr="00AD72FD">
        <w:trPr>
          <w:cantSplit/>
          <w:jc w:val="center"/>
        </w:trPr>
        <w:tc>
          <w:tcPr>
            <w:tcW w:w="2571" w:type="dxa"/>
            <w:tcBorders>
              <w:top w:val="nil"/>
              <w:left w:val="nil"/>
              <w:bottom w:val="single" w:sz="4" w:space="0" w:color="auto"/>
              <w:right w:val="nil"/>
            </w:tcBorders>
            <w:shd w:val="clear" w:color="auto" w:fill="FFFFFF"/>
            <w:tcMar>
              <w:left w:w="60" w:type="dxa"/>
              <w:right w:w="60" w:type="dxa"/>
            </w:tcMar>
          </w:tcPr>
          <w:p w14:paraId="32F9DCDC" w14:textId="77777777" w:rsidR="00B50412" w:rsidRPr="00F54DAC" w:rsidRDefault="00B50412" w:rsidP="00B50412">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No./total No. of patients (%)</w:t>
            </w:r>
          </w:p>
        </w:tc>
        <w:tc>
          <w:tcPr>
            <w:tcW w:w="2600" w:type="dxa"/>
            <w:tcBorders>
              <w:top w:val="nil"/>
              <w:left w:val="nil"/>
              <w:bottom w:val="single" w:sz="4" w:space="0" w:color="auto"/>
              <w:right w:val="nil"/>
            </w:tcBorders>
            <w:shd w:val="clear" w:color="auto" w:fill="FFFFFF"/>
            <w:tcMar>
              <w:left w:w="60" w:type="dxa"/>
              <w:right w:w="60" w:type="dxa"/>
            </w:tcMar>
          </w:tcPr>
          <w:p w14:paraId="369AB24C" w14:textId="1BEEEE07" w:rsidR="00B50412" w:rsidRPr="00F54DAC" w:rsidRDefault="009E319C" w:rsidP="00B50412">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lang w:eastAsia="zh-CN"/>
              </w:rPr>
              <w:t>6/270</w:t>
            </w:r>
            <w:r w:rsidR="00B50412" w:rsidRPr="00F54DAC">
              <w:rPr>
                <w:rFonts w:ascii="Times New Roman" w:eastAsia="Courier" w:hAnsi="Times New Roman" w:cs="Times New Roman"/>
                <w:color w:val="000000" w:themeColor="text1"/>
                <w:sz w:val="18"/>
                <w:szCs w:val="18"/>
              </w:rPr>
              <w:t>(</w:t>
            </w:r>
            <w:r w:rsidRPr="00F54DAC">
              <w:rPr>
                <w:rFonts w:ascii="Times New Roman" w:eastAsia="Courier" w:hAnsi="Times New Roman" w:cs="Times New Roman"/>
                <w:color w:val="000000" w:themeColor="text1"/>
                <w:sz w:val="18"/>
                <w:szCs w:val="18"/>
              </w:rPr>
              <w:t>2.22</w:t>
            </w:r>
            <w:r w:rsidR="00B50412" w:rsidRPr="00F54DAC">
              <w:rPr>
                <w:rFonts w:ascii="Times New Roman" w:eastAsia="Courier" w:hAnsi="Times New Roman" w:cs="Times New Roman"/>
                <w:color w:val="000000" w:themeColor="text1"/>
                <w:sz w:val="18"/>
                <w:szCs w:val="18"/>
              </w:rPr>
              <w:t>)</w:t>
            </w:r>
          </w:p>
        </w:tc>
        <w:tc>
          <w:tcPr>
            <w:tcW w:w="2600" w:type="dxa"/>
            <w:tcBorders>
              <w:top w:val="nil"/>
              <w:left w:val="nil"/>
              <w:bottom w:val="single" w:sz="4" w:space="0" w:color="auto"/>
              <w:right w:val="nil"/>
            </w:tcBorders>
            <w:shd w:val="clear" w:color="auto" w:fill="FFFFFF"/>
            <w:tcMar>
              <w:left w:w="60" w:type="dxa"/>
              <w:right w:w="60" w:type="dxa"/>
            </w:tcMar>
          </w:tcPr>
          <w:p w14:paraId="67B6E74C" w14:textId="3F788298" w:rsidR="00B50412" w:rsidRPr="00F54DAC" w:rsidRDefault="00B50412" w:rsidP="00B50412">
            <w:pPr>
              <w:adjustRightInd w:val="0"/>
              <w:spacing w:before="60" w:after="60"/>
              <w:jc w:val="center"/>
              <w:rPr>
                <w:rFonts w:ascii="Times New Roman" w:eastAsia="Courier" w:hAnsi="Times New Roman" w:cs="Times New Roman"/>
                <w:color w:val="000000" w:themeColor="text1"/>
                <w:sz w:val="18"/>
                <w:szCs w:val="18"/>
              </w:rPr>
            </w:pPr>
          </w:p>
        </w:tc>
        <w:tc>
          <w:tcPr>
            <w:tcW w:w="1301" w:type="dxa"/>
            <w:tcBorders>
              <w:top w:val="nil"/>
              <w:left w:val="nil"/>
              <w:bottom w:val="single" w:sz="4" w:space="0" w:color="auto"/>
              <w:right w:val="nil"/>
            </w:tcBorders>
            <w:shd w:val="clear" w:color="auto" w:fill="FFFFFF"/>
            <w:tcMar>
              <w:left w:w="60" w:type="dxa"/>
              <w:right w:w="60" w:type="dxa"/>
            </w:tcMar>
          </w:tcPr>
          <w:p w14:paraId="6ED438B5" w14:textId="0DAC728C" w:rsidR="00B50412" w:rsidRPr="00F54DAC" w:rsidRDefault="00B50412" w:rsidP="00B50412">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0.5944</w:t>
            </w:r>
          </w:p>
        </w:tc>
      </w:tr>
      <w:tr w:rsidR="00AD72FD" w:rsidRPr="00F54DAC" w14:paraId="429E249C" w14:textId="77777777" w:rsidTr="00AD72FD">
        <w:trPr>
          <w:cantSplit/>
          <w:jc w:val="center"/>
        </w:trPr>
        <w:tc>
          <w:tcPr>
            <w:tcW w:w="2571" w:type="dxa"/>
            <w:tcBorders>
              <w:top w:val="single" w:sz="4" w:space="0" w:color="auto"/>
              <w:left w:val="nil"/>
              <w:bottom w:val="nil"/>
              <w:right w:val="nil"/>
            </w:tcBorders>
            <w:shd w:val="clear" w:color="auto" w:fill="FFFFFF"/>
            <w:tcMar>
              <w:left w:w="60" w:type="dxa"/>
              <w:right w:w="60" w:type="dxa"/>
            </w:tcMar>
          </w:tcPr>
          <w:p w14:paraId="62B2CF94" w14:textId="5BABAE91" w:rsidR="00AD72FD" w:rsidRPr="00F54DAC" w:rsidRDefault="00AD72FD" w:rsidP="00B50412">
            <w:pPr>
              <w:adjustRightInd w:val="0"/>
              <w:spacing w:before="60" w:after="60"/>
              <w:rPr>
                <w:rFonts w:ascii="Times New Roman" w:eastAsia="等线" w:hAnsi="Times New Roman" w:cs="Times New Roman"/>
                <w:color w:val="000000" w:themeColor="text1"/>
                <w:sz w:val="18"/>
                <w:szCs w:val="18"/>
              </w:rPr>
            </w:pPr>
            <w:r w:rsidRPr="00F54DAC">
              <w:rPr>
                <w:rFonts w:ascii="Times New Roman" w:hAnsi="Times New Roman" w:cs="Times New Roman"/>
                <w:b/>
                <w:bCs/>
                <w:color w:val="000000" w:themeColor="text1"/>
                <w:sz w:val="18"/>
                <w:szCs w:val="18"/>
              </w:rPr>
              <w:t>Secondary outcomes</w:t>
            </w:r>
          </w:p>
        </w:tc>
        <w:tc>
          <w:tcPr>
            <w:tcW w:w="2600" w:type="dxa"/>
            <w:tcBorders>
              <w:top w:val="single" w:sz="4" w:space="0" w:color="auto"/>
              <w:left w:val="nil"/>
              <w:bottom w:val="nil"/>
              <w:right w:val="nil"/>
            </w:tcBorders>
            <w:shd w:val="clear" w:color="auto" w:fill="FFFFFF"/>
            <w:tcMar>
              <w:left w:w="60" w:type="dxa"/>
              <w:right w:w="60" w:type="dxa"/>
            </w:tcMar>
          </w:tcPr>
          <w:p w14:paraId="00D25270" w14:textId="77777777" w:rsidR="00AD72FD" w:rsidRPr="00F54DAC" w:rsidRDefault="00AD72FD" w:rsidP="00B50412">
            <w:pPr>
              <w:adjustRightInd w:val="0"/>
              <w:spacing w:before="60" w:after="60"/>
              <w:jc w:val="center"/>
              <w:rPr>
                <w:rFonts w:ascii="Times New Roman" w:eastAsia="Courier" w:hAnsi="Times New Roman" w:cs="Times New Roman"/>
                <w:color w:val="000000" w:themeColor="text1"/>
                <w:sz w:val="18"/>
                <w:szCs w:val="18"/>
              </w:rPr>
            </w:pPr>
          </w:p>
        </w:tc>
        <w:tc>
          <w:tcPr>
            <w:tcW w:w="2600" w:type="dxa"/>
            <w:tcBorders>
              <w:top w:val="single" w:sz="4" w:space="0" w:color="auto"/>
              <w:left w:val="nil"/>
              <w:bottom w:val="nil"/>
              <w:right w:val="nil"/>
            </w:tcBorders>
            <w:shd w:val="clear" w:color="auto" w:fill="FFFFFF"/>
            <w:tcMar>
              <w:left w:w="60" w:type="dxa"/>
              <w:right w:w="60" w:type="dxa"/>
            </w:tcMar>
          </w:tcPr>
          <w:p w14:paraId="1FB134DB" w14:textId="77777777" w:rsidR="00AD72FD" w:rsidRPr="00F54DAC" w:rsidRDefault="00AD72FD" w:rsidP="00B50412">
            <w:pPr>
              <w:adjustRightInd w:val="0"/>
              <w:spacing w:before="60" w:after="60"/>
              <w:jc w:val="center"/>
              <w:rPr>
                <w:rFonts w:ascii="Times New Roman" w:eastAsia="Courier" w:hAnsi="Times New Roman" w:cs="Times New Roman"/>
                <w:color w:val="000000" w:themeColor="text1"/>
                <w:sz w:val="18"/>
                <w:szCs w:val="18"/>
              </w:rPr>
            </w:pPr>
          </w:p>
        </w:tc>
        <w:tc>
          <w:tcPr>
            <w:tcW w:w="1301" w:type="dxa"/>
            <w:tcBorders>
              <w:top w:val="single" w:sz="4" w:space="0" w:color="auto"/>
              <w:left w:val="nil"/>
              <w:bottom w:val="nil"/>
              <w:right w:val="nil"/>
            </w:tcBorders>
            <w:shd w:val="clear" w:color="auto" w:fill="FFFFFF"/>
            <w:tcMar>
              <w:left w:w="60" w:type="dxa"/>
              <w:right w:w="60" w:type="dxa"/>
            </w:tcMar>
          </w:tcPr>
          <w:p w14:paraId="6C4588CD" w14:textId="77777777" w:rsidR="00AD72FD" w:rsidRPr="00F54DAC" w:rsidRDefault="00AD72FD" w:rsidP="00B50412">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625F245C" w14:textId="77777777" w:rsidTr="00781B2D">
        <w:trPr>
          <w:cantSplit/>
          <w:jc w:val="center"/>
        </w:trPr>
        <w:tc>
          <w:tcPr>
            <w:tcW w:w="2571" w:type="dxa"/>
            <w:tcBorders>
              <w:top w:val="nil"/>
              <w:left w:val="nil"/>
              <w:bottom w:val="nil"/>
              <w:right w:val="nil"/>
            </w:tcBorders>
            <w:shd w:val="clear" w:color="auto" w:fill="FFFFFF"/>
            <w:tcMar>
              <w:left w:w="60" w:type="dxa"/>
              <w:right w:w="60" w:type="dxa"/>
            </w:tcMar>
          </w:tcPr>
          <w:p w14:paraId="62C1F884" w14:textId="77777777" w:rsidR="00B50412" w:rsidRPr="00F54DAC" w:rsidRDefault="00B50412" w:rsidP="00B50412">
            <w:pPr>
              <w:adjustRightInd w:val="0"/>
              <w:spacing w:before="60" w:after="60"/>
              <w:rPr>
                <w:rFonts w:ascii="Times New Roman" w:eastAsia="Courier" w:hAnsi="Times New Roman" w:cs="Times New Roman"/>
                <w:color w:val="000000" w:themeColor="text1"/>
                <w:sz w:val="18"/>
                <w:szCs w:val="18"/>
              </w:rPr>
            </w:pPr>
            <w:r w:rsidRPr="00F54DAC">
              <w:rPr>
                <w:rFonts w:ascii="Times New Roman" w:eastAsia="等线" w:hAnsi="Times New Roman" w:cs="Times New Roman"/>
                <w:color w:val="000000" w:themeColor="text1"/>
                <w:sz w:val="18"/>
                <w:szCs w:val="18"/>
              </w:rPr>
              <w:t>Severe</w:t>
            </w:r>
            <w:r w:rsidRPr="00F54DAC">
              <w:rPr>
                <w:rFonts w:ascii="Times New Roman" w:hAnsi="Times New Roman" w:cs="Times New Roman"/>
                <w:color w:val="000000" w:themeColor="text1"/>
                <w:sz w:val="18"/>
                <w:szCs w:val="18"/>
                <w:lang w:eastAsia="zh-CN"/>
              </w:rPr>
              <w:t xml:space="preserve"> COVID-19</w:t>
            </w:r>
            <w:r w:rsidRPr="00F54DAC">
              <w:rPr>
                <w:rFonts w:ascii="Times New Roman" w:hAnsi="Times New Roman" w:cs="Times New Roman"/>
                <w:color w:val="000000" w:themeColor="text1"/>
                <w:sz w:val="18"/>
                <w:szCs w:val="18"/>
              </w:rPr>
              <w:t>†</w:t>
            </w:r>
          </w:p>
        </w:tc>
        <w:tc>
          <w:tcPr>
            <w:tcW w:w="2600" w:type="dxa"/>
            <w:tcBorders>
              <w:top w:val="nil"/>
              <w:left w:val="nil"/>
              <w:bottom w:val="nil"/>
              <w:right w:val="nil"/>
            </w:tcBorders>
            <w:shd w:val="clear" w:color="auto" w:fill="FFFFFF"/>
            <w:tcMar>
              <w:left w:w="60" w:type="dxa"/>
              <w:right w:w="60" w:type="dxa"/>
            </w:tcMar>
          </w:tcPr>
          <w:p w14:paraId="4667B9B8" w14:textId="77777777" w:rsidR="00B50412" w:rsidRPr="00F54DAC" w:rsidRDefault="00B50412" w:rsidP="00B50412">
            <w:pPr>
              <w:adjustRightInd w:val="0"/>
              <w:spacing w:before="60" w:after="60"/>
              <w:jc w:val="center"/>
              <w:rPr>
                <w:rFonts w:ascii="Times New Roman" w:eastAsia="Courier" w:hAnsi="Times New Roman" w:cs="Times New Roman"/>
                <w:color w:val="000000" w:themeColor="text1"/>
                <w:sz w:val="18"/>
                <w:szCs w:val="18"/>
              </w:rPr>
            </w:pPr>
          </w:p>
        </w:tc>
        <w:tc>
          <w:tcPr>
            <w:tcW w:w="2600" w:type="dxa"/>
            <w:tcBorders>
              <w:top w:val="nil"/>
              <w:left w:val="nil"/>
              <w:bottom w:val="nil"/>
              <w:right w:val="nil"/>
            </w:tcBorders>
            <w:shd w:val="clear" w:color="auto" w:fill="FFFFFF"/>
            <w:tcMar>
              <w:left w:w="60" w:type="dxa"/>
              <w:right w:w="60" w:type="dxa"/>
            </w:tcMar>
          </w:tcPr>
          <w:p w14:paraId="144C928D" w14:textId="77777777" w:rsidR="00B50412" w:rsidRPr="00F54DAC" w:rsidRDefault="00B50412" w:rsidP="00B50412">
            <w:pPr>
              <w:adjustRightInd w:val="0"/>
              <w:spacing w:before="60" w:after="60"/>
              <w:jc w:val="center"/>
              <w:rPr>
                <w:rFonts w:ascii="Times New Roman" w:eastAsia="Courier" w:hAnsi="Times New Roman" w:cs="Times New Roman"/>
                <w:color w:val="000000" w:themeColor="text1"/>
                <w:sz w:val="18"/>
                <w:szCs w:val="18"/>
              </w:rPr>
            </w:pPr>
          </w:p>
        </w:tc>
        <w:tc>
          <w:tcPr>
            <w:tcW w:w="1301" w:type="dxa"/>
            <w:tcBorders>
              <w:top w:val="nil"/>
              <w:left w:val="nil"/>
              <w:bottom w:val="nil"/>
              <w:right w:val="nil"/>
            </w:tcBorders>
            <w:shd w:val="clear" w:color="auto" w:fill="FFFFFF"/>
            <w:tcMar>
              <w:left w:w="60" w:type="dxa"/>
              <w:right w:w="60" w:type="dxa"/>
            </w:tcMar>
          </w:tcPr>
          <w:p w14:paraId="589EE25E" w14:textId="77777777" w:rsidR="00B50412" w:rsidRPr="00F54DAC" w:rsidRDefault="00B50412" w:rsidP="00B50412">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3C866930" w14:textId="77777777" w:rsidTr="00781B2D">
        <w:trPr>
          <w:cantSplit/>
          <w:jc w:val="center"/>
        </w:trPr>
        <w:tc>
          <w:tcPr>
            <w:tcW w:w="2571" w:type="dxa"/>
            <w:tcBorders>
              <w:top w:val="nil"/>
              <w:left w:val="nil"/>
              <w:bottom w:val="nil"/>
              <w:right w:val="nil"/>
            </w:tcBorders>
            <w:shd w:val="clear" w:color="auto" w:fill="FFFFFF"/>
            <w:tcMar>
              <w:left w:w="60" w:type="dxa"/>
              <w:right w:w="60" w:type="dxa"/>
            </w:tcMar>
          </w:tcPr>
          <w:p w14:paraId="7702D30E" w14:textId="77777777" w:rsidR="00B50412" w:rsidRPr="00F54DAC" w:rsidRDefault="00B50412" w:rsidP="00B50412">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w:t>
            </w:r>
          </w:p>
        </w:tc>
        <w:tc>
          <w:tcPr>
            <w:tcW w:w="2600" w:type="dxa"/>
            <w:tcBorders>
              <w:top w:val="nil"/>
              <w:left w:val="nil"/>
              <w:bottom w:val="nil"/>
              <w:right w:val="nil"/>
            </w:tcBorders>
            <w:shd w:val="clear" w:color="auto" w:fill="FFFFFF"/>
            <w:tcMar>
              <w:left w:w="60" w:type="dxa"/>
              <w:right w:w="60" w:type="dxa"/>
            </w:tcMar>
          </w:tcPr>
          <w:p w14:paraId="4267C708" w14:textId="0F0D2030" w:rsidR="00B50412" w:rsidRPr="00F54DAC" w:rsidRDefault="00B50412" w:rsidP="00B50412">
            <w:pPr>
              <w:adjustRightInd w:val="0"/>
              <w:spacing w:before="60" w:after="60"/>
              <w:jc w:val="center"/>
              <w:rPr>
                <w:rFonts w:ascii="Times New Roman" w:eastAsia="Courier" w:hAnsi="Times New Roman" w:cs="Times New Roman"/>
                <w:color w:val="000000" w:themeColor="text1"/>
                <w:sz w:val="18"/>
                <w:szCs w:val="18"/>
                <w:lang w:eastAsia="zh-CN"/>
              </w:rPr>
            </w:pPr>
            <w:r w:rsidRPr="00F54DAC">
              <w:rPr>
                <w:rFonts w:ascii="Times New Roman" w:eastAsia="Courier" w:hAnsi="Times New Roman" w:cs="Times New Roman"/>
                <w:color w:val="000000" w:themeColor="text1"/>
                <w:sz w:val="18"/>
                <w:szCs w:val="18"/>
              </w:rPr>
              <w:t>5</w:t>
            </w:r>
          </w:p>
        </w:tc>
        <w:tc>
          <w:tcPr>
            <w:tcW w:w="2600" w:type="dxa"/>
            <w:tcBorders>
              <w:top w:val="nil"/>
              <w:left w:val="nil"/>
              <w:bottom w:val="nil"/>
              <w:right w:val="nil"/>
            </w:tcBorders>
            <w:shd w:val="clear" w:color="auto" w:fill="FFFFFF"/>
            <w:tcMar>
              <w:left w:w="60" w:type="dxa"/>
              <w:right w:w="60" w:type="dxa"/>
            </w:tcMar>
          </w:tcPr>
          <w:p w14:paraId="224B5CFE" w14:textId="47273711" w:rsidR="00B50412" w:rsidRPr="00F54DAC" w:rsidRDefault="00B50412" w:rsidP="00B50412">
            <w:pPr>
              <w:adjustRightInd w:val="0"/>
              <w:spacing w:before="60" w:after="60"/>
              <w:jc w:val="center"/>
              <w:rPr>
                <w:rFonts w:ascii="Times New Roman" w:eastAsia="Courier" w:hAnsi="Times New Roman" w:cs="Times New Roman"/>
                <w:color w:val="000000" w:themeColor="text1"/>
                <w:sz w:val="18"/>
                <w:szCs w:val="18"/>
                <w:lang w:eastAsia="zh-CN"/>
              </w:rPr>
            </w:pPr>
            <w:r w:rsidRPr="00F54DAC">
              <w:rPr>
                <w:rFonts w:ascii="Times New Roman" w:eastAsia="Courier" w:hAnsi="Times New Roman" w:cs="Times New Roman"/>
                <w:color w:val="000000" w:themeColor="text1"/>
                <w:sz w:val="18"/>
                <w:szCs w:val="18"/>
              </w:rPr>
              <w:t>0</w:t>
            </w:r>
          </w:p>
        </w:tc>
        <w:tc>
          <w:tcPr>
            <w:tcW w:w="1301" w:type="dxa"/>
            <w:tcBorders>
              <w:top w:val="nil"/>
              <w:left w:val="nil"/>
              <w:bottom w:val="nil"/>
              <w:right w:val="nil"/>
            </w:tcBorders>
            <w:shd w:val="clear" w:color="auto" w:fill="FFFFFF"/>
            <w:tcMar>
              <w:left w:w="60" w:type="dxa"/>
              <w:right w:w="60" w:type="dxa"/>
            </w:tcMar>
          </w:tcPr>
          <w:p w14:paraId="403B4302" w14:textId="77777777" w:rsidR="00B50412" w:rsidRPr="00F54DAC" w:rsidRDefault="00B50412" w:rsidP="00B50412">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66FB99B0" w14:textId="77777777" w:rsidTr="00781B2D">
        <w:trPr>
          <w:cantSplit/>
          <w:jc w:val="center"/>
        </w:trPr>
        <w:tc>
          <w:tcPr>
            <w:tcW w:w="2571" w:type="dxa"/>
            <w:tcBorders>
              <w:top w:val="nil"/>
              <w:left w:val="nil"/>
              <w:bottom w:val="nil"/>
              <w:right w:val="nil"/>
            </w:tcBorders>
            <w:shd w:val="clear" w:color="auto" w:fill="FFFFFF"/>
            <w:tcMar>
              <w:left w:w="60" w:type="dxa"/>
              <w:right w:w="60" w:type="dxa"/>
            </w:tcMar>
          </w:tcPr>
          <w:p w14:paraId="0B7E1887" w14:textId="77777777" w:rsidR="00B50412" w:rsidRPr="00F54DAC" w:rsidRDefault="00B50412" w:rsidP="00B50412">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No./total No. of patients (%)</w:t>
            </w:r>
          </w:p>
        </w:tc>
        <w:tc>
          <w:tcPr>
            <w:tcW w:w="2600" w:type="dxa"/>
            <w:tcBorders>
              <w:top w:val="nil"/>
              <w:left w:val="nil"/>
              <w:bottom w:val="nil"/>
              <w:right w:val="nil"/>
            </w:tcBorders>
            <w:shd w:val="clear" w:color="auto" w:fill="FFFFFF"/>
            <w:tcMar>
              <w:left w:w="60" w:type="dxa"/>
              <w:right w:w="60" w:type="dxa"/>
            </w:tcMar>
          </w:tcPr>
          <w:p w14:paraId="7F7FAE75" w14:textId="0264528D" w:rsidR="00B50412" w:rsidRPr="00F54DAC" w:rsidRDefault="009E319C" w:rsidP="00B50412">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lang w:eastAsia="zh-CN"/>
              </w:rPr>
              <w:t>5/270</w:t>
            </w:r>
            <w:r w:rsidR="00B50412" w:rsidRPr="00F54DAC">
              <w:rPr>
                <w:rFonts w:ascii="Times New Roman" w:eastAsia="Courier" w:hAnsi="Times New Roman" w:cs="Times New Roman"/>
                <w:color w:val="000000" w:themeColor="text1"/>
                <w:sz w:val="18"/>
                <w:szCs w:val="18"/>
              </w:rPr>
              <w:t>(</w:t>
            </w:r>
            <w:r w:rsidRPr="00F54DAC">
              <w:rPr>
                <w:rFonts w:ascii="Times New Roman" w:eastAsia="Courier" w:hAnsi="Times New Roman" w:cs="Times New Roman"/>
                <w:color w:val="000000" w:themeColor="text1"/>
                <w:sz w:val="18"/>
                <w:szCs w:val="18"/>
              </w:rPr>
              <w:t>1.85</w:t>
            </w:r>
            <w:r w:rsidR="00B50412" w:rsidRPr="00F54DAC">
              <w:rPr>
                <w:rFonts w:ascii="Times New Roman" w:eastAsia="Courier" w:hAnsi="Times New Roman" w:cs="Times New Roman"/>
                <w:color w:val="000000" w:themeColor="text1"/>
                <w:sz w:val="18"/>
                <w:szCs w:val="18"/>
              </w:rPr>
              <w:t>)</w:t>
            </w:r>
          </w:p>
        </w:tc>
        <w:tc>
          <w:tcPr>
            <w:tcW w:w="2600" w:type="dxa"/>
            <w:tcBorders>
              <w:top w:val="nil"/>
              <w:left w:val="nil"/>
              <w:bottom w:val="nil"/>
              <w:right w:val="nil"/>
            </w:tcBorders>
            <w:shd w:val="clear" w:color="auto" w:fill="FFFFFF"/>
            <w:tcMar>
              <w:left w:w="60" w:type="dxa"/>
              <w:right w:w="60" w:type="dxa"/>
            </w:tcMar>
          </w:tcPr>
          <w:p w14:paraId="6054C047" w14:textId="7DB071A0" w:rsidR="00B50412" w:rsidRPr="00F54DAC" w:rsidRDefault="00B50412" w:rsidP="00B50412">
            <w:pPr>
              <w:adjustRightInd w:val="0"/>
              <w:spacing w:before="60" w:after="60"/>
              <w:jc w:val="center"/>
              <w:rPr>
                <w:rFonts w:ascii="Times New Roman" w:eastAsia="Courier" w:hAnsi="Times New Roman" w:cs="Times New Roman"/>
                <w:color w:val="000000" w:themeColor="text1"/>
                <w:sz w:val="18"/>
                <w:szCs w:val="18"/>
              </w:rPr>
            </w:pPr>
          </w:p>
        </w:tc>
        <w:tc>
          <w:tcPr>
            <w:tcW w:w="1301" w:type="dxa"/>
            <w:tcBorders>
              <w:top w:val="nil"/>
              <w:left w:val="nil"/>
              <w:bottom w:val="nil"/>
              <w:right w:val="nil"/>
            </w:tcBorders>
            <w:shd w:val="clear" w:color="auto" w:fill="FFFFFF"/>
            <w:tcMar>
              <w:left w:w="60" w:type="dxa"/>
              <w:right w:w="60" w:type="dxa"/>
            </w:tcMar>
          </w:tcPr>
          <w:p w14:paraId="2E6154B6" w14:textId="3809E2B6" w:rsidR="00B50412" w:rsidRPr="00F54DAC" w:rsidRDefault="00B50412" w:rsidP="00B50412">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1.0000</w:t>
            </w:r>
          </w:p>
        </w:tc>
      </w:tr>
      <w:tr w:rsidR="00520C71" w:rsidRPr="00F54DAC" w14:paraId="6786DCA3" w14:textId="77777777" w:rsidTr="00781B2D">
        <w:trPr>
          <w:cantSplit/>
          <w:jc w:val="center"/>
        </w:trPr>
        <w:tc>
          <w:tcPr>
            <w:tcW w:w="2571" w:type="dxa"/>
            <w:tcBorders>
              <w:top w:val="nil"/>
              <w:left w:val="nil"/>
              <w:bottom w:val="nil"/>
              <w:right w:val="nil"/>
            </w:tcBorders>
            <w:shd w:val="clear" w:color="auto" w:fill="FFFFFF"/>
            <w:tcMar>
              <w:left w:w="60" w:type="dxa"/>
              <w:right w:w="60" w:type="dxa"/>
            </w:tcMar>
          </w:tcPr>
          <w:p w14:paraId="5D43F164" w14:textId="77777777" w:rsidR="00B50412" w:rsidRPr="00F54DAC" w:rsidRDefault="00B50412" w:rsidP="00B50412">
            <w:pPr>
              <w:adjustRightInd w:val="0"/>
              <w:spacing w:before="60" w:after="60"/>
              <w:rPr>
                <w:rFonts w:ascii="Times New Roman" w:eastAsia="Courier" w:hAnsi="Times New Roman" w:cs="Times New Roman"/>
                <w:color w:val="000000" w:themeColor="text1"/>
                <w:sz w:val="18"/>
                <w:szCs w:val="18"/>
              </w:rPr>
            </w:pPr>
            <w:r w:rsidRPr="00F54DAC">
              <w:rPr>
                <w:rFonts w:ascii="Times New Roman" w:eastAsia="等线" w:hAnsi="Times New Roman" w:cs="Times New Roman"/>
                <w:color w:val="000000" w:themeColor="text1"/>
                <w:sz w:val="18"/>
                <w:szCs w:val="18"/>
              </w:rPr>
              <w:t>Critical</w:t>
            </w:r>
            <w:r w:rsidRPr="00F54DAC">
              <w:rPr>
                <w:rFonts w:ascii="Times New Roman" w:hAnsi="Times New Roman" w:cs="Times New Roman"/>
                <w:color w:val="000000" w:themeColor="text1"/>
                <w:sz w:val="18"/>
                <w:szCs w:val="18"/>
                <w:lang w:eastAsia="zh-CN"/>
              </w:rPr>
              <w:t xml:space="preserve"> COVID-19</w:t>
            </w:r>
            <w:r w:rsidRPr="00F54DAC">
              <w:rPr>
                <w:rFonts w:ascii="Times New Roman" w:hAnsi="Times New Roman" w:cs="Times New Roman"/>
                <w:color w:val="000000" w:themeColor="text1"/>
                <w:sz w:val="18"/>
                <w:szCs w:val="18"/>
              </w:rPr>
              <w:t>‡</w:t>
            </w:r>
          </w:p>
        </w:tc>
        <w:tc>
          <w:tcPr>
            <w:tcW w:w="2600" w:type="dxa"/>
            <w:tcBorders>
              <w:top w:val="nil"/>
              <w:left w:val="nil"/>
              <w:bottom w:val="nil"/>
              <w:right w:val="nil"/>
            </w:tcBorders>
            <w:shd w:val="clear" w:color="auto" w:fill="FFFFFF"/>
            <w:tcMar>
              <w:left w:w="60" w:type="dxa"/>
              <w:right w:w="60" w:type="dxa"/>
            </w:tcMar>
          </w:tcPr>
          <w:p w14:paraId="12907E38" w14:textId="77777777" w:rsidR="00B50412" w:rsidRPr="00F54DAC" w:rsidRDefault="00B50412" w:rsidP="00B50412">
            <w:pPr>
              <w:adjustRightInd w:val="0"/>
              <w:spacing w:before="60" w:after="60"/>
              <w:jc w:val="center"/>
              <w:rPr>
                <w:rFonts w:ascii="Times New Roman" w:eastAsia="Courier" w:hAnsi="Times New Roman" w:cs="Times New Roman"/>
                <w:color w:val="000000" w:themeColor="text1"/>
                <w:sz w:val="18"/>
                <w:szCs w:val="18"/>
              </w:rPr>
            </w:pPr>
          </w:p>
        </w:tc>
        <w:tc>
          <w:tcPr>
            <w:tcW w:w="2600" w:type="dxa"/>
            <w:tcBorders>
              <w:top w:val="nil"/>
              <w:left w:val="nil"/>
              <w:bottom w:val="nil"/>
              <w:right w:val="nil"/>
            </w:tcBorders>
            <w:shd w:val="clear" w:color="auto" w:fill="FFFFFF"/>
            <w:tcMar>
              <w:left w:w="60" w:type="dxa"/>
              <w:right w:w="60" w:type="dxa"/>
            </w:tcMar>
          </w:tcPr>
          <w:p w14:paraId="4C46EB9B" w14:textId="77777777" w:rsidR="00B50412" w:rsidRPr="00F54DAC" w:rsidRDefault="00B50412" w:rsidP="00B50412">
            <w:pPr>
              <w:adjustRightInd w:val="0"/>
              <w:spacing w:before="60" w:after="60"/>
              <w:jc w:val="center"/>
              <w:rPr>
                <w:rFonts w:ascii="Times New Roman" w:eastAsia="Courier" w:hAnsi="Times New Roman" w:cs="Times New Roman"/>
                <w:color w:val="000000" w:themeColor="text1"/>
                <w:sz w:val="18"/>
                <w:szCs w:val="18"/>
              </w:rPr>
            </w:pPr>
          </w:p>
        </w:tc>
        <w:tc>
          <w:tcPr>
            <w:tcW w:w="1301" w:type="dxa"/>
            <w:tcBorders>
              <w:top w:val="nil"/>
              <w:left w:val="nil"/>
              <w:bottom w:val="nil"/>
              <w:right w:val="nil"/>
            </w:tcBorders>
            <w:shd w:val="clear" w:color="auto" w:fill="FFFFFF"/>
            <w:tcMar>
              <w:left w:w="60" w:type="dxa"/>
              <w:right w:w="60" w:type="dxa"/>
            </w:tcMar>
          </w:tcPr>
          <w:p w14:paraId="57C97B2A" w14:textId="77777777" w:rsidR="00B50412" w:rsidRPr="00F54DAC" w:rsidRDefault="00B50412" w:rsidP="00B50412">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787885DE" w14:textId="77777777" w:rsidTr="00781B2D">
        <w:trPr>
          <w:cantSplit/>
          <w:jc w:val="center"/>
        </w:trPr>
        <w:tc>
          <w:tcPr>
            <w:tcW w:w="2571" w:type="dxa"/>
            <w:tcBorders>
              <w:top w:val="nil"/>
              <w:left w:val="nil"/>
              <w:bottom w:val="nil"/>
              <w:right w:val="nil"/>
            </w:tcBorders>
            <w:shd w:val="clear" w:color="auto" w:fill="FFFFFF"/>
            <w:tcMar>
              <w:left w:w="60" w:type="dxa"/>
              <w:right w:w="60" w:type="dxa"/>
            </w:tcMar>
          </w:tcPr>
          <w:p w14:paraId="3BCB4603" w14:textId="77777777" w:rsidR="00B50412" w:rsidRPr="00F54DAC" w:rsidRDefault="00B50412" w:rsidP="00B50412">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w:t>
            </w:r>
          </w:p>
        </w:tc>
        <w:tc>
          <w:tcPr>
            <w:tcW w:w="2600" w:type="dxa"/>
            <w:tcBorders>
              <w:top w:val="nil"/>
              <w:left w:val="nil"/>
              <w:bottom w:val="nil"/>
              <w:right w:val="nil"/>
            </w:tcBorders>
            <w:shd w:val="clear" w:color="auto" w:fill="FFFFFF"/>
            <w:tcMar>
              <w:left w:w="60" w:type="dxa"/>
              <w:right w:w="60" w:type="dxa"/>
            </w:tcMar>
          </w:tcPr>
          <w:p w14:paraId="0049B10B" w14:textId="53A863F5" w:rsidR="00B50412" w:rsidRPr="00F54DAC" w:rsidRDefault="00B50412" w:rsidP="00B50412">
            <w:pPr>
              <w:adjustRightInd w:val="0"/>
              <w:spacing w:before="60" w:after="60"/>
              <w:jc w:val="center"/>
              <w:rPr>
                <w:rFonts w:ascii="Times New Roman" w:eastAsia="Courier" w:hAnsi="Times New Roman" w:cs="Times New Roman"/>
                <w:color w:val="000000" w:themeColor="text1"/>
                <w:sz w:val="18"/>
                <w:szCs w:val="18"/>
                <w:lang w:eastAsia="zh-CN"/>
              </w:rPr>
            </w:pPr>
            <w:r w:rsidRPr="00F54DAC">
              <w:rPr>
                <w:rFonts w:ascii="Times New Roman" w:eastAsia="Courier" w:hAnsi="Times New Roman" w:cs="Times New Roman"/>
                <w:color w:val="000000" w:themeColor="text1"/>
                <w:sz w:val="18"/>
                <w:szCs w:val="18"/>
              </w:rPr>
              <w:t>1</w:t>
            </w:r>
          </w:p>
        </w:tc>
        <w:tc>
          <w:tcPr>
            <w:tcW w:w="2600" w:type="dxa"/>
            <w:tcBorders>
              <w:top w:val="nil"/>
              <w:left w:val="nil"/>
              <w:bottom w:val="nil"/>
              <w:right w:val="nil"/>
            </w:tcBorders>
            <w:shd w:val="clear" w:color="auto" w:fill="FFFFFF"/>
            <w:tcMar>
              <w:left w:w="60" w:type="dxa"/>
              <w:right w:w="60" w:type="dxa"/>
            </w:tcMar>
          </w:tcPr>
          <w:p w14:paraId="26199F35" w14:textId="33A4C91C" w:rsidR="00B50412" w:rsidRPr="00F54DAC" w:rsidRDefault="00B50412" w:rsidP="00B50412">
            <w:pPr>
              <w:adjustRightInd w:val="0"/>
              <w:spacing w:before="60" w:after="60"/>
              <w:jc w:val="center"/>
              <w:rPr>
                <w:rFonts w:ascii="Times New Roman" w:eastAsia="Courier" w:hAnsi="Times New Roman" w:cs="Times New Roman"/>
                <w:color w:val="000000" w:themeColor="text1"/>
                <w:sz w:val="18"/>
                <w:szCs w:val="18"/>
                <w:lang w:eastAsia="zh-CN"/>
              </w:rPr>
            </w:pPr>
            <w:r w:rsidRPr="00F54DAC">
              <w:rPr>
                <w:rFonts w:ascii="Times New Roman" w:eastAsia="Courier" w:hAnsi="Times New Roman" w:cs="Times New Roman"/>
                <w:color w:val="000000" w:themeColor="text1"/>
                <w:sz w:val="18"/>
                <w:szCs w:val="18"/>
              </w:rPr>
              <w:t>0</w:t>
            </w:r>
          </w:p>
        </w:tc>
        <w:tc>
          <w:tcPr>
            <w:tcW w:w="1301" w:type="dxa"/>
            <w:tcBorders>
              <w:top w:val="nil"/>
              <w:left w:val="nil"/>
              <w:bottom w:val="nil"/>
              <w:right w:val="nil"/>
            </w:tcBorders>
            <w:shd w:val="clear" w:color="auto" w:fill="FFFFFF"/>
            <w:tcMar>
              <w:left w:w="60" w:type="dxa"/>
              <w:right w:w="60" w:type="dxa"/>
            </w:tcMar>
          </w:tcPr>
          <w:p w14:paraId="3FFD6E2D" w14:textId="77777777" w:rsidR="00B50412" w:rsidRPr="00F54DAC" w:rsidRDefault="00B50412" w:rsidP="00B50412">
            <w:pPr>
              <w:adjustRightInd w:val="0"/>
              <w:spacing w:before="60" w:after="60"/>
              <w:jc w:val="center"/>
              <w:rPr>
                <w:rFonts w:ascii="Times New Roman" w:eastAsia="Courier" w:hAnsi="Times New Roman" w:cs="Times New Roman"/>
                <w:color w:val="000000" w:themeColor="text1"/>
                <w:sz w:val="18"/>
                <w:szCs w:val="18"/>
              </w:rPr>
            </w:pPr>
          </w:p>
        </w:tc>
      </w:tr>
      <w:tr w:rsidR="00520C71" w:rsidRPr="00F54DAC" w14:paraId="60F82507" w14:textId="77777777" w:rsidTr="00781B2D">
        <w:trPr>
          <w:cantSplit/>
          <w:jc w:val="center"/>
        </w:trPr>
        <w:tc>
          <w:tcPr>
            <w:tcW w:w="2571" w:type="dxa"/>
            <w:tcBorders>
              <w:top w:val="nil"/>
              <w:left w:val="nil"/>
              <w:bottom w:val="single" w:sz="4" w:space="0" w:color="000000"/>
              <w:right w:val="nil"/>
            </w:tcBorders>
            <w:shd w:val="clear" w:color="auto" w:fill="FFFFFF"/>
            <w:tcMar>
              <w:left w:w="60" w:type="dxa"/>
              <w:right w:w="60" w:type="dxa"/>
            </w:tcMar>
          </w:tcPr>
          <w:p w14:paraId="42B48777" w14:textId="77777777" w:rsidR="00B50412" w:rsidRPr="00F54DAC" w:rsidRDefault="00B50412" w:rsidP="00B50412">
            <w:pPr>
              <w:adjustRightInd w:val="0"/>
              <w:spacing w:before="60" w:after="60"/>
              <w:ind w:left="144"/>
              <w:rPr>
                <w:rFonts w:ascii="Times New Roman" w:eastAsia="Courier" w:hAnsi="Times New Roman" w:cs="Times New Roman"/>
                <w:color w:val="000000" w:themeColor="text1"/>
                <w:sz w:val="18"/>
                <w:szCs w:val="18"/>
              </w:rPr>
            </w:pPr>
            <w:r w:rsidRPr="00F54DAC">
              <w:rPr>
                <w:rFonts w:ascii="Times New Roman" w:hAnsi="Times New Roman" w:cs="Times New Roman"/>
                <w:color w:val="000000" w:themeColor="text1"/>
                <w:sz w:val="18"/>
                <w:szCs w:val="18"/>
              </w:rPr>
              <w:t>No./total No. of patients (%)</w:t>
            </w:r>
          </w:p>
        </w:tc>
        <w:tc>
          <w:tcPr>
            <w:tcW w:w="2600" w:type="dxa"/>
            <w:tcBorders>
              <w:top w:val="nil"/>
              <w:left w:val="nil"/>
              <w:bottom w:val="single" w:sz="4" w:space="0" w:color="000000"/>
              <w:right w:val="nil"/>
            </w:tcBorders>
            <w:shd w:val="clear" w:color="auto" w:fill="FFFFFF"/>
            <w:tcMar>
              <w:left w:w="60" w:type="dxa"/>
              <w:right w:w="60" w:type="dxa"/>
            </w:tcMar>
          </w:tcPr>
          <w:p w14:paraId="22BDB6C6" w14:textId="65D54F3A" w:rsidR="00B50412" w:rsidRPr="00F54DAC" w:rsidRDefault="009E319C" w:rsidP="00B50412">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lang w:eastAsia="zh-CN"/>
              </w:rPr>
              <w:t>1/270</w:t>
            </w:r>
            <w:r w:rsidR="00B50412" w:rsidRPr="00F54DAC">
              <w:rPr>
                <w:rFonts w:ascii="Times New Roman" w:eastAsia="Courier" w:hAnsi="Times New Roman" w:cs="Times New Roman"/>
                <w:color w:val="000000" w:themeColor="text1"/>
                <w:sz w:val="18"/>
                <w:szCs w:val="18"/>
              </w:rPr>
              <w:t>(</w:t>
            </w:r>
            <w:r w:rsidRPr="00F54DAC">
              <w:rPr>
                <w:rFonts w:ascii="Times New Roman" w:eastAsia="Courier" w:hAnsi="Times New Roman" w:cs="Times New Roman"/>
                <w:color w:val="000000" w:themeColor="text1"/>
                <w:sz w:val="18"/>
                <w:szCs w:val="18"/>
              </w:rPr>
              <w:t>0.37</w:t>
            </w:r>
            <w:r w:rsidR="00B50412" w:rsidRPr="00F54DAC">
              <w:rPr>
                <w:rFonts w:ascii="Times New Roman" w:eastAsia="Courier" w:hAnsi="Times New Roman" w:cs="Times New Roman"/>
                <w:color w:val="000000" w:themeColor="text1"/>
                <w:sz w:val="18"/>
                <w:szCs w:val="18"/>
              </w:rPr>
              <w:t>)</w:t>
            </w:r>
          </w:p>
        </w:tc>
        <w:tc>
          <w:tcPr>
            <w:tcW w:w="2600" w:type="dxa"/>
            <w:tcBorders>
              <w:top w:val="nil"/>
              <w:left w:val="nil"/>
              <w:bottom w:val="single" w:sz="4" w:space="0" w:color="000000"/>
              <w:right w:val="nil"/>
            </w:tcBorders>
            <w:shd w:val="clear" w:color="auto" w:fill="FFFFFF"/>
            <w:tcMar>
              <w:left w:w="60" w:type="dxa"/>
              <w:right w:w="60" w:type="dxa"/>
            </w:tcMar>
          </w:tcPr>
          <w:p w14:paraId="63199BE6" w14:textId="21C3BE7C" w:rsidR="00B50412" w:rsidRPr="00F54DAC" w:rsidRDefault="00B50412" w:rsidP="00B50412">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0</w:t>
            </w:r>
          </w:p>
        </w:tc>
        <w:tc>
          <w:tcPr>
            <w:tcW w:w="1301" w:type="dxa"/>
            <w:tcBorders>
              <w:top w:val="nil"/>
              <w:left w:val="nil"/>
              <w:bottom w:val="single" w:sz="4" w:space="0" w:color="000000"/>
              <w:right w:val="nil"/>
            </w:tcBorders>
            <w:shd w:val="clear" w:color="auto" w:fill="FFFFFF"/>
            <w:tcMar>
              <w:left w:w="60" w:type="dxa"/>
              <w:right w:w="60" w:type="dxa"/>
            </w:tcMar>
          </w:tcPr>
          <w:p w14:paraId="687EBBD1" w14:textId="6651A33E" w:rsidR="00B50412" w:rsidRPr="00F54DAC" w:rsidRDefault="00B50412" w:rsidP="00B50412">
            <w:pPr>
              <w:adjustRightInd w:val="0"/>
              <w:spacing w:before="60" w:after="60"/>
              <w:jc w:val="center"/>
              <w:rPr>
                <w:rFonts w:ascii="Times New Roman" w:eastAsia="Courier" w:hAnsi="Times New Roman" w:cs="Times New Roman"/>
                <w:color w:val="000000" w:themeColor="text1"/>
                <w:sz w:val="18"/>
                <w:szCs w:val="18"/>
              </w:rPr>
            </w:pPr>
            <w:r w:rsidRPr="00F54DAC">
              <w:rPr>
                <w:rFonts w:ascii="Times New Roman" w:eastAsia="Courier" w:hAnsi="Times New Roman" w:cs="Times New Roman"/>
                <w:color w:val="000000" w:themeColor="text1"/>
                <w:sz w:val="18"/>
                <w:szCs w:val="18"/>
              </w:rPr>
              <w:t>1.0000</w:t>
            </w:r>
          </w:p>
        </w:tc>
      </w:tr>
    </w:tbl>
    <w:p w14:paraId="396FA66A" w14:textId="77777777" w:rsidR="00781B2D" w:rsidRPr="00F54DAC" w:rsidRDefault="00781B2D" w:rsidP="00781B2D">
      <w:pPr>
        <w:rPr>
          <w:rFonts w:ascii="Times New Roman" w:eastAsia="等线" w:hAnsi="Times New Roman" w:cs="Times New Roman"/>
          <w:bCs/>
          <w:color w:val="000000" w:themeColor="text1"/>
          <w:sz w:val="16"/>
          <w:szCs w:val="16"/>
          <w:lang w:val="en-US" w:eastAsia="zh-CN"/>
        </w:rPr>
      </w:pPr>
      <w:r w:rsidRPr="00F54DAC">
        <w:rPr>
          <w:rFonts w:ascii="Times New Roman" w:eastAsia="等线" w:hAnsi="Times New Roman" w:cs="Times New Roman"/>
          <w:bCs/>
          <w:color w:val="000000" w:themeColor="text1"/>
          <w:sz w:val="16"/>
          <w:szCs w:val="16"/>
          <w:lang w:val="en-US" w:eastAsia="zh-CN"/>
        </w:rPr>
        <w:t>*Defined as progression to severe or critical status or death within 28 days.</w:t>
      </w:r>
    </w:p>
    <w:p w14:paraId="0B5001CF" w14:textId="77777777" w:rsidR="00781B2D" w:rsidRPr="00F54DAC" w:rsidRDefault="00781B2D" w:rsidP="00781B2D">
      <w:pPr>
        <w:rPr>
          <w:rFonts w:ascii="Times New Roman" w:eastAsia="等线" w:hAnsi="Times New Roman" w:cs="Times New Roman"/>
          <w:bCs/>
          <w:color w:val="000000" w:themeColor="text1"/>
          <w:sz w:val="16"/>
          <w:szCs w:val="16"/>
          <w:lang w:val="en-US" w:eastAsia="zh-CN"/>
        </w:rPr>
      </w:pPr>
      <w:r w:rsidRPr="00F54DAC">
        <w:rPr>
          <w:rFonts w:ascii="Times New Roman" w:eastAsia="等线" w:hAnsi="Times New Roman" w:cs="Times New Roman"/>
          <w:bCs/>
          <w:color w:val="000000" w:themeColor="text1"/>
          <w:sz w:val="16"/>
          <w:szCs w:val="16"/>
          <w:lang w:val="en-US" w:eastAsia="zh-CN"/>
        </w:rPr>
        <w:t>† Criteria for progression to severe status are referenced from the "Diagnosis and Treatment Protocol for Novel Coronavirus Infection (Trial Version 10)."</w:t>
      </w:r>
    </w:p>
    <w:p w14:paraId="176218C0" w14:textId="77777777" w:rsidR="00781B2D" w:rsidRPr="00F54DAC" w:rsidRDefault="00781B2D" w:rsidP="00781B2D">
      <w:pPr>
        <w:rPr>
          <w:rFonts w:ascii="Times New Roman" w:eastAsia="等线" w:hAnsi="Times New Roman" w:cs="Times New Roman"/>
          <w:bCs/>
          <w:color w:val="000000" w:themeColor="text1"/>
          <w:sz w:val="16"/>
          <w:szCs w:val="16"/>
          <w:lang w:val="en-US" w:eastAsia="zh-CN"/>
        </w:rPr>
      </w:pPr>
      <w:r w:rsidRPr="00F54DAC">
        <w:rPr>
          <w:rFonts w:ascii="Times New Roman" w:eastAsia="等线" w:hAnsi="Times New Roman" w:cs="Times New Roman"/>
          <w:bCs/>
          <w:color w:val="000000" w:themeColor="text1"/>
          <w:sz w:val="16"/>
          <w:szCs w:val="16"/>
          <w:lang w:val="en-US" w:eastAsia="zh-CN"/>
        </w:rPr>
        <w:t>‡ Criteria for progression to critical status are referenced from the "Diagnosis and Treatment Protocol for Novel Coronavirus Infection (Trial Version 10).</w:t>
      </w:r>
    </w:p>
    <w:p w14:paraId="20B0AC38" w14:textId="28469C64" w:rsidR="003B6917" w:rsidRPr="00F54DAC" w:rsidRDefault="003B6917" w:rsidP="0029650D">
      <w:pPr>
        <w:rPr>
          <w:rFonts w:ascii="Times New Roman" w:eastAsia="等线" w:hAnsi="Times New Roman" w:cs="Times New Roman"/>
          <w:bCs/>
          <w:color w:val="000000" w:themeColor="text1"/>
          <w:sz w:val="21"/>
          <w:szCs w:val="21"/>
          <w:lang w:val="en-US" w:eastAsia="zh-CN"/>
        </w:rPr>
      </w:pPr>
    </w:p>
    <w:p w14:paraId="4536CBFE" w14:textId="751A8DAD" w:rsidR="00765A65" w:rsidRPr="00F54DAC" w:rsidRDefault="00765A65">
      <w:pPr>
        <w:rPr>
          <w:rFonts w:ascii="Times New Roman" w:eastAsia="等线" w:hAnsi="Times New Roman" w:cs="Times New Roman"/>
          <w:bCs/>
          <w:color w:val="000000" w:themeColor="text1"/>
          <w:sz w:val="21"/>
          <w:szCs w:val="21"/>
          <w:lang w:val="en-GB" w:eastAsia="zh-CN"/>
        </w:rPr>
      </w:pPr>
      <w:r w:rsidRPr="00F54DAC">
        <w:rPr>
          <w:rFonts w:ascii="Times New Roman" w:eastAsia="等线" w:hAnsi="Times New Roman" w:cs="Times New Roman"/>
          <w:bCs/>
          <w:color w:val="000000" w:themeColor="text1"/>
          <w:sz w:val="21"/>
          <w:szCs w:val="21"/>
          <w:lang w:val="en-GB" w:eastAsia="zh-CN"/>
        </w:rPr>
        <w:br w:type="page"/>
      </w:r>
    </w:p>
    <w:p w14:paraId="3A225670" w14:textId="2B20C020" w:rsidR="00765A65" w:rsidRPr="00F54DAC" w:rsidRDefault="000B4C67" w:rsidP="002D0270">
      <w:pPr>
        <w:pStyle w:val="3"/>
        <w:numPr>
          <w:ilvl w:val="0"/>
          <w:numId w:val="0"/>
        </w:numPr>
        <w:ind w:left="709"/>
        <w:rPr>
          <w:rFonts w:ascii="Times New Roman" w:hAnsi="Times New Roman" w:cs="Times New Roman"/>
        </w:rPr>
      </w:pPr>
      <w:bookmarkStart w:id="27" w:name="_Toc201658495"/>
      <w:r w:rsidRPr="00F54DAC">
        <w:rPr>
          <w:rFonts w:ascii="Times New Roman" w:hAnsi="Times New Roman" w:cs="Times New Roman"/>
        </w:rPr>
        <w:lastRenderedPageBreak/>
        <w:t>Supplementary</w:t>
      </w:r>
      <w:r w:rsidRPr="00F54DAC">
        <w:rPr>
          <w:rFonts w:ascii="Times New Roman" w:eastAsia="等线" w:hAnsi="Times New Roman" w:cs="Times New Roman"/>
          <w:lang w:eastAsia="zh-CN"/>
        </w:rPr>
        <w:t xml:space="preserve"> </w:t>
      </w:r>
      <w:r w:rsidR="00765A65" w:rsidRPr="00F54DAC">
        <w:rPr>
          <w:rFonts w:ascii="Times New Roman" w:hAnsi="Times New Roman" w:cs="Times New Roman"/>
        </w:rPr>
        <w:t>Table 1</w:t>
      </w:r>
      <w:r w:rsidR="00765A65" w:rsidRPr="00F54DAC">
        <w:rPr>
          <w:rFonts w:ascii="Times New Roman" w:eastAsia="等线" w:hAnsi="Times New Roman" w:cs="Times New Roman"/>
          <w:lang w:eastAsia="zh-CN"/>
        </w:rPr>
        <w:t>1</w:t>
      </w:r>
      <w:r w:rsidR="00765A65" w:rsidRPr="00F54DAC">
        <w:rPr>
          <w:rFonts w:ascii="Times New Roman" w:hAnsi="Times New Roman" w:cs="Times New Roman"/>
        </w:rPr>
        <w:t>: Subgroup Analys</w:t>
      </w:r>
      <w:r w:rsidR="001517DA" w:rsidRPr="00F54DAC">
        <w:rPr>
          <w:rFonts w:ascii="Times New Roman" w:eastAsia="等线" w:hAnsi="Times New Roman" w:cs="Times New Roman"/>
          <w:lang w:eastAsia="zh-CN"/>
        </w:rPr>
        <w:t>e</w:t>
      </w:r>
      <w:r w:rsidR="00765A65" w:rsidRPr="00F54DAC">
        <w:rPr>
          <w:rFonts w:ascii="Times New Roman" w:hAnsi="Times New Roman" w:cs="Times New Roman"/>
        </w:rPr>
        <w:t xml:space="preserve">s Results Based on </w:t>
      </w:r>
      <w:r w:rsidR="00D85857" w:rsidRPr="00F54DAC">
        <w:rPr>
          <w:rFonts w:ascii="Times New Roman" w:hAnsi="Times New Roman" w:cs="Times New Roman"/>
        </w:rPr>
        <w:t xml:space="preserve">Enrollment Time for </w:t>
      </w:r>
      <w:r w:rsidR="00A2391A" w:rsidRPr="00F54DAC">
        <w:rPr>
          <w:rFonts w:ascii="Times New Roman" w:hAnsi="Times New Roman" w:cs="Times New Roman"/>
        </w:rPr>
        <w:t>Additional</w:t>
      </w:r>
      <w:r w:rsidR="00A2391A" w:rsidRPr="00F54DAC">
        <w:rPr>
          <w:rFonts w:ascii="Times New Roman" w:eastAsia="等线" w:hAnsi="Times New Roman" w:cs="Times New Roman"/>
          <w:lang w:eastAsia="zh-CN"/>
        </w:rPr>
        <w:t xml:space="preserve"> </w:t>
      </w:r>
      <w:r w:rsidR="00D85857" w:rsidRPr="00F54DAC">
        <w:rPr>
          <w:rFonts w:ascii="Times New Roman" w:eastAsia="等线" w:hAnsi="Times New Roman" w:cs="Times New Roman"/>
          <w:lang w:eastAsia="zh-CN"/>
        </w:rPr>
        <w:t>Secondary</w:t>
      </w:r>
      <w:r w:rsidR="00D85857" w:rsidRPr="00F54DAC">
        <w:rPr>
          <w:rFonts w:ascii="Times New Roman" w:hAnsi="Times New Roman" w:cs="Times New Roman"/>
        </w:rPr>
        <w:t xml:space="preserve"> </w:t>
      </w:r>
      <w:r w:rsidR="007D51B3" w:rsidRPr="00F54DAC">
        <w:rPr>
          <w:rFonts w:ascii="Times New Roman" w:eastAsia="等线" w:hAnsi="Times New Roman" w:cs="Times New Roman"/>
          <w:lang w:eastAsia="zh-CN"/>
        </w:rPr>
        <w:t>Outcomes</w:t>
      </w:r>
      <w:r w:rsidR="00D85857" w:rsidRPr="00F54DAC">
        <w:rPr>
          <w:rFonts w:ascii="Times New Roman" w:hAnsi="Times New Roman" w:cs="Times New Roman"/>
        </w:rPr>
        <w:t xml:space="preserve"> 2024 vs. 2023</w:t>
      </w:r>
      <w:bookmarkEnd w:id="27"/>
    </w:p>
    <w:tbl>
      <w:tblPr>
        <w:tblW w:w="9072" w:type="dxa"/>
        <w:jc w:val="center"/>
        <w:tblLayout w:type="fixed"/>
        <w:tblCellMar>
          <w:left w:w="0" w:type="dxa"/>
          <w:right w:w="0" w:type="dxa"/>
        </w:tblCellMar>
        <w:tblLook w:val="0000" w:firstRow="0" w:lastRow="0" w:firstColumn="0" w:lastColumn="0" w:noHBand="0" w:noVBand="0"/>
      </w:tblPr>
      <w:tblGrid>
        <w:gridCol w:w="3976"/>
        <w:gridCol w:w="2548"/>
        <w:gridCol w:w="2548"/>
      </w:tblGrid>
      <w:tr w:rsidR="00520C71" w:rsidRPr="00F54DAC" w14:paraId="395D6E87" w14:textId="77777777" w:rsidTr="00781B2D">
        <w:trPr>
          <w:cantSplit/>
          <w:tblHeader/>
          <w:jc w:val="center"/>
        </w:trPr>
        <w:tc>
          <w:tcPr>
            <w:tcW w:w="3976" w:type="dxa"/>
            <w:tcBorders>
              <w:top w:val="single" w:sz="4" w:space="0" w:color="000000"/>
              <w:left w:val="nil"/>
              <w:bottom w:val="single" w:sz="4" w:space="0" w:color="000000"/>
              <w:right w:val="nil"/>
            </w:tcBorders>
            <w:shd w:val="clear" w:color="auto" w:fill="FFFFFF"/>
            <w:tcMar>
              <w:left w:w="60" w:type="dxa"/>
              <w:right w:w="60" w:type="dxa"/>
            </w:tcMar>
            <w:vAlign w:val="bottom"/>
          </w:tcPr>
          <w:p w14:paraId="79F1BE88" w14:textId="4C64D4BC" w:rsidR="005416F4" w:rsidRPr="00F54DAC" w:rsidRDefault="005416F4" w:rsidP="003B301D">
            <w:pPr>
              <w:autoSpaceDE w:val="0"/>
              <w:autoSpaceDN w:val="0"/>
              <w:adjustRightInd w:val="0"/>
              <w:snapToGrid w:val="0"/>
              <w:spacing w:before="60" w:after="60"/>
              <w:ind w:left="144"/>
              <w:jc w:val="center"/>
              <w:rPr>
                <w:rFonts w:ascii="Times New Roman" w:eastAsia="Courier" w:hAnsi="Times New Roman" w:cs="Times New Roman"/>
                <w:color w:val="000000" w:themeColor="text1"/>
                <w:sz w:val="18"/>
                <w:szCs w:val="18"/>
                <w14:ligatures w14:val="standardContextual"/>
              </w:rPr>
            </w:pPr>
            <w:r w:rsidRPr="00F54DAC">
              <w:rPr>
                <w:rFonts w:ascii="Times New Roman" w:eastAsia="等线" w:hAnsi="Times New Roman" w:cs="Times New Roman"/>
                <w:bCs/>
                <w:color w:val="000000" w:themeColor="text1"/>
                <w:sz w:val="21"/>
                <w:szCs w:val="21"/>
                <w:lang w:val="en-GB" w:eastAsia="zh-CN"/>
              </w:rPr>
              <w:br w:type="page"/>
            </w:r>
          </w:p>
        </w:tc>
        <w:tc>
          <w:tcPr>
            <w:tcW w:w="2548" w:type="dxa"/>
            <w:tcBorders>
              <w:top w:val="single" w:sz="4" w:space="0" w:color="000000"/>
              <w:left w:val="nil"/>
              <w:bottom w:val="single" w:sz="4" w:space="0" w:color="000000"/>
              <w:right w:val="nil"/>
            </w:tcBorders>
            <w:shd w:val="clear" w:color="auto" w:fill="FFFFFF"/>
            <w:tcMar>
              <w:left w:w="60" w:type="dxa"/>
              <w:right w:w="60" w:type="dxa"/>
            </w:tcMar>
            <w:vAlign w:val="center"/>
          </w:tcPr>
          <w:p w14:paraId="2E3AD464" w14:textId="77777777" w:rsidR="005416F4" w:rsidRPr="00F54DAC" w:rsidRDefault="005416F4" w:rsidP="00322DB2">
            <w:pPr>
              <w:autoSpaceDE w:val="0"/>
              <w:autoSpaceDN w:val="0"/>
              <w:adjustRightInd w:val="0"/>
              <w:snapToGrid w:val="0"/>
              <w:jc w:val="center"/>
              <w:rPr>
                <w:rFonts w:ascii="Times New Roman" w:eastAsia="等线" w:hAnsi="Times New Roman" w:cs="Times New Roman"/>
                <w:b/>
                <w:bCs/>
                <w:color w:val="000000" w:themeColor="text1"/>
                <w:szCs w:val="20"/>
                <w14:ligatures w14:val="standardContextual"/>
              </w:rPr>
            </w:pPr>
            <w:r w:rsidRPr="00F54DAC">
              <w:rPr>
                <w:rFonts w:ascii="Times New Roman" w:eastAsia="等线" w:hAnsi="Times New Roman" w:cs="Times New Roman"/>
                <w:b/>
                <w:bCs/>
                <w:color w:val="000000" w:themeColor="text1"/>
                <w:szCs w:val="20"/>
                <w14:ligatures w14:val="standardContextual"/>
              </w:rPr>
              <w:t>Enrolled in 2024</w:t>
            </w:r>
          </w:p>
          <w:p w14:paraId="61072826" w14:textId="21F2DCB8" w:rsidR="005416F4" w:rsidRPr="00F54DAC" w:rsidRDefault="005416F4" w:rsidP="00322DB2">
            <w:pPr>
              <w:autoSpaceDE w:val="0"/>
              <w:autoSpaceDN w:val="0"/>
              <w:adjustRightInd w:val="0"/>
              <w:snapToGrid w:val="0"/>
              <w:spacing w:before="60" w:after="60"/>
              <w:jc w:val="center"/>
              <w:rPr>
                <w:rFonts w:ascii="Times New Roman" w:eastAsia="Courier" w:hAnsi="Times New Roman" w:cs="Times New Roman"/>
                <w:b/>
                <w:bCs/>
                <w:color w:val="000000" w:themeColor="text1"/>
                <w:szCs w:val="20"/>
                <w14:ligatures w14:val="standardContextual"/>
              </w:rPr>
            </w:pPr>
            <w:r w:rsidRPr="00F54DAC">
              <w:rPr>
                <w:rFonts w:ascii="Times New Roman" w:eastAsia="等线" w:hAnsi="Times New Roman" w:cs="Times New Roman"/>
                <w:b/>
                <w:bCs/>
                <w:color w:val="000000" w:themeColor="text1"/>
                <w:szCs w:val="20"/>
                <w14:ligatures w14:val="standardContextual"/>
              </w:rPr>
              <w:t>(N=144)</w:t>
            </w:r>
          </w:p>
        </w:tc>
        <w:tc>
          <w:tcPr>
            <w:tcW w:w="2548" w:type="dxa"/>
            <w:tcBorders>
              <w:top w:val="single" w:sz="4" w:space="0" w:color="000000"/>
              <w:left w:val="nil"/>
              <w:bottom w:val="single" w:sz="4" w:space="0" w:color="000000"/>
              <w:right w:val="nil"/>
            </w:tcBorders>
            <w:shd w:val="clear" w:color="auto" w:fill="FFFFFF"/>
            <w:tcMar>
              <w:left w:w="60" w:type="dxa"/>
              <w:right w:w="60" w:type="dxa"/>
            </w:tcMar>
            <w:vAlign w:val="center"/>
          </w:tcPr>
          <w:p w14:paraId="4C5E3A50" w14:textId="77777777" w:rsidR="005416F4" w:rsidRPr="00F54DAC" w:rsidRDefault="005416F4" w:rsidP="00322DB2">
            <w:pPr>
              <w:autoSpaceDE w:val="0"/>
              <w:autoSpaceDN w:val="0"/>
              <w:adjustRightInd w:val="0"/>
              <w:snapToGrid w:val="0"/>
              <w:spacing w:before="60" w:after="60"/>
              <w:jc w:val="center"/>
              <w:rPr>
                <w:rFonts w:ascii="Times New Roman" w:eastAsia="等线" w:hAnsi="Times New Roman" w:cs="Times New Roman"/>
                <w:b/>
                <w:bCs/>
                <w:color w:val="000000" w:themeColor="text1"/>
                <w:szCs w:val="20"/>
                <w14:ligatures w14:val="standardContextual"/>
              </w:rPr>
            </w:pPr>
            <w:r w:rsidRPr="00F54DAC">
              <w:rPr>
                <w:rFonts w:ascii="Times New Roman" w:eastAsia="等线" w:hAnsi="Times New Roman" w:cs="Times New Roman"/>
                <w:b/>
                <w:bCs/>
                <w:color w:val="000000" w:themeColor="text1"/>
                <w:szCs w:val="20"/>
                <w14:ligatures w14:val="standardContextual"/>
              </w:rPr>
              <w:t>Enrolled in 2023</w:t>
            </w:r>
          </w:p>
          <w:p w14:paraId="03CC6E89" w14:textId="55EFE77A" w:rsidR="005416F4" w:rsidRPr="00F54DAC" w:rsidRDefault="005416F4" w:rsidP="00322DB2">
            <w:pPr>
              <w:autoSpaceDE w:val="0"/>
              <w:autoSpaceDN w:val="0"/>
              <w:adjustRightInd w:val="0"/>
              <w:snapToGrid w:val="0"/>
              <w:spacing w:before="60" w:after="60"/>
              <w:jc w:val="center"/>
              <w:rPr>
                <w:rFonts w:ascii="Times New Roman" w:eastAsia="Courier" w:hAnsi="Times New Roman" w:cs="Times New Roman"/>
                <w:b/>
                <w:bCs/>
                <w:color w:val="000000" w:themeColor="text1"/>
                <w:szCs w:val="20"/>
                <w14:ligatures w14:val="standardContextual"/>
              </w:rPr>
            </w:pPr>
            <w:r w:rsidRPr="00F54DAC">
              <w:rPr>
                <w:rFonts w:ascii="Times New Roman" w:eastAsia="等线" w:hAnsi="Times New Roman" w:cs="Times New Roman"/>
                <w:b/>
                <w:bCs/>
                <w:color w:val="000000" w:themeColor="text1"/>
                <w:szCs w:val="20"/>
                <w14:ligatures w14:val="standardContextual"/>
              </w:rPr>
              <w:t>(N=179)</w:t>
            </w:r>
          </w:p>
        </w:tc>
      </w:tr>
      <w:tr w:rsidR="00EB5A8F" w:rsidRPr="00F54DAC" w14:paraId="10D9F41A" w14:textId="77777777" w:rsidTr="00781B2D">
        <w:trPr>
          <w:cantSplit/>
          <w:jc w:val="center"/>
        </w:trPr>
        <w:tc>
          <w:tcPr>
            <w:tcW w:w="3976" w:type="dxa"/>
            <w:tcBorders>
              <w:top w:val="nil"/>
              <w:left w:val="nil"/>
              <w:bottom w:val="nil"/>
              <w:right w:val="nil"/>
            </w:tcBorders>
            <w:shd w:val="clear" w:color="auto" w:fill="FFFFFF"/>
            <w:tcMar>
              <w:left w:w="60" w:type="dxa"/>
              <w:right w:w="60" w:type="dxa"/>
            </w:tcMar>
            <w:vAlign w:val="center"/>
          </w:tcPr>
          <w:p w14:paraId="761F6673" w14:textId="7BDDEEC9" w:rsidR="00EB5A8F" w:rsidRPr="00F54DAC" w:rsidRDefault="0037640E" w:rsidP="0037640E">
            <w:pPr>
              <w:autoSpaceDE w:val="0"/>
              <w:autoSpaceDN w:val="0"/>
              <w:adjustRightInd w:val="0"/>
              <w:snapToGrid w:val="0"/>
              <w:spacing w:before="60" w:after="60"/>
              <w:rPr>
                <w:rFonts w:ascii="Times New Roman" w:eastAsia="Courier" w:hAnsi="Times New Roman" w:cs="Times New Roman"/>
                <w:color w:val="000000" w:themeColor="text1"/>
                <w:sz w:val="18"/>
                <w:szCs w:val="18"/>
                <w:lang w:eastAsia="zh-CN"/>
                <w14:ligatures w14:val="standardContextual"/>
              </w:rPr>
            </w:pPr>
            <w:r w:rsidRPr="00F54DAC">
              <w:rPr>
                <w:rFonts w:ascii="Times New Roman" w:eastAsia="Courier" w:hAnsi="Times New Roman" w:cs="Times New Roman"/>
                <w:color w:val="000000" w:themeColor="text1"/>
                <w:sz w:val="18"/>
                <w:szCs w:val="18"/>
                <w14:ligatures w14:val="standardContextual"/>
              </w:rPr>
              <w:t>Percentage of patients who maintained SARS-CoV-2 negativity on day 14— no. (%)§</w:t>
            </w:r>
          </w:p>
        </w:tc>
        <w:tc>
          <w:tcPr>
            <w:tcW w:w="2548" w:type="dxa"/>
            <w:tcBorders>
              <w:top w:val="nil"/>
              <w:left w:val="nil"/>
              <w:bottom w:val="nil"/>
              <w:right w:val="nil"/>
            </w:tcBorders>
            <w:shd w:val="clear" w:color="auto" w:fill="FFFFFF"/>
            <w:tcMar>
              <w:left w:w="60" w:type="dxa"/>
              <w:right w:w="60" w:type="dxa"/>
            </w:tcMar>
            <w:vAlign w:val="center"/>
          </w:tcPr>
          <w:p w14:paraId="2DAA3108" w14:textId="09E44391" w:rsidR="00EB5A8F" w:rsidRPr="00F54DAC" w:rsidRDefault="00B47BDC" w:rsidP="003B301D">
            <w:pPr>
              <w:autoSpaceDE w:val="0"/>
              <w:autoSpaceDN w:val="0"/>
              <w:adjustRightInd w:val="0"/>
              <w:snapToGrid w:val="0"/>
              <w:spacing w:before="60" w:after="60"/>
              <w:jc w:val="center"/>
              <w:rPr>
                <w:rFonts w:ascii="Times New Roman" w:eastAsia="Courier" w:hAnsi="Times New Roman" w:cs="Times New Roman"/>
                <w:color w:val="000000" w:themeColor="text1"/>
                <w:sz w:val="18"/>
                <w:szCs w:val="18"/>
                <w:lang w:eastAsia="zh-CN"/>
                <w14:ligatures w14:val="standardContextual"/>
              </w:rPr>
            </w:pPr>
            <w:r w:rsidRPr="00F54DAC">
              <w:rPr>
                <w:rFonts w:ascii="Times New Roman" w:eastAsia="Courier" w:hAnsi="Times New Roman" w:cs="Times New Roman"/>
                <w:color w:val="000000" w:themeColor="text1"/>
                <w:sz w:val="18"/>
                <w:szCs w:val="18"/>
                <w:lang w:eastAsia="zh-CN"/>
                <w14:ligatures w14:val="standardContextual"/>
              </w:rPr>
              <w:t>131</w:t>
            </w:r>
            <w:r w:rsidR="009057A4" w:rsidRPr="00F54DAC">
              <w:rPr>
                <w:rFonts w:ascii="Times New Roman" w:eastAsia="宋体" w:hAnsi="Times New Roman" w:cs="Times New Roman"/>
                <w:color w:val="000000" w:themeColor="text1"/>
                <w:sz w:val="18"/>
                <w:szCs w:val="18"/>
                <w:lang w:eastAsia="zh-CN"/>
                <w14:ligatures w14:val="standardContextual"/>
              </w:rPr>
              <w:t>(90.97</w:t>
            </w:r>
            <w:r w:rsidRPr="00F54DAC">
              <w:rPr>
                <w:rFonts w:ascii="Times New Roman" w:eastAsia="宋体" w:hAnsi="Times New Roman" w:cs="Times New Roman"/>
                <w:color w:val="000000" w:themeColor="text1"/>
                <w:sz w:val="18"/>
                <w:szCs w:val="18"/>
                <w:lang w:eastAsia="zh-CN"/>
                <w14:ligatures w14:val="standardContextual"/>
              </w:rPr>
              <w:t>)</w:t>
            </w:r>
          </w:p>
        </w:tc>
        <w:tc>
          <w:tcPr>
            <w:tcW w:w="2548" w:type="dxa"/>
            <w:tcBorders>
              <w:top w:val="nil"/>
              <w:left w:val="nil"/>
              <w:bottom w:val="nil"/>
              <w:right w:val="nil"/>
            </w:tcBorders>
            <w:shd w:val="clear" w:color="auto" w:fill="FFFFFF"/>
            <w:tcMar>
              <w:left w:w="60" w:type="dxa"/>
              <w:right w:w="60" w:type="dxa"/>
            </w:tcMar>
            <w:vAlign w:val="center"/>
          </w:tcPr>
          <w:p w14:paraId="7527BF11" w14:textId="56F1D989" w:rsidR="00EB5A8F" w:rsidRPr="00F54DAC" w:rsidRDefault="00B47BDC" w:rsidP="003B301D">
            <w:pPr>
              <w:autoSpaceDE w:val="0"/>
              <w:autoSpaceDN w:val="0"/>
              <w:adjustRightInd w:val="0"/>
              <w:snapToGrid w:val="0"/>
              <w:spacing w:before="60" w:after="60"/>
              <w:jc w:val="center"/>
              <w:rPr>
                <w:rFonts w:ascii="Times New Roman" w:eastAsia="Courier" w:hAnsi="Times New Roman" w:cs="Times New Roman"/>
                <w:color w:val="000000" w:themeColor="text1"/>
                <w:sz w:val="18"/>
                <w:szCs w:val="18"/>
                <w:lang w:eastAsia="zh-CN"/>
                <w14:ligatures w14:val="standardContextual"/>
              </w:rPr>
            </w:pPr>
            <w:r w:rsidRPr="00F54DAC">
              <w:rPr>
                <w:rFonts w:ascii="Times New Roman" w:eastAsia="Courier" w:hAnsi="Times New Roman" w:cs="Times New Roman"/>
                <w:color w:val="000000" w:themeColor="text1"/>
                <w:sz w:val="18"/>
                <w:szCs w:val="18"/>
                <w:lang w:eastAsia="zh-CN"/>
                <w14:ligatures w14:val="standardContextual"/>
              </w:rPr>
              <w:t>169(</w:t>
            </w:r>
            <w:r w:rsidR="009057A4" w:rsidRPr="00F54DAC">
              <w:rPr>
                <w:rFonts w:ascii="Times New Roman" w:eastAsia="Courier" w:hAnsi="Times New Roman" w:cs="Times New Roman"/>
                <w:color w:val="000000" w:themeColor="text1"/>
                <w:sz w:val="18"/>
                <w:szCs w:val="18"/>
                <w:lang w:eastAsia="zh-CN"/>
                <w14:ligatures w14:val="standardContextual"/>
              </w:rPr>
              <w:t>94.41</w:t>
            </w:r>
            <w:r w:rsidRPr="00F54DAC">
              <w:rPr>
                <w:rFonts w:ascii="Times New Roman" w:eastAsia="Courier" w:hAnsi="Times New Roman" w:cs="Times New Roman"/>
                <w:color w:val="000000" w:themeColor="text1"/>
                <w:sz w:val="18"/>
                <w:szCs w:val="18"/>
                <w:lang w:eastAsia="zh-CN"/>
                <w14:ligatures w14:val="standardContextual"/>
              </w:rPr>
              <w:t>)</w:t>
            </w:r>
          </w:p>
        </w:tc>
      </w:tr>
      <w:tr w:rsidR="00C23CD2" w:rsidRPr="00F54DAC" w14:paraId="0BD4DCCA" w14:textId="77777777" w:rsidTr="00F21DD1">
        <w:trPr>
          <w:cantSplit/>
          <w:jc w:val="center"/>
        </w:trPr>
        <w:tc>
          <w:tcPr>
            <w:tcW w:w="3976" w:type="dxa"/>
            <w:tcBorders>
              <w:top w:val="nil"/>
              <w:left w:val="nil"/>
              <w:bottom w:val="nil"/>
              <w:right w:val="nil"/>
            </w:tcBorders>
            <w:shd w:val="clear" w:color="auto" w:fill="FFFFFF"/>
            <w:tcMar>
              <w:left w:w="60" w:type="dxa"/>
              <w:right w:w="60" w:type="dxa"/>
            </w:tcMar>
            <w:vAlign w:val="center"/>
          </w:tcPr>
          <w:p w14:paraId="2A061252" w14:textId="6E0ECC53" w:rsidR="00C23CD2" w:rsidRPr="00F54DAC" w:rsidRDefault="00C23CD2" w:rsidP="00C23CD2">
            <w:pPr>
              <w:autoSpaceDE w:val="0"/>
              <w:autoSpaceDN w:val="0"/>
              <w:adjustRightInd w:val="0"/>
              <w:snapToGrid w:val="0"/>
              <w:spacing w:before="60" w:after="60"/>
              <w:rPr>
                <w:rFonts w:ascii="Times New Roman" w:eastAsia="Courier" w:hAnsi="Times New Roman" w:cs="Times New Roman"/>
                <w:color w:val="000000" w:themeColor="text1"/>
                <w:sz w:val="18"/>
                <w:szCs w:val="18"/>
                <w:lang w:eastAsia="zh-CN"/>
                <w14:ligatures w14:val="standardContextual"/>
              </w:rPr>
            </w:pPr>
            <w:r w:rsidRPr="00F54DAC">
              <w:rPr>
                <w:rFonts w:ascii="Times New Roman" w:eastAsia="Courier" w:hAnsi="Times New Roman" w:cs="Times New Roman"/>
                <w:color w:val="000000" w:themeColor="text1"/>
                <w:sz w:val="18"/>
                <w:szCs w:val="18"/>
                <w:lang w:eastAsia="zh-CN"/>
                <w14:ligatures w14:val="standardContextual"/>
              </w:rPr>
              <w:t>All-cause mortality— no. (%)</w:t>
            </w:r>
          </w:p>
        </w:tc>
        <w:tc>
          <w:tcPr>
            <w:tcW w:w="2548" w:type="dxa"/>
            <w:tcBorders>
              <w:top w:val="nil"/>
              <w:left w:val="nil"/>
              <w:bottom w:val="nil"/>
              <w:right w:val="nil"/>
            </w:tcBorders>
            <w:tcMar>
              <w:left w:w="60" w:type="dxa"/>
              <w:right w:w="60" w:type="dxa"/>
            </w:tcMar>
            <w:vAlign w:val="center"/>
          </w:tcPr>
          <w:p w14:paraId="45F993ED" w14:textId="108DEDDE" w:rsidR="00C23CD2" w:rsidRPr="00F54DAC" w:rsidRDefault="00C23CD2" w:rsidP="00C23CD2">
            <w:pPr>
              <w:autoSpaceDE w:val="0"/>
              <w:autoSpaceDN w:val="0"/>
              <w:adjustRightInd w:val="0"/>
              <w:snapToGrid w:val="0"/>
              <w:spacing w:before="60" w:after="60"/>
              <w:jc w:val="center"/>
              <w:rPr>
                <w:rFonts w:ascii="Times New Roman" w:eastAsia="Courier" w:hAnsi="Times New Roman" w:cs="Times New Roman"/>
                <w:color w:val="000000" w:themeColor="text1"/>
                <w:sz w:val="18"/>
                <w:szCs w:val="18"/>
                <w14:ligatures w14:val="standardContextual"/>
              </w:rPr>
            </w:pPr>
            <w:r w:rsidRPr="00F54DAC">
              <w:rPr>
                <w:rFonts w:ascii="Times New Roman" w:eastAsia="Courier" w:hAnsi="Times New Roman" w:cs="Times New Roman"/>
                <w:color w:val="000000" w:themeColor="text1"/>
                <w:sz w:val="18"/>
                <w:szCs w:val="18"/>
                <w14:ligatures w14:val="standardContextual"/>
              </w:rPr>
              <w:t>NA</w:t>
            </w:r>
          </w:p>
        </w:tc>
        <w:tc>
          <w:tcPr>
            <w:tcW w:w="2548" w:type="dxa"/>
            <w:tcBorders>
              <w:top w:val="nil"/>
              <w:left w:val="nil"/>
              <w:bottom w:val="nil"/>
              <w:right w:val="nil"/>
            </w:tcBorders>
            <w:tcMar>
              <w:left w:w="60" w:type="dxa"/>
              <w:right w:w="60" w:type="dxa"/>
            </w:tcMar>
            <w:vAlign w:val="center"/>
          </w:tcPr>
          <w:p w14:paraId="12ACD786" w14:textId="130455B9" w:rsidR="00C23CD2" w:rsidRPr="00F54DAC" w:rsidRDefault="00C23CD2" w:rsidP="00C23CD2">
            <w:pPr>
              <w:autoSpaceDE w:val="0"/>
              <w:autoSpaceDN w:val="0"/>
              <w:adjustRightInd w:val="0"/>
              <w:snapToGrid w:val="0"/>
              <w:spacing w:before="60" w:after="60"/>
              <w:jc w:val="center"/>
              <w:rPr>
                <w:rFonts w:ascii="Times New Roman" w:eastAsia="Courier" w:hAnsi="Times New Roman" w:cs="Times New Roman"/>
                <w:color w:val="000000" w:themeColor="text1"/>
                <w:sz w:val="18"/>
                <w:szCs w:val="18"/>
                <w14:ligatures w14:val="standardContextual"/>
              </w:rPr>
            </w:pPr>
            <w:r w:rsidRPr="00F54DAC">
              <w:rPr>
                <w:rFonts w:ascii="Times New Roman" w:eastAsia="Courier" w:hAnsi="Times New Roman" w:cs="Times New Roman"/>
                <w:color w:val="000000" w:themeColor="text1"/>
                <w:sz w:val="18"/>
                <w:szCs w:val="18"/>
                <w14:ligatures w14:val="standardContextual"/>
              </w:rPr>
              <w:t>1</w:t>
            </w:r>
            <w:r w:rsidRPr="00F54DAC">
              <w:rPr>
                <w:rFonts w:ascii="Times New Roman" w:eastAsia="宋体" w:hAnsi="Times New Roman" w:cs="Times New Roman"/>
                <w:color w:val="000000" w:themeColor="text1"/>
                <w:sz w:val="18"/>
                <w:szCs w:val="18"/>
                <w14:ligatures w14:val="standardContextual"/>
              </w:rPr>
              <w:t>(</w:t>
            </w:r>
            <w:r w:rsidRPr="00F54DAC">
              <w:rPr>
                <w:rFonts w:ascii="Times New Roman" w:eastAsia="Courier" w:hAnsi="Times New Roman" w:cs="Times New Roman"/>
                <w:color w:val="000000" w:themeColor="text1"/>
                <w:sz w:val="18"/>
                <w:szCs w:val="18"/>
                <w:lang w:eastAsia="zh-CN"/>
                <w14:ligatures w14:val="standardContextual"/>
              </w:rPr>
              <w:t>0.56</w:t>
            </w:r>
            <w:r w:rsidRPr="00F54DAC">
              <w:rPr>
                <w:rFonts w:ascii="Times New Roman" w:eastAsia="宋体" w:hAnsi="Times New Roman" w:cs="Times New Roman"/>
                <w:color w:val="000000" w:themeColor="text1"/>
                <w:sz w:val="18"/>
                <w:szCs w:val="18"/>
                <w14:ligatures w14:val="standardContextual"/>
              </w:rPr>
              <w:t>）</w:t>
            </w:r>
          </w:p>
        </w:tc>
      </w:tr>
      <w:tr w:rsidR="00C23CD2" w:rsidRPr="00F54DAC" w14:paraId="652EFFAA" w14:textId="77777777" w:rsidTr="00781B2D">
        <w:trPr>
          <w:cantSplit/>
          <w:jc w:val="center"/>
        </w:trPr>
        <w:tc>
          <w:tcPr>
            <w:tcW w:w="3976" w:type="dxa"/>
            <w:tcBorders>
              <w:top w:val="nil"/>
              <w:left w:val="nil"/>
              <w:bottom w:val="nil"/>
              <w:right w:val="nil"/>
            </w:tcBorders>
            <w:shd w:val="clear" w:color="auto" w:fill="FFFFFF"/>
            <w:tcMar>
              <w:left w:w="60" w:type="dxa"/>
              <w:right w:w="60" w:type="dxa"/>
            </w:tcMar>
            <w:vAlign w:val="center"/>
          </w:tcPr>
          <w:p w14:paraId="50660A5B" w14:textId="77777777" w:rsidR="00C23CD2" w:rsidRPr="00F54DAC" w:rsidRDefault="00C23CD2" w:rsidP="00C23CD2">
            <w:pPr>
              <w:autoSpaceDE w:val="0"/>
              <w:autoSpaceDN w:val="0"/>
              <w:adjustRightInd w:val="0"/>
              <w:snapToGrid w:val="0"/>
              <w:spacing w:before="60" w:after="60"/>
              <w:rPr>
                <w:rFonts w:ascii="Times New Roman" w:eastAsia="Courier" w:hAnsi="Times New Roman" w:cs="Times New Roman"/>
                <w:color w:val="000000" w:themeColor="text1"/>
                <w:sz w:val="18"/>
                <w:szCs w:val="18"/>
                <w14:ligatures w14:val="standardContextual"/>
              </w:rPr>
            </w:pPr>
            <w:r w:rsidRPr="00F54DAC">
              <w:rPr>
                <w:rFonts w:ascii="Times New Roman" w:eastAsia="Courier" w:hAnsi="Times New Roman" w:cs="Times New Roman"/>
                <w:color w:val="000000" w:themeColor="text1"/>
                <w:sz w:val="18"/>
                <w:szCs w:val="18"/>
                <w14:ligatures w14:val="standardContextual"/>
              </w:rPr>
              <w:t>Median (IQR) negative conversion time for nucleic acid or antigen, days</w:t>
            </w:r>
          </w:p>
        </w:tc>
        <w:tc>
          <w:tcPr>
            <w:tcW w:w="2548" w:type="dxa"/>
            <w:tcBorders>
              <w:top w:val="nil"/>
              <w:left w:val="nil"/>
              <w:bottom w:val="nil"/>
              <w:right w:val="nil"/>
            </w:tcBorders>
            <w:shd w:val="clear" w:color="auto" w:fill="FFFFFF"/>
            <w:tcMar>
              <w:left w:w="60" w:type="dxa"/>
              <w:right w:w="60" w:type="dxa"/>
            </w:tcMar>
            <w:vAlign w:val="center"/>
          </w:tcPr>
          <w:p w14:paraId="75A832AD" w14:textId="0BC8C3A3" w:rsidR="00C23CD2" w:rsidRPr="00F54DAC" w:rsidRDefault="00C23CD2" w:rsidP="00C23CD2">
            <w:pPr>
              <w:autoSpaceDE w:val="0"/>
              <w:autoSpaceDN w:val="0"/>
              <w:adjustRightInd w:val="0"/>
              <w:snapToGrid w:val="0"/>
              <w:spacing w:before="60" w:after="60"/>
              <w:jc w:val="center"/>
              <w:rPr>
                <w:rFonts w:ascii="Times New Roman" w:eastAsia="Courier" w:hAnsi="Times New Roman" w:cs="Times New Roman"/>
                <w:color w:val="000000" w:themeColor="text1"/>
                <w:sz w:val="18"/>
                <w:szCs w:val="18"/>
                <w14:ligatures w14:val="standardContextual"/>
              </w:rPr>
            </w:pPr>
            <w:r w:rsidRPr="00F54DAC">
              <w:rPr>
                <w:rFonts w:ascii="Times New Roman" w:eastAsia="Courier" w:hAnsi="Times New Roman" w:cs="Times New Roman"/>
                <w:color w:val="000000" w:themeColor="text1"/>
                <w:sz w:val="18"/>
                <w:szCs w:val="18"/>
                <w14:ligatures w14:val="standardContextual"/>
              </w:rPr>
              <w:t>4.0(</w:t>
            </w:r>
            <w:r w:rsidRPr="00F54DAC">
              <w:rPr>
                <w:rFonts w:ascii="Times New Roman" w:eastAsia="Courier" w:hAnsi="Times New Roman" w:cs="Times New Roman"/>
                <w:color w:val="000000" w:themeColor="text1"/>
                <w:sz w:val="18"/>
                <w:szCs w:val="18"/>
                <w:lang w:eastAsia="zh-CN"/>
                <w14:ligatures w14:val="standardContextual"/>
              </w:rPr>
              <w:t>2</w:t>
            </w:r>
            <w:r w:rsidRPr="00F54DAC">
              <w:rPr>
                <w:rFonts w:ascii="Times New Roman" w:eastAsia="Courier" w:hAnsi="Times New Roman" w:cs="Times New Roman"/>
                <w:color w:val="000000" w:themeColor="text1"/>
                <w:sz w:val="18"/>
                <w:szCs w:val="18"/>
                <w14:ligatures w14:val="standardContextual"/>
              </w:rPr>
              <w:t>.0</w:t>
            </w:r>
            <w:r w:rsidRPr="00F54DAC">
              <w:rPr>
                <w:rFonts w:ascii="Times New Roman" w:hAnsi="Times New Roman" w:cs="Times New Roman"/>
                <w:color w:val="000000" w:themeColor="text1"/>
                <w:sz w:val="18"/>
                <w:szCs w:val="18"/>
                <w14:ligatures w14:val="standardContextual"/>
              </w:rPr>
              <w:t>-</w:t>
            </w:r>
            <w:r w:rsidRPr="00F54DAC">
              <w:rPr>
                <w:rFonts w:ascii="Times New Roman" w:hAnsi="Times New Roman" w:cs="Times New Roman"/>
                <w:color w:val="000000" w:themeColor="text1"/>
                <w:sz w:val="18"/>
                <w:szCs w:val="18"/>
                <w:lang w:eastAsia="zh-CN"/>
                <w14:ligatures w14:val="standardContextual"/>
              </w:rPr>
              <w:t>5</w:t>
            </w:r>
            <w:r w:rsidRPr="00F54DAC">
              <w:rPr>
                <w:rFonts w:ascii="Times New Roman" w:eastAsia="Courier" w:hAnsi="Times New Roman" w:cs="Times New Roman"/>
                <w:color w:val="000000" w:themeColor="text1"/>
                <w:sz w:val="18"/>
                <w:szCs w:val="18"/>
                <w14:ligatures w14:val="standardContextual"/>
              </w:rPr>
              <w:t>.0)</w:t>
            </w:r>
          </w:p>
        </w:tc>
        <w:tc>
          <w:tcPr>
            <w:tcW w:w="2548" w:type="dxa"/>
            <w:tcBorders>
              <w:top w:val="nil"/>
              <w:left w:val="nil"/>
              <w:bottom w:val="nil"/>
              <w:right w:val="nil"/>
            </w:tcBorders>
            <w:shd w:val="clear" w:color="auto" w:fill="FFFFFF"/>
            <w:tcMar>
              <w:left w:w="60" w:type="dxa"/>
              <w:right w:w="60" w:type="dxa"/>
            </w:tcMar>
            <w:vAlign w:val="center"/>
          </w:tcPr>
          <w:p w14:paraId="50AD0D15" w14:textId="77777777" w:rsidR="00C23CD2" w:rsidRPr="00F54DAC" w:rsidRDefault="00C23CD2" w:rsidP="00C23CD2">
            <w:pPr>
              <w:autoSpaceDE w:val="0"/>
              <w:autoSpaceDN w:val="0"/>
              <w:adjustRightInd w:val="0"/>
              <w:snapToGrid w:val="0"/>
              <w:spacing w:before="60" w:after="60"/>
              <w:jc w:val="center"/>
              <w:rPr>
                <w:rFonts w:ascii="Times New Roman" w:eastAsia="Courier" w:hAnsi="Times New Roman" w:cs="Times New Roman"/>
                <w:color w:val="000000" w:themeColor="text1"/>
                <w:sz w:val="18"/>
                <w:szCs w:val="18"/>
                <w14:ligatures w14:val="standardContextual"/>
              </w:rPr>
            </w:pPr>
            <w:r w:rsidRPr="00F54DAC">
              <w:rPr>
                <w:rFonts w:ascii="Times New Roman" w:eastAsia="Courier" w:hAnsi="Times New Roman" w:cs="Times New Roman"/>
                <w:color w:val="000000" w:themeColor="text1"/>
                <w:sz w:val="18"/>
                <w:szCs w:val="18"/>
                <w14:ligatures w14:val="standardContextual"/>
              </w:rPr>
              <w:t>4.0(3.0</w:t>
            </w:r>
            <w:r w:rsidRPr="00F54DAC">
              <w:rPr>
                <w:rFonts w:ascii="Times New Roman" w:hAnsi="Times New Roman" w:cs="Times New Roman"/>
                <w:color w:val="000000" w:themeColor="text1"/>
                <w:sz w:val="18"/>
                <w:szCs w:val="18"/>
                <w14:ligatures w14:val="standardContextual"/>
              </w:rPr>
              <w:t>-</w:t>
            </w:r>
            <w:r w:rsidRPr="00F54DAC">
              <w:rPr>
                <w:rFonts w:ascii="Times New Roman" w:eastAsia="Courier" w:hAnsi="Times New Roman" w:cs="Times New Roman"/>
                <w:color w:val="000000" w:themeColor="text1"/>
                <w:sz w:val="18"/>
                <w:szCs w:val="18"/>
                <w14:ligatures w14:val="standardContextual"/>
              </w:rPr>
              <w:t>5.0)</w:t>
            </w:r>
          </w:p>
        </w:tc>
      </w:tr>
      <w:tr w:rsidR="00C23CD2" w:rsidRPr="00F54DAC" w14:paraId="1429DE64" w14:textId="77777777" w:rsidTr="00781B2D">
        <w:trPr>
          <w:cantSplit/>
          <w:jc w:val="center"/>
        </w:trPr>
        <w:tc>
          <w:tcPr>
            <w:tcW w:w="3976" w:type="dxa"/>
            <w:tcBorders>
              <w:top w:val="nil"/>
              <w:left w:val="nil"/>
              <w:bottom w:val="nil"/>
              <w:right w:val="nil"/>
            </w:tcBorders>
            <w:shd w:val="clear" w:color="auto" w:fill="FFFFFF"/>
            <w:tcMar>
              <w:left w:w="60" w:type="dxa"/>
              <w:right w:w="60" w:type="dxa"/>
            </w:tcMar>
            <w:vAlign w:val="center"/>
          </w:tcPr>
          <w:p w14:paraId="571317A4" w14:textId="77777777" w:rsidR="00C23CD2" w:rsidRPr="00F54DAC" w:rsidRDefault="00C23CD2" w:rsidP="00C23CD2">
            <w:pPr>
              <w:autoSpaceDE w:val="0"/>
              <w:autoSpaceDN w:val="0"/>
              <w:adjustRightInd w:val="0"/>
              <w:snapToGrid w:val="0"/>
              <w:spacing w:before="60" w:after="60"/>
              <w:rPr>
                <w:rFonts w:ascii="Times New Roman" w:eastAsia="Courier" w:hAnsi="Times New Roman" w:cs="Times New Roman"/>
                <w:color w:val="000000" w:themeColor="text1"/>
                <w:sz w:val="18"/>
                <w:szCs w:val="18"/>
                <w14:ligatures w14:val="standardContextual"/>
              </w:rPr>
            </w:pPr>
            <w:r w:rsidRPr="00F54DAC">
              <w:rPr>
                <w:rFonts w:ascii="Times New Roman" w:eastAsia="Courier" w:hAnsi="Times New Roman" w:cs="Times New Roman"/>
                <w:color w:val="000000" w:themeColor="text1"/>
                <w:sz w:val="18"/>
                <w:szCs w:val="18"/>
                <w14:ligatures w14:val="standardContextual"/>
              </w:rPr>
              <w:t>The median time to initial alleviation of symptoms, days</w:t>
            </w:r>
          </w:p>
        </w:tc>
        <w:tc>
          <w:tcPr>
            <w:tcW w:w="2548" w:type="dxa"/>
            <w:tcBorders>
              <w:top w:val="nil"/>
              <w:left w:val="nil"/>
              <w:bottom w:val="nil"/>
              <w:right w:val="nil"/>
            </w:tcBorders>
            <w:shd w:val="clear" w:color="auto" w:fill="FFFFFF"/>
            <w:tcMar>
              <w:left w:w="60" w:type="dxa"/>
              <w:right w:w="60" w:type="dxa"/>
            </w:tcMar>
            <w:vAlign w:val="center"/>
          </w:tcPr>
          <w:p w14:paraId="127EC439" w14:textId="63DAA9AE" w:rsidR="00C23CD2" w:rsidRPr="00F54DAC" w:rsidRDefault="00C23CD2" w:rsidP="00C23CD2">
            <w:pPr>
              <w:autoSpaceDE w:val="0"/>
              <w:autoSpaceDN w:val="0"/>
              <w:adjustRightInd w:val="0"/>
              <w:snapToGrid w:val="0"/>
              <w:spacing w:before="60" w:after="60"/>
              <w:jc w:val="center"/>
              <w:rPr>
                <w:rFonts w:ascii="Times New Roman" w:eastAsia="Courier" w:hAnsi="Times New Roman" w:cs="Times New Roman"/>
                <w:color w:val="000000" w:themeColor="text1"/>
                <w:sz w:val="18"/>
                <w:szCs w:val="18"/>
                <w14:ligatures w14:val="standardContextual"/>
              </w:rPr>
            </w:pPr>
            <w:r w:rsidRPr="00F54DAC">
              <w:rPr>
                <w:rFonts w:ascii="Times New Roman" w:eastAsia="Courier" w:hAnsi="Times New Roman" w:cs="Times New Roman"/>
                <w:color w:val="000000" w:themeColor="text1"/>
                <w:sz w:val="18"/>
                <w:szCs w:val="18"/>
                <w14:ligatures w14:val="standardContextual"/>
              </w:rPr>
              <w:t>2.0(1.0-3.</w:t>
            </w:r>
            <w:r w:rsidRPr="00F54DAC">
              <w:rPr>
                <w:rFonts w:ascii="Times New Roman" w:eastAsia="Courier" w:hAnsi="Times New Roman" w:cs="Times New Roman"/>
                <w:color w:val="000000" w:themeColor="text1"/>
                <w:sz w:val="18"/>
                <w:szCs w:val="18"/>
                <w:lang w:eastAsia="zh-CN"/>
                <w14:ligatures w14:val="standardContextual"/>
              </w:rPr>
              <w:t>0</w:t>
            </w:r>
            <w:r w:rsidRPr="00F54DAC">
              <w:rPr>
                <w:rFonts w:ascii="Times New Roman" w:eastAsia="Courier" w:hAnsi="Times New Roman" w:cs="Times New Roman"/>
                <w:color w:val="000000" w:themeColor="text1"/>
                <w:sz w:val="18"/>
                <w:szCs w:val="18"/>
                <w14:ligatures w14:val="standardContextual"/>
              </w:rPr>
              <w:t>)</w:t>
            </w:r>
          </w:p>
        </w:tc>
        <w:tc>
          <w:tcPr>
            <w:tcW w:w="2548" w:type="dxa"/>
            <w:tcBorders>
              <w:top w:val="nil"/>
              <w:left w:val="nil"/>
              <w:bottom w:val="nil"/>
              <w:right w:val="nil"/>
            </w:tcBorders>
            <w:shd w:val="clear" w:color="auto" w:fill="FFFFFF"/>
            <w:tcMar>
              <w:left w:w="60" w:type="dxa"/>
              <w:right w:w="60" w:type="dxa"/>
            </w:tcMar>
            <w:vAlign w:val="center"/>
          </w:tcPr>
          <w:p w14:paraId="243A89CA" w14:textId="77777777" w:rsidR="00C23CD2" w:rsidRPr="00F54DAC" w:rsidRDefault="00C23CD2" w:rsidP="00C23CD2">
            <w:pPr>
              <w:autoSpaceDE w:val="0"/>
              <w:autoSpaceDN w:val="0"/>
              <w:adjustRightInd w:val="0"/>
              <w:snapToGrid w:val="0"/>
              <w:spacing w:before="60" w:after="60"/>
              <w:jc w:val="center"/>
              <w:rPr>
                <w:rFonts w:ascii="Times New Roman" w:eastAsia="Courier" w:hAnsi="Times New Roman" w:cs="Times New Roman"/>
                <w:color w:val="000000" w:themeColor="text1"/>
                <w:sz w:val="18"/>
                <w:szCs w:val="18"/>
                <w14:ligatures w14:val="standardContextual"/>
              </w:rPr>
            </w:pPr>
            <w:r w:rsidRPr="00F54DAC">
              <w:rPr>
                <w:rFonts w:ascii="Times New Roman" w:eastAsia="Courier" w:hAnsi="Times New Roman" w:cs="Times New Roman"/>
                <w:color w:val="000000" w:themeColor="text1"/>
                <w:sz w:val="18"/>
                <w:szCs w:val="18"/>
                <w14:ligatures w14:val="standardContextual"/>
              </w:rPr>
              <w:t>2.0(1.0-3.0)</w:t>
            </w:r>
          </w:p>
        </w:tc>
      </w:tr>
      <w:tr w:rsidR="00C23CD2" w:rsidRPr="00F54DAC" w14:paraId="34307740" w14:textId="77777777" w:rsidTr="00781B2D">
        <w:trPr>
          <w:cantSplit/>
          <w:jc w:val="center"/>
        </w:trPr>
        <w:tc>
          <w:tcPr>
            <w:tcW w:w="3976" w:type="dxa"/>
            <w:tcBorders>
              <w:top w:val="nil"/>
              <w:left w:val="nil"/>
              <w:right w:val="nil"/>
            </w:tcBorders>
            <w:shd w:val="clear" w:color="auto" w:fill="FFFFFF"/>
            <w:tcMar>
              <w:left w:w="60" w:type="dxa"/>
              <w:right w:w="60" w:type="dxa"/>
            </w:tcMar>
            <w:vAlign w:val="center"/>
          </w:tcPr>
          <w:p w14:paraId="2545714E" w14:textId="77777777" w:rsidR="00C23CD2" w:rsidRPr="00F54DAC" w:rsidRDefault="00C23CD2" w:rsidP="00C23CD2">
            <w:pPr>
              <w:autoSpaceDE w:val="0"/>
              <w:autoSpaceDN w:val="0"/>
              <w:adjustRightInd w:val="0"/>
              <w:snapToGrid w:val="0"/>
              <w:spacing w:before="60" w:after="60"/>
              <w:rPr>
                <w:rFonts w:ascii="Times New Roman" w:eastAsia="Courier" w:hAnsi="Times New Roman" w:cs="Times New Roman"/>
                <w:color w:val="000000" w:themeColor="text1"/>
                <w:sz w:val="18"/>
                <w:szCs w:val="18"/>
                <w14:ligatures w14:val="standardContextual"/>
              </w:rPr>
            </w:pPr>
            <w:r w:rsidRPr="00F54DAC">
              <w:rPr>
                <w:rFonts w:ascii="Times New Roman" w:eastAsia="Courier" w:hAnsi="Times New Roman" w:cs="Times New Roman"/>
                <w:color w:val="000000" w:themeColor="text1"/>
                <w:sz w:val="18"/>
                <w:szCs w:val="18"/>
                <w14:ligatures w14:val="standardContextual"/>
              </w:rPr>
              <w:t>The median time to sustained recovery, days</w:t>
            </w:r>
          </w:p>
        </w:tc>
        <w:tc>
          <w:tcPr>
            <w:tcW w:w="2548" w:type="dxa"/>
            <w:tcBorders>
              <w:top w:val="nil"/>
              <w:left w:val="nil"/>
              <w:right w:val="nil"/>
            </w:tcBorders>
            <w:shd w:val="clear" w:color="auto" w:fill="FFFFFF"/>
            <w:tcMar>
              <w:left w:w="60" w:type="dxa"/>
              <w:right w:w="60" w:type="dxa"/>
            </w:tcMar>
            <w:vAlign w:val="center"/>
          </w:tcPr>
          <w:p w14:paraId="7418820B" w14:textId="77777777" w:rsidR="00C23CD2" w:rsidRPr="00F54DAC" w:rsidRDefault="00C23CD2" w:rsidP="00C23CD2">
            <w:pPr>
              <w:autoSpaceDE w:val="0"/>
              <w:autoSpaceDN w:val="0"/>
              <w:adjustRightInd w:val="0"/>
              <w:snapToGrid w:val="0"/>
              <w:spacing w:before="60" w:after="60"/>
              <w:jc w:val="center"/>
              <w:rPr>
                <w:rFonts w:ascii="Times New Roman" w:eastAsia="Courier" w:hAnsi="Times New Roman" w:cs="Times New Roman"/>
                <w:color w:val="000000" w:themeColor="text1"/>
                <w:sz w:val="18"/>
                <w:szCs w:val="18"/>
                <w14:ligatures w14:val="standardContextual"/>
              </w:rPr>
            </w:pPr>
            <w:r w:rsidRPr="00F54DAC">
              <w:rPr>
                <w:rFonts w:ascii="Times New Roman" w:eastAsia="Courier" w:hAnsi="Times New Roman" w:cs="Times New Roman"/>
                <w:color w:val="000000" w:themeColor="text1"/>
                <w:sz w:val="18"/>
                <w:szCs w:val="18"/>
                <w14:ligatures w14:val="standardContextual"/>
              </w:rPr>
              <w:t>2.0(1.0-4.0)</w:t>
            </w:r>
          </w:p>
        </w:tc>
        <w:tc>
          <w:tcPr>
            <w:tcW w:w="2548" w:type="dxa"/>
            <w:tcBorders>
              <w:top w:val="nil"/>
              <w:left w:val="nil"/>
              <w:right w:val="nil"/>
            </w:tcBorders>
            <w:shd w:val="clear" w:color="auto" w:fill="FFFFFF"/>
            <w:tcMar>
              <w:left w:w="60" w:type="dxa"/>
              <w:right w:w="60" w:type="dxa"/>
            </w:tcMar>
            <w:vAlign w:val="center"/>
          </w:tcPr>
          <w:p w14:paraId="6B41CF7D" w14:textId="77777777" w:rsidR="00C23CD2" w:rsidRPr="00F54DAC" w:rsidRDefault="00C23CD2" w:rsidP="00C23CD2">
            <w:pPr>
              <w:autoSpaceDE w:val="0"/>
              <w:autoSpaceDN w:val="0"/>
              <w:adjustRightInd w:val="0"/>
              <w:snapToGrid w:val="0"/>
              <w:spacing w:before="60" w:after="60"/>
              <w:jc w:val="center"/>
              <w:rPr>
                <w:rFonts w:ascii="Times New Roman" w:eastAsia="Courier" w:hAnsi="Times New Roman" w:cs="Times New Roman"/>
                <w:color w:val="000000" w:themeColor="text1"/>
                <w:sz w:val="18"/>
                <w:szCs w:val="18"/>
                <w14:ligatures w14:val="standardContextual"/>
              </w:rPr>
            </w:pPr>
            <w:r w:rsidRPr="00F54DAC">
              <w:rPr>
                <w:rFonts w:ascii="Times New Roman" w:eastAsia="Courier" w:hAnsi="Times New Roman" w:cs="Times New Roman"/>
                <w:color w:val="000000" w:themeColor="text1"/>
                <w:sz w:val="18"/>
                <w:szCs w:val="18"/>
                <w14:ligatures w14:val="standardContextual"/>
              </w:rPr>
              <w:t>2.0(1.0-4.0)</w:t>
            </w:r>
          </w:p>
        </w:tc>
      </w:tr>
      <w:tr w:rsidR="00C23CD2" w:rsidRPr="00F54DAC" w14:paraId="5C70A47C" w14:textId="77777777" w:rsidTr="0037640E">
        <w:trPr>
          <w:cantSplit/>
          <w:jc w:val="center"/>
        </w:trPr>
        <w:tc>
          <w:tcPr>
            <w:tcW w:w="3976" w:type="dxa"/>
            <w:tcBorders>
              <w:top w:val="nil"/>
              <w:left w:val="nil"/>
              <w:bottom w:val="nil"/>
              <w:right w:val="nil"/>
            </w:tcBorders>
            <w:shd w:val="clear" w:color="auto" w:fill="FFFFFF"/>
            <w:tcMar>
              <w:left w:w="60" w:type="dxa"/>
              <w:right w:w="60" w:type="dxa"/>
            </w:tcMar>
            <w:vAlign w:val="center"/>
          </w:tcPr>
          <w:p w14:paraId="425BABF0" w14:textId="77777777" w:rsidR="00C23CD2" w:rsidRPr="00F54DAC" w:rsidRDefault="00C23CD2" w:rsidP="00C23CD2">
            <w:pPr>
              <w:autoSpaceDE w:val="0"/>
              <w:autoSpaceDN w:val="0"/>
              <w:adjustRightInd w:val="0"/>
              <w:snapToGrid w:val="0"/>
              <w:spacing w:before="60" w:after="60"/>
              <w:rPr>
                <w:rFonts w:ascii="Times New Roman" w:eastAsia="Courier" w:hAnsi="Times New Roman" w:cs="Times New Roman"/>
                <w:color w:val="000000" w:themeColor="text1"/>
                <w:sz w:val="18"/>
                <w:szCs w:val="18"/>
                <w14:ligatures w14:val="standardContextual"/>
              </w:rPr>
            </w:pPr>
            <w:r w:rsidRPr="00F54DAC">
              <w:rPr>
                <w:rFonts w:ascii="Times New Roman" w:eastAsia="Courier" w:hAnsi="Times New Roman" w:cs="Times New Roman"/>
                <w:color w:val="000000" w:themeColor="text1"/>
                <w:sz w:val="18"/>
                <w:szCs w:val="18"/>
                <w14:ligatures w14:val="standardContextual"/>
              </w:rPr>
              <w:t>The median duration of respiratory symptoms, days</w:t>
            </w:r>
          </w:p>
        </w:tc>
        <w:tc>
          <w:tcPr>
            <w:tcW w:w="2548" w:type="dxa"/>
            <w:tcBorders>
              <w:top w:val="nil"/>
              <w:left w:val="nil"/>
              <w:bottom w:val="nil"/>
              <w:right w:val="nil"/>
            </w:tcBorders>
            <w:shd w:val="clear" w:color="auto" w:fill="FFFFFF"/>
            <w:tcMar>
              <w:left w:w="60" w:type="dxa"/>
              <w:right w:w="60" w:type="dxa"/>
            </w:tcMar>
            <w:vAlign w:val="center"/>
          </w:tcPr>
          <w:p w14:paraId="51E00049" w14:textId="1B722363" w:rsidR="00C23CD2" w:rsidRPr="00F54DAC" w:rsidRDefault="00C23CD2" w:rsidP="00C23CD2">
            <w:pPr>
              <w:autoSpaceDE w:val="0"/>
              <w:autoSpaceDN w:val="0"/>
              <w:adjustRightInd w:val="0"/>
              <w:snapToGrid w:val="0"/>
              <w:spacing w:before="60" w:after="60"/>
              <w:jc w:val="center"/>
              <w:rPr>
                <w:rFonts w:ascii="Times New Roman" w:eastAsia="Courier" w:hAnsi="Times New Roman" w:cs="Times New Roman"/>
                <w:color w:val="000000" w:themeColor="text1"/>
                <w:sz w:val="18"/>
                <w:szCs w:val="18"/>
                <w14:ligatures w14:val="standardContextual"/>
              </w:rPr>
            </w:pPr>
            <w:r w:rsidRPr="00F54DAC">
              <w:rPr>
                <w:rFonts w:ascii="Times New Roman" w:eastAsia="Courier" w:hAnsi="Times New Roman" w:cs="Times New Roman"/>
                <w:color w:val="000000" w:themeColor="text1"/>
                <w:sz w:val="18"/>
                <w:szCs w:val="18"/>
                <w:lang w:eastAsia="zh-CN"/>
                <w14:ligatures w14:val="standardContextual"/>
              </w:rPr>
              <w:t>7.5</w:t>
            </w:r>
            <w:r w:rsidRPr="00F54DAC">
              <w:rPr>
                <w:rFonts w:ascii="Times New Roman" w:eastAsia="Courier" w:hAnsi="Times New Roman" w:cs="Times New Roman"/>
                <w:color w:val="000000" w:themeColor="text1"/>
                <w:sz w:val="18"/>
                <w:szCs w:val="18"/>
                <w14:ligatures w14:val="standardContextual"/>
              </w:rPr>
              <w:t>(5.0-1</w:t>
            </w:r>
            <w:r w:rsidRPr="00F54DAC">
              <w:rPr>
                <w:rFonts w:ascii="Times New Roman" w:eastAsia="Courier" w:hAnsi="Times New Roman" w:cs="Times New Roman"/>
                <w:color w:val="000000" w:themeColor="text1"/>
                <w:sz w:val="18"/>
                <w:szCs w:val="18"/>
                <w:lang w:eastAsia="zh-CN"/>
                <w14:ligatures w14:val="standardContextual"/>
              </w:rPr>
              <w:t>1.5</w:t>
            </w:r>
            <w:r w:rsidRPr="00F54DAC">
              <w:rPr>
                <w:rFonts w:ascii="Times New Roman" w:eastAsia="Courier" w:hAnsi="Times New Roman" w:cs="Times New Roman"/>
                <w:color w:val="000000" w:themeColor="text1"/>
                <w:sz w:val="18"/>
                <w:szCs w:val="18"/>
                <w14:ligatures w14:val="standardContextual"/>
              </w:rPr>
              <w:t>)</w:t>
            </w:r>
          </w:p>
        </w:tc>
        <w:tc>
          <w:tcPr>
            <w:tcW w:w="2548" w:type="dxa"/>
            <w:tcBorders>
              <w:top w:val="nil"/>
              <w:left w:val="nil"/>
              <w:bottom w:val="nil"/>
              <w:right w:val="nil"/>
            </w:tcBorders>
            <w:shd w:val="clear" w:color="auto" w:fill="FFFFFF"/>
            <w:tcMar>
              <w:left w:w="60" w:type="dxa"/>
              <w:right w:w="60" w:type="dxa"/>
            </w:tcMar>
            <w:vAlign w:val="center"/>
          </w:tcPr>
          <w:p w14:paraId="1977D227" w14:textId="78C656C3" w:rsidR="00C23CD2" w:rsidRPr="00F54DAC" w:rsidRDefault="00C23CD2" w:rsidP="00C23CD2">
            <w:pPr>
              <w:autoSpaceDE w:val="0"/>
              <w:autoSpaceDN w:val="0"/>
              <w:adjustRightInd w:val="0"/>
              <w:snapToGrid w:val="0"/>
              <w:spacing w:before="60" w:after="60"/>
              <w:jc w:val="center"/>
              <w:rPr>
                <w:rFonts w:ascii="Times New Roman" w:eastAsia="Courier" w:hAnsi="Times New Roman" w:cs="Times New Roman"/>
                <w:color w:val="000000" w:themeColor="text1"/>
                <w:sz w:val="18"/>
                <w:szCs w:val="18"/>
                <w14:ligatures w14:val="standardContextual"/>
              </w:rPr>
            </w:pPr>
            <w:r w:rsidRPr="00F54DAC">
              <w:rPr>
                <w:rFonts w:ascii="Times New Roman" w:eastAsia="Courier" w:hAnsi="Times New Roman" w:cs="Times New Roman"/>
                <w:color w:val="000000" w:themeColor="text1"/>
                <w:sz w:val="18"/>
                <w:szCs w:val="18"/>
                <w:lang w:eastAsia="zh-CN"/>
                <w14:ligatures w14:val="standardContextual"/>
              </w:rPr>
              <w:t>6</w:t>
            </w:r>
            <w:r w:rsidRPr="00F54DAC">
              <w:rPr>
                <w:rFonts w:ascii="Times New Roman" w:eastAsia="Courier" w:hAnsi="Times New Roman" w:cs="Times New Roman"/>
                <w:color w:val="000000" w:themeColor="text1"/>
                <w:sz w:val="18"/>
                <w:szCs w:val="18"/>
                <w14:ligatures w14:val="standardContextual"/>
              </w:rPr>
              <w:t>.0(</w:t>
            </w:r>
            <w:r w:rsidRPr="00F54DAC">
              <w:rPr>
                <w:rFonts w:ascii="Times New Roman" w:eastAsia="Courier" w:hAnsi="Times New Roman" w:cs="Times New Roman"/>
                <w:color w:val="000000" w:themeColor="text1"/>
                <w:sz w:val="18"/>
                <w:szCs w:val="18"/>
                <w:lang w:eastAsia="zh-CN"/>
                <w14:ligatures w14:val="standardContextual"/>
              </w:rPr>
              <w:t>3</w:t>
            </w:r>
            <w:r w:rsidRPr="00F54DAC">
              <w:rPr>
                <w:rFonts w:ascii="Times New Roman" w:eastAsia="Courier" w:hAnsi="Times New Roman" w:cs="Times New Roman"/>
                <w:color w:val="000000" w:themeColor="text1"/>
                <w:sz w:val="18"/>
                <w:szCs w:val="18"/>
                <w14:ligatures w14:val="standardContextual"/>
              </w:rPr>
              <w:t>.0-12.0)</w:t>
            </w:r>
          </w:p>
        </w:tc>
      </w:tr>
      <w:tr w:rsidR="00C23CD2" w:rsidRPr="00F54DAC" w14:paraId="369736EB" w14:textId="77777777" w:rsidTr="00A34866">
        <w:trPr>
          <w:cantSplit/>
          <w:jc w:val="center"/>
        </w:trPr>
        <w:tc>
          <w:tcPr>
            <w:tcW w:w="3976" w:type="dxa"/>
            <w:tcBorders>
              <w:top w:val="nil"/>
              <w:left w:val="nil"/>
              <w:right w:val="nil"/>
            </w:tcBorders>
            <w:tcMar>
              <w:left w:w="60" w:type="dxa"/>
              <w:right w:w="60" w:type="dxa"/>
            </w:tcMar>
            <w:vAlign w:val="center"/>
          </w:tcPr>
          <w:p w14:paraId="64FB1A34" w14:textId="3229E48B" w:rsidR="00C23CD2" w:rsidRPr="00F54DAC" w:rsidRDefault="00C23CD2" w:rsidP="00C23CD2">
            <w:pPr>
              <w:autoSpaceDE w:val="0"/>
              <w:autoSpaceDN w:val="0"/>
              <w:adjustRightInd w:val="0"/>
              <w:snapToGrid w:val="0"/>
              <w:spacing w:before="60" w:after="60"/>
              <w:rPr>
                <w:rFonts w:ascii="Times New Roman" w:eastAsia="Courier" w:hAnsi="Times New Roman" w:cs="Times New Roman"/>
                <w:color w:val="000000" w:themeColor="text1"/>
                <w:sz w:val="18"/>
                <w:szCs w:val="18"/>
                <w14:ligatures w14:val="standardContextual"/>
              </w:rPr>
            </w:pPr>
            <w:bookmarkStart w:id="28" w:name="OLE_LINK10"/>
            <w:r w:rsidRPr="00F54DAC">
              <w:rPr>
                <w:rFonts w:ascii="Times New Roman" w:eastAsia="Courier" w:hAnsi="Times New Roman" w:cs="Times New Roman"/>
                <w:color w:val="000000" w:themeColor="text1"/>
                <w:sz w:val="18"/>
                <w:szCs w:val="18"/>
                <w14:ligatures w14:val="standardContextual"/>
              </w:rPr>
              <w:t>The median</w:t>
            </w:r>
            <w:bookmarkEnd w:id="28"/>
            <w:r w:rsidRPr="00F54DAC">
              <w:rPr>
                <w:rFonts w:ascii="Times New Roman" w:eastAsia="Courier" w:hAnsi="Times New Roman" w:cs="Times New Roman"/>
                <w:color w:val="000000" w:themeColor="text1"/>
                <w:sz w:val="18"/>
                <w:szCs w:val="18"/>
                <w14:ligatures w14:val="standardContextual"/>
              </w:rPr>
              <w:t xml:space="preserve"> time to hospitalization or emergency department visit due to COVID-19 progression</w:t>
            </w:r>
          </w:p>
        </w:tc>
        <w:tc>
          <w:tcPr>
            <w:tcW w:w="2548" w:type="dxa"/>
            <w:tcBorders>
              <w:top w:val="nil"/>
              <w:left w:val="nil"/>
              <w:bottom w:val="nil"/>
              <w:right w:val="nil"/>
            </w:tcBorders>
            <w:shd w:val="clear" w:color="auto" w:fill="FFFFFF"/>
            <w:tcMar>
              <w:left w:w="60" w:type="dxa"/>
              <w:right w:w="60" w:type="dxa"/>
            </w:tcMar>
            <w:vAlign w:val="center"/>
          </w:tcPr>
          <w:p w14:paraId="1029377A" w14:textId="3F903498" w:rsidR="00C23CD2" w:rsidRPr="00F54DAC" w:rsidRDefault="00C23CD2" w:rsidP="00C23CD2">
            <w:pPr>
              <w:autoSpaceDE w:val="0"/>
              <w:autoSpaceDN w:val="0"/>
              <w:adjustRightInd w:val="0"/>
              <w:snapToGrid w:val="0"/>
              <w:spacing w:before="60" w:after="60"/>
              <w:jc w:val="center"/>
              <w:rPr>
                <w:rFonts w:ascii="Times New Roman" w:eastAsia="Courier" w:hAnsi="Times New Roman" w:cs="Times New Roman"/>
                <w:color w:val="000000" w:themeColor="text1"/>
                <w:sz w:val="18"/>
                <w:szCs w:val="18"/>
                <w:lang w:eastAsia="zh-CN"/>
                <w14:ligatures w14:val="standardContextual"/>
              </w:rPr>
            </w:pPr>
            <w:r w:rsidRPr="00F54DAC">
              <w:rPr>
                <w:rFonts w:ascii="Times New Roman" w:eastAsia="Courier" w:hAnsi="Times New Roman" w:cs="Times New Roman"/>
                <w:color w:val="000000" w:themeColor="text1"/>
                <w:sz w:val="18"/>
                <w:szCs w:val="18"/>
                <w:lang w:eastAsia="zh-CN"/>
                <w14:ligatures w14:val="standardContextual"/>
              </w:rPr>
              <w:t>NA</w:t>
            </w:r>
          </w:p>
        </w:tc>
        <w:tc>
          <w:tcPr>
            <w:tcW w:w="2548" w:type="dxa"/>
            <w:tcBorders>
              <w:top w:val="nil"/>
              <w:left w:val="nil"/>
              <w:bottom w:val="nil"/>
              <w:right w:val="nil"/>
            </w:tcBorders>
            <w:shd w:val="clear" w:color="auto" w:fill="FFFFFF"/>
            <w:tcMar>
              <w:left w:w="60" w:type="dxa"/>
              <w:right w:w="60" w:type="dxa"/>
            </w:tcMar>
            <w:vAlign w:val="center"/>
          </w:tcPr>
          <w:p w14:paraId="1841FD18" w14:textId="6B037255" w:rsidR="00C23CD2" w:rsidRPr="00F54DAC" w:rsidRDefault="00C23CD2" w:rsidP="00C23CD2">
            <w:pPr>
              <w:autoSpaceDE w:val="0"/>
              <w:autoSpaceDN w:val="0"/>
              <w:adjustRightInd w:val="0"/>
              <w:snapToGrid w:val="0"/>
              <w:spacing w:before="60" w:after="60"/>
              <w:jc w:val="center"/>
              <w:rPr>
                <w:rFonts w:ascii="Times New Roman" w:eastAsia="Courier" w:hAnsi="Times New Roman" w:cs="Times New Roman"/>
                <w:color w:val="000000" w:themeColor="text1"/>
                <w:sz w:val="18"/>
                <w:szCs w:val="18"/>
                <w:lang w:eastAsia="zh-CN"/>
                <w14:ligatures w14:val="standardContextual"/>
              </w:rPr>
            </w:pPr>
            <w:r w:rsidRPr="00F54DAC">
              <w:rPr>
                <w:rFonts w:ascii="Times New Roman" w:eastAsia="Courier" w:hAnsi="Times New Roman" w:cs="Times New Roman"/>
                <w:color w:val="000000" w:themeColor="text1"/>
                <w:sz w:val="18"/>
                <w:szCs w:val="18"/>
                <w:lang w:eastAsia="zh-CN"/>
                <w14:ligatures w14:val="standardContextual"/>
              </w:rPr>
              <w:t>NA</w:t>
            </w:r>
          </w:p>
        </w:tc>
      </w:tr>
      <w:tr w:rsidR="00C23CD2" w:rsidRPr="00F54DAC" w14:paraId="572A81BD" w14:textId="77777777" w:rsidTr="00A34866">
        <w:trPr>
          <w:cantSplit/>
          <w:jc w:val="center"/>
        </w:trPr>
        <w:tc>
          <w:tcPr>
            <w:tcW w:w="3976" w:type="dxa"/>
            <w:tcBorders>
              <w:top w:val="nil"/>
              <w:left w:val="nil"/>
              <w:bottom w:val="single" w:sz="4" w:space="0" w:color="auto"/>
              <w:right w:val="nil"/>
            </w:tcBorders>
            <w:tcMar>
              <w:left w:w="60" w:type="dxa"/>
              <w:right w:w="60" w:type="dxa"/>
            </w:tcMar>
            <w:vAlign w:val="center"/>
          </w:tcPr>
          <w:p w14:paraId="0FE13402" w14:textId="0C316CFC" w:rsidR="00C23CD2" w:rsidRPr="00F54DAC" w:rsidRDefault="00C23CD2" w:rsidP="00C23CD2">
            <w:pPr>
              <w:autoSpaceDE w:val="0"/>
              <w:autoSpaceDN w:val="0"/>
              <w:adjustRightInd w:val="0"/>
              <w:snapToGrid w:val="0"/>
              <w:spacing w:before="60" w:after="60"/>
              <w:rPr>
                <w:rFonts w:ascii="Times New Roman" w:eastAsia="Courier" w:hAnsi="Times New Roman" w:cs="Times New Roman"/>
                <w:color w:val="000000" w:themeColor="text1"/>
                <w:sz w:val="18"/>
                <w:szCs w:val="18"/>
                <w14:ligatures w14:val="standardContextual"/>
              </w:rPr>
            </w:pPr>
            <w:r w:rsidRPr="00F54DAC">
              <w:rPr>
                <w:rFonts w:ascii="Times New Roman" w:eastAsia="Courier" w:hAnsi="Times New Roman" w:cs="Times New Roman"/>
                <w:color w:val="000000" w:themeColor="text1"/>
                <w:sz w:val="18"/>
                <w:szCs w:val="18"/>
                <w14:ligatures w14:val="standardContextual"/>
              </w:rPr>
              <w:t>The median duration of hospital admission due to any cause</w:t>
            </w:r>
          </w:p>
        </w:tc>
        <w:tc>
          <w:tcPr>
            <w:tcW w:w="2548" w:type="dxa"/>
            <w:tcBorders>
              <w:top w:val="nil"/>
              <w:left w:val="nil"/>
              <w:bottom w:val="single" w:sz="4" w:space="0" w:color="auto"/>
              <w:right w:val="nil"/>
            </w:tcBorders>
            <w:shd w:val="clear" w:color="auto" w:fill="FFFFFF"/>
            <w:tcMar>
              <w:left w:w="60" w:type="dxa"/>
              <w:right w:w="60" w:type="dxa"/>
            </w:tcMar>
            <w:vAlign w:val="center"/>
          </w:tcPr>
          <w:p w14:paraId="4D94EF24" w14:textId="6CB1348A" w:rsidR="00C23CD2" w:rsidRPr="00F54DAC" w:rsidRDefault="00C23CD2" w:rsidP="00C23CD2">
            <w:pPr>
              <w:autoSpaceDE w:val="0"/>
              <w:autoSpaceDN w:val="0"/>
              <w:adjustRightInd w:val="0"/>
              <w:snapToGrid w:val="0"/>
              <w:spacing w:before="60" w:after="60"/>
              <w:jc w:val="center"/>
              <w:rPr>
                <w:rFonts w:ascii="Times New Roman" w:eastAsia="Courier" w:hAnsi="Times New Roman" w:cs="Times New Roman"/>
                <w:color w:val="000000" w:themeColor="text1"/>
                <w:sz w:val="18"/>
                <w:szCs w:val="18"/>
                <w:lang w:eastAsia="zh-CN"/>
                <w14:ligatures w14:val="standardContextual"/>
              </w:rPr>
            </w:pPr>
            <w:r w:rsidRPr="00F54DAC">
              <w:rPr>
                <w:rFonts w:ascii="Times New Roman" w:eastAsia="Courier" w:hAnsi="Times New Roman" w:cs="Times New Roman"/>
                <w:color w:val="000000" w:themeColor="text1"/>
                <w:sz w:val="18"/>
                <w:szCs w:val="18"/>
                <w:lang w:eastAsia="zh-CN"/>
                <w14:ligatures w14:val="standardContextual"/>
              </w:rPr>
              <w:t>NA</w:t>
            </w:r>
          </w:p>
        </w:tc>
        <w:tc>
          <w:tcPr>
            <w:tcW w:w="2548" w:type="dxa"/>
            <w:tcBorders>
              <w:top w:val="nil"/>
              <w:left w:val="nil"/>
              <w:bottom w:val="single" w:sz="4" w:space="0" w:color="auto"/>
              <w:right w:val="nil"/>
            </w:tcBorders>
            <w:shd w:val="clear" w:color="auto" w:fill="FFFFFF"/>
            <w:tcMar>
              <w:left w:w="60" w:type="dxa"/>
              <w:right w:w="60" w:type="dxa"/>
            </w:tcMar>
            <w:vAlign w:val="center"/>
          </w:tcPr>
          <w:p w14:paraId="65A71DAE" w14:textId="60A46CFF" w:rsidR="00C23CD2" w:rsidRPr="00F54DAC" w:rsidRDefault="00C23CD2" w:rsidP="00C23CD2">
            <w:pPr>
              <w:autoSpaceDE w:val="0"/>
              <w:autoSpaceDN w:val="0"/>
              <w:adjustRightInd w:val="0"/>
              <w:snapToGrid w:val="0"/>
              <w:spacing w:before="60" w:after="60"/>
              <w:jc w:val="center"/>
              <w:rPr>
                <w:rFonts w:ascii="Times New Roman" w:eastAsia="Courier" w:hAnsi="Times New Roman" w:cs="Times New Roman"/>
                <w:color w:val="000000" w:themeColor="text1"/>
                <w:sz w:val="18"/>
                <w:szCs w:val="18"/>
                <w:lang w:eastAsia="zh-CN"/>
                <w14:ligatures w14:val="standardContextual"/>
              </w:rPr>
            </w:pPr>
            <w:r w:rsidRPr="00F54DAC">
              <w:rPr>
                <w:rFonts w:ascii="Times New Roman" w:eastAsia="Courier" w:hAnsi="Times New Roman" w:cs="Times New Roman"/>
                <w:color w:val="000000" w:themeColor="text1"/>
                <w:sz w:val="18"/>
                <w:szCs w:val="18"/>
                <w:lang w:eastAsia="zh-CN"/>
                <w14:ligatures w14:val="standardContextual"/>
              </w:rPr>
              <w:t>NA</w:t>
            </w:r>
          </w:p>
        </w:tc>
      </w:tr>
    </w:tbl>
    <w:p w14:paraId="4172C6D8" w14:textId="77777777" w:rsidR="00781B2D" w:rsidRPr="00F54DAC" w:rsidRDefault="00781B2D" w:rsidP="00781B2D">
      <w:pPr>
        <w:rPr>
          <w:rFonts w:ascii="Times New Roman" w:eastAsia="等线" w:hAnsi="Times New Roman" w:cs="Times New Roman"/>
          <w:bCs/>
          <w:color w:val="000000" w:themeColor="text1"/>
          <w:sz w:val="16"/>
          <w:szCs w:val="16"/>
          <w:lang w:val="en-US" w:eastAsia="zh-CN"/>
        </w:rPr>
      </w:pPr>
      <w:r w:rsidRPr="00F54DAC">
        <w:rPr>
          <w:rFonts w:ascii="Times New Roman" w:eastAsia="等线" w:hAnsi="Times New Roman" w:cs="Times New Roman"/>
          <w:bCs/>
          <w:color w:val="000000" w:themeColor="text1"/>
          <w:sz w:val="16"/>
          <w:szCs w:val="16"/>
          <w:lang w:val="en-US" w:eastAsia="zh-CN"/>
        </w:rPr>
        <w:t>*Defined as progression to severe or critical status or death within 28 days.</w:t>
      </w:r>
    </w:p>
    <w:p w14:paraId="6B432628" w14:textId="77777777" w:rsidR="00781B2D" w:rsidRPr="00F54DAC" w:rsidRDefault="00781B2D" w:rsidP="00781B2D">
      <w:pPr>
        <w:rPr>
          <w:rFonts w:ascii="Times New Roman" w:eastAsia="等线" w:hAnsi="Times New Roman" w:cs="Times New Roman"/>
          <w:bCs/>
          <w:color w:val="000000" w:themeColor="text1"/>
          <w:sz w:val="16"/>
          <w:szCs w:val="16"/>
          <w:lang w:val="en-US" w:eastAsia="zh-CN"/>
        </w:rPr>
      </w:pPr>
      <w:r w:rsidRPr="00F54DAC">
        <w:rPr>
          <w:rFonts w:ascii="Times New Roman" w:eastAsia="等线" w:hAnsi="Times New Roman" w:cs="Times New Roman"/>
          <w:bCs/>
          <w:color w:val="000000" w:themeColor="text1"/>
          <w:sz w:val="16"/>
          <w:szCs w:val="16"/>
          <w:lang w:val="en-US" w:eastAsia="zh-CN"/>
        </w:rPr>
        <w:t>† Criteria for progression to severe status are referenced from the "Diagnosis and Treatment Protocol for Novel Coronavirus Infection (Trial Version 10)."</w:t>
      </w:r>
    </w:p>
    <w:p w14:paraId="0A1BB6A2" w14:textId="77777777" w:rsidR="00781B2D" w:rsidRPr="00F54DAC" w:rsidRDefault="00781B2D" w:rsidP="00781B2D">
      <w:pPr>
        <w:rPr>
          <w:rFonts w:ascii="Times New Roman" w:eastAsia="等线" w:hAnsi="Times New Roman" w:cs="Times New Roman"/>
          <w:bCs/>
          <w:color w:val="000000" w:themeColor="text1"/>
          <w:sz w:val="16"/>
          <w:szCs w:val="16"/>
          <w:lang w:val="en-US" w:eastAsia="zh-CN"/>
        </w:rPr>
      </w:pPr>
      <w:r w:rsidRPr="00F54DAC">
        <w:rPr>
          <w:rFonts w:ascii="Times New Roman" w:eastAsia="等线" w:hAnsi="Times New Roman" w:cs="Times New Roman"/>
          <w:bCs/>
          <w:color w:val="000000" w:themeColor="text1"/>
          <w:sz w:val="16"/>
          <w:szCs w:val="16"/>
          <w:lang w:val="en-US" w:eastAsia="zh-CN"/>
        </w:rPr>
        <w:t>‡ Criteria for progression to critical status are referenced from the "Diagnosis and Treatment Protocol for Novel Coronavirus Infection (Trial Version 10).</w:t>
      </w:r>
    </w:p>
    <w:p w14:paraId="7DD36C6B" w14:textId="1503B587" w:rsidR="00781B2D" w:rsidRPr="00F54DAC" w:rsidRDefault="00781B2D">
      <w:pPr>
        <w:spacing w:line="240" w:lineRule="auto"/>
        <w:jc w:val="left"/>
        <w:rPr>
          <w:rFonts w:ascii="Times New Roman" w:eastAsia="等线" w:hAnsi="Times New Roman" w:cs="Times New Roman"/>
          <w:bCs/>
          <w:color w:val="000000" w:themeColor="text1"/>
          <w:sz w:val="21"/>
          <w:szCs w:val="21"/>
          <w:lang w:val="en-US" w:eastAsia="zh-CN"/>
        </w:rPr>
      </w:pPr>
      <w:r w:rsidRPr="00F54DAC">
        <w:rPr>
          <w:rFonts w:ascii="Times New Roman" w:eastAsia="等线" w:hAnsi="Times New Roman" w:cs="Times New Roman"/>
          <w:bCs/>
          <w:color w:val="000000" w:themeColor="text1"/>
          <w:sz w:val="21"/>
          <w:szCs w:val="21"/>
          <w:lang w:val="en-US" w:eastAsia="zh-CN"/>
        </w:rPr>
        <w:br w:type="page"/>
      </w:r>
    </w:p>
    <w:p w14:paraId="634F06E6" w14:textId="77777777" w:rsidR="00432E81" w:rsidRPr="00F54DAC" w:rsidRDefault="00432E81">
      <w:pPr>
        <w:rPr>
          <w:rFonts w:ascii="Times New Roman" w:eastAsia="等线" w:hAnsi="Times New Roman" w:cs="Times New Roman"/>
          <w:bCs/>
          <w:color w:val="000000" w:themeColor="text1"/>
          <w:sz w:val="21"/>
          <w:szCs w:val="21"/>
          <w:lang w:eastAsia="zh-CN"/>
        </w:rPr>
      </w:pPr>
    </w:p>
    <w:p w14:paraId="1E7167AD" w14:textId="77777777" w:rsidR="003B6917" w:rsidRPr="00F54DAC" w:rsidRDefault="003B6917" w:rsidP="00BD5A7C">
      <w:pPr>
        <w:pStyle w:val="2"/>
      </w:pPr>
      <w:bookmarkStart w:id="29" w:name="_Toc201658496"/>
      <w:r w:rsidRPr="00F54DAC">
        <w:t>Supplementary References</w:t>
      </w:r>
      <w:bookmarkEnd w:id="29"/>
    </w:p>
    <w:p w14:paraId="3A47186E" w14:textId="7598EC9D" w:rsidR="006020A9" w:rsidRDefault="00F569C9" w:rsidP="003B6917">
      <w:pPr>
        <w:pStyle w:val="a8"/>
        <w:numPr>
          <w:ilvl w:val="0"/>
          <w:numId w:val="20"/>
        </w:numPr>
        <w:rPr>
          <w:rFonts w:eastAsia="等线"/>
          <w:bCs/>
          <w:color w:val="000000" w:themeColor="text1"/>
          <w:sz w:val="21"/>
          <w:szCs w:val="21"/>
          <w:lang w:val="en-GB" w:eastAsia="zh-CN"/>
        </w:rPr>
      </w:pPr>
      <w:bookmarkStart w:id="30" w:name="OLE_LINK39"/>
      <w:r w:rsidRPr="00F54DAC">
        <w:rPr>
          <w:rFonts w:eastAsia="等线"/>
          <w:bCs/>
          <w:color w:val="000000" w:themeColor="text1"/>
          <w:sz w:val="21"/>
          <w:szCs w:val="21"/>
          <w:lang w:val="en-GB" w:eastAsia="zh-CN"/>
        </w:rPr>
        <w:t xml:space="preserve">Nicolaides NC, </w:t>
      </w:r>
      <w:proofErr w:type="spellStart"/>
      <w:r w:rsidRPr="00F54DAC">
        <w:rPr>
          <w:rFonts w:eastAsia="等线"/>
          <w:bCs/>
          <w:color w:val="000000" w:themeColor="text1"/>
          <w:sz w:val="21"/>
          <w:szCs w:val="21"/>
          <w:lang w:val="en-GB" w:eastAsia="zh-CN"/>
        </w:rPr>
        <w:t>Pavlaki</w:t>
      </w:r>
      <w:proofErr w:type="spellEnd"/>
      <w:r w:rsidRPr="00F54DAC">
        <w:rPr>
          <w:rFonts w:eastAsia="等线"/>
          <w:bCs/>
          <w:color w:val="000000" w:themeColor="text1"/>
          <w:sz w:val="21"/>
          <w:szCs w:val="21"/>
          <w:lang w:val="en-GB" w:eastAsia="zh-CN"/>
        </w:rPr>
        <w:t xml:space="preserve"> AN, Maria Alexandra MA</w:t>
      </w:r>
      <w:r w:rsidR="00FB414C" w:rsidRPr="00F54DAC">
        <w:rPr>
          <w:rFonts w:eastAsia="等线"/>
          <w:bCs/>
          <w:color w:val="000000" w:themeColor="text1"/>
          <w:sz w:val="21"/>
          <w:szCs w:val="21"/>
          <w:lang w:val="en-GB" w:eastAsia="zh-CN"/>
        </w:rPr>
        <w:t>,</w:t>
      </w:r>
      <w:r w:rsidRPr="00F54DAC">
        <w:rPr>
          <w:rFonts w:eastAsia="等线"/>
          <w:bCs/>
          <w:color w:val="000000" w:themeColor="text1"/>
          <w:sz w:val="21"/>
          <w:szCs w:val="21"/>
          <w:lang w:val="en-GB" w:eastAsia="zh-CN"/>
        </w:rPr>
        <w:t xml:space="preserve"> et al., editors. </w:t>
      </w:r>
      <w:proofErr w:type="spellStart"/>
      <w:r w:rsidRPr="00F54DAC">
        <w:rPr>
          <w:rFonts w:eastAsia="等线"/>
          <w:bCs/>
          <w:color w:val="000000" w:themeColor="text1"/>
          <w:sz w:val="21"/>
          <w:szCs w:val="21"/>
          <w:lang w:val="en-GB" w:eastAsia="zh-CN"/>
        </w:rPr>
        <w:t>Endotext</w:t>
      </w:r>
      <w:proofErr w:type="spellEnd"/>
      <w:r w:rsidRPr="00F54DAC">
        <w:rPr>
          <w:rFonts w:eastAsia="等线"/>
          <w:bCs/>
          <w:color w:val="000000" w:themeColor="text1"/>
          <w:sz w:val="21"/>
          <w:szCs w:val="21"/>
          <w:lang w:val="en-GB" w:eastAsia="zh-CN"/>
        </w:rPr>
        <w:t>. South Dartmouth, MA: MDText.com, Inc.; 2018</w:t>
      </w:r>
      <w:r w:rsidR="000A7587" w:rsidRPr="00F54DAC">
        <w:rPr>
          <w:rFonts w:eastAsia="等线"/>
          <w:bCs/>
          <w:color w:val="000000" w:themeColor="text1"/>
          <w:sz w:val="21"/>
          <w:szCs w:val="21"/>
          <w:lang w:val="en-GB" w:eastAsia="zh-CN"/>
        </w:rPr>
        <w:t>.</w:t>
      </w:r>
    </w:p>
    <w:bookmarkEnd w:id="30"/>
    <w:p w14:paraId="08F21B97" w14:textId="6B02EEDD" w:rsidR="008F11AA" w:rsidRPr="00F54DAC" w:rsidRDefault="00CD4B4C" w:rsidP="003B6917">
      <w:pPr>
        <w:pStyle w:val="a8"/>
        <w:numPr>
          <w:ilvl w:val="0"/>
          <w:numId w:val="20"/>
        </w:numPr>
        <w:rPr>
          <w:rFonts w:eastAsia="等线"/>
          <w:bCs/>
          <w:color w:val="000000" w:themeColor="text1"/>
          <w:sz w:val="21"/>
          <w:szCs w:val="21"/>
          <w:lang w:val="en-GB" w:eastAsia="zh-CN"/>
        </w:rPr>
      </w:pPr>
      <w:r w:rsidRPr="00CD4B4C">
        <w:rPr>
          <w:rFonts w:eastAsia="等线"/>
          <w:bCs/>
          <w:color w:val="000000" w:themeColor="text1"/>
          <w:sz w:val="21"/>
          <w:szCs w:val="21"/>
          <w:lang w:val="en-GB" w:eastAsia="zh-CN"/>
        </w:rPr>
        <w:t>Schulz KF, Altman DG, Moher D, for the CONSORT Group. CONSORT 2010 Statement: updated guidelines for reporting parallel group randomised trials. BMJ. 2010;340:c332. doi:10.1136/bmj.c332</w:t>
      </w:r>
    </w:p>
    <w:sectPr w:rsidR="008F11AA" w:rsidRPr="00F54DAC" w:rsidSect="001B4F10">
      <w:footerReference w:type="even" r:id="rId8"/>
      <w:footerReference w:type="default" r:id="rId9"/>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0E265" w14:textId="77777777" w:rsidR="00025859" w:rsidRDefault="00025859" w:rsidP="00CF37DE">
      <w:r>
        <w:separator/>
      </w:r>
    </w:p>
  </w:endnote>
  <w:endnote w:type="continuationSeparator" w:id="0">
    <w:p w14:paraId="55AA5B71" w14:textId="77777777" w:rsidR="00025859" w:rsidRDefault="00025859" w:rsidP="00CF3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微软雅黑">
    <w:altName w:val="Microsoft YaHei"/>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Courier">
    <w:altName w:val="Courier New"/>
    <w:panose1 w:val="02070409020205020404"/>
    <w:charset w:val="00"/>
    <w:family w:val="modern"/>
    <w:pitch w:val="fixed"/>
    <w:sig w:usb0="00000003" w:usb1="080E0000" w:usb2="00000010" w:usb3="00000000" w:csb0="00040001"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c"/>
      </w:rPr>
      <w:id w:val="1185860717"/>
      <w:docPartObj>
        <w:docPartGallery w:val="Page Numbers (Bottom of Page)"/>
        <w:docPartUnique/>
      </w:docPartObj>
    </w:sdtPr>
    <w:sdtContent>
      <w:p w14:paraId="63615760" w14:textId="50F0075C" w:rsidR="000D2AB6" w:rsidRDefault="000D2AB6" w:rsidP="00C12F3B">
        <w:pPr>
          <w:pStyle w:val="aa"/>
          <w:framePr w:wrap="none" w:vAnchor="text" w:hAnchor="margin" w:xAlign="right" w:y="1"/>
          <w:rPr>
            <w:rStyle w:val="ac"/>
          </w:rPr>
        </w:pPr>
        <w:r>
          <w:rPr>
            <w:rStyle w:val="ac"/>
          </w:rPr>
          <w:fldChar w:fldCharType="begin"/>
        </w:r>
        <w:r>
          <w:rPr>
            <w:rStyle w:val="ac"/>
          </w:rPr>
          <w:instrText xml:space="preserve"> PAGE </w:instrText>
        </w:r>
        <w:r>
          <w:rPr>
            <w:rStyle w:val="ac"/>
          </w:rPr>
          <w:fldChar w:fldCharType="end"/>
        </w:r>
      </w:p>
    </w:sdtContent>
  </w:sdt>
  <w:p w14:paraId="44935644" w14:textId="77777777" w:rsidR="000D2AB6" w:rsidRDefault="000D2AB6" w:rsidP="00CF37DE">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c"/>
        <w:rFonts w:ascii="Times New Roman" w:hAnsi="Times New Roman" w:cs="Times New Roman"/>
      </w:rPr>
      <w:id w:val="1900629200"/>
      <w:docPartObj>
        <w:docPartGallery w:val="Page Numbers (Bottom of Page)"/>
        <w:docPartUnique/>
      </w:docPartObj>
    </w:sdtPr>
    <w:sdtEndPr>
      <w:rPr>
        <w:rStyle w:val="ac"/>
        <w:rFonts w:asciiTheme="minorHAnsi" w:hAnsiTheme="minorHAnsi" w:cstheme="minorHAnsi"/>
        <w:sz w:val="22"/>
        <w:szCs w:val="22"/>
      </w:rPr>
    </w:sdtEndPr>
    <w:sdtContent>
      <w:p w14:paraId="1CEDC496" w14:textId="6002F4AE" w:rsidR="000D2AB6" w:rsidRPr="00765D15" w:rsidRDefault="000D2AB6" w:rsidP="00C12F3B">
        <w:pPr>
          <w:pStyle w:val="aa"/>
          <w:framePr w:wrap="none" w:vAnchor="text" w:hAnchor="margin" w:xAlign="right" w:y="1"/>
          <w:rPr>
            <w:rStyle w:val="ac"/>
            <w:rFonts w:cstheme="minorHAnsi"/>
            <w:sz w:val="22"/>
            <w:szCs w:val="22"/>
          </w:rPr>
        </w:pPr>
        <w:r w:rsidRPr="00765D15">
          <w:rPr>
            <w:rStyle w:val="ac"/>
            <w:rFonts w:cstheme="minorHAnsi"/>
            <w:sz w:val="22"/>
            <w:szCs w:val="22"/>
          </w:rPr>
          <w:fldChar w:fldCharType="begin"/>
        </w:r>
        <w:r w:rsidRPr="00765D15">
          <w:rPr>
            <w:rStyle w:val="ac"/>
            <w:rFonts w:cstheme="minorHAnsi"/>
            <w:sz w:val="22"/>
            <w:szCs w:val="22"/>
          </w:rPr>
          <w:instrText xml:space="preserve"> PAGE </w:instrText>
        </w:r>
        <w:r w:rsidRPr="00765D15">
          <w:rPr>
            <w:rStyle w:val="ac"/>
            <w:rFonts w:cstheme="minorHAnsi"/>
            <w:sz w:val="22"/>
            <w:szCs w:val="22"/>
          </w:rPr>
          <w:fldChar w:fldCharType="separate"/>
        </w:r>
        <w:r w:rsidR="00763897">
          <w:rPr>
            <w:rStyle w:val="ac"/>
            <w:rFonts w:cstheme="minorHAnsi"/>
            <w:noProof/>
            <w:sz w:val="22"/>
            <w:szCs w:val="22"/>
          </w:rPr>
          <w:t>1</w:t>
        </w:r>
        <w:r w:rsidRPr="00765D15">
          <w:rPr>
            <w:rStyle w:val="ac"/>
            <w:rFonts w:cstheme="minorHAnsi"/>
            <w:sz w:val="22"/>
            <w:szCs w:val="22"/>
          </w:rPr>
          <w:fldChar w:fldCharType="end"/>
        </w:r>
      </w:p>
    </w:sdtContent>
  </w:sdt>
  <w:p w14:paraId="1187AC68" w14:textId="77777777" w:rsidR="000D2AB6" w:rsidRPr="00765D15" w:rsidRDefault="000D2AB6" w:rsidP="00CF37DE">
    <w:pPr>
      <w:pStyle w:val="aa"/>
      <w:ind w:right="360"/>
      <w:rPr>
        <w:rFonts w:cstheme="minorHAns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8930B" w14:textId="77777777" w:rsidR="00025859" w:rsidRDefault="00025859" w:rsidP="00CF37DE">
      <w:r>
        <w:separator/>
      </w:r>
    </w:p>
  </w:footnote>
  <w:footnote w:type="continuationSeparator" w:id="0">
    <w:p w14:paraId="02764D18" w14:textId="77777777" w:rsidR="00025859" w:rsidRDefault="00025859" w:rsidP="00CF37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15B"/>
    <w:multiLevelType w:val="multilevel"/>
    <w:tmpl w:val="A7947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8E0240"/>
    <w:multiLevelType w:val="hybridMultilevel"/>
    <w:tmpl w:val="F88005EE"/>
    <w:lvl w:ilvl="0" w:tplc="F134D972">
      <w:start w:val="1"/>
      <w:numFmt w:val="decimal"/>
      <w:lvlText w:val="%1."/>
      <w:lvlJc w:val="left"/>
      <w:pPr>
        <w:ind w:left="1020" w:hanging="360"/>
      </w:pPr>
    </w:lvl>
    <w:lvl w:ilvl="1" w:tplc="69FA1F9C">
      <w:start w:val="1"/>
      <w:numFmt w:val="decimal"/>
      <w:lvlText w:val="%2."/>
      <w:lvlJc w:val="left"/>
      <w:pPr>
        <w:ind w:left="1020" w:hanging="360"/>
      </w:pPr>
    </w:lvl>
    <w:lvl w:ilvl="2" w:tplc="0664652A">
      <w:start w:val="1"/>
      <w:numFmt w:val="decimal"/>
      <w:lvlText w:val="%3."/>
      <w:lvlJc w:val="left"/>
      <w:pPr>
        <w:ind w:left="1020" w:hanging="360"/>
      </w:pPr>
    </w:lvl>
    <w:lvl w:ilvl="3" w:tplc="69C066F0">
      <w:start w:val="1"/>
      <w:numFmt w:val="decimal"/>
      <w:lvlText w:val="%4."/>
      <w:lvlJc w:val="left"/>
      <w:pPr>
        <w:ind w:left="1020" w:hanging="360"/>
      </w:pPr>
    </w:lvl>
    <w:lvl w:ilvl="4" w:tplc="83BAF5E0">
      <w:start w:val="1"/>
      <w:numFmt w:val="decimal"/>
      <w:lvlText w:val="%5."/>
      <w:lvlJc w:val="left"/>
      <w:pPr>
        <w:ind w:left="1020" w:hanging="360"/>
      </w:pPr>
    </w:lvl>
    <w:lvl w:ilvl="5" w:tplc="3E6C38B4">
      <w:start w:val="1"/>
      <w:numFmt w:val="decimal"/>
      <w:lvlText w:val="%6."/>
      <w:lvlJc w:val="left"/>
      <w:pPr>
        <w:ind w:left="1020" w:hanging="360"/>
      </w:pPr>
    </w:lvl>
    <w:lvl w:ilvl="6" w:tplc="9C50215C">
      <w:start w:val="1"/>
      <w:numFmt w:val="decimal"/>
      <w:lvlText w:val="%7."/>
      <w:lvlJc w:val="left"/>
      <w:pPr>
        <w:ind w:left="1020" w:hanging="360"/>
      </w:pPr>
    </w:lvl>
    <w:lvl w:ilvl="7" w:tplc="0D7E13D4">
      <w:start w:val="1"/>
      <w:numFmt w:val="decimal"/>
      <w:lvlText w:val="%8."/>
      <w:lvlJc w:val="left"/>
      <w:pPr>
        <w:ind w:left="1020" w:hanging="360"/>
      </w:pPr>
    </w:lvl>
    <w:lvl w:ilvl="8" w:tplc="24D8FB90">
      <w:start w:val="1"/>
      <w:numFmt w:val="decimal"/>
      <w:lvlText w:val="%9."/>
      <w:lvlJc w:val="left"/>
      <w:pPr>
        <w:ind w:left="1020" w:hanging="360"/>
      </w:pPr>
    </w:lvl>
  </w:abstractNum>
  <w:abstractNum w:abstractNumId="2" w15:restartNumberingAfterBreak="0">
    <w:nsid w:val="07C36A30"/>
    <w:multiLevelType w:val="hybridMultilevel"/>
    <w:tmpl w:val="8BD62C98"/>
    <w:lvl w:ilvl="0" w:tplc="767A8F24">
      <w:start w:val="1"/>
      <w:numFmt w:val="decimal"/>
      <w:lvlText w:val="%1."/>
      <w:lvlJc w:val="left"/>
      <w:pPr>
        <w:ind w:left="360" w:hanging="360"/>
      </w:pPr>
      <w:rPr>
        <w:rFonts w:eastAsia="等线"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083763E8"/>
    <w:multiLevelType w:val="hybridMultilevel"/>
    <w:tmpl w:val="04044A34"/>
    <w:lvl w:ilvl="0" w:tplc="DD603368">
      <w:start w:val="16"/>
      <w:numFmt w:val="bullet"/>
      <w:lvlText w:val="-"/>
      <w:lvlJc w:val="left"/>
      <w:pPr>
        <w:ind w:left="720" w:hanging="360"/>
      </w:pPr>
      <w:rPr>
        <w:rFonts w:ascii="Calibri" w:eastAsia="Times New Roman"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09D86031"/>
    <w:multiLevelType w:val="multilevel"/>
    <w:tmpl w:val="1598CF80"/>
    <w:lvl w:ilvl="0">
      <w:start w:val="2"/>
      <w:numFmt w:val="decimal"/>
      <w:lvlText w:val="%1"/>
      <w:lvlJc w:val="left"/>
      <w:pPr>
        <w:ind w:left="400" w:hanging="400"/>
      </w:pPr>
      <w:rPr>
        <w:rFonts w:eastAsia="等线" w:hint="default"/>
      </w:rPr>
    </w:lvl>
    <w:lvl w:ilvl="1">
      <w:start w:val="3"/>
      <w:numFmt w:val="decimal"/>
      <w:lvlText w:val="%1.%2"/>
      <w:lvlJc w:val="left"/>
      <w:pPr>
        <w:ind w:left="754" w:hanging="400"/>
      </w:pPr>
      <w:rPr>
        <w:rFonts w:eastAsia="等线" w:hint="default"/>
      </w:rPr>
    </w:lvl>
    <w:lvl w:ilvl="2">
      <w:start w:val="1"/>
      <w:numFmt w:val="decimal"/>
      <w:lvlText w:val="%1.%2.%3"/>
      <w:lvlJc w:val="left"/>
      <w:pPr>
        <w:ind w:left="1428" w:hanging="720"/>
      </w:pPr>
      <w:rPr>
        <w:rFonts w:eastAsia="等线" w:hint="default"/>
      </w:rPr>
    </w:lvl>
    <w:lvl w:ilvl="3">
      <w:start w:val="1"/>
      <w:numFmt w:val="decimal"/>
      <w:lvlText w:val="%1.%2.%3.%4"/>
      <w:lvlJc w:val="left"/>
      <w:pPr>
        <w:ind w:left="1782" w:hanging="720"/>
      </w:pPr>
      <w:rPr>
        <w:rFonts w:eastAsia="等线" w:hint="default"/>
      </w:rPr>
    </w:lvl>
    <w:lvl w:ilvl="4">
      <w:start w:val="1"/>
      <w:numFmt w:val="decimal"/>
      <w:lvlText w:val="%1.%2.%3.%4.%5"/>
      <w:lvlJc w:val="left"/>
      <w:pPr>
        <w:ind w:left="2136" w:hanging="720"/>
      </w:pPr>
      <w:rPr>
        <w:rFonts w:eastAsia="等线" w:hint="default"/>
      </w:rPr>
    </w:lvl>
    <w:lvl w:ilvl="5">
      <w:start w:val="1"/>
      <w:numFmt w:val="decimal"/>
      <w:lvlText w:val="%1.%2.%3.%4.%5.%6"/>
      <w:lvlJc w:val="left"/>
      <w:pPr>
        <w:ind w:left="2850" w:hanging="1080"/>
      </w:pPr>
      <w:rPr>
        <w:rFonts w:eastAsia="等线" w:hint="default"/>
      </w:rPr>
    </w:lvl>
    <w:lvl w:ilvl="6">
      <w:start w:val="1"/>
      <w:numFmt w:val="decimal"/>
      <w:lvlText w:val="%1.%2.%3.%4.%5.%6.%7"/>
      <w:lvlJc w:val="left"/>
      <w:pPr>
        <w:ind w:left="3204" w:hanging="1080"/>
      </w:pPr>
      <w:rPr>
        <w:rFonts w:eastAsia="等线" w:hint="default"/>
      </w:rPr>
    </w:lvl>
    <w:lvl w:ilvl="7">
      <w:start w:val="1"/>
      <w:numFmt w:val="decimal"/>
      <w:lvlText w:val="%1.%2.%3.%4.%5.%6.%7.%8"/>
      <w:lvlJc w:val="left"/>
      <w:pPr>
        <w:ind w:left="3918" w:hanging="1440"/>
      </w:pPr>
      <w:rPr>
        <w:rFonts w:eastAsia="等线" w:hint="default"/>
      </w:rPr>
    </w:lvl>
    <w:lvl w:ilvl="8">
      <w:start w:val="1"/>
      <w:numFmt w:val="decimal"/>
      <w:lvlText w:val="%1.%2.%3.%4.%5.%6.%7.%8.%9"/>
      <w:lvlJc w:val="left"/>
      <w:pPr>
        <w:ind w:left="4272" w:hanging="1440"/>
      </w:pPr>
      <w:rPr>
        <w:rFonts w:eastAsia="等线" w:hint="default"/>
      </w:rPr>
    </w:lvl>
  </w:abstractNum>
  <w:abstractNum w:abstractNumId="5" w15:restartNumberingAfterBreak="0">
    <w:nsid w:val="10333100"/>
    <w:multiLevelType w:val="hybridMultilevel"/>
    <w:tmpl w:val="3612E292"/>
    <w:lvl w:ilvl="0" w:tplc="49721A0A">
      <w:start w:val="55"/>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11BC1871"/>
    <w:multiLevelType w:val="hybridMultilevel"/>
    <w:tmpl w:val="A1720C46"/>
    <w:lvl w:ilvl="0" w:tplc="C5B2D2D6">
      <w:start w:val="2"/>
      <w:numFmt w:val="decimal"/>
      <w:lvlText w:val="%1."/>
      <w:lvlJc w:val="left"/>
      <w:pPr>
        <w:ind w:left="360" w:hanging="360"/>
      </w:pPr>
      <w:rPr>
        <w:rFonts w:eastAsia="等线"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15EF18AF"/>
    <w:multiLevelType w:val="hybridMultilevel"/>
    <w:tmpl w:val="42F2AB74"/>
    <w:lvl w:ilvl="0" w:tplc="6A025BFC">
      <w:start w:val="1"/>
      <w:numFmt w:val="decimal"/>
      <w:lvlText w:val="%1."/>
      <w:lvlJc w:val="left"/>
      <w:pPr>
        <w:ind w:left="360" w:hanging="360"/>
      </w:pPr>
      <w:rPr>
        <w:rFonts w:eastAsia="等线"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17A7157C"/>
    <w:multiLevelType w:val="multilevel"/>
    <w:tmpl w:val="774C058A"/>
    <w:lvl w:ilvl="0">
      <w:start w:val="1"/>
      <w:numFmt w:val="decimal"/>
      <w:lvlText w:val="%1"/>
      <w:lvlJc w:val="left"/>
      <w:pPr>
        <w:ind w:left="432" w:hanging="432"/>
      </w:pPr>
      <w:rPr>
        <w:rFonts w:hint="default"/>
      </w:rPr>
    </w:lvl>
    <w:lvl w:ilvl="1">
      <w:start w:val="1"/>
      <w:numFmt w:val="decimal"/>
      <w:lvlText w:val="%1.%2"/>
      <w:lvlJc w:val="left"/>
      <w:pPr>
        <w:ind w:left="6672" w:hanging="576"/>
      </w:pPr>
      <w:rPr>
        <w:rFonts w:asciiTheme="minorHAnsi" w:hAnsiTheme="minorHAnsi" w:cstheme="minorHAnsi" w:hint="default"/>
        <w:b/>
        <w:color w:val="auto"/>
        <w:sz w:val="20"/>
        <w:szCs w:val="20"/>
        <w:u w:color="4472C4" w:themeColor="accent1"/>
      </w:rPr>
    </w:lvl>
    <w:lvl w:ilvl="2">
      <w:start w:val="1"/>
      <w:numFmt w:val="decimal"/>
      <w:pStyle w:val="3"/>
      <w:lvlText w:val="%1.%2.%3"/>
      <w:lvlJc w:val="left"/>
      <w:pPr>
        <w:ind w:left="143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9" w15:restartNumberingAfterBreak="0">
    <w:nsid w:val="17B66888"/>
    <w:multiLevelType w:val="hybridMultilevel"/>
    <w:tmpl w:val="CF2ED63C"/>
    <w:lvl w:ilvl="0" w:tplc="10247DB8">
      <w:start w:val="3"/>
      <w:numFmt w:val="decimal"/>
      <w:lvlText w:val="%1."/>
      <w:lvlJc w:val="left"/>
      <w:pPr>
        <w:ind w:left="360" w:hanging="360"/>
      </w:pPr>
      <w:rPr>
        <w:rFonts w:eastAsia="等线"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1B0E15C1"/>
    <w:multiLevelType w:val="hybridMultilevel"/>
    <w:tmpl w:val="6BDAF94A"/>
    <w:lvl w:ilvl="0" w:tplc="B7B41694">
      <w:start w:val="1"/>
      <w:numFmt w:val="decimal"/>
      <w:lvlText w:val="%1."/>
      <w:lvlJc w:val="left"/>
      <w:pPr>
        <w:ind w:left="360" w:hanging="360"/>
      </w:pPr>
      <w:rPr>
        <w:rFonts w:ascii="Calibri" w:hAnsi="Calibri" w:cs="Calibri"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1C534B38"/>
    <w:multiLevelType w:val="hybridMultilevel"/>
    <w:tmpl w:val="B3FE9030"/>
    <w:lvl w:ilvl="0" w:tplc="767A8F24">
      <w:start w:val="1"/>
      <w:numFmt w:val="decimal"/>
      <w:lvlText w:val="%1."/>
      <w:lvlJc w:val="left"/>
      <w:pPr>
        <w:ind w:left="360" w:hanging="360"/>
      </w:pPr>
      <w:rPr>
        <w:rFonts w:eastAsia="等线"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20F92CDD"/>
    <w:multiLevelType w:val="hybridMultilevel"/>
    <w:tmpl w:val="ECA64B02"/>
    <w:lvl w:ilvl="0" w:tplc="91E21D1C">
      <w:start w:val="1"/>
      <w:numFmt w:val="bullet"/>
      <w:lvlText w:val=""/>
      <w:lvlJc w:val="left"/>
      <w:pPr>
        <w:ind w:left="440" w:hanging="440"/>
      </w:pPr>
      <w:rPr>
        <w:rFonts w:ascii="Symbol" w:hAnsi="Symbo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3" w15:restartNumberingAfterBreak="0">
    <w:nsid w:val="2167146D"/>
    <w:multiLevelType w:val="hybridMultilevel"/>
    <w:tmpl w:val="808E5B82"/>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4" w15:restartNumberingAfterBreak="0">
    <w:nsid w:val="295D08AD"/>
    <w:multiLevelType w:val="hybridMultilevel"/>
    <w:tmpl w:val="EDF67494"/>
    <w:lvl w:ilvl="0" w:tplc="0403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299F767E"/>
    <w:multiLevelType w:val="hybridMultilevel"/>
    <w:tmpl w:val="51FEF43E"/>
    <w:lvl w:ilvl="0" w:tplc="89B68664">
      <w:start w:val="46"/>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2A512E25"/>
    <w:multiLevelType w:val="multilevel"/>
    <w:tmpl w:val="1A3E14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3602E7B"/>
    <w:multiLevelType w:val="hybridMultilevel"/>
    <w:tmpl w:val="A69062D8"/>
    <w:lvl w:ilvl="0" w:tplc="91E21D1C">
      <w:start w:val="1"/>
      <w:numFmt w:val="bullet"/>
      <w:lvlText w:val=""/>
      <w:lvlJc w:val="left"/>
      <w:pPr>
        <w:ind w:left="440" w:hanging="440"/>
      </w:pPr>
      <w:rPr>
        <w:rFonts w:ascii="Symbol" w:hAnsi="Symbol"/>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8" w15:restartNumberingAfterBreak="0">
    <w:nsid w:val="352E5D8F"/>
    <w:multiLevelType w:val="multilevel"/>
    <w:tmpl w:val="24C2AD6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62610FA"/>
    <w:multiLevelType w:val="multilevel"/>
    <w:tmpl w:val="18FCF970"/>
    <w:lvl w:ilvl="0">
      <w:start w:val="1"/>
      <w:numFmt w:val="decimal"/>
      <w:lvlText w:val="%1."/>
      <w:lvlJc w:val="left"/>
      <w:pPr>
        <w:ind w:left="720" w:hanging="360"/>
      </w:pPr>
      <w:rPr>
        <w:rFonts w:hint="default"/>
        <w:sz w:val="2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217332F"/>
    <w:multiLevelType w:val="hybridMultilevel"/>
    <w:tmpl w:val="9D16E1C2"/>
    <w:lvl w:ilvl="0" w:tplc="DD603368">
      <w:start w:val="16"/>
      <w:numFmt w:val="bullet"/>
      <w:lvlText w:val="-"/>
      <w:lvlJc w:val="left"/>
      <w:pPr>
        <w:ind w:left="720" w:hanging="360"/>
      </w:pPr>
      <w:rPr>
        <w:rFonts w:ascii="Calibri" w:eastAsia="Times New Roman"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470F5EED"/>
    <w:multiLevelType w:val="hybridMultilevel"/>
    <w:tmpl w:val="0F72D59A"/>
    <w:lvl w:ilvl="0" w:tplc="4258B602">
      <w:start w:val="46"/>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15:restartNumberingAfterBreak="0">
    <w:nsid w:val="53A36233"/>
    <w:multiLevelType w:val="multilevel"/>
    <w:tmpl w:val="2FE49E0C"/>
    <w:lvl w:ilvl="0">
      <w:start w:val="1"/>
      <w:numFmt w:val="decimal"/>
      <w:lvlText w:val="%1."/>
      <w:lvlJc w:val="left"/>
      <w:pPr>
        <w:ind w:left="360" w:hanging="360"/>
      </w:pPr>
      <w:rPr>
        <w:rFonts w:eastAsia="等线" w:hint="default"/>
      </w:rPr>
    </w:lvl>
    <w:lvl w:ilvl="1">
      <w:start w:val="2"/>
      <w:numFmt w:val="decimal"/>
      <w:isLgl/>
      <w:lvlText w:val="%1.%2"/>
      <w:lvlJc w:val="left"/>
      <w:pPr>
        <w:ind w:left="754" w:hanging="400"/>
      </w:pPr>
      <w:rPr>
        <w:rFonts w:eastAsia="等线" w:hint="default"/>
      </w:rPr>
    </w:lvl>
    <w:lvl w:ilvl="2">
      <w:start w:val="1"/>
      <w:numFmt w:val="decimal"/>
      <w:isLgl/>
      <w:lvlText w:val="%1.%2.%3"/>
      <w:lvlJc w:val="left"/>
      <w:pPr>
        <w:ind w:left="1428" w:hanging="720"/>
      </w:pPr>
      <w:rPr>
        <w:rFonts w:eastAsia="等线" w:hint="default"/>
      </w:rPr>
    </w:lvl>
    <w:lvl w:ilvl="3">
      <w:start w:val="1"/>
      <w:numFmt w:val="decimal"/>
      <w:isLgl/>
      <w:lvlText w:val="%1.%2.%3.%4"/>
      <w:lvlJc w:val="left"/>
      <w:pPr>
        <w:ind w:left="1782" w:hanging="720"/>
      </w:pPr>
      <w:rPr>
        <w:rFonts w:eastAsia="等线" w:hint="default"/>
      </w:rPr>
    </w:lvl>
    <w:lvl w:ilvl="4">
      <w:start w:val="1"/>
      <w:numFmt w:val="decimal"/>
      <w:isLgl/>
      <w:lvlText w:val="%1.%2.%3.%4.%5"/>
      <w:lvlJc w:val="left"/>
      <w:pPr>
        <w:ind w:left="2136" w:hanging="720"/>
      </w:pPr>
      <w:rPr>
        <w:rFonts w:eastAsia="等线" w:hint="default"/>
      </w:rPr>
    </w:lvl>
    <w:lvl w:ilvl="5">
      <w:start w:val="1"/>
      <w:numFmt w:val="decimal"/>
      <w:isLgl/>
      <w:lvlText w:val="%1.%2.%3.%4.%5.%6"/>
      <w:lvlJc w:val="left"/>
      <w:pPr>
        <w:ind w:left="2850" w:hanging="1080"/>
      </w:pPr>
      <w:rPr>
        <w:rFonts w:eastAsia="等线" w:hint="default"/>
      </w:rPr>
    </w:lvl>
    <w:lvl w:ilvl="6">
      <w:start w:val="1"/>
      <w:numFmt w:val="decimal"/>
      <w:isLgl/>
      <w:lvlText w:val="%1.%2.%3.%4.%5.%6.%7"/>
      <w:lvlJc w:val="left"/>
      <w:pPr>
        <w:ind w:left="3204" w:hanging="1080"/>
      </w:pPr>
      <w:rPr>
        <w:rFonts w:eastAsia="等线" w:hint="default"/>
      </w:rPr>
    </w:lvl>
    <w:lvl w:ilvl="7">
      <w:start w:val="1"/>
      <w:numFmt w:val="decimal"/>
      <w:isLgl/>
      <w:lvlText w:val="%1.%2.%3.%4.%5.%6.%7.%8"/>
      <w:lvlJc w:val="left"/>
      <w:pPr>
        <w:ind w:left="3918" w:hanging="1440"/>
      </w:pPr>
      <w:rPr>
        <w:rFonts w:eastAsia="等线" w:hint="default"/>
      </w:rPr>
    </w:lvl>
    <w:lvl w:ilvl="8">
      <w:start w:val="1"/>
      <w:numFmt w:val="decimal"/>
      <w:isLgl/>
      <w:lvlText w:val="%1.%2.%3.%4.%5.%6.%7.%8.%9"/>
      <w:lvlJc w:val="left"/>
      <w:pPr>
        <w:ind w:left="4272" w:hanging="1440"/>
      </w:pPr>
      <w:rPr>
        <w:rFonts w:eastAsia="等线" w:hint="default"/>
      </w:rPr>
    </w:lvl>
  </w:abstractNum>
  <w:abstractNum w:abstractNumId="23" w15:restartNumberingAfterBreak="0">
    <w:nsid w:val="550C6911"/>
    <w:multiLevelType w:val="multilevel"/>
    <w:tmpl w:val="DFC8A99C"/>
    <w:lvl w:ilvl="0">
      <w:start w:val="1"/>
      <w:numFmt w:val="lowerRoman"/>
      <w:lvlText w:val="%1)"/>
      <w:lvlJc w:val="left"/>
      <w:pPr>
        <w:ind w:left="760" w:hanging="720"/>
      </w:pPr>
    </w:lvl>
    <w:lvl w:ilvl="1">
      <w:start w:val="1"/>
      <w:numFmt w:val="lowerLetter"/>
      <w:lvlText w:val="%2."/>
      <w:lvlJc w:val="left"/>
      <w:pPr>
        <w:ind w:left="1120" w:hanging="360"/>
      </w:pPr>
    </w:lvl>
    <w:lvl w:ilvl="2">
      <w:start w:val="1"/>
      <w:numFmt w:val="lowerRoman"/>
      <w:lvlText w:val="%3."/>
      <w:lvlJc w:val="right"/>
      <w:pPr>
        <w:ind w:left="1840" w:hanging="180"/>
      </w:pPr>
    </w:lvl>
    <w:lvl w:ilvl="3">
      <w:start w:val="1"/>
      <w:numFmt w:val="decimal"/>
      <w:lvlText w:val="%4."/>
      <w:lvlJc w:val="left"/>
      <w:pPr>
        <w:ind w:left="2560" w:hanging="360"/>
      </w:pPr>
    </w:lvl>
    <w:lvl w:ilvl="4">
      <w:start w:val="1"/>
      <w:numFmt w:val="lowerLetter"/>
      <w:lvlText w:val="%5."/>
      <w:lvlJc w:val="left"/>
      <w:pPr>
        <w:ind w:left="3280" w:hanging="360"/>
      </w:pPr>
    </w:lvl>
    <w:lvl w:ilvl="5">
      <w:start w:val="1"/>
      <w:numFmt w:val="lowerRoman"/>
      <w:lvlText w:val="%6."/>
      <w:lvlJc w:val="right"/>
      <w:pPr>
        <w:ind w:left="4000" w:hanging="180"/>
      </w:pPr>
    </w:lvl>
    <w:lvl w:ilvl="6">
      <w:start w:val="1"/>
      <w:numFmt w:val="decimal"/>
      <w:lvlText w:val="%7."/>
      <w:lvlJc w:val="left"/>
      <w:pPr>
        <w:ind w:left="4720" w:hanging="360"/>
      </w:pPr>
    </w:lvl>
    <w:lvl w:ilvl="7">
      <w:start w:val="1"/>
      <w:numFmt w:val="lowerLetter"/>
      <w:lvlText w:val="%8."/>
      <w:lvlJc w:val="left"/>
      <w:pPr>
        <w:ind w:left="5440" w:hanging="360"/>
      </w:pPr>
    </w:lvl>
    <w:lvl w:ilvl="8">
      <w:start w:val="1"/>
      <w:numFmt w:val="lowerRoman"/>
      <w:lvlText w:val="%9."/>
      <w:lvlJc w:val="right"/>
      <w:pPr>
        <w:ind w:left="6160" w:hanging="180"/>
      </w:pPr>
    </w:lvl>
  </w:abstractNum>
  <w:abstractNum w:abstractNumId="24" w15:restartNumberingAfterBreak="0">
    <w:nsid w:val="554C1367"/>
    <w:multiLevelType w:val="hybridMultilevel"/>
    <w:tmpl w:val="06B8158E"/>
    <w:lvl w:ilvl="0" w:tplc="D0E8D03C">
      <w:start w:val="1"/>
      <w:numFmt w:val="decimal"/>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5" w15:restartNumberingAfterBreak="0">
    <w:nsid w:val="5BC97F23"/>
    <w:multiLevelType w:val="hybridMultilevel"/>
    <w:tmpl w:val="682CFF64"/>
    <w:lvl w:ilvl="0" w:tplc="27C4EC02">
      <w:start w:val="1"/>
      <w:numFmt w:val="decimal"/>
      <w:lvlText w:val="%1."/>
      <w:lvlJc w:val="left"/>
      <w:pPr>
        <w:ind w:left="1020" w:hanging="360"/>
      </w:pPr>
    </w:lvl>
    <w:lvl w:ilvl="1" w:tplc="B12EA6EA">
      <w:start w:val="1"/>
      <w:numFmt w:val="decimal"/>
      <w:lvlText w:val="%2."/>
      <w:lvlJc w:val="left"/>
      <w:pPr>
        <w:ind w:left="1020" w:hanging="360"/>
      </w:pPr>
    </w:lvl>
    <w:lvl w:ilvl="2" w:tplc="0276DB78">
      <w:start w:val="1"/>
      <w:numFmt w:val="decimal"/>
      <w:lvlText w:val="%3."/>
      <w:lvlJc w:val="left"/>
      <w:pPr>
        <w:ind w:left="1020" w:hanging="360"/>
      </w:pPr>
    </w:lvl>
    <w:lvl w:ilvl="3" w:tplc="3D00A8A6">
      <w:start w:val="1"/>
      <w:numFmt w:val="decimal"/>
      <w:lvlText w:val="%4."/>
      <w:lvlJc w:val="left"/>
      <w:pPr>
        <w:ind w:left="1020" w:hanging="360"/>
      </w:pPr>
    </w:lvl>
    <w:lvl w:ilvl="4" w:tplc="969C6C24">
      <w:start w:val="1"/>
      <w:numFmt w:val="decimal"/>
      <w:lvlText w:val="%5."/>
      <w:lvlJc w:val="left"/>
      <w:pPr>
        <w:ind w:left="1020" w:hanging="360"/>
      </w:pPr>
    </w:lvl>
    <w:lvl w:ilvl="5" w:tplc="190A0A14">
      <w:start w:val="1"/>
      <w:numFmt w:val="decimal"/>
      <w:lvlText w:val="%6."/>
      <w:lvlJc w:val="left"/>
      <w:pPr>
        <w:ind w:left="1020" w:hanging="360"/>
      </w:pPr>
    </w:lvl>
    <w:lvl w:ilvl="6" w:tplc="E496E04C">
      <w:start w:val="1"/>
      <w:numFmt w:val="decimal"/>
      <w:lvlText w:val="%7."/>
      <w:lvlJc w:val="left"/>
      <w:pPr>
        <w:ind w:left="1020" w:hanging="360"/>
      </w:pPr>
    </w:lvl>
    <w:lvl w:ilvl="7" w:tplc="498E55D8">
      <w:start w:val="1"/>
      <w:numFmt w:val="decimal"/>
      <w:lvlText w:val="%8."/>
      <w:lvlJc w:val="left"/>
      <w:pPr>
        <w:ind w:left="1020" w:hanging="360"/>
      </w:pPr>
    </w:lvl>
    <w:lvl w:ilvl="8" w:tplc="A15253EC">
      <w:start w:val="1"/>
      <w:numFmt w:val="decimal"/>
      <w:lvlText w:val="%9."/>
      <w:lvlJc w:val="left"/>
      <w:pPr>
        <w:ind w:left="1020" w:hanging="360"/>
      </w:pPr>
    </w:lvl>
  </w:abstractNum>
  <w:abstractNum w:abstractNumId="26" w15:restartNumberingAfterBreak="0">
    <w:nsid w:val="5CBC7485"/>
    <w:multiLevelType w:val="hybridMultilevel"/>
    <w:tmpl w:val="8F564BF6"/>
    <w:lvl w:ilvl="0" w:tplc="DD603368">
      <w:start w:val="16"/>
      <w:numFmt w:val="bullet"/>
      <w:lvlText w:val="-"/>
      <w:lvlJc w:val="left"/>
      <w:pPr>
        <w:ind w:left="720" w:hanging="360"/>
      </w:pPr>
      <w:rPr>
        <w:rFonts w:ascii="Calibri" w:eastAsia="Times New Roman"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5DCD5D84"/>
    <w:multiLevelType w:val="multilevel"/>
    <w:tmpl w:val="350420EA"/>
    <w:lvl w:ilvl="0">
      <w:start w:val="1"/>
      <w:numFmt w:val="decimal"/>
      <w:lvlText w:val="%1."/>
      <w:lvlJc w:val="left"/>
      <w:pPr>
        <w:ind w:left="720" w:hanging="360"/>
      </w:pPr>
      <w:rPr>
        <w:rFonts w:hint="default"/>
        <w:sz w:val="21"/>
      </w:rPr>
    </w:lvl>
    <w:lvl w:ilvl="1">
      <w:start w:val="1"/>
      <w:numFmt w:val="decimal"/>
      <w:lvlText w:val="%2.1"/>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60C7046C"/>
    <w:multiLevelType w:val="hybridMultilevel"/>
    <w:tmpl w:val="2A8C90C4"/>
    <w:lvl w:ilvl="0" w:tplc="0AAE2DEC">
      <w:start w:val="1"/>
      <w:numFmt w:val="lowerRoman"/>
      <w:lvlText w:val="%1)"/>
      <w:lvlJc w:val="left"/>
      <w:pPr>
        <w:ind w:left="760" w:hanging="720"/>
      </w:pPr>
      <w:rPr>
        <w:rFonts w:hint="default"/>
      </w:rPr>
    </w:lvl>
    <w:lvl w:ilvl="1" w:tplc="040A0019" w:tentative="1">
      <w:start w:val="1"/>
      <w:numFmt w:val="lowerLetter"/>
      <w:lvlText w:val="%2."/>
      <w:lvlJc w:val="left"/>
      <w:pPr>
        <w:ind w:left="1120" w:hanging="360"/>
      </w:pPr>
    </w:lvl>
    <w:lvl w:ilvl="2" w:tplc="040A001B" w:tentative="1">
      <w:start w:val="1"/>
      <w:numFmt w:val="lowerRoman"/>
      <w:lvlText w:val="%3."/>
      <w:lvlJc w:val="right"/>
      <w:pPr>
        <w:ind w:left="1840" w:hanging="180"/>
      </w:pPr>
    </w:lvl>
    <w:lvl w:ilvl="3" w:tplc="040A000F" w:tentative="1">
      <w:start w:val="1"/>
      <w:numFmt w:val="decimal"/>
      <w:lvlText w:val="%4."/>
      <w:lvlJc w:val="left"/>
      <w:pPr>
        <w:ind w:left="2560" w:hanging="360"/>
      </w:pPr>
    </w:lvl>
    <w:lvl w:ilvl="4" w:tplc="040A0019" w:tentative="1">
      <w:start w:val="1"/>
      <w:numFmt w:val="lowerLetter"/>
      <w:lvlText w:val="%5."/>
      <w:lvlJc w:val="left"/>
      <w:pPr>
        <w:ind w:left="3280" w:hanging="360"/>
      </w:pPr>
    </w:lvl>
    <w:lvl w:ilvl="5" w:tplc="040A001B" w:tentative="1">
      <w:start w:val="1"/>
      <w:numFmt w:val="lowerRoman"/>
      <w:lvlText w:val="%6."/>
      <w:lvlJc w:val="right"/>
      <w:pPr>
        <w:ind w:left="4000" w:hanging="180"/>
      </w:pPr>
    </w:lvl>
    <w:lvl w:ilvl="6" w:tplc="040A000F" w:tentative="1">
      <w:start w:val="1"/>
      <w:numFmt w:val="decimal"/>
      <w:lvlText w:val="%7."/>
      <w:lvlJc w:val="left"/>
      <w:pPr>
        <w:ind w:left="4720" w:hanging="360"/>
      </w:pPr>
    </w:lvl>
    <w:lvl w:ilvl="7" w:tplc="040A0019" w:tentative="1">
      <w:start w:val="1"/>
      <w:numFmt w:val="lowerLetter"/>
      <w:lvlText w:val="%8."/>
      <w:lvlJc w:val="left"/>
      <w:pPr>
        <w:ind w:left="5440" w:hanging="360"/>
      </w:pPr>
    </w:lvl>
    <w:lvl w:ilvl="8" w:tplc="040A001B" w:tentative="1">
      <w:start w:val="1"/>
      <w:numFmt w:val="lowerRoman"/>
      <w:lvlText w:val="%9."/>
      <w:lvlJc w:val="right"/>
      <w:pPr>
        <w:ind w:left="6160" w:hanging="180"/>
      </w:pPr>
    </w:lvl>
  </w:abstractNum>
  <w:abstractNum w:abstractNumId="29" w15:restartNumberingAfterBreak="0">
    <w:nsid w:val="642B0B89"/>
    <w:multiLevelType w:val="hybridMultilevel"/>
    <w:tmpl w:val="A97C9842"/>
    <w:lvl w:ilvl="0" w:tplc="91E21D1C">
      <w:start w:val="1"/>
      <w:numFmt w:val="bullet"/>
      <w:lvlText w:val=""/>
      <w:lvlJc w:val="left"/>
      <w:pPr>
        <w:ind w:left="440" w:hanging="440"/>
      </w:pPr>
      <w:rPr>
        <w:rFonts w:ascii="Symbol" w:hAnsi="Symbo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0" w15:restartNumberingAfterBreak="0">
    <w:nsid w:val="67A15E6B"/>
    <w:multiLevelType w:val="multilevel"/>
    <w:tmpl w:val="D9263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715A9A"/>
    <w:multiLevelType w:val="hybridMultilevel"/>
    <w:tmpl w:val="F97A6130"/>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2" w15:restartNumberingAfterBreak="0">
    <w:nsid w:val="6F572CF6"/>
    <w:multiLevelType w:val="hybridMultilevel"/>
    <w:tmpl w:val="31145CFA"/>
    <w:lvl w:ilvl="0" w:tplc="C5B2D2D6">
      <w:start w:val="2"/>
      <w:numFmt w:val="decimal"/>
      <w:lvlText w:val="%1."/>
      <w:lvlJc w:val="left"/>
      <w:pPr>
        <w:ind w:left="360" w:hanging="360"/>
      </w:pPr>
      <w:rPr>
        <w:rFonts w:eastAsia="等线"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3" w15:restartNumberingAfterBreak="0">
    <w:nsid w:val="79A73C80"/>
    <w:multiLevelType w:val="hybridMultilevel"/>
    <w:tmpl w:val="6CDA5B3A"/>
    <w:lvl w:ilvl="0" w:tplc="5588CF06">
      <w:start w:val="1"/>
      <w:numFmt w:val="decimal"/>
      <w:lvlText w:val="%1."/>
      <w:lvlJc w:val="left"/>
      <w:pPr>
        <w:ind w:left="1020" w:hanging="360"/>
      </w:pPr>
    </w:lvl>
    <w:lvl w:ilvl="1" w:tplc="95B0EF2E">
      <w:start w:val="1"/>
      <w:numFmt w:val="decimal"/>
      <w:lvlText w:val="%2."/>
      <w:lvlJc w:val="left"/>
      <w:pPr>
        <w:ind w:left="1020" w:hanging="360"/>
      </w:pPr>
    </w:lvl>
    <w:lvl w:ilvl="2" w:tplc="4858C3B0">
      <w:start w:val="1"/>
      <w:numFmt w:val="decimal"/>
      <w:lvlText w:val="%3."/>
      <w:lvlJc w:val="left"/>
      <w:pPr>
        <w:ind w:left="1020" w:hanging="360"/>
      </w:pPr>
    </w:lvl>
    <w:lvl w:ilvl="3" w:tplc="AC3051BA">
      <w:start w:val="1"/>
      <w:numFmt w:val="decimal"/>
      <w:lvlText w:val="%4."/>
      <w:lvlJc w:val="left"/>
      <w:pPr>
        <w:ind w:left="1020" w:hanging="360"/>
      </w:pPr>
    </w:lvl>
    <w:lvl w:ilvl="4" w:tplc="E58CD13E">
      <w:start w:val="1"/>
      <w:numFmt w:val="decimal"/>
      <w:lvlText w:val="%5."/>
      <w:lvlJc w:val="left"/>
      <w:pPr>
        <w:ind w:left="1020" w:hanging="360"/>
      </w:pPr>
    </w:lvl>
    <w:lvl w:ilvl="5" w:tplc="BD3C293A">
      <w:start w:val="1"/>
      <w:numFmt w:val="decimal"/>
      <w:lvlText w:val="%6."/>
      <w:lvlJc w:val="left"/>
      <w:pPr>
        <w:ind w:left="1020" w:hanging="360"/>
      </w:pPr>
    </w:lvl>
    <w:lvl w:ilvl="6" w:tplc="05FAB4A2">
      <w:start w:val="1"/>
      <w:numFmt w:val="decimal"/>
      <w:lvlText w:val="%7."/>
      <w:lvlJc w:val="left"/>
      <w:pPr>
        <w:ind w:left="1020" w:hanging="360"/>
      </w:pPr>
    </w:lvl>
    <w:lvl w:ilvl="7" w:tplc="404AAF5A">
      <w:start w:val="1"/>
      <w:numFmt w:val="decimal"/>
      <w:lvlText w:val="%8."/>
      <w:lvlJc w:val="left"/>
      <w:pPr>
        <w:ind w:left="1020" w:hanging="360"/>
      </w:pPr>
    </w:lvl>
    <w:lvl w:ilvl="8" w:tplc="87AC5294">
      <w:start w:val="1"/>
      <w:numFmt w:val="decimal"/>
      <w:lvlText w:val="%9."/>
      <w:lvlJc w:val="left"/>
      <w:pPr>
        <w:ind w:left="1020" w:hanging="360"/>
      </w:pPr>
    </w:lvl>
  </w:abstractNum>
  <w:abstractNum w:abstractNumId="34" w15:restartNumberingAfterBreak="0">
    <w:nsid w:val="7E7359A4"/>
    <w:multiLevelType w:val="hybridMultilevel"/>
    <w:tmpl w:val="5F280B4E"/>
    <w:lvl w:ilvl="0" w:tplc="DD603368">
      <w:start w:val="16"/>
      <w:numFmt w:val="bullet"/>
      <w:lvlText w:val="-"/>
      <w:lvlJc w:val="left"/>
      <w:pPr>
        <w:ind w:left="720" w:hanging="360"/>
      </w:pPr>
      <w:rPr>
        <w:rFonts w:ascii="Calibri" w:eastAsia="Times New Roman"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1962884468">
    <w:abstractNumId w:val="8"/>
  </w:num>
  <w:num w:numId="2" w16cid:durableId="1325937460">
    <w:abstractNumId w:val="26"/>
  </w:num>
  <w:num w:numId="3" w16cid:durableId="1165585321">
    <w:abstractNumId w:val="20"/>
  </w:num>
  <w:num w:numId="4" w16cid:durableId="990208454">
    <w:abstractNumId w:val="3"/>
  </w:num>
  <w:num w:numId="5" w16cid:durableId="1223448442">
    <w:abstractNumId w:val="34"/>
  </w:num>
  <w:num w:numId="6" w16cid:durableId="1233270059">
    <w:abstractNumId w:val="5"/>
  </w:num>
  <w:num w:numId="7" w16cid:durableId="1324822163">
    <w:abstractNumId w:val="30"/>
  </w:num>
  <w:num w:numId="8" w16cid:durableId="477383885">
    <w:abstractNumId w:val="14"/>
  </w:num>
  <w:num w:numId="9" w16cid:durableId="1558123449">
    <w:abstractNumId w:val="21"/>
  </w:num>
  <w:num w:numId="10" w16cid:durableId="1582373059">
    <w:abstractNumId w:val="15"/>
  </w:num>
  <w:num w:numId="11" w16cid:durableId="1062093997">
    <w:abstractNumId w:val="28"/>
  </w:num>
  <w:num w:numId="12" w16cid:durableId="1670864325">
    <w:abstractNumId w:val="8"/>
  </w:num>
  <w:num w:numId="13" w16cid:durableId="1281958859">
    <w:abstractNumId w:val="23"/>
  </w:num>
  <w:num w:numId="14" w16cid:durableId="1046947764">
    <w:abstractNumId w:val="19"/>
  </w:num>
  <w:num w:numId="15" w16cid:durableId="135730004">
    <w:abstractNumId w:val="27"/>
  </w:num>
  <w:num w:numId="16" w16cid:durableId="1121537425">
    <w:abstractNumId w:val="18"/>
  </w:num>
  <w:num w:numId="17" w16cid:durableId="679703632">
    <w:abstractNumId w:val="33"/>
  </w:num>
  <w:num w:numId="18" w16cid:durableId="2021737372">
    <w:abstractNumId w:val="25"/>
  </w:num>
  <w:num w:numId="19" w16cid:durableId="842427958">
    <w:abstractNumId w:val="1"/>
  </w:num>
  <w:num w:numId="20" w16cid:durableId="862405965">
    <w:abstractNumId w:val="24"/>
  </w:num>
  <w:num w:numId="21" w16cid:durableId="365721877">
    <w:abstractNumId w:val="10"/>
  </w:num>
  <w:num w:numId="22" w16cid:durableId="468133938">
    <w:abstractNumId w:val="7"/>
  </w:num>
  <w:num w:numId="23" w16cid:durableId="561138092">
    <w:abstractNumId w:val="22"/>
  </w:num>
  <w:num w:numId="24" w16cid:durableId="382874754">
    <w:abstractNumId w:val="0"/>
  </w:num>
  <w:num w:numId="25" w16cid:durableId="1016618151">
    <w:abstractNumId w:val="16"/>
  </w:num>
  <w:num w:numId="26" w16cid:durableId="1877810224">
    <w:abstractNumId w:val="6"/>
  </w:num>
  <w:num w:numId="27" w16cid:durableId="1566912277">
    <w:abstractNumId w:val="32"/>
  </w:num>
  <w:num w:numId="28" w16cid:durableId="1644966121">
    <w:abstractNumId w:val="11"/>
  </w:num>
  <w:num w:numId="29" w16cid:durableId="1102452667">
    <w:abstractNumId w:val="2"/>
  </w:num>
  <w:num w:numId="30" w16cid:durableId="68382424">
    <w:abstractNumId w:val="13"/>
  </w:num>
  <w:num w:numId="31" w16cid:durableId="1363676346">
    <w:abstractNumId w:val="29"/>
  </w:num>
  <w:num w:numId="32" w16cid:durableId="1672369985">
    <w:abstractNumId w:val="17"/>
  </w:num>
  <w:num w:numId="33" w16cid:durableId="739863806">
    <w:abstractNumId w:val="12"/>
  </w:num>
  <w:num w:numId="34" w16cid:durableId="790980518">
    <w:abstractNumId w:val="9"/>
  </w:num>
  <w:num w:numId="35" w16cid:durableId="1333222628">
    <w:abstractNumId w:val="31"/>
  </w:num>
  <w:num w:numId="36" w16cid:durableId="3631406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7564328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27694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916"/>
    <w:rsid w:val="00002607"/>
    <w:rsid w:val="000057E7"/>
    <w:rsid w:val="000145F0"/>
    <w:rsid w:val="00021193"/>
    <w:rsid w:val="00025859"/>
    <w:rsid w:val="000457B2"/>
    <w:rsid w:val="000467FC"/>
    <w:rsid w:val="00051AAC"/>
    <w:rsid w:val="000558CA"/>
    <w:rsid w:val="00072887"/>
    <w:rsid w:val="00073EEE"/>
    <w:rsid w:val="000832E6"/>
    <w:rsid w:val="0008545C"/>
    <w:rsid w:val="0008600B"/>
    <w:rsid w:val="00095964"/>
    <w:rsid w:val="000A7587"/>
    <w:rsid w:val="000A7639"/>
    <w:rsid w:val="000B09E7"/>
    <w:rsid w:val="000B323E"/>
    <w:rsid w:val="000B376D"/>
    <w:rsid w:val="000B4C67"/>
    <w:rsid w:val="000B7DDE"/>
    <w:rsid w:val="000C1077"/>
    <w:rsid w:val="000D1FDD"/>
    <w:rsid w:val="000D2AB6"/>
    <w:rsid w:val="000D4C8F"/>
    <w:rsid w:val="000D5E65"/>
    <w:rsid w:val="000E233F"/>
    <w:rsid w:val="000E4F12"/>
    <w:rsid w:val="000E5C49"/>
    <w:rsid w:val="000F48E9"/>
    <w:rsid w:val="000F5561"/>
    <w:rsid w:val="0010429A"/>
    <w:rsid w:val="00110A3C"/>
    <w:rsid w:val="00114304"/>
    <w:rsid w:val="00121D0C"/>
    <w:rsid w:val="00127E5A"/>
    <w:rsid w:val="00132A87"/>
    <w:rsid w:val="0014378E"/>
    <w:rsid w:val="00150885"/>
    <w:rsid w:val="001517DA"/>
    <w:rsid w:val="00151995"/>
    <w:rsid w:val="00156A38"/>
    <w:rsid w:val="0018177A"/>
    <w:rsid w:val="001824F9"/>
    <w:rsid w:val="001A62BC"/>
    <w:rsid w:val="001A76B4"/>
    <w:rsid w:val="001B011A"/>
    <w:rsid w:val="001B4F10"/>
    <w:rsid w:val="001B5525"/>
    <w:rsid w:val="001B62F7"/>
    <w:rsid w:val="001C731D"/>
    <w:rsid w:val="001C7848"/>
    <w:rsid w:val="001E0846"/>
    <w:rsid w:val="001E418E"/>
    <w:rsid w:val="001F5B79"/>
    <w:rsid w:val="002032A7"/>
    <w:rsid w:val="00204243"/>
    <w:rsid w:val="00217725"/>
    <w:rsid w:val="00217E5A"/>
    <w:rsid w:val="002358DC"/>
    <w:rsid w:val="002404B9"/>
    <w:rsid w:val="002417D3"/>
    <w:rsid w:val="00251AB9"/>
    <w:rsid w:val="00276EF6"/>
    <w:rsid w:val="00280C18"/>
    <w:rsid w:val="00280C99"/>
    <w:rsid w:val="0029650D"/>
    <w:rsid w:val="002A7094"/>
    <w:rsid w:val="002A7F0F"/>
    <w:rsid w:val="002B74AA"/>
    <w:rsid w:val="002B79AE"/>
    <w:rsid w:val="002C5C0C"/>
    <w:rsid w:val="002D0270"/>
    <w:rsid w:val="002D0CD5"/>
    <w:rsid w:val="002D49C6"/>
    <w:rsid w:val="002E00F7"/>
    <w:rsid w:val="002E0A5F"/>
    <w:rsid w:val="002E1260"/>
    <w:rsid w:val="002E4717"/>
    <w:rsid w:val="002F1EA2"/>
    <w:rsid w:val="003015DD"/>
    <w:rsid w:val="00302805"/>
    <w:rsid w:val="00305C33"/>
    <w:rsid w:val="003132E4"/>
    <w:rsid w:val="00315305"/>
    <w:rsid w:val="00322DB2"/>
    <w:rsid w:val="00323F2A"/>
    <w:rsid w:val="0032410A"/>
    <w:rsid w:val="00335701"/>
    <w:rsid w:val="00335F11"/>
    <w:rsid w:val="00340BD4"/>
    <w:rsid w:val="00345F29"/>
    <w:rsid w:val="00347677"/>
    <w:rsid w:val="00350A6F"/>
    <w:rsid w:val="00356752"/>
    <w:rsid w:val="00356EEF"/>
    <w:rsid w:val="00363D6C"/>
    <w:rsid w:val="0036636D"/>
    <w:rsid w:val="0037640E"/>
    <w:rsid w:val="00377468"/>
    <w:rsid w:val="00381142"/>
    <w:rsid w:val="00382A60"/>
    <w:rsid w:val="003B438B"/>
    <w:rsid w:val="003B6917"/>
    <w:rsid w:val="003C4664"/>
    <w:rsid w:val="003D059A"/>
    <w:rsid w:val="003E66CD"/>
    <w:rsid w:val="003E692F"/>
    <w:rsid w:val="003F6F04"/>
    <w:rsid w:val="004036A9"/>
    <w:rsid w:val="00417303"/>
    <w:rsid w:val="00417EF7"/>
    <w:rsid w:val="00423FCB"/>
    <w:rsid w:val="0043123F"/>
    <w:rsid w:val="00432E81"/>
    <w:rsid w:val="00433C8E"/>
    <w:rsid w:val="00437B4F"/>
    <w:rsid w:val="00447A50"/>
    <w:rsid w:val="00450345"/>
    <w:rsid w:val="0048064B"/>
    <w:rsid w:val="00483348"/>
    <w:rsid w:val="00495824"/>
    <w:rsid w:val="0049784F"/>
    <w:rsid w:val="004B2A27"/>
    <w:rsid w:val="004E0D78"/>
    <w:rsid w:val="004E694D"/>
    <w:rsid w:val="005020CD"/>
    <w:rsid w:val="005035A4"/>
    <w:rsid w:val="00513FAE"/>
    <w:rsid w:val="00520C71"/>
    <w:rsid w:val="00526382"/>
    <w:rsid w:val="00535A94"/>
    <w:rsid w:val="00537887"/>
    <w:rsid w:val="005405F6"/>
    <w:rsid w:val="005416F4"/>
    <w:rsid w:val="00541C72"/>
    <w:rsid w:val="00542CFA"/>
    <w:rsid w:val="005437D3"/>
    <w:rsid w:val="00546467"/>
    <w:rsid w:val="00553BD8"/>
    <w:rsid w:val="005629A1"/>
    <w:rsid w:val="00565EED"/>
    <w:rsid w:val="00566338"/>
    <w:rsid w:val="00571B44"/>
    <w:rsid w:val="00572045"/>
    <w:rsid w:val="005739BC"/>
    <w:rsid w:val="00583DCD"/>
    <w:rsid w:val="00586C57"/>
    <w:rsid w:val="00587CE9"/>
    <w:rsid w:val="00594C12"/>
    <w:rsid w:val="0059667E"/>
    <w:rsid w:val="005A2361"/>
    <w:rsid w:val="005B533D"/>
    <w:rsid w:val="005B587E"/>
    <w:rsid w:val="005B70C9"/>
    <w:rsid w:val="005C3091"/>
    <w:rsid w:val="005C38CF"/>
    <w:rsid w:val="005D0B34"/>
    <w:rsid w:val="005D23A2"/>
    <w:rsid w:val="005E59AE"/>
    <w:rsid w:val="006020A9"/>
    <w:rsid w:val="00603E97"/>
    <w:rsid w:val="0060534A"/>
    <w:rsid w:val="00607F90"/>
    <w:rsid w:val="0061069A"/>
    <w:rsid w:val="00610939"/>
    <w:rsid w:val="00612FFD"/>
    <w:rsid w:val="006229CE"/>
    <w:rsid w:val="006447DA"/>
    <w:rsid w:val="00650A45"/>
    <w:rsid w:val="00650C8D"/>
    <w:rsid w:val="00664611"/>
    <w:rsid w:val="00667031"/>
    <w:rsid w:val="00667F70"/>
    <w:rsid w:val="00670F30"/>
    <w:rsid w:val="00673497"/>
    <w:rsid w:val="00687C48"/>
    <w:rsid w:val="006A0E2A"/>
    <w:rsid w:val="006A2E3E"/>
    <w:rsid w:val="006A71F9"/>
    <w:rsid w:val="006B054D"/>
    <w:rsid w:val="006B3C9F"/>
    <w:rsid w:val="006C3456"/>
    <w:rsid w:val="006D18B5"/>
    <w:rsid w:val="006E12F2"/>
    <w:rsid w:val="006E2483"/>
    <w:rsid w:val="006E3BF4"/>
    <w:rsid w:val="006E65A5"/>
    <w:rsid w:val="006F0A9C"/>
    <w:rsid w:val="006F6BEE"/>
    <w:rsid w:val="00702C58"/>
    <w:rsid w:val="00705968"/>
    <w:rsid w:val="0070625C"/>
    <w:rsid w:val="007121E7"/>
    <w:rsid w:val="007250D3"/>
    <w:rsid w:val="00760853"/>
    <w:rsid w:val="00763897"/>
    <w:rsid w:val="00765A65"/>
    <w:rsid w:val="00765D15"/>
    <w:rsid w:val="00765EE3"/>
    <w:rsid w:val="00766A40"/>
    <w:rsid w:val="00775A8B"/>
    <w:rsid w:val="007816B8"/>
    <w:rsid w:val="00781B2D"/>
    <w:rsid w:val="007849EA"/>
    <w:rsid w:val="00794451"/>
    <w:rsid w:val="0079799F"/>
    <w:rsid w:val="007B4E2A"/>
    <w:rsid w:val="007B5318"/>
    <w:rsid w:val="007B61CC"/>
    <w:rsid w:val="007B6436"/>
    <w:rsid w:val="007C31CF"/>
    <w:rsid w:val="007C5A47"/>
    <w:rsid w:val="007C7277"/>
    <w:rsid w:val="007D51B3"/>
    <w:rsid w:val="007E07E8"/>
    <w:rsid w:val="007E5C24"/>
    <w:rsid w:val="007E5CF2"/>
    <w:rsid w:val="007F1300"/>
    <w:rsid w:val="00802A6D"/>
    <w:rsid w:val="00817C92"/>
    <w:rsid w:val="0083068A"/>
    <w:rsid w:val="00854394"/>
    <w:rsid w:val="0087349F"/>
    <w:rsid w:val="0087445B"/>
    <w:rsid w:val="00875529"/>
    <w:rsid w:val="0088508C"/>
    <w:rsid w:val="008938CD"/>
    <w:rsid w:val="008A2C74"/>
    <w:rsid w:val="008A7448"/>
    <w:rsid w:val="008D267B"/>
    <w:rsid w:val="008D57C6"/>
    <w:rsid w:val="008E6FD8"/>
    <w:rsid w:val="008F11AA"/>
    <w:rsid w:val="008F1862"/>
    <w:rsid w:val="008F24B5"/>
    <w:rsid w:val="008F42FA"/>
    <w:rsid w:val="00904578"/>
    <w:rsid w:val="009057A4"/>
    <w:rsid w:val="00906636"/>
    <w:rsid w:val="0091192B"/>
    <w:rsid w:val="00916324"/>
    <w:rsid w:val="009170CF"/>
    <w:rsid w:val="0093236C"/>
    <w:rsid w:val="009334D3"/>
    <w:rsid w:val="00934C7A"/>
    <w:rsid w:val="00936568"/>
    <w:rsid w:val="00943004"/>
    <w:rsid w:val="00951FDE"/>
    <w:rsid w:val="009600A8"/>
    <w:rsid w:val="009613A1"/>
    <w:rsid w:val="00962BE2"/>
    <w:rsid w:val="00963663"/>
    <w:rsid w:val="009639F3"/>
    <w:rsid w:val="00970CAF"/>
    <w:rsid w:val="0097279E"/>
    <w:rsid w:val="0097756E"/>
    <w:rsid w:val="0097769B"/>
    <w:rsid w:val="00982230"/>
    <w:rsid w:val="009853B8"/>
    <w:rsid w:val="0099529C"/>
    <w:rsid w:val="009A1CD7"/>
    <w:rsid w:val="009B5A92"/>
    <w:rsid w:val="009D7469"/>
    <w:rsid w:val="009D7C18"/>
    <w:rsid w:val="009E291A"/>
    <w:rsid w:val="009E319C"/>
    <w:rsid w:val="009E5F95"/>
    <w:rsid w:val="009F0AAD"/>
    <w:rsid w:val="009F5048"/>
    <w:rsid w:val="00A05991"/>
    <w:rsid w:val="00A065A9"/>
    <w:rsid w:val="00A11B49"/>
    <w:rsid w:val="00A1737C"/>
    <w:rsid w:val="00A17723"/>
    <w:rsid w:val="00A2391A"/>
    <w:rsid w:val="00A41208"/>
    <w:rsid w:val="00A4286F"/>
    <w:rsid w:val="00A45542"/>
    <w:rsid w:val="00A45758"/>
    <w:rsid w:val="00A46923"/>
    <w:rsid w:val="00A47605"/>
    <w:rsid w:val="00A5506F"/>
    <w:rsid w:val="00A55916"/>
    <w:rsid w:val="00A62AC1"/>
    <w:rsid w:val="00A74EBC"/>
    <w:rsid w:val="00A80E5B"/>
    <w:rsid w:val="00A85B8B"/>
    <w:rsid w:val="00A87068"/>
    <w:rsid w:val="00A90782"/>
    <w:rsid w:val="00AB090A"/>
    <w:rsid w:val="00AB0A72"/>
    <w:rsid w:val="00AD72FD"/>
    <w:rsid w:val="00AE21D9"/>
    <w:rsid w:val="00AE2D35"/>
    <w:rsid w:val="00AF1039"/>
    <w:rsid w:val="00B0057E"/>
    <w:rsid w:val="00B061D3"/>
    <w:rsid w:val="00B073EC"/>
    <w:rsid w:val="00B446C9"/>
    <w:rsid w:val="00B47BDC"/>
    <w:rsid w:val="00B50412"/>
    <w:rsid w:val="00B53088"/>
    <w:rsid w:val="00B660E5"/>
    <w:rsid w:val="00B678C1"/>
    <w:rsid w:val="00B77196"/>
    <w:rsid w:val="00B84EAF"/>
    <w:rsid w:val="00B921A7"/>
    <w:rsid w:val="00B95D6A"/>
    <w:rsid w:val="00B96442"/>
    <w:rsid w:val="00BA7539"/>
    <w:rsid w:val="00BB01C4"/>
    <w:rsid w:val="00BB080C"/>
    <w:rsid w:val="00BB7921"/>
    <w:rsid w:val="00BC3776"/>
    <w:rsid w:val="00BD5A7C"/>
    <w:rsid w:val="00BE40A6"/>
    <w:rsid w:val="00BE5CD5"/>
    <w:rsid w:val="00BF16E2"/>
    <w:rsid w:val="00BF6983"/>
    <w:rsid w:val="00C044DF"/>
    <w:rsid w:val="00C12F3B"/>
    <w:rsid w:val="00C20534"/>
    <w:rsid w:val="00C23CD2"/>
    <w:rsid w:val="00C25505"/>
    <w:rsid w:val="00C2748C"/>
    <w:rsid w:val="00C34D98"/>
    <w:rsid w:val="00C41976"/>
    <w:rsid w:val="00C51C25"/>
    <w:rsid w:val="00C551E7"/>
    <w:rsid w:val="00C626E3"/>
    <w:rsid w:val="00C7142E"/>
    <w:rsid w:val="00C82D97"/>
    <w:rsid w:val="00C83EF9"/>
    <w:rsid w:val="00C93337"/>
    <w:rsid w:val="00C9485D"/>
    <w:rsid w:val="00CB1DB3"/>
    <w:rsid w:val="00CB3EA8"/>
    <w:rsid w:val="00CB432F"/>
    <w:rsid w:val="00CD1451"/>
    <w:rsid w:val="00CD4B4C"/>
    <w:rsid w:val="00CD6209"/>
    <w:rsid w:val="00CD6462"/>
    <w:rsid w:val="00CF0F82"/>
    <w:rsid w:val="00CF37DE"/>
    <w:rsid w:val="00CF460E"/>
    <w:rsid w:val="00CF4853"/>
    <w:rsid w:val="00D04FAD"/>
    <w:rsid w:val="00D12DC2"/>
    <w:rsid w:val="00D24CD4"/>
    <w:rsid w:val="00D254AC"/>
    <w:rsid w:val="00D27C3E"/>
    <w:rsid w:val="00D34FBB"/>
    <w:rsid w:val="00D5084B"/>
    <w:rsid w:val="00D522DE"/>
    <w:rsid w:val="00D54FE2"/>
    <w:rsid w:val="00D63D9A"/>
    <w:rsid w:val="00D65086"/>
    <w:rsid w:val="00D66604"/>
    <w:rsid w:val="00D70BE2"/>
    <w:rsid w:val="00D75911"/>
    <w:rsid w:val="00D77618"/>
    <w:rsid w:val="00D77E5A"/>
    <w:rsid w:val="00D85857"/>
    <w:rsid w:val="00D86E94"/>
    <w:rsid w:val="00D91ECF"/>
    <w:rsid w:val="00D94DAB"/>
    <w:rsid w:val="00DB1372"/>
    <w:rsid w:val="00DB236F"/>
    <w:rsid w:val="00DB2F48"/>
    <w:rsid w:val="00DB6554"/>
    <w:rsid w:val="00DC0E13"/>
    <w:rsid w:val="00DC18E7"/>
    <w:rsid w:val="00DD2E2F"/>
    <w:rsid w:val="00DE6F75"/>
    <w:rsid w:val="00DF6946"/>
    <w:rsid w:val="00DF6BA5"/>
    <w:rsid w:val="00E02693"/>
    <w:rsid w:val="00E05848"/>
    <w:rsid w:val="00E1130F"/>
    <w:rsid w:val="00E1532E"/>
    <w:rsid w:val="00E25859"/>
    <w:rsid w:val="00E26F26"/>
    <w:rsid w:val="00E31CE7"/>
    <w:rsid w:val="00E45722"/>
    <w:rsid w:val="00E7448A"/>
    <w:rsid w:val="00E84BC0"/>
    <w:rsid w:val="00E90FB0"/>
    <w:rsid w:val="00EA205A"/>
    <w:rsid w:val="00EB548D"/>
    <w:rsid w:val="00EB5A8F"/>
    <w:rsid w:val="00EB6A38"/>
    <w:rsid w:val="00EC1CFD"/>
    <w:rsid w:val="00EC437D"/>
    <w:rsid w:val="00EC70FB"/>
    <w:rsid w:val="00EC7EDB"/>
    <w:rsid w:val="00ED7463"/>
    <w:rsid w:val="00EE0148"/>
    <w:rsid w:val="00EE19B7"/>
    <w:rsid w:val="00EE7E14"/>
    <w:rsid w:val="00EF05B6"/>
    <w:rsid w:val="00F011B3"/>
    <w:rsid w:val="00F06F8C"/>
    <w:rsid w:val="00F206F9"/>
    <w:rsid w:val="00F27825"/>
    <w:rsid w:val="00F40259"/>
    <w:rsid w:val="00F40671"/>
    <w:rsid w:val="00F47565"/>
    <w:rsid w:val="00F53648"/>
    <w:rsid w:val="00F54DAC"/>
    <w:rsid w:val="00F55EB8"/>
    <w:rsid w:val="00F569C9"/>
    <w:rsid w:val="00F62045"/>
    <w:rsid w:val="00F63E5D"/>
    <w:rsid w:val="00F7792E"/>
    <w:rsid w:val="00F85990"/>
    <w:rsid w:val="00F9464D"/>
    <w:rsid w:val="00F95023"/>
    <w:rsid w:val="00F964A7"/>
    <w:rsid w:val="00FA4E1A"/>
    <w:rsid w:val="00FB414C"/>
    <w:rsid w:val="00FB6255"/>
    <w:rsid w:val="00FB7069"/>
    <w:rsid w:val="00FC11AB"/>
    <w:rsid w:val="00FC1923"/>
    <w:rsid w:val="00FC703E"/>
    <w:rsid w:val="00FD1E3C"/>
    <w:rsid w:val="00FD485E"/>
    <w:rsid w:val="00FD4F0A"/>
    <w:rsid w:val="00FE0E77"/>
    <w:rsid w:val="00FF1963"/>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ECC58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宋体"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533D"/>
    <w:pPr>
      <w:spacing w:line="360" w:lineRule="auto"/>
      <w:jc w:val="both"/>
    </w:pPr>
    <w:rPr>
      <w:rFonts w:eastAsia="Times New Roman"/>
      <w:sz w:val="20"/>
    </w:rPr>
  </w:style>
  <w:style w:type="paragraph" w:styleId="1">
    <w:name w:val="heading 1"/>
    <w:basedOn w:val="a"/>
    <w:next w:val="a"/>
    <w:link w:val="10"/>
    <w:qFormat/>
    <w:rsid w:val="005B533D"/>
    <w:pPr>
      <w:keepNext/>
      <w:keepLines/>
      <w:pBdr>
        <w:top w:val="nil"/>
        <w:left w:val="nil"/>
        <w:bottom w:val="nil"/>
        <w:right w:val="nil"/>
        <w:between w:val="nil"/>
      </w:pBdr>
      <w:tabs>
        <w:tab w:val="right" w:pos="567"/>
      </w:tabs>
      <w:spacing w:before="240" w:after="240"/>
      <w:ind w:right="567"/>
      <w:outlineLvl w:val="0"/>
    </w:pPr>
    <w:rPr>
      <w:rFonts w:ascii="Times New Roman" w:hAnsi="Times New Roman" w:cs="Arial Narrow"/>
      <w:b/>
      <w:szCs w:val="28"/>
      <w:u w:val="single"/>
      <w:lang w:eastAsia="fr-FR"/>
    </w:rPr>
  </w:style>
  <w:style w:type="paragraph" w:styleId="2">
    <w:name w:val="heading 2"/>
    <w:basedOn w:val="a"/>
    <w:next w:val="a"/>
    <w:link w:val="20"/>
    <w:autoRedefine/>
    <w:qFormat/>
    <w:rsid w:val="005B533D"/>
    <w:pPr>
      <w:keepNext/>
      <w:keepLines/>
      <w:pBdr>
        <w:top w:val="nil"/>
        <w:left w:val="nil"/>
        <w:bottom w:val="nil"/>
        <w:right w:val="nil"/>
        <w:between w:val="nil"/>
      </w:pBdr>
      <w:tabs>
        <w:tab w:val="right" w:pos="680"/>
      </w:tabs>
      <w:adjustRightInd w:val="0"/>
      <w:snapToGrid w:val="0"/>
      <w:spacing w:before="360" w:after="120" w:line="480" w:lineRule="auto"/>
      <w:ind w:left="720" w:right="567" w:hanging="360"/>
      <w:outlineLvl w:val="1"/>
    </w:pPr>
    <w:rPr>
      <w:rFonts w:ascii="Times New Roman" w:hAnsi="Times New Roman" w:cs="Times New Roman"/>
      <w:b/>
      <w:bCs/>
      <w:i/>
      <w:iCs/>
      <w:color w:val="000000" w:themeColor="text1"/>
      <w:szCs w:val="20"/>
      <w:u w:val="single"/>
      <w:lang w:val="en-GB" w:eastAsia="zh-CN"/>
    </w:rPr>
  </w:style>
  <w:style w:type="paragraph" w:styleId="3">
    <w:name w:val="heading 3"/>
    <w:basedOn w:val="a"/>
    <w:next w:val="a"/>
    <w:link w:val="30"/>
    <w:qFormat/>
    <w:rsid w:val="008E6FD8"/>
    <w:pPr>
      <w:keepNext/>
      <w:keepLines/>
      <w:numPr>
        <w:ilvl w:val="2"/>
        <w:numId w:val="1"/>
      </w:numPr>
      <w:pBdr>
        <w:top w:val="nil"/>
        <w:left w:val="nil"/>
        <w:bottom w:val="nil"/>
        <w:right w:val="nil"/>
        <w:between w:val="nil"/>
      </w:pBdr>
      <w:tabs>
        <w:tab w:val="right" w:pos="680"/>
      </w:tabs>
      <w:spacing w:before="360" w:after="120"/>
      <w:ind w:left="1429" w:right="567"/>
      <w:outlineLvl w:val="2"/>
    </w:pPr>
    <w:rPr>
      <w:rFonts w:ascii="Calibri" w:hAnsi="Calibri" w:cs="Arial Narrow"/>
      <w:b/>
      <w:color w:val="000000" w:themeColor="text1"/>
      <w:szCs w:val="22"/>
      <w:lang w:eastAsia="fr-FR"/>
    </w:rPr>
  </w:style>
  <w:style w:type="paragraph" w:styleId="4">
    <w:name w:val="heading 4"/>
    <w:basedOn w:val="a"/>
    <w:next w:val="a"/>
    <w:link w:val="40"/>
    <w:autoRedefine/>
    <w:qFormat/>
    <w:rsid w:val="00A55916"/>
    <w:pPr>
      <w:keepNext/>
      <w:keepLines/>
      <w:numPr>
        <w:ilvl w:val="3"/>
        <w:numId w:val="1"/>
      </w:numPr>
      <w:pBdr>
        <w:top w:val="nil"/>
        <w:left w:val="nil"/>
        <w:bottom w:val="nil"/>
        <w:right w:val="nil"/>
        <w:between w:val="nil"/>
      </w:pBdr>
      <w:tabs>
        <w:tab w:val="right" w:pos="964"/>
      </w:tabs>
      <w:spacing w:before="360" w:after="120"/>
      <w:ind w:left="1418" w:right="567"/>
      <w:outlineLvl w:val="3"/>
    </w:pPr>
    <w:rPr>
      <w:rFonts w:ascii="Calibri" w:eastAsia="Arial Narrow" w:hAnsi="Calibri" w:cs="Arial Narrow"/>
      <w:sz w:val="22"/>
      <w:szCs w:val="22"/>
      <w:u w:val="single"/>
      <w:lang w:eastAsia="fr-FR"/>
    </w:rPr>
  </w:style>
  <w:style w:type="paragraph" w:styleId="5">
    <w:name w:val="heading 5"/>
    <w:basedOn w:val="a"/>
    <w:next w:val="a"/>
    <w:link w:val="50"/>
    <w:qFormat/>
    <w:rsid w:val="00A55916"/>
    <w:pPr>
      <w:keepNext/>
      <w:keepLines/>
      <w:numPr>
        <w:ilvl w:val="4"/>
        <w:numId w:val="1"/>
      </w:numPr>
      <w:pBdr>
        <w:top w:val="nil"/>
        <w:left w:val="nil"/>
        <w:bottom w:val="nil"/>
        <w:right w:val="nil"/>
        <w:between w:val="nil"/>
      </w:pBdr>
      <w:tabs>
        <w:tab w:val="right" w:pos="964"/>
      </w:tabs>
      <w:spacing w:before="360" w:after="120"/>
      <w:ind w:right="567"/>
      <w:outlineLvl w:val="4"/>
    </w:pPr>
    <w:rPr>
      <w:rFonts w:ascii="Arial Narrow" w:eastAsia="Arial Narrow" w:hAnsi="Arial Narrow" w:cs="Arial Narrow"/>
      <w:i/>
      <w:smallCaps/>
      <w:color w:val="000000"/>
      <w:sz w:val="22"/>
      <w:lang w:eastAsia="fr-FR"/>
    </w:rPr>
  </w:style>
  <w:style w:type="paragraph" w:styleId="6">
    <w:name w:val="heading 6"/>
    <w:basedOn w:val="a"/>
    <w:next w:val="a"/>
    <w:link w:val="60"/>
    <w:qFormat/>
    <w:rsid w:val="00A55916"/>
    <w:pPr>
      <w:keepNext/>
      <w:keepLines/>
      <w:numPr>
        <w:ilvl w:val="5"/>
        <w:numId w:val="1"/>
      </w:numPr>
      <w:pBdr>
        <w:top w:val="nil"/>
        <w:left w:val="nil"/>
        <w:bottom w:val="nil"/>
        <w:right w:val="nil"/>
        <w:between w:val="nil"/>
      </w:pBdr>
      <w:tabs>
        <w:tab w:val="right" w:pos="964"/>
      </w:tabs>
      <w:spacing w:before="360" w:after="120"/>
      <w:ind w:right="567"/>
      <w:outlineLvl w:val="5"/>
    </w:pPr>
    <w:rPr>
      <w:rFonts w:ascii="Arial Narrow" w:eastAsia="Arial Narrow" w:hAnsi="Arial Narrow" w:cs="Arial Narrow"/>
      <w:i/>
      <w:smallCaps/>
      <w:color w:val="000000"/>
      <w:sz w:val="22"/>
      <w:lang w:eastAsia="fr-FR"/>
    </w:rPr>
  </w:style>
  <w:style w:type="paragraph" w:styleId="7">
    <w:name w:val="heading 7"/>
    <w:basedOn w:val="6"/>
    <w:next w:val="a"/>
    <w:link w:val="70"/>
    <w:qFormat/>
    <w:rsid w:val="00A55916"/>
    <w:pPr>
      <w:numPr>
        <w:ilvl w:val="6"/>
      </w:numPr>
      <w:pBdr>
        <w:top w:val="none" w:sz="0" w:space="0" w:color="auto"/>
        <w:left w:val="none" w:sz="0" w:space="0" w:color="auto"/>
        <w:bottom w:val="none" w:sz="0" w:space="0" w:color="auto"/>
        <w:right w:val="none" w:sz="0" w:space="0" w:color="auto"/>
        <w:between w:val="none" w:sz="0" w:space="0" w:color="auto"/>
      </w:pBdr>
      <w:outlineLvl w:val="6"/>
    </w:pPr>
    <w:rPr>
      <w:rFonts w:eastAsia="Times New Roman" w:cs="Times New Roman"/>
      <w:color w:val="auto"/>
      <w:kern w:val="28"/>
      <w:lang w:val="es-ES" w:eastAsia="de-DE"/>
    </w:rPr>
  </w:style>
  <w:style w:type="paragraph" w:styleId="8">
    <w:name w:val="heading 8"/>
    <w:basedOn w:val="7"/>
    <w:next w:val="a"/>
    <w:link w:val="80"/>
    <w:qFormat/>
    <w:rsid w:val="00A55916"/>
    <w:pPr>
      <w:numPr>
        <w:ilvl w:val="7"/>
      </w:numPr>
      <w:outlineLvl w:val="7"/>
    </w:pPr>
  </w:style>
  <w:style w:type="paragraph" w:styleId="9">
    <w:name w:val="heading 9"/>
    <w:basedOn w:val="8"/>
    <w:next w:val="a"/>
    <w:link w:val="90"/>
    <w:qFormat/>
    <w:rsid w:val="00A55916"/>
    <w:pPr>
      <w:numPr>
        <w:ilvl w:val="8"/>
      </w:num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5B533D"/>
    <w:rPr>
      <w:rFonts w:ascii="Times New Roman" w:eastAsia="Times New Roman" w:hAnsi="Times New Roman" w:cs="Arial Narrow"/>
      <w:b/>
      <w:sz w:val="20"/>
      <w:szCs w:val="28"/>
      <w:u w:val="single"/>
      <w:lang w:eastAsia="fr-FR"/>
    </w:rPr>
  </w:style>
  <w:style w:type="character" w:customStyle="1" w:styleId="20">
    <w:name w:val="标题 2 字符"/>
    <w:basedOn w:val="a0"/>
    <w:link w:val="2"/>
    <w:rsid w:val="005B533D"/>
    <w:rPr>
      <w:rFonts w:ascii="Times New Roman" w:eastAsia="Times New Roman" w:hAnsi="Times New Roman" w:cs="Times New Roman"/>
      <w:b/>
      <w:bCs/>
      <w:i/>
      <w:iCs/>
      <w:color w:val="000000" w:themeColor="text1"/>
      <w:sz w:val="20"/>
      <w:szCs w:val="20"/>
      <w:u w:val="single"/>
      <w:lang w:val="en-GB" w:eastAsia="zh-CN"/>
    </w:rPr>
  </w:style>
  <w:style w:type="character" w:customStyle="1" w:styleId="30">
    <w:name w:val="标题 3 字符"/>
    <w:basedOn w:val="a0"/>
    <w:link w:val="3"/>
    <w:rsid w:val="008E6FD8"/>
    <w:rPr>
      <w:rFonts w:ascii="Calibri" w:eastAsiaTheme="minorEastAsia" w:hAnsi="Calibri" w:cs="Arial Narrow"/>
      <w:b/>
      <w:color w:val="000000" w:themeColor="text1"/>
      <w:sz w:val="20"/>
      <w:szCs w:val="22"/>
      <w:lang w:eastAsia="fr-FR"/>
    </w:rPr>
  </w:style>
  <w:style w:type="character" w:customStyle="1" w:styleId="40">
    <w:name w:val="标题 4 字符"/>
    <w:basedOn w:val="a0"/>
    <w:link w:val="4"/>
    <w:rsid w:val="00A55916"/>
    <w:rPr>
      <w:rFonts w:ascii="Calibri" w:eastAsia="Arial Narrow" w:hAnsi="Calibri" w:cs="Arial Narrow"/>
      <w:sz w:val="22"/>
      <w:szCs w:val="22"/>
      <w:u w:val="single"/>
      <w:lang w:eastAsia="fr-FR"/>
    </w:rPr>
  </w:style>
  <w:style w:type="character" w:customStyle="1" w:styleId="50">
    <w:name w:val="标题 5 字符"/>
    <w:basedOn w:val="a0"/>
    <w:link w:val="5"/>
    <w:rsid w:val="00A55916"/>
    <w:rPr>
      <w:rFonts w:ascii="Arial Narrow" w:eastAsia="Arial Narrow" w:hAnsi="Arial Narrow" w:cs="Arial Narrow"/>
      <w:i/>
      <w:smallCaps/>
      <w:color w:val="000000"/>
      <w:sz w:val="22"/>
      <w:lang w:eastAsia="fr-FR"/>
    </w:rPr>
  </w:style>
  <w:style w:type="character" w:customStyle="1" w:styleId="60">
    <w:name w:val="标题 6 字符"/>
    <w:basedOn w:val="a0"/>
    <w:link w:val="6"/>
    <w:rsid w:val="00A55916"/>
    <w:rPr>
      <w:rFonts w:ascii="Arial Narrow" w:eastAsia="Arial Narrow" w:hAnsi="Arial Narrow" w:cs="Arial Narrow"/>
      <w:i/>
      <w:smallCaps/>
      <w:color w:val="000000"/>
      <w:sz w:val="22"/>
      <w:lang w:eastAsia="fr-FR"/>
    </w:rPr>
  </w:style>
  <w:style w:type="character" w:customStyle="1" w:styleId="70">
    <w:name w:val="标题 7 字符"/>
    <w:basedOn w:val="a0"/>
    <w:link w:val="7"/>
    <w:rsid w:val="00A55916"/>
    <w:rPr>
      <w:rFonts w:ascii="Arial Narrow" w:eastAsia="Times New Roman" w:hAnsi="Arial Narrow" w:cs="Times New Roman"/>
      <w:i/>
      <w:smallCaps/>
      <w:kern w:val="28"/>
      <w:sz w:val="22"/>
      <w:lang w:val="es-ES" w:eastAsia="de-DE"/>
    </w:rPr>
  </w:style>
  <w:style w:type="character" w:customStyle="1" w:styleId="80">
    <w:name w:val="标题 8 字符"/>
    <w:basedOn w:val="a0"/>
    <w:link w:val="8"/>
    <w:rsid w:val="00A55916"/>
    <w:rPr>
      <w:rFonts w:ascii="Arial Narrow" w:eastAsia="Times New Roman" w:hAnsi="Arial Narrow" w:cs="Times New Roman"/>
      <w:i/>
      <w:smallCaps/>
      <w:kern w:val="28"/>
      <w:sz w:val="22"/>
      <w:lang w:val="es-ES" w:eastAsia="de-DE"/>
    </w:rPr>
  </w:style>
  <w:style w:type="character" w:customStyle="1" w:styleId="90">
    <w:name w:val="标题 9 字符"/>
    <w:basedOn w:val="a0"/>
    <w:link w:val="9"/>
    <w:rsid w:val="00A55916"/>
    <w:rPr>
      <w:rFonts w:ascii="Arial Narrow" w:eastAsia="Times New Roman" w:hAnsi="Arial Narrow" w:cs="Times New Roman"/>
      <w:i/>
      <w:smallCaps/>
      <w:kern w:val="28"/>
      <w:sz w:val="22"/>
      <w:lang w:val="es-ES" w:eastAsia="de-DE"/>
    </w:rPr>
  </w:style>
  <w:style w:type="table" w:styleId="21">
    <w:name w:val="Grid Table 2"/>
    <w:basedOn w:val="a1"/>
    <w:uiPriority w:val="47"/>
    <w:rsid w:val="00A55916"/>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3">
    <w:name w:val="Grid Table 2 Accent 3"/>
    <w:basedOn w:val="a1"/>
    <w:uiPriority w:val="47"/>
    <w:rsid w:val="00A55916"/>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3">
    <w:name w:val="Balloon Text"/>
    <w:basedOn w:val="a"/>
    <w:link w:val="a4"/>
    <w:uiPriority w:val="99"/>
    <w:semiHidden/>
    <w:unhideWhenUsed/>
    <w:rsid w:val="00C7142E"/>
    <w:rPr>
      <w:rFonts w:ascii="Times New Roman" w:hAnsi="Times New Roman" w:cs="Times New Roman"/>
      <w:sz w:val="18"/>
      <w:szCs w:val="18"/>
    </w:rPr>
  </w:style>
  <w:style w:type="character" w:customStyle="1" w:styleId="a4">
    <w:name w:val="批注框文本 字符"/>
    <w:basedOn w:val="a0"/>
    <w:link w:val="a3"/>
    <w:uiPriority w:val="99"/>
    <w:semiHidden/>
    <w:rsid w:val="00C7142E"/>
    <w:rPr>
      <w:rFonts w:ascii="Times New Roman" w:hAnsi="Times New Roman" w:cs="Times New Roman"/>
      <w:sz w:val="18"/>
      <w:szCs w:val="18"/>
    </w:rPr>
  </w:style>
  <w:style w:type="paragraph" w:styleId="a5">
    <w:name w:val="Document Map"/>
    <w:basedOn w:val="a"/>
    <w:link w:val="a6"/>
    <w:uiPriority w:val="99"/>
    <w:semiHidden/>
    <w:unhideWhenUsed/>
    <w:rsid w:val="00FF1963"/>
    <w:rPr>
      <w:rFonts w:ascii="Times New Roman" w:hAnsi="Times New Roman" w:cs="Times New Roman"/>
    </w:rPr>
  </w:style>
  <w:style w:type="character" w:customStyle="1" w:styleId="a6">
    <w:name w:val="文档结构图 字符"/>
    <w:basedOn w:val="a0"/>
    <w:link w:val="a5"/>
    <w:uiPriority w:val="99"/>
    <w:semiHidden/>
    <w:rsid w:val="00FF1963"/>
    <w:rPr>
      <w:rFonts w:ascii="Times New Roman" w:hAnsi="Times New Roman" w:cs="Times New Roman"/>
    </w:rPr>
  </w:style>
  <w:style w:type="paragraph" w:styleId="a7">
    <w:name w:val="Revision"/>
    <w:hidden/>
    <w:uiPriority w:val="99"/>
    <w:semiHidden/>
    <w:rsid w:val="00FF1963"/>
  </w:style>
  <w:style w:type="paragraph" w:styleId="a8">
    <w:name w:val="List Paragraph"/>
    <w:basedOn w:val="a"/>
    <w:uiPriority w:val="34"/>
    <w:qFormat/>
    <w:rsid w:val="00CF37DE"/>
    <w:pPr>
      <w:ind w:left="720"/>
      <w:contextualSpacing/>
    </w:pPr>
    <w:rPr>
      <w:rFonts w:ascii="Times New Roman" w:hAnsi="Times New Roman" w:cs="Times New Roman"/>
      <w:lang w:val="es-ES" w:eastAsia="es-ES_tradnl"/>
    </w:rPr>
  </w:style>
  <w:style w:type="table" w:styleId="a9">
    <w:name w:val="Table Grid"/>
    <w:basedOn w:val="a1"/>
    <w:uiPriority w:val="39"/>
    <w:rsid w:val="00CF37DE"/>
    <w:rPr>
      <w:kern w:val="2"/>
      <w:lang w:val="es-E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uiPriority w:val="99"/>
    <w:unhideWhenUsed/>
    <w:rsid w:val="00CF37DE"/>
    <w:pPr>
      <w:tabs>
        <w:tab w:val="center" w:pos="4252"/>
        <w:tab w:val="right" w:pos="8504"/>
      </w:tabs>
    </w:pPr>
  </w:style>
  <w:style w:type="character" w:customStyle="1" w:styleId="ab">
    <w:name w:val="页脚 字符"/>
    <w:basedOn w:val="a0"/>
    <w:link w:val="aa"/>
    <w:uiPriority w:val="99"/>
    <w:rsid w:val="00CF37DE"/>
  </w:style>
  <w:style w:type="character" w:styleId="ac">
    <w:name w:val="page number"/>
    <w:basedOn w:val="a0"/>
    <w:uiPriority w:val="99"/>
    <w:semiHidden/>
    <w:unhideWhenUsed/>
    <w:rsid w:val="00CF37DE"/>
  </w:style>
  <w:style w:type="paragraph" w:styleId="ad">
    <w:name w:val="header"/>
    <w:basedOn w:val="a"/>
    <w:link w:val="ae"/>
    <w:uiPriority w:val="99"/>
    <w:unhideWhenUsed/>
    <w:rsid w:val="00C51C25"/>
    <w:pPr>
      <w:tabs>
        <w:tab w:val="center" w:pos="4252"/>
        <w:tab w:val="right" w:pos="8504"/>
      </w:tabs>
    </w:pPr>
  </w:style>
  <w:style w:type="character" w:customStyle="1" w:styleId="ae">
    <w:name w:val="页眉 字符"/>
    <w:basedOn w:val="a0"/>
    <w:link w:val="ad"/>
    <w:uiPriority w:val="99"/>
    <w:rsid w:val="00C51C25"/>
  </w:style>
  <w:style w:type="paragraph" w:customStyle="1" w:styleId="Estil1">
    <w:name w:val="Estil1"/>
    <w:basedOn w:val="a"/>
    <w:link w:val="Estil1Car"/>
    <w:qFormat/>
    <w:rsid w:val="00A46923"/>
    <w:rPr>
      <w:rFonts w:ascii="Times New Roman" w:hAnsi="Times New Roman" w:cs="Times New Roman"/>
      <w:b/>
      <w:iCs/>
      <w:szCs w:val="20"/>
      <w:u w:val="single"/>
      <w:lang w:val="en-GB"/>
    </w:rPr>
  </w:style>
  <w:style w:type="paragraph" w:styleId="TOC">
    <w:name w:val="TOC Heading"/>
    <w:basedOn w:val="1"/>
    <w:next w:val="a"/>
    <w:uiPriority w:val="39"/>
    <w:unhideWhenUsed/>
    <w:qFormat/>
    <w:rsid w:val="00A46923"/>
    <w:pPr>
      <w:pBdr>
        <w:top w:val="none" w:sz="0" w:space="0" w:color="auto"/>
        <w:left w:val="none" w:sz="0" w:space="0" w:color="auto"/>
        <w:bottom w:val="none" w:sz="0" w:space="0" w:color="auto"/>
        <w:right w:val="none" w:sz="0" w:space="0" w:color="auto"/>
        <w:between w:val="none" w:sz="0" w:space="0" w:color="auto"/>
      </w:pBdr>
      <w:tabs>
        <w:tab w:val="clear" w:pos="567"/>
      </w:tabs>
      <w:spacing w:after="0" w:line="259" w:lineRule="auto"/>
      <w:ind w:right="0"/>
      <w:outlineLvl w:val="9"/>
    </w:pPr>
    <w:rPr>
      <w:rFonts w:asciiTheme="majorHAnsi" w:hAnsiTheme="majorHAnsi" w:cstheme="majorBidi"/>
      <w:color w:val="2F5496" w:themeColor="accent1" w:themeShade="BF"/>
      <w:sz w:val="32"/>
      <w:szCs w:val="32"/>
      <w:lang w:val="ca-ES" w:eastAsia="ca-ES"/>
    </w:rPr>
  </w:style>
  <w:style w:type="character" w:customStyle="1" w:styleId="Estil1Car">
    <w:name w:val="Estil1 Car"/>
    <w:basedOn w:val="a0"/>
    <w:link w:val="Estil1"/>
    <w:rsid w:val="00A46923"/>
    <w:rPr>
      <w:rFonts w:ascii="Times New Roman" w:hAnsi="Times New Roman" w:cs="Times New Roman"/>
      <w:b/>
      <w:iCs/>
      <w:sz w:val="20"/>
      <w:szCs w:val="20"/>
      <w:u w:val="single"/>
      <w:lang w:val="en-GB"/>
    </w:rPr>
  </w:style>
  <w:style w:type="paragraph" w:styleId="TOC2">
    <w:name w:val="toc 2"/>
    <w:basedOn w:val="a"/>
    <w:next w:val="a"/>
    <w:autoRedefine/>
    <w:uiPriority w:val="39"/>
    <w:unhideWhenUsed/>
    <w:rsid w:val="00A46923"/>
    <w:pPr>
      <w:spacing w:after="100" w:line="259" w:lineRule="auto"/>
      <w:ind w:left="220"/>
    </w:pPr>
    <w:rPr>
      <w:rFonts w:cs="Times New Roman"/>
      <w:sz w:val="22"/>
      <w:szCs w:val="22"/>
      <w:lang w:val="ca-ES" w:eastAsia="ca-ES"/>
    </w:rPr>
  </w:style>
  <w:style w:type="paragraph" w:styleId="TOC1">
    <w:name w:val="toc 1"/>
    <w:basedOn w:val="a"/>
    <w:next w:val="a"/>
    <w:autoRedefine/>
    <w:uiPriority w:val="39"/>
    <w:unhideWhenUsed/>
    <w:rsid w:val="00EC1CFD"/>
    <w:pPr>
      <w:tabs>
        <w:tab w:val="right" w:leader="dot" w:pos="9350"/>
      </w:tabs>
      <w:spacing w:after="100" w:line="480" w:lineRule="auto"/>
    </w:pPr>
    <w:rPr>
      <w:rFonts w:cs="Times New Roman"/>
      <w:sz w:val="22"/>
      <w:szCs w:val="22"/>
      <w:lang w:val="ca-ES" w:eastAsia="ca-ES"/>
    </w:rPr>
  </w:style>
  <w:style w:type="paragraph" w:styleId="TOC3">
    <w:name w:val="toc 3"/>
    <w:basedOn w:val="a"/>
    <w:next w:val="a"/>
    <w:autoRedefine/>
    <w:uiPriority w:val="39"/>
    <w:unhideWhenUsed/>
    <w:rsid w:val="00A46923"/>
    <w:pPr>
      <w:spacing w:after="100" w:line="259" w:lineRule="auto"/>
      <w:ind w:left="440"/>
    </w:pPr>
    <w:rPr>
      <w:rFonts w:cs="Times New Roman"/>
      <w:sz w:val="22"/>
      <w:szCs w:val="22"/>
      <w:lang w:val="ca-ES" w:eastAsia="ca-ES"/>
    </w:rPr>
  </w:style>
  <w:style w:type="character" w:styleId="af">
    <w:name w:val="Hyperlink"/>
    <w:basedOn w:val="a0"/>
    <w:uiPriority w:val="99"/>
    <w:unhideWhenUsed/>
    <w:rsid w:val="00A46923"/>
    <w:rPr>
      <w:color w:val="0563C1" w:themeColor="hyperlink"/>
      <w:u w:val="single"/>
    </w:rPr>
  </w:style>
  <w:style w:type="character" w:styleId="af0">
    <w:name w:val="annotation reference"/>
    <w:basedOn w:val="a0"/>
    <w:uiPriority w:val="99"/>
    <w:semiHidden/>
    <w:unhideWhenUsed/>
    <w:rsid w:val="001E418E"/>
    <w:rPr>
      <w:sz w:val="16"/>
      <w:szCs w:val="16"/>
    </w:rPr>
  </w:style>
  <w:style w:type="paragraph" w:styleId="af1">
    <w:name w:val="annotation text"/>
    <w:basedOn w:val="a"/>
    <w:link w:val="af2"/>
    <w:uiPriority w:val="99"/>
    <w:unhideWhenUsed/>
    <w:rsid w:val="001E418E"/>
    <w:rPr>
      <w:szCs w:val="20"/>
    </w:rPr>
  </w:style>
  <w:style w:type="character" w:customStyle="1" w:styleId="af2">
    <w:name w:val="批注文字 字符"/>
    <w:basedOn w:val="a0"/>
    <w:link w:val="af1"/>
    <w:uiPriority w:val="99"/>
    <w:rsid w:val="001E418E"/>
    <w:rPr>
      <w:sz w:val="20"/>
      <w:szCs w:val="20"/>
    </w:rPr>
  </w:style>
  <w:style w:type="paragraph" w:styleId="af3">
    <w:name w:val="annotation subject"/>
    <w:basedOn w:val="af1"/>
    <w:next w:val="af1"/>
    <w:link w:val="af4"/>
    <w:uiPriority w:val="99"/>
    <w:semiHidden/>
    <w:unhideWhenUsed/>
    <w:rsid w:val="001E418E"/>
    <w:rPr>
      <w:b/>
      <w:bCs/>
    </w:rPr>
  </w:style>
  <w:style w:type="character" w:customStyle="1" w:styleId="af4">
    <w:name w:val="批注主题 字符"/>
    <w:basedOn w:val="af2"/>
    <w:link w:val="af3"/>
    <w:uiPriority w:val="99"/>
    <w:semiHidden/>
    <w:rsid w:val="001E418E"/>
    <w:rPr>
      <w:b/>
      <w:bCs/>
      <w:sz w:val="20"/>
      <w:szCs w:val="20"/>
    </w:rPr>
  </w:style>
  <w:style w:type="table" w:styleId="af5">
    <w:name w:val="Grid Table Light"/>
    <w:basedOn w:val="a1"/>
    <w:uiPriority w:val="40"/>
    <w:rsid w:val="00C41976"/>
    <w:rPr>
      <w:sz w:val="22"/>
      <w:szCs w:val="22"/>
      <w:lang w:val="ca-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30">
    <w:name w:val="List Table 2 Accent 3"/>
    <w:basedOn w:val="a1"/>
    <w:uiPriority w:val="47"/>
    <w:rsid w:val="00C12F3B"/>
    <w:rPr>
      <w:rFonts w:ascii="Calibri" w:eastAsia="Calibri" w:hAnsi="Calibri" w:cs="Calibri"/>
      <w:lang w:val="en-GB" w:eastAsia="es-ES_tradnl"/>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af6">
    <w:name w:val="Strong"/>
    <w:basedOn w:val="a0"/>
    <w:uiPriority w:val="22"/>
    <w:qFormat/>
    <w:rsid w:val="00DB6554"/>
    <w:rPr>
      <w:b/>
      <w:bCs/>
    </w:rPr>
  </w:style>
  <w:style w:type="character" w:customStyle="1" w:styleId="gtfootnotemarks">
    <w:name w:val="gt_footnote_marks"/>
    <w:basedOn w:val="a0"/>
    <w:rsid w:val="00C551E7"/>
  </w:style>
  <w:style w:type="paragraph" w:styleId="af7">
    <w:name w:val="Normal (Web)"/>
    <w:basedOn w:val="a"/>
    <w:uiPriority w:val="99"/>
    <w:semiHidden/>
    <w:unhideWhenUsed/>
    <w:rsid w:val="0049784F"/>
    <w:pPr>
      <w:spacing w:before="100" w:beforeAutospacing="1" w:after="100" w:afterAutospacing="1"/>
    </w:pPr>
    <w:rPr>
      <w:rFonts w:ascii="Times New Roman" w:hAnsi="Times New Roman" w:cs="Times New Roman"/>
      <w:lang w:val="ca-ES" w:eastAsia="ca-ES"/>
    </w:rPr>
  </w:style>
  <w:style w:type="table" w:customStyle="1" w:styleId="11">
    <w:name w:val="网格型1"/>
    <w:basedOn w:val="a1"/>
    <w:next w:val="a9"/>
    <w:uiPriority w:val="39"/>
    <w:qFormat/>
    <w:rsid w:val="007E5C24"/>
    <w:rPr>
      <w:rFonts w:ascii="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 Spacing"/>
    <w:uiPriority w:val="1"/>
    <w:qFormat/>
    <w:rsid w:val="009853B8"/>
    <w:pPr>
      <w:jc w:val="both"/>
    </w:pPr>
    <w:rPr>
      <w:rFonts w:eastAsiaTheme="minorEastAsi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43457">
      <w:bodyDiv w:val="1"/>
      <w:marLeft w:val="0"/>
      <w:marRight w:val="0"/>
      <w:marTop w:val="0"/>
      <w:marBottom w:val="0"/>
      <w:divBdr>
        <w:top w:val="none" w:sz="0" w:space="0" w:color="auto"/>
        <w:left w:val="none" w:sz="0" w:space="0" w:color="auto"/>
        <w:bottom w:val="none" w:sz="0" w:space="0" w:color="auto"/>
        <w:right w:val="none" w:sz="0" w:space="0" w:color="auto"/>
      </w:divBdr>
    </w:div>
    <w:div w:id="20127812">
      <w:bodyDiv w:val="1"/>
      <w:marLeft w:val="0"/>
      <w:marRight w:val="0"/>
      <w:marTop w:val="0"/>
      <w:marBottom w:val="0"/>
      <w:divBdr>
        <w:top w:val="none" w:sz="0" w:space="0" w:color="auto"/>
        <w:left w:val="none" w:sz="0" w:space="0" w:color="auto"/>
        <w:bottom w:val="none" w:sz="0" w:space="0" w:color="auto"/>
        <w:right w:val="none" w:sz="0" w:space="0" w:color="auto"/>
      </w:divBdr>
    </w:div>
    <w:div w:id="154222692">
      <w:bodyDiv w:val="1"/>
      <w:marLeft w:val="0"/>
      <w:marRight w:val="0"/>
      <w:marTop w:val="0"/>
      <w:marBottom w:val="0"/>
      <w:divBdr>
        <w:top w:val="none" w:sz="0" w:space="0" w:color="auto"/>
        <w:left w:val="none" w:sz="0" w:space="0" w:color="auto"/>
        <w:bottom w:val="none" w:sz="0" w:space="0" w:color="auto"/>
        <w:right w:val="none" w:sz="0" w:space="0" w:color="auto"/>
      </w:divBdr>
    </w:div>
    <w:div w:id="366225904">
      <w:bodyDiv w:val="1"/>
      <w:marLeft w:val="0"/>
      <w:marRight w:val="0"/>
      <w:marTop w:val="0"/>
      <w:marBottom w:val="0"/>
      <w:divBdr>
        <w:top w:val="none" w:sz="0" w:space="0" w:color="auto"/>
        <w:left w:val="none" w:sz="0" w:space="0" w:color="auto"/>
        <w:bottom w:val="none" w:sz="0" w:space="0" w:color="auto"/>
        <w:right w:val="none" w:sz="0" w:space="0" w:color="auto"/>
      </w:divBdr>
    </w:div>
    <w:div w:id="667098036">
      <w:bodyDiv w:val="1"/>
      <w:marLeft w:val="0"/>
      <w:marRight w:val="0"/>
      <w:marTop w:val="0"/>
      <w:marBottom w:val="0"/>
      <w:divBdr>
        <w:top w:val="none" w:sz="0" w:space="0" w:color="auto"/>
        <w:left w:val="none" w:sz="0" w:space="0" w:color="auto"/>
        <w:bottom w:val="none" w:sz="0" w:space="0" w:color="auto"/>
        <w:right w:val="none" w:sz="0" w:space="0" w:color="auto"/>
      </w:divBdr>
    </w:div>
    <w:div w:id="673066890">
      <w:bodyDiv w:val="1"/>
      <w:marLeft w:val="0"/>
      <w:marRight w:val="0"/>
      <w:marTop w:val="0"/>
      <w:marBottom w:val="0"/>
      <w:divBdr>
        <w:top w:val="none" w:sz="0" w:space="0" w:color="auto"/>
        <w:left w:val="none" w:sz="0" w:space="0" w:color="auto"/>
        <w:bottom w:val="none" w:sz="0" w:space="0" w:color="auto"/>
        <w:right w:val="none" w:sz="0" w:space="0" w:color="auto"/>
      </w:divBdr>
      <w:divsChild>
        <w:div w:id="2129351196">
          <w:marLeft w:val="720"/>
          <w:marRight w:val="0"/>
          <w:marTop w:val="0"/>
          <w:marBottom w:val="0"/>
          <w:divBdr>
            <w:top w:val="none" w:sz="0" w:space="0" w:color="auto"/>
            <w:left w:val="none" w:sz="0" w:space="0" w:color="auto"/>
            <w:bottom w:val="none" w:sz="0" w:space="0" w:color="auto"/>
            <w:right w:val="none" w:sz="0" w:space="0" w:color="auto"/>
          </w:divBdr>
        </w:div>
      </w:divsChild>
    </w:div>
    <w:div w:id="825974787">
      <w:bodyDiv w:val="1"/>
      <w:marLeft w:val="0"/>
      <w:marRight w:val="0"/>
      <w:marTop w:val="0"/>
      <w:marBottom w:val="0"/>
      <w:divBdr>
        <w:top w:val="none" w:sz="0" w:space="0" w:color="auto"/>
        <w:left w:val="none" w:sz="0" w:space="0" w:color="auto"/>
        <w:bottom w:val="none" w:sz="0" w:space="0" w:color="auto"/>
        <w:right w:val="none" w:sz="0" w:space="0" w:color="auto"/>
      </w:divBdr>
    </w:div>
    <w:div w:id="914557950">
      <w:bodyDiv w:val="1"/>
      <w:marLeft w:val="0"/>
      <w:marRight w:val="0"/>
      <w:marTop w:val="0"/>
      <w:marBottom w:val="0"/>
      <w:divBdr>
        <w:top w:val="none" w:sz="0" w:space="0" w:color="auto"/>
        <w:left w:val="none" w:sz="0" w:space="0" w:color="auto"/>
        <w:bottom w:val="none" w:sz="0" w:space="0" w:color="auto"/>
        <w:right w:val="none" w:sz="0" w:space="0" w:color="auto"/>
      </w:divBdr>
      <w:divsChild>
        <w:div w:id="36979434">
          <w:marLeft w:val="0"/>
          <w:marRight w:val="0"/>
          <w:marTop w:val="0"/>
          <w:marBottom w:val="0"/>
          <w:divBdr>
            <w:top w:val="none" w:sz="0" w:space="0" w:color="auto"/>
            <w:left w:val="none" w:sz="0" w:space="0" w:color="auto"/>
            <w:bottom w:val="none" w:sz="0" w:space="0" w:color="auto"/>
            <w:right w:val="none" w:sz="0" w:space="0" w:color="auto"/>
          </w:divBdr>
          <w:divsChild>
            <w:div w:id="525022819">
              <w:marLeft w:val="0"/>
              <w:marRight w:val="0"/>
              <w:marTop w:val="0"/>
              <w:marBottom w:val="0"/>
              <w:divBdr>
                <w:top w:val="none" w:sz="0" w:space="0" w:color="auto"/>
                <w:left w:val="none" w:sz="0" w:space="0" w:color="auto"/>
                <w:bottom w:val="none" w:sz="0" w:space="0" w:color="auto"/>
                <w:right w:val="none" w:sz="0" w:space="0" w:color="auto"/>
              </w:divBdr>
              <w:divsChild>
                <w:div w:id="1166362316">
                  <w:marLeft w:val="0"/>
                  <w:marRight w:val="0"/>
                  <w:marTop w:val="0"/>
                  <w:marBottom w:val="0"/>
                  <w:divBdr>
                    <w:top w:val="none" w:sz="0" w:space="0" w:color="auto"/>
                    <w:left w:val="none" w:sz="0" w:space="0" w:color="auto"/>
                    <w:bottom w:val="none" w:sz="0" w:space="0" w:color="auto"/>
                    <w:right w:val="none" w:sz="0" w:space="0" w:color="auto"/>
                  </w:divBdr>
                  <w:divsChild>
                    <w:div w:id="185680932">
                      <w:marLeft w:val="0"/>
                      <w:marRight w:val="0"/>
                      <w:marTop w:val="0"/>
                      <w:marBottom w:val="0"/>
                      <w:divBdr>
                        <w:top w:val="none" w:sz="0" w:space="0" w:color="auto"/>
                        <w:left w:val="none" w:sz="0" w:space="0" w:color="auto"/>
                        <w:bottom w:val="none" w:sz="0" w:space="0" w:color="auto"/>
                        <w:right w:val="none" w:sz="0" w:space="0" w:color="auto"/>
                      </w:divBdr>
                      <w:divsChild>
                        <w:div w:id="1928035957">
                          <w:marLeft w:val="0"/>
                          <w:marRight w:val="0"/>
                          <w:marTop w:val="0"/>
                          <w:marBottom w:val="0"/>
                          <w:divBdr>
                            <w:top w:val="none" w:sz="0" w:space="0" w:color="auto"/>
                            <w:left w:val="none" w:sz="0" w:space="0" w:color="auto"/>
                            <w:bottom w:val="none" w:sz="0" w:space="0" w:color="auto"/>
                            <w:right w:val="none" w:sz="0" w:space="0" w:color="auto"/>
                          </w:divBdr>
                          <w:divsChild>
                            <w:div w:id="87334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7847483">
      <w:bodyDiv w:val="1"/>
      <w:marLeft w:val="0"/>
      <w:marRight w:val="0"/>
      <w:marTop w:val="0"/>
      <w:marBottom w:val="0"/>
      <w:divBdr>
        <w:top w:val="none" w:sz="0" w:space="0" w:color="auto"/>
        <w:left w:val="none" w:sz="0" w:space="0" w:color="auto"/>
        <w:bottom w:val="none" w:sz="0" w:space="0" w:color="auto"/>
        <w:right w:val="none" w:sz="0" w:space="0" w:color="auto"/>
      </w:divBdr>
    </w:div>
    <w:div w:id="1136099009">
      <w:bodyDiv w:val="1"/>
      <w:marLeft w:val="0"/>
      <w:marRight w:val="0"/>
      <w:marTop w:val="0"/>
      <w:marBottom w:val="0"/>
      <w:divBdr>
        <w:top w:val="none" w:sz="0" w:space="0" w:color="auto"/>
        <w:left w:val="none" w:sz="0" w:space="0" w:color="auto"/>
        <w:bottom w:val="none" w:sz="0" w:space="0" w:color="auto"/>
        <w:right w:val="none" w:sz="0" w:space="0" w:color="auto"/>
      </w:divBdr>
    </w:div>
    <w:div w:id="1161578702">
      <w:bodyDiv w:val="1"/>
      <w:marLeft w:val="0"/>
      <w:marRight w:val="0"/>
      <w:marTop w:val="0"/>
      <w:marBottom w:val="0"/>
      <w:divBdr>
        <w:top w:val="none" w:sz="0" w:space="0" w:color="auto"/>
        <w:left w:val="none" w:sz="0" w:space="0" w:color="auto"/>
        <w:bottom w:val="none" w:sz="0" w:space="0" w:color="auto"/>
        <w:right w:val="none" w:sz="0" w:space="0" w:color="auto"/>
      </w:divBdr>
    </w:div>
    <w:div w:id="1185485073">
      <w:bodyDiv w:val="1"/>
      <w:marLeft w:val="0"/>
      <w:marRight w:val="0"/>
      <w:marTop w:val="0"/>
      <w:marBottom w:val="0"/>
      <w:divBdr>
        <w:top w:val="none" w:sz="0" w:space="0" w:color="auto"/>
        <w:left w:val="none" w:sz="0" w:space="0" w:color="auto"/>
        <w:bottom w:val="none" w:sz="0" w:space="0" w:color="auto"/>
        <w:right w:val="none" w:sz="0" w:space="0" w:color="auto"/>
      </w:divBdr>
    </w:div>
    <w:div w:id="1236552963">
      <w:bodyDiv w:val="1"/>
      <w:marLeft w:val="0"/>
      <w:marRight w:val="0"/>
      <w:marTop w:val="0"/>
      <w:marBottom w:val="0"/>
      <w:divBdr>
        <w:top w:val="none" w:sz="0" w:space="0" w:color="auto"/>
        <w:left w:val="none" w:sz="0" w:space="0" w:color="auto"/>
        <w:bottom w:val="none" w:sz="0" w:space="0" w:color="auto"/>
        <w:right w:val="none" w:sz="0" w:space="0" w:color="auto"/>
      </w:divBdr>
    </w:div>
    <w:div w:id="1296255165">
      <w:bodyDiv w:val="1"/>
      <w:marLeft w:val="0"/>
      <w:marRight w:val="0"/>
      <w:marTop w:val="0"/>
      <w:marBottom w:val="0"/>
      <w:divBdr>
        <w:top w:val="none" w:sz="0" w:space="0" w:color="auto"/>
        <w:left w:val="none" w:sz="0" w:space="0" w:color="auto"/>
        <w:bottom w:val="none" w:sz="0" w:space="0" w:color="auto"/>
        <w:right w:val="none" w:sz="0" w:space="0" w:color="auto"/>
      </w:divBdr>
    </w:div>
    <w:div w:id="1412964644">
      <w:bodyDiv w:val="1"/>
      <w:marLeft w:val="0"/>
      <w:marRight w:val="0"/>
      <w:marTop w:val="0"/>
      <w:marBottom w:val="0"/>
      <w:divBdr>
        <w:top w:val="none" w:sz="0" w:space="0" w:color="auto"/>
        <w:left w:val="none" w:sz="0" w:space="0" w:color="auto"/>
        <w:bottom w:val="none" w:sz="0" w:space="0" w:color="auto"/>
        <w:right w:val="none" w:sz="0" w:space="0" w:color="auto"/>
      </w:divBdr>
    </w:div>
    <w:div w:id="1876306792">
      <w:bodyDiv w:val="1"/>
      <w:marLeft w:val="0"/>
      <w:marRight w:val="0"/>
      <w:marTop w:val="0"/>
      <w:marBottom w:val="0"/>
      <w:divBdr>
        <w:top w:val="none" w:sz="0" w:space="0" w:color="auto"/>
        <w:left w:val="none" w:sz="0" w:space="0" w:color="auto"/>
        <w:bottom w:val="none" w:sz="0" w:space="0" w:color="auto"/>
        <w:right w:val="none" w:sz="0" w:space="0" w:color="auto"/>
      </w:divBdr>
    </w:div>
    <w:div w:id="20222750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EB058-488A-43B7-B403-F9358E465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2531</TotalTime>
  <Pages>20</Pages>
  <Words>3828</Words>
  <Characters>21783</Characters>
  <Application>Microsoft Office Word</Application>
  <DocSecurity>0</DocSecurity>
  <Lines>1452</Lines>
  <Paragraphs>1113</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赵婷婷</cp:lastModifiedBy>
  <cp:revision>116</cp:revision>
  <cp:lastPrinted>2025-03-10T05:01:00Z</cp:lastPrinted>
  <dcterms:created xsi:type="dcterms:W3CDTF">2024-05-31T18:39:00Z</dcterms:created>
  <dcterms:modified xsi:type="dcterms:W3CDTF">2025-09-28T03:34:00Z</dcterms:modified>
</cp:coreProperties>
</file>