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FA92A" w14:textId="1BF8CF80" w:rsidR="007310C8" w:rsidRDefault="007310C8">
      <w:pPr>
        <w:rPr>
          <w:b/>
          <w:bCs/>
        </w:rPr>
      </w:pPr>
      <w:r w:rsidRPr="007310C8">
        <w:rPr>
          <w:b/>
          <w:bCs/>
        </w:rPr>
        <w:t>Supplementary Material</w:t>
      </w:r>
    </w:p>
    <w:p w14:paraId="333D2C35" w14:textId="77777777" w:rsidR="007310C8" w:rsidRPr="00FD3F42" w:rsidRDefault="007310C8">
      <w:pPr>
        <w:rPr>
          <w:b/>
          <w:bCs/>
        </w:rPr>
      </w:pPr>
    </w:p>
    <w:p w14:paraId="4D72C321" w14:textId="2DF8B0CD" w:rsidR="005F4F18" w:rsidRDefault="00C96D82">
      <w:pPr>
        <w:rPr>
          <w:b/>
          <w:bCs/>
        </w:rPr>
      </w:pPr>
      <w:r>
        <w:rPr>
          <w:rFonts w:hint="eastAsia"/>
          <w:b/>
          <w:bCs/>
        </w:rPr>
        <w:t>A</w:t>
      </w:r>
      <w:r>
        <w:rPr>
          <w:b/>
          <w:bCs/>
        </w:rPr>
        <w:t xml:space="preserve">ppendix </w:t>
      </w:r>
      <w:r w:rsidR="00436E56">
        <w:rPr>
          <w:rFonts w:hint="eastAsia"/>
          <w:b/>
          <w:bCs/>
        </w:rPr>
        <w:t>1</w:t>
      </w:r>
      <w:r>
        <w:rPr>
          <w:b/>
          <w:bCs/>
        </w:rPr>
        <w:t xml:space="preserve"> </w:t>
      </w:r>
    </w:p>
    <w:p w14:paraId="46B4A53A" w14:textId="28D82F52" w:rsidR="005F4F18" w:rsidRDefault="00C96D82">
      <w:pPr>
        <w:rPr>
          <w:b/>
          <w:bCs/>
        </w:rPr>
      </w:pPr>
      <w:r>
        <w:rPr>
          <w:b/>
          <w:bCs/>
        </w:rPr>
        <w:t xml:space="preserve">Table </w:t>
      </w:r>
      <w:r w:rsidR="00182176">
        <w:rPr>
          <w:rFonts w:hint="eastAsia"/>
          <w:b/>
          <w:bCs/>
        </w:rPr>
        <w:t>S1</w:t>
      </w:r>
      <w:r>
        <w:rPr>
          <w:b/>
          <w:bCs/>
        </w:rPr>
        <w:t xml:space="preserve"> PRISMA 2020 Checklist</w:t>
      </w:r>
    </w:p>
    <w:tbl>
      <w:tblPr>
        <w:tblW w:w="15587" w:type="dxa"/>
        <w:tblLook w:val="04A0" w:firstRow="1" w:lastRow="0" w:firstColumn="1" w:lastColumn="0" w:noHBand="0" w:noVBand="1"/>
      </w:tblPr>
      <w:tblGrid>
        <w:gridCol w:w="1668"/>
        <w:gridCol w:w="587"/>
        <w:gridCol w:w="11745"/>
        <w:gridCol w:w="1587"/>
      </w:tblGrid>
      <w:tr w:rsidR="005F4F18" w14:paraId="070AC048" w14:textId="77777777">
        <w:trPr>
          <w:trHeight w:val="65"/>
          <w:tblHeader/>
        </w:trPr>
        <w:tc>
          <w:tcPr>
            <w:tcW w:w="1668"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1B336C8D" w14:textId="77777777" w:rsidR="005F4F18" w:rsidRDefault="00C96D82">
            <w:pPr>
              <w:autoSpaceDE w:val="0"/>
              <w:autoSpaceDN w:val="0"/>
              <w:adjustRightInd w:val="0"/>
              <w:jc w:val="left"/>
              <w:rPr>
                <w:rFonts w:ascii="Arial" w:eastAsia="等线" w:hAnsi="Arial" w:cs="Arial"/>
                <w:color w:val="FFFFFF"/>
                <w:kern w:val="0"/>
                <w:sz w:val="18"/>
                <w:szCs w:val="18"/>
                <w:lang w:val="en-CA" w:eastAsia="en-CA"/>
              </w:rPr>
            </w:pPr>
            <w:r>
              <w:rPr>
                <w:rFonts w:ascii="Arial" w:eastAsia="等线" w:hAnsi="Arial" w:cs="Arial"/>
                <w:b/>
                <w:bCs/>
                <w:color w:val="FFFFFF"/>
                <w:kern w:val="0"/>
                <w:sz w:val="18"/>
                <w:szCs w:val="18"/>
                <w:lang w:val="en-CA" w:eastAsia="en-CA"/>
              </w:rPr>
              <w:t xml:space="preserve">Section and Topic </w:t>
            </w:r>
          </w:p>
        </w:tc>
        <w:tc>
          <w:tcPr>
            <w:tcW w:w="587"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1ED825D5" w14:textId="77777777" w:rsidR="005F4F18" w:rsidRDefault="00C96D82">
            <w:pPr>
              <w:autoSpaceDE w:val="0"/>
              <w:autoSpaceDN w:val="0"/>
              <w:adjustRightInd w:val="0"/>
              <w:jc w:val="left"/>
              <w:rPr>
                <w:rFonts w:ascii="Arial" w:eastAsia="等线" w:hAnsi="Arial" w:cs="Arial"/>
                <w:b/>
                <w:bCs/>
                <w:color w:val="FFFFFF"/>
                <w:kern w:val="0"/>
                <w:sz w:val="18"/>
                <w:szCs w:val="18"/>
                <w:lang w:val="en-CA" w:eastAsia="en-CA"/>
              </w:rPr>
            </w:pPr>
            <w:r>
              <w:rPr>
                <w:rFonts w:ascii="Arial" w:eastAsia="等线" w:hAnsi="Arial" w:cs="Arial"/>
                <w:b/>
                <w:bCs/>
                <w:color w:val="FFFFFF"/>
                <w:kern w:val="0"/>
                <w:sz w:val="18"/>
                <w:szCs w:val="18"/>
                <w:lang w:val="en-CA" w:eastAsia="en-CA"/>
              </w:rPr>
              <w:t>Item #</w:t>
            </w:r>
          </w:p>
        </w:tc>
        <w:tc>
          <w:tcPr>
            <w:tcW w:w="11745"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6530103A" w14:textId="77777777" w:rsidR="005F4F18" w:rsidRDefault="00C96D82">
            <w:pPr>
              <w:autoSpaceDE w:val="0"/>
              <w:autoSpaceDN w:val="0"/>
              <w:adjustRightInd w:val="0"/>
              <w:jc w:val="left"/>
              <w:rPr>
                <w:rFonts w:ascii="Arial" w:eastAsia="等线" w:hAnsi="Arial" w:cs="Arial"/>
                <w:color w:val="FFFFFF"/>
                <w:kern w:val="0"/>
                <w:sz w:val="18"/>
                <w:szCs w:val="18"/>
                <w:lang w:val="en-CA" w:eastAsia="en-CA"/>
              </w:rPr>
            </w:pPr>
            <w:r>
              <w:rPr>
                <w:rFonts w:ascii="Arial" w:eastAsia="等线" w:hAnsi="Arial" w:cs="Arial"/>
                <w:b/>
                <w:bCs/>
                <w:color w:val="FFFFFF"/>
                <w:kern w:val="0"/>
                <w:sz w:val="18"/>
                <w:szCs w:val="18"/>
                <w:lang w:val="en-CA" w:eastAsia="en-CA"/>
              </w:rPr>
              <w:t xml:space="preserve">Checklist item </w:t>
            </w:r>
          </w:p>
        </w:tc>
        <w:tc>
          <w:tcPr>
            <w:tcW w:w="1587"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7FEB7595" w14:textId="77777777" w:rsidR="005F4F18" w:rsidRDefault="00C96D82">
            <w:pPr>
              <w:autoSpaceDE w:val="0"/>
              <w:autoSpaceDN w:val="0"/>
              <w:adjustRightInd w:val="0"/>
              <w:jc w:val="left"/>
              <w:rPr>
                <w:rFonts w:ascii="Arial" w:eastAsia="等线" w:hAnsi="Arial" w:cs="Arial"/>
                <w:color w:val="FFFFFF"/>
                <w:kern w:val="0"/>
                <w:sz w:val="18"/>
                <w:szCs w:val="18"/>
                <w:lang w:val="en-CA" w:eastAsia="en-CA"/>
              </w:rPr>
            </w:pPr>
            <w:r>
              <w:rPr>
                <w:rFonts w:ascii="Arial" w:eastAsia="等线" w:hAnsi="Arial" w:cs="Arial"/>
                <w:b/>
                <w:bCs/>
                <w:color w:val="FFFFFF"/>
                <w:kern w:val="0"/>
                <w:sz w:val="18"/>
                <w:szCs w:val="18"/>
                <w:lang w:val="en-CA" w:eastAsia="en-CA"/>
              </w:rPr>
              <w:t xml:space="preserve">Location where item is reported </w:t>
            </w:r>
          </w:p>
        </w:tc>
      </w:tr>
      <w:tr w:rsidR="005F4F18" w14:paraId="7EE59910"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427F340B" w14:textId="77777777" w:rsidR="005F4F18" w:rsidRDefault="00C96D82">
            <w:pPr>
              <w:autoSpaceDE w:val="0"/>
              <w:autoSpaceDN w:val="0"/>
              <w:adjustRightInd w:val="0"/>
              <w:jc w:val="left"/>
              <w:rPr>
                <w:rFonts w:ascii="Arial" w:eastAsia="等线" w:hAnsi="Arial" w:cs="Arial"/>
                <w:color w:val="000000"/>
                <w:kern w:val="0"/>
                <w:sz w:val="18"/>
                <w:szCs w:val="18"/>
                <w:lang w:val="en-CA" w:eastAsia="en-CA"/>
              </w:rPr>
            </w:pPr>
            <w:r>
              <w:rPr>
                <w:rFonts w:ascii="Arial" w:eastAsia="等线" w:hAnsi="Arial" w:cs="Arial"/>
                <w:b/>
                <w:bCs/>
                <w:color w:val="000000"/>
                <w:kern w:val="0"/>
                <w:sz w:val="18"/>
                <w:szCs w:val="18"/>
                <w:lang w:val="en-CA" w:eastAsia="en-CA"/>
              </w:rPr>
              <w:t xml:space="preserve">TITLE </w:t>
            </w:r>
          </w:p>
        </w:tc>
        <w:tc>
          <w:tcPr>
            <w:tcW w:w="1587" w:type="dxa"/>
            <w:tcBorders>
              <w:top w:val="double" w:sz="4" w:space="0" w:color="000000"/>
              <w:left w:val="single" w:sz="4" w:space="0" w:color="000000"/>
              <w:bottom w:val="single" w:sz="4" w:space="0" w:color="000000"/>
              <w:right w:val="single" w:sz="4" w:space="0" w:color="000000"/>
            </w:tcBorders>
            <w:shd w:val="clear" w:color="auto" w:fill="FFFFCC"/>
          </w:tcPr>
          <w:p w14:paraId="24FC5214" w14:textId="77777777" w:rsidR="005F4F18" w:rsidRDefault="005F4F18">
            <w:pPr>
              <w:autoSpaceDE w:val="0"/>
              <w:autoSpaceDN w:val="0"/>
              <w:adjustRightInd w:val="0"/>
              <w:jc w:val="right"/>
              <w:rPr>
                <w:rFonts w:ascii="Arial" w:eastAsia="等线" w:hAnsi="Arial" w:cs="Arial"/>
                <w:kern w:val="0"/>
                <w:sz w:val="18"/>
                <w:szCs w:val="18"/>
                <w:lang w:val="en-CA" w:eastAsia="en-CA"/>
              </w:rPr>
            </w:pPr>
          </w:p>
        </w:tc>
      </w:tr>
      <w:tr w:rsidR="005F4F18" w14:paraId="4D8ECF0A"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492DE5CF"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 xml:space="preserve">Title </w:t>
            </w:r>
          </w:p>
        </w:tc>
        <w:tc>
          <w:tcPr>
            <w:tcW w:w="587" w:type="dxa"/>
            <w:tcBorders>
              <w:top w:val="single" w:sz="4" w:space="0" w:color="000000"/>
              <w:left w:val="single" w:sz="4" w:space="0" w:color="000000"/>
              <w:bottom w:val="double" w:sz="2" w:space="0" w:color="FFFFCC"/>
              <w:right w:val="single" w:sz="4" w:space="0" w:color="000000"/>
            </w:tcBorders>
          </w:tcPr>
          <w:p w14:paraId="00D61EBA"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1</w:t>
            </w:r>
          </w:p>
        </w:tc>
        <w:tc>
          <w:tcPr>
            <w:tcW w:w="11745" w:type="dxa"/>
            <w:tcBorders>
              <w:top w:val="single" w:sz="4" w:space="0" w:color="000000"/>
              <w:left w:val="single" w:sz="4" w:space="0" w:color="000000"/>
              <w:bottom w:val="double" w:sz="4" w:space="0" w:color="000000"/>
              <w:right w:val="single" w:sz="4" w:space="0" w:color="000000"/>
            </w:tcBorders>
          </w:tcPr>
          <w:p w14:paraId="316587F5"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Identify the report as a systematic review.</w:t>
            </w:r>
          </w:p>
        </w:tc>
        <w:tc>
          <w:tcPr>
            <w:tcW w:w="1587" w:type="dxa"/>
            <w:tcBorders>
              <w:top w:val="single" w:sz="4" w:space="0" w:color="000000"/>
              <w:left w:val="single" w:sz="4" w:space="0" w:color="000000"/>
              <w:bottom w:val="double" w:sz="4" w:space="0" w:color="000000"/>
              <w:right w:val="single" w:sz="4" w:space="0" w:color="000000"/>
            </w:tcBorders>
          </w:tcPr>
          <w:p w14:paraId="1F1D994D" w14:textId="77777777" w:rsidR="005F4F18" w:rsidRDefault="00C96D82">
            <w:pPr>
              <w:autoSpaceDE w:val="0"/>
              <w:autoSpaceDN w:val="0"/>
              <w:adjustRightInd w:val="0"/>
              <w:spacing w:before="40" w:after="40"/>
              <w:jc w:val="left"/>
              <w:rPr>
                <w:rFonts w:ascii="Arial" w:eastAsia="等线" w:hAnsi="Arial" w:cs="Arial"/>
                <w:kern w:val="0"/>
                <w:sz w:val="18"/>
                <w:szCs w:val="18"/>
                <w:lang w:val="en-CA"/>
              </w:rPr>
            </w:pPr>
            <w:r>
              <w:rPr>
                <w:rFonts w:ascii="Arial" w:eastAsia="等线" w:hAnsi="Arial" w:cs="Arial" w:hint="eastAsia"/>
                <w:kern w:val="0"/>
                <w:sz w:val="18"/>
                <w:szCs w:val="18"/>
                <w:lang w:val="en-CA"/>
              </w:rPr>
              <w:t>T</w:t>
            </w:r>
            <w:r>
              <w:rPr>
                <w:rFonts w:ascii="Arial" w:eastAsia="等线" w:hAnsi="Arial" w:cs="Arial"/>
                <w:kern w:val="0"/>
                <w:sz w:val="18"/>
                <w:szCs w:val="18"/>
                <w:lang w:val="en-CA"/>
              </w:rPr>
              <w:t>itle</w:t>
            </w:r>
          </w:p>
        </w:tc>
      </w:tr>
      <w:tr w:rsidR="005F4F18" w14:paraId="711B5E8E"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7AA98D55" w14:textId="77777777" w:rsidR="005F4F18" w:rsidRDefault="00C96D82">
            <w:pPr>
              <w:autoSpaceDE w:val="0"/>
              <w:autoSpaceDN w:val="0"/>
              <w:adjustRightInd w:val="0"/>
              <w:jc w:val="left"/>
              <w:rPr>
                <w:rFonts w:ascii="Arial" w:eastAsia="等线" w:hAnsi="Arial" w:cs="Arial"/>
                <w:color w:val="000000"/>
                <w:kern w:val="0"/>
                <w:sz w:val="18"/>
                <w:szCs w:val="18"/>
                <w:lang w:val="en-CA" w:eastAsia="en-CA"/>
              </w:rPr>
            </w:pPr>
            <w:r>
              <w:rPr>
                <w:rFonts w:ascii="Arial" w:eastAsia="等线" w:hAnsi="Arial" w:cs="Arial"/>
                <w:b/>
                <w:bCs/>
                <w:color w:val="000000"/>
                <w:kern w:val="0"/>
                <w:sz w:val="18"/>
                <w:szCs w:val="18"/>
                <w:lang w:val="en-CA" w:eastAsia="en-CA"/>
              </w:rPr>
              <w:t xml:space="preserve">ABSTRACT </w:t>
            </w:r>
          </w:p>
        </w:tc>
        <w:tc>
          <w:tcPr>
            <w:tcW w:w="1587" w:type="dxa"/>
            <w:tcBorders>
              <w:top w:val="double" w:sz="4" w:space="0" w:color="000000"/>
              <w:left w:val="single" w:sz="4" w:space="0" w:color="000000"/>
              <w:bottom w:val="single" w:sz="4" w:space="0" w:color="000000"/>
              <w:right w:val="single" w:sz="4" w:space="0" w:color="000000"/>
            </w:tcBorders>
            <w:shd w:val="clear" w:color="auto" w:fill="FFFFCC"/>
          </w:tcPr>
          <w:p w14:paraId="559FDE2E" w14:textId="77777777" w:rsidR="005F4F18" w:rsidRDefault="005F4F18">
            <w:pPr>
              <w:autoSpaceDE w:val="0"/>
              <w:autoSpaceDN w:val="0"/>
              <w:adjustRightInd w:val="0"/>
              <w:jc w:val="right"/>
              <w:rPr>
                <w:rFonts w:ascii="Arial" w:eastAsia="等线" w:hAnsi="Arial" w:cs="Arial"/>
                <w:kern w:val="0"/>
                <w:sz w:val="18"/>
                <w:szCs w:val="18"/>
                <w:lang w:val="en-CA" w:eastAsia="en-CA"/>
              </w:rPr>
            </w:pPr>
          </w:p>
        </w:tc>
      </w:tr>
      <w:tr w:rsidR="005F4F18" w14:paraId="3D094F6E"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4207513E"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 xml:space="preserve">Abstract </w:t>
            </w:r>
          </w:p>
        </w:tc>
        <w:tc>
          <w:tcPr>
            <w:tcW w:w="587" w:type="dxa"/>
            <w:tcBorders>
              <w:top w:val="single" w:sz="4" w:space="0" w:color="000000"/>
              <w:left w:val="single" w:sz="4" w:space="0" w:color="000000"/>
              <w:bottom w:val="double" w:sz="2" w:space="0" w:color="FFFFCC"/>
              <w:right w:val="single" w:sz="4" w:space="0" w:color="000000"/>
            </w:tcBorders>
          </w:tcPr>
          <w:p w14:paraId="2DC4817B"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2</w:t>
            </w:r>
          </w:p>
        </w:tc>
        <w:tc>
          <w:tcPr>
            <w:tcW w:w="11745" w:type="dxa"/>
            <w:tcBorders>
              <w:top w:val="single" w:sz="4" w:space="0" w:color="000000"/>
              <w:left w:val="single" w:sz="4" w:space="0" w:color="000000"/>
              <w:bottom w:val="double" w:sz="4" w:space="0" w:color="000000"/>
              <w:right w:val="single" w:sz="4" w:space="0" w:color="000000"/>
            </w:tcBorders>
          </w:tcPr>
          <w:p w14:paraId="66A809DF"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See the PRISMA 2020 for Abstracts checklist.</w:t>
            </w:r>
          </w:p>
        </w:tc>
        <w:tc>
          <w:tcPr>
            <w:tcW w:w="1587" w:type="dxa"/>
            <w:tcBorders>
              <w:top w:val="single" w:sz="4" w:space="0" w:color="000000"/>
              <w:left w:val="single" w:sz="4" w:space="0" w:color="000000"/>
              <w:bottom w:val="double" w:sz="4" w:space="0" w:color="000000"/>
              <w:right w:val="single" w:sz="4" w:space="0" w:color="000000"/>
            </w:tcBorders>
          </w:tcPr>
          <w:p w14:paraId="578FA712" w14:textId="109EE858" w:rsidR="005F4F18" w:rsidRDefault="00D035F9">
            <w:pPr>
              <w:autoSpaceDE w:val="0"/>
              <w:autoSpaceDN w:val="0"/>
              <w:adjustRightInd w:val="0"/>
              <w:spacing w:before="40" w:after="40"/>
              <w:jc w:val="left"/>
              <w:rPr>
                <w:rFonts w:ascii="Arial" w:eastAsia="等线" w:hAnsi="Arial" w:cs="Arial"/>
                <w:kern w:val="0"/>
                <w:sz w:val="18"/>
                <w:szCs w:val="18"/>
                <w:lang w:val="en-CA"/>
              </w:rPr>
            </w:pPr>
            <w:r>
              <w:rPr>
                <w:rFonts w:ascii="Arial" w:eastAsia="等线" w:hAnsi="Arial" w:cs="Arial"/>
                <w:color w:val="000000"/>
                <w:kern w:val="0"/>
                <w:sz w:val="18"/>
                <w:szCs w:val="18"/>
                <w:lang w:val="en-CA" w:eastAsia="en-CA"/>
              </w:rPr>
              <w:t>Abstract</w:t>
            </w:r>
          </w:p>
        </w:tc>
      </w:tr>
      <w:tr w:rsidR="005F4F18" w14:paraId="0E42A996"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29390C66" w14:textId="77777777" w:rsidR="005F4F18" w:rsidRDefault="00C96D82">
            <w:pPr>
              <w:autoSpaceDE w:val="0"/>
              <w:autoSpaceDN w:val="0"/>
              <w:adjustRightInd w:val="0"/>
              <w:jc w:val="left"/>
              <w:rPr>
                <w:rFonts w:ascii="Arial" w:eastAsia="等线" w:hAnsi="Arial" w:cs="Arial"/>
                <w:color w:val="000000"/>
                <w:kern w:val="0"/>
                <w:sz w:val="18"/>
                <w:szCs w:val="18"/>
                <w:lang w:val="en-CA" w:eastAsia="en-CA"/>
              </w:rPr>
            </w:pPr>
            <w:r>
              <w:rPr>
                <w:rFonts w:ascii="Arial" w:eastAsia="等线" w:hAnsi="Arial" w:cs="Arial"/>
                <w:b/>
                <w:bCs/>
                <w:color w:val="000000"/>
                <w:kern w:val="0"/>
                <w:sz w:val="18"/>
                <w:szCs w:val="18"/>
                <w:lang w:val="en-CA" w:eastAsia="en-CA"/>
              </w:rPr>
              <w:t xml:space="preserve">INTRODUCTION </w:t>
            </w:r>
          </w:p>
        </w:tc>
        <w:tc>
          <w:tcPr>
            <w:tcW w:w="1587" w:type="dxa"/>
            <w:tcBorders>
              <w:top w:val="double" w:sz="4" w:space="0" w:color="000000"/>
              <w:left w:val="single" w:sz="4" w:space="0" w:color="000000"/>
              <w:bottom w:val="single" w:sz="4" w:space="0" w:color="000000"/>
              <w:right w:val="single" w:sz="4" w:space="0" w:color="000000"/>
            </w:tcBorders>
            <w:shd w:val="clear" w:color="auto" w:fill="FFFFCC"/>
          </w:tcPr>
          <w:p w14:paraId="0C9D6BF1" w14:textId="77777777" w:rsidR="005F4F18" w:rsidRDefault="005F4F18">
            <w:pPr>
              <w:autoSpaceDE w:val="0"/>
              <w:autoSpaceDN w:val="0"/>
              <w:adjustRightInd w:val="0"/>
              <w:jc w:val="right"/>
              <w:rPr>
                <w:rFonts w:ascii="Arial" w:eastAsia="等线" w:hAnsi="Arial" w:cs="Arial"/>
                <w:kern w:val="0"/>
                <w:sz w:val="18"/>
                <w:szCs w:val="18"/>
                <w:lang w:val="en-CA" w:eastAsia="en-CA"/>
              </w:rPr>
            </w:pPr>
          </w:p>
        </w:tc>
      </w:tr>
      <w:tr w:rsidR="005F4F18" w14:paraId="23C59589"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2E709957"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 xml:space="preserve">Rationale </w:t>
            </w:r>
          </w:p>
        </w:tc>
        <w:tc>
          <w:tcPr>
            <w:tcW w:w="587" w:type="dxa"/>
            <w:tcBorders>
              <w:top w:val="single" w:sz="4" w:space="0" w:color="000000"/>
              <w:left w:val="single" w:sz="4" w:space="0" w:color="000000"/>
              <w:bottom w:val="single" w:sz="4" w:space="0" w:color="000000"/>
              <w:right w:val="single" w:sz="4" w:space="0" w:color="000000"/>
            </w:tcBorders>
          </w:tcPr>
          <w:p w14:paraId="30B75AC6"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3</w:t>
            </w:r>
          </w:p>
        </w:tc>
        <w:tc>
          <w:tcPr>
            <w:tcW w:w="11745" w:type="dxa"/>
            <w:tcBorders>
              <w:top w:val="single" w:sz="4" w:space="0" w:color="000000"/>
              <w:left w:val="single" w:sz="4" w:space="0" w:color="000000"/>
              <w:bottom w:val="single" w:sz="4" w:space="0" w:color="000000"/>
              <w:right w:val="single" w:sz="4" w:space="0" w:color="000000"/>
            </w:tcBorders>
          </w:tcPr>
          <w:p w14:paraId="0522324E"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Describe the rationale for the review in the context of existing knowledge.</w:t>
            </w:r>
          </w:p>
        </w:tc>
        <w:tc>
          <w:tcPr>
            <w:tcW w:w="1587" w:type="dxa"/>
            <w:tcBorders>
              <w:top w:val="single" w:sz="4" w:space="0" w:color="000000"/>
              <w:left w:val="single" w:sz="4" w:space="0" w:color="000000"/>
              <w:bottom w:val="single" w:sz="4" w:space="0" w:color="000000"/>
              <w:right w:val="single" w:sz="4" w:space="0" w:color="000000"/>
            </w:tcBorders>
          </w:tcPr>
          <w:p w14:paraId="0BF07BAF" w14:textId="77777777" w:rsidR="005F4F18" w:rsidRDefault="00C96D82">
            <w:pPr>
              <w:autoSpaceDE w:val="0"/>
              <w:autoSpaceDN w:val="0"/>
              <w:adjustRightInd w:val="0"/>
              <w:spacing w:before="40" w:after="40"/>
              <w:jc w:val="left"/>
              <w:rPr>
                <w:rFonts w:ascii="Arial" w:eastAsia="等线" w:hAnsi="Arial" w:cs="Arial"/>
                <w:kern w:val="0"/>
                <w:sz w:val="18"/>
                <w:szCs w:val="18"/>
                <w:lang w:val="en-CA"/>
              </w:rPr>
            </w:pPr>
            <w:r>
              <w:rPr>
                <w:rFonts w:ascii="Arial" w:eastAsia="等线" w:hAnsi="Arial" w:cs="Arial" w:hint="eastAsia"/>
                <w:kern w:val="0"/>
                <w:sz w:val="18"/>
                <w:szCs w:val="18"/>
                <w:lang w:val="en-CA"/>
              </w:rPr>
              <w:t>I</w:t>
            </w:r>
            <w:r>
              <w:rPr>
                <w:rFonts w:ascii="Arial" w:eastAsia="等线" w:hAnsi="Arial" w:cs="Arial"/>
                <w:kern w:val="0"/>
                <w:sz w:val="18"/>
                <w:szCs w:val="18"/>
                <w:lang w:val="en-CA"/>
              </w:rPr>
              <w:t>ntroduction</w:t>
            </w:r>
          </w:p>
        </w:tc>
      </w:tr>
      <w:tr w:rsidR="005F4F18" w14:paraId="39890FF6"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6E065BA5"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 xml:space="preserve">Objectives </w:t>
            </w:r>
          </w:p>
        </w:tc>
        <w:tc>
          <w:tcPr>
            <w:tcW w:w="587" w:type="dxa"/>
            <w:tcBorders>
              <w:top w:val="single" w:sz="4" w:space="0" w:color="000000"/>
              <w:left w:val="single" w:sz="4" w:space="0" w:color="000000"/>
              <w:bottom w:val="double" w:sz="2" w:space="0" w:color="FFFFCC"/>
              <w:right w:val="single" w:sz="4" w:space="0" w:color="000000"/>
            </w:tcBorders>
          </w:tcPr>
          <w:p w14:paraId="04F6AF99"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4</w:t>
            </w:r>
          </w:p>
        </w:tc>
        <w:tc>
          <w:tcPr>
            <w:tcW w:w="11745" w:type="dxa"/>
            <w:tcBorders>
              <w:top w:val="single" w:sz="4" w:space="0" w:color="000000"/>
              <w:left w:val="single" w:sz="4" w:space="0" w:color="000000"/>
              <w:bottom w:val="double" w:sz="4" w:space="0" w:color="000000"/>
              <w:right w:val="single" w:sz="4" w:space="0" w:color="000000"/>
            </w:tcBorders>
          </w:tcPr>
          <w:p w14:paraId="06BB2E5E"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Provide an explicit statement of the objective(s) or question(s) the review addresses.</w:t>
            </w:r>
          </w:p>
        </w:tc>
        <w:tc>
          <w:tcPr>
            <w:tcW w:w="1587" w:type="dxa"/>
            <w:tcBorders>
              <w:top w:val="single" w:sz="4" w:space="0" w:color="000000"/>
              <w:left w:val="single" w:sz="4" w:space="0" w:color="000000"/>
              <w:bottom w:val="double" w:sz="4" w:space="0" w:color="000000"/>
              <w:right w:val="single" w:sz="4" w:space="0" w:color="000000"/>
            </w:tcBorders>
          </w:tcPr>
          <w:p w14:paraId="55EE7EF3"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hint="eastAsia"/>
                <w:kern w:val="0"/>
                <w:sz w:val="18"/>
                <w:szCs w:val="18"/>
                <w:lang w:val="en-CA"/>
              </w:rPr>
              <w:t>I</w:t>
            </w:r>
            <w:r>
              <w:rPr>
                <w:rFonts w:ascii="Arial" w:eastAsia="等线" w:hAnsi="Arial" w:cs="Arial"/>
                <w:kern w:val="0"/>
                <w:sz w:val="18"/>
                <w:szCs w:val="18"/>
                <w:lang w:val="en-CA"/>
              </w:rPr>
              <w:t>ntroduction</w:t>
            </w:r>
          </w:p>
        </w:tc>
      </w:tr>
      <w:tr w:rsidR="005F4F18" w14:paraId="45BC4E00"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5A36287B" w14:textId="77777777" w:rsidR="005F4F18" w:rsidRDefault="00C96D82">
            <w:pPr>
              <w:autoSpaceDE w:val="0"/>
              <w:autoSpaceDN w:val="0"/>
              <w:adjustRightInd w:val="0"/>
              <w:jc w:val="left"/>
              <w:rPr>
                <w:rFonts w:ascii="Arial" w:eastAsia="等线" w:hAnsi="Arial" w:cs="Arial"/>
                <w:color w:val="000000"/>
                <w:kern w:val="0"/>
                <w:sz w:val="18"/>
                <w:szCs w:val="18"/>
                <w:lang w:val="en-CA" w:eastAsia="en-CA"/>
              </w:rPr>
            </w:pPr>
            <w:r>
              <w:rPr>
                <w:rFonts w:ascii="Arial" w:eastAsia="等线" w:hAnsi="Arial" w:cs="Arial"/>
                <w:b/>
                <w:bCs/>
                <w:color w:val="000000"/>
                <w:kern w:val="0"/>
                <w:sz w:val="18"/>
                <w:szCs w:val="18"/>
                <w:lang w:val="en-CA" w:eastAsia="en-CA"/>
              </w:rPr>
              <w:t xml:space="preserve">METHODS </w:t>
            </w:r>
          </w:p>
        </w:tc>
        <w:tc>
          <w:tcPr>
            <w:tcW w:w="1587" w:type="dxa"/>
            <w:tcBorders>
              <w:top w:val="double" w:sz="4" w:space="0" w:color="000000"/>
              <w:left w:val="single" w:sz="4" w:space="0" w:color="000000"/>
              <w:bottom w:val="single" w:sz="4" w:space="0" w:color="000000"/>
              <w:right w:val="single" w:sz="4" w:space="0" w:color="000000"/>
            </w:tcBorders>
            <w:shd w:val="clear" w:color="auto" w:fill="FFFFCC"/>
          </w:tcPr>
          <w:p w14:paraId="6ABBE7E6" w14:textId="77777777" w:rsidR="005F4F18" w:rsidRDefault="005F4F18">
            <w:pPr>
              <w:autoSpaceDE w:val="0"/>
              <w:autoSpaceDN w:val="0"/>
              <w:adjustRightInd w:val="0"/>
              <w:jc w:val="right"/>
              <w:rPr>
                <w:rFonts w:ascii="Arial" w:eastAsia="等线" w:hAnsi="Arial" w:cs="Arial"/>
                <w:kern w:val="0"/>
                <w:sz w:val="18"/>
                <w:szCs w:val="18"/>
                <w:lang w:val="en-CA" w:eastAsia="en-CA"/>
              </w:rPr>
            </w:pPr>
          </w:p>
        </w:tc>
      </w:tr>
      <w:tr w:rsidR="005F4F18" w14:paraId="33C5EA6F"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640941F8"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 xml:space="preserve">Eligibility criteria </w:t>
            </w:r>
          </w:p>
        </w:tc>
        <w:tc>
          <w:tcPr>
            <w:tcW w:w="587" w:type="dxa"/>
            <w:tcBorders>
              <w:top w:val="single" w:sz="4" w:space="0" w:color="000000"/>
              <w:left w:val="single" w:sz="4" w:space="0" w:color="000000"/>
              <w:bottom w:val="single" w:sz="4" w:space="0" w:color="000000"/>
              <w:right w:val="single" w:sz="4" w:space="0" w:color="000000"/>
            </w:tcBorders>
          </w:tcPr>
          <w:p w14:paraId="5234BD7B"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5</w:t>
            </w:r>
          </w:p>
        </w:tc>
        <w:tc>
          <w:tcPr>
            <w:tcW w:w="11745" w:type="dxa"/>
            <w:tcBorders>
              <w:top w:val="single" w:sz="4" w:space="0" w:color="000000"/>
              <w:left w:val="single" w:sz="4" w:space="0" w:color="000000"/>
              <w:bottom w:val="single" w:sz="4" w:space="0" w:color="000000"/>
              <w:right w:val="single" w:sz="4" w:space="0" w:color="000000"/>
            </w:tcBorders>
          </w:tcPr>
          <w:p w14:paraId="4C55F139"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Specify the inclusion and exclusion criteria for the review and how studies were grouped for the syntheses.</w:t>
            </w:r>
          </w:p>
        </w:tc>
        <w:tc>
          <w:tcPr>
            <w:tcW w:w="1587" w:type="dxa"/>
            <w:tcBorders>
              <w:top w:val="single" w:sz="4" w:space="0" w:color="000000"/>
              <w:left w:val="single" w:sz="4" w:space="0" w:color="000000"/>
              <w:bottom w:val="single" w:sz="4" w:space="0" w:color="000000"/>
              <w:right w:val="single" w:sz="4" w:space="0" w:color="000000"/>
            </w:tcBorders>
          </w:tcPr>
          <w:p w14:paraId="1813F3DF"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Methods</w:t>
            </w:r>
          </w:p>
          <w:p w14:paraId="507F7585"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 xml:space="preserve">(Search </w:t>
            </w:r>
          </w:p>
          <w:p w14:paraId="44CC6268"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 xml:space="preserve">strategy and </w:t>
            </w:r>
          </w:p>
          <w:p w14:paraId="6FE8099E"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selection criteria)</w:t>
            </w:r>
          </w:p>
        </w:tc>
      </w:tr>
      <w:tr w:rsidR="005F4F18" w14:paraId="3655C93C" w14:textId="77777777">
        <w:trPr>
          <w:trHeight w:val="191"/>
        </w:trPr>
        <w:tc>
          <w:tcPr>
            <w:tcW w:w="1668" w:type="dxa"/>
            <w:tcBorders>
              <w:top w:val="single" w:sz="4" w:space="0" w:color="000000"/>
              <w:left w:val="single" w:sz="4" w:space="0" w:color="000000"/>
              <w:bottom w:val="single" w:sz="4" w:space="0" w:color="000000"/>
              <w:right w:val="single" w:sz="4" w:space="0" w:color="000000"/>
            </w:tcBorders>
          </w:tcPr>
          <w:p w14:paraId="4ABF7DDD"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 xml:space="preserve">Information sources </w:t>
            </w:r>
          </w:p>
        </w:tc>
        <w:tc>
          <w:tcPr>
            <w:tcW w:w="587" w:type="dxa"/>
            <w:tcBorders>
              <w:top w:val="single" w:sz="4" w:space="0" w:color="000000"/>
              <w:left w:val="single" w:sz="4" w:space="0" w:color="000000"/>
              <w:bottom w:val="single" w:sz="4" w:space="0" w:color="000000"/>
              <w:right w:val="single" w:sz="4" w:space="0" w:color="000000"/>
            </w:tcBorders>
          </w:tcPr>
          <w:p w14:paraId="2F4C6373"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6</w:t>
            </w:r>
          </w:p>
        </w:tc>
        <w:tc>
          <w:tcPr>
            <w:tcW w:w="11745" w:type="dxa"/>
            <w:tcBorders>
              <w:top w:val="single" w:sz="4" w:space="0" w:color="000000"/>
              <w:left w:val="single" w:sz="4" w:space="0" w:color="000000"/>
              <w:bottom w:val="single" w:sz="4" w:space="0" w:color="000000"/>
              <w:right w:val="single" w:sz="4" w:space="0" w:color="000000"/>
            </w:tcBorders>
          </w:tcPr>
          <w:p w14:paraId="208FF64A"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Specify all databases, registers, websites, organisations, reference lists and other sources searched or consulted to identify studies. Specify the date when each source was last searched or consulted.</w:t>
            </w:r>
          </w:p>
        </w:tc>
        <w:tc>
          <w:tcPr>
            <w:tcW w:w="1587" w:type="dxa"/>
            <w:tcBorders>
              <w:top w:val="single" w:sz="4" w:space="0" w:color="000000"/>
              <w:left w:val="single" w:sz="4" w:space="0" w:color="000000"/>
              <w:bottom w:val="single" w:sz="4" w:space="0" w:color="000000"/>
              <w:right w:val="single" w:sz="4" w:space="0" w:color="000000"/>
            </w:tcBorders>
          </w:tcPr>
          <w:p w14:paraId="4DE8419C"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Methods</w:t>
            </w:r>
          </w:p>
          <w:p w14:paraId="6229D782"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 xml:space="preserve">(Search </w:t>
            </w:r>
          </w:p>
          <w:p w14:paraId="7A3D8E42"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 xml:space="preserve">strategy and </w:t>
            </w:r>
          </w:p>
          <w:p w14:paraId="268779BB"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selection criteria)</w:t>
            </w:r>
          </w:p>
        </w:tc>
      </w:tr>
      <w:tr w:rsidR="005F4F18" w14:paraId="0A2318B9"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1415D585"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Search strategy</w:t>
            </w:r>
          </w:p>
        </w:tc>
        <w:tc>
          <w:tcPr>
            <w:tcW w:w="587" w:type="dxa"/>
            <w:tcBorders>
              <w:top w:val="single" w:sz="4" w:space="0" w:color="000000"/>
              <w:left w:val="single" w:sz="4" w:space="0" w:color="000000"/>
              <w:bottom w:val="single" w:sz="4" w:space="0" w:color="000000"/>
              <w:right w:val="single" w:sz="4" w:space="0" w:color="000000"/>
            </w:tcBorders>
          </w:tcPr>
          <w:p w14:paraId="24AD172D"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7</w:t>
            </w:r>
          </w:p>
        </w:tc>
        <w:tc>
          <w:tcPr>
            <w:tcW w:w="11745" w:type="dxa"/>
            <w:tcBorders>
              <w:top w:val="single" w:sz="4" w:space="0" w:color="000000"/>
              <w:left w:val="single" w:sz="4" w:space="0" w:color="000000"/>
              <w:bottom w:val="single" w:sz="4" w:space="0" w:color="000000"/>
              <w:right w:val="single" w:sz="4" w:space="0" w:color="000000"/>
            </w:tcBorders>
          </w:tcPr>
          <w:p w14:paraId="1F5ED43E"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Present the full search strategies for all databases, registers and websites, including any filters and limits used.</w:t>
            </w:r>
          </w:p>
        </w:tc>
        <w:tc>
          <w:tcPr>
            <w:tcW w:w="1587" w:type="dxa"/>
            <w:tcBorders>
              <w:top w:val="single" w:sz="4" w:space="0" w:color="000000"/>
              <w:left w:val="single" w:sz="4" w:space="0" w:color="000000"/>
              <w:bottom w:val="single" w:sz="4" w:space="0" w:color="000000"/>
              <w:right w:val="single" w:sz="4" w:space="0" w:color="000000"/>
            </w:tcBorders>
          </w:tcPr>
          <w:p w14:paraId="14011F86"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Appendix 2</w:t>
            </w:r>
          </w:p>
        </w:tc>
      </w:tr>
      <w:tr w:rsidR="005F4F18" w14:paraId="62E187CC"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7F7817CB"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Selection process</w:t>
            </w:r>
          </w:p>
        </w:tc>
        <w:tc>
          <w:tcPr>
            <w:tcW w:w="587" w:type="dxa"/>
            <w:tcBorders>
              <w:top w:val="single" w:sz="4" w:space="0" w:color="000000"/>
              <w:left w:val="single" w:sz="4" w:space="0" w:color="000000"/>
              <w:bottom w:val="single" w:sz="4" w:space="0" w:color="000000"/>
              <w:right w:val="single" w:sz="4" w:space="0" w:color="000000"/>
            </w:tcBorders>
          </w:tcPr>
          <w:p w14:paraId="3D35B57E"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8</w:t>
            </w:r>
          </w:p>
        </w:tc>
        <w:tc>
          <w:tcPr>
            <w:tcW w:w="11745" w:type="dxa"/>
            <w:tcBorders>
              <w:top w:val="single" w:sz="4" w:space="0" w:color="000000"/>
              <w:left w:val="single" w:sz="4" w:space="0" w:color="000000"/>
              <w:bottom w:val="single" w:sz="4" w:space="0" w:color="000000"/>
              <w:right w:val="single" w:sz="4" w:space="0" w:color="000000"/>
            </w:tcBorders>
          </w:tcPr>
          <w:p w14:paraId="5080683B"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587" w:type="dxa"/>
            <w:tcBorders>
              <w:top w:val="single" w:sz="4" w:space="0" w:color="000000"/>
              <w:left w:val="single" w:sz="4" w:space="0" w:color="000000"/>
              <w:bottom w:val="single" w:sz="4" w:space="0" w:color="000000"/>
              <w:right w:val="single" w:sz="4" w:space="0" w:color="000000"/>
            </w:tcBorders>
          </w:tcPr>
          <w:p w14:paraId="692B87E2"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Methods</w:t>
            </w:r>
          </w:p>
          <w:p w14:paraId="4608CAE2"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 xml:space="preserve">(Search </w:t>
            </w:r>
          </w:p>
          <w:p w14:paraId="5A5C1B83"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 xml:space="preserve">strategy and </w:t>
            </w:r>
          </w:p>
          <w:p w14:paraId="1A986182"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selection criteria)</w:t>
            </w:r>
          </w:p>
        </w:tc>
      </w:tr>
      <w:tr w:rsidR="005F4F18" w14:paraId="135A6FF7" w14:textId="77777777">
        <w:trPr>
          <w:trHeight w:val="152"/>
        </w:trPr>
        <w:tc>
          <w:tcPr>
            <w:tcW w:w="1668" w:type="dxa"/>
            <w:tcBorders>
              <w:top w:val="single" w:sz="4" w:space="0" w:color="000000"/>
              <w:left w:val="single" w:sz="4" w:space="0" w:color="000000"/>
              <w:bottom w:val="single" w:sz="4" w:space="0" w:color="000000"/>
              <w:right w:val="single" w:sz="4" w:space="0" w:color="000000"/>
            </w:tcBorders>
          </w:tcPr>
          <w:p w14:paraId="01239992"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 xml:space="preserve">Data collection process </w:t>
            </w:r>
          </w:p>
        </w:tc>
        <w:tc>
          <w:tcPr>
            <w:tcW w:w="587" w:type="dxa"/>
            <w:tcBorders>
              <w:top w:val="single" w:sz="4" w:space="0" w:color="000000"/>
              <w:left w:val="single" w:sz="4" w:space="0" w:color="000000"/>
              <w:bottom w:val="single" w:sz="4" w:space="0" w:color="000000"/>
              <w:right w:val="single" w:sz="4" w:space="0" w:color="000000"/>
            </w:tcBorders>
          </w:tcPr>
          <w:p w14:paraId="4DC71E33"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9</w:t>
            </w:r>
          </w:p>
        </w:tc>
        <w:tc>
          <w:tcPr>
            <w:tcW w:w="11745" w:type="dxa"/>
            <w:tcBorders>
              <w:top w:val="single" w:sz="4" w:space="0" w:color="000000"/>
              <w:left w:val="single" w:sz="4" w:space="0" w:color="000000"/>
              <w:bottom w:val="single" w:sz="4" w:space="0" w:color="000000"/>
              <w:right w:val="single" w:sz="4" w:space="0" w:color="000000"/>
            </w:tcBorders>
          </w:tcPr>
          <w:p w14:paraId="6ADE7227"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587" w:type="dxa"/>
            <w:tcBorders>
              <w:top w:val="single" w:sz="4" w:space="0" w:color="000000"/>
              <w:left w:val="single" w:sz="4" w:space="0" w:color="000000"/>
              <w:bottom w:val="single" w:sz="4" w:space="0" w:color="000000"/>
              <w:right w:val="single" w:sz="4" w:space="0" w:color="000000"/>
            </w:tcBorders>
          </w:tcPr>
          <w:p w14:paraId="72CE2F7C"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Methods</w:t>
            </w:r>
          </w:p>
          <w:p w14:paraId="6B00A8D9"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(Data extraction and quality assessment)</w:t>
            </w:r>
          </w:p>
        </w:tc>
      </w:tr>
      <w:tr w:rsidR="005F4F18" w14:paraId="50E2251A" w14:textId="77777777">
        <w:trPr>
          <w:trHeight w:val="48"/>
        </w:trPr>
        <w:tc>
          <w:tcPr>
            <w:tcW w:w="1668" w:type="dxa"/>
            <w:vMerge w:val="restart"/>
            <w:tcBorders>
              <w:top w:val="single" w:sz="4" w:space="0" w:color="000000"/>
              <w:left w:val="single" w:sz="4" w:space="0" w:color="000000"/>
              <w:right w:val="single" w:sz="4" w:space="0" w:color="000000"/>
            </w:tcBorders>
          </w:tcPr>
          <w:p w14:paraId="0F861633"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 xml:space="preserve">Data items </w:t>
            </w:r>
          </w:p>
        </w:tc>
        <w:tc>
          <w:tcPr>
            <w:tcW w:w="587" w:type="dxa"/>
            <w:tcBorders>
              <w:top w:val="single" w:sz="4" w:space="0" w:color="000000"/>
              <w:left w:val="single" w:sz="4" w:space="0" w:color="000000"/>
              <w:bottom w:val="single" w:sz="4" w:space="0" w:color="000000"/>
              <w:right w:val="single" w:sz="4" w:space="0" w:color="000000"/>
            </w:tcBorders>
          </w:tcPr>
          <w:p w14:paraId="260E503C"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10a</w:t>
            </w:r>
          </w:p>
        </w:tc>
        <w:tc>
          <w:tcPr>
            <w:tcW w:w="11745" w:type="dxa"/>
            <w:tcBorders>
              <w:top w:val="single" w:sz="4" w:space="0" w:color="000000"/>
              <w:left w:val="single" w:sz="4" w:space="0" w:color="000000"/>
              <w:bottom w:val="single" w:sz="4" w:space="0" w:color="000000"/>
              <w:right w:val="single" w:sz="4" w:space="0" w:color="000000"/>
            </w:tcBorders>
          </w:tcPr>
          <w:p w14:paraId="0E28DFFF"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587" w:type="dxa"/>
            <w:tcBorders>
              <w:top w:val="single" w:sz="4" w:space="0" w:color="000000"/>
              <w:left w:val="single" w:sz="4" w:space="0" w:color="000000"/>
              <w:bottom w:val="single" w:sz="4" w:space="0" w:color="000000"/>
              <w:right w:val="single" w:sz="4" w:space="0" w:color="000000"/>
            </w:tcBorders>
          </w:tcPr>
          <w:p w14:paraId="5125F714"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Methods</w:t>
            </w:r>
          </w:p>
          <w:p w14:paraId="38849202"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(Data extraction and quality assessment)</w:t>
            </w:r>
          </w:p>
        </w:tc>
      </w:tr>
      <w:tr w:rsidR="005F4F18" w14:paraId="7F970888" w14:textId="77777777">
        <w:trPr>
          <w:trHeight w:val="48"/>
        </w:trPr>
        <w:tc>
          <w:tcPr>
            <w:tcW w:w="1668" w:type="dxa"/>
            <w:vMerge/>
            <w:tcBorders>
              <w:left w:val="single" w:sz="4" w:space="0" w:color="000000"/>
              <w:bottom w:val="single" w:sz="4" w:space="0" w:color="000000"/>
              <w:right w:val="single" w:sz="4" w:space="0" w:color="000000"/>
            </w:tcBorders>
          </w:tcPr>
          <w:p w14:paraId="0EB63023" w14:textId="77777777" w:rsidR="005F4F18" w:rsidRDefault="005F4F18">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4" w:space="0" w:color="000000"/>
              <w:left w:val="single" w:sz="4" w:space="0" w:color="000000"/>
              <w:bottom w:val="single" w:sz="4" w:space="0" w:color="000000"/>
              <w:right w:val="single" w:sz="4" w:space="0" w:color="000000"/>
            </w:tcBorders>
          </w:tcPr>
          <w:p w14:paraId="7E617272"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10b</w:t>
            </w:r>
          </w:p>
        </w:tc>
        <w:tc>
          <w:tcPr>
            <w:tcW w:w="11745" w:type="dxa"/>
            <w:tcBorders>
              <w:top w:val="single" w:sz="4" w:space="0" w:color="000000"/>
              <w:left w:val="single" w:sz="4" w:space="0" w:color="000000"/>
              <w:bottom w:val="single" w:sz="4" w:space="0" w:color="000000"/>
              <w:right w:val="single" w:sz="4" w:space="0" w:color="000000"/>
            </w:tcBorders>
          </w:tcPr>
          <w:p w14:paraId="7B708768"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List and define all other variables for which data were sought (e.g. participant and intervention characteristics, funding sources). Describe any assumptions made about any missing or unclear information.</w:t>
            </w:r>
          </w:p>
        </w:tc>
        <w:tc>
          <w:tcPr>
            <w:tcW w:w="1587" w:type="dxa"/>
            <w:tcBorders>
              <w:top w:val="single" w:sz="4" w:space="0" w:color="000000"/>
              <w:left w:val="single" w:sz="4" w:space="0" w:color="000000"/>
              <w:bottom w:val="single" w:sz="4" w:space="0" w:color="000000"/>
              <w:right w:val="single" w:sz="4" w:space="0" w:color="000000"/>
            </w:tcBorders>
          </w:tcPr>
          <w:p w14:paraId="270794B2"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Methods</w:t>
            </w:r>
          </w:p>
          <w:p w14:paraId="68E04A80"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(Data extraction and quality assessment)</w:t>
            </w:r>
          </w:p>
        </w:tc>
      </w:tr>
      <w:tr w:rsidR="005F4F18" w14:paraId="1B74F082"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602F4928"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Study risk of bias assessment</w:t>
            </w:r>
          </w:p>
        </w:tc>
        <w:tc>
          <w:tcPr>
            <w:tcW w:w="587" w:type="dxa"/>
            <w:tcBorders>
              <w:top w:val="single" w:sz="4" w:space="0" w:color="000000"/>
              <w:left w:val="single" w:sz="4" w:space="0" w:color="000000"/>
              <w:bottom w:val="single" w:sz="4" w:space="0" w:color="000000"/>
              <w:right w:val="single" w:sz="4" w:space="0" w:color="000000"/>
            </w:tcBorders>
          </w:tcPr>
          <w:p w14:paraId="11167833"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11</w:t>
            </w:r>
          </w:p>
        </w:tc>
        <w:tc>
          <w:tcPr>
            <w:tcW w:w="11745" w:type="dxa"/>
            <w:tcBorders>
              <w:top w:val="single" w:sz="4" w:space="0" w:color="000000"/>
              <w:left w:val="single" w:sz="4" w:space="0" w:color="000000"/>
              <w:bottom w:val="single" w:sz="4" w:space="0" w:color="000000"/>
              <w:right w:val="single" w:sz="4" w:space="0" w:color="000000"/>
            </w:tcBorders>
          </w:tcPr>
          <w:p w14:paraId="260DE8E3"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587" w:type="dxa"/>
            <w:tcBorders>
              <w:top w:val="single" w:sz="4" w:space="0" w:color="000000"/>
              <w:left w:val="single" w:sz="4" w:space="0" w:color="000000"/>
              <w:bottom w:val="single" w:sz="4" w:space="0" w:color="000000"/>
              <w:right w:val="single" w:sz="4" w:space="0" w:color="000000"/>
            </w:tcBorders>
          </w:tcPr>
          <w:p w14:paraId="62AACDA5" w14:textId="77777777" w:rsidR="00D035F9" w:rsidRDefault="00D035F9" w:rsidP="00D035F9">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Methods</w:t>
            </w:r>
          </w:p>
          <w:p w14:paraId="2A946F0C" w14:textId="4DA019BE" w:rsidR="005F4F18" w:rsidRDefault="00D035F9" w:rsidP="00D035F9">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(Data extraction and quality assessment)</w:t>
            </w:r>
          </w:p>
        </w:tc>
      </w:tr>
      <w:tr w:rsidR="005F4F18" w14:paraId="3E1D0C83"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703B7A33"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 xml:space="preserve">Effect measures </w:t>
            </w:r>
          </w:p>
        </w:tc>
        <w:tc>
          <w:tcPr>
            <w:tcW w:w="587" w:type="dxa"/>
            <w:tcBorders>
              <w:top w:val="single" w:sz="4" w:space="0" w:color="000000"/>
              <w:left w:val="single" w:sz="4" w:space="0" w:color="000000"/>
              <w:bottom w:val="single" w:sz="4" w:space="0" w:color="000000"/>
              <w:right w:val="single" w:sz="4" w:space="0" w:color="000000"/>
            </w:tcBorders>
          </w:tcPr>
          <w:p w14:paraId="34CBE19A"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12</w:t>
            </w:r>
          </w:p>
        </w:tc>
        <w:tc>
          <w:tcPr>
            <w:tcW w:w="11745" w:type="dxa"/>
            <w:tcBorders>
              <w:top w:val="single" w:sz="4" w:space="0" w:color="000000"/>
              <w:left w:val="single" w:sz="4" w:space="0" w:color="000000"/>
              <w:bottom w:val="single" w:sz="4" w:space="0" w:color="000000"/>
              <w:right w:val="single" w:sz="4" w:space="0" w:color="000000"/>
            </w:tcBorders>
          </w:tcPr>
          <w:p w14:paraId="0C9A9A27"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Specify for each outcome the effect measure(s) (e.g. risk ratio, mean difference) used in the synthesis or presentation of results.</w:t>
            </w:r>
          </w:p>
        </w:tc>
        <w:tc>
          <w:tcPr>
            <w:tcW w:w="1587" w:type="dxa"/>
            <w:tcBorders>
              <w:top w:val="single" w:sz="4" w:space="0" w:color="000000"/>
              <w:left w:val="single" w:sz="4" w:space="0" w:color="000000"/>
              <w:bottom w:val="single" w:sz="4" w:space="0" w:color="000000"/>
              <w:right w:val="single" w:sz="4" w:space="0" w:color="000000"/>
            </w:tcBorders>
          </w:tcPr>
          <w:p w14:paraId="22188F67"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Methods</w:t>
            </w:r>
          </w:p>
          <w:p w14:paraId="234235F7"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(Statistic analysis)</w:t>
            </w:r>
          </w:p>
        </w:tc>
      </w:tr>
      <w:tr w:rsidR="005F4F18" w14:paraId="2F19292C" w14:textId="77777777">
        <w:trPr>
          <w:trHeight w:val="48"/>
        </w:trPr>
        <w:tc>
          <w:tcPr>
            <w:tcW w:w="1668" w:type="dxa"/>
            <w:vMerge w:val="restart"/>
            <w:tcBorders>
              <w:top w:val="single" w:sz="4" w:space="0" w:color="000000"/>
              <w:left w:val="single" w:sz="4" w:space="0" w:color="000000"/>
              <w:right w:val="single" w:sz="4" w:space="0" w:color="000000"/>
            </w:tcBorders>
          </w:tcPr>
          <w:p w14:paraId="7B75D7E0"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Synthesis methods</w:t>
            </w:r>
          </w:p>
        </w:tc>
        <w:tc>
          <w:tcPr>
            <w:tcW w:w="587" w:type="dxa"/>
            <w:tcBorders>
              <w:top w:val="single" w:sz="4" w:space="0" w:color="000000"/>
              <w:left w:val="single" w:sz="4" w:space="0" w:color="000000"/>
              <w:bottom w:val="single" w:sz="4" w:space="0" w:color="000000"/>
              <w:right w:val="single" w:sz="4" w:space="0" w:color="000000"/>
            </w:tcBorders>
          </w:tcPr>
          <w:p w14:paraId="72E7A7DB"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13a</w:t>
            </w:r>
          </w:p>
        </w:tc>
        <w:tc>
          <w:tcPr>
            <w:tcW w:w="11745" w:type="dxa"/>
            <w:tcBorders>
              <w:top w:val="single" w:sz="4" w:space="0" w:color="000000"/>
              <w:left w:val="single" w:sz="4" w:space="0" w:color="000000"/>
              <w:bottom w:val="single" w:sz="4" w:space="0" w:color="000000"/>
              <w:right w:val="single" w:sz="4" w:space="0" w:color="000000"/>
            </w:tcBorders>
          </w:tcPr>
          <w:p w14:paraId="3C1F6396"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Describe the processes used to decide which studies were eligible for each synthesis (e.g. tabulating the study intervention characteristics and comparing against the planned groups for each synthesis (item #5)).</w:t>
            </w:r>
          </w:p>
        </w:tc>
        <w:tc>
          <w:tcPr>
            <w:tcW w:w="1587" w:type="dxa"/>
            <w:tcBorders>
              <w:top w:val="single" w:sz="4" w:space="0" w:color="000000"/>
              <w:left w:val="single" w:sz="4" w:space="0" w:color="000000"/>
              <w:bottom w:val="single" w:sz="4" w:space="0" w:color="000000"/>
              <w:right w:val="single" w:sz="4" w:space="0" w:color="000000"/>
            </w:tcBorders>
          </w:tcPr>
          <w:p w14:paraId="1B3C420B"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Methods</w:t>
            </w:r>
          </w:p>
          <w:p w14:paraId="71BE5D96"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(Statistic analysis)</w:t>
            </w:r>
          </w:p>
        </w:tc>
      </w:tr>
      <w:tr w:rsidR="005F4F18" w14:paraId="53C04640" w14:textId="77777777">
        <w:trPr>
          <w:trHeight w:val="48"/>
        </w:trPr>
        <w:tc>
          <w:tcPr>
            <w:tcW w:w="1668" w:type="dxa"/>
            <w:vMerge/>
            <w:tcBorders>
              <w:left w:val="single" w:sz="4" w:space="0" w:color="000000"/>
              <w:right w:val="single" w:sz="4" w:space="0" w:color="000000"/>
            </w:tcBorders>
          </w:tcPr>
          <w:p w14:paraId="734D4330" w14:textId="77777777" w:rsidR="005F4F18" w:rsidRDefault="005F4F18">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4" w:space="0" w:color="000000"/>
              <w:left w:val="single" w:sz="4" w:space="0" w:color="000000"/>
              <w:bottom w:val="single" w:sz="4" w:space="0" w:color="000000"/>
              <w:right w:val="single" w:sz="4" w:space="0" w:color="000000"/>
            </w:tcBorders>
          </w:tcPr>
          <w:p w14:paraId="76179034"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13b</w:t>
            </w:r>
          </w:p>
        </w:tc>
        <w:tc>
          <w:tcPr>
            <w:tcW w:w="11745" w:type="dxa"/>
            <w:tcBorders>
              <w:top w:val="single" w:sz="4" w:space="0" w:color="000000"/>
              <w:left w:val="single" w:sz="4" w:space="0" w:color="000000"/>
              <w:bottom w:val="single" w:sz="4" w:space="0" w:color="000000"/>
              <w:right w:val="single" w:sz="4" w:space="0" w:color="000000"/>
            </w:tcBorders>
          </w:tcPr>
          <w:p w14:paraId="01042031"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Describe any methods required to prepare the data for presentation or synthesis, such as handling of missing summary statistics, or data conversions.</w:t>
            </w:r>
          </w:p>
        </w:tc>
        <w:tc>
          <w:tcPr>
            <w:tcW w:w="1587" w:type="dxa"/>
            <w:tcBorders>
              <w:top w:val="single" w:sz="4" w:space="0" w:color="000000"/>
              <w:left w:val="single" w:sz="4" w:space="0" w:color="000000"/>
              <w:bottom w:val="single" w:sz="4" w:space="0" w:color="000000"/>
              <w:right w:val="single" w:sz="4" w:space="0" w:color="000000"/>
            </w:tcBorders>
          </w:tcPr>
          <w:p w14:paraId="1653B0AD"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Methods</w:t>
            </w:r>
          </w:p>
          <w:p w14:paraId="23AD8B28"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w:t>
            </w:r>
            <w:bookmarkStart w:id="0" w:name="_Hlk187999194"/>
            <w:r>
              <w:rPr>
                <w:rFonts w:ascii="Arial" w:eastAsia="等线" w:hAnsi="Arial" w:cs="Arial"/>
                <w:kern w:val="0"/>
                <w:sz w:val="18"/>
                <w:szCs w:val="18"/>
                <w:lang w:val="en-CA" w:eastAsia="en-CA"/>
              </w:rPr>
              <w:t>Statistic analysis</w:t>
            </w:r>
            <w:bookmarkEnd w:id="0"/>
            <w:r>
              <w:rPr>
                <w:rFonts w:ascii="Arial" w:eastAsia="等线" w:hAnsi="Arial" w:cs="Arial"/>
                <w:kern w:val="0"/>
                <w:sz w:val="18"/>
                <w:szCs w:val="18"/>
                <w:lang w:val="en-CA" w:eastAsia="en-CA"/>
              </w:rPr>
              <w:t>)</w:t>
            </w:r>
          </w:p>
        </w:tc>
      </w:tr>
      <w:tr w:rsidR="005F4F18" w14:paraId="599DE88C" w14:textId="77777777">
        <w:trPr>
          <w:trHeight w:val="48"/>
        </w:trPr>
        <w:tc>
          <w:tcPr>
            <w:tcW w:w="1668" w:type="dxa"/>
            <w:vMerge/>
            <w:tcBorders>
              <w:left w:val="single" w:sz="4" w:space="0" w:color="000000"/>
              <w:right w:val="single" w:sz="4" w:space="0" w:color="000000"/>
            </w:tcBorders>
          </w:tcPr>
          <w:p w14:paraId="1253D6BD" w14:textId="77777777" w:rsidR="005F4F18" w:rsidRDefault="005F4F18">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4" w:space="0" w:color="000000"/>
              <w:left w:val="single" w:sz="4" w:space="0" w:color="000000"/>
              <w:bottom w:val="single" w:sz="4" w:space="0" w:color="000000"/>
              <w:right w:val="single" w:sz="4" w:space="0" w:color="000000"/>
            </w:tcBorders>
          </w:tcPr>
          <w:p w14:paraId="3561C569"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13c</w:t>
            </w:r>
          </w:p>
        </w:tc>
        <w:tc>
          <w:tcPr>
            <w:tcW w:w="11745" w:type="dxa"/>
            <w:tcBorders>
              <w:top w:val="single" w:sz="4" w:space="0" w:color="000000"/>
              <w:left w:val="single" w:sz="4" w:space="0" w:color="000000"/>
              <w:bottom w:val="single" w:sz="4" w:space="0" w:color="000000"/>
              <w:right w:val="single" w:sz="4" w:space="0" w:color="000000"/>
            </w:tcBorders>
          </w:tcPr>
          <w:p w14:paraId="02DF2231"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Describe any methods used to tabulate or visually display results of individual studies and syntheses.</w:t>
            </w:r>
          </w:p>
        </w:tc>
        <w:tc>
          <w:tcPr>
            <w:tcW w:w="1587" w:type="dxa"/>
            <w:tcBorders>
              <w:top w:val="single" w:sz="4" w:space="0" w:color="000000"/>
              <w:left w:val="single" w:sz="4" w:space="0" w:color="000000"/>
              <w:bottom w:val="single" w:sz="4" w:space="0" w:color="000000"/>
              <w:right w:val="single" w:sz="4" w:space="0" w:color="000000"/>
            </w:tcBorders>
          </w:tcPr>
          <w:p w14:paraId="452F6B7F"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Methods</w:t>
            </w:r>
          </w:p>
          <w:p w14:paraId="473BBBBC"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(Statistic analysis)</w:t>
            </w:r>
          </w:p>
        </w:tc>
      </w:tr>
      <w:tr w:rsidR="005F4F18" w14:paraId="3CFD4EDD" w14:textId="77777777">
        <w:trPr>
          <w:trHeight w:val="48"/>
        </w:trPr>
        <w:tc>
          <w:tcPr>
            <w:tcW w:w="1668" w:type="dxa"/>
            <w:vMerge/>
            <w:tcBorders>
              <w:left w:val="single" w:sz="4" w:space="0" w:color="000000"/>
              <w:right w:val="single" w:sz="4" w:space="0" w:color="000000"/>
            </w:tcBorders>
          </w:tcPr>
          <w:p w14:paraId="19EF271E" w14:textId="77777777" w:rsidR="005F4F18" w:rsidRDefault="005F4F18">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4" w:space="0" w:color="000000"/>
              <w:left w:val="single" w:sz="4" w:space="0" w:color="000000"/>
              <w:bottom w:val="single" w:sz="4" w:space="0" w:color="000000"/>
              <w:right w:val="single" w:sz="4" w:space="0" w:color="000000"/>
            </w:tcBorders>
          </w:tcPr>
          <w:p w14:paraId="06BC5EBA"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13d</w:t>
            </w:r>
          </w:p>
        </w:tc>
        <w:tc>
          <w:tcPr>
            <w:tcW w:w="11745" w:type="dxa"/>
            <w:tcBorders>
              <w:top w:val="single" w:sz="4" w:space="0" w:color="000000"/>
              <w:left w:val="single" w:sz="4" w:space="0" w:color="000000"/>
              <w:bottom w:val="single" w:sz="4" w:space="0" w:color="000000"/>
              <w:right w:val="single" w:sz="4" w:space="0" w:color="000000"/>
            </w:tcBorders>
          </w:tcPr>
          <w:p w14:paraId="038ABB39"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Describe any methods used to synthesize results and provide a rationale for the choice(s). If meta-analysis was performed, describe the model(s), method(s) to identify the presence and extent of statistical heterogeneity, and software package(s) used.</w:t>
            </w:r>
          </w:p>
        </w:tc>
        <w:tc>
          <w:tcPr>
            <w:tcW w:w="1587" w:type="dxa"/>
            <w:tcBorders>
              <w:top w:val="single" w:sz="4" w:space="0" w:color="000000"/>
              <w:left w:val="single" w:sz="4" w:space="0" w:color="000000"/>
              <w:bottom w:val="single" w:sz="4" w:space="0" w:color="000000"/>
              <w:right w:val="single" w:sz="4" w:space="0" w:color="000000"/>
            </w:tcBorders>
          </w:tcPr>
          <w:p w14:paraId="7C3D2F47"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Methods</w:t>
            </w:r>
          </w:p>
          <w:p w14:paraId="524BB220"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(Statistic analysis)</w:t>
            </w:r>
          </w:p>
        </w:tc>
      </w:tr>
      <w:tr w:rsidR="005F4F18" w14:paraId="354D79C8" w14:textId="77777777">
        <w:trPr>
          <w:trHeight w:val="48"/>
        </w:trPr>
        <w:tc>
          <w:tcPr>
            <w:tcW w:w="1668" w:type="dxa"/>
            <w:vMerge/>
            <w:tcBorders>
              <w:left w:val="single" w:sz="4" w:space="0" w:color="000000"/>
              <w:right w:val="single" w:sz="4" w:space="0" w:color="000000"/>
            </w:tcBorders>
          </w:tcPr>
          <w:p w14:paraId="5CC75AEF" w14:textId="77777777" w:rsidR="005F4F18" w:rsidRDefault="005F4F18">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4" w:space="0" w:color="000000"/>
              <w:left w:val="single" w:sz="4" w:space="0" w:color="000000"/>
              <w:bottom w:val="single" w:sz="4" w:space="0" w:color="000000"/>
              <w:right w:val="single" w:sz="4" w:space="0" w:color="000000"/>
            </w:tcBorders>
          </w:tcPr>
          <w:p w14:paraId="66F87D2E"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13e</w:t>
            </w:r>
          </w:p>
        </w:tc>
        <w:tc>
          <w:tcPr>
            <w:tcW w:w="11745" w:type="dxa"/>
            <w:tcBorders>
              <w:top w:val="single" w:sz="4" w:space="0" w:color="000000"/>
              <w:left w:val="single" w:sz="4" w:space="0" w:color="000000"/>
              <w:bottom w:val="single" w:sz="4" w:space="0" w:color="000000"/>
              <w:right w:val="single" w:sz="4" w:space="0" w:color="000000"/>
            </w:tcBorders>
          </w:tcPr>
          <w:p w14:paraId="65E73F4D"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Describe any methods used to explore possible causes of heterogeneity among study results (e.g. subgroup analysis, meta-regression).</w:t>
            </w:r>
          </w:p>
        </w:tc>
        <w:tc>
          <w:tcPr>
            <w:tcW w:w="1587" w:type="dxa"/>
            <w:tcBorders>
              <w:top w:val="single" w:sz="4" w:space="0" w:color="000000"/>
              <w:left w:val="single" w:sz="4" w:space="0" w:color="000000"/>
              <w:bottom w:val="single" w:sz="4" w:space="0" w:color="000000"/>
              <w:right w:val="single" w:sz="4" w:space="0" w:color="000000"/>
            </w:tcBorders>
          </w:tcPr>
          <w:p w14:paraId="737454E5"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Methods</w:t>
            </w:r>
          </w:p>
          <w:p w14:paraId="50E9D2EC"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(Statistic analysis)</w:t>
            </w:r>
          </w:p>
        </w:tc>
      </w:tr>
      <w:tr w:rsidR="005F4F18" w14:paraId="51E95FBD" w14:textId="77777777">
        <w:trPr>
          <w:trHeight w:val="50"/>
        </w:trPr>
        <w:tc>
          <w:tcPr>
            <w:tcW w:w="1668" w:type="dxa"/>
            <w:vMerge/>
            <w:tcBorders>
              <w:left w:val="single" w:sz="4" w:space="0" w:color="000000"/>
              <w:bottom w:val="single" w:sz="4" w:space="0" w:color="000000"/>
              <w:right w:val="single" w:sz="4" w:space="0" w:color="000000"/>
            </w:tcBorders>
          </w:tcPr>
          <w:p w14:paraId="7845C385" w14:textId="77777777" w:rsidR="005F4F18" w:rsidRDefault="005F4F18">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4" w:space="0" w:color="000000"/>
              <w:left w:val="single" w:sz="4" w:space="0" w:color="000000"/>
              <w:bottom w:val="single" w:sz="4" w:space="0" w:color="000000"/>
              <w:right w:val="single" w:sz="4" w:space="0" w:color="000000"/>
            </w:tcBorders>
          </w:tcPr>
          <w:p w14:paraId="276ACBAA"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13f</w:t>
            </w:r>
          </w:p>
        </w:tc>
        <w:tc>
          <w:tcPr>
            <w:tcW w:w="11745" w:type="dxa"/>
            <w:tcBorders>
              <w:top w:val="single" w:sz="4" w:space="0" w:color="000000"/>
              <w:left w:val="single" w:sz="4" w:space="0" w:color="000000"/>
              <w:bottom w:val="single" w:sz="4" w:space="0" w:color="000000"/>
              <w:right w:val="single" w:sz="4" w:space="0" w:color="000000"/>
            </w:tcBorders>
          </w:tcPr>
          <w:p w14:paraId="47140675"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Describe any sensitivity analyses conducted to assess robustness of the synthesized results.</w:t>
            </w:r>
          </w:p>
        </w:tc>
        <w:tc>
          <w:tcPr>
            <w:tcW w:w="1587" w:type="dxa"/>
            <w:tcBorders>
              <w:top w:val="single" w:sz="4" w:space="0" w:color="000000"/>
              <w:left w:val="single" w:sz="4" w:space="0" w:color="000000"/>
              <w:bottom w:val="single" w:sz="4" w:space="0" w:color="000000"/>
              <w:right w:val="single" w:sz="4" w:space="0" w:color="000000"/>
            </w:tcBorders>
          </w:tcPr>
          <w:p w14:paraId="66489E34"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Methods</w:t>
            </w:r>
          </w:p>
          <w:p w14:paraId="0AEA19B8"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 xml:space="preserve">(Statistic </w:t>
            </w:r>
            <w:r>
              <w:rPr>
                <w:rFonts w:ascii="Arial" w:eastAsia="等线" w:hAnsi="Arial" w:cs="Arial"/>
                <w:kern w:val="0"/>
                <w:sz w:val="18"/>
                <w:szCs w:val="18"/>
                <w:lang w:val="en-CA" w:eastAsia="en-CA"/>
              </w:rPr>
              <w:lastRenderedPageBreak/>
              <w:t>analysis)</w:t>
            </w:r>
          </w:p>
        </w:tc>
      </w:tr>
      <w:tr w:rsidR="005F4F18" w14:paraId="0C6A5A96"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010AC2D6"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lastRenderedPageBreak/>
              <w:t>Reporting bias assessment</w:t>
            </w:r>
          </w:p>
        </w:tc>
        <w:tc>
          <w:tcPr>
            <w:tcW w:w="587" w:type="dxa"/>
            <w:tcBorders>
              <w:top w:val="single" w:sz="4" w:space="0" w:color="000000"/>
              <w:left w:val="single" w:sz="4" w:space="0" w:color="000000"/>
              <w:bottom w:val="single" w:sz="4" w:space="0" w:color="000000"/>
              <w:right w:val="single" w:sz="4" w:space="0" w:color="000000"/>
            </w:tcBorders>
          </w:tcPr>
          <w:p w14:paraId="14E131CF"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14</w:t>
            </w:r>
          </w:p>
        </w:tc>
        <w:tc>
          <w:tcPr>
            <w:tcW w:w="11745" w:type="dxa"/>
            <w:tcBorders>
              <w:top w:val="single" w:sz="4" w:space="0" w:color="000000"/>
              <w:left w:val="single" w:sz="4" w:space="0" w:color="000000"/>
              <w:bottom w:val="single" w:sz="4" w:space="0" w:color="000000"/>
              <w:right w:val="single" w:sz="4" w:space="0" w:color="000000"/>
            </w:tcBorders>
          </w:tcPr>
          <w:p w14:paraId="1E40902B"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Describe any methods used to assess risk of bias due to missing results in a synthesis (arising from reporting biases).</w:t>
            </w:r>
          </w:p>
        </w:tc>
        <w:tc>
          <w:tcPr>
            <w:tcW w:w="1587" w:type="dxa"/>
            <w:tcBorders>
              <w:top w:val="single" w:sz="4" w:space="0" w:color="000000"/>
              <w:left w:val="single" w:sz="4" w:space="0" w:color="000000"/>
              <w:bottom w:val="single" w:sz="4" w:space="0" w:color="000000"/>
              <w:right w:val="single" w:sz="4" w:space="0" w:color="000000"/>
            </w:tcBorders>
          </w:tcPr>
          <w:p w14:paraId="2DE788EB"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Methods</w:t>
            </w:r>
          </w:p>
          <w:p w14:paraId="267C5F8D"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(Statistic analysis)</w:t>
            </w:r>
          </w:p>
        </w:tc>
      </w:tr>
      <w:tr w:rsidR="005F4F18" w14:paraId="3E6EC692"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6721EAB8"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Certainty assessment</w:t>
            </w:r>
          </w:p>
        </w:tc>
        <w:tc>
          <w:tcPr>
            <w:tcW w:w="587" w:type="dxa"/>
            <w:tcBorders>
              <w:top w:val="single" w:sz="4" w:space="0" w:color="000000"/>
              <w:left w:val="single" w:sz="4" w:space="0" w:color="000000"/>
              <w:bottom w:val="single" w:sz="4" w:space="0" w:color="000000"/>
              <w:right w:val="single" w:sz="4" w:space="0" w:color="000000"/>
            </w:tcBorders>
          </w:tcPr>
          <w:p w14:paraId="1B367C36"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15</w:t>
            </w:r>
          </w:p>
        </w:tc>
        <w:tc>
          <w:tcPr>
            <w:tcW w:w="11745" w:type="dxa"/>
            <w:tcBorders>
              <w:top w:val="single" w:sz="4" w:space="0" w:color="000000"/>
              <w:left w:val="single" w:sz="4" w:space="0" w:color="000000"/>
              <w:bottom w:val="single" w:sz="4" w:space="0" w:color="000000"/>
              <w:right w:val="single" w:sz="4" w:space="0" w:color="000000"/>
            </w:tcBorders>
          </w:tcPr>
          <w:p w14:paraId="1447D9DE"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Describe any methods used to assess certainty (or confidence) in the body of evidence for an outcome.</w:t>
            </w:r>
          </w:p>
        </w:tc>
        <w:tc>
          <w:tcPr>
            <w:tcW w:w="1587" w:type="dxa"/>
            <w:tcBorders>
              <w:top w:val="single" w:sz="4" w:space="0" w:color="000000"/>
              <w:left w:val="single" w:sz="4" w:space="0" w:color="000000"/>
              <w:bottom w:val="single" w:sz="4" w:space="0" w:color="000000"/>
              <w:right w:val="single" w:sz="4" w:space="0" w:color="000000"/>
            </w:tcBorders>
          </w:tcPr>
          <w:p w14:paraId="237DE09C"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Methods</w:t>
            </w:r>
          </w:p>
          <w:p w14:paraId="2F1E74AC"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(Statistic analysis)</w:t>
            </w:r>
          </w:p>
        </w:tc>
      </w:tr>
      <w:tr w:rsidR="005F4F18" w14:paraId="2F124F4E"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3AC4B1F2" w14:textId="77777777" w:rsidR="005F4F18" w:rsidRDefault="00C96D82">
            <w:pPr>
              <w:autoSpaceDE w:val="0"/>
              <w:autoSpaceDN w:val="0"/>
              <w:adjustRightInd w:val="0"/>
              <w:jc w:val="left"/>
              <w:rPr>
                <w:rFonts w:ascii="Arial" w:eastAsia="等线" w:hAnsi="Arial" w:cs="Arial"/>
                <w:color w:val="000000"/>
                <w:kern w:val="0"/>
                <w:sz w:val="18"/>
                <w:szCs w:val="18"/>
                <w:lang w:val="en-CA" w:eastAsia="en-CA"/>
              </w:rPr>
            </w:pPr>
            <w:r>
              <w:rPr>
                <w:rFonts w:ascii="Arial" w:eastAsia="等线" w:hAnsi="Arial" w:cs="Arial"/>
                <w:b/>
                <w:bCs/>
                <w:color w:val="000000"/>
                <w:kern w:val="0"/>
                <w:sz w:val="18"/>
                <w:szCs w:val="18"/>
                <w:lang w:val="en-CA" w:eastAsia="en-CA"/>
              </w:rPr>
              <w:t xml:space="preserve">RESULTS </w:t>
            </w:r>
          </w:p>
        </w:tc>
        <w:tc>
          <w:tcPr>
            <w:tcW w:w="1587" w:type="dxa"/>
            <w:tcBorders>
              <w:top w:val="double" w:sz="4" w:space="0" w:color="000000"/>
              <w:left w:val="single" w:sz="4" w:space="0" w:color="000000"/>
              <w:bottom w:val="single" w:sz="4" w:space="0" w:color="000000"/>
              <w:right w:val="single" w:sz="4" w:space="0" w:color="000000"/>
            </w:tcBorders>
            <w:shd w:val="clear" w:color="auto" w:fill="FFFFCC"/>
          </w:tcPr>
          <w:p w14:paraId="26EB61C3" w14:textId="77777777" w:rsidR="005F4F18" w:rsidRDefault="005F4F18">
            <w:pPr>
              <w:autoSpaceDE w:val="0"/>
              <w:autoSpaceDN w:val="0"/>
              <w:adjustRightInd w:val="0"/>
              <w:jc w:val="center"/>
              <w:rPr>
                <w:rFonts w:ascii="Arial" w:eastAsia="等线" w:hAnsi="Arial" w:cs="Arial"/>
                <w:kern w:val="0"/>
                <w:sz w:val="18"/>
                <w:szCs w:val="18"/>
                <w:lang w:val="en-CA" w:eastAsia="en-CA"/>
              </w:rPr>
            </w:pPr>
          </w:p>
        </w:tc>
      </w:tr>
      <w:tr w:rsidR="005F4F18" w14:paraId="4D103BAE" w14:textId="77777777">
        <w:trPr>
          <w:trHeight w:val="48"/>
        </w:trPr>
        <w:tc>
          <w:tcPr>
            <w:tcW w:w="1668" w:type="dxa"/>
            <w:vMerge w:val="restart"/>
            <w:tcBorders>
              <w:top w:val="single" w:sz="4" w:space="0" w:color="000000"/>
              <w:left w:val="single" w:sz="4" w:space="0" w:color="000000"/>
              <w:right w:val="single" w:sz="4" w:space="0" w:color="000000"/>
            </w:tcBorders>
          </w:tcPr>
          <w:p w14:paraId="6C793887"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 xml:space="preserve">Study selection </w:t>
            </w:r>
          </w:p>
        </w:tc>
        <w:tc>
          <w:tcPr>
            <w:tcW w:w="587" w:type="dxa"/>
            <w:tcBorders>
              <w:top w:val="single" w:sz="4" w:space="0" w:color="000000"/>
              <w:left w:val="single" w:sz="4" w:space="0" w:color="000000"/>
              <w:bottom w:val="single" w:sz="4" w:space="0" w:color="000000"/>
              <w:right w:val="single" w:sz="4" w:space="0" w:color="000000"/>
            </w:tcBorders>
          </w:tcPr>
          <w:p w14:paraId="017A810B"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16a</w:t>
            </w:r>
          </w:p>
        </w:tc>
        <w:tc>
          <w:tcPr>
            <w:tcW w:w="11745" w:type="dxa"/>
            <w:tcBorders>
              <w:top w:val="single" w:sz="4" w:space="0" w:color="000000"/>
              <w:left w:val="single" w:sz="4" w:space="0" w:color="000000"/>
              <w:bottom w:val="single" w:sz="4" w:space="0" w:color="000000"/>
              <w:right w:val="single" w:sz="4" w:space="0" w:color="000000"/>
            </w:tcBorders>
          </w:tcPr>
          <w:p w14:paraId="53B528FC"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Describe the results of the search and selection process, from the number of records identified in the search to the number of studies included in the review, ideally using a flow diagram.</w:t>
            </w:r>
          </w:p>
        </w:tc>
        <w:tc>
          <w:tcPr>
            <w:tcW w:w="1587" w:type="dxa"/>
            <w:tcBorders>
              <w:top w:val="single" w:sz="4" w:space="0" w:color="000000"/>
              <w:left w:val="single" w:sz="4" w:space="0" w:color="000000"/>
              <w:bottom w:val="single" w:sz="4" w:space="0" w:color="000000"/>
              <w:right w:val="single" w:sz="4" w:space="0" w:color="000000"/>
            </w:tcBorders>
          </w:tcPr>
          <w:p w14:paraId="67F228E8"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 xml:space="preserve">Results, </w:t>
            </w:r>
          </w:p>
          <w:p w14:paraId="50183E06" w14:textId="7B1B8DC5" w:rsidR="005F4F18" w:rsidRDefault="00C3419A">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hint="eastAsia"/>
                <w:kern w:val="0"/>
                <w:sz w:val="18"/>
                <w:szCs w:val="18"/>
                <w:lang w:val="en-CA"/>
              </w:rPr>
              <w:t>F</w:t>
            </w:r>
            <w:r w:rsidR="00C96D82">
              <w:rPr>
                <w:rFonts w:ascii="Arial" w:eastAsia="等线" w:hAnsi="Arial" w:cs="Arial"/>
                <w:kern w:val="0"/>
                <w:sz w:val="18"/>
                <w:szCs w:val="18"/>
                <w:lang w:val="en-CA" w:eastAsia="en-CA"/>
              </w:rPr>
              <w:t>igure 1</w:t>
            </w:r>
          </w:p>
        </w:tc>
      </w:tr>
      <w:tr w:rsidR="005F4F18" w14:paraId="0190DAD9" w14:textId="77777777">
        <w:trPr>
          <w:trHeight w:val="48"/>
        </w:trPr>
        <w:tc>
          <w:tcPr>
            <w:tcW w:w="1668" w:type="dxa"/>
            <w:vMerge/>
            <w:tcBorders>
              <w:left w:val="single" w:sz="4" w:space="0" w:color="000000"/>
              <w:bottom w:val="single" w:sz="4" w:space="0" w:color="000000"/>
              <w:right w:val="single" w:sz="4" w:space="0" w:color="000000"/>
            </w:tcBorders>
          </w:tcPr>
          <w:p w14:paraId="02CE5157" w14:textId="77777777" w:rsidR="005F4F18" w:rsidRDefault="005F4F18">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4" w:space="0" w:color="000000"/>
              <w:left w:val="single" w:sz="4" w:space="0" w:color="000000"/>
              <w:bottom w:val="single" w:sz="4" w:space="0" w:color="000000"/>
              <w:right w:val="single" w:sz="4" w:space="0" w:color="000000"/>
            </w:tcBorders>
          </w:tcPr>
          <w:p w14:paraId="401322E3"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16b</w:t>
            </w:r>
          </w:p>
        </w:tc>
        <w:tc>
          <w:tcPr>
            <w:tcW w:w="11745" w:type="dxa"/>
            <w:tcBorders>
              <w:top w:val="single" w:sz="4" w:space="0" w:color="000000"/>
              <w:left w:val="single" w:sz="4" w:space="0" w:color="000000"/>
              <w:bottom w:val="single" w:sz="4" w:space="0" w:color="000000"/>
              <w:right w:val="single" w:sz="4" w:space="0" w:color="000000"/>
            </w:tcBorders>
          </w:tcPr>
          <w:p w14:paraId="392E45B8"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Cite studies that might appear to meet the inclusion criteria, but which were excluded, and explain why they were excluded.</w:t>
            </w:r>
          </w:p>
        </w:tc>
        <w:tc>
          <w:tcPr>
            <w:tcW w:w="1587" w:type="dxa"/>
            <w:tcBorders>
              <w:top w:val="single" w:sz="4" w:space="0" w:color="000000"/>
              <w:left w:val="single" w:sz="4" w:space="0" w:color="000000"/>
              <w:bottom w:val="single" w:sz="4" w:space="0" w:color="000000"/>
              <w:right w:val="single" w:sz="4" w:space="0" w:color="000000"/>
            </w:tcBorders>
          </w:tcPr>
          <w:p w14:paraId="2FE41ED3" w14:textId="77777777" w:rsidR="00DC4353" w:rsidRDefault="00DC4353" w:rsidP="00DC4353">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 xml:space="preserve">Results, </w:t>
            </w:r>
          </w:p>
          <w:p w14:paraId="3F3579DD" w14:textId="12EABA14" w:rsidR="005F4F18" w:rsidRDefault="00DC4353">
            <w:pPr>
              <w:autoSpaceDE w:val="0"/>
              <w:autoSpaceDN w:val="0"/>
              <w:adjustRightInd w:val="0"/>
              <w:spacing w:before="40" w:after="40"/>
              <w:jc w:val="left"/>
              <w:rPr>
                <w:rFonts w:ascii="Arial" w:eastAsia="等线" w:hAnsi="Arial" w:cs="Arial"/>
                <w:kern w:val="0"/>
                <w:sz w:val="18"/>
                <w:szCs w:val="18"/>
                <w:lang w:val="en-CA" w:eastAsia="en-CA"/>
              </w:rPr>
            </w:pPr>
            <w:r w:rsidRPr="00DC4353">
              <w:rPr>
                <w:rFonts w:ascii="Arial" w:eastAsia="等线" w:hAnsi="Arial" w:cs="Arial"/>
                <w:kern w:val="0"/>
                <w:sz w:val="18"/>
                <w:szCs w:val="18"/>
                <w:lang w:val="en-CA" w:eastAsia="en-CA"/>
              </w:rPr>
              <w:t>Study selection</w:t>
            </w:r>
          </w:p>
        </w:tc>
      </w:tr>
      <w:tr w:rsidR="005F4F18" w14:paraId="282D249D" w14:textId="77777777">
        <w:trPr>
          <w:trHeight w:val="103"/>
        </w:trPr>
        <w:tc>
          <w:tcPr>
            <w:tcW w:w="1668" w:type="dxa"/>
            <w:tcBorders>
              <w:top w:val="single" w:sz="4" w:space="0" w:color="000000"/>
              <w:left w:val="single" w:sz="4" w:space="0" w:color="000000"/>
              <w:bottom w:val="single" w:sz="4" w:space="0" w:color="000000"/>
              <w:right w:val="single" w:sz="4" w:space="0" w:color="000000"/>
            </w:tcBorders>
          </w:tcPr>
          <w:p w14:paraId="2D2855DB"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 xml:space="preserve">Study characteristics </w:t>
            </w:r>
          </w:p>
        </w:tc>
        <w:tc>
          <w:tcPr>
            <w:tcW w:w="587" w:type="dxa"/>
            <w:tcBorders>
              <w:top w:val="single" w:sz="4" w:space="0" w:color="000000"/>
              <w:left w:val="single" w:sz="4" w:space="0" w:color="000000"/>
              <w:bottom w:val="single" w:sz="4" w:space="0" w:color="000000"/>
              <w:right w:val="single" w:sz="4" w:space="0" w:color="000000"/>
            </w:tcBorders>
          </w:tcPr>
          <w:p w14:paraId="7F726DAD"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17</w:t>
            </w:r>
          </w:p>
        </w:tc>
        <w:tc>
          <w:tcPr>
            <w:tcW w:w="11745" w:type="dxa"/>
            <w:tcBorders>
              <w:top w:val="single" w:sz="4" w:space="0" w:color="000000"/>
              <w:left w:val="single" w:sz="4" w:space="0" w:color="000000"/>
              <w:bottom w:val="single" w:sz="4" w:space="0" w:color="000000"/>
              <w:right w:val="single" w:sz="4" w:space="0" w:color="000000"/>
            </w:tcBorders>
          </w:tcPr>
          <w:p w14:paraId="63E67740"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Cite each included study and present its characteristics.</w:t>
            </w:r>
          </w:p>
        </w:tc>
        <w:tc>
          <w:tcPr>
            <w:tcW w:w="1587" w:type="dxa"/>
            <w:tcBorders>
              <w:top w:val="single" w:sz="4" w:space="0" w:color="000000"/>
              <w:left w:val="single" w:sz="4" w:space="0" w:color="000000"/>
              <w:bottom w:val="single" w:sz="4" w:space="0" w:color="000000"/>
              <w:right w:val="single" w:sz="4" w:space="0" w:color="000000"/>
            </w:tcBorders>
          </w:tcPr>
          <w:p w14:paraId="1B79BBFA" w14:textId="59150872" w:rsidR="005F4F18" w:rsidRDefault="00C96D82">
            <w:pPr>
              <w:autoSpaceDE w:val="0"/>
              <w:autoSpaceDN w:val="0"/>
              <w:adjustRightInd w:val="0"/>
              <w:spacing w:before="40" w:after="40"/>
              <w:jc w:val="left"/>
              <w:rPr>
                <w:rFonts w:ascii="Arial" w:eastAsia="等线" w:hAnsi="Arial" w:cs="Arial"/>
                <w:kern w:val="0"/>
                <w:sz w:val="18"/>
                <w:szCs w:val="18"/>
                <w:lang w:val="en-CA"/>
              </w:rPr>
            </w:pPr>
            <w:r>
              <w:rPr>
                <w:rFonts w:ascii="Arial" w:eastAsia="等线" w:hAnsi="Arial" w:cs="Arial" w:hint="eastAsia"/>
                <w:kern w:val="0"/>
                <w:sz w:val="18"/>
                <w:szCs w:val="18"/>
                <w:lang w:val="en-CA"/>
              </w:rPr>
              <w:t>T</w:t>
            </w:r>
            <w:r>
              <w:rPr>
                <w:rFonts w:ascii="Arial" w:eastAsia="等线" w:hAnsi="Arial" w:cs="Arial"/>
                <w:kern w:val="0"/>
                <w:sz w:val="18"/>
                <w:szCs w:val="18"/>
                <w:lang w:val="en-CA"/>
              </w:rPr>
              <w:t>able 1</w:t>
            </w:r>
          </w:p>
        </w:tc>
      </w:tr>
      <w:tr w:rsidR="005F4F18" w14:paraId="5FA9A73C"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66E256C0"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 xml:space="preserve">Risk of bias in studies </w:t>
            </w:r>
          </w:p>
        </w:tc>
        <w:tc>
          <w:tcPr>
            <w:tcW w:w="587" w:type="dxa"/>
            <w:tcBorders>
              <w:top w:val="single" w:sz="4" w:space="0" w:color="000000"/>
              <w:left w:val="single" w:sz="4" w:space="0" w:color="000000"/>
              <w:bottom w:val="single" w:sz="4" w:space="0" w:color="000000"/>
              <w:right w:val="single" w:sz="4" w:space="0" w:color="000000"/>
            </w:tcBorders>
          </w:tcPr>
          <w:p w14:paraId="1426FB0A"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18</w:t>
            </w:r>
          </w:p>
        </w:tc>
        <w:tc>
          <w:tcPr>
            <w:tcW w:w="11745" w:type="dxa"/>
            <w:tcBorders>
              <w:top w:val="single" w:sz="4" w:space="0" w:color="000000"/>
              <w:left w:val="single" w:sz="4" w:space="0" w:color="000000"/>
              <w:bottom w:val="single" w:sz="4" w:space="0" w:color="000000"/>
              <w:right w:val="single" w:sz="4" w:space="0" w:color="000000"/>
            </w:tcBorders>
          </w:tcPr>
          <w:p w14:paraId="367968B4"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Present assessments of risk of bias for each included study.</w:t>
            </w:r>
          </w:p>
        </w:tc>
        <w:tc>
          <w:tcPr>
            <w:tcW w:w="1587" w:type="dxa"/>
            <w:tcBorders>
              <w:top w:val="single" w:sz="4" w:space="0" w:color="000000"/>
              <w:left w:val="single" w:sz="4" w:space="0" w:color="000000"/>
              <w:bottom w:val="single" w:sz="4" w:space="0" w:color="000000"/>
              <w:right w:val="single" w:sz="4" w:space="0" w:color="000000"/>
            </w:tcBorders>
          </w:tcPr>
          <w:p w14:paraId="6AB29276" w14:textId="57E41E63" w:rsidR="005F4F18" w:rsidRDefault="00C96D82">
            <w:pPr>
              <w:autoSpaceDE w:val="0"/>
              <w:autoSpaceDN w:val="0"/>
              <w:adjustRightInd w:val="0"/>
              <w:spacing w:before="40" w:after="40"/>
              <w:jc w:val="left"/>
              <w:rPr>
                <w:rFonts w:ascii="Arial" w:eastAsia="等线" w:hAnsi="Arial" w:cs="Arial"/>
                <w:kern w:val="0"/>
                <w:sz w:val="18"/>
                <w:szCs w:val="18"/>
                <w:lang w:val="en-CA"/>
              </w:rPr>
            </w:pPr>
            <w:r>
              <w:rPr>
                <w:rFonts w:ascii="Arial" w:eastAsia="等线" w:hAnsi="Arial" w:cs="Arial"/>
                <w:kern w:val="0"/>
                <w:sz w:val="18"/>
                <w:szCs w:val="18"/>
                <w:lang w:val="en-CA" w:eastAsia="en-CA"/>
              </w:rPr>
              <w:t xml:space="preserve">Appendix </w:t>
            </w:r>
            <w:r w:rsidR="00DC4353">
              <w:rPr>
                <w:rFonts w:ascii="Arial" w:eastAsia="等线" w:hAnsi="Arial" w:cs="Arial" w:hint="eastAsia"/>
                <w:kern w:val="0"/>
                <w:sz w:val="18"/>
                <w:szCs w:val="18"/>
                <w:lang w:val="en-CA"/>
              </w:rPr>
              <w:t>3</w:t>
            </w:r>
          </w:p>
        </w:tc>
      </w:tr>
      <w:tr w:rsidR="005F4F18" w14:paraId="7AD4163D"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0A8197FE"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 xml:space="preserve">Results of individual studies </w:t>
            </w:r>
          </w:p>
        </w:tc>
        <w:tc>
          <w:tcPr>
            <w:tcW w:w="587" w:type="dxa"/>
            <w:tcBorders>
              <w:top w:val="single" w:sz="4" w:space="0" w:color="000000"/>
              <w:left w:val="single" w:sz="4" w:space="0" w:color="000000"/>
              <w:bottom w:val="single" w:sz="4" w:space="0" w:color="000000"/>
              <w:right w:val="single" w:sz="4" w:space="0" w:color="000000"/>
            </w:tcBorders>
          </w:tcPr>
          <w:p w14:paraId="28B0B408"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19</w:t>
            </w:r>
          </w:p>
        </w:tc>
        <w:tc>
          <w:tcPr>
            <w:tcW w:w="11745" w:type="dxa"/>
            <w:tcBorders>
              <w:top w:val="single" w:sz="4" w:space="0" w:color="000000"/>
              <w:left w:val="single" w:sz="4" w:space="0" w:color="000000"/>
              <w:bottom w:val="single" w:sz="4" w:space="0" w:color="000000"/>
              <w:right w:val="single" w:sz="4" w:space="0" w:color="000000"/>
            </w:tcBorders>
          </w:tcPr>
          <w:p w14:paraId="1DF758B2"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For all outcomes, present, for each study: (a) summary statistics for each group (where appropriate) and (b) an effect estimate and its precision (e.g. confidence/credible interval), ideally using structured tables or plots.</w:t>
            </w:r>
          </w:p>
        </w:tc>
        <w:tc>
          <w:tcPr>
            <w:tcW w:w="1587" w:type="dxa"/>
            <w:tcBorders>
              <w:top w:val="single" w:sz="4" w:space="0" w:color="000000"/>
              <w:left w:val="single" w:sz="4" w:space="0" w:color="000000"/>
              <w:bottom w:val="single" w:sz="4" w:space="0" w:color="000000"/>
              <w:right w:val="single" w:sz="4" w:space="0" w:color="000000"/>
            </w:tcBorders>
          </w:tcPr>
          <w:p w14:paraId="35126A93"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Results;</w:t>
            </w:r>
          </w:p>
          <w:p w14:paraId="1E8F4EF0" w14:textId="31334410" w:rsidR="005F4F18" w:rsidRDefault="00C96D82">
            <w:pPr>
              <w:autoSpaceDE w:val="0"/>
              <w:autoSpaceDN w:val="0"/>
              <w:adjustRightInd w:val="0"/>
              <w:spacing w:before="40" w:after="40"/>
              <w:jc w:val="left"/>
              <w:rPr>
                <w:rFonts w:ascii="Arial" w:eastAsia="等线" w:hAnsi="Arial" w:cs="Arial"/>
                <w:kern w:val="0"/>
                <w:sz w:val="18"/>
                <w:szCs w:val="18"/>
                <w:lang w:val="en-CA"/>
              </w:rPr>
            </w:pPr>
            <w:r>
              <w:rPr>
                <w:rFonts w:ascii="Arial" w:eastAsia="等线" w:hAnsi="Arial" w:cs="Arial" w:hint="eastAsia"/>
                <w:kern w:val="0"/>
                <w:sz w:val="18"/>
                <w:szCs w:val="18"/>
                <w:lang w:val="en-CA"/>
              </w:rPr>
              <w:t>F</w:t>
            </w:r>
            <w:r>
              <w:rPr>
                <w:rFonts w:ascii="Arial" w:eastAsia="等线" w:hAnsi="Arial" w:cs="Arial"/>
                <w:kern w:val="0"/>
                <w:sz w:val="18"/>
                <w:szCs w:val="18"/>
                <w:lang w:val="en-CA"/>
              </w:rPr>
              <w:t>igure 2-</w:t>
            </w:r>
            <w:r w:rsidR="00723BB7">
              <w:rPr>
                <w:rFonts w:ascii="Arial" w:eastAsia="等线" w:hAnsi="Arial" w:cs="Arial" w:hint="eastAsia"/>
                <w:kern w:val="0"/>
                <w:sz w:val="18"/>
                <w:szCs w:val="18"/>
                <w:lang w:val="en-CA"/>
              </w:rPr>
              <w:t>6</w:t>
            </w:r>
            <w:r w:rsidR="00DC4353">
              <w:rPr>
                <w:rFonts w:ascii="Arial" w:eastAsia="等线" w:hAnsi="Arial" w:cs="Arial" w:hint="eastAsia"/>
                <w:kern w:val="0"/>
                <w:sz w:val="18"/>
                <w:szCs w:val="18"/>
                <w:lang w:val="en-CA"/>
              </w:rPr>
              <w:t>, Table 2</w:t>
            </w:r>
          </w:p>
        </w:tc>
      </w:tr>
      <w:tr w:rsidR="005F4F18" w14:paraId="3FFD1412" w14:textId="77777777">
        <w:trPr>
          <w:trHeight w:val="48"/>
        </w:trPr>
        <w:tc>
          <w:tcPr>
            <w:tcW w:w="1668" w:type="dxa"/>
            <w:vMerge w:val="restart"/>
            <w:tcBorders>
              <w:top w:val="single" w:sz="4" w:space="0" w:color="000000"/>
              <w:left w:val="single" w:sz="4" w:space="0" w:color="000000"/>
              <w:right w:val="single" w:sz="4" w:space="0" w:color="000000"/>
            </w:tcBorders>
          </w:tcPr>
          <w:p w14:paraId="3566262F"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Results of syntheses</w:t>
            </w:r>
          </w:p>
        </w:tc>
        <w:tc>
          <w:tcPr>
            <w:tcW w:w="587" w:type="dxa"/>
            <w:tcBorders>
              <w:top w:val="single" w:sz="4" w:space="0" w:color="000000"/>
              <w:left w:val="single" w:sz="4" w:space="0" w:color="000000"/>
              <w:bottom w:val="single" w:sz="4" w:space="0" w:color="000000"/>
              <w:right w:val="single" w:sz="4" w:space="0" w:color="000000"/>
            </w:tcBorders>
          </w:tcPr>
          <w:p w14:paraId="2AD3B503"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20a</w:t>
            </w:r>
          </w:p>
        </w:tc>
        <w:tc>
          <w:tcPr>
            <w:tcW w:w="11745" w:type="dxa"/>
            <w:tcBorders>
              <w:top w:val="single" w:sz="4" w:space="0" w:color="000000"/>
              <w:left w:val="single" w:sz="4" w:space="0" w:color="000000"/>
              <w:bottom w:val="single" w:sz="4" w:space="0" w:color="000000"/>
              <w:right w:val="single" w:sz="4" w:space="0" w:color="000000"/>
            </w:tcBorders>
          </w:tcPr>
          <w:p w14:paraId="16D40910"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For each synthesis, briefly summarise the characteristics and risk of bias among contributing studies.</w:t>
            </w:r>
          </w:p>
        </w:tc>
        <w:tc>
          <w:tcPr>
            <w:tcW w:w="1587" w:type="dxa"/>
            <w:tcBorders>
              <w:top w:val="single" w:sz="4" w:space="0" w:color="000000"/>
              <w:left w:val="single" w:sz="4" w:space="0" w:color="000000"/>
              <w:bottom w:val="single" w:sz="4" w:space="0" w:color="000000"/>
              <w:right w:val="single" w:sz="4" w:space="0" w:color="000000"/>
            </w:tcBorders>
          </w:tcPr>
          <w:p w14:paraId="5B4D4FD9" w14:textId="52FA2392" w:rsidR="005F4F18" w:rsidRDefault="00C96D82">
            <w:pPr>
              <w:autoSpaceDE w:val="0"/>
              <w:autoSpaceDN w:val="0"/>
              <w:adjustRightInd w:val="0"/>
              <w:spacing w:before="40" w:after="40"/>
              <w:jc w:val="left"/>
              <w:rPr>
                <w:rFonts w:ascii="Arial" w:eastAsia="等线" w:hAnsi="Arial" w:cs="Arial"/>
                <w:kern w:val="0"/>
                <w:sz w:val="18"/>
                <w:szCs w:val="18"/>
                <w:lang w:val="en-CA"/>
              </w:rPr>
            </w:pPr>
            <w:r>
              <w:rPr>
                <w:rFonts w:ascii="Arial" w:eastAsia="等线" w:hAnsi="Arial" w:cs="Arial"/>
                <w:kern w:val="0"/>
                <w:sz w:val="18"/>
                <w:szCs w:val="18"/>
                <w:lang w:val="en-CA" w:eastAsia="en-CA"/>
              </w:rPr>
              <w:t>Results</w:t>
            </w:r>
          </w:p>
        </w:tc>
      </w:tr>
      <w:tr w:rsidR="005F4F18" w14:paraId="1D966823" w14:textId="77777777">
        <w:trPr>
          <w:trHeight w:val="203"/>
        </w:trPr>
        <w:tc>
          <w:tcPr>
            <w:tcW w:w="1668" w:type="dxa"/>
            <w:vMerge/>
            <w:tcBorders>
              <w:left w:val="single" w:sz="4" w:space="0" w:color="000000"/>
              <w:right w:val="single" w:sz="4" w:space="0" w:color="000000"/>
            </w:tcBorders>
          </w:tcPr>
          <w:p w14:paraId="6AF7C104" w14:textId="77777777" w:rsidR="005F4F18" w:rsidRDefault="005F4F18">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4" w:space="0" w:color="000000"/>
              <w:left w:val="single" w:sz="4" w:space="0" w:color="000000"/>
              <w:bottom w:val="single" w:sz="4" w:space="0" w:color="000000"/>
              <w:right w:val="single" w:sz="4" w:space="0" w:color="000000"/>
            </w:tcBorders>
          </w:tcPr>
          <w:p w14:paraId="3DB4A56C"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20b</w:t>
            </w:r>
          </w:p>
        </w:tc>
        <w:tc>
          <w:tcPr>
            <w:tcW w:w="11745" w:type="dxa"/>
            <w:tcBorders>
              <w:top w:val="single" w:sz="4" w:space="0" w:color="000000"/>
              <w:left w:val="single" w:sz="4" w:space="0" w:color="000000"/>
              <w:bottom w:val="single" w:sz="4" w:space="0" w:color="000000"/>
              <w:right w:val="single" w:sz="4" w:space="0" w:color="000000"/>
            </w:tcBorders>
          </w:tcPr>
          <w:p w14:paraId="563AFA86"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587" w:type="dxa"/>
            <w:tcBorders>
              <w:top w:val="single" w:sz="4" w:space="0" w:color="000000"/>
              <w:left w:val="single" w:sz="4" w:space="0" w:color="000000"/>
              <w:bottom w:val="single" w:sz="4" w:space="0" w:color="000000"/>
              <w:right w:val="single" w:sz="4" w:space="0" w:color="000000"/>
            </w:tcBorders>
          </w:tcPr>
          <w:p w14:paraId="2FA9BBCD"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Results</w:t>
            </w:r>
          </w:p>
        </w:tc>
      </w:tr>
      <w:tr w:rsidR="005F4F18" w14:paraId="76D09B93" w14:textId="77777777">
        <w:trPr>
          <w:trHeight w:val="48"/>
        </w:trPr>
        <w:tc>
          <w:tcPr>
            <w:tcW w:w="1668" w:type="dxa"/>
            <w:vMerge/>
            <w:tcBorders>
              <w:left w:val="single" w:sz="4" w:space="0" w:color="000000"/>
              <w:right w:val="single" w:sz="4" w:space="0" w:color="000000"/>
            </w:tcBorders>
          </w:tcPr>
          <w:p w14:paraId="2E25D730" w14:textId="77777777" w:rsidR="005F4F18" w:rsidRDefault="005F4F18">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4" w:space="0" w:color="000000"/>
              <w:left w:val="single" w:sz="4" w:space="0" w:color="000000"/>
              <w:bottom w:val="single" w:sz="4" w:space="0" w:color="000000"/>
              <w:right w:val="single" w:sz="4" w:space="0" w:color="000000"/>
            </w:tcBorders>
          </w:tcPr>
          <w:p w14:paraId="7CBD296C"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20c</w:t>
            </w:r>
          </w:p>
        </w:tc>
        <w:tc>
          <w:tcPr>
            <w:tcW w:w="11745" w:type="dxa"/>
            <w:tcBorders>
              <w:top w:val="single" w:sz="4" w:space="0" w:color="000000"/>
              <w:left w:val="single" w:sz="4" w:space="0" w:color="000000"/>
              <w:bottom w:val="single" w:sz="4" w:space="0" w:color="000000"/>
              <w:right w:val="single" w:sz="4" w:space="0" w:color="000000"/>
            </w:tcBorders>
          </w:tcPr>
          <w:p w14:paraId="7FEAFE08"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Present results of all investigations of possible causes of heterogeneity among study results.</w:t>
            </w:r>
          </w:p>
        </w:tc>
        <w:tc>
          <w:tcPr>
            <w:tcW w:w="1587" w:type="dxa"/>
            <w:tcBorders>
              <w:top w:val="single" w:sz="4" w:space="0" w:color="000000"/>
              <w:left w:val="single" w:sz="4" w:space="0" w:color="000000"/>
              <w:bottom w:val="single" w:sz="4" w:space="0" w:color="000000"/>
              <w:right w:val="single" w:sz="4" w:space="0" w:color="000000"/>
            </w:tcBorders>
          </w:tcPr>
          <w:p w14:paraId="75206506" w14:textId="77777777" w:rsidR="005F4F18" w:rsidRDefault="00C96D82">
            <w:pPr>
              <w:autoSpaceDE w:val="0"/>
              <w:autoSpaceDN w:val="0"/>
              <w:adjustRightInd w:val="0"/>
              <w:spacing w:before="40" w:after="40"/>
              <w:jc w:val="left"/>
              <w:rPr>
                <w:rFonts w:ascii="Arial" w:eastAsia="等线" w:hAnsi="Arial" w:cs="Arial"/>
                <w:kern w:val="0"/>
                <w:sz w:val="18"/>
                <w:szCs w:val="18"/>
                <w:lang w:val="en-CA"/>
              </w:rPr>
            </w:pPr>
            <w:r>
              <w:rPr>
                <w:rFonts w:ascii="Arial" w:eastAsia="等线" w:hAnsi="Arial" w:cs="Arial"/>
                <w:kern w:val="0"/>
                <w:sz w:val="18"/>
                <w:szCs w:val="18"/>
                <w:lang w:val="en-CA"/>
              </w:rPr>
              <w:t xml:space="preserve">Results </w:t>
            </w:r>
          </w:p>
        </w:tc>
      </w:tr>
      <w:tr w:rsidR="005F4F18" w14:paraId="328BDD11" w14:textId="77777777">
        <w:trPr>
          <w:trHeight w:val="48"/>
        </w:trPr>
        <w:tc>
          <w:tcPr>
            <w:tcW w:w="1668" w:type="dxa"/>
            <w:vMerge/>
            <w:tcBorders>
              <w:left w:val="single" w:sz="4" w:space="0" w:color="000000"/>
              <w:bottom w:val="single" w:sz="4" w:space="0" w:color="000000"/>
              <w:right w:val="single" w:sz="4" w:space="0" w:color="000000"/>
            </w:tcBorders>
          </w:tcPr>
          <w:p w14:paraId="3BED551B" w14:textId="77777777" w:rsidR="005F4F18" w:rsidRDefault="005F4F18">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4" w:space="0" w:color="000000"/>
              <w:left w:val="single" w:sz="4" w:space="0" w:color="000000"/>
              <w:bottom w:val="single" w:sz="4" w:space="0" w:color="000000"/>
              <w:right w:val="single" w:sz="4" w:space="0" w:color="000000"/>
            </w:tcBorders>
          </w:tcPr>
          <w:p w14:paraId="1AE6CCA5"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20d</w:t>
            </w:r>
          </w:p>
        </w:tc>
        <w:tc>
          <w:tcPr>
            <w:tcW w:w="11745" w:type="dxa"/>
            <w:tcBorders>
              <w:top w:val="single" w:sz="4" w:space="0" w:color="000000"/>
              <w:left w:val="single" w:sz="4" w:space="0" w:color="000000"/>
              <w:bottom w:val="single" w:sz="4" w:space="0" w:color="000000"/>
              <w:right w:val="single" w:sz="4" w:space="0" w:color="000000"/>
            </w:tcBorders>
          </w:tcPr>
          <w:p w14:paraId="234595A2"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Present results of all sensitivity analyses conducted to assess the robustness of the synthesized results.</w:t>
            </w:r>
          </w:p>
        </w:tc>
        <w:tc>
          <w:tcPr>
            <w:tcW w:w="1587" w:type="dxa"/>
            <w:tcBorders>
              <w:top w:val="single" w:sz="4" w:space="0" w:color="000000"/>
              <w:left w:val="single" w:sz="4" w:space="0" w:color="000000"/>
              <w:bottom w:val="single" w:sz="4" w:space="0" w:color="000000"/>
              <w:right w:val="single" w:sz="4" w:space="0" w:color="000000"/>
            </w:tcBorders>
          </w:tcPr>
          <w:p w14:paraId="3F8A2A77"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Results</w:t>
            </w:r>
          </w:p>
        </w:tc>
      </w:tr>
      <w:tr w:rsidR="005F4F18" w14:paraId="578792A6"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3AAC93BE"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Reporting biases</w:t>
            </w:r>
          </w:p>
        </w:tc>
        <w:tc>
          <w:tcPr>
            <w:tcW w:w="587" w:type="dxa"/>
            <w:tcBorders>
              <w:top w:val="single" w:sz="4" w:space="0" w:color="000000"/>
              <w:left w:val="single" w:sz="4" w:space="0" w:color="000000"/>
              <w:bottom w:val="single" w:sz="4" w:space="0" w:color="000000"/>
              <w:right w:val="single" w:sz="4" w:space="0" w:color="000000"/>
            </w:tcBorders>
          </w:tcPr>
          <w:p w14:paraId="09ACAD34"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21</w:t>
            </w:r>
          </w:p>
        </w:tc>
        <w:tc>
          <w:tcPr>
            <w:tcW w:w="11745" w:type="dxa"/>
            <w:tcBorders>
              <w:top w:val="single" w:sz="4" w:space="0" w:color="000000"/>
              <w:left w:val="single" w:sz="4" w:space="0" w:color="000000"/>
              <w:bottom w:val="single" w:sz="4" w:space="0" w:color="000000"/>
              <w:right w:val="single" w:sz="4" w:space="0" w:color="000000"/>
            </w:tcBorders>
          </w:tcPr>
          <w:p w14:paraId="407D5AD0"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Present assessments of risk of bias due to missing results (arising from reporting biases) for each synthesis assessed.</w:t>
            </w:r>
          </w:p>
        </w:tc>
        <w:tc>
          <w:tcPr>
            <w:tcW w:w="1587" w:type="dxa"/>
            <w:tcBorders>
              <w:top w:val="single" w:sz="4" w:space="0" w:color="000000"/>
              <w:left w:val="single" w:sz="4" w:space="0" w:color="000000"/>
              <w:bottom w:val="single" w:sz="4" w:space="0" w:color="000000"/>
              <w:right w:val="single" w:sz="4" w:space="0" w:color="000000"/>
            </w:tcBorders>
          </w:tcPr>
          <w:p w14:paraId="2411BCE0"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Results</w:t>
            </w:r>
          </w:p>
        </w:tc>
      </w:tr>
      <w:tr w:rsidR="005F4F18" w14:paraId="0BFF6C95"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0711C9C4"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 xml:space="preserve">Certainty of evidence </w:t>
            </w:r>
          </w:p>
        </w:tc>
        <w:tc>
          <w:tcPr>
            <w:tcW w:w="587" w:type="dxa"/>
            <w:tcBorders>
              <w:top w:val="single" w:sz="4" w:space="0" w:color="000000"/>
              <w:left w:val="single" w:sz="4" w:space="0" w:color="000000"/>
              <w:bottom w:val="single" w:sz="4" w:space="0" w:color="000000"/>
              <w:right w:val="single" w:sz="4" w:space="0" w:color="000000"/>
            </w:tcBorders>
          </w:tcPr>
          <w:p w14:paraId="5076276A"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22</w:t>
            </w:r>
          </w:p>
        </w:tc>
        <w:tc>
          <w:tcPr>
            <w:tcW w:w="11745" w:type="dxa"/>
            <w:tcBorders>
              <w:top w:val="single" w:sz="4" w:space="0" w:color="000000"/>
              <w:left w:val="single" w:sz="4" w:space="0" w:color="000000"/>
              <w:bottom w:val="single" w:sz="4" w:space="0" w:color="000000"/>
              <w:right w:val="single" w:sz="4" w:space="0" w:color="000000"/>
            </w:tcBorders>
          </w:tcPr>
          <w:p w14:paraId="5FD2E4B9"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Present assessments of certainty (or confidence) in the body of evidence for each outcome assessed.</w:t>
            </w:r>
          </w:p>
        </w:tc>
        <w:tc>
          <w:tcPr>
            <w:tcW w:w="1587" w:type="dxa"/>
            <w:tcBorders>
              <w:top w:val="single" w:sz="4" w:space="0" w:color="000000"/>
              <w:left w:val="single" w:sz="4" w:space="0" w:color="000000"/>
              <w:bottom w:val="single" w:sz="4" w:space="0" w:color="000000"/>
              <w:right w:val="single" w:sz="4" w:space="0" w:color="000000"/>
            </w:tcBorders>
          </w:tcPr>
          <w:p w14:paraId="389D7788"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Results</w:t>
            </w:r>
          </w:p>
        </w:tc>
      </w:tr>
      <w:tr w:rsidR="005F4F18" w14:paraId="670458AC"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60F5513D" w14:textId="77777777" w:rsidR="005F4F18" w:rsidRDefault="00C96D82">
            <w:pPr>
              <w:autoSpaceDE w:val="0"/>
              <w:autoSpaceDN w:val="0"/>
              <w:adjustRightInd w:val="0"/>
              <w:jc w:val="left"/>
              <w:rPr>
                <w:rFonts w:ascii="Arial" w:eastAsia="等线" w:hAnsi="Arial" w:cs="Arial"/>
                <w:color w:val="000000"/>
                <w:kern w:val="0"/>
                <w:sz w:val="18"/>
                <w:szCs w:val="18"/>
                <w:lang w:val="en-CA" w:eastAsia="en-CA"/>
              </w:rPr>
            </w:pPr>
            <w:r>
              <w:rPr>
                <w:rFonts w:ascii="Arial" w:eastAsia="等线" w:hAnsi="Arial" w:cs="Arial"/>
                <w:b/>
                <w:bCs/>
                <w:color w:val="000000"/>
                <w:kern w:val="0"/>
                <w:sz w:val="18"/>
                <w:szCs w:val="18"/>
                <w:lang w:val="en-CA" w:eastAsia="en-CA"/>
              </w:rPr>
              <w:t xml:space="preserve">DISCUSSION </w:t>
            </w:r>
          </w:p>
        </w:tc>
        <w:tc>
          <w:tcPr>
            <w:tcW w:w="1587" w:type="dxa"/>
            <w:tcBorders>
              <w:top w:val="double" w:sz="4" w:space="0" w:color="000000"/>
              <w:left w:val="single" w:sz="4" w:space="0" w:color="000000"/>
              <w:bottom w:val="single" w:sz="4" w:space="0" w:color="000000"/>
              <w:right w:val="single" w:sz="4" w:space="0" w:color="000000"/>
            </w:tcBorders>
            <w:shd w:val="clear" w:color="auto" w:fill="FFFFCC"/>
          </w:tcPr>
          <w:p w14:paraId="3E3A8B72" w14:textId="77777777" w:rsidR="005F4F18" w:rsidRDefault="005F4F18">
            <w:pPr>
              <w:autoSpaceDE w:val="0"/>
              <w:autoSpaceDN w:val="0"/>
              <w:adjustRightInd w:val="0"/>
              <w:jc w:val="center"/>
              <w:rPr>
                <w:rFonts w:ascii="Arial" w:eastAsia="等线" w:hAnsi="Arial" w:cs="Arial"/>
                <w:kern w:val="0"/>
                <w:sz w:val="18"/>
                <w:szCs w:val="18"/>
                <w:lang w:val="en-CA" w:eastAsia="en-CA"/>
              </w:rPr>
            </w:pPr>
          </w:p>
        </w:tc>
      </w:tr>
      <w:tr w:rsidR="005F4F18" w14:paraId="7B907E1F" w14:textId="77777777">
        <w:trPr>
          <w:trHeight w:val="48"/>
        </w:trPr>
        <w:tc>
          <w:tcPr>
            <w:tcW w:w="1668" w:type="dxa"/>
            <w:vMerge w:val="restart"/>
            <w:tcBorders>
              <w:top w:val="single" w:sz="4" w:space="0" w:color="000000"/>
              <w:left w:val="single" w:sz="4" w:space="0" w:color="000000"/>
              <w:right w:val="single" w:sz="4" w:space="0" w:color="000000"/>
            </w:tcBorders>
          </w:tcPr>
          <w:p w14:paraId="2CCAAA88"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 xml:space="preserve">Discussion </w:t>
            </w:r>
          </w:p>
        </w:tc>
        <w:tc>
          <w:tcPr>
            <w:tcW w:w="587" w:type="dxa"/>
            <w:tcBorders>
              <w:top w:val="single" w:sz="4" w:space="0" w:color="000000"/>
              <w:left w:val="single" w:sz="4" w:space="0" w:color="000000"/>
              <w:bottom w:val="single" w:sz="4" w:space="0" w:color="000000"/>
              <w:right w:val="single" w:sz="4" w:space="0" w:color="000000"/>
            </w:tcBorders>
          </w:tcPr>
          <w:p w14:paraId="75FCFA65"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23a</w:t>
            </w:r>
          </w:p>
        </w:tc>
        <w:tc>
          <w:tcPr>
            <w:tcW w:w="11745" w:type="dxa"/>
            <w:tcBorders>
              <w:top w:val="single" w:sz="4" w:space="0" w:color="000000"/>
              <w:left w:val="single" w:sz="4" w:space="0" w:color="000000"/>
              <w:bottom w:val="single" w:sz="4" w:space="0" w:color="000000"/>
              <w:right w:val="single" w:sz="4" w:space="0" w:color="000000"/>
            </w:tcBorders>
          </w:tcPr>
          <w:p w14:paraId="051EF07A"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Provide a general interpretation of the results in the context of other evidence.</w:t>
            </w:r>
          </w:p>
        </w:tc>
        <w:tc>
          <w:tcPr>
            <w:tcW w:w="1587" w:type="dxa"/>
            <w:tcBorders>
              <w:top w:val="single" w:sz="4" w:space="0" w:color="000000"/>
              <w:left w:val="single" w:sz="4" w:space="0" w:color="000000"/>
              <w:bottom w:val="single" w:sz="4" w:space="0" w:color="000000"/>
              <w:right w:val="single" w:sz="4" w:space="0" w:color="000000"/>
            </w:tcBorders>
          </w:tcPr>
          <w:p w14:paraId="0EFC2E7F"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Discussion</w:t>
            </w:r>
          </w:p>
        </w:tc>
      </w:tr>
      <w:tr w:rsidR="005F4F18" w14:paraId="1782CED3" w14:textId="77777777">
        <w:trPr>
          <w:trHeight w:val="48"/>
        </w:trPr>
        <w:tc>
          <w:tcPr>
            <w:tcW w:w="1668" w:type="dxa"/>
            <w:vMerge/>
            <w:tcBorders>
              <w:left w:val="single" w:sz="4" w:space="0" w:color="000000"/>
              <w:right w:val="single" w:sz="4" w:space="0" w:color="000000"/>
            </w:tcBorders>
          </w:tcPr>
          <w:p w14:paraId="7143701B" w14:textId="77777777" w:rsidR="005F4F18" w:rsidRDefault="005F4F18">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4" w:space="0" w:color="000000"/>
              <w:left w:val="single" w:sz="4" w:space="0" w:color="000000"/>
              <w:bottom w:val="single" w:sz="4" w:space="0" w:color="000000"/>
              <w:right w:val="single" w:sz="4" w:space="0" w:color="000000"/>
            </w:tcBorders>
          </w:tcPr>
          <w:p w14:paraId="4330BDF6"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23b</w:t>
            </w:r>
          </w:p>
        </w:tc>
        <w:tc>
          <w:tcPr>
            <w:tcW w:w="11745" w:type="dxa"/>
            <w:tcBorders>
              <w:top w:val="single" w:sz="4" w:space="0" w:color="000000"/>
              <w:left w:val="single" w:sz="4" w:space="0" w:color="000000"/>
              <w:bottom w:val="single" w:sz="4" w:space="0" w:color="000000"/>
              <w:right w:val="single" w:sz="4" w:space="0" w:color="000000"/>
            </w:tcBorders>
          </w:tcPr>
          <w:p w14:paraId="3FF44D79"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Discuss any limitations of the evidence included in the review.</w:t>
            </w:r>
          </w:p>
        </w:tc>
        <w:tc>
          <w:tcPr>
            <w:tcW w:w="1587" w:type="dxa"/>
            <w:tcBorders>
              <w:top w:val="single" w:sz="4" w:space="0" w:color="000000"/>
              <w:left w:val="single" w:sz="4" w:space="0" w:color="000000"/>
              <w:bottom w:val="single" w:sz="4" w:space="0" w:color="000000"/>
              <w:right w:val="single" w:sz="4" w:space="0" w:color="000000"/>
            </w:tcBorders>
          </w:tcPr>
          <w:p w14:paraId="1A4D0343"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Discussion</w:t>
            </w:r>
          </w:p>
        </w:tc>
      </w:tr>
      <w:tr w:rsidR="005F4F18" w14:paraId="4CDD8DFA" w14:textId="77777777">
        <w:trPr>
          <w:trHeight w:val="48"/>
        </w:trPr>
        <w:tc>
          <w:tcPr>
            <w:tcW w:w="1668" w:type="dxa"/>
            <w:vMerge/>
            <w:tcBorders>
              <w:left w:val="single" w:sz="4" w:space="0" w:color="000000"/>
              <w:right w:val="single" w:sz="4" w:space="0" w:color="000000"/>
            </w:tcBorders>
          </w:tcPr>
          <w:p w14:paraId="104531F2" w14:textId="77777777" w:rsidR="005F4F18" w:rsidRDefault="005F4F18">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4" w:space="0" w:color="000000"/>
              <w:left w:val="single" w:sz="4" w:space="0" w:color="000000"/>
              <w:bottom w:val="single" w:sz="4" w:space="0" w:color="auto"/>
              <w:right w:val="single" w:sz="4" w:space="0" w:color="000000"/>
            </w:tcBorders>
          </w:tcPr>
          <w:p w14:paraId="4999DAB8"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23c</w:t>
            </w:r>
          </w:p>
        </w:tc>
        <w:tc>
          <w:tcPr>
            <w:tcW w:w="11745" w:type="dxa"/>
            <w:tcBorders>
              <w:top w:val="single" w:sz="4" w:space="0" w:color="000000"/>
              <w:left w:val="single" w:sz="4" w:space="0" w:color="000000"/>
              <w:bottom w:val="single" w:sz="4" w:space="0" w:color="000000"/>
              <w:right w:val="single" w:sz="4" w:space="0" w:color="000000"/>
            </w:tcBorders>
          </w:tcPr>
          <w:p w14:paraId="2E689B76"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Discuss any limitations of the review processes used.</w:t>
            </w:r>
          </w:p>
        </w:tc>
        <w:tc>
          <w:tcPr>
            <w:tcW w:w="1587" w:type="dxa"/>
            <w:tcBorders>
              <w:top w:val="single" w:sz="4" w:space="0" w:color="000000"/>
              <w:left w:val="single" w:sz="4" w:space="0" w:color="000000"/>
              <w:bottom w:val="single" w:sz="4" w:space="0" w:color="000000"/>
              <w:right w:val="single" w:sz="4" w:space="0" w:color="000000"/>
            </w:tcBorders>
          </w:tcPr>
          <w:p w14:paraId="7E20D6CE"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Discussion</w:t>
            </w:r>
          </w:p>
        </w:tc>
      </w:tr>
      <w:tr w:rsidR="005F4F18" w14:paraId="419CD5CE" w14:textId="77777777">
        <w:trPr>
          <w:trHeight w:val="48"/>
        </w:trPr>
        <w:tc>
          <w:tcPr>
            <w:tcW w:w="1668" w:type="dxa"/>
            <w:vMerge/>
            <w:tcBorders>
              <w:left w:val="single" w:sz="4" w:space="0" w:color="000000"/>
              <w:bottom w:val="single" w:sz="4" w:space="0" w:color="auto"/>
              <w:right w:val="single" w:sz="4" w:space="0" w:color="000000"/>
            </w:tcBorders>
          </w:tcPr>
          <w:p w14:paraId="6A9C9472" w14:textId="77777777" w:rsidR="005F4F18" w:rsidRDefault="005F4F18">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4" w:space="0" w:color="auto"/>
              <w:left w:val="single" w:sz="4" w:space="0" w:color="000000"/>
              <w:bottom w:val="single" w:sz="4" w:space="0" w:color="auto"/>
              <w:right w:val="single" w:sz="4" w:space="0" w:color="auto"/>
            </w:tcBorders>
          </w:tcPr>
          <w:p w14:paraId="13F7D772"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23d</w:t>
            </w:r>
          </w:p>
        </w:tc>
        <w:tc>
          <w:tcPr>
            <w:tcW w:w="11745" w:type="dxa"/>
            <w:tcBorders>
              <w:top w:val="single" w:sz="4" w:space="0" w:color="000000"/>
              <w:left w:val="single" w:sz="4" w:space="0" w:color="auto"/>
              <w:bottom w:val="double" w:sz="4" w:space="0" w:color="000000"/>
              <w:right w:val="single" w:sz="4" w:space="0" w:color="000000"/>
            </w:tcBorders>
          </w:tcPr>
          <w:p w14:paraId="2610F7D3"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Discuss implications of the results for practice, policy, and future research.</w:t>
            </w:r>
          </w:p>
        </w:tc>
        <w:tc>
          <w:tcPr>
            <w:tcW w:w="1587" w:type="dxa"/>
            <w:tcBorders>
              <w:top w:val="single" w:sz="4" w:space="0" w:color="000000"/>
              <w:left w:val="single" w:sz="4" w:space="0" w:color="000000"/>
              <w:bottom w:val="double" w:sz="4" w:space="0" w:color="000000"/>
              <w:right w:val="single" w:sz="4" w:space="0" w:color="000000"/>
            </w:tcBorders>
          </w:tcPr>
          <w:p w14:paraId="74001119"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Discussion</w:t>
            </w:r>
          </w:p>
        </w:tc>
      </w:tr>
      <w:tr w:rsidR="005F4F18" w14:paraId="73DA4E15"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38C32511" w14:textId="77777777" w:rsidR="005F4F18" w:rsidRDefault="00C96D82">
            <w:pPr>
              <w:autoSpaceDE w:val="0"/>
              <w:autoSpaceDN w:val="0"/>
              <w:adjustRightInd w:val="0"/>
              <w:jc w:val="left"/>
              <w:rPr>
                <w:rFonts w:ascii="Arial" w:eastAsia="等线" w:hAnsi="Arial" w:cs="Arial"/>
                <w:color w:val="000000"/>
                <w:kern w:val="0"/>
                <w:sz w:val="18"/>
                <w:szCs w:val="18"/>
                <w:lang w:val="en-CA" w:eastAsia="en-CA"/>
              </w:rPr>
            </w:pPr>
            <w:r>
              <w:rPr>
                <w:rFonts w:ascii="Arial" w:eastAsia="等线" w:hAnsi="Arial" w:cs="Arial"/>
                <w:b/>
                <w:bCs/>
                <w:color w:val="000000"/>
                <w:kern w:val="0"/>
                <w:sz w:val="18"/>
                <w:szCs w:val="18"/>
                <w:lang w:val="en-CA" w:eastAsia="en-CA"/>
              </w:rPr>
              <w:t>OTHER INFORMATION</w:t>
            </w:r>
          </w:p>
        </w:tc>
        <w:tc>
          <w:tcPr>
            <w:tcW w:w="1587" w:type="dxa"/>
            <w:tcBorders>
              <w:top w:val="double" w:sz="4" w:space="0" w:color="000000"/>
              <w:left w:val="single" w:sz="4" w:space="0" w:color="000000"/>
              <w:bottom w:val="single" w:sz="4" w:space="0" w:color="000000"/>
              <w:right w:val="single" w:sz="4" w:space="0" w:color="000000"/>
            </w:tcBorders>
            <w:shd w:val="clear" w:color="auto" w:fill="FFFFCC"/>
          </w:tcPr>
          <w:p w14:paraId="3171BFDD" w14:textId="77777777" w:rsidR="005F4F18" w:rsidRDefault="005F4F18">
            <w:pPr>
              <w:autoSpaceDE w:val="0"/>
              <w:autoSpaceDN w:val="0"/>
              <w:adjustRightInd w:val="0"/>
              <w:jc w:val="center"/>
              <w:rPr>
                <w:rFonts w:ascii="Arial" w:eastAsia="等线" w:hAnsi="Arial" w:cs="Arial"/>
                <w:kern w:val="0"/>
                <w:sz w:val="18"/>
                <w:szCs w:val="18"/>
                <w:lang w:val="en-CA" w:eastAsia="en-CA"/>
              </w:rPr>
            </w:pPr>
          </w:p>
        </w:tc>
      </w:tr>
      <w:tr w:rsidR="005F4F18" w14:paraId="53AC57E8" w14:textId="77777777">
        <w:trPr>
          <w:trHeight w:val="48"/>
        </w:trPr>
        <w:tc>
          <w:tcPr>
            <w:tcW w:w="1668" w:type="dxa"/>
            <w:vMerge w:val="restart"/>
            <w:tcBorders>
              <w:top w:val="single" w:sz="4" w:space="0" w:color="000000"/>
              <w:left w:val="single" w:sz="4" w:space="0" w:color="000000"/>
              <w:right w:val="single" w:sz="4" w:space="0" w:color="000000"/>
            </w:tcBorders>
          </w:tcPr>
          <w:p w14:paraId="18F282CD"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Registration and protocol</w:t>
            </w:r>
          </w:p>
        </w:tc>
        <w:tc>
          <w:tcPr>
            <w:tcW w:w="587" w:type="dxa"/>
            <w:tcBorders>
              <w:top w:val="single" w:sz="4" w:space="0" w:color="000000"/>
              <w:left w:val="single" w:sz="4" w:space="0" w:color="000000"/>
              <w:bottom w:val="single" w:sz="4" w:space="0" w:color="000000"/>
              <w:right w:val="single" w:sz="4" w:space="0" w:color="000000"/>
            </w:tcBorders>
          </w:tcPr>
          <w:p w14:paraId="2A90C006"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24a</w:t>
            </w:r>
          </w:p>
        </w:tc>
        <w:tc>
          <w:tcPr>
            <w:tcW w:w="11745" w:type="dxa"/>
            <w:tcBorders>
              <w:top w:val="single" w:sz="4" w:space="0" w:color="000000"/>
              <w:left w:val="single" w:sz="4" w:space="0" w:color="000000"/>
              <w:bottom w:val="single" w:sz="4" w:space="0" w:color="000000"/>
              <w:right w:val="single" w:sz="4" w:space="0" w:color="000000"/>
            </w:tcBorders>
          </w:tcPr>
          <w:p w14:paraId="0E237FF2"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Provide registration information for the review, including register name and registration number, or state that the review was not registered.</w:t>
            </w:r>
          </w:p>
        </w:tc>
        <w:tc>
          <w:tcPr>
            <w:tcW w:w="1587" w:type="dxa"/>
            <w:tcBorders>
              <w:top w:val="single" w:sz="4" w:space="0" w:color="000000"/>
              <w:left w:val="single" w:sz="4" w:space="0" w:color="000000"/>
              <w:bottom w:val="single" w:sz="4" w:space="0" w:color="000000"/>
              <w:right w:val="single" w:sz="4" w:space="0" w:color="000000"/>
            </w:tcBorders>
          </w:tcPr>
          <w:p w14:paraId="02F0319F"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Methods</w:t>
            </w:r>
          </w:p>
        </w:tc>
      </w:tr>
      <w:tr w:rsidR="005F4F18" w14:paraId="704FBA24" w14:textId="77777777">
        <w:trPr>
          <w:trHeight w:val="57"/>
        </w:trPr>
        <w:tc>
          <w:tcPr>
            <w:tcW w:w="1668" w:type="dxa"/>
            <w:vMerge/>
            <w:tcBorders>
              <w:left w:val="single" w:sz="4" w:space="0" w:color="000000"/>
              <w:right w:val="single" w:sz="4" w:space="0" w:color="000000"/>
            </w:tcBorders>
          </w:tcPr>
          <w:p w14:paraId="15B55380" w14:textId="77777777" w:rsidR="005F4F18" w:rsidRDefault="005F4F18">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4" w:space="0" w:color="000000"/>
              <w:left w:val="single" w:sz="4" w:space="0" w:color="000000"/>
              <w:bottom w:val="single" w:sz="4" w:space="0" w:color="000000"/>
              <w:right w:val="single" w:sz="4" w:space="0" w:color="000000"/>
            </w:tcBorders>
          </w:tcPr>
          <w:p w14:paraId="68511569"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24b</w:t>
            </w:r>
          </w:p>
        </w:tc>
        <w:tc>
          <w:tcPr>
            <w:tcW w:w="11745" w:type="dxa"/>
            <w:tcBorders>
              <w:top w:val="single" w:sz="4" w:space="0" w:color="000000"/>
              <w:left w:val="single" w:sz="4" w:space="0" w:color="000000"/>
              <w:bottom w:val="single" w:sz="4" w:space="0" w:color="000000"/>
              <w:right w:val="single" w:sz="4" w:space="0" w:color="000000"/>
            </w:tcBorders>
          </w:tcPr>
          <w:p w14:paraId="09AF5B07"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Indicate where the review protocol can be accessed, or state that a protocol was not prepared.</w:t>
            </w:r>
          </w:p>
        </w:tc>
        <w:tc>
          <w:tcPr>
            <w:tcW w:w="1587" w:type="dxa"/>
            <w:tcBorders>
              <w:top w:val="single" w:sz="4" w:space="0" w:color="000000"/>
              <w:left w:val="single" w:sz="4" w:space="0" w:color="000000"/>
              <w:bottom w:val="single" w:sz="4" w:space="0" w:color="000000"/>
              <w:right w:val="single" w:sz="4" w:space="0" w:color="000000"/>
            </w:tcBorders>
          </w:tcPr>
          <w:p w14:paraId="2743D504" w14:textId="77777777" w:rsidR="005F4F18" w:rsidRDefault="00C96D82">
            <w:pPr>
              <w:autoSpaceDE w:val="0"/>
              <w:autoSpaceDN w:val="0"/>
              <w:adjustRightInd w:val="0"/>
              <w:spacing w:before="40" w:after="40"/>
              <w:jc w:val="left"/>
              <w:rPr>
                <w:rFonts w:ascii="Arial" w:eastAsia="等线" w:hAnsi="Arial" w:cs="Arial"/>
                <w:kern w:val="0"/>
                <w:sz w:val="18"/>
                <w:szCs w:val="18"/>
                <w:lang w:val="en-CA" w:eastAsia="en-CA"/>
              </w:rPr>
            </w:pPr>
            <w:r>
              <w:rPr>
                <w:rFonts w:ascii="Arial" w:eastAsia="等线" w:hAnsi="Arial" w:cs="Arial"/>
                <w:kern w:val="0"/>
                <w:sz w:val="18"/>
                <w:szCs w:val="18"/>
                <w:lang w:val="en-CA" w:eastAsia="en-CA"/>
              </w:rPr>
              <w:t>Methods</w:t>
            </w:r>
          </w:p>
        </w:tc>
      </w:tr>
      <w:tr w:rsidR="005F4F18" w14:paraId="4A699508" w14:textId="77777777">
        <w:trPr>
          <w:trHeight w:val="48"/>
        </w:trPr>
        <w:tc>
          <w:tcPr>
            <w:tcW w:w="1668" w:type="dxa"/>
            <w:vMerge/>
            <w:tcBorders>
              <w:left w:val="single" w:sz="4" w:space="0" w:color="000000"/>
              <w:bottom w:val="single" w:sz="4" w:space="0" w:color="000000"/>
              <w:right w:val="single" w:sz="4" w:space="0" w:color="000000"/>
            </w:tcBorders>
          </w:tcPr>
          <w:p w14:paraId="3DA4E00E" w14:textId="77777777" w:rsidR="005F4F18" w:rsidRDefault="005F4F18">
            <w:pPr>
              <w:autoSpaceDE w:val="0"/>
              <w:autoSpaceDN w:val="0"/>
              <w:adjustRightInd w:val="0"/>
              <w:spacing w:before="40" w:after="40"/>
              <w:jc w:val="left"/>
              <w:rPr>
                <w:rFonts w:ascii="Arial" w:eastAsia="等线" w:hAnsi="Arial" w:cs="Arial"/>
                <w:color w:val="000000"/>
                <w:kern w:val="0"/>
                <w:sz w:val="18"/>
                <w:szCs w:val="18"/>
                <w:lang w:val="en-CA" w:eastAsia="en-CA"/>
              </w:rPr>
            </w:pPr>
          </w:p>
        </w:tc>
        <w:tc>
          <w:tcPr>
            <w:tcW w:w="587" w:type="dxa"/>
            <w:tcBorders>
              <w:top w:val="single" w:sz="4" w:space="0" w:color="000000"/>
              <w:left w:val="single" w:sz="4" w:space="0" w:color="000000"/>
              <w:bottom w:val="single" w:sz="4" w:space="0" w:color="000000"/>
              <w:right w:val="single" w:sz="4" w:space="0" w:color="000000"/>
            </w:tcBorders>
          </w:tcPr>
          <w:p w14:paraId="79343EFE"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24c</w:t>
            </w:r>
          </w:p>
        </w:tc>
        <w:tc>
          <w:tcPr>
            <w:tcW w:w="11745" w:type="dxa"/>
            <w:tcBorders>
              <w:top w:val="single" w:sz="4" w:space="0" w:color="000000"/>
              <w:left w:val="single" w:sz="4" w:space="0" w:color="000000"/>
              <w:bottom w:val="single" w:sz="4" w:space="0" w:color="000000"/>
              <w:right w:val="single" w:sz="4" w:space="0" w:color="000000"/>
            </w:tcBorders>
          </w:tcPr>
          <w:p w14:paraId="6461822B"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Describe and explain any amendments to information provided at registration or in the protocol.</w:t>
            </w:r>
          </w:p>
        </w:tc>
        <w:tc>
          <w:tcPr>
            <w:tcW w:w="1587" w:type="dxa"/>
            <w:tcBorders>
              <w:top w:val="single" w:sz="4" w:space="0" w:color="000000"/>
              <w:left w:val="single" w:sz="4" w:space="0" w:color="000000"/>
              <w:bottom w:val="single" w:sz="4" w:space="0" w:color="000000"/>
              <w:right w:val="single" w:sz="4" w:space="0" w:color="000000"/>
            </w:tcBorders>
          </w:tcPr>
          <w:p w14:paraId="0BCB9B0B" w14:textId="77777777" w:rsidR="005F4F18" w:rsidRDefault="00C96D82">
            <w:pPr>
              <w:autoSpaceDE w:val="0"/>
              <w:autoSpaceDN w:val="0"/>
              <w:adjustRightInd w:val="0"/>
              <w:spacing w:before="40" w:after="40"/>
              <w:jc w:val="left"/>
              <w:rPr>
                <w:rFonts w:ascii="Arial" w:eastAsia="等线" w:hAnsi="Arial" w:cs="Arial"/>
                <w:kern w:val="0"/>
                <w:sz w:val="18"/>
                <w:szCs w:val="18"/>
                <w:lang w:val="en-CA"/>
              </w:rPr>
            </w:pPr>
            <w:r>
              <w:rPr>
                <w:rFonts w:ascii="Arial" w:eastAsia="等线" w:hAnsi="Arial" w:cs="Arial" w:hint="eastAsia"/>
                <w:kern w:val="0"/>
                <w:sz w:val="18"/>
                <w:szCs w:val="18"/>
                <w:lang w:val="en-CA"/>
              </w:rPr>
              <w:t>M</w:t>
            </w:r>
            <w:r>
              <w:rPr>
                <w:rFonts w:ascii="Arial" w:eastAsia="等线" w:hAnsi="Arial" w:cs="Arial"/>
                <w:kern w:val="0"/>
                <w:sz w:val="18"/>
                <w:szCs w:val="18"/>
                <w:lang w:val="en-CA"/>
              </w:rPr>
              <w:t>ethods</w:t>
            </w:r>
          </w:p>
          <w:p w14:paraId="1D07AC4C" w14:textId="77777777" w:rsidR="005F4F18" w:rsidRDefault="00C96D82">
            <w:pPr>
              <w:autoSpaceDE w:val="0"/>
              <w:autoSpaceDN w:val="0"/>
              <w:adjustRightInd w:val="0"/>
              <w:spacing w:before="40" w:after="40"/>
              <w:jc w:val="left"/>
              <w:rPr>
                <w:rFonts w:ascii="Arial" w:eastAsia="等线" w:hAnsi="Arial" w:cs="Arial"/>
                <w:color w:val="FF0000"/>
                <w:kern w:val="0"/>
                <w:sz w:val="18"/>
                <w:szCs w:val="18"/>
                <w:lang w:val="en-CA"/>
              </w:rPr>
            </w:pPr>
            <w:r>
              <w:rPr>
                <w:rFonts w:ascii="Arial" w:eastAsia="等线" w:hAnsi="Arial" w:cs="Arial"/>
                <w:kern w:val="0"/>
                <w:sz w:val="18"/>
                <w:szCs w:val="18"/>
                <w:lang w:val="en-CA"/>
              </w:rPr>
              <w:t>(Data extraction and quality assessment)</w:t>
            </w:r>
          </w:p>
        </w:tc>
      </w:tr>
      <w:tr w:rsidR="005F4F18" w14:paraId="327413F1"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4F87414D"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Support</w:t>
            </w:r>
          </w:p>
        </w:tc>
        <w:tc>
          <w:tcPr>
            <w:tcW w:w="587" w:type="dxa"/>
            <w:tcBorders>
              <w:top w:val="single" w:sz="4" w:space="0" w:color="000000"/>
              <w:left w:val="single" w:sz="4" w:space="0" w:color="000000"/>
              <w:bottom w:val="single" w:sz="4" w:space="0" w:color="000000"/>
              <w:right w:val="single" w:sz="4" w:space="0" w:color="000000"/>
            </w:tcBorders>
          </w:tcPr>
          <w:p w14:paraId="12E1084F"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25</w:t>
            </w:r>
          </w:p>
        </w:tc>
        <w:tc>
          <w:tcPr>
            <w:tcW w:w="11745" w:type="dxa"/>
            <w:tcBorders>
              <w:top w:val="single" w:sz="4" w:space="0" w:color="000000"/>
              <w:left w:val="single" w:sz="4" w:space="0" w:color="000000"/>
              <w:bottom w:val="single" w:sz="4" w:space="0" w:color="000000"/>
              <w:right w:val="single" w:sz="4" w:space="0" w:color="000000"/>
            </w:tcBorders>
          </w:tcPr>
          <w:p w14:paraId="5E08704D"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Describe sources of financial or non-financial support for the review, and the role of the funders or sponsors in the review.</w:t>
            </w:r>
          </w:p>
        </w:tc>
        <w:tc>
          <w:tcPr>
            <w:tcW w:w="1587" w:type="dxa"/>
            <w:tcBorders>
              <w:top w:val="single" w:sz="4" w:space="0" w:color="000000"/>
              <w:left w:val="single" w:sz="4" w:space="0" w:color="000000"/>
              <w:bottom w:val="single" w:sz="4" w:space="0" w:color="000000"/>
              <w:right w:val="single" w:sz="4" w:space="0" w:color="000000"/>
            </w:tcBorders>
          </w:tcPr>
          <w:p w14:paraId="04C91D42" w14:textId="16C679D1" w:rsidR="005F4F18" w:rsidRDefault="00723BB7">
            <w:pPr>
              <w:autoSpaceDE w:val="0"/>
              <w:autoSpaceDN w:val="0"/>
              <w:adjustRightInd w:val="0"/>
              <w:spacing w:before="40" w:after="40"/>
              <w:jc w:val="left"/>
              <w:rPr>
                <w:rFonts w:ascii="Arial" w:eastAsia="等线" w:hAnsi="Arial" w:cs="Arial"/>
                <w:kern w:val="0"/>
                <w:sz w:val="18"/>
                <w:szCs w:val="18"/>
                <w:lang w:val="en-CA" w:eastAsia="en-CA"/>
              </w:rPr>
            </w:pPr>
            <w:r w:rsidRPr="00723BB7">
              <w:rPr>
                <w:rFonts w:ascii="Arial" w:eastAsia="等线" w:hAnsi="Arial" w:cs="Arial"/>
                <w:kern w:val="0"/>
                <w:sz w:val="18"/>
                <w:szCs w:val="18"/>
                <w:lang w:val="en-CA" w:eastAsia="en-CA"/>
              </w:rPr>
              <w:t>Funding</w:t>
            </w:r>
          </w:p>
        </w:tc>
      </w:tr>
      <w:tr w:rsidR="005F4F18" w14:paraId="22D58B06"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2A2DC969"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Competing interests</w:t>
            </w:r>
          </w:p>
        </w:tc>
        <w:tc>
          <w:tcPr>
            <w:tcW w:w="587" w:type="dxa"/>
            <w:tcBorders>
              <w:top w:val="single" w:sz="4" w:space="0" w:color="000000"/>
              <w:left w:val="single" w:sz="4" w:space="0" w:color="000000"/>
              <w:bottom w:val="single" w:sz="4" w:space="0" w:color="000000"/>
              <w:right w:val="single" w:sz="4" w:space="0" w:color="000000"/>
            </w:tcBorders>
          </w:tcPr>
          <w:p w14:paraId="39949836"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26</w:t>
            </w:r>
          </w:p>
        </w:tc>
        <w:tc>
          <w:tcPr>
            <w:tcW w:w="11745" w:type="dxa"/>
            <w:tcBorders>
              <w:top w:val="single" w:sz="4" w:space="0" w:color="000000"/>
              <w:left w:val="single" w:sz="4" w:space="0" w:color="000000"/>
              <w:bottom w:val="single" w:sz="4" w:space="0" w:color="000000"/>
              <w:right w:val="single" w:sz="4" w:space="0" w:color="000000"/>
            </w:tcBorders>
          </w:tcPr>
          <w:p w14:paraId="14A02C02"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Declare any competing interests of review authors.</w:t>
            </w:r>
          </w:p>
        </w:tc>
        <w:tc>
          <w:tcPr>
            <w:tcW w:w="1587" w:type="dxa"/>
            <w:tcBorders>
              <w:top w:val="single" w:sz="4" w:space="0" w:color="000000"/>
              <w:left w:val="single" w:sz="4" w:space="0" w:color="000000"/>
              <w:bottom w:val="single" w:sz="4" w:space="0" w:color="000000"/>
              <w:right w:val="single" w:sz="4" w:space="0" w:color="000000"/>
            </w:tcBorders>
          </w:tcPr>
          <w:p w14:paraId="5FC4FAC7" w14:textId="60E94257" w:rsidR="005F4F18" w:rsidRDefault="00723BB7">
            <w:pPr>
              <w:autoSpaceDE w:val="0"/>
              <w:autoSpaceDN w:val="0"/>
              <w:adjustRightInd w:val="0"/>
              <w:spacing w:before="40" w:after="40"/>
              <w:jc w:val="left"/>
              <w:rPr>
                <w:rFonts w:ascii="Arial" w:eastAsia="等线" w:hAnsi="Arial" w:cs="Arial"/>
                <w:kern w:val="0"/>
                <w:sz w:val="18"/>
                <w:szCs w:val="18"/>
                <w:lang w:val="en-CA" w:eastAsia="en-CA"/>
              </w:rPr>
            </w:pPr>
            <w:r w:rsidRPr="00723BB7">
              <w:rPr>
                <w:rFonts w:ascii="Arial" w:eastAsia="等线" w:hAnsi="Arial" w:cs="Arial"/>
                <w:kern w:val="0"/>
                <w:sz w:val="18"/>
                <w:szCs w:val="18"/>
                <w:lang w:val="en-CA" w:eastAsia="en-CA"/>
              </w:rPr>
              <w:t>Declaration of competing interest</w:t>
            </w:r>
          </w:p>
        </w:tc>
      </w:tr>
      <w:tr w:rsidR="005F4F18" w14:paraId="55BA1047" w14:textId="77777777">
        <w:trPr>
          <w:trHeight w:val="219"/>
        </w:trPr>
        <w:tc>
          <w:tcPr>
            <w:tcW w:w="1668" w:type="dxa"/>
            <w:tcBorders>
              <w:top w:val="single" w:sz="4" w:space="0" w:color="000000"/>
              <w:left w:val="single" w:sz="4" w:space="0" w:color="000000"/>
              <w:bottom w:val="double" w:sz="4" w:space="0" w:color="000000"/>
              <w:right w:val="single" w:sz="4" w:space="0" w:color="000000"/>
            </w:tcBorders>
          </w:tcPr>
          <w:p w14:paraId="754319C7"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Availability of data, code and other materials</w:t>
            </w:r>
          </w:p>
        </w:tc>
        <w:tc>
          <w:tcPr>
            <w:tcW w:w="587" w:type="dxa"/>
            <w:tcBorders>
              <w:top w:val="single" w:sz="4" w:space="0" w:color="000000"/>
              <w:left w:val="single" w:sz="4" w:space="0" w:color="000000"/>
              <w:bottom w:val="double" w:sz="4" w:space="0" w:color="000000"/>
              <w:right w:val="single" w:sz="4" w:space="0" w:color="000000"/>
            </w:tcBorders>
          </w:tcPr>
          <w:p w14:paraId="2A40D4C4" w14:textId="77777777" w:rsidR="005F4F18" w:rsidRDefault="00C96D82">
            <w:pPr>
              <w:autoSpaceDE w:val="0"/>
              <w:autoSpaceDN w:val="0"/>
              <w:adjustRightInd w:val="0"/>
              <w:spacing w:before="40" w:after="40"/>
              <w:jc w:val="righ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27</w:t>
            </w:r>
          </w:p>
        </w:tc>
        <w:tc>
          <w:tcPr>
            <w:tcW w:w="11745" w:type="dxa"/>
            <w:tcBorders>
              <w:top w:val="single" w:sz="4" w:space="0" w:color="000000"/>
              <w:left w:val="single" w:sz="4" w:space="0" w:color="000000"/>
              <w:bottom w:val="double" w:sz="4" w:space="0" w:color="000000"/>
              <w:right w:val="single" w:sz="4" w:space="0" w:color="000000"/>
            </w:tcBorders>
          </w:tcPr>
          <w:p w14:paraId="142F2538" w14:textId="77777777" w:rsidR="005F4F18" w:rsidRDefault="00C96D82">
            <w:pPr>
              <w:autoSpaceDE w:val="0"/>
              <w:autoSpaceDN w:val="0"/>
              <w:adjustRightInd w:val="0"/>
              <w:spacing w:before="40" w:after="40"/>
              <w:jc w:val="left"/>
              <w:rPr>
                <w:rFonts w:ascii="Arial" w:eastAsia="等线" w:hAnsi="Arial" w:cs="Arial"/>
                <w:color w:val="000000"/>
                <w:kern w:val="0"/>
                <w:sz w:val="18"/>
                <w:szCs w:val="18"/>
                <w:lang w:val="en-CA" w:eastAsia="en-CA"/>
              </w:rPr>
            </w:pPr>
            <w:r>
              <w:rPr>
                <w:rFonts w:ascii="Arial" w:eastAsia="等线" w:hAnsi="Arial" w:cs="Arial"/>
                <w:color w:val="000000"/>
                <w:kern w:val="0"/>
                <w:sz w:val="18"/>
                <w:szCs w:val="18"/>
                <w:lang w:val="en-CA" w:eastAsia="en-CA"/>
              </w:rPr>
              <w:t>Report which of the following are publicly available and where they can be found: template data collection forms; data extracted from included studies; data used for all analyses; analytic code; any other materials used in the review.</w:t>
            </w:r>
          </w:p>
        </w:tc>
        <w:tc>
          <w:tcPr>
            <w:tcW w:w="1587" w:type="dxa"/>
            <w:tcBorders>
              <w:top w:val="single" w:sz="4" w:space="0" w:color="000000"/>
              <w:left w:val="single" w:sz="4" w:space="0" w:color="000000"/>
              <w:bottom w:val="double" w:sz="4" w:space="0" w:color="000000"/>
              <w:right w:val="single" w:sz="4" w:space="0" w:color="000000"/>
            </w:tcBorders>
          </w:tcPr>
          <w:p w14:paraId="6FB389CA" w14:textId="250330E8" w:rsidR="005F4F18" w:rsidRPr="00723BB7" w:rsidRDefault="00723BB7" w:rsidP="00723BB7">
            <w:pPr>
              <w:autoSpaceDE w:val="0"/>
              <w:autoSpaceDN w:val="0"/>
              <w:adjustRightInd w:val="0"/>
              <w:spacing w:before="40" w:after="40"/>
              <w:jc w:val="left"/>
              <w:rPr>
                <w:rFonts w:ascii="Arial" w:eastAsia="等线" w:hAnsi="Arial" w:cs="Arial"/>
                <w:kern w:val="0"/>
                <w:sz w:val="18"/>
                <w:szCs w:val="18"/>
              </w:rPr>
            </w:pPr>
            <w:r w:rsidRPr="00723BB7">
              <w:rPr>
                <w:rFonts w:ascii="Arial" w:eastAsia="等线" w:hAnsi="Arial" w:cs="Arial"/>
                <w:kern w:val="0"/>
                <w:sz w:val="18"/>
                <w:szCs w:val="18"/>
                <w:lang w:eastAsia="en-CA"/>
              </w:rPr>
              <w:t xml:space="preserve">Data availability </w:t>
            </w:r>
          </w:p>
        </w:tc>
      </w:tr>
    </w:tbl>
    <w:p w14:paraId="5E0F6469" w14:textId="77777777" w:rsidR="005F4F18" w:rsidRDefault="005F4F18">
      <w:pPr>
        <w:rPr>
          <w:lang w:val="en-CA"/>
        </w:rPr>
      </w:pPr>
    </w:p>
    <w:p w14:paraId="0F8BEA36" w14:textId="77777777" w:rsidR="005F4F18" w:rsidRDefault="00C96D82">
      <w:pPr>
        <w:widowControl/>
        <w:jc w:val="left"/>
        <w:rPr>
          <w:lang w:val="en-CA"/>
        </w:rPr>
      </w:pPr>
      <w:r>
        <w:rPr>
          <w:lang w:val="en-CA"/>
        </w:rPr>
        <w:br w:type="page"/>
      </w:r>
    </w:p>
    <w:p w14:paraId="05A4D9D6" w14:textId="6BDD10AD" w:rsidR="005F4F18" w:rsidRDefault="00C96D82">
      <w:pPr>
        <w:autoSpaceDE w:val="0"/>
        <w:autoSpaceDN w:val="0"/>
        <w:adjustRightInd w:val="0"/>
        <w:spacing w:before="40" w:after="40"/>
        <w:rPr>
          <w:rFonts w:cs="Times New Roman"/>
          <w:b/>
          <w:bCs/>
          <w:szCs w:val="21"/>
          <w:lang w:val="en-CA"/>
        </w:rPr>
      </w:pPr>
      <w:r>
        <w:rPr>
          <w:rFonts w:cs="Times New Roman"/>
          <w:b/>
          <w:bCs/>
          <w:szCs w:val="21"/>
          <w:lang w:val="en-CA"/>
        </w:rPr>
        <w:lastRenderedPageBreak/>
        <w:t xml:space="preserve">Appendix </w:t>
      </w:r>
      <w:r w:rsidR="00182176">
        <w:rPr>
          <w:rFonts w:cs="Times New Roman" w:hint="eastAsia"/>
          <w:b/>
          <w:bCs/>
          <w:szCs w:val="21"/>
          <w:lang w:val="en-CA"/>
        </w:rPr>
        <w:t>2</w:t>
      </w:r>
      <w:r>
        <w:rPr>
          <w:rFonts w:cs="Times New Roman"/>
          <w:b/>
          <w:bCs/>
          <w:szCs w:val="21"/>
          <w:lang w:val="en-CA"/>
        </w:rPr>
        <w:t xml:space="preserve"> </w:t>
      </w:r>
    </w:p>
    <w:p w14:paraId="20458D68" w14:textId="23F73189" w:rsidR="005F4F18" w:rsidRDefault="00C96D82">
      <w:pPr>
        <w:autoSpaceDE w:val="0"/>
        <w:autoSpaceDN w:val="0"/>
        <w:adjustRightInd w:val="0"/>
        <w:spacing w:before="40" w:after="40"/>
        <w:rPr>
          <w:rFonts w:eastAsia="等线" w:cs="Times New Roman"/>
          <w:b/>
          <w:bCs/>
          <w:color w:val="000000"/>
          <w:kern w:val="0"/>
          <w:szCs w:val="21"/>
          <w:lang w:val="en-CA" w:eastAsia="en-CA"/>
        </w:rPr>
      </w:pPr>
      <w:r>
        <w:rPr>
          <w:rFonts w:cs="Times New Roman"/>
          <w:b/>
          <w:bCs/>
          <w:szCs w:val="21"/>
          <w:lang w:val="en-CA"/>
        </w:rPr>
        <w:t xml:space="preserve">Table </w:t>
      </w:r>
      <w:r w:rsidR="00182176">
        <w:rPr>
          <w:rFonts w:cs="Times New Roman" w:hint="eastAsia"/>
          <w:b/>
          <w:bCs/>
          <w:szCs w:val="21"/>
          <w:lang w:val="en-CA"/>
        </w:rPr>
        <w:t>S2</w:t>
      </w:r>
      <w:r>
        <w:rPr>
          <w:rFonts w:cs="Times New Roman"/>
          <w:b/>
          <w:bCs/>
          <w:szCs w:val="21"/>
          <w:lang w:val="en-CA"/>
        </w:rPr>
        <w:t xml:space="preserve"> </w:t>
      </w:r>
      <w:r>
        <w:rPr>
          <w:rFonts w:eastAsia="等线" w:cs="Times New Roman"/>
          <w:b/>
          <w:bCs/>
          <w:color w:val="000000"/>
          <w:kern w:val="0"/>
          <w:szCs w:val="21"/>
          <w:lang w:val="en-CA" w:eastAsia="en-CA"/>
        </w:rPr>
        <w:t>Search strategy</w:t>
      </w:r>
    </w:p>
    <w:tbl>
      <w:tblPr>
        <w:tblStyle w:val="a7"/>
        <w:tblW w:w="9634" w:type="dxa"/>
        <w:tblLook w:val="04A0" w:firstRow="1" w:lastRow="0" w:firstColumn="1" w:lastColumn="0" w:noHBand="0" w:noVBand="1"/>
      </w:tblPr>
      <w:tblGrid>
        <w:gridCol w:w="1271"/>
        <w:gridCol w:w="992"/>
        <w:gridCol w:w="5812"/>
        <w:gridCol w:w="1559"/>
      </w:tblGrid>
      <w:tr w:rsidR="00317BF3" w14:paraId="63A663CD" w14:textId="77777777" w:rsidTr="00CA1D67">
        <w:tc>
          <w:tcPr>
            <w:tcW w:w="1271" w:type="dxa"/>
          </w:tcPr>
          <w:p w14:paraId="4DB7012E" w14:textId="77777777" w:rsidR="00317BF3" w:rsidRDefault="00317BF3" w:rsidP="00A8155F">
            <w:pPr>
              <w:rPr>
                <w:rFonts w:cs="Times New Roman"/>
              </w:rPr>
            </w:pPr>
            <w:bookmarkStart w:id="1" w:name="_Hlk185366292"/>
            <w:r>
              <w:rPr>
                <w:rFonts w:cs="Times New Roman"/>
                <w:b/>
                <w:bCs/>
                <w:color w:val="000000"/>
              </w:rPr>
              <w:t>Database</w:t>
            </w:r>
          </w:p>
        </w:tc>
        <w:tc>
          <w:tcPr>
            <w:tcW w:w="992" w:type="dxa"/>
          </w:tcPr>
          <w:p w14:paraId="00B52B70" w14:textId="77777777" w:rsidR="00317BF3" w:rsidRDefault="00317BF3" w:rsidP="00A8155F">
            <w:pPr>
              <w:rPr>
                <w:rFonts w:cs="Times New Roman"/>
              </w:rPr>
            </w:pPr>
            <w:r>
              <w:rPr>
                <w:rFonts w:cs="Times New Roman"/>
                <w:b/>
                <w:bCs/>
                <w:color w:val="000000"/>
              </w:rPr>
              <w:t>No</w:t>
            </w:r>
          </w:p>
        </w:tc>
        <w:tc>
          <w:tcPr>
            <w:tcW w:w="5812" w:type="dxa"/>
          </w:tcPr>
          <w:p w14:paraId="4150267A" w14:textId="52EA542F" w:rsidR="00317BF3" w:rsidRDefault="00D35754" w:rsidP="00A8155F">
            <w:pPr>
              <w:rPr>
                <w:rFonts w:cs="Times New Roman"/>
              </w:rPr>
            </w:pPr>
            <w:r>
              <w:rPr>
                <w:rFonts w:cs="Times New Roman" w:hint="eastAsia"/>
                <w:b/>
                <w:bCs/>
                <w:color w:val="000000"/>
              </w:rPr>
              <w:t>S</w:t>
            </w:r>
            <w:r w:rsidRPr="00D35754">
              <w:rPr>
                <w:rFonts w:cs="Times New Roman"/>
                <w:b/>
                <w:bCs/>
                <w:color w:val="000000"/>
              </w:rPr>
              <w:t xml:space="preserve">earch </w:t>
            </w:r>
            <w:r>
              <w:rPr>
                <w:rFonts w:cs="Times New Roman" w:hint="eastAsia"/>
                <w:b/>
                <w:bCs/>
                <w:color w:val="000000"/>
              </w:rPr>
              <w:t>S</w:t>
            </w:r>
            <w:r w:rsidRPr="00D35754">
              <w:rPr>
                <w:rFonts w:cs="Times New Roman"/>
                <w:b/>
                <w:bCs/>
                <w:color w:val="000000"/>
              </w:rPr>
              <w:t>trategy</w:t>
            </w:r>
          </w:p>
        </w:tc>
        <w:tc>
          <w:tcPr>
            <w:tcW w:w="1559" w:type="dxa"/>
          </w:tcPr>
          <w:p w14:paraId="3AE0F867" w14:textId="77777777" w:rsidR="00317BF3" w:rsidRDefault="00317BF3" w:rsidP="00A8155F">
            <w:pPr>
              <w:widowControl/>
              <w:jc w:val="left"/>
              <w:rPr>
                <w:rFonts w:cs="Times New Roman"/>
                <w:sz w:val="24"/>
                <w:szCs w:val="24"/>
              </w:rPr>
            </w:pPr>
            <w:r>
              <w:rPr>
                <w:rFonts w:cs="Times New Roman"/>
                <w:b/>
                <w:bCs/>
                <w:color w:val="000000"/>
                <w:sz w:val="24"/>
                <w:szCs w:val="24"/>
              </w:rPr>
              <w:t>Items found</w:t>
            </w:r>
          </w:p>
        </w:tc>
      </w:tr>
      <w:tr w:rsidR="00317BF3" w14:paraId="219FEE83" w14:textId="77777777" w:rsidTr="00CA1D67">
        <w:tc>
          <w:tcPr>
            <w:tcW w:w="1271" w:type="dxa"/>
          </w:tcPr>
          <w:p w14:paraId="014FAE41" w14:textId="77777777" w:rsidR="00317BF3" w:rsidRDefault="00317BF3" w:rsidP="00A8155F">
            <w:pPr>
              <w:rPr>
                <w:rFonts w:cs="Times New Roman"/>
              </w:rPr>
            </w:pPr>
            <w:r>
              <w:rPr>
                <w:rFonts w:cs="Times New Roman"/>
              </w:rPr>
              <w:t>Pubmed</w:t>
            </w:r>
          </w:p>
        </w:tc>
        <w:tc>
          <w:tcPr>
            <w:tcW w:w="992" w:type="dxa"/>
          </w:tcPr>
          <w:p w14:paraId="68DCB3F9" w14:textId="77777777" w:rsidR="00317BF3" w:rsidRDefault="00317BF3" w:rsidP="00A8155F">
            <w:pPr>
              <w:rPr>
                <w:rFonts w:cs="Times New Roman"/>
              </w:rPr>
            </w:pPr>
            <w:r>
              <w:rPr>
                <w:rFonts w:cs="Times New Roman" w:hint="eastAsia"/>
              </w:rPr>
              <w:t>#</w:t>
            </w:r>
            <w:r>
              <w:rPr>
                <w:rFonts w:cs="Times New Roman"/>
              </w:rPr>
              <w:t>1</w:t>
            </w:r>
          </w:p>
          <w:p w14:paraId="75F158C8" w14:textId="77777777" w:rsidR="00317BF3" w:rsidRDefault="00317BF3" w:rsidP="00A8155F">
            <w:pPr>
              <w:rPr>
                <w:rFonts w:cs="Times New Roman"/>
              </w:rPr>
            </w:pPr>
          </w:p>
          <w:p w14:paraId="46E7E997" w14:textId="77777777" w:rsidR="00317BF3" w:rsidRDefault="00317BF3" w:rsidP="00A8155F">
            <w:pPr>
              <w:rPr>
                <w:rFonts w:cs="Times New Roman"/>
              </w:rPr>
            </w:pPr>
          </w:p>
          <w:p w14:paraId="49F9264A" w14:textId="77777777" w:rsidR="00317BF3" w:rsidRDefault="00317BF3" w:rsidP="00A8155F">
            <w:pPr>
              <w:rPr>
                <w:rFonts w:cs="Times New Roman"/>
              </w:rPr>
            </w:pPr>
            <w:r>
              <w:rPr>
                <w:rFonts w:cs="Times New Roman" w:hint="eastAsia"/>
              </w:rPr>
              <w:t>#</w:t>
            </w:r>
            <w:r>
              <w:rPr>
                <w:rFonts w:cs="Times New Roman"/>
              </w:rPr>
              <w:t>2</w:t>
            </w:r>
          </w:p>
          <w:p w14:paraId="763EB5F4" w14:textId="77777777" w:rsidR="00317BF3" w:rsidRDefault="00317BF3" w:rsidP="00A8155F">
            <w:pPr>
              <w:rPr>
                <w:rFonts w:cs="Times New Roman"/>
              </w:rPr>
            </w:pPr>
          </w:p>
          <w:p w14:paraId="5ED74002" w14:textId="77777777" w:rsidR="00317BF3" w:rsidRDefault="00317BF3" w:rsidP="00A8155F">
            <w:pPr>
              <w:rPr>
                <w:rFonts w:cs="Times New Roman"/>
              </w:rPr>
            </w:pPr>
          </w:p>
          <w:p w14:paraId="02BF7C00" w14:textId="77777777" w:rsidR="00317BF3" w:rsidRDefault="00317BF3" w:rsidP="00A8155F">
            <w:pPr>
              <w:rPr>
                <w:rFonts w:cs="Times New Roman"/>
              </w:rPr>
            </w:pPr>
            <w:r>
              <w:rPr>
                <w:rFonts w:cs="Times New Roman" w:hint="eastAsia"/>
              </w:rPr>
              <w:t>#</w:t>
            </w:r>
            <w:r>
              <w:rPr>
                <w:rFonts w:cs="Times New Roman"/>
              </w:rPr>
              <w:t>3</w:t>
            </w:r>
          </w:p>
          <w:p w14:paraId="0704B55D" w14:textId="77777777" w:rsidR="00317BF3" w:rsidRDefault="00317BF3" w:rsidP="00A8155F">
            <w:pPr>
              <w:rPr>
                <w:rFonts w:cs="Times New Roman"/>
              </w:rPr>
            </w:pPr>
          </w:p>
          <w:p w14:paraId="5AAE6E74" w14:textId="77777777" w:rsidR="00317BF3" w:rsidRDefault="00317BF3" w:rsidP="00A8155F">
            <w:pPr>
              <w:rPr>
                <w:rFonts w:cs="Times New Roman"/>
              </w:rPr>
            </w:pPr>
          </w:p>
          <w:p w14:paraId="70D0356A" w14:textId="77777777" w:rsidR="00317BF3" w:rsidRDefault="00317BF3" w:rsidP="00A8155F">
            <w:pPr>
              <w:rPr>
                <w:rFonts w:cs="Times New Roman"/>
              </w:rPr>
            </w:pPr>
            <w:r>
              <w:rPr>
                <w:rFonts w:cs="Times New Roman" w:hint="eastAsia"/>
              </w:rPr>
              <w:t>#4</w:t>
            </w:r>
          </w:p>
          <w:p w14:paraId="7E9E19E4" w14:textId="77777777" w:rsidR="00317BF3" w:rsidRDefault="00317BF3" w:rsidP="00A8155F">
            <w:pPr>
              <w:rPr>
                <w:rFonts w:cs="Times New Roman"/>
              </w:rPr>
            </w:pPr>
          </w:p>
          <w:p w14:paraId="12543FBC" w14:textId="77777777" w:rsidR="00317BF3" w:rsidRDefault="00317BF3" w:rsidP="00A8155F">
            <w:pPr>
              <w:rPr>
                <w:rFonts w:cs="Times New Roman"/>
              </w:rPr>
            </w:pPr>
          </w:p>
          <w:p w14:paraId="451DC52C" w14:textId="413331B1" w:rsidR="00317BF3" w:rsidRDefault="00091FC8" w:rsidP="00A8155F">
            <w:pPr>
              <w:rPr>
                <w:rFonts w:cs="Times New Roman"/>
              </w:rPr>
            </w:pPr>
            <w:r>
              <w:rPr>
                <w:rFonts w:cs="Times New Roman" w:hint="eastAsia"/>
              </w:rPr>
              <w:t>#5</w:t>
            </w:r>
          </w:p>
          <w:p w14:paraId="2221F377" w14:textId="77777777" w:rsidR="00317BF3" w:rsidRDefault="00317BF3" w:rsidP="00A8155F">
            <w:pPr>
              <w:rPr>
                <w:rFonts w:cs="Times New Roman"/>
              </w:rPr>
            </w:pPr>
          </w:p>
          <w:p w14:paraId="0B85E4D7" w14:textId="36A709E4" w:rsidR="00317BF3" w:rsidRDefault="00317BF3" w:rsidP="00A8155F">
            <w:pPr>
              <w:rPr>
                <w:rFonts w:cs="Times New Roman"/>
              </w:rPr>
            </w:pPr>
          </w:p>
        </w:tc>
        <w:tc>
          <w:tcPr>
            <w:tcW w:w="5812" w:type="dxa"/>
          </w:tcPr>
          <w:p w14:paraId="2AA8BFF5" w14:textId="77777777" w:rsidR="00317BF3" w:rsidRDefault="00317BF3" w:rsidP="00A8155F">
            <w:pPr>
              <w:rPr>
                <w:rFonts w:cs="Times New Roman"/>
              </w:rPr>
            </w:pPr>
            <w:r>
              <w:rPr>
                <w:rFonts w:cs="Times New Roman"/>
              </w:rPr>
              <w:t xml:space="preserve">Search: </w:t>
            </w:r>
            <w:r w:rsidRPr="00EF55D7">
              <w:rPr>
                <w:rFonts w:cs="Times New Roman"/>
              </w:rPr>
              <w:t>('tuberculosis') OR ('mycobacterium tuberculosis') OR ('mycobacterium tuberculosis infectious')</w:t>
            </w:r>
          </w:p>
          <w:p w14:paraId="26D8E828" w14:textId="77777777" w:rsidR="00317BF3" w:rsidRPr="00EF55D7" w:rsidRDefault="00317BF3" w:rsidP="00A8155F">
            <w:pPr>
              <w:rPr>
                <w:rFonts w:cs="Times New Roman"/>
              </w:rPr>
            </w:pPr>
          </w:p>
          <w:p w14:paraId="6A4F0B50" w14:textId="77777777" w:rsidR="00317BF3" w:rsidRDefault="00317BF3" w:rsidP="00A8155F">
            <w:pPr>
              <w:rPr>
                <w:rFonts w:cs="Times New Roman"/>
              </w:rPr>
            </w:pPr>
            <w:r>
              <w:rPr>
                <w:rFonts w:cs="Times New Roman"/>
              </w:rPr>
              <w:t>Search:</w:t>
            </w:r>
            <w:r>
              <w:t xml:space="preserve"> </w:t>
            </w:r>
            <w:r w:rsidRPr="00EF55D7">
              <w:rPr>
                <w:rFonts w:cs="Times New Roman"/>
              </w:rPr>
              <w:t>('drug-resistant') OR ('multidrug-resistant') OR ('extensively drug-resistant')</w:t>
            </w:r>
          </w:p>
          <w:p w14:paraId="7571F285" w14:textId="77777777" w:rsidR="00317BF3" w:rsidRDefault="00317BF3" w:rsidP="00A8155F">
            <w:pPr>
              <w:rPr>
                <w:rFonts w:cs="Times New Roman"/>
              </w:rPr>
            </w:pPr>
          </w:p>
          <w:p w14:paraId="2F71DF30" w14:textId="77777777" w:rsidR="00317BF3" w:rsidRDefault="00317BF3" w:rsidP="00A8155F">
            <w:pPr>
              <w:rPr>
                <w:rFonts w:cs="Times New Roman"/>
              </w:rPr>
            </w:pPr>
            <w:r>
              <w:rPr>
                <w:rFonts w:cs="Times New Roman"/>
              </w:rPr>
              <w:t>Search:</w:t>
            </w:r>
            <w:r>
              <w:t xml:space="preserve"> </w:t>
            </w:r>
            <w:bookmarkStart w:id="2" w:name="_Hlk183595596"/>
            <w:r w:rsidRPr="00BC21D0">
              <w:t>(Therapeutic) OR (Therapy) OR (Therapies) OR (Treatment) OR (Treatments)</w:t>
            </w:r>
            <w:bookmarkEnd w:id="2"/>
          </w:p>
          <w:p w14:paraId="3E8C0C7B" w14:textId="77777777" w:rsidR="00317BF3" w:rsidRDefault="00317BF3" w:rsidP="00A8155F">
            <w:pPr>
              <w:rPr>
                <w:rFonts w:cs="Times New Roman"/>
              </w:rPr>
            </w:pPr>
          </w:p>
          <w:p w14:paraId="10AD7EDD" w14:textId="22E49E58" w:rsidR="00091FC8" w:rsidRPr="00091FC8" w:rsidRDefault="00091FC8" w:rsidP="00A8155F">
            <w:pPr>
              <w:rPr>
                <w:rFonts w:cs="Times New Roman"/>
                <w:color w:val="EE0000"/>
              </w:rPr>
            </w:pPr>
            <w:r w:rsidRPr="00091FC8">
              <w:rPr>
                <w:rFonts w:cs="Times New Roman"/>
                <w:color w:val="EE0000"/>
              </w:rPr>
              <w:t>Search: (RCT) OR (cohort study) OR (Randomized controlled trial)</w:t>
            </w:r>
          </w:p>
          <w:p w14:paraId="36DA2B5B" w14:textId="77777777" w:rsidR="00091FC8" w:rsidRDefault="00091FC8" w:rsidP="00A8155F">
            <w:pPr>
              <w:rPr>
                <w:rFonts w:cs="Times New Roman"/>
              </w:rPr>
            </w:pPr>
          </w:p>
          <w:p w14:paraId="1DC78E92" w14:textId="0F09A670" w:rsidR="00317BF3" w:rsidRDefault="00317BF3" w:rsidP="00A8155F">
            <w:pPr>
              <w:rPr>
                <w:rFonts w:cs="Times New Roman"/>
              </w:rPr>
            </w:pPr>
            <w:r w:rsidRPr="00EF55D7">
              <w:rPr>
                <w:rFonts w:cs="Times New Roman"/>
              </w:rPr>
              <w:t xml:space="preserve">Filters: </w:t>
            </w:r>
            <w:r w:rsidR="00CA1D67" w:rsidRPr="00CA1D67">
              <w:rPr>
                <w:rFonts w:cs="Times New Roman"/>
                <w:color w:val="EE0000"/>
              </w:rPr>
              <w:t xml:space="preserve">from </w:t>
            </w:r>
            <w:r w:rsidRPr="00CA1D67">
              <w:rPr>
                <w:rFonts w:cs="Times New Roman"/>
                <w:color w:val="EE0000"/>
              </w:rPr>
              <w:t>200</w:t>
            </w:r>
            <w:r w:rsidR="00091FC8" w:rsidRPr="00CA1D67">
              <w:rPr>
                <w:rFonts w:cs="Times New Roman" w:hint="eastAsia"/>
                <w:color w:val="EE0000"/>
              </w:rPr>
              <w:t>6</w:t>
            </w:r>
            <w:r w:rsidRPr="00CA1D67">
              <w:rPr>
                <w:rFonts w:cs="Times New Roman"/>
                <w:color w:val="EE0000"/>
              </w:rPr>
              <w:t xml:space="preserve"> - 202</w:t>
            </w:r>
            <w:r w:rsidR="00091FC8" w:rsidRPr="00CA1D67">
              <w:rPr>
                <w:rFonts w:cs="Times New Roman" w:hint="eastAsia"/>
                <w:color w:val="EE0000"/>
              </w:rPr>
              <w:t>5</w:t>
            </w:r>
          </w:p>
          <w:p w14:paraId="046F79D1" w14:textId="77777777" w:rsidR="00091FC8" w:rsidRDefault="00091FC8" w:rsidP="00A8155F">
            <w:pPr>
              <w:rPr>
                <w:rFonts w:cs="Times New Roman"/>
              </w:rPr>
            </w:pPr>
          </w:p>
          <w:p w14:paraId="436E761F" w14:textId="43F570E1" w:rsidR="00317BF3" w:rsidRDefault="00317BF3" w:rsidP="00A8155F">
            <w:pPr>
              <w:rPr>
                <w:rFonts w:cs="Times New Roman"/>
              </w:rPr>
            </w:pPr>
            <w:r>
              <w:rPr>
                <w:rFonts w:cs="Times New Roman"/>
              </w:rPr>
              <w:t xml:space="preserve">Search: </w:t>
            </w:r>
            <w:r w:rsidR="00091FC8">
              <w:rPr>
                <w:rFonts w:cs="Times New Roman" w:hint="eastAsia"/>
              </w:rPr>
              <w:t>#</w:t>
            </w:r>
            <w:r w:rsidR="00091FC8">
              <w:rPr>
                <w:rFonts w:cs="Times New Roman"/>
              </w:rPr>
              <w:t>1 AND #2 AND #3</w:t>
            </w:r>
            <w:r w:rsidR="00091FC8" w:rsidRPr="00EF55D7">
              <w:rPr>
                <w:rFonts w:cs="Times New Roman"/>
              </w:rPr>
              <w:t xml:space="preserve"> </w:t>
            </w:r>
            <w:r w:rsidR="00091FC8">
              <w:rPr>
                <w:rFonts w:cs="Times New Roman" w:hint="eastAsia"/>
              </w:rPr>
              <w:t xml:space="preserve">AND #4 </w:t>
            </w:r>
            <w:r w:rsidR="00091FC8" w:rsidRPr="00EF55D7">
              <w:rPr>
                <w:rFonts w:cs="Times New Roman"/>
              </w:rPr>
              <w:t>Filters</w:t>
            </w:r>
            <w:r w:rsidR="00091FC8">
              <w:rPr>
                <w:rFonts w:cs="Times New Roman" w:hint="eastAsia"/>
              </w:rPr>
              <w:t xml:space="preserve"> #5</w:t>
            </w:r>
          </w:p>
        </w:tc>
        <w:tc>
          <w:tcPr>
            <w:tcW w:w="1559" w:type="dxa"/>
          </w:tcPr>
          <w:p w14:paraId="7FB656CE" w14:textId="5AFEF5D4" w:rsidR="00317BF3" w:rsidRPr="00091FC8" w:rsidRDefault="00091FC8" w:rsidP="00A8155F">
            <w:pPr>
              <w:rPr>
                <w:rFonts w:cs="Times New Roman"/>
                <w:color w:val="EE0000"/>
              </w:rPr>
            </w:pPr>
            <w:r w:rsidRPr="00091FC8">
              <w:rPr>
                <w:rFonts w:cs="Times New Roman" w:hint="eastAsia"/>
                <w:color w:val="EE0000"/>
              </w:rPr>
              <w:t>310392</w:t>
            </w:r>
          </w:p>
          <w:p w14:paraId="112D0AFC" w14:textId="77777777" w:rsidR="00317BF3" w:rsidRDefault="00317BF3" w:rsidP="00A8155F">
            <w:pPr>
              <w:rPr>
                <w:rFonts w:cs="Times New Roman"/>
              </w:rPr>
            </w:pPr>
          </w:p>
          <w:p w14:paraId="080B19A0" w14:textId="77777777" w:rsidR="00317BF3" w:rsidRDefault="00317BF3" w:rsidP="00A8155F">
            <w:pPr>
              <w:rPr>
                <w:rFonts w:cs="Times New Roman"/>
              </w:rPr>
            </w:pPr>
          </w:p>
          <w:p w14:paraId="2CE2CBD2" w14:textId="13EE2EE4" w:rsidR="00317BF3" w:rsidRPr="00091FC8" w:rsidRDefault="00091FC8" w:rsidP="00A8155F">
            <w:pPr>
              <w:rPr>
                <w:rFonts w:cs="Times New Roman"/>
                <w:color w:val="EE0000"/>
              </w:rPr>
            </w:pPr>
            <w:r w:rsidRPr="00091FC8">
              <w:rPr>
                <w:rFonts w:cs="Times New Roman" w:hint="eastAsia"/>
                <w:color w:val="EE0000"/>
              </w:rPr>
              <w:t>850188</w:t>
            </w:r>
          </w:p>
          <w:p w14:paraId="13B1EFB7" w14:textId="77777777" w:rsidR="00317BF3" w:rsidRDefault="00317BF3" w:rsidP="00A8155F">
            <w:pPr>
              <w:rPr>
                <w:rFonts w:cs="Times New Roman"/>
              </w:rPr>
            </w:pPr>
          </w:p>
          <w:p w14:paraId="2C45EA57" w14:textId="77777777" w:rsidR="00317BF3" w:rsidRDefault="00317BF3" w:rsidP="00A8155F">
            <w:pPr>
              <w:rPr>
                <w:rFonts w:cs="Times New Roman"/>
              </w:rPr>
            </w:pPr>
          </w:p>
          <w:p w14:paraId="113BE18D" w14:textId="21EC4A0A" w:rsidR="00317BF3" w:rsidRPr="00091FC8" w:rsidRDefault="00091FC8" w:rsidP="00A8155F">
            <w:pPr>
              <w:rPr>
                <w:rFonts w:cs="Times New Roman"/>
                <w:color w:val="EE0000"/>
              </w:rPr>
            </w:pPr>
            <w:r w:rsidRPr="00091FC8">
              <w:rPr>
                <w:rFonts w:cs="Times New Roman" w:hint="eastAsia"/>
                <w:color w:val="EE0000"/>
              </w:rPr>
              <w:t>15</w:t>
            </w:r>
            <w:r w:rsidR="00D012D1">
              <w:rPr>
                <w:rFonts w:cs="Times New Roman" w:hint="eastAsia"/>
                <w:color w:val="EE0000"/>
              </w:rPr>
              <w:t>,</w:t>
            </w:r>
            <w:r w:rsidRPr="00091FC8">
              <w:rPr>
                <w:rFonts w:cs="Times New Roman" w:hint="eastAsia"/>
                <w:color w:val="EE0000"/>
              </w:rPr>
              <w:t>098</w:t>
            </w:r>
            <w:r w:rsidR="00D012D1">
              <w:rPr>
                <w:rFonts w:cs="Times New Roman" w:hint="eastAsia"/>
                <w:color w:val="EE0000"/>
              </w:rPr>
              <w:t>,</w:t>
            </w:r>
            <w:r w:rsidRPr="00091FC8">
              <w:rPr>
                <w:rFonts w:cs="Times New Roman" w:hint="eastAsia"/>
                <w:color w:val="EE0000"/>
              </w:rPr>
              <w:t>165</w:t>
            </w:r>
          </w:p>
          <w:p w14:paraId="41489ED0" w14:textId="77777777" w:rsidR="00317BF3" w:rsidRDefault="00317BF3" w:rsidP="00A8155F">
            <w:pPr>
              <w:rPr>
                <w:rFonts w:cs="Times New Roman"/>
              </w:rPr>
            </w:pPr>
          </w:p>
          <w:p w14:paraId="1A015B12" w14:textId="77777777" w:rsidR="00317BF3" w:rsidRDefault="00317BF3" w:rsidP="00A8155F">
            <w:pPr>
              <w:rPr>
                <w:rFonts w:cs="Times New Roman"/>
              </w:rPr>
            </w:pPr>
          </w:p>
          <w:p w14:paraId="410F7C48" w14:textId="57DC4EDB" w:rsidR="00317BF3" w:rsidRPr="00091FC8" w:rsidRDefault="00091FC8" w:rsidP="00A8155F">
            <w:pPr>
              <w:rPr>
                <w:rFonts w:cs="Times New Roman"/>
                <w:color w:val="EE0000"/>
              </w:rPr>
            </w:pPr>
            <w:r w:rsidRPr="00091FC8">
              <w:rPr>
                <w:rFonts w:cs="Times New Roman" w:hint="eastAsia"/>
                <w:color w:val="EE0000"/>
              </w:rPr>
              <w:t>3</w:t>
            </w:r>
            <w:r w:rsidR="00D012D1">
              <w:rPr>
                <w:rFonts w:cs="Times New Roman" w:hint="eastAsia"/>
                <w:color w:val="EE0000"/>
              </w:rPr>
              <w:t>,</w:t>
            </w:r>
            <w:r w:rsidRPr="00091FC8">
              <w:rPr>
                <w:rFonts w:cs="Times New Roman" w:hint="eastAsia"/>
                <w:color w:val="EE0000"/>
              </w:rPr>
              <w:t>844</w:t>
            </w:r>
            <w:r w:rsidR="00D012D1">
              <w:rPr>
                <w:rFonts w:cs="Times New Roman" w:hint="eastAsia"/>
                <w:color w:val="EE0000"/>
              </w:rPr>
              <w:t>,</w:t>
            </w:r>
            <w:r w:rsidRPr="00091FC8">
              <w:rPr>
                <w:rFonts w:cs="Times New Roman" w:hint="eastAsia"/>
                <w:color w:val="EE0000"/>
              </w:rPr>
              <w:t>502</w:t>
            </w:r>
          </w:p>
          <w:p w14:paraId="0A1FBF95" w14:textId="77777777" w:rsidR="00317BF3" w:rsidRDefault="00317BF3" w:rsidP="00A8155F">
            <w:pPr>
              <w:rPr>
                <w:rFonts w:cs="Times New Roman"/>
              </w:rPr>
            </w:pPr>
          </w:p>
          <w:p w14:paraId="7F058068" w14:textId="77777777" w:rsidR="00317BF3" w:rsidRDefault="00317BF3" w:rsidP="00A8155F">
            <w:pPr>
              <w:rPr>
                <w:rFonts w:cs="Times New Roman"/>
              </w:rPr>
            </w:pPr>
          </w:p>
          <w:p w14:paraId="111C085A" w14:textId="77777777" w:rsidR="00317BF3" w:rsidRDefault="00317BF3" w:rsidP="00A8155F">
            <w:pPr>
              <w:rPr>
                <w:rFonts w:cs="Times New Roman"/>
              </w:rPr>
            </w:pPr>
          </w:p>
          <w:p w14:paraId="7B790DD4" w14:textId="77777777" w:rsidR="00317BF3" w:rsidRDefault="00317BF3" w:rsidP="00A8155F">
            <w:pPr>
              <w:rPr>
                <w:rFonts w:cs="Times New Roman"/>
              </w:rPr>
            </w:pPr>
          </w:p>
          <w:p w14:paraId="6E147380" w14:textId="209A0549" w:rsidR="00317BF3" w:rsidRDefault="00970CEC" w:rsidP="00A8155F">
            <w:pPr>
              <w:rPr>
                <w:rFonts w:cs="Times New Roman"/>
              </w:rPr>
            </w:pPr>
            <w:r w:rsidRPr="00D012D1">
              <w:rPr>
                <w:rFonts w:cs="Times New Roman" w:hint="eastAsia"/>
                <w:color w:val="EE0000"/>
              </w:rPr>
              <w:t>3463</w:t>
            </w:r>
          </w:p>
        </w:tc>
      </w:tr>
      <w:tr w:rsidR="00317BF3" w14:paraId="054A4F60" w14:textId="77777777" w:rsidTr="00CA1D67">
        <w:tc>
          <w:tcPr>
            <w:tcW w:w="1271" w:type="dxa"/>
          </w:tcPr>
          <w:p w14:paraId="0F8DD88E" w14:textId="77777777" w:rsidR="00317BF3" w:rsidRDefault="00317BF3" w:rsidP="00A8155F">
            <w:pPr>
              <w:rPr>
                <w:rFonts w:cs="Times New Roman"/>
              </w:rPr>
            </w:pPr>
            <w:r>
              <w:rPr>
                <w:rFonts w:cs="Times New Roman" w:hint="eastAsia"/>
              </w:rPr>
              <w:t>W</w:t>
            </w:r>
            <w:r>
              <w:rPr>
                <w:rFonts w:cs="Times New Roman"/>
              </w:rPr>
              <w:t>eb of Science</w:t>
            </w:r>
          </w:p>
        </w:tc>
        <w:tc>
          <w:tcPr>
            <w:tcW w:w="992" w:type="dxa"/>
          </w:tcPr>
          <w:p w14:paraId="4FB98591" w14:textId="77777777" w:rsidR="00317BF3" w:rsidRDefault="00317BF3" w:rsidP="00A8155F">
            <w:pPr>
              <w:rPr>
                <w:rFonts w:cs="Times New Roman"/>
              </w:rPr>
            </w:pPr>
            <w:r>
              <w:rPr>
                <w:rFonts w:cs="Times New Roman" w:hint="eastAsia"/>
              </w:rPr>
              <w:t>#</w:t>
            </w:r>
            <w:r>
              <w:rPr>
                <w:rFonts w:cs="Times New Roman"/>
              </w:rPr>
              <w:t>1</w:t>
            </w:r>
          </w:p>
          <w:p w14:paraId="1B45FE8B" w14:textId="77777777" w:rsidR="00317BF3" w:rsidRDefault="00317BF3" w:rsidP="00A8155F">
            <w:pPr>
              <w:rPr>
                <w:rFonts w:cs="Times New Roman"/>
              </w:rPr>
            </w:pPr>
          </w:p>
          <w:p w14:paraId="6742DF6E" w14:textId="77777777" w:rsidR="00317BF3" w:rsidRDefault="00317BF3" w:rsidP="00A8155F">
            <w:pPr>
              <w:rPr>
                <w:rFonts w:cs="Times New Roman"/>
              </w:rPr>
            </w:pPr>
          </w:p>
          <w:p w14:paraId="0B825D00" w14:textId="77777777" w:rsidR="00317BF3" w:rsidRDefault="00317BF3" w:rsidP="00A8155F">
            <w:pPr>
              <w:rPr>
                <w:rFonts w:cs="Times New Roman"/>
              </w:rPr>
            </w:pPr>
            <w:r>
              <w:rPr>
                <w:rFonts w:cs="Times New Roman" w:hint="eastAsia"/>
              </w:rPr>
              <w:t>#</w:t>
            </w:r>
            <w:r>
              <w:rPr>
                <w:rFonts w:cs="Times New Roman"/>
              </w:rPr>
              <w:t>2</w:t>
            </w:r>
          </w:p>
          <w:p w14:paraId="23367AE8" w14:textId="77777777" w:rsidR="00317BF3" w:rsidRDefault="00317BF3" w:rsidP="00A8155F">
            <w:pPr>
              <w:rPr>
                <w:rFonts w:cs="Times New Roman"/>
              </w:rPr>
            </w:pPr>
          </w:p>
          <w:p w14:paraId="7C15C8B4" w14:textId="77777777" w:rsidR="00317BF3" w:rsidRDefault="00317BF3" w:rsidP="00A8155F">
            <w:pPr>
              <w:rPr>
                <w:rFonts w:cs="Times New Roman"/>
              </w:rPr>
            </w:pPr>
          </w:p>
          <w:p w14:paraId="6AC1AAF5" w14:textId="77777777" w:rsidR="00317BF3" w:rsidRDefault="00317BF3" w:rsidP="00A8155F">
            <w:pPr>
              <w:rPr>
                <w:rFonts w:cs="Times New Roman"/>
              </w:rPr>
            </w:pPr>
            <w:r>
              <w:rPr>
                <w:rFonts w:cs="Times New Roman" w:hint="eastAsia"/>
              </w:rPr>
              <w:t>#3</w:t>
            </w:r>
          </w:p>
          <w:p w14:paraId="22C865BA" w14:textId="77777777" w:rsidR="00317BF3" w:rsidRDefault="00317BF3" w:rsidP="00A8155F">
            <w:pPr>
              <w:rPr>
                <w:rFonts w:cs="Times New Roman"/>
              </w:rPr>
            </w:pPr>
          </w:p>
          <w:p w14:paraId="7CF3598C" w14:textId="77777777" w:rsidR="00317BF3" w:rsidRDefault="00317BF3" w:rsidP="00A8155F">
            <w:pPr>
              <w:rPr>
                <w:rFonts w:cs="Times New Roman"/>
              </w:rPr>
            </w:pPr>
          </w:p>
          <w:p w14:paraId="1EBF4CEB" w14:textId="77777777" w:rsidR="00317BF3" w:rsidRDefault="00317BF3" w:rsidP="00A8155F">
            <w:pPr>
              <w:rPr>
                <w:rFonts w:cs="Times New Roman"/>
              </w:rPr>
            </w:pPr>
            <w:r>
              <w:rPr>
                <w:rFonts w:cs="Times New Roman" w:hint="eastAsia"/>
              </w:rPr>
              <w:t>#4</w:t>
            </w:r>
          </w:p>
          <w:p w14:paraId="2BF68CFE" w14:textId="77777777" w:rsidR="00317BF3" w:rsidRDefault="00317BF3" w:rsidP="00A8155F">
            <w:pPr>
              <w:rPr>
                <w:rFonts w:cs="Times New Roman"/>
              </w:rPr>
            </w:pPr>
          </w:p>
          <w:p w14:paraId="2C8BB9E7" w14:textId="77777777" w:rsidR="00317BF3" w:rsidRDefault="00317BF3" w:rsidP="00A8155F">
            <w:pPr>
              <w:rPr>
                <w:rFonts w:cs="Times New Roman"/>
              </w:rPr>
            </w:pPr>
          </w:p>
          <w:p w14:paraId="07678D4A" w14:textId="77777777" w:rsidR="00317BF3" w:rsidRDefault="00317BF3" w:rsidP="00A8155F">
            <w:pPr>
              <w:rPr>
                <w:rFonts w:cs="Times New Roman"/>
              </w:rPr>
            </w:pPr>
            <w:r>
              <w:rPr>
                <w:rFonts w:cs="Times New Roman" w:hint="eastAsia"/>
              </w:rPr>
              <w:t>#5</w:t>
            </w:r>
          </w:p>
          <w:p w14:paraId="0CDD963B" w14:textId="77777777" w:rsidR="00317BF3" w:rsidRDefault="00317BF3" w:rsidP="00A8155F">
            <w:pPr>
              <w:rPr>
                <w:rFonts w:cs="Times New Roman"/>
              </w:rPr>
            </w:pPr>
          </w:p>
          <w:p w14:paraId="2BD9101B" w14:textId="77777777" w:rsidR="00317BF3" w:rsidRDefault="00317BF3" w:rsidP="00A8155F">
            <w:pPr>
              <w:rPr>
                <w:rFonts w:cs="Times New Roman"/>
              </w:rPr>
            </w:pPr>
            <w:r>
              <w:rPr>
                <w:rFonts w:cs="Times New Roman" w:hint="eastAsia"/>
              </w:rPr>
              <w:t>#6</w:t>
            </w:r>
          </w:p>
        </w:tc>
        <w:tc>
          <w:tcPr>
            <w:tcW w:w="5812" w:type="dxa"/>
          </w:tcPr>
          <w:p w14:paraId="414B97E7" w14:textId="4C30285B" w:rsidR="00317BF3" w:rsidRDefault="00317BF3" w:rsidP="00A8155F">
            <w:pPr>
              <w:rPr>
                <w:rFonts w:cs="Times New Roman"/>
              </w:rPr>
            </w:pPr>
            <w:r>
              <w:rPr>
                <w:rFonts w:cs="Times New Roman"/>
              </w:rPr>
              <w:t xml:space="preserve">Search: </w:t>
            </w:r>
            <w:r w:rsidR="00D012D1">
              <w:rPr>
                <w:rFonts w:cs="Times New Roman" w:hint="eastAsia"/>
              </w:rPr>
              <w:t xml:space="preserve">Topic </w:t>
            </w:r>
            <w:r>
              <w:rPr>
                <w:rFonts w:cs="Times New Roman"/>
              </w:rPr>
              <w:t xml:space="preserve">= </w:t>
            </w:r>
            <w:r w:rsidRPr="00EF55D7">
              <w:rPr>
                <w:rFonts w:cs="Times New Roman"/>
              </w:rPr>
              <w:t>(</w:t>
            </w:r>
            <w:r>
              <w:rPr>
                <w:rFonts w:cs="Times New Roman"/>
              </w:rPr>
              <w:t>“</w:t>
            </w:r>
            <w:r w:rsidRPr="00EF55D7">
              <w:rPr>
                <w:rFonts w:cs="Times New Roman"/>
              </w:rPr>
              <w:t>tuberculosis</w:t>
            </w:r>
            <w:r>
              <w:rPr>
                <w:rFonts w:cs="Times New Roman"/>
              </w:rPr>
              <w:t>”</w:t>
            </w:r>
            <w:r w:rsidRPr="00EF55D7">
              <w:rPr>
                <w:rFonts w:cs="Times New Roman"/>
              </w:rPr>
              <w:t>) OR (</w:t>
            </w:r>
            <w:r>
              <w:rPr>
                <w:rFonts w:cs="Times New Roman"/>
              </w:rPr>
              <w:t>“</w:t>
            </w:r>
            <w:r w:rsidRPr="00EF55D7">
              <w:rPr>
                <w:rFonts w:cs="Times New Roman"/>
              </w:rPr>
              <w:t>mycobacterium tuberculosis</w:t>
            </w:r>
            <w:r>
              <w:rPr>
                <w:rFonts w:cs="Times New Roman"/>
              </w:rPr>
              <w:t>”</w:t>
            </w:r>
            <w:r w:rsidRPr="00EF55D7">
              <w:rPr>
                <w:rFonts w:cs="Times New Roman"/>
              </w:rPr>
              <w:t>) OR (</w:t>
            </w:r>
            <w:r>
              <w:rPr>
                <w:rFonts w:cs="Times New Roman"/>
              </w:rPr>
              <w:t>“</w:t>
            </w:r>
            <w:r w:rsidRPr="00EF55D7">
              <w:rPr>
                <w:rFonts w:cs="Times New Roman"/>
              </w:rPr>
              <w:t>mycobacterium tuberculosis infectious</w:t>
            </w:r>
            <w:r>
              <w:rPr>
                <w:rFonts w:cs="Times New Roman"/>
              </w:rPr>
              <w:t>”</w:t>
            </w:r>
            <w:r w:rsidRPr="00EF55D7">
              <w:rPr>
                <w:rFonts w:cs="Times New Roman"/>
              </w:rPr>
              <w:t>)</w:t>
            </w:r>
          </w:p>
          <w:p w14:paraId="0C0F4653" w14:textId="77777777" w:rsidR="00317BF3" w:rsidRDefault="00317BF3" w:rsidP="00A8155F">
            <w:pPr>
              <w:rPr>
                <w:rFonts w:cs="Times New Roman"/>
              </w:rPr>
            </w:pPr>
          </w:p>
          <w:p w14:paraId="4109839E" w14:textId="1A0490BE" w:rsidR="00317BF3" w:rsidRDefault="00317BF3" w:rsidP="00A8155F">
            <w:pPr>
              <w:rPr>
                <w:rFonts w:cs="Times New Roman"/>
              </w:rPr>
            </w:pPr>
            <w:r>
              <w:rPr>
                <w:rFonts w:cs="Times New Roman"/>
              </w:rPr>
              <w:t xml:space="preserve">Search: </w:t>
            </w:r>
            <w:r w:rsidR="00D012D1">
              <w:rPr>
                <w:rFonts w:cs="Times New Roman" w:hint="eastAsia"/>
              </w:rPr>
              <w:t>Topic</w:t>
            </w:r>
            <w:r w:rsidR="00D012D1">
              <w:rPr>
                <w:rFonts w:cs="Times New Roman"/>
              </w:rPr>
              <w:t xml:space="preserve"> </w:t>
            </w:r>
            <w:r>
              <w:rPr>
                <w:rFonts w:cs="Times New Roman"/>
              </w:rPr>
              <w:t>=(“</w:t>
            </w:r>
            <w:r w:rsidRPr="00D23463">
              <w:rPr>
                <w:rFonts w:cs="Times New Roman"/>
              </w:rPr>
              <w:t>drug-resistant</w:t>
            </w:r>
            <w:r>
              <w:rPr>
                <w:rFonts w:cs="Times New Roman"/>
              </w:rPr>
              <w:t>”</w:t>
            </w:r>
            <w:r>
              <w:rPr>
                <w:rFonts w:cs="Times New Roman" w:hint="eastAsia"/>
              </w:rPr>
              <w:t>)</w:t>
            </w:r>
            <w:r w:rsidRPr="00D23463">
              <w:rPr>
                <w:rFonts w:cs="Times New Roman"/>
              </w:rPr>
              <w:t xml:space="preserve"> </w:t>
            </w:r>
            <w:r>
              <w:rPr>
                <w:rFonts w:cs="Times New Roman" w:hint="eastAsia"/>
              </w:rPr>
              <w:t>OR</w:t>
            </w:r>
            <w:r w:rsidRPr="00D23463">
              <w:rPr>
                <w:rFonts w:cs="Times New Roman"/>
              </w:rPr>
              <w:t xml:space="preserve"> </w:t>
            </w:r>
            <w:r>
              <w:rPr>
                <w:rFonts w:cs="Times New Roman" w:hint="eastAsia"/>
              </w:rPr>
              <w:t>(</w:t>
            </w:r>
            <w:r>
              <w:rPr>
                <w:rFonts w:cs="Times New Roman"/>
              </w:rPr>
              <w:t>“</w:t>
            </w:r>
            <w:r w:rsidRPr="00D23463">
              <w:rPr>
                <w:rFonts w:cs="Times New Roman"/>
              </w:rPr>
              <w:t>multidrug-resistant</w:t>
            </w:r>
            <w:r>
              <w:rPr>
                <w:rFonts w:cs="Times New Roman"/>
              </w:rPr>
              <w:t>”</w:t>
            </w:r>
            <w:r>
              <w:rPr>
                <w:rFonts w:cs="Times New Roman" w:hint="eastAsia"/>
              </w:rPr>
              <w:t>)</w:t>
            </w:r>
            <w:r w:rsidRPr="00D23463">
              <w:rPr>
                <w:rFonts w:cs="Times New Roman"/>
              </w:rPr>
              <w:t xml:space="preserve"> </w:t>
            </w:r>
            <w:r>
              <w:rPr>
                <w:rFonts w:cs="Times New Roman" w:hint="eastAsia"/>
              </w:rPr>
              <w:t>OR</w:t>
            </w:r>
            <w:r w:rsidRPr="00D23463">
              <w:rPr>
                <w:rFonts w:cs="Times New Roman"/>
              </w:rPr>
              <w:t xml:space="preserve"> </w:t>
            </w:r>
            <w:r>
              <w:rPr>
                <w:rFonts w:cs="Times New Roman" w:hint="eastAsia"/>
              </w:rPr>
              <w:t>(</w:t>
            </w:r>
            <w:r>
              <w:rPr>
                <w:rFonts w:cs="Times New Roman"/>
              </w:rPr>
              <w:t>“</w:t>
            </w:r>
            <w:r w:rsidRPr="00D23463">
              <w:rPr>
                <w:rFonts w:cs="Times New Roman"/>
              </w:rPr>
              <w:t>extensively drug-resistant</w:t>
            </w:r>
            <w:r>
              <w:rPr>
                <w:rFonts w:cs="Times New Roman"/>
              </w:rPr>
              <w:t>”</w:t>
            </w:r>
            <w:r>
              <w:rPr>
                <w:rFonts w:cs="Times New Roman" w:hint="eastAsia"/>
              </w:rPr>
              <w:t>)</w:t>
            </w:r>
            <w:r w:rsidRPr="00D23463">
              <w:rPr>
                <w:rFonts w:cs="Times New Roman"/>
              </w:rPr>
              <w:t xml:space="preserve"> </w:t>
            </w:r>
          </w:p>
          <w:p w14:paraId="250B1759" w14:textId="77777777" w:rsidR="00317BF3" w:rsidRDefault="00317BF3" w:rsidP="00A8155F">
            <w:pPr>
              <w:rPr>
                <w:rFonts w:cs="Times New Roman"/>
              </w:rPr>
            </w:pPr>
          </w:p>
          <w:p w14:paraId="358B67BB" w14:textId="55FF0E8F" w:rsidR="00317BF3" w:rsidRDefault="00317BF3" w:rsidP="00A8155F">
            <w:pPr>
              <w:rPr>
                <w:rFonts w:cs="Times New Roman"/>
              </w:rPr>
            </w:pPr>
            <w:r>
              <w:rPr>
                <w:rFonts w:cs="Times New Roman"/>
              </w:rPr>
              <w:t xml:space="preserve">Search: </w:t>
            </w:r>
            <w:r w:rsidR="00D012D1">
              <w:rPr>
                <w:rFonts w:cs="Times New Roman" w:hint="eastAsia"/>
              </w:rPr>
              <w:t>Topic</w:t>
            </w:r>
            <w:r w:rsidR="00D012D1">
              <w:rPr>
                <w:rFonts w:cs="Times New Roman"/>
              </w:rPr>
              <w:t xml:space="preserve"> </w:t>
            </w:r>
            <w:r>
              <w:rPr>
                <w:rFonts w:cs="Times New Roman"/>
              </w:rPr>
              <w:t>=</w:t>
            </w:r>
            <w:r w:rsidRPr="00BC21D0">
              <w:t>(</w:t>
            </w:r>
            <w:r>
              <w:t>“</w:t>
            </w:r>
            <w:r w:rsidRPr="00BC21D0">
              <w:t>Therapeutic</w:t>
            </w:r>
            <w:r>
              <w:t>”</w:t>
            </w:r>
            <w:r w:rsidRPr="00BC21D0">
              <w:t>) OR (</w:t>
            </w:r>
            <w:r>
              <w:t>“</w:t>
            </w:r>
            <w:r w:rsidRPr="00BC21D0">
              <w:t>Therapy</w:t>
            </w:r>
            <w:r>
              <w:t>”</w:t>
            </w:r>
            <w:r w:rsidRPr="00BC21D0">
              <w:t>) OR (</w:t>
            </w:r>
            <w:r>
              <w:t>“</w:t>
            </w:r>
            <w:r w:rsidRPr="00BC21D0">
              <w:t>Therapies</w:t>
            </w:r>
            <w:r>
              <w:t>”</w:t>
            </w:r>
            <w:r w:rsidRPr="00BC21D0">
              <w:t>) OR (</w:t>
            </w:r>
            <w:r>
              <w:t>“</w:t>
            </w:r>
            <w:r w:rsidRPr="00BC21D0">
              <w:t>Treatment</w:t>
            </w:r>
            <w:r>
              <w:t>”</w:t>
            </w:r>
            <w:r w:rsidRPr="00BC21D0">
              <w:t>) OR (</w:t>
            </w:r>
            <w:r>
              <w:t>“</w:t>
            </w:r>
            <w:r w:rsidRPr="00BC21D0">
              <w:t>Treatments</w:t>
            </w:r>
            <w:r>
              <w:t>”</w:t>
            </w:r>
            <w:r w:rsidRPr="00BC21D0">
              <w:t>)</w:t>
            </w:r>
          </w:p>
          <w:p w14:paraId="401745D4" w14:textId="77777777" w:rsidR="00317BF3" w:rsidRPr="00D23463" w:rsidRDefault="00317BF3" w:rsidP="00A8155F">
            <w:pPr>
              <w:rPr>
                <w:rFonts w:cs="Times New Roman"/>
              </w:rPr>
            </w:pPr>
          </w:p>
          <w:p w14:paraId="57DEA823" w14:textId="5F63A333" w:rsidR="00317BF3" w:rsidRDefault="00317BF3" w:rsidP="00A8155F">
            <w:pPr>
              <w:rPr>
                <w:rFonts w:cs="Times New Roman"/>
              </w:rPr>
            </w:pPr>
            <w:r>
              <w:rPr>
                <w:rFonts w:cs="Times New Roman"/>
              </w:rPr>
              <w:t xml:space="preserve">Search: </w:t>
            </w:r>
            <w:r w:rsidR="00D012D1">
              <w:rPr>
                <w:rFonts w:cs="Times New Roman" w:hint="eastAsia"/>
              </w:rPr>
              <w:t>Topic</w:t>
            </w:r>
            <w:r w:rsidR="00D012D1">
              <w:rPr>
                <w:rFonts w:cs="Times New Roman"/>
              </w:rPr>
              <w:t xml:space="preserve"> </w:t>
            </w:r>
            <w:r>
              <w:rPr>
                <w:rFonts w:cs="Times New Roman"/>
              </w:rPr>
              <w:t>=</w:t>
            </w:r>
            <w:r w:rsidRPr="00D23463">
              <w:rPr>
                <w:rFonts w:cs="Times New Roman"/>
              </w:rPr>
              <w:t xml:space="preserve">(“RCT”) OR (“cohort study”) OR (“Randomized controlled trial”) </w:t>
            </w:r>
          </w:p>
          <w:p w14:paraId="13E5238E" w14:textId="77777777" w:rsidR="00317BF3" w:rsidRDefault="00317BF3" w:rsidP="00A8155F">
            <w:pPr>
              <w:rPr>
                <w:rFonts w:cs="Times New Roman"/>
              </w:rPr>
            </w:pPr>
          </w:p>
          <w:p w14:paraId="68B67DFE" w14:textId="4CD37A33" w:rsidR="00317BF3" w:rsidRDefault="00317BF3" w:rsidP="00A8155F">
            <w:pPr>
              <w:rPr>
                <w:rFonts w:cs="Times New Roman"/>
              </w:rPr>
            </w:pPr>
            <w:r w:rsidRPr="00EF55D7">
              <w:rPr>
                <w:rFonts w:cs="Times New Roman"/>
              </w:rPr>
              <w:t xml:space="preserve">Filters: </w:t>
            </w:r>
            <w:r w:rsidR="00CA1D67" w:rsidRPr="00CA1D67">
              <w:rPr>
                <w:rFonts w:cs="Times New Roman"/>
                <w:color w:val="EE0000"/>
              </w:rPr>
              <w:t>from 200</w:t>
            </w:r>
            <w:r w:rsidR="00CA1D67" w:rsidRPr="00CA1D67">
              <w:rPr>
                <w:rFonts w:cs="Times New Roman" w:hint="eastAsia"/>
                <w:color w:val="EE0000"/>
              </w:rPr>
              <w:t>6</w:t>
            </w:r>
            <w:r w:rsidR="00CA1D67" w:rsidRPr="00CA1D67">
              <w:rPr>
                <w:rFonts w:cs="Times New Roman"/>
                <w:color w:val="EE0000"/>
              </w:rPr>
              <w:t xml:space="preserve"> - 202</w:t>
            </w:r>
            <w:r w:rsidR="00CA1D67" w:rsidRPr="00CA1D67">
              <w:rPr>
                <w:rFonts w:cs="Times New Roman" w:hint="eastAsia"/>
                <w:color w:val="EE0000"/>
              </w:rPr>
              <w:t>5</w:t>
            </w:r>
          </w:p>
          <w:p w14:paraId="64EE6434" w14:textId="77777777" w:rsidR="00D012D1" w:rsidRPr="00E175A5" w:rsidRDefault="00D012D1" w:rsidP="00A8155F">
            <w:pPr>
              <w:rPr>
                <w:rFonts w:cs="Times New Roman"/>
              </w:rPr>
            </w:pPr>
          </w:p>
          <w:p w14:paraId="3C0C567C" w14:textId="77777777" w:rsidR="00317BF3" w:rsidRDefault="00317BF3" w:rsidP="00A8155F">
            <w:pPr>
              <w:rPr>
                <w:rFonts w:cs="Times New Roman"/>
              </w:rPr>
            </w:pPr>
            <w:r>
              <w:rPr>
                <w:rFonts w:cs="Times New Roman"/>
              </w:rPr>
              <w:t xml:space="preserve">Search: </w:t>
            </w:r>
            <w:r>
              <w:rPr>
                <w:rFonts w:cs="Times New Roman" w:hint="eastAsia"/>
              </w:rPr>
              <w:t>#</w:t>
            </w:r>
            <w:r>
              <w:rPr>
                <w:rFonts w:cs="Times New Roman"/>
              </w:rPr>
              <w:t>1 AND #2 AND #3</w:t>
            </w:r>
            <w:r w:rsidRPr="00EF55D7">
              <w:rPr>
                <w:rFonts w:cs="Times New Roman"/>
              </w:rPr>
              <w:t xml:space="preserve"> </w:t>
            </w:r>
            <w:r>
              <w:rPr>
                <w:rFonts w:cs="Times New Roman" w:hint="eastAsia"/>
              </w:rPr>
              <w:t xml:space="preserve">AND #4 </w:t>
            </w:r>
            <w:r w:rsidRPr="00EF55D7">
              <w:rPr>
                <w:rFonts w:cs="Times New Roman"/>
              </w:rPr>
              <w:t>Filters</w:t>
            </w:r>
            <w:r>
              <w:rPr>
                <w:rFonts w:cs="Times New Roman" w:hint="eastAsia"/>
              </w:rPr>
              <w:t xml:space="preserve"> #5</w:t>
            </w:r>
          </w:p>
        </w:tc>
        <w:tc>
          <w:tcPr>
            <w:tcW w:w="1559" w:type="dxa"/>
          </w:tcPr>
          <w:p w14:paraId="405EAB63" w14:textId="2FBF934D" w:rsidR="00317BF3" w:rsidRPr="00D012D1" w:rsidRDefault="00D012D1" w:rsidP="00A8155F">
            <w:pPr>
              <w:rPr>
                <w:rFonts w:cs="Times New Roman"/>
                <w:color w:val="EE0000"/>
              </w:rPr>
            </w:pPr>
            <w:r w:rsidRPr="00D012D1">
              <w:rPr>
                <w:rFonts w:cs="Times New Roman" w:hint="eastAsia"/>
                <w:color w:val="EE0000"/>
              </w:rPr>
              <w:t>420236</w:t>
            </w:r>
          </w:p>
          <w:p w14:paraId="0AE1D4BA" w14:textId="77777777" w:rsidR="00317BF3" w:rsidRDefault="00317BF3" w:rsidP="00A8155F">
            <w:pPr>
              <w:rPr>
                <w:rFonts w:cs="Times New Roman"/>
              </w:rPr>
            </w:pPr>
          </w:p>
          <w:p w14:paraId="14AA9C4B" w14:textId="77777777" w:rsidR="00317BF3" w:rsidRDefault="00317BF3" w:rsidP="00A8155F">
            <w:pPr>
              <w:rPr>
                <w:rFonts w:cs="Times New Roman"/>
              </w:rPr>
            </w:pPr>
          </w:p>
          <w:p w14:paraId="703AAFFA" w14:textId="6944DDAC" w:rsidR="00317BF3" w:rsidRPr="00D012D1" w:rsidRDefault="00D012D1" w:rsidP="00A8155F">
            <w:pPr>
              <w:rPr>
                <w:rFonts w:cs="Times New Roman"/>
                <w:color w:val="EE0000"/>
              </w:rPr>
            </w:pPr>
            <w:r w:rsidRPr="00D012D1">
              <w:rPr>
                <w:rFonts w:cs="Times New Roman" w:hint="eastAsia"/>
                <w:color w:val="EE0000"/>
              </w:rPr>
              <w:t>156258</w:t>
            </w:r>
          </w:p>
          <w:p w14:paraId="167DF5A5" w14:textId="77777777" w:rsidR="00317BF3" w:rsidRDefault="00317BF3" w:rsidP="00A8155F">
            <w:pPr>
              <w:rPr>
                <w:rFonts w:cs="Times New Roman"/>
              </w:rPr>
            </w:pPr>
          </w:p>
          <w:p w14:paraId="79457D1A" w14:textId="77777777" w:rsidR="00317BF3" w:rsidRDefault="00317BF3" w:rsidP="00A8155F">
            <w:pPr>
              <w:rPr>
                <w:rFonts w:cs="Times New Roman"/>
              </w:rPr>
            </w:pPr>
          </w:p>
          <w:p w14:paraId="79DD3731" w14:textId="4CC33E05" w:rsidR="00317BF3" w:rsidRPr="00D012D1" w:rsidRDefault="00D012D1" w:rsidP="00A8155F">
            <w:pPr>
              <w:rPr>
                <w:rFonts w:cs="Times New Roman"/>
                <w:color w:val="EE0000"/>
              </w:rPr>
            </w:pPr>
            <w:r w:rsidRPr="00D012D1">
              <w:rPr>
                <w:rFonts w:cs="Times New Roman" w:hint="eastAsia"/>
                <w:color w:val="EE0000"/>
              </w:rPr>
              <w:t>22,315,547</w:t>
            </w:r>
          </w:p>
          <w:p w14:paraId="369B509B" w14:textId="77777777" w:rsidR="00317BF3" w:rsidRDefault="00317BF3" w:rsidP="00A8155F">
            <w:pPr>
              <w:rPr>
                <w:rFonts w:cs="Times New Roman"/>
              </w:rPr>
            </w:pPr>
          </w:p>
          <w:p w14:paraId="7F70233F" w14:textId="77777777" w:rsidR="00317BF3" w:rsidRDefault="00317BF3" w:rsidP="00A8155F">
            <w:pPr>
              <w:rPr>
                <w:rFonts w:cs="Times New Roman"/>
              </w:rPr>
            </w:pPr>
          </w:p>
          <w:p w14:paraId="0C051908" w14:textId="4617248F" w:rsidR="00317BF3" w:rsidRPr="00D012D1" w:rsidRDefault="00D012D1" w:rsidP="00A8155F">
            <w:pPr>
              <w:rPr>
                <w:rFonts w:cs="Times New Roman"/>
                <w:color w:val="EE0000"/>
              </w:rPr>
            </w:pPr>
            <w:r w:rsidRPr="00D012D1">
              <w:rPr>
                <w:rFonts w:cs="Times New Roman" w:hint="eastAsia"/>
                <w:color w:val="EE0000"/>
              </w:rPr>
              <w:t>743052</w:t>
            </w:r>
          </w:p>
          <w:p w14:paraId="3A9E062C" w14:textId="77777777" w:rsidR="00317BF3" w:rsidRDefault="00317BF3" w:rsidP="00A8155F">
            <w:pPr>
              <w:rPr>
                <w:rFonts w:cs="Times New Roman"/>
              </w:rPr>
            </w:pPr>
          </w:p>
          <w:p w14:paraId="5B5F9DA6" w14:textId="77777777" w:rsidR="00317BF3" w:rsidRDefault="00317BF3" w:rsidP="00A8155F">
            <w:pPr>
              <w:rPr>
                <w:rFonts w:cs="Times New Roman"/>
              </w:rPr>
            </w:pPr>
          </w:p>
          <w:p w14:paraId="7E2FD712" w14:textId="77777777" w:rsidR="00317BF3" w:rsidRDefault="00317BF3" w:rsidP="00A8155F">
            <w:pPr>
              <w:rPr>
                <w:rFonts w:cs="Times New Roman"/>
              </w:rPr>
            </w:pPr>
          </w:p>
          <w:p w14:paraId="0C5AD1B7" w14:textId="77777777" w:rsidR="00317BF3" w:rsidRDefault="00317BF3" w:rsidP="00A8155F">
            <w:pPr>
              <w:rPr>
                <w:rFonts w:cs="Times New Roman"/>
              </w:rPr>
            </w:pPr>
          </w:p>
          <w:p w14:paraId="2F164B0F" w14:textId="1BF0E306" w:rsidR="00317BF3" w:rsidRPr="00D012D1" w:rsidRDefault="00D012D1" w:rsidP="00A8155F">
            <w:pPr>
              <w:rPr>
                <w:rFonts w:cs="Times New Roman"/>
                <w:color w:val="EE0000"/>
              </w:rPr>
            </w:pPr>
            <w:r w:rsidRPr="00D012D1">
              <w:rPr>
                <w:rFonts w:cs="Times New Roman" w:hint="eastAsia"/>
                <w:color w:val="EE0000"/>
              </w:rPr>
              <w:t>851</w:t>
            </w:r>
          </w:p>
        </w:tc>
      </w:tr>
      <w:tr w:rsidR="00317BF3" w14:paraId="0D7AEC12" w14:textId="77777777" w:rsidTr="00CA1D67">
        <w:tc>
          <w:tcPr>
            <w:tcW w:w="1271" w:type="dxa"/>
          </w:tcPr>
          <w:p w14:paraId="0ED3CFF3" w14:textId="77777777" w:rsidR="00317BF3" w:rsidRDefault="00317BF3" w:rsidP="00A8155F">
            <w:pPr>
              <w:rPr>
                <w:rFonts w:cs="Times New Roman"/>
              </w:rPr>
            </w:pPr>
            <w:r>
              <w:rPr>
                <w:rFonts w:cs="Times New Roman" w:hint="eastAsia"/>
              </w:rPr>
              <w:t>E</w:t>
            </w:r>
            <w:r>
              <w:rPr>
                <w:rFonts w:cs="Times New Roman"/>
              </w:rPr>
              <w:t>mbase</w:t>
            </w:r>
          </w:p>
        </w:tc>
        <w:tc>
          <w:tcPr>
            <w:tcW w:w="992" w:type="dxa"/>
          </w:tcPr>
          <w:p w14:paraId="6EDD47FC" w14:textId="77777777" w:rsidR="00317BF3" w:rsidRDefault="00317BF3" w:rsidP="00A8155F">
            <w:pPr>
              <w:rPr>
                <w:rFonts w:cs="Times New Roman"/>
              </w:rPr>
            </w:pPr>
            <w:r>
              <w:rPr>
                <w:rFonts w:cs="Times New Roman" w:hint="eastAsia"/>
              </w:rPr>
              <w:t>#</w:t>
            </w:r>
            <w:r>
              <w:rPr>
                <w:rFonts w:cs="Times New Roman"/>
              </w:rPr>
              <w:t>1</w:t>
            </w:r>
          </w:p>
          <w:p w14:paraId="3A1F7CEB" w14:textId="77777777" w:rsidR="00317BF3" w:rsidRDefault="00317BF3" w:rsidP="00A8155F">
            <w:pPr>
              <w:rPr>
                <w:rFonts w:cs="Times New Roman"/>
              </w:rPr>
            </w:pPr>
          </w:p>
          <w:p w14:paraId="65080C46" w14:textId="77777777" w:rsidR="00317BF3" w:rsidRDefault="00317BF3" w:rsidP="00A8155F">
            <w:pPr>
              <w:rPr>
                <w:rFonts w:cs="Times New Roman"/>
              </w:rPr>
            </w:pPr>
          </w:p>
          <w:p w14:paraId="00CBCF85" w14:textId="77777777" w:rsidR="00317BF3" w:rsidRDefault="00317BF3" w:rsidP="00A8155F">
            <w:pPr>
              <w:rPr>
                <w:rFonts w:cs="Times New Roman"/>
              </w:rPr>
            </w:pPr>
            <w:r>
              <w:rPr>
                <w:rFonts w:cs="Times New Roman" w:hint="eastAsia"/>
              </w:rPr>
              <w:t>#</w:t>
            </w:r>
            <w:r>
              <w:rPr>
                <w:rFonts w:cs="Times New Roman"/>
              </w:rPr>
              <w:t>2</w:t>
            </w:r>
          </w:p>
          <w:p w14:paraId="25E4DEFC" w14:textId="77777777" w:rsidR="00317BF3" w:rsidRDefault="00317BF3" w:rsidP="00A8155F">
            <w:pPr>
              <w:rPr>
                <w:rFonts w:cs="Times New Roman"/>
              </w:rPr>
            </w:pPr>
          </w:p>
          <w:p w14:paraId="584B2FD4" w14:textId="77777777" w:rsidR="00317BF3" w:rsidRDefault="00317BF3" w:rsidP="00A8155F">
            <w:pPr>
              <w:rPr>
                <w:rFonts w:cs="Times New Roman"/>
              </w:rPr>
            </w:pPr>
          </w:p>
          <w:p w14:paraId="5776CBE4" w14:textId="77777777" w:rsidR="00317BF3" w:rsidRDefault="00317BF3" w:rsidP="00A8155F">
            <w:pPr>
              <w:rPr>
                <w:rFonts w:cs="Times New Roman"/>
              </w:rPr>
            </w:pPr>
            <w:r>
              <w:rPr>
                <w:rFonts w:cs="Times New Roman" w:hint="eastAsia"/>
              </w:rPr>
              <w:t>#3</w:t>
            </w:r>
          </w:p>
          <w:p w14:paraId="0378D355" w14:textId="77777777" w:rsidR="00317BF3" w:rsidRDefault="00317BF3" w:rsidP="00A8155F">
            <w:pPr>
              <w:rPr>
                <w:rFonts w:cs="Times New Roman"/>
              </w:rPr>
            </w:pPr>
          </w:p>
          <w:p w14:paraId="4D500DC3" w14:textId="77777777" w:rsidR="00317BF3" w:rsidRDefault="00317BF3" w:rsidP="00A8155F">
            <w:pPr>
              <w:rPr>
                <w:rFonts w:cs="Times New Roman"/>
              </w:rPr>
            </w:pPr>
          </w:p>
          <w:p w14:paraId="132CE04A" w14:textId="77777777" w:rsidR="00317BF3" w:rsidRDefault="00317BF3" w:rsidP="00A8155F">
            <w:pPr>
              <w:rPr>
                <w:rFonts w:cs="Times New Roman"/>
              </w:rPr>
            </w:pPr>
            <w:r>
              <w:rPr>
                <w:rFonts w:cs="Times New Roman" w:hint="eastAsia"/>
              </w:rPr>
              <w:t>#4</w:t>
            </w:r>
          </w:p>
          <w:p w14:paraId="3BA52052" w14:textId="77777777" w:rsidR="00317BF3" w:rsidRDefault="00317BF3" w:rsidP="00A8155F">
            <w:pPr>
              <w:rPr>
                <w:rFonts w:cs="Times New Roman"/>
              </w:rPr>
            </w:pPr>
          </w:p>
          <w:p w14:paraId="48D5AE6C" w14:textId="77777777" w:rsidR="00317BF3" w:rsidRDefault="00317BF3" w:rsidP="00A8155F">
            <w:pPr>
              <w:rPr>
                <w:rFonts w:cs="Times New Roman"/>
              </w:rPr>
            </w:pPr>
            <w:r>
              <w:rPr>
                <w:rFonts w:cs="Times New Roman" w:hint="eastAsia"/>
              </w:rPr>
              <w:t>#5</w:t>
            </w:r>
          </w:p>
          <w:p w14:paraId="67862C5C" w14:textId="77777777" w:rsidR="00317BF3" w:rsidRDefault="00317BF3" w:rsidP="00A8155F">
            <w:pPr>
              <w:rPr>
                <w:rFonts w:cs="Times New Roman"/>
              </w:rPr>
            </w:pPr>
          </w:p>
          <w:p w14:paraId="2160B6B7" w14:textId="77777777" w:rsidR="00317BF3" w:rsidRDefault="00317BF3" w:rsidP="00A8155F">
            <w:pPr>
              <w:rPr>
                <w:rFonts w:cs="Times New Roman"/>
              </w:rPr>
            </w:pPr>
            <w:r>
              <w:rPr>
                <w:rFonts w:cs="Times New Roman" w:hint="eastAsia"/>
              </w:rPr>
              <w:t>#6</w:t>
            </w:r>
          </w:p>
        </w:tc>
        <w:tc>
          <w:tcPr>
            <w:tcW w:w="5812" w:type="dxa"/>
          </w:tcPr>
          <w:p w14:paraId="164E5689" w14:textId="77777777" w:rsidR="00317BF3" w:rsidRDefault="00317BF3" w:rsidP="00A8155F">
            <w:pPr>
              <w:rPr>
                <w:rFonts w:cs="Times New Roman"/>
              </w:rPr>
            </w:pPr>
            <w:r>
              <w:rPr>
                <w:rFonts w:cs="Times New Roman"/>
              </w:rPr>
              <w:t xml:space="preserve">Search: </w:t>
            </w:r>
            <w:r w:rsidRPr="00362286">
              <w:rPr>
                <w:rFonts w:hint="eastAsia"/>
              </w:rPr>
              <w:t>'tuberculosis' OR 'mycobacterium tuberculosis' OR 'mycobacterium tuberculosis infectious'</w:t>
            </w:r>
          </w:p>
          <w:p w14:paraId="565A8741" w14:textId="77777777" w:rsidR="00317BF3" w:rsidRDefault="00317BF3" w:rsidP="00A8155F">
            <w:pPr>
              <w:rPr>
                <w:rFonts w:cs="Times New Roman"/>
              </w:rPr>
            </w:pPr>
          </w:p>
          <w:p w14:paraId="6A03BF5F" w14:textId="77777777" w:rsidR="00317BF3" w:rsidRDefault="00317BF3" w:rsidP="00A8155F">
            <w:pPr>
              <w:rPr>
                <w:rFonts w:cs="Times New Roman"/>
              </w:rPr>
            </w:pPr>
            <w:r>
              <w:rPr>
                <w:rFonts w:cs="Times New Roman"/>
              </w:rPr>
              <w:t xml:space="preserve">Search: </w:t>
            </w:r>
            <w:r w:rsidRPr="006E71C0">
              <w:rPr>
                <w:rFonts w:cs="Times New Roman"/>
              </w:rPr>
              <w:t>'drug-resistant' OR 'multidrug-resistant' OR 'extensively drug-resistant'</w:t>
            </w:r>
          </w:p>
          <w:p w14:paraId="2CD19BE5" w14:textId="77777777" w:rsidR="00317BF3" w:rsidRDefault="00317BF3" w:rsidP="00A8155F">
            <w:pPr>
              <w:rPr>
                <w:rFonts w:cs="Times New Roman"/>
              </w:rPr>
            </w:pPr>
          </w:p>
          <w:p w14:paraId="005667C1" w14:textId="77777777" w:rsidR="00317BF3" w:rsidRDefault="00317BF3" w:rsidP="00A8155F">
            <w:pPr>
              <w:rPr>
                <w:rFonts w:cs="Times New Roman"/>
              </w:rPr>
            </w:pPr>
            <w:r>
              <w:rPr>
                <w:rFonts w:cs="Times New Roman"/>
              </w:rPr>
              <w:t>Search:</w:t>
            </w:r>
            <w:r>
              <w:t xml:space="preserve"> </w:t>
            </w:r>
            <w:r w:rsidRPr="006E71C0">
              <w:rPr>
                <w:rFonts w:cs="Times New Roman"/>
              </w:rPr>
              <w:t>'therapeutic' OR 'therapy' OR 'therapies' OR 'treatment' OR 'treatments'</w:t>
            </w:r>
          </w:p>
          <w:p w14:paraId="0DD6F623" w14:textId="77777777" w:rsidR="00317BF3" w:rsidRPr="006E71C0" w:rsidRDefault="00317BF3" w:rsidP="00A8155F">
            <w:pPr>
              <w:rPr>
                <w:rFonts w:cs="Times New Roman"/>
              </w:rPr>
            </w:pPr>
          </w:p>
          <w:p w14:paraId="0AAD57D7" w14:textId="2FFFED37" w:rsidR="00317BF3" w:rsidRDefault="00317BF3" w:rsidP="00A8155F">
            <w:pPr>
              <w:rPr>
                <w:rFonts w:cs="Times New Roman"/>
              </w:rPr>
            </w:pPr>
            <w:r>
              <w:rPr>
                <w:rFonts w:cs="Times New Roman"/>
              </w:rPr>
              <w:t>Search:</w:t>
            </w:r>
            <w:r>
              <w:t xml:space="preserve"> </w:t>
            </w:r>
            <w:r w:rsidRPr="00D47055">
              <w:rPr>
                <w:rFonts w:cs="Times New Roman"/>
              </w:rPr>
              <w:t>'</w:t>
            </w:r>
            <w:r w:rsidR="00CA1D67">
              <w:rPr>
                <w:rFonts w:cs="Times New Roman" w:hint="eastAsia"/>
              </w:rPr>
              <w:t>RCT</w:t>
            </w:r>
            <w:r w:rsidRPr="00D47055">
              <w:rPr>
                <w:rFonts w:cs="Times New Roman"/>
              </w:rPr>
              <w:t>' OR 'randomized controlled trial' OR 'cohort study'</w:t>
            </w:r>
            <w:r w:rsidRPr="006E71C0">
              <w:rPr>
                <w:rFonts w:cs="Times New Roman"/>
              </w:rPr>
              <w:t xml:space="preserve"> </w:t>
            </w:r>
          </w:p>
          <w:p w14:paraId="370F7AA6" w14:textId="77777777" w:rsidR="00317BF3" w:rsidRDefault="00317BF3" w:rsidP="00A8155F">
            <w:pPr>
              <w:rPr>
                <w:rFonts w:cs="Times New Roman"/>
              </w:rPr>
            </w:pPr>
          </w:p>
          <w:p w14:paraId="67E11065" w14:textId="58F3CCA0" w:rsidR="00317BF3" w:rsidRDefault="00317BF3" w:rsidP="00A8155F">
            <w:pPr>
              <w:rPr>
                <w:rFonts w:cs="Times New Roman"/>
              </w:rPr>
            </w:pPr>
            <w:r w:rsidRPr="00EF55D7">
              <w:rPr>
                <w:rFonts w:cs="Times New Roman"/>
              </w:rPr>
              <w:t xml:space="preserve">Filters: </w:t>
            </w:r>
            <w:r w:rsidR="00CA1D67" w:rsidRPr="00CA1D67">
              <w:rPr>
                <w:rFonts w:cs="Times New Roman"/>
                <w:color w:val="EE0000"/>
              </w:rPr>
              <w:t>from 200</w:t>
            </w:r>
            <w:r w:rsidR="00CA1D67" w:rsidRPr="00CA1D67">
              <w:rPr>
                <w:rFonts w:cs="Times New Roman" w:hint="eastAsia"/>
                <w:color w:val="EE0000"/>
              </w:rPr>
              <w:t>6</w:t>
            </w:r>
            <w:r w:rsidR="00CA1D67" w:rsidRPr="00CA1D67">
              <w:rPr>
                <w:rFonts w:cs="Times New Roman"/>
                <w:color w:val="EE0000"/>
              </w:rPr>
              <w:t xml:space="preserve"> - 202</w:t>
            </w:r>
            <w:r w:rsidR="00CA1D67" w:rsidRPr="00CA1D67">
              <w:rPr>
                <w:rFonts w:cs="Times New Roman" w:hint="eastAsia"/>
                <w:color w:val="EE0000"/>
              </w:rPr>
              <w:t>5</w:t>
            </w:r>
          </w:p>
          <w:p w14:paraId="403ED9CB" w14:textId="77777777" w:rsidR="00317BF3" w:rsidRPr="006E71C0" w:rsidRDefault="00317BF3" w:rsidP="00A8155F">
            <w:pPr>
              <w:rPr>
                <w:rFonts w:cs="Times New Roman"/>
              </w:rPr>
            </w:pPr>
          </w:p>
          <w:p w14:paraId="244AC24E" w14:textId="083C15A0" w:rsidR="00317BF3" w:rsidRDefault="00317BF3" w:rsidP="00A8155F">
            <w:pPr>
              <w:rPr>
                <w:rFonts w:cs="Times New Roman"/>
              </w:rPr>
            </w:pPr>
            <w:r>
              <w:rPr>
                <w:rFonts w:cs="Times New Roman"/>
              </w:rPr>
              <w:t xml:space="preserve">Search: </w:t>
            </w:r>
            <w:r>
              <w:rPr>
                <w:rFonts w:cs="Times New Roman" w:hint="eastAsia"/>
              </w:rPr>
              <w:t>#</w:t>
            </w:r>
            <w:r>
              <w:rPr>
                <w:rFonts w:cs="Times New Roman"/>
              </w:rPr>
              <w:t>1 AND #2 AND #3</w:t>
            </w:r>
            <w:r w:rsidRPr="00EF55D7">
              <w:rPr>
                <w:rFonts w:cs="Times New Roman"/>
              </w:rPr>
              <w:t xml:space="preserve"> </w:t>
            </w:r>
            <w:r>
              <w:rPr>
                <w:rFonts w:cs="Times New Roman" w:hint="eastAsia"/>
              </w:rPr>
              <w:t xml:space="preserve">AND #4 </w:t>
            </w:r>
            <w:r w:rsidRPr="00EF55D7">
              <w:rPr>
                <w:rFonts w:cs="Times New Roman"/>
              </w:rPr>
              <w:t>Filters</w:t>
            </w:r>
            <w:r>
              <w:rPr>
                <w:rFonts w:cs="Times New Roman" w:hint="eastAsia"/>
              </w:rPr>
              <w:t xml:space="preserve"> #5</w:t>
            </w:r>
          </w:p>
        </w:tc>
        <w:tc>
          <w:tcPr>
            <w:tcW w:w="1559" w:type="dxa"/>
          </w:tcPr>
          <w:p w14:paraId="630CEE25" w14:textId="2C507C5B" w:rsidR="00317BF3" w:rsidRPr="00CA1D67" w:rsidRDefault="00CA1D67" w:rsidP="00A8155F">
            <w:pPr>
              <w:rPr>
                <w:rFonts w:cs="Times New Roman"/>
                <w:color w:val="EE0000"/>
              </w:rPr>
            </w:pPr>
            <w:r w:rsidRPr="00CA1D67">
              <w:rPr>
                <w:rFonts w:cs="Times New Roman" w:hint="eastAsia"/>
                <w:color w:val="EE0000"/>
              </w:rPr>
              <w:t>415149</w:t>
            </w:r>
          </w:p>
          <w:p w14:paraId="0218EA0C" w14:textId="77777777" w:rsidR="00317BF3" w:rsidRDefault="00317BF3" w:rsidP="00A8155F">
            <w:pPr>
              <w:rPr>
                <w:rFonts w:cs="Times New Roman"/>
              </w:rPr>
            </w:pPr>
          </w:p>
          <w:p w14:paraId="10D7715B" w14:textId="77777777" w:rsidR="00317BF3" w:rsidRDefault="00317BF3" w:rsidP="00A8155F">
            <w:pPr>
              <w:rPr>
                <w:rFonts w:cs="Times New Roman"/>
              </w:rPr>
            </w:pPr>
          </w:p>
          <w:p w14:paraId="34245CDE" w14:textId="630FE6AA" w:rsidR="00317BF3" w:rsidRPr="00CA1D67" w:rsidRDefault="00CA1D67" w:rsidP="00A8155F">
            <w:pPr>
              <w:rPr>
                <w:rFonts w:cs="Times New Roman"/>
                <w:color w:val="EE0000"/>
              </w:rPr>
            </w:pPr>
            <w:r w:rsidRPr="00CA1D67">
              <w:rPr>
                <w:rFonts w:cs="Times New Roman" w:hint="eastAsia"/>
                <w:color w:val="EE0000"/>
              </w:rPr>
              <w:t>145821</w:t>
            </w:r>
          </w:p>
          <w:p w14:paraId="720B92F4" w14:textId="77777777" w:rsidR="00317BF3" w:rsidRPr="00CA1D67" w:rsidRDefault="00317BF3" w:rsidP="00A8155F">
            <w:pPr>
              <w:rPr>
                <w:rFonts w:cs="Times New Roman"/>
                <w:color w:val="EE0000"/>
              </w:rPr>
            </w:pPr>
          </w:p>
          <w:p w14:paraId="41118078" w14:textId="77777777" w:rsidR="00317BF3" w:rsidRPr="00CA1D67" w:rsidRDefault="00317BF3" w:rsidP="00A8155F">
            <w:pPr>
              <w:rPr>
                <w:rFonts w:cs="Times New Roman"/>
                <w:color w:val="EE0000"/>
              </w:rPr>
            </w:pPr>
          </w:p>
          <w:p w14:paraId="577A4FBD" w14:textId="2BBD47E1" w:rsidR="00317BF3" w:rsidRPr="00CA1D67" w:rsidRDefault="00CA1D67" w:rsidP="00A8155F">
            <w:pPr>
              <w:rPr>
                <w:rFonts w:cs="Times New Roman"/>
                <w:color w:val="EE0000"/>
              </w:rPr>
            </w:pPr>
            <w:r w:rsidRPr="00CA1D67">
              <w:rPr>
                <w:rFonts w:cs="Times New Roman" w:hint="eastAsia"/>
                <w:color w:val="EE0000"/>
              </w:rPr>
              <w:t>17,052,275</w:t>
            </w:r>
          </w:p>
          <w:p w14:paraId="0A51DED4" w14:textId="77777777" w:rsidR="00317BF3" w:rsidRDefault="00317BF3" w:rsidP="00A8155F">
            <w:pPr>
              <w:rPr>
                <w:rFonts w:cs="Times New Roman"/>
              </w:rPr>
            </w:pPr>
          </w:p>
          <w:p w14:paraId="01DE2457" w14:textId="77777777" w:rsidR="00317BF3" w:rsidRDefault="00317BF3" w:rsidP="00A8155F">
            <w:pPr>
              <w:rPr>
                <w:rFonts w:cs="Times New Roman"/>
              </w:rPr>
            </w:pPr>
          </w:p>
          <w:p w14:paraId="4224CF5C" w14:textId="107B9DBF" w:rsidR="00317BF3" w:rsidRPr="00CA1D67" w:rsidRDefault="00CA1D67" w:rsidP="00A8155F">
            <w:pPr>
              <w:rPr>
                <w:rFonts w:cs="Times New Roman"/>
                <w:color w:val="EE0000"/>
              </w:rPr>
            </w:pPr>
            <w:r w:rsidRPr="00CA1D67">
              <w:rPr>
                <w:rFonts w:cs="Times New Roman" w:hint="eastAsia"/>
                <w:color w:val="EE0000"/>
              </w:rPr>
              <w:t>1,985,758</w:t>
            </w:r>
          </w:p>
          <w:p w14:paraId="1933C748" w14:textId="77777777" w:rsidR="00317BF3" w:rsidRPr="00CA1D67" w:rsidRDefault="00317BF3" w:rsidP="00A8155F">
            <w:pPr>
              <w:rPr>
                <w:rFonts w:cs="Times New Roman"/>
                <w:color w:val="EE0000"/>
              </w:rPr>
            </w:pPr>
          </w:p>
          <w:p w14:paraId="7270CAE1" w14:textId="77777777" w:rsidR="00317BF3" w:rsidRPr="00CA1D67" w:rsidRDefault="00317BF3" w:rsidP="00A8155F">
            <w:pPr>
              <w:rPr>
                <w:rFonts w:cs="Times New Roman"/>
                <w:color w:val="EE0000"/>
              </w:rPr>
            </w:pPr>
          </w:p>
          <w:p w14:paraId="6C23FCA4" w14:textId="77777777" w:rsidR="00317BF3" w:rsidRPr="00CA1D67" w:rsidRDefault="00317BF3" w:rsidP="00A8155F">
            <w:pPr>
              <w:rPr>
                <w:rFonts w:cs="Times New Roman"/>
                <w:color w:val="EE0000"/>
              </w:rPr>
            </w:pPr>
          </w:p>
          <w:p w14:paraId="4B3D65E5" w14:textId="0C789B23" w:rsidR="00317BF3" w:rsidRDefault="00CA1D67" w:rsidP="00A8155F">
            <w:pPr>
              <w:rPr>
                <w:rFonts w:cs="Times New Roman"/>
              </w:rPr>
            </w:pPr>
            <w:r w:rsidRPr="00CA1D67">
              <w:rPr>
                <w:rFonts w:cs="Times New Roman" w:hint="eastAsia"/>
                <w:color w:val="EE0000"/>
              </w:rPr>
              <w:t>1618</w:t>
            </w:r>
          </w:p>
        </w:tc>
      </w:tr>
      <w:bookmarkEnd w:id="1"/>
    </w:tbl>
    <w:p w14:paraId="5CB5EC56" w14:textId="77777777" w:rsidR="005F4F18" w:rsidRDefault="005F4F18">
      <w:pPr>
        <w:rPr>
          <w:lang w:val="en-CA"/>
        </w:rPr>
      </w:pPr>
    </w:p>
    <w:p w14:paraId="4A3887C4" w14:textId="77777777" w:rsidR="005F4F18" w:rsidRDefault="00C96D82">
      <w:pPr>
        <w:widowControl/>
        <w:jc w:val="left"/>
        <w:rPr>
          <w:lang w:val="en-CA"/>
        </w:rPr>
      </w:pPr>
      <w:r>
        <w:rPr>
          <w:lang w:val="en-CA"/>
        </w:rPr>
        <w:br w:type="page"/>
      </w:r>
    </w:p>
    <w:p w14:paraId="75BD52F3" w14:textId="34A730E3" w:rsidR="005F4F18" w:rsidRDefault="00C96D82">
      <w:pPr>
        <w:widowControl/>
        <w:jc w:val="left"/>
        <w:rPr>
          <w:b/>
          <w:bCs/>
        </w:rPr>
      </w:pPr>
      <w:r>
        <w:rPr>
          <w:rFonts w:hint="eastAsia"/>
          <w:b/>
          <w:bCs/>
          <w:lang w:val="en-CA"/>
        </w:rPr>
        <w:lastRenderedPageBreak/>
        <w:t>A</w:t>
      </w:r>
      <w:r>
        <w:rPr>
          <w:b/>
          <w:bCs/>
          <w:lang w:val="en-CA"/>
        </w:rPr>
        <w:t xml:space="preserve">ppendix </w:t>
      </w:r>
      <w:r w:rsidR="00182176">
        <w:rPr>
          <w:rFonts w:hint="eastAsia"/>
          <w:b/>
          <w:bCs/>
          <w:lang w:val="en-CA"/>
        </w:rPr>
        <w:t>3</w:t>
      </w:r>
      <w:r>
        <w:rPr>
          <w:b/>
          <w:bCs/>
          <w:lang w:val="en-CA"/>
        </w:rPr>
        <w:t xml:space="preserve"> Quality assessment tool</w:t>
      </w:r>
      <w:r>
        <w:rPr>
          <w:rFonts w:hint="eastAsia"/>
          <w:b/>
          <w:bCs/>
        </w:rPr>
        <w:t xml:space="preserve"> </w:t>
      </w:r>
      <w:r>
        <w:rPr>
          <w:b/>
          <w:bCs/>
        </w:rPr>
        <w:t>and quality assessment results</w:t>
      </w:r>
    </w:p>
    <w:p w14:paraId="7B2431EE" w14:textId="77777777" w:rsidR="005F4F18" w:rsidRDefault="00C96D82">
      <w:pPr>
        <w:rPr>
          <w:b/>
          <w:bCs/>
        </w:rPr>
      </w:pPr>
      <w:r>
        <w:rPr>
          <w:b/>
          <w:bCs/>
        </w:rPr>
        <w:t>Quality Assessment Tool</w:t>
      </w:r>
    </w:p>
    <w:p w14:paraId="0865245D" w14:textId="77777777" w:rsidR="008C2BCB" w:rsidRPr="005F1C47" w:rsidRDefault="008C2BCB" w:rsidP="008C2BCB">
      <w:pPr>
        <w:pStyle w:val="a8"/>
        <w:numPr>
          <w:ilvl w:val="0"/>
          <w:numId w:val="13"/>
        </w:numPr>
        <w:ind w:firstLineChars="0"/>
        <w:rPr>
          <w:b/>
          <w:bCs/>
        </w:rPr>
      </w:pPr>
      <w:bookmarkStart w:id="3" w:name="_Hlk187237098"/>
      <w:bookmarkStart w:id="4" w:name="_Hlk187238880"/>
      <w:r w:rsidRPr="005F1C47">
        <w:rPr>
          <w:b/>
          <w:bCs/>
        </w:rPr>
        <w:t>Randomized controlled trial</w:t>
      </w:r>
      <w:bookmarkEnd w:id="3"/>
    </w:p>
    <w:p w14:paraId="2B30B1A5" w14:textId="77777777" w:rsidR="008C2BCB" w:rsidRPr="005F1C47" w:rsidRDefault="008C2BCB" w:rsidP="008C2BCB">
      <w:pPr>
        <w:pStyle w:val="a8"/>
        <w:numPr>
          <w:ilvl w:val="0"/>
          <w:numId w:val="16"/>
        </w:numPr>
        <w:ind w:firstLineChars="0"/>
        <w:rPr>
          <w:b/>
          <w:bCs/>
        </w:rPr>
      </w:pPr>
      <w:bookmarkStart w:id="5" w:name="_Hlk186707044"/>
      <w:r>
        <w:rPr>
          <w:rFonts w:hint="eastAsia"/>
          <w:b/>
          <w:bCs/>
          <w:sz w:val="24"/>
        </w:rPr>
        <w:t>Two</w:t>
      </w:r>
      <w:r w:rsidRPr="005F1C47">
        <w:rPr>
          <w:b/>
          <w:bCs/>
          <w:sz w:val="24"/>
        </w:rPr>
        <w:t>-arm trials</w:t>
      </w:r>
      <w:r>
        <w:rPr>
          <w:rFonts w:hint="eastAsia"/>
          <w:b/>
          <w:bCs/>
        </w:rPr>
        <w:t xml:space="preserve">: </w:t>
      </w:r>
      <w:r w:rsidRPr="005F1C47">
        <w:rPr>
          <w:b/>
          <w:bCs/>
        </w:rPr>
        <w:t>The Risk of Bias 2 (RoB 2)</w:t>
      </w:r>
    </w:p>
    <w:bookmarkEnd w:id="5"/>
    <w:p w14:paraId="061BC0B7" w14:textId="77777777" w:rsidR="008C2BCB" w:rsidRPr="00BA3252" w:rsidRDefault="008C2BCB" w:rsidP="008C2BCB">
      <w:pPr>
        <w:pStyle w:val="a8"/>
        <w:numPr>
          <w:ilvl w:val="0"/>
          <w:numId w:val="11"/>
        </w:numPr>
        <w:ind w:firstLineChars="0"/>
        <w:rPr>
          <w:rFonts w:cs="Times New Roman"/>
          <w:color w:val="000000"/>
          <w:kern w:val="0"/>
          <w:szCs w:val="21"/>
        </w:rPr>
      </w:pPr>
      <w:r w:rsidRPr="00BA3252">
        <w:rPr>
          <w:rFonts w:cs="Times New Roman"/>
          <w:color w:val="000000"/>
          <w:kern w:val="0"/>
          <w:szCs w:val="21"/>
        </w:rPr>
        <w:t>Bias arising from the randomisation process</w:t>
      </w:r>
    </w:p>
    <w:p w14:paraId="71BCE1AD" w14:textId="77777777" w:rsidR="008C2BCB" w:rsidRDefault="008C2BCB" w:rsidP="008C2BCB">
      <w:r w:rsidRPr="00BA3252">
        <w:rPr>
          <w:rFonts w:cs="Times New Roman"/>
          <w:color w:val="000000"/>
          <w:kern w:val="0"/>
          <w:szCs w:val="21"/>
        </w:rPr>
        <w:t>1.1 Was the allocation sequence random?</w:t>
      </w:r>
    </w:p>
    <w:p w14:paraId="762AA8B3" w14:textId="77777777" w:rsidR="008C2BCB" w:rsidRDefault="008C2BCB" w:rsidP="008C2BCB">
      <w:r w:rsidRPr="00BA3252">
        <w:rPr>
          <w:rFonts w:cs="Times New Roman"/>
          <w:color w:val="000000"/>
          <w:kern w:val="0"/>
          <w:szCs w:val="21"/>
        </w:rPr>
        <w:t>1.2 Was the allocation sequence concealed until participants were enrolled and assigned to</w:t>
      </w:r>
      <w:r>
        <w:rPr>
          <w:rFonts w:cs="Times New Roman" w:hint="eastAsia"/>
          <w:color w:val="000000"/>
          <w:kern w:val="0"/>
          <w:szCs w:val="21"/>
        </w:rPr>
        <w:t xml:space="preserve"> </w:t>
      </w:r>
      <w:r w:rsidRPr="00BA3252">
        <w:rPr>
          <w:rFonts w:cs="Times New Roman"/>
          <w:color w:val="000000"/>
          <w:kern w:val="0"/>
          <w:szCs w:val="21"/>
        </w:rPr>
        <w:t>interventions?</w:t>
      </w:r>
    </w:p>
    <w:p w14:paraId="5D96C8CC" w14:textId="77777777" w:rsidR="008C2BCB" w:rsidRDefault="008C2BCB" w:rsidP="008C2BCB">
      <w:pPr>
        <w:rPr>
          <w:rFonts w:cs="Times New Roman"/>
          <w:color w:val="000000"/>
          <w:kern w:val="0"/>
          <w:szCs w:val="21"/>
        </w:rPr>
      </w:pPr>
      <w:r w:rsidRPr="00BA3252">
        <w:rPr>
          <w:rFonts w:cs="Times New Roman"/>
          <w:color w:val="000000"/>
          <w:kern w:val="0"/>
          <w:szCs w:val="21"/>
        </w:rPr>
        <w:t>1.3 Did baseline differences between intervention groups suggest a problem with the randomisation process?</w:t>
      </w:r>
    </w:p>
    <w:p w14:paraId="7CA217FE" w14:textId="77777777" w:rsidR="008C2BCB" w:rsidRDefault="008C2BCB" w:rsidP="008C2BCB">
      <w:r w:rsidRPr="003C7E16">
        <w:t>Risk-of-bias judgment (low/high/some concerns)</w:t>
      </w:r>
    </w:p>
    <w:p w14:paraId="717F5BF7" w14:textId="77777777" w:rsidR="008C2BCB" w:rsidRPr="00BA3252" w:rsidRDefault="008C2BCB" w:rsidP="008C2BCB">
      <w:pPr>
        <w:widowControl/>
        <w:rPr>
          <w:rFonts w:cs="Times New Roman"/>
          <w:color w:val="000000"/>
          <w:kern w:val="0"/>
          <w:szCs w:val="21"/>
        </w:rPr>
      </w:pPr>
      <w:r w:rsidRPr="00BA3252">
        <w:rPr>
          <w:rFonts w:cs="Times New Roman"/>
          <w:color w:val="000000"/>
          <w:kern w:val="0"/>
          <w:szCs w:val="21"/>
        </w:rPr>
        <w:t>2. Bias due to deviations from intended interventions</w:t>
      </w:r>
    </w:p>
    <w:p w14:paraId="3DF7F3C3" w14:textId="77777777" w:rsidR="008C2BCB" w:rsidRDefault="008C2BCB" w:rsidP="008C2BCB">
      <w:r w:rsidRPr="00BA3252">
        <w:rPr>
          <w:rFonts w:cs="Times New Roman"/>
          <w:color w:val="000000"/>
          <w:kern w:val="0"/>
          <w:szCs w:val="21"/>
        </w:rPr>
        <w:t>2.1 Were participants aware of their assigned intervention during the trial?</w:t>
      </w:r>
    </w:p>
    <w:p w14:paraId="6C4F625E" w14:textId="77777777" w:rsidR="008C2BCB" w:rsidRDefault="008C2BCB" w:rsidP="008C2BCB">
      <w:r w:rsidRPr="00BA3252">
        <w:rPr>
          <w:rFonts w:cs="Times New Roman"/>
          <w:color w:val="000000"/>
          <w:kern w:val="0"/>
          <w:szCs w:val="21"/>
        </w:rPr>
        <w:t>2.2 Were carers and people delivering the interventions aware of participants' assigned intervention during the trial?</w:t>
      </w:r>
    </w:p>
    <w:p w14:paraId="3C7DAAE2" w14:textId="77777777" w:rsidR="008C2BCB" w:rsidRDefault="008C2BCB" w:rsidP="008C2BCB">
      <w:r w:rsidRPr="00BA3252">
        <w:rPr>
          <w:rFonts w:cs="Times New Roman"/>
          <w:color w:val="000000"/>
          <w:kern w:val="0"/>
          <w:szCs w:val="21"/>
        </w:rPr>
        <w:t>2.3 If Y/PY/NI to 2.1 or 2.2: Were there deviations from the intended intervention that arose because of the trial context?</w:t>
      </w:r>
    </w:p>
    <w:p w14:paraId="3C1167F5" w14:textId="77777777" w:rsidR="008C2BCB" w:rsidRDefault="008C2BCB" w:rsidP="008C2BCB">
      <w:pPr>
        <w:rPr>
          <w:rFonts w:cs="Times New Roman"/>
          <w:color w:val="000000"/>
          <w:kern w:val="0"/>
          <w:szCs w:val="21"/>
        </w:rPr>
      </w:pPr>
      <w:r w:rsidRPr="00BA3252">
        <w:rPr>
          <w:rFonts w:cs="Times New Roman"/>
          <w:color w:val="000000"/>
          <w:kern w:val="0"/>
          <w:szCs w:val="21"/>
        </w:rPr>
        <w:t>2.4 If Y/PY/NI to 2.3: Were these deviations likely to have affected the outcome?</w:t>
      </w:r>
    </w:p>
    <w:p w14:paraId="02CE0344" w14:textId="77777777" w:rsidR="008C2BCB" w:rsidRDefault="008C2BCB" w:rsidP="008C2BCB">
      <w:pPr>
        <w:rPr>
          <w:rFonts w:cs="Times New Roman"/>
          <w:color w:val="000000"/>
          <w:kern w:val="0"/>
          <w:szCs w:val="21"/>
        </w:rPr>
      </w:pPr>
      <w:r w:rsidRPr="00BA3252">
        <w:rPr>
          <w:rFonts w:cs="Times New Roman"/>
          <w:color w:val="000000"/>
          <w:kern w:val="0"/>
          <w:szCs w:val="21"/>
        </w:rPr>
        <w:t>2.5 If Y/PY to 2.4: Were these deviations from intended intervention balanced between groups?</w:t>
      </w:r>
    </w:p>
    <w:p w14:paraId="345FF257" w14:textId="77777777" w:rsidR="008C2BCB" w:rsidRDefault="008C2BCB" w:rsidP="008C2BCB">
      <w:pPr>
        <w:rPr>
          <w:rFonts w:cs="Times New Roman"/>
          <w:color w:val="000000"/>
          <w:kern w:val="0"/>
          <w:szCs w:val="21"/>
        </w:rPr>
      </w:pPr>
      <w:r w:rsidRPr="00BA3252">
        <w:rPr>
          <w:rFonts w:cs="Times New Roman"/>
          <w:color w:val="000000"/>
          <w:kern w:val="0"/>
          <w:szCs w:val="21"/>
        </w:rPr>
        <w:t>2.6 Was an appropriate analysis used to estimate the effect of assignment to intervention?</w:t>
      </w:r>
    </w:p>
    <w:p w14:paraId="5FE0B4A5" w14:textId="77777777" w:rsidR="008C2BCB" w:rsidRDefault="008C2BCB" w:rsidP="008C2BCB">
      <w:pPr>
        <w:rPr>
          <w:rFonts w:cs="Times New Roman"/>
          <w:color w:val="000000"/>
          <w:kern w:val="0"/>
          <w:szCs w:val="21"/>
        </w:rPr>
      </w:pPr>
      <w:r w:rsidRPr="00BA3252">
        <w:rPr>
          <w:rFonts w:cs="Times New Roman"/>
          <w:color w:val="000000"/>
          <w:kern w:val="0"/>
          <w:szCs w:val="21"/>
        </w:rPr>
        <w:t>2.7 If N/PN/NI to 2.6: Was there potential for a substantial impact (on the result) of the failure to analyse participants in the group to which they were randomised?</w:t>
      </w:r>
    </w:p>
    <w:p w14:paraId="4A7F01E5" w14:textId="77777777" w:rsidR="008C2BCB" w:rsidRDefault="008C2BCB" w:rsidP="008C2BCB">
      <w:pPr>
        <w:rPr>
          <w:rFonts w:cs="Times New Roman"/>
          <w:color w:val="000000"/>
          <w:kern w:val="0"/>
          <w:szCs w:val="21"/>
        </w:rPr>
      </w:pPr>
      <w:r w:rsidRPr="003C7E16">
        <w:rPr>
          <w:rFonts w:cs="Times New Roman"/>
          <w:color w:val="000000"/>
          <w:kern w:val="0"/>
          <w:szCs w:val="21"/>
        </w:rPr>
        <w:t>Risk-of-bias judgment (low/high/some concerns)</w:t>
      </w:r>
    </w:p>
    <w:p w14:paraId="057893DF" w14:textId="77777777" w:rsidR="008C2BCB" w:rsidRDefault="008C2BCB" w:rsidP="008C2BCB">
      <w:pPr>
        <w:rPr>
          <w:rFonts w:cs="Times New Roman"/>
          <w:color w:val="000000"/>
          <w:kern w:val="0"/>
          <w:szCs w:val="21"/>
        </w:rPr>
      </w:pPr>
      <w:r w:rsidRPr="00BA3252">
        <w:rPr>
          <w:rFonts w:cs="Times New Roman"/>
          <w:color w:val="000000"/>
          <w:kern w:val="0"/>
          <w:szCs w:val="21"/>
        </w:rPr>
        <w:t>3. Bias due to missing outcome data</w:t>
      </w:r>
    </w:p>
    <w:p w14:paraId="7DCD9824" w14:textId="77777777" w:rsidR="008C2BCB" w:rsidRDefault="008C2BCB" w:rsidP="008C2BCB">
      <w:pPr>
        <w:rPr>
          <w:rFonts w:cs="Times New Roman"/>
          <w:color w:val="000000"/>
          <w:kern w:val="0"/>
          <w:szCs w:val="21"/>
        </w:rPr>
      </w:pPr>
      <w:r w:rsidRPr="00BA3252">
        <w:rPr>
          <w:rFonts w:cs="Times New Roman"/>
          <w:color w:val="000000"/>
          <w:kern w:val="0"/>
          <w:szCs w:val="21"/>
        </w:rPr>
        <w:t>3.1 Were data for this outcome available for all, or nearly all, participants randomised?</w:t>
      </w:r>
    </w:p>
    <w:p w14:paraId="53529DE1" w14:textId="77777777" w:rsidR="008C2BCB" w:rsidRDefault="008C2BCB" w:rsidP="008C2BCB">
      <w:pPr>
        <w:rPr>
          <w:rFonts w:cs="Times New Roman"/>
          <w:color w:val="000000"/>
          <w:kern w:val="0"/>
          <w:szCs w:val="21"/>
        </w:rPr>
      </w:pPr>
      <w:r w:rsidRPr="00BA3252">
        <w:rPr>
          <w:rFonts w:cs="Times New Roman"/>
          <w:color w:val="000000"/>
          <w:kern w:val="0"/>
          <w:szCs w:val="21"/>
        </w:rPr>
        <w:t>3.2 If N/PN/NI to 3.1: Is there evidence that the result was not biased by missing outcome data?</w:t>
      </w:r>
    </w:p>
    <w:p w14:paraId="237FA3DF" w14:textId="77777777" w:rsidR="008C2BCB" w:rsidRDefault="008C2BCB" w:rsidP="008C2BCB">
      <w:pPr>
        <w:rPr>
          <w:rFonts w:cs="Times New Roman"/>
          <w:color w:val="000000"/>
          <w:kern w:val="0"/>
          <w:szCs w:val="21"/>
        </w:rPr>
      </w:pPr>
      <w:r w:rsidRPr="00BA3252">
        <w:rPr>
          <w:rFonts w:cs="Times New Roman"/>
          <w:color w:val="000000"/>
          <w:kern w:val="0"/>
          <w:szCs w:val="21"/>
        </w:rPr>
        <w:t>3.3 If N/PN to 3.2: Could missingness in the outcome depend on its true value?</w:t>
      </w:r>
    </w:p>
    <w:p w14:paraId="72BE6166" w14:textId="77777777" w:rsidR="008C2BCB" w:rsidRDefault="008C2BCB" w:rsidP="008C2BCB">
      <w:pPr>
        <w:rPr>
          <w:rFonts w:cs="Times New Roman"/>
          <w:color w:val="000000"/>
          <w:kern w:val="0"/>
          <w:szCs w:val="21"/>
        </w:rPr>
      </w:pPr>
      <w:r w:rsidRPr="00BA3252">
        <w:rPr>
          <w:rFonts w:cs="Times New Roman"/>
          <w:color w:val="000000"/>
          <w:kern w:val="0"/>
          <w:szCs w:val="21"/>
        </w:rPr>
        <w:t>3.4 If Y/PY/NI to 3.3: Is it likely that missingness in the outcome depended on its true value?</w:t>
      </w:r>
    </w:p>
    <w:p w14:paraId="0CAB7986" w14:textId="77777777" w:rsidR="008C2BCB" w:rsidRDefault="008C2BCB" w:rsidP="008C2BCB">
      <w:pPr>
        <w:rPr>
          <w:rFonts w:cs="Times New Roman"/>
          <w:color w:val="000000"/>
          <w:kern w:val="0"/>
          <w:szCs w:val="21"/>
        </w:rPr>
      </w:pPr>
      <w:r w:rsidRPr="003C7E16">
        <w:rPr>
          <w:rFonts w:cs="Times New Roman"/>
          <w:color w:val="000000"/>
          <w:kern w:val="0"/>
          <w:szCs w:val="21"/>
        </w:rPr>
        <w:t>Risk-of-bias judgment (low/high/some concerns)</w:t>
      </w:r>
    </w:p>
    <w:p w14:paraId="2961B9B6" w14:textId="77777777" w:rsidR="008C2BCB" w:rsidRPr="00BA3252" w:rsidRDefault="008C2BCB" w:rsidP="008C2BCB">
      <w:r w:rsidRPr="00BA3252">
        <w:rPr>
          <w:rFonts w:cs="Times New Roman"/>
          <w:color w:val="000000"/>
          <w:kern w:val="0"/>
          <w:szCs w:val="21"/>
        </w:rPr>
        <w:t>4. Bias in measurement of the outcome</w:t>
      </w:r>
    </w:p>
    <w:p w14:paraId="251E3F27" w14:textId="77777777" w:rsidR="008C2BCB" w:rsidRDefault="008C2BCB" w:rsidP="008C2BCB">
      <w:pPr>
        <w:rPr>
          <w:rFonts w:cs="Times New Roman"/>
          <w:color w:val="000000"/>
          <w:kern w:val="0"/>
          <w:szCs w:val="21"/>
        </w:rPr>
      </w:pPr>
      <w:r w:rsidRPr="00BA3252">
        <w:rPr>
          <w:rFonts w:cs="Times New Roman"/>
          <w:color w:val="000000"/>
          <w:kern w:val="0"/>
          <w:szCs w:val="21"/>
        </w:rPr>
        <w:t>4.1 Was the method of measuring the outcome inappropriate?</w:t>
      </w:r>
    </w:p>
    <w:p w14:paraId="14699250" w14:textId="77777777" w:rsidR="008C2BCB" w:rsidRDefault="008C2BCB" w:rsidP="008C2BCB">
      <w:pPr>
        <w:widowControl/>
        <w:jc w:val="left"/>
        <w:rPr>
          <w:rFonts w:cs="Times New Roman"/>
          <w:color w:val="000000"/>
          <w:kern w:val="0"/>
          <w:szCs w:val="21"/>
        </w:rPr>
      </w:pPr>
      <w:r w:rsidRPr="00BA3252">
        <w:rPr>
          <w:rFonts w:cs="Times New Roman"/>
          <w:color w:val="000000"/>
          <w:kern w:val="0"/>
          <w:szCs w:val="21"/>
        </w:rPr>
        <w:t>4.2 Could measurement or ascertainment of the outcome have differed between intervention groups?</w:t>
      </w:r>
    </w:p>
    <w:p w14:paraId="311EC40E" w14:textId="77777777" w:rsidR="008C2BCB" w:rsidRDefault="008C2BCB" w:rsidP="008C2BCB">
      <w:pPr>
        <w:rPr>
          <w:rFonts w:cs="Times New Roman"/>
          <w:color w:val="000000"/>
          <w:kern w:val="0"/>
          <w:szCs w:val="21"/>
        </w:rPr>
      </w:pPr>
      <w:r w:rsidRPr="00BA3252">
        <w:rPr>
          <w:rFonts w:cs="Times New Roman"/>
          <w:color w:val="000000"/>
          <w:kern w:val="0"/>
          <w:szCs w:val="21"/>
        </w:rPr>
        <w:t>4.3 If N/PN/NI to 4.1 and 4.2: Were outcome assessors aware of the intervention received by study participants?</w:t>
      </w:r>
    </w:p>
    <w:p w14:paraId="04542162" w14:textId="77777777" w:rsidR="008C2BCB" w:rsidRDefault="008C2BCB" w:rsidP="008C2BCB">
      <w:pPr>
        <w:rPr>
          <w:rFonts w:cs="Times New Roman"/>
          <w:color w:val="000000"/>
          <w:kern w:val="0"/>
          <w:szCs w:val="21"/>
        </w:rPr>
      </w:pPr>
      <w:r w:rsidRPr="00BA3252">
        <w:rPr>
          <w:rFonts w:cs="Times New Roman"/>
          <w:color w:val="000000"/>
          <w:kern w:val="0"/>
          <w:szCs w:val="21"/>
        </w:rPr>
        <w:t>4.4 If Y/PY/NI to 4.3: Could assessment of the outcome have been influenced by knowledge of intervention received?</w:t>
      </w:r>
    </w:p>
    <w:p w14:paraId="2A916D57" w14:textId="77777777" w:rsidR="008C2BCB" w:rsidRDefault="008C2BCB" w:rsidP="008C2BCB">
      <w:pPr>
        <w:rPr>
          <w:rFonts w:cs="Times New Roman"/>
          <w:color w:val="000000"/>
          <w:kern w:val="0"/>
          <w:szCs w:val="21"/>
        </w:rPr>
      </w:pPr>
      <w:r w:rsidRPr="00BA3252">
        <w:rPr>
          <w:rFonts w:cs="Times New Roman"/>
          <w:color w:val="000000"/>
          <w:kern w:val="0"/>
          <w:szCs w:val="21"/>
        </w:rPr>
        <w:t>4.5 If Y/PY/NI to 4.4: Is it likely that assessment of the outcome was influenced by knowledge of intervention received?</w:t>
      </w:r>
    </w:p>
    <w:p w14:paraId="281C7A0C" w14:textId="77777777" w:rsidR="008C2BCB" w:rsidRDefault="008C2BCB" w:rsidP="008C2BCB">
      <w:r w:rsidRPr="003C7E16">
        <w:t>Risk-of-bias judgment (low/high/some concerns)</w:t>
      </w:r>
    </w:p>
    <w:p w14:paraId="6782F739" w14:textId="77777777" w:rsidR="008C2BCB" w:rsidRDefault="008C2BCB" w:rsidP="008C2BCB">
      <w:r w:rsidRPr="00BA3252">
        <w:rPr>
          <w:rFonts w:cs="Times New Roman"/>
          <w:color w:val="000000"/>
          <w:kern w:val="0"/>
          <w:szCs w:val="21"/>
        </w:rPr>
        <w:t>5. Bias in selection of the reported result</w:t>
      </w:r>
    </w:p>
    <w:p w14:paraId="26532FE2" w14:textId="77777777" w:rsidR="008C2BCB" w:rsidRDefault="008C2BCB" w:rsidP="008C2BCB">
      <w:pPr>
        <w:rPr>
          <w:rFonts w:cs="Times New Roman"/>
          <w:color w:val="000000"/>
          <w:kern w:val="0"/>
          <w:szCs w:val="21"/>
        </w:rPr>
      </w:pPr>
      <w:r w:rsidRPr="00BA3252">
        <w:rPr>
          <w:rFonts w:cs="Times New Roman"/>
          <w:color w:val="000000"/>
          <w:kern w:val="0"/>
          <w:szCs w:val="21"/>
        </w:rPr>
        <w:t>5.1 Were the data that produced this result analysed in accordance with a prespecified analysis plan that was finalised before unblinded outcome data were available for analysis?</w:t>
      </w:r>
    </w:p>
    <w:p w14:paraId="6060B356" w14:textId="77777777" w:rsidR="008C2BCB" w:rsidRDefault="008C2BCB" w:rsidP="008C2BCB">
      <w:r w:rsidRPr="00BA3252">
        <w:rPr>
          <w:rFonts w:cs="Times New Roman"/>
          <w:color w:val="000000"/>
          <w:kern w:val="0"/>
          <w:szCs w:val="21"/>
        </w:rPr>
        <w:t>5.2 Multiple eligible outcome measurements (eg, scales, definitions, time points) within the outcome domain?</w:t>
      </w:r>
    </w:p>
    <w:p w14:paraId="78CCD9F5" w14:textId="77777777" w:rsidR="008C2BCB" w:rsidRDefault="008C2BCB" w:rsidP="008C2BCB">
      <w:pPr>
        <w:rPr>
          <w:rFonts w:cs="Times New Roman"/>
          <w:color w:val="000000"/>
          <w:kern w:val="0"/>
          <w:szCs w:val="21"/>
        </w:rPr>
      </w:pPr>
      <w:r w:rsidRPr="00BA3252">
        <w:rPr>
          <w:rFonts w:cs="Times New Roman"/>
          <w:color w:val="000000"/>
          <w:kern w:val="0"/>
          <w:szCs w:val="21"/>
        </w:rPr>
        <w:t>5.3 Multiple eligible analyses of the data?</w:t>
      </w:r>
    </w:p>
    <w:p w14:paraId="65D28589" w14:textId="77777777" w:rsidR="008C2BCB" w:rsidRDefault="008C2BCB" w:rsidP="008C2BCB">
      <w:r w:rsidRPr="003C7E16">
        <w:t>Risk-of-bias judgment (low/high/some concerns)</w:t>
      </w:r>
    </w:p>
    <w:p w14:paraId="5859CA96" w14:textId="77777777" w:rsidR="008C2BCB" w:rsidRPr="00BA3252" w:rsidRDefault="008C2BCB" w:rsidP="008C2BCB"/>
    <w:p w14:paraId="07BDB2F7" w14:textId="77777777" w:rsidR="008C2BCB" w:rsidRPr="008C2BCB" w:rsidRDefault="008C2BCB" w:rsidP="008C2BCB">
      <w:pPr>
        <w:widowControl/>
        <w:jc w:val="left"/>
        <w:rPr>
          <w:rFonts w:cs="Times New Roman"/>
          <w:b/>
          <w:bCs/>
          <w:color w:val="000000"/>
          <w:kern w:val="0"/>
          <w:szCs w:val="21"/>
        </w:rPr>
      </w:pPr>
      <w:r w:rsidRPr="008C2BCB">
        <w:rPr>
          <w:rFonts w:cs="Times New Roman"/>
          <w:b/>
          <w:bCs/>
          <w:color w:val="000000"/>
          <w:kern w:val="0"/>
          <w:szCs w:val="21"/>
        </w:rPr>
        <w:t>Overall bias</w:t>
      </w:r>
    </w:p>
    <w:p w14:paraId="13875260" w14:textId="77777777" w:rsidR="008C2BCB" w:rsidRPr="003C7E16" w:rsidRDefault="008C2BCB" w:rsidP="008C2BCB">
      <w:pPr>
        <w:widowControl/>
        <w:jc w:val="left"/>
        <w:rPr>
          <w:rFonts w:cs="Times New Roman"/>
          <w:color w:val="000000"/>
          <w:kern w:val="0"/>
          <w:szCs w:val="21"/>
        </w:rPr>
      </w:pPr>
      <w:r w:rsidRPr="003C7E16">
        <w:rPr>
          <w:rFonts w:cs="Times New Roman"/>
          <w:color w:val="000000"/>
          <w:kern w:val="0"/>
          <w:szCs w:val="21"/>
        </w:rPr>
        <w:t>Risk-of-bias judgment (low/high/some concerns)</w:t>
      </w:r>
    </w:p>
    <w:p w14:paraId="496FD988" w14:textId="77777777" w:rsidR="008C2BCB" w:rsidRDefault="008C2BCB" w:rsidP="008C2BCB">
      <w:pPr>
        <w:widowControl/>
        <w:jc w:val="left"/>
        <w:rPr>
          <w:rFonts w:cs="Times New Roman"/>
          <w:color w:val="000000"/>
          <w:kern w:val="0"/>
          <w:szCs w:val="21"/>
        </w:rPr>
      </w:pPr>
      <w:r w:rsidRPr="003C7E16">
        <w:rPr>
          <w:rFonts w:cs="Times New Roman"/>
          <w:color w:val="000000"/>
          <w:kern w:val="0"/>
          <w:szCs w:val="21"/>
        </w:rPr>
        <w:t>Y=yes; PY=probably yes; PN=probably no; N=no; NA=not applicable; NI=no information.</w:t>
      </w:r>
    </w:p>
    <w:p w14:paraId="62F91A22" w14:textId="77777777" w:rsidR="008C2BCB" w:rsidRDefault="008C2BCB" w:rsidP="008C2BCB">
      <w:pPr>
        <w:widowControl/>
        <w:jc w:val="left"/>
        <w:rPr>
          <w:rFonts w:cs="Times New Roman"/>
          <w:color w:val="000000"/>
          <w:kern w:val="0"/>
          <w:szCs w:val="21"/>
        </w:rPr>
      </w:pPr>
    </w:p>
    <w:p w14:paraId="096C817E" w14:textId="76B373D9" w:rsidR="008C2BCB" w:rsidRPr="005F1C47" w:rsidRDefault="008C2BCB" w:rsidP="008C2BCB">
      <w:pPr>
        <w:widowControl/>
        <w:jc w:val="left"/>
        <w:rPr>
          <w:rFonts w:eastAsia="等线" w:cs="Times New Roman"/>
          <w:color w:val="222222"/>
          <w:kern w:val="0"/>
          <w:sz w:val="16"/>
          <w:szCs w:val="16"/>
        </w:rPr>
      </w:pPr>
      <w:r w:rsidRPr="00B063DE">
        <w:rPr>
          <w:rFonts w:cs="Times New Roman" w:hint="eastAsia"/>
          <w:b/>
          <w:bCs/>
          <w:color w:val="222222"/>
          <w:kern w:val="0"/>
          <w:szCs w:val="21"/>
        </w:rPr>
        <w:t>(2)</w:t>
      </w:r>
      <w:r w:rsidRPr="005F1C47">
        <w:rPr>
          <w:rFonts w:eastAsia="等线" w:cs="Times New Roman"/>
          <w:color w:val="222222"/>
          <w:sz w:val="16"/>
          <w:szCs w:val="16"/>
        </w:rPr>
        <w:t xml:space="preserve"> </w:t>
      </w:r>
      <w:r w:rsidRPr="005F1C47">
        <w:rPr>
          <w:rFonts w:hint="eastAsia"/>
          <w:b/>
          <w:bCs/>
          <w:sz w:val="24"/>
        </w:rPr>
        <w:t>S</w:t>
      </w:r>
      <w:r w:rsidRPr="005F1C47">
        <w:rPr>
          <w:b/>
          <w:bCs/>
          <w:sz w:val="24"/>
        </w:rPr>
        <w:t>ingle-arm trials</w:t>
      </w:r>
      <w:r w:rsidRPr="005F1C47">
        <w:rPr>
          <w:rFonts w:cs="Times New Roman" w:hint="eastAsia"/>
          <w:b/>
          <w:bCs/>
          <w:kern w:val="0"/>
          <w:szCs w:val="21"/>
        </w:rPr>
        <w:t xml:space="preserve">: </w:t>
      </w:r>
      <w:bookmarkStart w:id="6" w:name="_Hlk209943234"/>
      <w:r w:rsidRPr="00B063DE">
        <w:rPr>
          <w:rFonts w:cs="Times New Roman"/>
          <w:b/>
          <w:bCs/>
          <w:kern w:val="0"/>
          <w:szCs w:val="21"/>
        </w:rPr>
        <w:t xml:space="preserve">Risk </w:t>
      </w:r>
      <w:r w:rsidR="00265009">
        <w:rPr>
          <w:rFonts w:cs="Times New Roman" w:hint="eastAsia"/>
          <w:b/>
          <w:bCs/>
          <w:kern w:val="0"/>
          <w:szCs w:val="21"/>
        </w:rPr>
        <w:t>o</w:t>
      </w:r>
      <w:r w:rsidRPr="00B063DE">
        <w:rPr>
          <w:rFonts w:cs="Times New Roman"/>
          <w:b/>
          <w:bCs/>
          <w:kern w:val="0"/>
          <w:szCs w:val="21"/>
        </w:rPr>
        <w:t xml:space="preserve">f Bias </w:t>
      </w:r>
      <w:r w:rsidR="00265009">
        <w:rPr>
          <w:rFonts w:cs="Times New Roman" w:hint="eastAsia"/>
          <w:b/>
          <w:bCs/>
          <w:kern w:val="0"/>
          <w:szCs w:val="21"/>
        </w:rPr>
        <w:t>i</w:t>
      </w:r>
      <w:r w:rsidRPr="00B063DE">
        <w:rPr>
          <w:rFonts w:cs="Times New Roman"/>
          <w:b/>
          <w:bCs/>
          <w:kern w:val="0"/>
          <w:szCs w:val="21"/>
        </w:rPr>
        <w:t>n Non-randomized Studies of Interventions</w:t>
      </w:r>
      <w:r>
        <w:rPr>
          <w:rFonts w:cs="Times New Roman" w:hint="eastAsia"/>
          <w:b/>
          <w:bCs/>
          <w:kern w:val="0"/>
          <w:szCs w:val="21"/>
        </w:rPr>
        <w:t xml:space="preserve"> (</w:t>
      </w:r>
      <w:r w:rsidRPr="005F1C47">
        <w:rPr>
          <w:rFonts w:cs="Times New Roman"/>
          <w:b/>
          <w:bCs/>
          <w:color w:val="000000"/>
          <w:kern w:val="0"/>
          <w:szCs w:val="21"/>
        </w:rPr>
        <w:t>ROBINS-I</w:t>
      </w:r>
      <w:r>
        <w:rPr>
          <w:rFonts w:cs="Times New Roman" w:hint="eastAsia"/>
          <w:b/>
          <w:bCs/>
          <w:color w:val="000000"/>
          <w:kern w:val="0"/>
          <w:szCs w:val="21"/>
        </w:rPr>
        <w:t>)</w:t>
      </w:r>
      <w:bookmarkEnd w:id="6"/>
    </w:p>
    <w:p w14:paraId="22B06AE9" w14:textId="77777777" w:rsidR="008C2BCB" w:rsidRPr="005F1C47" w:rsidRDefault="008C2BCB" w:rsidP="008C2BCB">
      <w:pPr>
        <w:widowControl/>
        <w:jc w:val="left"/>
        <w:rPr>
          <w:rFonts w:cs="Times New Roman"/>
          <w:b/>
          <w:bCs/>
          <w:color w:val="000000"/>
          <w:kern w:val="0"/>
          <w:szCs w:val="21"/>
        </w:rPr>
      </w:pPr>
      <w:r w:rsidRPr="005F1C47">
        <w:rPr>
          <w:rFonts w:cs="Times New Roman" w:hint="eastAsia"/>
          <w:b/>
          <w:bCs/>
          <w:color w:val="000000"/>
          <w:kern w:val="0"/>
          <w:szCs w:val="21"/>
        </w:rPr>
        <w:t>Bias due to confounding</w:t>
      </w:r>
    </w:p>
    <w:p w14:paraId="65021F98" w14:textId="77777777" w:rsidR="008C2BCB" w:rsidRPr="005F1C47" w:rsidRDefault="008C2BCB" w:rsidP="008C2BCB">
      <w:pPr>
        <w:widowControl/>
        <w:numPr>
          <w:ilvl w:val="1"/>
          <w:numId w:val="17"/>
        </w:numPr>
        <w:jc w:val="left"/>
        <w:rPr>
          <w:rFonts w:cs="Times New Roman"/>
          <w:color w:val="000000"/>
          <w:kern w:val="0"/>
          <w:szCs w:val="21"/>
        </w:rPr>
      </w:pPr>
      <w:r w:rsidRPr="005F1C47">
        <w:rPr>
          <w:rFonts w:cs="Times New Roman" w:hint="eastAsia"/>
          <w:color w:val="000000"/>
          <w:kern w:val="0"/>
          <w:szCs w:val="21"/>
        </w:rPr>
        <w:t>Is there potential for confounding of the effect of intervention in this study?</w:t>
      </w:r>
    </w:p>
    <w:p w14:paraId="1D82F7D7" w14:textId="77777777" w:rsidR="008C2BCB" w:rsidRPr="005F1C47" w:rsidRDefault="008C2BCB" w:rsidP="008C2BCB">
      <w:pPr>
        <w:widowControl/>
        <w:jc w:val="left"/>
        <w:rPr>
          <w:rFonts w:cs="Times New Roman"/>
          <w:color w:val="000000"/>
          <w:kern w:val="0"/>
          <w:szCs w:val="21"/>
        </w:rPr>
      </w:pPr>
      <w:r w:rsidRPr="005F1C47">
        <w:rPr>
          <w:rFonts w:cs="Times New Roman" w:hint="eastAsia"/>
          <w:color w:val="000000"/>
          <w:kern w:val="0"/>
          <w:szCs w:val="21"/>
        </w:rPr>
        <w:t>1.2 Was the analysis based on splitting participants' follow up time according to intervention received?</w:t>
      </w:r>
      <w:r w:rsidRPr="005F1C47">
        <w:rPr>
          <w:rFonts w:cs="Times New Roman" w:hint="eastAsia"/>
          <w:color w:val="000000"/>
          <w:kern w:val="0"/>
          <w:szCs w:val="21"/>
        </w:rPr>
        <w:br/>
        <w:t>1.3 Were intervention discontinuations or switches likely to be related to factors that are prognostic for the outcome?</w:t>
      </w:r>
    </w:p>
    <w:p w14:paraId="446AC2FB" w14:textId="77777777" w:rsidR="008C2BCB" w:rsidRPr="005F1C47" w:rsidRDefault="008C2BCB" w:rsidP="008C2BCB">
      <w:pPr>
        <w:widowControl/>
        <w:jc w:val="left"/>
        <w:rPr>
          <w:rFonts w:cs="Times New Roman"/>
          <w:color w:val="000000"/>
          <w:kern w:val="0"/>
          <w:szCs w:val="21"/>
        </w:rPr>
      </w:pPr>
      <w:r w:rsidRPr="005F1C47">
        <w:rPr>
          <w:rFonts w:cs="Times New Roman" w:hint="eastAsia"/>
          <w:color w:val="000000"/>
          <w:kern w:val="0"/>
          <w:szCs w:val="21"/>
        </w:rPr>
        <w:t>1.4. Did the authors use an appropriate analysis method that controlled for all the important confounding domains?</w:t>
      </w:r>
    </w:p>
    <w:p w14:paraId="4EC6E2C9" w14:textId="77777777" w:rsidR="008C2BCB" w:rsidRPr="005F1C47" w:rsidRDefault="008C2BCB" w:rsidP="008C2BCB">
      <w:pPr>
        <w:widowControl/>
        <w:jc w:val="left"/>
        <w:rPr>
          <w:rFonts w:cs="Times New Roman"/>
          <w:color w:val="000000"/>
          <w:kern w:val="0"/>
          <w:szCs w:val="21"/>
        </w:rPr>
      </w:pPr>
      <w:r w:rsidRPr="005F1C47">
        <w:rPr>
          <w:rFonts w:cs="Times New Roman" w:hint="eastAsia"/>
          <w:color w:val="000000"/>
          <w:kern w:val="0"/>
          <w:szCs w:val="21"/>
        </w:rPr>
        <w:t>1.5. If Y/PY to 1.4: Were confounding domains that were controlled for measured validly and reliably by the variables available in this study?</w:t>
      </w:r>
    </w:p>
    <w:p w14:paraId="3EF71D6D" w14:textId="77777777" w:rsidR="008C2BCB" w:rsidRPr="005F1C47" w:rsidRDefault="008C2BCB" w:rsidP="008C2BCB">
      <w:pPr>
        <w:widowControl/>
        <w:jc w:val="left"/>
        <w:rPr>
          <w:rFonts w:cs="Times New Roman"/>
          <w:color w:val="000000"/>
          <w:kern w:val="0"/>
          <w:szCs w:val="21"/>
        </w:rPr>
      </w:pPr>
      <w:r w:rsidRPr="005F1C47">
        <w:rPr>
          <w:rFonts w:cs="Times New Roman"/>
          <w:color w:val="000000"/>
          <w:kern w:val="0"/>
          <w:szCs w:val="21"/>
        </w:rPr>
        <w:t>1.6. Did the authors control for any post-intervention variables that could have been affected by the intervention?</w:t>
      </w:r>
    </w:p>
    <w:p w14:paraId="2930A15C" w14:textId="77777777" w:rsidR="008C2BCB" w:rsidRPr="005F1C47" w:rsidRDefault="008C2BCB" w:rsidP="008C2BCB">
      <w:pPr>
        <w:widowControl/>
        <w:jc w:val="left"/>
        <w:rPr>
          <w:rFonts w:cs="Times New Roman"/>
          <w:color w:val="000000"/>
          <w:kern w:val="0"/>
          <w:szCs w:val="21"/>
        </w:rPr>
      </w:pPr>
      <w:r w:rsidRPr="005F1C47">
        <w:rPr>
          <w:rFonts w:cs="Times New Roman"/>
          <w:color w:val="000000"/>
          <w:kern w:val="0"/>
          <w:szCs w:val="21"/>
        </w:rPr>
        <w:t>1.7. Did the authors use an appropriate analysis method that controlled for all the important confounding domains and for time-varying confounding?</w:t>
      </w:r>
    </w:p>
    <w:p w14:paraId="49AB1A31" w14:textId="77777777" w:rsidR="008C2BCB" w:rsidRPr="005F1C47" w:rsidRDefault="008C2BCB" w:rsidP="008C2BCB">
      <w:pPr>
        <w:widowControl/>
        <w:jc w:val="left"/>
        <w:rPr>
          <w:rFonts w:cs="Times New Roman"/>
          <w:color w:val="000000"/>
          <w:kern w:val="0"/>
          <w:szCs w:val="21"/>
        </w:rPr>
      </w:pPr>
      <w:r w:rsidRPr="005F1C47">
        <w:rPr>
          <w:rFonts w:cs="Times New Roman"/>
          <w:color w:val="000000"/>
          <w:kern w:val="0"/>
          <w:szCs w:val="21"/>
        </w:rPr>
        <w:t xml:space="preserve">1.8. </w:t>
      </w:r>
      <w:r w:rsidRPr="005F1C47">
        <w:rPr>
          <w:rFonts w:cs="Times New Roman"/>
          <w:b/>
          <w:bCs/>
          <w:color w:val="000000"/>
          <w:kern w:val="0"/>
          <w:szCs w:val="21"/>
        </w:rPr>
        <w:t xml:space="preserve">If Y/PY to 1.7: </w:t>
      </w:r>
      <w:r w:rsidRPr="005F1C47">
        <w:rPr>
          <w:rFonts w:cs="Times New Roman"/>
          <w:color w:val="000000"/>
          <w:kern w:val="0"/>
          <w:szCs w:val="21"/>
        </w:rPr>
        <w:t>Were confounding domains that were controlled for measured validly and reliably by the variables available in this study?</w:t>
      </w:r>
    </w:p>
    <w:p w14:paraId="4418A67D" w14:textId="77777777" w:rsidR="008C2BCB" w:rsidRPr="005F1C47" w:rsidRDefault="008C2BCB" w:rsidP="008C2BCB">
      <w:pPr>
        <w:widowControl/>
        <w:jc w:val="left"/>
        <w:rPr>
          <w:rFonts w:cs="Times New Roman"/>
          <w:color w:val="000000"/>
          <w:kern w:val="0"/>
          <w:szCs w:val="21"/>
        </w:rPr>
      </w:pPr>
      <w:r w:rsidRPr="005F1C47">
        <w:rPr>
          <w:rFonts w:cs="Times New Roman"/>
          <w:color w:val="000000"/>
          <w:kern w:val="0"/>
          <w:szCs w:val="21"/>
        </w:rPr>
        <w:t xml:space="preserve"> </w:t>
      </w:r>
    </w:p>
    <w:p w14:paraId="00B7D757" w14:textId="77777777" w:rsidR="008C2BCB" w:rsidRPr="005F1C47" w:rsidRDefault="008C2BCB" w:rsidP="008C2BCB">
      <w:pPr>
        <w:widowControl/>
        <w:jc w:val="left"/>
        <w:rPr>
          <w:rFonts w:cs="Times New Roman"/>
          <w:color w:val="000000"/>
          <w:kern w:val="0"/>
          <w:szCs w:val="21"/>
        </w:rPr>
      </w:pPr>
      <w:r w:rsidRPr="005F1C47">
        <w:rPr>
          <w:rFonts w:cs="Times New Roman"/>
          <w:b/>
          <w:bCs/>
          <w:color w:val="000000"/>
          <w:kern w:val="0"/>
          <w:szCs w:val="21"/>
        </w:rPr>
        <w:t>Bias in selection of participants into the study</w:t>
      </w:r>
    </w:p>
    <w:p w14:paraId="27CCD47D" w14:textId="77777777" w:rsidR="008C2BCB" w:rsidRPr="005F1C47" w:rsidRDefault="008C2BCB" w:rsidP="008C2BCB">
      <w:pPr>
        <w:widowControl/>
        <w:jc w:val="left"/>
        <w:rPr>
          <w:rFonts w:cs="Times New Roman"/>
          <w:color w:val="000000"/>
          <w:kern w:val="0"/>
          <w:szCs w:val="21"/>
        </w:rPr>
      </w:pPr>
      <w:r w:rsidRPr="005F1C47">
        <w:rPr>
          <w:rFonts w:cs="Times New Roman"/>
          <w:color w:val="000000"/>
          <w:kern w:val="0"/>
          <w:szCs w:val="21"/>
        </w:rPr>
        <w:t>2.1. Was selection of participants into the study (or into the analysis) based on participant characteristics observed after the start of intervention?</w:t>
      </w:r>
    </w:p>
    <w:p w14:paraId="78007582" w14:textId="77777777" w:rsidR="008C2BCB" w:rsidRPr="005F1C47" w:rsidRDefault="008C2BCB" w:rsidP="008C2BCB">
      <w:pPr>
        <w:widowControl/>
        <w:jc w:val="left"/>
        <w:rPr>
          <w:rFonts w:cs="Times New Roman"/>
          <w:color w:val="000000"/>
          <w:kern w:val="0"/>
          <w:szCs w:val="21"/>
        </w:rPr>
      </w:pPr>
      <w:r w:rsidRPr="005F1C47">
        <w:rPr>
          <w:rFonts w:cs="Times New Roman"/>
          <w:color w:val="000000"/>
          <w:kern w:val="0"/>
          <w:szCs w:val="21"/>
        </w:rPr>
        <w:t xml:space="preserve">2.2. </w:t>
      </w:r>
      <w:r w:rsidRPr="005F1C47">
        <w:rPr>
          <w:rFonts w:cs="Times New Roman"/>
          <w:b/>
          <w:bCs/>
          <w:color w:val="000000"/>
          <w:kern w:val="0"/>
          <w:szCs w:val="21"/>
        </w:rPr>
        <w:t xml:space="preserve">If Y/PY to 2.1: </w:t>
      </w:r>
      <w:r w:rsidRPr="005F1C47">
        <w:rPr>
          <w:rFonts w:cs="Times New Roman"/>
          <w:color w:val="000000"/>
          <w:kern w:val="0"/>
          <w:szCs w:val="21"/>
        </w:rPr>
        <w:t>Were the post-intervention variables that influenced selection likely to be associated with intervention?</w:t>
      </w:r>
    </w:p>
    <w:p w14:paraId="44A8E71D" w14:textId="77777777" w:rsidR="008C2BCB" w:rsidRPr="005F1C47" w:rsidRDefault="008C2BCB" w:rsidP="008C2BCB">
      <w:pPr>
        <w:widowControl/>
        <w:jc w:val="left"/>
        <w:rPr>
          <w:rFonts w:cs="Times New Roman"/>
          <w:color w:val="000000"/>
          <w:kern w:val="0"/>
          <w:szCs w:val="21"/>
        </w:rPr>
      </w:pPr>
      <w:r w:rsidRPr="005F1C47">
        <w:rPr>
          <w:rFonts w:cs="Times New Roman" w:hint="eastAsia"/>
          <w:color w:val="000000"/>
          <w:kern w:val="0"/>
          <w:szCs w:val="21"/>
        </w:rPr>
        <w:t>2.3. If Y/PY to 2.2: Were the post-intervention variables that influenced selection likely to be influenced by the outcome or a cause of the outcome?</w:t>
      </w:r>
    </w:p>
    <w:p w14:paraId="1EB70E8A" w14:textId="77777777" w:rsidR="008C2BCB" w:rsidRPr="005F1C47" w:rsidRDefault="008C2BCB" w:rsidP="008C2BCB">
      <w:pPr>
        <w:widowControl/>
        <w:jc w:val="left"/>
        <w:rPr>
          <w:rFonts w:cs="Times New Roman"/>
          <w:color w:val="000000"/>
          <w:kern w:val="0"/>
          <w:szCs w:val="21"/>
        </w:rPr>
      </w:pPr>
      <w:r w:rsidRPr="005F1C47">
        <w:rPr>
          <w:rFonts w:cs="Times New Roman"/>
          <w:color w:val="000000"/>
          <w:kern w:val="0"/>
          <w:szCs w:val="21"/>
        </w:rPr>
        <w:t>2.4. Do start of follow-up and start of intervention coincide for most participants?</w:t>
      </w:r>
    </w:p>
    <w:p w14:paraId="6FB59727" w14:textId="77777777" w:rsidR="008C2BCB" w:rsidRPr="005F1C47" w:rsidRDefault="008C2BCB" w:rsidP="008C2BCB">
      <w:pPr>
        <w:widowControl/>
        <w:jc w:val="left"/>
        <w:rPr>
          <w:rFonts w:cs="Times New Roman"/>
          <w:color w:val="000000"/>
          <w:kern w:val="0"/>
          <w:szCs w:val="21"/>
        </w:rPr>
      </w:pPr>
      <w:r w:rsidRPr="005F1C47">
        <w:rPr>
          <w:rFonts w:cs="Times New Roman"/>
          <w:color w:val="000000"/>
          <w:kern w:val="0"/>
          <w:szCs w:val="21"/>
        </w:rPr>
        <w:t>2.5.</w:t>
      </w:r>
      <w:r w:rsidRPr="005F1C47">
        <w:rPr>
          <w:rFonts w:cs="Times New Roman"/>
          <w:b/>
          <w:bCs/>
          <w:color w:val="000000"/>
          <w:kern w:val="0"/>
          <w:szCs w:val="21"/>
        </w:rPr>
        <w:t xml:space="preserve"> If Y/PY to 2.2 and 2.3, or N/PN to2.4: </w:t>
      </w:r>
      <w:r w:rsidRPr="005F1C47">
        <w:rPr>
          <w:rFonts w:cs="Times New Roman"/>
          <w:color w:val="000000"/>
          <w:kern w:val="0"/>
          <w:szCs w:val="21"/>
        </w:rPr>
        <w:t>Were adjustment techniques used that are likely to correct for the presence of selection biases?</w:t>
      </w:r>
    </w:p>
    <w:p w14:paraId="247496E6" w14:textId="77777777" w:rsidR="008C2BCB" w:rsidRPr="005F1C47" w:rsidRDefault="008C2BCB" w:rsidP="008C2BCB">
      <w:pPr>
        <w:widowControl/>
        <w:jc w:val="left"/>
        <w:rPr>
          <w:rFonts w:cs="Times New Roman"/>
          <w:color w:val="000000"/>
          <w:kern w:val="0"/>
          <w:szCs w:val="21"/>
        </w:rPr>
      </w:pPr>
      <w:r w:rsidRPr="005F1C47">
        <w:rPr>
          <w:rFonts w:cs="Times New Roman"/>
          <w:color w:val="000000"/>
          <w:kern w:val="0"/>
          <w:szCs w:val="21"/>
        </w:rPr>
        <w:t xml:space="preserve"> </w:t>
      </w:r>
    </w:p>
    <w:p w14:paraId="27CDC667" w14:textId="77777777" w:rsidR="008C2BCB" w:rsidRPr="005F1C47" w:rsidRDefault="008C2BCB" w:rsidP="008C2BCB">
      <w:pPr>
        <w:widowControl/>
        <w:jc w:val="left"/>
        <w:rPr>
          <w:rFonts w:cs="Times New Roman"/>
          <w:color w:val="000000"/>
          <w:kern w:val="0"/>
          <w:szCs w:val="21"/>
        </w:rPr>
      </w:pPr>
      <w:r w:rsidRPr="005F1C47">
        <w:rPr>
          <w:rFonts w:cs="Times New Roman"/>
          <w:b/>
          <w:bCs/>
          <w:color w:val="000000"/>
          <w:kern w:val="0"/>
          <w:szCs w:val="21"/>
        </w:rPr>
        <w:t>Bias in classification of interventions</w:t>
      </w:r>
    </w:p>
    <w:p w14:paraId="1C4136E3" w14:textId="77777777" w:rsidR="008C2BCB" w:rsidRPr="005F1C47" w:rsidRDefault="008C2BCB" w:rsidP="008C2BCB">
      <w:pPr>
        <w:widowControl/>
        <w:jc w:val="left"/>
        <w:rPr>
          <w:rFonts w:cs="Times New Roman"/>
          <w:color w:val="000000"/>
          <w:kern w:val="0"/>
          <w:szCs w:val="21"/>
        </w:rPr>
      </w:pPr>
      <w:r w:rsidRPr="005F1C47">
        <w:rPr>
          <w:rFonts w:cs="Times New Roman"/>
          <w:color w:val="000000"/>
          <w:kern w:val="0"/>
          <w:szCs w:val="21"/>
        </w:rPr>
        <w:t>3.1 Were intervention groups clearly defined?</w:t>
      </w:r>
    </w:p>
    <w:p w14:paraId="0CE3514C" w14:textId="77777777" w:rsidR="008C2BCB" w:rsidRPr="005F1C47" w:rsidRDefault="008C2BCB" w:rsidP="008C2BCB">
      <w:pPr>
        <w:widowControl/>
        <w:jc w:val="left"/>
        <w:rPr>
          <w:rFonts w:cs="Times New Roman"/>
          <w:color w:val="000000"/>
          <w:kern w:val="0"/>
          <w:szCs w:val="21"/>
        </w:rPr>
      </w:pPr>
      <w:r w:rsidRPr="005F1C47">
        <w:rPr>
          <w:rFonts w:cs="Times New Roman"/>
          <w:color w:val="000000"/>
          <w:kern w:val="0"/>
          <w:szCs w:val="21"/>
        </w:rPr>
        <w:t>3.2 Was the information used to define intervention groups recorded at the start of the intervention?</w:t>
      </w:r>
    </w:p>
    <w:p w14:paraId="07B2983F" w14:textId="77777777" w:rsidR="008C2BCB" w:rsidRPr="005F1C47" w:rsidRDefault="008C2BCB" w:rsidP="008C2BCB">
      <w:pPr>
        <w:widowControl/>
        <w:jc w:val="left"/>
        <w:rPr>
          <w:rFonts w:cs="Times New Roman"/>
          <w:color w:val="000000"/>
          <w:kern w:val="0"/>
          <w:szCs w:val="21"/>
        </w:rPr>
      </w:pPr>
      <w:r w:rsidRPr="005F1C47">
        <w:rPr>
          <w:rFonts w:cs="Times New Roman"/>
          <w:color w:val="000000"/>
          <w:kern w:val="0"/>
          <w:szCs w:val="21"/>
        </w:rPr>
        <w:t>3.3 Could classification of intervention status have been affected by knowledge of the outcome or risk of the outcome?</w:t>
      </w:r>
    </w:p>
    <w:p w14:paraId="69874EE0" w14:textId="77777777" w:rsidR="008C2BCB" w:rsidRPr="005F1C47" w:rsidRDefault="008C2BCB" w:rsidP="008C2BCB">
      <w:pPr>
        <w:widowControl/>
        <w:jc w:val="left"/>
        <w:rPr>
          <w:rFonts w:cs="Times New Roman"/>
          <w:color w:val="000000"/>
          <w:kern w:val="0"/>
          <w:szCs w:val="21"/>
        </w:rPr>
      </w:pPr>
      <w:r w:rsidRPr="005F1C47">
        <w:rPr>
          <w:rFonts w:cs="Times New Roman"/>
          <w:color w:val="000000"/>
          <w:kern w:val="0"/>
          <w:szCs w:val="21"/>
        </w:rPr>
        <w:t xml:space="preserve"> </w:t>
      </w:r>
    </w:p>
    <w:p w14:paraId="06E9C4BD" w14:textId="77777777" w:rsidR="008C2BCB" w:rsidRPr="005F1C47" w:rsidRDefault="008C2BCB" w:rsidP="008C2BCB">
      <w:pPr>
        <w:widowControl/>
        <w:jc w:val="left"/>
        <w:rPr>
          <w:rFonts w:cs="Times New Roman"/>
          <w:color w:val="000000"/>
          <w:kern w:val="0"/>
          <w:szCs w:val="21"/>
        </w:rPr>
      </w:pPr>
      <w:r w:rsidRPr="005F1C47">
        <w:rPr>
          <w:rFonts w:cs="Times New Roman"/>
          <w:b/>
          <w:bCs/>
          <w:color w:val="000000"/>
          <w:kern w:val="0"/>
          <w:szCs w:val="21"/>
        </w:rPr>
        <w:t>Bias due to deviations from intended interventions</w:t>
      </w:r>
    </w:p>
    <w:p w14:paraId="512D4693" w14:textId="77777777" w:rsidR="008C2BCB" w:rsidRPr="005F1C47" w:rsidRDefault="008C2BCB" w:rsidP="008C2BCB">
      <w:pPr>
        <w:widowControl/>
        <w:jc w:val="left"/>
        <w:rPr>
          <w:rFonts w:cs="Times New Roman"/>
          <w:color w:val="000000"/>
          <w:kern w:val="0"/>
          <w:szCs w:val="21"/>
        </w:rPr>
      </w:pPr>
      <w:r w:rsidRPr="005F1C47">
        <w:rPr>
          <w:rFonts w:cs="Times New Roman"/>
          <w:color w:val="000000"/>
          <w:kern w:val="0"/>
          <w:szCs w:val="21"/>
        </w:rPr>
        <w:t>4.1. Were there deviations from the intended intervention beyond what would be expected in usual practice?</w:t>
      </w:r>
    </w:p>
    <w:p w14:paraId="50F94CEB" w14:textId="77777777" w:rsidR="008C2BCB" w:rsidRPr="005F1C47" w:rsidRDefault="008C2BCB" w:rsidP="008C2BCB">
      <w:pPr>
        <w:widowControl/>
        <w:jc w:val="left"/>
        <w:rPr>
          <w:rFonts w:cs="Times New Roman"/>
          <w:color w:val="000000"/>
          <w:kern w:val="0"/>
          <w:szCs w:val="21"/>
        </w:rPr>
      </w:pPr>
      <w:r w:rsidRPr="005F1C47">
        <w:rPr>
          <w:rFonts w:cs="Times New Roman"/>
          <w:color w:val="000000"/>
          <w:kern w:val="0"/>
          <w:szCs w:val="21"/>
        </w:rPr>
        <w:t>4.2.</w:t>
      </w:r>
      <w:r w:rsidRPr="005F1C47">
        <w:rPr>
          <w:rFonts w:cs="Times New Roman"/>
          <w:b/>
          <w:bCs/>
          <w:color w:val="000000"/>
          <w:kern w:val="0"/>
          <w:szCs w:val="21"/>
        </w:rPr>
        <w:t xml:space="preserve"> If Y/PY to 4.1: </w:t>
      </w:r>
      <w:r w:rsidRPr="005F1C47">
        <w:rPr>
          <w:rFonts w:cs="Times New Roman"/>
          <w:color w:val="000000"/>
          <w:kern w:val="0"/>
          <w:szCs w:val="21"/>
        </w:rPr>
        <w:t>Were these deviations from intended intervention unbalanced between groups and likely to have affected the outcome?</w:t>
      </w:r>
    </w:p>
    <w:p w14:paraId="0708B335" w14:textId="77777777" w:rsidR="008C2BCB" w:rsidRPr="005F1C47" w:rsidRDefault="008C2BCB" w:rsidP="008C2BCB">
      <w:pPr>
        <w:widowControl/>
        <w:jc w:val="left"/>
        <w:rPr>
          <w:rFonts w:cs="Times New Roman"/>
          <w:color w:val="000000"/>
          <w:kern w:val="0"/>
          <w:szCs w:val="21"/>
        </w:rPr>
      </w:pPr>
      <w:r w:rsidRPr="005F1C47">
        <w:rPr>
          <w:rFonts w:cs="Times New Roman"/>
          <w:color w:val="000000"/>
          <w:kern w:val="0"/>
          <w:szCs w:val="21"/>
        </w:rPr>
        <w:t>4.3. Were important co-interventions balanced across intervention groups?</w:t>
      </w:r>
    </w:p>
    <w:p w14:paraId="73CFB7F1" w14:textId="77777777" w:rsidR="008C2BCB" w:rsidRPr="005F1C47" w:rsidRDefault="008C2BCB" w:rsidP="008C2BCB">
      <w:pPr>
        <w:widowControl/>
        <w:jc w:val="left"/>
        <w:rPr>
          <w:rFonts w:cs="Times New Roman"/>
          <w:color w:val="000000"/>
          <w:kern w:val="0"/>
          <w:szCs w:val="21"/>
        </w:rPr>
      </w:pPr>
      <w:r w:rsidRPr="005F1C47">
        <w:rPr>
          <w:rFonts w:cs="Times New Roman"/>
          <w:color w:val="000000"/>
          <w:kern w:val="0"/>
          <w:szCs w:val="21"/>
        </w:rPr>
        <w:t>4.4. Was the intervention implemented successfully for most participants?</w:t>
      </w:r>
    </w:p>
    <w:p w14:paraId="02D08188" w14:textId="77777777" w:rsidR="008C2BCB" w:rsidRPr="005F1C47" w:rsidRDefault="008C2BCB" w:rsidP="008C2BCB">
      <w:pPr>
        <w:widowControl/>
        <w:jc w:val="left"/>
        <w:rPr>
          <w:rFonts w:cs="Times New Roman"/>
          <w:color w:val="000000"/>
          <w:kern w:val="0"/>
          <w:szCs w:val="21"/>
        </w:rPr>
      </w:pPr>
      <w:r w:rsidRPr="005F1C47">
        <w:rPr>
          <w:rFonts w:cs="Times New Roman"/>
          <w:color w:val="000000"/>
          <w:kern w:val="0"/>
          <w:szCs w:val="21"/>
        </w:rPr>
        <w:t>4.5. Did study participants adhere to the assigned intervention regimen?</w:t>
      </w:r>
    </w:p>
    <w:p w14:paraId="1405DDF4" w14:textId="77777777" w:rsidR="008C2BCB" w:rsidRPr="005F1C47" w:rsidRDefault="008C2BCB" w:rsidP="008C2BCB">
      <w:pPr>
        <w:widowControl/>
        <w:jc w:val="left"/>
        <w:rPr>
          <w:rFonts w:cs="Times New Roman"/>
          <w:color w:val="000000"/>
          <w:kern w:val="0"/>
          <w:szCs w:val="21"/>
        </w:rPr>
      </w:pPr>
      <w:r w:rsidRPr="005F1C47">
        <w:rPr>
          <w:rFonts w:cs="Times New Roman"/>
          <w:color w:val="000000"/>
          <w:kern w:val="0"/>
          <w:szCs w:val="21"/>
        </w:rPr>
        <w:t xml:space="preserve">4.6. </w:t>
      </w:r>
      <w:r w:rsidRPr="005F1C47">
        <w:rPr>
          <w:rFonts w:cs="Times New Roman"/>
          <w:b/>
          <w:bCs/>
          <w:color w:val="000000"/>
          <w:kern w:val="0"/>
          <w:szCs w:val="21"/>
        </w:rPr>
        <w:t xml:space="preserve">If N/PN to 4.3, 4.4 or 4.5: </w:t>
      </w:r>
      <w:r w:rsidRPr="005F1C47">
        <w:rPr>
          <w:rFonts w:cs="Times New Roman"/>
          <w:color w:val="000000"/>
          <w:kern w:val="0"/>
          <w:szCs w:val="21"/>
        </w:rPr>
        <w:t>Was an appropriate analysis used to estimate the effect of starting and adhering to the intervention?</w:t>
      </w:r>
    </w:p>
    <w:p w14:paraId="40209F2D" w14:textId="77777777" w:rsidR="008C2BCB" w:rsidRPr="005F1C47" w:rsidRDefault="008C2BCB" w:rsidP="008C2BCB">
      <w:pPr>
        <w:widowControl/>
        <w:jc w:val="left"/>
        <w:rPr>
          <w:rFonts w:cs="Times New Roman"/>
          <w:color w:val="000000"/>
          <w:kern w:val="0"/>
          <w:szCs w:val="21"/>
        </w:rPr>
      </w:pPr>
      <w:r w:rsidRPr="005F1C47">
        <w:rPr>
          <w:rFonts w:cs="Times New Roman" w:hint="eastAsia"/>
          <w:color w:val="000000"/>
          <w:kern w:val="0"/>
          <w:szCs w:val="21"/>
        </w:rPr>
        <w:lastRenderedPageBreak/>
        <w:t xml:space="preserve"> </w:t>
      </w:r>
    </w:p>
    <w:p w14:paraId="3E876168" w14:textId="77777777" w:rsidR="008C2BCB" w:rsidRPr="005F1C47" w:rsidRDefault="008C2BCB" w:rsidP="008C2BCB">
      <w:pPr>
        <w:widowControl/>
        <w:jc w:val="left"/>
        <w:rPr>
          <w:rFonts w:cs="Times New Roman"/>
          <w:b/>
          <w:bCs/>
          <w:color w:val="000000"/>
          <w:kern w:val="0"/>
          <w:szCs w:val="21"/>
        </w:rPr>
      </w:pPr>
      <w:r w:rsidRPr="005F1C47">
        <w:rPr>
          <w:rFonts w:cs="Times New Roman" w:hint="eastAsia"/>
          <w:b/>
          <w:bCs/>
          <w:color w:val="000000"/>
          <w:kern w:val="0"/>
          <w:szCs w:val="21"/>
        </w:rPr>
        <w:t>Bias due to missing data</w:t>
      </w:r>
    </w:p>
    <w:p w14:paraId="6AB0A75F" w14:textId="77777777" w:rsidR="008C2BCB" w:rsidRPr="005F1C47" w:rsidRDefault="008C2BCB" w:rsidP="008C2BCB">
      <w:pPr>
        <w:widowControl/>
        <w:jc w:val="left"/>
        <w:rPr>
          <w:rFonts w:cs="Times New Roman"/>
          <w:color w:val="000000"/>
          <w:kern w:val="0"/>
          <w:szCs w:val="21"/>
        </w:rPr>
      </w:pPr>
      <w:r w:rsidRPr="005F1C47">
        <w:rPr>
          <w:rFonts w:cs="Times New Roman" w:hint="eastAsia"/>
          <w:color w:val="000000"/>
          <w:kern w:val="0"/>
          <w:szCs w:val="21"/>
        </w:rPr>
        <w:t>5.1 Were outcome data available for all, or nearly all, participants?</w:t>
      </w:r>
    </w:p>
    <w:p w14:paraId="1611EA7D" w14:textId="77777777" w:rsidR="008C2BCB" w:rsidRPr="005F1C47" w:rsidRDefault="008C2BCB" w:rsidP="008C2BCB">
      <w:pPr>
        <w:widowControl/>
        <w:jc w:val="left"/>
        <w:rPr>
          <w:rFonts w:cs="Times New Roman"/>
          <w:color w:val="000000"/>
          <w:kern w:val="0"/>
          <w:szCs w:val="21"/>
        </w:rPr>
      </w:pPr>
      <w:r w:rsidRPr="005F1C47">
        <w:rPr>
          <w:rFonts w:cs="Times New Roman" w:hint="eastAsia"/>
          <w:color w:val="000000"/>
          <w:kern w:val="0"/>
          <w:szCs w:val="21"/>
        </w:rPr>
        <w:t>5.2 Were participants excluded due to missing data on intervention status?</w:t>
      </w:r>
    </w:p>
    <w:p w14:paraId="485D845E" w14:textId="77777777" w:rsidR="008C2BCB" w:rsidRPr="005F1C47" w:rsidRDefault="008C2BCB" w:rsidP="008C2BCB">
      <w:pPr>
        <w:widowControl/>
        <w:jc w:val="left"/>
        <w:rPr>
          <w:rFonts w:cs="Times New Roman"/>
          <w:color w:val="000000"/>
          <w:kern w:val="0"/>
          <w:szCs w:val="21"/>
        </w:rPr>
      </w:pPr>
      <w:r w:rsidRPr="005F1C47">
        <w:rPr>
          <w:rFonts w:cs="Times New Roman" w:hint="eastAsia"/>
          <w:color w:val="000000"/>
          <w:kern w:val="0"/>
          <w:szCs w:val="21"/>
        </w:rPr>
        <w:t>5.3 Were participants excluded due to missing data on other variables needed for the analysis?</w:t>
      </w:r>
    </w:p>
    <w:p w14:paraId="46ABE483" w14:textId="77777777" w:rsidR="008C2BCB" w:rsidRPr="005F1C47" w:rsidRDefault="008C2BCB" w:rsidP="008C2BCB">
      <w:pPr>
        <w:widowControl/>
        <w:jc w:val="left"/>
        <w:rPr>
          <w:rFonts w:cs="Times New Roman"/>
          <w:color w:val="000000"/>
          <w:kern w:val="0"/>
          <w:szCs w:val="21"/>
        </w:rPr>
      </w:pPr>
      <w:r w:rsidRPr="005F1C47">
        <w:rPr>
          <w:rFonts w:cs="Times New Roman" w:hint="eastAsia"/>
          <w:color w:val="000000"/>
          <w:kern w:val="0"/>
          <w:szCs w:val="21"/>
        </w:rPr>
        <w:t xml:space="preserve">5.4 </w:t>
      </w:r>
      <w:r w:rsidRPr="005F1C47">
        <w:rPr>
          <w:rFonts w:cs="Times New Roman" w:hint="eastAsia"/>
          <w:b/>
          <w:bCs/>
          <w:color w:val="000000"/>
          <w:kern w:val="0"/>
          <w:szCs w:val="21"/>
        </w:rPr>
        <w:t xml:space="preserve">If PN/N to 5.1, or Y/PY to 5.2 or 5.3: </w:t>
      </w:r>
      <w:r w:rsidRPr="005F1C47">
        <w:rPr>
          <w:rFonts w:cs="Times New Roman" w:hint="eastAsia"/>
          <w:color w:val="000000"/>
          <w:kern w:val="0"/>
          <w:szCs w:val="21"/>
        </w:rPr>
        <w:t>Are the proportion of participants and reasons for missing data similar across interventions?</w:t>
      </w:r>
    </w:p>
    <w:p w14:paraId="4B6A51AD" w14:textId="77777777" w:rsidR="008C2BCB" w:rsidRPr="005F1C47" w:rsidRDefault="008C2BCB" w:rsidP="008C2BCB">
      <w:pPr>
        <w:widowControl/>
        <w:jc w:val="left"/>
        <w:rPr>
          <w:rFonts w:cs="Times New Roman"/>
          <w:color w:val="000000"/>
          <w:kern w:val="0"/>
          <w:szCs w:val="21"/>
        </w:rPr>
      </w:pPr>
      <w:r w:rsidRPr="005F1C47">
        <w:rPr>
          <w:rFonts w:cs="Times New Roman" w:hint="eastAsia"/>
          <w:b/>
          <w:bCs/>
          <w:color w:val="000000"/>
          <w:kern w:val="0"/>
          <w:szCs w:val="21"/>
        </w:rPr>
        <w:t xml:space="preserve">5.5If PN/N to 5.1, or Y/PY to 5.2 or 5.3: </w:t>
      </w:r>
      <w:r w:rsidRPr="005F1C47">
        <w:rPr>
          <w:rFonts w:cs="Times New Roman" w:hint="eastAsia"/>
          <w:color w:val="000000"/>
          <w:kern w:val="0"/>
          <w:szCs w:val="21"/>
        </w:rPr>
        <w:t>Is there evidence that results were robust to the presence of missing data?</w:t>
      </w:r>
    </w:p>
    <w:p w14:paraId="48CC3CC1" w14:textId="77777777" w:rsidR="008C2BCB" w:rsidRPr="005F1C47" w:rsidRDefault="008C2BCB" w:rsidP="008C2BCB">
      <w:pPr>
        <w:widowControl/>
        <w:jc w:val="left"/>
        <w:rPr>
          <w:rFonts w:cs="Times New Roman"/>
          <w:color w:val="000000"/>
          <w:kern w:val="0"/>
          <w:szCs w:val="21"/>
        </w:rPr>
      </w:pPr>
      <w:r w:rsidRPr="005F1C47">
        <w:rPr>
          <w:rFonts w:cs="Times New Roman" w:hint="eastAsia"/>
          <w:color w:val="000000"/>
          <w:kern w:val="0"/>
          <w:szCs w:val="21"/>
        </w:rPr>
        <w:t xml:space="preserve"> </w:t>
      </w:r>
    </w:p>
    <w:p w14:paraId="5E4388F6" w14:textId="77777777" w:rsidR="008C2BCB" w:rsidRPr="005F1C47" w:rsidRDefault="008C2BCB" w:rsidP="008C2BCB">
      <w:pPr>
        <w:widowControl/>
        <w:jc w:val="left"/>
        <w:rPr>
          <w:rFonts w:cs="Times New Roman"/>
          <w:color w:val="000000"/>
          <w:kern w:val="0"/>
          <w:szCs w:val="21"/>
        </w:rPr>
      </w:pPr>
      <w:r w:rsidRPr="005F1C47">
        <w:rPr>
          <w:rFonts w:cs="Times New Roman" w:hint="eastAsia"/>
          <w:b/>
          <w:bCs/>
          <w:color w:val="000000"/>
          <w:kern w:val="0"/>
          <w:szCs w:val="21"/>
        </w:rPr>
        <w:t>Bias in measurement of outcome</w:t>
      </w:r>
    </w:p>
    <w:p w14:paraId="5FEA1ED4" w14:textId="77777777" w:rsidR="008C2BCB" w:rsidRPr="005F1C47" w:rsidRDefault="008C2BCB" w:rsidP="008C2BCB">
      <w:pPr>
        <w:widowControl/>
        <w:jc w:val="left"/>
        <w:rPr>
          <w:rFonts w:cs="Times New Roman"/>
          <w:color w:val="000000"/>
          <w:kern w:val="0"/>
          <w:szCs w:val="21"/>
        </w:rPr>
      </w:pPr>
      <w:r w:rsidRPr="005F1C47">
        <w:rPr>
          <w:rFonts w:cs="Times New Roman" w:hint="eastAsia"/>
          <w:color w:val="000000"/>
          <w:kern w:val="0"/>
          <w:szCs w:val="21"/>
        </w:rPr>
        <w:t>6.1 Could the outcome measure have been influenced by knowledge of the intervention received?</w:t>
      </w:r>
    </w:p>
    <w:p w14:paraId="33ADA693" w14:textId="77777777" w:rsidR="008C2BCB" w:rsidRPr="005F1C47" w:rsidRDefault="008C2BCB" w:rsidP="008C2BCB">
      <w:pPr>
        <w:widowControl/>
        <w:jc w:val="left"/>
        <w:rPr>
          <w:rFonts w:cs="Times New Roman"/>
          <w:color w:val="000000"/>
          <w:kern w:val="0"/>
          <w:szCs w:val="21"/>
        </w:rPr>
      </w:pPr>
      <w:r w:rsidRPr="005F1C47">
        <w:rPr>
          <w:rFonts w:cs="Times New Roman" w:hint="eastAsia"/>
          <w:color w:val="000000"/>
          <w:kern w:val="0"/>
          <w:szCs w:val="21"/>
        </w:rPr>
        <w:t>6.2 Were outcome assessors aware of the intervention received by study participants?</w:t>
      </w:r>
    </w:p>
    <w:p w14:paraId="27DC1D09" w14:textId="77777777" w:rsidR="008C2BCB" w:rsidRPr="005F1C47" w:rsidRDefault="008C2BCB" w:rsidP="008C2BCB">
      <w:pPr>
        <w:widowControl/>
        <w:jc w:val="left"/>
        <w:rPr>
          <w:rFonts w:cs="Times New Roman"/>
          <w:color w:val="000000"/>
          <w:kern w:val="0"/>
          <w:szCs w:val="21"/>
        </w:rPr>
      </w:pPr>
      <w:r w:rsidRPr="005F1C47">
        <w:rPr>
          <w:rFonts w:cs="Times New Roman" w:hint="eastAsia"/>
          <w:color w:val="000000"/>
          <w:kern w:val="0"/>
          <w:szCs w:val="21"/>
        </w:rPr>
        <w:t>6.3 Were the methods of outcome assessment comparable across intervention groups?</w:t>
      </w:r>
    </w:p>
    <w:p w14:paraId="4252AE9F" w14:textId="77777777" w:rsidR="008C2BCB" w:rsidRPr="005F1C47" w:rsidRDefault="008C2BCB" w:rsidP="008C2BCB">
      <w:pPr>
        <w:widowControl/>
        <w:jc w:val="left"/>
        <w:rPr>
          <w:rFonts w:cs="Times New Roman"/>
          <w:color w:val="000000"/>
          <w:kern w:val="0"/>
          <w:szCs w:val="21"/>
        </w:rPr>
      </w:pPr>
      <w:r w:rsidRPr="005F1C47">
        <w:rPr>
          <w:rFonts w:cs="Times New Roman" w:hint="eastAsia"/>
          <w:color w:val="000000"/>
          <w:kern w:val="0"/>
          <w:szCs w:val="21"/>
        </w:rPr>
        <w:t>6.4 Were any systematic errors in measurement of the outcome related to intervention received?</w:t>
      </w:r>
    </w:p>
    <w:p w14:paraId="7901E71F" w14:textId="77777777" w:rsidR="008C2BCB" w:rsidRPr="005F1C47" w:rsidRDefault="008C2BCB" w:rsidP="008C2BCB">
      <w:pPr>
        <w:widowControl/>
        <w:jc w:val="left"/>
        <w:rPr>
          <w:rFonts w:cs="Times New Roman"/>
          <w:color w:val="000000"/>
          <w:kern w:val="0"/>
          <w:szCs w:val="21"/>
        </w:rPr>
      </w:pPr>
      <w:r w:rsidRPr="005F1C47">
        <w:rPr>
          <w:rFonts w:cs="Times New Roman" w:hint="eastAsia"/>
          <w:color w:val="000000"/>
          <w:kern w:val="0"/>
          <w:szCs w:val="21"/>
        </w:rPr>
        <w:t xml:space="preserve"> </w:t>
      </w:r>
    </w:p>
    <w:p w14:paraId="590C768A" w14:textId="77777777" w:rsidR="008C2BCB" w:rsidRPr="005F1C47" w:rsidRDefault="008C2BCB" w:rsidP="008C2BCB">
      <w:pPr>
        <w:widowControl/>
        <w:jc w:val="left"/>
        <w:rPr>
          <w:rFonts w:cs="Times New Roman"/>
          <w:b/>
          <w:bCs/>
          <w:color w:val="000000"/>
          <w:kern w:val="0"/>
          <w:szCs w:val="21"/>
        </w:rPr>
      </w:pPr>
      <w:r w:rsidRPr="005F1C47">
        <w:rPr>
          <w:rFonts w:cs="Times New Roman" w:hint="eastAsia"/>
          <w:b/>
          <w:bCs/>
          <w:color w:val="000000"/>
          <w:kern w:val="0"/>
          <w:szCs w:val="21"/>
        </w:rPr>
        <w:t>Bias in selection of the reported result</w:t>
      </w:r>
    </w:p>
    <w:p w14:paraId="4E2C63B9" w14:textId="77777777" w:rsidR="008C2BCB" w:rsidRPr="005F1C47" w:rsidRDefault="008C2BCB" w:rsidP="008C2BCB">
      <w:pPr>
        <w:widowControl/>
        <w:jc w:val="left"/>
        <w:rPr>
          <w:rFonts w:cs="Times New Roman"/>
          <w:color w:val="000000"/>
          <w:kern w:val="0"/>
          <w:szCs w:val="21"/>
        </w:rPr>
      </w:pPr>
      <w:r w:rsidRPr="005F1C47">
        <w:rPr>
          <w:rFonts w:cs="Times New Roman" w:hint="eastAsia"/>
          <w:color w:val="000000"/>
          <w:kern w:val="0"/>
          <w:szCs w:val="21"/>
        </w:rPr>
        <w:t>7.1. ... multiple outcome measurements within the outcome domain?</w:t>
      </w:r>
    </w:p>
    <w:p w14:paraId="17FA9703" w14:textId="77777777" w:rsidR="008C2BCB" w:rsidRPr="005F1C47" w:rsidRDefault="008C2BCB" w:rsidP="008C2BCB">
      <w:pPr>
        <w:widowControl/>
        <w:jc w:val="left"/>
        <w:rPr>
          <w:rFonts w:cs="Times New Roman"/>
          <w:color w:val="000000"/>
          <w:kern w:val="0"/>
          <w:szCs w:val="21"/>
        </w:rPr>
      </w:pPr>
      <w:r w:rsidRPr="005F1C47">
        <w:rPr>
          <w:rFonts w:cs="Times New Roman" w:hint="eastAsia"/>
          <w:color w:val="000000"/>
          <w:kern w:val="0"/>
          <w:szCs w:val="21"/>
        </w:rPr>
        <w:t>7.2 ... multiple analyses of the intervention-outcome relationship?</w:t>
      </w:r>
    </w:p>
    <w:p w14:paraId="038009A9" w14:textId="77777777" w:rsidR="008C2BCB" w:rsidRPr="0008713A" w:rsidRDefault="008C2BCB" w:rsidP="008C2BCB">
      <w:pPr>
        <w:widowControl/>
        <w:jc w:val="left"/>
        <w:rPr>
          <w:rFonts w:cs="Times New Roman"/>
          <w:color w:val="000000"/>
          <w:kern w:val="0"/>
          <w:szCs w:val="21"/>
        </w:rPr>
      </w:pPr>
      <w:r w:rsidRPr="005F1C47">
        <w:rPr>
          <w:rFonts w:cs="Times New Roman" w:hint="eastAsia"/>
          <w:color w:val="000000"/>
          <w:kern w:val="0"/>
          <w:szCs w:val="21"/>
        </w:rPr>
        <w:t>7.3 ... different subgroups?</w:t>
      </w:r>
    </w:p>
    <w:p w14:paraId="274B2207" w14:textId="77777777" w:rsidR="008C2BCB" w:rsidRDefault="008C2BCB" w:rsidP="008C2BCB">
      <w:pPr>
        <w:pStyle w:val="a8"/>
        <w:ind w:left="360" w:firstLineChars="0" w:firstLine="0"/>
        <w:rPr>
          <w:b/>
          <w:bCs/>
          <w:lang w:val="en-CA"/>
        </w:rPr>
      </w:pPr>
    </w:p>
    <w:p w14:paraId="77D0F8E9" w14:textId="74882D9F" w:rsidR="005F1C47" w:rsidRPr="005F1C47" w:rsidRDefault="005F1C47" w:rsidP="005F1C47">
      <w:pPr>
        <w:pStyle w:val="a8"/>
        <w:numPr>
          <w:ilvl w:val="0"/>
          <w:numId w:val="13"/>
        </w:numPr>
        <w:ind w:firstLineChars="0"/>
        <w:rPr>
          <w:b/>
          <w:bCs/>
          <w:lang w:val="en-CA"/>
        </w:rPr>
      </w:pPr>
      <w:r w:rsidRPr="005F1C47">
        <w:rPr>
          <w:b/>
          <w:bCs/>
          <w:lang w:val="en-CA"/>
        </w:rPr>
        <w:t>Cohort Studies</w:t>
      </w:r>
    </w:p>
    <w:p w14:paraId="7B63199D" w14:textId="19AC79D7" w:rsidR="005F4F18" w:rsidRPr="005F1C47" w:rsidRDefault="005F1C47" w:rsidP="005F1C47">
      <w:pPr>
        <w:rPr>
          <w:lang w:val="en-CA"/>
        </w:rPr>
      </w:pPr>
      <w:r w:rsidRPr="004B3AF1">
        <w:rPr>
          <w:rFonts w:hint="eastAsia"/>
          <w:b/>
          <w:bCs/>
          <w:lang w:val="en-CA"/>
        </w:rPr>
        <w:t>(1)</w:t>
      </w:r>
      <w:r w:rsidRPr="005F1C47">
        <w:rPr>
          <w:rFonts w:hint="eastAsia"/>
          <w:b/>
          <w:bCs/>
          <w:lang w:val="en-CA"/>
        </w:rPr>
        <w:t xml:space="preserve"> </w:t>
      </w:r>
      <w:r w:rsidRPr="005F1C47">
        <w:rPr>
          <w:b/>
          <w:bCs/>
          <w:lang w:val="en-CA"/>
        </w:rPr>
        <w:t>Cohort Stud</w:t>
      </w:r>
      <w:r w:rsidRPr="005F1C47">
        <w:rPr>
          <w:rFonts w:hint="eastAsia"/>
          <w:b/>
          <w:bCs/>
          <w:lang w:val="en-CA"/>
        </w:rPr>
        <w:t xml:space="preserve">y (Two groups): </w:t>
      </w:r>
      <w:r w:rsidR="00C96D82" w:rsidRPr="005F1C47">
        <w:rPr>
          <w:b/>
          <w:bCs/>
          <w:lang w:val="en-CA"/>
        </w:rPr>
        <w:t>Newcastle-Ottawa Quality Assessment Scale</w:t>
      </w:r>
      <w:bookmarkEnd w:id="4"/>
    </w:p>
    <w:p w14:paraId="14D3C00C" w14:textId="77777777" w:rsidR="005F4F18" w:rsidRDefault="00C96D82">
      <w:pPr>
        <w:widowControl/>
        <w:jc w:val="left"/>
        <w:rPr>
          <w:rFonts w:cs="Times New Roman"/>
          <w:kern w:val="0"/>
          <w:sz w:val="24"/>
          <w:szCs w:val="24"/>
        </w:rPr>
      </w:pPr>
      <w:r>
        <w:rPr>
          <w:rFonts w:cs="Times New Roman"/>
          <w:b/>
          <w:bCs/>
          <w:color w:val="000000"/>
          <w:kern w:val="0"/>
          <w:sz w:val="24"/>
          <w:szCs w:val="24"/>
        </w:rPr>
        <w:t xml:space="preserve">Selection </w:t>
      </w:r>
    </w:p>
    <w:p w14:paraId="1A7B35DF"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 xml:space="preserve">1) Representativeness of the exposed cohort </w:t>
      </w:r>
    </w:p>
    <w:p w14:paraId="03CE779E"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a) truly representative of the average _______________ (describe) in the community *</w:t>
      </w:r>
    </w:p>
    <w:p w14:paraId="22CFA671"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b) somewhat representative of the average ______________ in the community *</w:t>
      </w:r>
      <w:r>
        <w:rPr>
          <w:rFonts w:ascii="Wingdings" w:hAnsi="Wingdings" w:cs="宋体"/>
          <w:color w:val="000000"/>
          <w:kern w:val="0"/>
          <w:szCs w:val="21"/>
        </w:rPr>
        <w:t xml:space="preserve"> </w:t>
      </w:r>
    </w:p>
    <w:p w14:paraId="1330FFD1"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 xml:space="preserve">c) selected group of users eg nurses, volunteers </w:t>
      </w:r>
    </w:p>
    <w:p w14:paraId="59D2A255"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 xml:space="preserve">d) no description of the derivation of the cohort </w:t>
      </w:r>
    </w:p>
    <w:p w14:paraId="00AA7392"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 xml:space="preserve">2) Selection of the non-exposed cohort </w:t>
      </w:r>
    </w:p>
    <w:p w14:paraId="26204F9A"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a) drawn from the same community as the exposed cohort *</w:t>
      </w:r>
      <w:r>
        <w:rPr>
          <w:rFonts w:ascii="Wingdings" w:hAnsi="Wingdings" w:cs="宋体"/>
          <w:color w:val="000000"/>
          <w:kern w:val="0"/>
          <w:szCs w:val="21"/>
        </w:rPr>
        <w:t xml:space="preserve"> </w:t>
      </w:r>
    </w:p>
    <w:p w14:paraId="409A9D30"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 xml:space="preserve">b) drawn from a different source </w:t>
      </w:r>
    </w:p>
    <w:p w14:paraId="068D2268"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 xml:space="preserve">c) no description of the derivation of the non-exposed cohort </w:t>
      </w:r>
    </w:p>
    <w:p w14:paraId="6F6D910C"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 xml:space="preserve">3) Ascertainment of exposure </w:t>
      </w:r>
    </w:p>
    <w:p w14:paraId="59626C13"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a) secure record (e.g. surgical records) *</w:t>
      </w:r>
      <w:r>
        <w:rPr>
          <w:rFonts w:ascii="Wingdings" w:hAnsi="Wingdings" w:cs="宋体"/>
          <w:color w:val="000000"/>
          <w:kern w:val="0"/>
          <w:szCs w:val="21"/>
        </w:rPr>
        <w:t xml:space="preserve"> </w:t>
      </w:r>
    </w:p>
    <w:p w14:paraId="2FD8F257"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b) structured interview *</w:t>
      </w:r>
      <w:r>
        <w:rPr>
          <w:rFonts w:ascii="Wingdings" w:hAnsi="Wingdings" w:cs="宋体"/>
          <w:color w:val="000000"/>
          <w:kern w:val="0"/>
          <w:szCs w:val="21"/>
        </w:rPr>
        <w:t xml:space="preserve"> </w:t>
      </w:r>
    </w:p>
    <w:p w14:paraId="30D5BA7D"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 xml:space="preserve">c) written self-report </w:t>
      </w:r>
    </w:p>
    <w:p w14:paraId="126020CF"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 xml:space="preserve">d) no description </w:t>
      </w:r>
    </w:p>
    <w:p w14:paraId="0CD75F0C"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 xml:space="preserve">4) Demonstration that outcome of interest was not present at start of study </w:t>
      </w:r>
    </w:p>
    <w:p w14:paraId="3D660B87"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a) yes *</w:t>
      </w:r>
      <w:r>
        <w:rPr>
          <w:rFonts w:ascii="Wingdings" w:hAnsi="Wingdings" w:cs="宋体"/>
          <w:color w:val="000000"/>
          <w:kern w:val="0"/>
          <w:szCs w:val="21"/>
        </w:rPr>
        <w:t xml:space="preserve"> </w:t>
      </w:r>
    </w:p>
    <w:p w14:paraId="0ED50E6A"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 xml:space="preserve">b) no </w:t>
      </w:r>
    </w:p>
    <w:p w14:paraId="1E96C037" w14:textId="77777777" w:rsidR="005F4F18" w:rsidRDefault="00C96D82">
      <w:pPr>
        <w:widowControl/>
        <w:jc w:val="left"/>
        <w:rPr>
          <w:rFonts w:cs="Times New Roman"/>
          <w:kern w:val="0"/>
          <w:sz w:val="24"/>
          <w:szCs w:val="24"/>
        </w:rPr>
      </w:pPr>
      <w:r>
        <w:rPr>
          <w:rFonts w:cs="Times New Roman"/>
          <w:b/>
          <w:bCs/>
          <w:color w:val="000000"/>
          <w:kern w:val="0"/>
          <w:sz w:val="24"/>
          <w:szCs w:val="24"/>
        </w:rPr>
        <w:t xml:space="preserve">Comparability </w:t>
      </w:r>
    </w:p>
    <w:p w14:paraId="1858D14E"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 xml:space="preserve">1) Comparability of cohorts on the basis of the design or analysis </w:t>
      </w:r>
    </w:p>
    <w:p w14:paraId="22625037"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a) study controls for _____________ (select the most important factor) *</w:t>
      </w:r>
      <w:r>
        <w:rPr>
          <w:rFonts w:ascii="Wingdings" w:hAnsi="Wingdings" w:cs="宋体"/>
          <w:color w:val="000000"/>
          <w:kern w:val="0"/>
          <w:szCs w:val="21"/>
        </w:rPr>
        <w:t xml:space="preserve"> </w:t>
      </w:r>
    </w:p>
    <w:p w14:paraId="30AC0E45"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b) study controls for any additional factor *</w:t>
      </w:r>
    </w:p>
    <w:p w14:paraId="53AC410F"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 xml:space="preserve">(This criteria could be modified to indicate specific control for a second important factor.) </w:t>
      </w:r>
    </w:p>
    <w:p w14:paraId="1248CE0B" w14:textId="77777777" w:rsidR="005F4F18" w:rsidRDefault="00C96D82">
      <w:pPr>
        <w:widowControl/>
        <w:jc w:val="left"/>
        <w:rPr>
          <w:rFonts w:cs="Times New Roman"/>
          <w:kern w:val="0"/>
          <w:sz w:val="24"/>
          <w:szCs w:val="24"/>
        </w:rPr>
      </w:pPr>
      <w:r>
        <w:rPr>
          <w:rFonts w:cs="Times New Roman"/>
          <w:b/>
          <w:bCs/>
          <w:color w:val="000000"/>
          <w:kern w:val="0"/>
          <w:sz w:val="24"/>
          <w:szCs w:val="24"/>
        </w:rPr>
        <w:t xml:space="preserve">Outcome </w:t>
      </w:r>
    </w:p>
    <w:p w14:paraId="0E153D90"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 xml:space="preserve">1) Assessment of outcome </w:t>
      </w:r>
    </w:p>
    <w:p w14:paraId="5FE76E50"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a) independent blind assessment *</w:t>
      </w:r>
      <w:r>
        <w:rPr>
          <w:rFonts w:ascii="Wingdings" w:hAnsi="Wingdings" w:cs="宋体"/>
          <w:color w:val="000000"/>
          <w:kern w:val="0"/>
          <w:szCs w:val="21"/>
        </w:rPr>
        <w:t xml:space="preserve"> </w:t>
      </w:r>
    </w:p>
    <w:p w14:paraId="4C7FEB52"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b) record linkage *</w:t>
      </w:r>
      <w:r>
        <w:rPr>
          <w:rFonts w:ascii="Wingdings" w:hAnsi="Wingdings" w:cs="宋体"/>
          <w:color w:val="000000"/>
          <w:kern w:val="0"/>
          <w:szCs w:val="21"/>
        </w:rPr>
        <w:t xml:space="preserve"> </w:t>
      </w:r>
    </w:p>
    <w:p w14:paraId="62739715"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 xml:space="preserve">c) self-report </w:t>
      </w:r>
    </w:p>
    <w:p w14:paraId="0777E8DC"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 xml:space="preserve">d) no description </w:t>
      </w:r>
    </w:p>
    <w:p w14:paraId="1E2CE670"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 xml:space="preserve">2) Was follow-up long enough for outcomes to occur </w:t>
      </w:r>
    </w:p>
    <w:p w14:paraId="3B91181A"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a) yes (select an adequate follow up period for outcome of interest) *</w:t>
      </w:r>
      <w:r>
        <w:rPr>
          <w:rFonts w:ascii="Wingdings" w:hAnsi="Wingdings" w:cs="宋体"/>
          <w:color w:val="000000"/>
          <w:kern w:val="0"/>
          <w:szCs w:val="21"/>
        </w:rPr>
        <w:t xml:space="preserve"> </w:t>
      </w:r>
    </w:p>
    <w:p w14:paraId="485666E0"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 xml:space="preserve">b) no </w:t>
      </w:r>
    </w:p>
    <w:p w14:paraId="35B57984"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 xml:space="preserve">3) Adequacy of follow up of cohorts </w:t>
      </w:r>
    </w:p>
    <w:p w14:paraId="0E038423"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a) complete follow up - all subjects accounted for *</w:t>
      </w:r>
      <w:r>
        <w:rPr>
          <w:rFonts w:ascii="Wingdings" w:hAnsi="Wingdings" w:cs="宋体"/>
          <w:color w:val="000000"/>
          <w:kern w:val="0"/>
          <w:szCs w:val="21"/>
        </w:rPr>
        <w:t xml:space="preserve"> </w:t>
      </w:r>
    </w:p>
    <w:p w14:paraId="37F0FB9F"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b) subjects lost to follow up unlikely to introduce bias - small number lost - &gt; ____ % (select an adequate %) follow up, or description provided of those lost) *</w:t>
      </w:r>
      <w:r>
        <w:rPr>
          <w:rFonts w:ascii="Wingdings" w:hAnsi="Wingdings" w:cs="宋体"/>
          <w:color w:val="000000"/>
          <w:kern w:val="0"/>
          <w:szCs w:val="21"/>
        </w:rPr>
        <w:t xml:space="preserve"> </w:t>
      </w:r>
    </w:p>
    <w:p w14:paraId="32F1D27D" w14:textId="77777777" w:rsidR="005F4F18" w:rsidRDefault="00C96D82">
      <w:pPr>
        <w:widowControl/>
        <w:jc w:val="left"/>
        <w:rPr>
          <w:rFonts w:ascii="宋体" w:hAnsi="宋体" w:cs="宋体" w:hint="eastAsia"/>
          <w:kern w:val="0"/>
          <w:sz w:val="24"/>
          <w:szCs w:val="24"/>
        </w:rPr>
      </w:pPr>
      <w:r>
        <w:rPr>
          <w:rFonts w:cs="Times New Roman"/>
          <w:color w:val="000000"/>
          <w:kern w:val="0"/>
          <w:szCs w:val="21"/>
        </w:rPr>
        <w:t xml:space="preserve">c) follow up rate &lt; ____% (select an adequate %) and no description of those lost </w:t>
      </w:r>
    </w:p>
    <w:p w14:paraId="0224C315" w14:textId="77777777" w:rsidR="005F4F18" w:rsidRDefault="00C96D82">
      <w:pPr>
        <w:rPr>
          <w:rFonts w:cs="Times New Roman"/>
          <w:color w:val="000000"/>
          <w:kern w:val="0"/>
          <w:szCs w:val="21"/>
        </w:rPr>
      </w:pPr>
      <w:r>
        <w:rPr>
          <w:rFonts w:cs="Times New Roman"/>
          <w:color w:val="000000"/>
          <w:kern w:val="0"/>
          <w:szCs w:val="21"/>
        </w:rPr>
        <w:t>d) no statement</w:t>
      </w:r>
    </w:p>
    <w:p w14:paraId="575C9C8C" w14:textId="77777777" w:rsidR="005F4F18" w:rsidRDefault="005F4F18">
      <w:pPr>
        <w:rPr>
          <w:rFonts w:cs="Times New Roman"/>
          <w:color w:val="000000"/>
          <w:kern w:val="0"/>
          <w:szCs w:val="21"/>
        </w:rPr>
      </w:pPr>
    </w:p>
    <w:p w14:paraId="729B4AAC" w14:textId="6E4FC9AB" w:rsidR="005F1C47" w:rsidRPr="005F1C47" w:rsidRDefault="005F1C47" w:rsidP="005F1C47">
      <w:pPr>
        <w:rPr>
          <w:rFonts w:cs="Times New Roman"/>
          <w:b/>
          <w:bCs/>
          <w:color w:val="000000"/>
          <w:kern w:val="0"/>
          <w:szCs w:val="21"/>
        </w:rPr>
      </w:pPr>
      <w:r w:rsidRPr="004B3AF1">
        <w:rPr>
          <w:rFonts w:cs="Times New Roman" w:hint="eastAsia"/>
          <w:b/>
          <w:bCs/>
          <w:color w:val="000000"/>
          <w:kern w:val="0"/>
          <w:szCs w:val="21"/>
        </w:rPr>
        <w:t>(2)</w:t>
      </w:r>
      <w:r w:rsidRPr="004B3AF1">
        <w:rPr>
          <w:rFonts w:cs="Times New Roman"/>
          <w:b/>
          <w:bCs/>
          <w:color w:val="000000"/>
          <w:kern w:val="0"/>
          <w:szCs w:val="21"/>
        </w:rPr>
        <w:t xml:space="preserve"> </w:t>
      </w:r>
      <w:bookmarkStart w:id="7" w:name="_Hlk209942509"/>
      <w:r w:rsidRPr="005F1C47">
        <w:rPr>
          <w:rFonts w:cs="Times New Roman"/>
          <w:b/>
          <w:bCs/>
          <w:kern w:val="0"/>
          <w:szCs w:val="21"/>
        </w:rPr>
        <w:t>S</w:t>
      </w:r>
      <w:bookmarkStart w:id="8" w:name="_Hlk209908128"/>
      <w:r w:rsidRPr="005F1C47">
        <w:rPr>
          <w:b/>
          <w:bCs/>
          <w:sz w:val="24"/>
        </w:rPr>
        <w:t>ingle-group cohorts</w:t>
      </w:r>
      <w:bookmarkEnd w:id="7"/>
      <w:bookmarkEnd w:id="8"/>
      <w:r w:rsidRPr="005F1C47">
        <w:rPr>
          <w:rFonts w:cs="Times New Roman" w:hint="eastAsia"/>
          <w:b/>
          <w:bCs/>
          <w:color w:val="000000"/>
          <w:kern w:val="0"/>
          <w:szCs w:val="21"/>
        </w:rPr>
        <w:t xml:space="preserve">: </w:t>
      </w:r>
      <w:bookmarkStart w:id="9" w:name="_Hlk209942421"/>
      <w:r w:rsidRPr="005F1C47">
        <w:rPr>
          <w:rFonts w:cs="Times New Roman"/>
          <w:b/>
          <w:bCs/>
          <w:color w:val="000000"/>
          <w:kern w:val="0"/>
          <w:szCs w:val="21"/>
        </w:rPr>
        <w:t>Joanna Briggs Institute 2017</w:t>
      </w:r>
    </w:p>
    <w:bookmarkEnd w:id="9"/>
    <w:p w14:paraId="4A8CA577" w14:textId="77777777" w:rsidR="005F1C47" w:rsidRPr="005F1C47" w:rsidRDefault="005F1C47" w:rsidP="005F1C47">
      <w:pPr>
        <w:rPr>
          <w:rFonts w:cs="Times New Roman"/>
          <w:color w:val="000000"/>
          <w:kern w:val="0"/>
          <w:szCs w:val="21"/>
        </w:rPr>
      </w:pPr>
      <w:r w:rsidRPr="005F1C47">
        <w:rPr>
          <w:rFonts w:cs="Times New Roman" w:hint="eastAsia"/>
          <w:color w:val="000000"/>
          <w:kern w:val="0"/>
          <w:szCs w:val="21"/>
        </w:rPr>
        <w:t xml:space="preserve">1. </w:t>
      </w:r>
      <w:r w:rsidRPr="005F1C47">
        <w:rPr>
          <w:rFonts w:cs="Times New Roman"/>
          <w:color w:val="000000"/>
          <w:kern w:val="0"/>
          <w:szCs w:val="21"/>
        </w:rPr>
        <w:t xml:space="preserve">Were there clear criteria for inclusion in the case series? </w:t>
      </w:r>
      <w:r w:rsidRPr="005F1C47">
        <w:rPr>
          <w:rFonts w:cs="Times New Roman"/>
          <w:color w:val="000000"/>
          <w:kern w:val="0"/>
          <w:szCs w:val="21"/>
        </w:rPr>
        <w:br/>
      </w:r>
      <w:r w:rsidRPr="005F1C47">
        <w:rPr>
          <w:rFonts w:cs="Times New Roman" w:hint="eastAsia"/>
          <w:color w:val="000000"/>
          <w:kern w:val="0"/>
          <w:szCs w:val="21"/>
        </w:rPr>
        <w:t xml:space="preserve">2. </w:t>
      </w:r>
      <w:r w:rsidRPr="005F1C47">
        <w:rPr>
          <w:rFonts w:cs="Times New Roman"/>
          <w:color w:val="000000"/>
          <w:kern w:val="0"/>
          <w:szCs w:val="21"/>
        </w:rPr>
        <w:t>Was the condition measured in a standard, reliable way for all participants included in the case series?</w:t>
      </w:r>
    </w:p>
    <w:p w14:paraId="10B49F2C" w14:textId="77777777" w:rsidR="005F1C47" w:rsidRPr="005F1C47" w:rsidRDefault="005F1C47" w:rsidP="005F1C47">
      <w:pPr>
        <w:rPr>
          <w:rFonts w:cs="Times New Roman"/>
          <w:color w:val="000000"/>
          <w:kern w:val="0"/>
          <w:szCs w:val="21"/>
        </w:rPr>
      </w:pPr>
      <w:r w:rsidRPr="005F1C47">
        <w:rPr>
          <w:rFonts w:cs="Times New Roman" w:hint="eastAsia"/>
          <w:color w:val="000000"/>
          <w:kern w:val="0"/>
          <w:szCs w:val="21"/>
        </w:rPr>
        <w:t xml:space="preserve">3. </w:t>
      </w:r>
      <w:r w:rsidRPr="005F1C47">
        <w:rPr>
          <w:rFonts w:cs="Times New Roman"/>
          <w:color w:val="000000"/>
          <w:kern w:val="0"/>
          <w:szCs w:val="21"/>
        </w:rPr>
        <w:t>Was the condition measured in a standard, reliable way for all participants included in the case series?</w:t>
      </w:r>
    </w:p>
    <w:p w14:paraId="7C4B25C2" w14:textId="77777777" w:rsidR="005F1C47" w:rsidRPr="005F1C47" w:rsidRDefault="005F1C47" w:rsidP="005F1C47">
      <w:pPr>
        <w:rPr>
          <w:rFonts w:cs="Times New Roman"/>
          <w:color w:val="000000"/>
          <w:kern w:val="0"/>
          <w:szCs w:val="21"/>
        </w:rPr>
      </w:pPr>
      <w:r w:rsidRPr="005F1C47">
        <w:rPr>
          <w:rFonts w:cs="Times New Roman" w:hint="eastAsia"/>
          <w:color w:val="000000"/>
          <w:kern w:val="0"/>
          <w:szCs w:val="21"/>
        </w:rPr>
        <w:t xml:space="preserve">4. </w:t>
      </w:r>
      <w:r w:rsidRPr="005F1C47">
        <w:rPr>
          <w:rFonts w:cs="Times New Roman"/>
          <w:color w:val="000000"/>
          <w:kern w:val="0"/>
          <w:szCs w:val="21"/>
        </w:rPr>
        <w:t xml:space="preserve">Did the case series have consecutive inclusion of participants? </w:t>
      </w:r>
    </w:p>
    <w:p w14:paraId="69F48E51" w14:textId="77777777" w:rsidR="005F1C47" w:rsidRPr="005F1C47" w:rsidRDefault="005F1C47" w:rsidP="005F1C47">
      <w:pPr>
        <w:rPr>
          <w:rFonts w:cs="Times New Roman"/>
          <w:color w:val="000000"/>
          <w:kern w:val="0"/>
          <w:szCs w:val="21"/>
        </w:rPr>
      </w:pPr>
      <w:r w:rsidRPr="005F1C47">
        <w:rPr>
          <w:rFonts w:cs="Times New Roman" w:hint="eastAsia"/>
          <w:color w:val="000000"/>
          <w:kern w:val="0"/>
          <w:szCs w:val="21"/>
        </w:rPr>
        <w:t xml:space="preserve">5. </w:t>
      </w:r>
      <w:r w:rsidRPr="005F1C47">
        <w:rPr>
          <w:rFonts w:cs="Times New Roman"/>
          <w:color w:val="000000"/>
          <w:kern w:val="0"/>
          <w:szCs w:val="21"/>
        </w:rPr>
        <w:t xml:space="preserve">Did the case series have complete inclusion of participants? </w:t>
      </w:r>
    </w:p>
    <w:p w14:paraId="6604A997" w14:textId="77777777" w:rsidR="005F1C47" w:rsidRPr="005F1C47" w:rsidRDefault="005F1C47" w:rsidP="005F1C47">
      <w:pPr>
        <w:rPr>
          <w:rFonts w:cs="Times New Roman"/>
          <w:color w:val="000000"/>
          <w:kern w:val="0"/>
          <w:szCs w:val="21"/>
        </w:rPr>
      </w:pPr>
      <w:r w:rsidRPr="005F1C47">
        <w:rPr>
          <w:rFonts w:cs="Times New Roman"/>
          <w:color w:val="000000"/>
          <w:kern w:val="0"/>
          <w:szCs w:val="21"/>
        </w:rPr>
        <w:t>6.</w:t>
      </w:r>
      <w:r w:rsidRPr="005F1C47">
        <w:rPr>
          <w:rFonts w:cs="Times New Roman" w:hint="eastAsia"/>
          <w:color w:val="000000"/>
          <w:kern w:val="0"/>
          <w:szCs w:val="21"/>
        </w:rPr>
        <w:t xml:space="preserve"> </w:t>
      </w:r>
      <w:r w:rsidRPr="005F1C47">
        <w:rPr>
          <w:rFonts w:cs="Times New Roman"/>
          <w:color w:val="000000"/>
          <w:kern w:val="0"/>
          <w:szCs w:val="21"/>
        </w:rPr>
        <w:t>Was there clear reporting of the demographics of the participants in the study?</w:t>
      </w:r>
    </w:p>
    <w:p w14:paraId="5BEB02D6" w14:textId="77777777" w:rsidR="005F1C47" w:rsidRPr="005F1C47" w:rsidRDefault="005F1C47" w:rsidP="005F1C47">
      <w:pPr>
        <w:rPr>
          <w:rFonts w:cs="Times New Roman"/>
          <w:color w:val="000000"/>
          <w:kern w:val="0"/>
          <w:szCs w:val="21"/>
        </w:rPr>
      </w:pPr>
      <w:r w:rsidRPr="005F1C47">
        <w:rPr>
          <w:rFonts w:cs="Times New Roman"/>
          <w:color w:val="000000"/>
          <w:kern w:val="0"/>
          <w:szCs w:val="21"/>
        </w:rPr>
        <w:t>7. Was there clear reporting of clinical information of the participants?</w:t>
      </w:r>
    </w:p>
    <w:p w14:paraId="61D8A4AE" w14:textId="77777777" w:rsidR="005F1C47" w:rsidRPr="005F1C47" w:rsidRDefault="005F1C47" w:rsidP="005F1C47">
      <w:pPr>
        <w:rPr>
          <w:rFonts w:cs="Times New Roman"/>
          <w:color w:val="000000"/>
          <w:kern w:val="0"/>
          <w:szCs w:val="21"/>
        </w:rPr>
      </w:pPr>
      <w:r w:rsidRPr="005F1C47">
        <w:rPr>
          <w:rFonts w:cs="Times New Roman"/>
          <w:color w:val="000000"/>
          <w:kern w:val="0"/>
          <w:szCs w:val="21"/>
        </w:rPr>
        <w:t>8. Were the outcomes or follow-up results of cases clearly reported?</w:t>
      </w:r>
    </w:p>
    <w:p w14:paraId="4F32985A" w14:textId="77777777" w:rsidR="005F1C47" w:rsidRPr="005F1C47" w:rsidRDefault="005F1C47" w:rsidP="005F1C47">
      <w:pPr>
        <w:rPr>
          <w:rFonts w:cs="Times New Roman"/>
          <w:color w:val="000000"/>
          <w:kern w:val="0"/>
          <w:szCs w:val="21"/>
        </w:rPr>
      </w:pPr>
      <w:r w:rsidRPr="005F1C47">
        <w:rPr>
          <w:rFonts w:cs="Times New Roman"/>
          <w:color w:val="000000"/>
          <w:kern w:val="0"/>
          <w:szCs w:val="21"/>
        </w:rPr>
        <w:t xml:space="preserve">9. Was there clear reporting of the presenting site(s)/clinic(s) demographic information? </w:t>
      </w:r>
    </w:p>
    <w:p w14:paraId="218A1D45" w14:textId="61FF5B61" w:rsidR="005F1C47" w:rsidRDefault="005F1C47">
      <w:pPr>
        <w:rPr>
          <w:rFonts w:cs="Times New Roman"/>
          <w:color w:val="000000"/>
          <w:kern w:val="0"/>
          <w:szCs w:val="21"/>
        </w:rPr>
      </w:pPr>
      <w:r w:rsidRPr="005F1C47">
        <w:rPr>
          <w:rFonts w:cs="Times New Roman"/>
          <w:color w:val="000000"/>
          <w:kern w:val="0"/>
          <w:szCs w:val="21"/>
        </w:rPr>
        <w:t xml:space="preserve">10. Was statistical analysis appropriate? </w:t>
      </w:r>
    </w:p>
    <w:p w14:paraId="0956AEBB" w14:textId="77777777" w:rsidR="005F4F18" w:rsidRDefault="00C96D82">
      <w:pPr>
        <w:widowControl/>
        <w:jc w:val="left"/>
        <w:rPr>
          <w:lang w:val="en-CA"/>
        </w:rPr>
      </w:pPr>
      <w:r>
        <w:rPr>
          <w:lang w:val="en-CA"/>
        </w:rPr>
        <w:br w:type="page"/>
      </w:r>
    </w:p>
    <w:p w14:paraId="1887DFE5" w14:textId="538F6256" w:rsidR="008C2BCB" w:rsidRDefault="008C2BCB" w:rsidP="008C2BCB">
      <w:pPr>
        <w:rPr>
          <w:b/>
          <w:bCs/>
          <w:lang w:val="en-CA"/>
        </w:rPr>
      </w:pPr>
      <w:r>
        <w:rPr>
          <w:rFonts w:hint="eastAsia"/>
          <w:b/>
          <w:bCs/>
          <w:lang w:val="en-CA"/>
        </w:rPr>
        <w:lastRenderedPageBreak/>
        <w:t>T</w:t>
      </w:r>
      <w:r>
        <w:rPr>
          <w:b/>
          <w:bCs/>
          <w:lang w:val="en-CA"/>
        </w:rPr>
        <w:t xml:space="preserve">able </w:t>
      </w:r>
      <w:r>
        <w:rPr>
          <w:rFonts w:hint="eastAsia"/>
          <w:b/>
          <w:bCs/>
          <w:lang w:val="en-CA"/>
        </w:rPr>
        <w:t>S</w:t>
      </w:r>
      <w:r w:rsidR="00265009">
        <w:rPr>
          <w:rFonts w:hint="eastAsia"/>
          <w:b/>
          <w:bCs/>
          <w:lang w:val="en-CA"/>
        </w:rPr>
        <w:t>3</w:t>
      </w:r>
      <w:r>
        <w:rPr>
          <w:b/>
          <w:bCs/>
          <w:lang w:val="en-CA"/>
        </w:rPr>
        <w:t xml:space="preserve"> Quality assessment results</w:t>
      </w:r>
    </w:p>
    <w:p w14:paraId="3274DDF2" w14:textId="5BD8619E" w:rsidR="008C2BCB" w:rsidRPr="0084464F" w:rsidRDefault="008C2BCB" w:rsidP="008C2BCB">
      <w:pPr>
        <w:rPr>
          <w:b/>
          <w:bCs/>
          <w:lang w:val="en-CA"/>
        </w:rPr>
      </w:pPr>
      <w:r>
        <w:rPr>
          <w:rFonts w:hint="eastAsia"/>
          <w:b/>
          <w:bCs/>
          <w:lang w:val="en-CA"/>
        </w:rPr>
        <w:t>T</w:t>
      </w:r>
      <w:r>
        <w:rPr>
          <w:b/>
          <w:bCs/>
          <w:lang w:val="en-CA"/>
        </w:rPr>
        <w:t xml:space="preserve">able </w:t>
      </w:r>
      <w:r>
        <w:rPr>
          <w:rFonts w:hint="eastAsia"/>
          <w:b/>
          <w:bCs/>
          <w:lang w:val="en-CA"/>
        </w:rPr>
        <w:t>S</w:t>
      </w:r>
      <w:r w:rsidR="00265009">
        <w:rPr>
          <w:rFonts w:hint="eastAsia"/>
          <w:b/>
          <w:bCs/>
          <w:lang w:val="en-CA"/>
        </w:rPr>
        <w:t>3</w:t>
      </w:r>
      <w:r>
        <w:rPr>
          <w:rFonts w:hint="eastAsia"/>
          <w:b/>
          <w:bCs/>
          <w:lang w:val="en-CA"/>
        </w:rPr>
        <w:t xml:space="preserve">a </w:t>
      </w:r>
      <w:r w:rsidRPr="0008713A">
        <w:rPr>
          <w:b/>
          <w:bCs/>
          <w:lang w:val="en-CA"/>
        </w:rPr>
        <w:t xml:space="preserve">Literature Evaluation Of </w:t>
      </w:r>
      <w:r w:rsidRPr="004B3AF1">
        <w:rPr>
          <w:b/>
          <w:bCs/>
          <w:lang w:val="en-CA"/>
        </w:rPr>
        <w:t>Randomized controlled trial</w:t>
      </w:r>
      <w:r w:rsidRPr="005F1C47">
        <w:rPr>
          <w:rFonts w:hint="eastAsia"/>
          <w:b/>
          <w:bCs/>
          <w:lang w:val="en-CA"/>
        </w:rPr>
        <w:t xml:space="preserve"> (</w:t>
      </w:r>
      <w:r>
        <w:rPr>
          <w:rFonts w:hint="eastAsia"/>
          <w:b/>
          <w:bCs/>
          <w:lang w:val="en-CA"/>
        </w:rPr>
        <w:t>Two arms</w:t>
      </w:r>
      <w:r w:rsidRPr="005F1C47">
        <w:rPr>
          <w:rFonts w:hint="eastAsia"/>
          <w:b/>
          <w:bCs/>
          <w:lang w:val="en-CA"/>
        </w:rPr>
        <w:t>)</w:t>
      </w:r>
    </w:p>
    <w:p w14:paraId="487367F4" w14:textId="77777777" w:rsidR="008C2BCB" w:rsidRPr="004B3AF1" w:rsidRDefault="008C2BCB" w:rsidP="008C2BCB">
      <w:pPr>
        <w:rPr>
          <w:lang w:val="en-CA"/>
        </w:rPr>
      </w:pPr>
    </w:p>
    <w:tbl>
      <w:tblPr>
        <w:tblW w:w="13897" w:type="dxa"/>
        <w:tblLook w:val="04A0" w:firstRow="1" w:lastRow="0" w:firstColumn="1" w:lastColumn="0" w:noHBand="0" w:noVBand="1"/>
      </w:tblPr>
      <w:tblGrid>
        <w:gridCol w:w="4111"/>
        <w:gridCol w:w="1064"/>
        <w:gridCol w:w="1134"/>
        <w:gridCol w:w="1134"/>
        <w:gridCol w:w="925"/>
        <w:gridCol w:w="1059"/>
        <w:gridCol w:w="1210"/>
        <w:gridCol w:w="992"/>
        <w:gridCol w:w="1134"/>
        <w:gridCol w:w="1134"/>
      </w:tblGrid>
      <w:tr w:rsidR="009E7FCA" w:rsidRPr="00801EFD" w14:paraId="3FCA80A0" w14:textId="77777777" w:rsidTr="009E7FCA">
        <w:trPr>
          <w:trHeight w:val="450"/>
        </w:trPr>
        <w:tc>
          <w:tcPr>
            <w:tcW w:w="4111" w:type="dxa"/>
            <w:tcBorders>
              <w:top w:val="nil"/>
              <w:left w:val="nil"/>
              <w:bottom w:val="single" w:sz="4" w:space="0" w:color="auto"/>
              <w:right w:val="nil"/>
            </w:tcBorders>
            <w:noWrap/>
            <w:vAlign w:val="center"/>
            <w:hideMark/>
          </w:tcPr>
          <w:p w14:paraId="0E67C9B8" w14:textId="77777777" w:rsidR="009E7FCA" w:rsidRPr="00801EFD" w:rsidRDefault="009E7FCA" w:rsidP="00902574">
            <w:pPr>
              <w:widowControl/>
              <w:jc w:val="left"/>
              <w:rPr>
                <w:rFonts w:cs="Times New Roman"/>
                <w:color w:val="000000"/>
                <w:kern w:val="0"/>
                <w:sz w:val="16"/>
                <w:szCs w:val="16"/>
              </w:rPr>
            </w:pPr>
          </w:p>
        </w:tc>
        <w:tc>
          <w:tcPr>
            <w:tcW w:w="1064" w:type="dxa"/>
            <w:tcBorders>
              <w:top w:val="nil"/>
              <w:left w:val="nil"/>
              <w:bottom w:val="single" w:sz="4" w:space="0" w:color="auto"/>
              <w:right w:val="nil"/>
            </w:tcBorders>
            <w:vAlign w:val="center"/>
          </w:tcPr>
          <w:p w14:paraId="5A8D089D"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Andreas H. Diacon, 2014</w:t>
            </w:r>
          </w:p>
        </w:tc>
        <w:tc>
          <w:tcPr>
            <w:tcW w:w="1134" w:type="dxa"/>
            <w:tcBorders>
              <w:top w:val="nil"/>
              <w:left w:val="nil"/>
              <w:bottom w:val="single" w:sz="4" w:space="0" w:color="auto"/>
              <w:right w:val="nil"/>
            </w:tcBorders>
            <w:vAlign w:val="center"/>
            <w:hideMark/>
          </w:tcPr>
          <w:p w14:paraId="6F904F2A"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Shenjie Tang,</w:t>
            </w:r>
            <w:r>
              <w:rPr>
                <w:rFonts w:eastAsia="等线" w:cs="Times New Roman"/>
                <w:color w:val="000000"/>
                <w:sz w:val="16"/>
                <w:szCs w:val="16"/>
              </w:rPr>
              <w:br/>
              <w:t>2015</w:t>
            </w:r>
          </w:p>
        </w:tc>
        <w:tc>
          <w:tcPr>
            <w:tcW w:w="1134" w:type="dxa"/>
            <w:tcBorders>
              <w:top w:val="nil"/>
              <w:left w:val="nil"/>
              <w:bottom w:val="single" w:sz="4" w:space="0" w:color="auto"/>
              <w:right w:val="nil"/>
            </w:tcBorders>
            <w:vAlign w:val="center"/>
            <w:hideMark/>
          </w:tcPr>
          <w:p w14:paraId="0E3A0030"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Shenjie Tang,</w:t>
            </w:r>
            <w:r>
              <w:rPr>
                <w:rFonts w:eastAsia="等线" w:cs="Times New Roman"/>
                <w:color w:val="000000"/>
                <w:sz w:val="16"/>
                <w:szCs w:val="16"/>
              </w:rPr>
              <w:br/>
              <w:t>2015</w:t>
            </w:r>
          </w:p>
        </w:tc>
        <w:tc>
          <w:tcPr>
            <w:tcW w:w="925" w:type="dxa"/>
            <w:tcBorders>
              <w:top w:val="nil"/>
              <w:left w:val="nil"/>
              <w:bottom w:val="single" w:sz="4" w:space="0" w:color="auto"/>
              <w:right w:val="nil"/>
            </w:tcBorders>
            <w:vAlign w:val="center"/>
            <w:hideMark/>
          </w:tcPr>
          <w:p w14:paraId="6225E3B6"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Young Ae Kang,2016</w:t>
            </w:r>
          </w:p>
        </w:tc>
        <w:tc>
          <w:tcPr>
            <w:tcW w:w="1059" w:type="dxa"/>
            <w:tcBorders>
              <w:top w:val="nil"/>
              <w:left w:val="nil"/>
              <w:bottom w:val="single" w:sz="4" w:space="0" w:color="auto"/>
              <w:right w:val="nil"/>
            </w:tcBorders>
            <w:noWrap/>
            <w:vAlign w:val="center"/>
            <w:hideMark/>
          </w:tcPr>
          <w:p w14:paraId="629DB8BF"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Qingfeng Wang, 2018</w:t>
            </w:r>
          </w:p>
        </w:tc>
        <w:tc>
          <w:tcPr>
            <w:tcW w:w="1210" w:type="dxa"/>
            <w:tcBorders>
              <w:top w:val="nil"/>
              <w:left w:val="nil"/>
              <w:bottom w:val="single" w:sz="4" w:space="0" w:color="auto"/>
              <w:right w:val="nil"/>
            </w:tcBorders>
            <w:noWrap/>
            <w:vAlign w:val="center"/>
            <w:hideMark/>
          </w:tcPr>
          <w:p w14:paraId="57C56C59"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 xml:space="preserve">Florian von </w:t>
            </w:r>
            <w:r>
              <w:rPr>
                <w:rFonts w:eastAsia="等线" w:cs="Times New Roman"/>
                <w:color w:val="000000"/>
                <w:sz w:val="16"/>
                <w:szCs w:val="16"/>
              </w:rPr>
              <w:br/>
              <w:t>GBidlingmaier, 2019</w:t>
            </w:r>
          </w:p>
        </w:tc>
        <w:tc>
          <w:tcPr>
            <w:tcW w:w="992" w:type="dxa"/>
            <w:tcBorders>
              <w:top w:val="nil"/>
              <w:left w:val="nil"/>
              <w:bottom w:val="single" w:sz="4" w:space="0" w:color="auto"/>
              <w:right w:val="nil"/>
            </w:tcBorders>
            <w:vAlign w:val="center"/>
            <w:hideMark/>
          </w:tcPr>
          <w:p w14:paraId="4BDA80ED"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A.J. Nunn, 2019</w:t>
            </w:r>
          </w:p>
        </w:tc>
        <w:tc>
          <w:tcPr>
            <w:tcW w:w="1134" w:type="dxa"/>
            <w:tcBorders>
              <w:top w:val="nil"/>
              <w:left w:val="nil"/>
              <w:bottom w:val="single" w:sz="4" w:space="0" w:color="auto"/>
              <w:right w:val="nil"/>
            </w:tcBorders>
            <w:vAlign w:val="center"/>
            <w:hideMark/>
          </w:tcPr>
          <w:p w14:paraId="1890E1D6"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H. Duan, 2019</w:t>
            </w:r>
          </w:p>
        </w:tc>
        <w:tc>
          <w:tcPr>
            <w:tcW w:w="1134" w:type="dxa"/>
            <w:tcBorders>
              <w:top w:val="nil"/>
              <w:left w:val="nil"/>
              <w:bottom w:val="single" w:sz="4" w:space="0" w:color="auto"/>
              <w:right w:val="nil"/>
            </w:tcBorders>
            <w:vAlign w:val="center"/>
            <w:hideMark/>
          </w:tcPr>
          <w:p w14:paraId="09348B23"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Yadong Du,</w:t>
            </w:r>
            <w:r>
              <w:rPr>
                <w:rFonts w:eastAsia="等线" w:cs="Times New Roman"/>
                <w:color w:val="000000"/>
                <w:sz w:val="16"/>
                <w:szCs w:val="16"/>
              </w:rPr>
              <w:br/>
              <w:t>2020</w:t>
            </w:r>
          </w:p>
        </w:tc>
      </w:tr>
      <w:tr w:rsidR="009E7FCA" w:rsidRPr="00801EFD" w14:paraId="555A2249" w14:textId="77777777" w:rsidTr="009E7FCA">
        <w:trPr>
          <w:trHeight w:val="225"/>
        </w:trPr>
        <w:tc>
          <w:tcPr>
            <w:tcW w:w="4111" w:type="dxa"/>
            <w:tcBorders>
              <w:top w:val="single" w:sz="4" w:space="0" w:color="auto"/>
              <w:left w:val="nil"/>
              <w:bottom w:val="nil"/>
              <w:right w:val="nil"/>
            </w:tcBorders>
            <w:noWrap/>
            <w:vAlign w:val="center"/>
            <w:hideMark/>
          </w:tcPr>
          <w:p w14:paraId="56B55BD5" w14:textId="77777777" w:rsidR="009E7FCA" w:rsidRPr="00801EFD" w:rsidRDefault="009E7FCA" w:rsidP="00902574">
            <w:pPr>
              <w:widowControl/>
              <w:jc w:val="left"/>
              <w:rPr>
                <w:rFonts w:cs="Times New Roman"/>
                <w:b/>
                <w:bCs/>
                <w:color w:val="222222"/>
                <w:kern w:val="0"/>
                <w:sz w:val="16"/>
                <w:szCs w:val="16"/>
              </w:rPr>
            </w:pPr>
            <w:r w:rsidRPr="00801EFD">
              <w:rPr>
                <w:rFonts w:cs="Times New Roman"/>
                <w:b/>
                <w:bCs/>
                <w:color w:val="222222"/>
                <w:kern w:val="0"/>
                <w:sz w:val="16"/>
                <w:szCs w:val="16"/>
              </w:rPr>
              <w:t>1. Bias arising from the randomisation process</w:t>
            </w:r>
          </w:p>
        </w:tc>
        <w:tc>
          <w:tcPr>
            <w:tcW w:w="1064" w:type="dxa"/>
            <w:tcBorders>
              <w:top w:val="single" w:sz="4" w:space="0" w:color="auto"/>
              <w:left w:val="nil"/>
              <w:bottom w:val="nil"/>
              <w:right w:val="nil"/>
            </w:tcBorders>
            <w:vAlign w:val="center"/>
          </w:tcPr>
          <w:p w14:paraId="7C5B4353"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134" w:type="dxa"/>
            <w:tcBorders>
              <w:top w:val="nil"/>
              <w:left w:val="nil"/>
              <w:bottom w:val="nil"/>
              <w:right w:val="nil"/>
            </w:tcBorders>
            <w:noWrap/>
            <w:vAlign w:val="center"/>
            <w:hideMark/>
          </w:tcPr>
          <w:p w14:paraId="5432BCB7"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134" w:type="dxa"/>
            <w:tcBorders>
              <w:top w:val="nil"/>
              <w:left w:val="nil"/>
              <w:bottom w:val="nil"/>
              <w:right w:val="nil"/>
            </w:tcBorders>
            <w:noWrap/>
            <w:vAlign w:val="center"/>
            <w:hideMark/>
          </w:tcPr>
          <w:p w14:paraId="397E922C"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925" w:type="dxa"/>
            <w:tcBorders>
              <w:top w:val="nil"/>
              <w:left w:val="nil"/>
              <w:bottom w:val="nil"/>
              <w:right w:val="nil"/>
            </w:tcBorders>
            <w:noWrap/>
            <w:vAlign w:val="center"/>
            <w:hideMark/>
          </w:tcPr>
          <w:p w14:paraId="47BA65B8"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059" w:type="dxa"/>
            <w:tcBorders>
              <w:top w:val="nil"/>
              <w:left w:val="nil"/>
              <w:bottom w:val="nil"/>
              <w:right w:val="nil"/>
            </w:tcBorders>
            <w:noWrap/>
            <w:vAlign w:val="center"/>
            <w:hideMark/>
          </w:tcPr>
          <w:p w14:paraId="54DD2579"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Probably</w:t>
            </w:r>
          </w:p>
        </w:tc>
        <w:tc>
          <w:tcPr>
            <w:tcW w:w="1210" w:type="dxa"/>
            <w:tcBorders>
              <w:top w:val="nil"/>
              <w:left w:val="nil"/>
              <w:bottom w:val="nil"/>
              <w:right w:val="nil"/>
            </w:tcBorders>
            <w:noWrap/>
            <w:vAlign w:val="center"/>
            <w:hideMark/>
          </w:tcPr>
          <w:p w14:paraId="42F386CC"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Probably</w:t>
            </w:r>
          </w:p>
        </w:tc>
        <w:tc>
          <w:tcPr>
            <w:tcW w:w="992" w:type="dxa"/>
            <w:tcBorders>
              <w:top w:val="nil"/>
              <w:left w:val="nil"/>
              <w:bottom w:val="nil"/>
              <w:right w:val="nil"/>
            </w:tcBorders>
            <w:noWrap/>
            <w:vAlign w:val="center"/>
            <w:hideMark/>
          </w:tcPr>
          <w:p w14:paraId="138712E8"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134" w:type="dxa"/>
            <w:tcBorders>
              <w:top w:val="nil"/>
              <w:left w:val="nil"/>
              <w:bottom w:val="nil"/>
              <w:right w:val="nil"/>
            </w:tcBorders>
            <w:noWrap/>
            <w:vAlign w:val="center"/>
            <w:hideMark/>
          </w:tcPr>
          <w:p w14:paraId="3FED1D1B"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Probably</w:t>
            </w:r>
          </w:p>
        </w:tc>
        <w:tc>
          <w:tcPr>
            <w:tcW w:w="1134" w:type="dxa"/>
            <w:tcBorders>
              <w:top w:val="nil"/>
              <w:left w:val="nil"/>
              <w:bottom w:val="nil"/>
              <w:right w:val="nil"/>
            </w:tcBorders>
            <w:noWrap/>
            <w:vAlign w:val="center"/>
            <w:hideMark/>
          </w:tcPr>
          <w:p w14:paraId="068271F3"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Probably</w:t>
            </w:r>
          </w:p>
        </w:tc>
      </w:tr>
      <w:tr w:rsidR="009E7FCA" w:rsidRPr="00801EFD" w14:paraId="5EA0D92F" w14:textId="77777777" w:rsidTr="009E7FCA">
        <w:trPr>
          <w:trHeight w:val="225"/>
        </w:trPr>
        <w:tc>
          <w:tcPr>
            <w:tcW w:w="4111" w:type="dxa"/>
            <w:tcBorders>
              <w:top w:val="nil"/>
              <w:left w:val="nil"/>
              <w:bottom w:val="nil"/>
              <w:right w:val="nil"/>
            </w:tcBorders>
            <w:noWrap/>
            <w:vAlign w:val="center"/>
            <w:hideMark/>
          </w:tcPr>
          <w:p w14:paraId="7DE22E65" w14:textId="77777777" w:rsidR="009E7FCA" w:rsidRPr="00801EFD" w:rsidRDefault="009E7FCA" w:rsidP="00902574">
            <w:pPr>
              <w:widowControl/>
              <w:jc w:val="left"/>
              <w:rPr>
                <w:rFonts w:cs="Times New Roman"/>
                <w:color w:val="222222"/>
                <w:kern w:val="0"/>
                <w:sz w:val="16"/>
                <w:szCs w:val="16"/>
              </w:rPr>
            </w:pPr>
            <w:r w:rsidRPr="00801EFD">
              <w:rPr>
                <w:rFonts w:cs="Times New Roman"/>
                <w:color w:val="222222"/>
                <w:kern w:val="0"/>
                <w:sz w:val="16"/>
                <w:szCs w:val="16"/>
              </w:rPr>
              <w:t>1.1 Was the allocation sequence random?</w:t>
            </w:r>
          </w:p>
        </w:tc>
        <w:tc>
          <w:tcPr>
            <w:tcW w:w="1064" w:type="dxa"/>
            <w:tcBorders>
              <w:top w:val="nil"/>
              <w:left w:val="nil"/>
              <w:bottom w:val="nil"/>
              <w:right w:val="nil"/>
            </w:tcBorders>
            <w:vAlign w:val="center"/>
          </w:tcPr>
          <w:p w14:paraId="46BA7275"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134" w:type="dxa"/>
            <w:tcBorders>
              <w:top w:val="nil"/>
              <w:left w:val="nil"/>
              <w:bottom w:val="nil"/>
              <w:right w:val="nil"/>
            </w:tcBorders>
            <w:noWrap/>
            <w:vAlign w:val="center"/>
            <w:hideMark/>
          </w:tcPr>
          <w:p w14:paraId="79C5CC91"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134" w:type="dxa"/>
            <w:tcBorders>
              <w:top w:val="nil"/>
              <w:left w:val="nil"/>
              <w:bottom w:val="nil"/>
              <w:right w:val="nil"/>
            </w:tcBorders>
            <w:noWrap/>
            <w:vAlign w:val="center"/>
            <w:hideMark/>
          </w:tcPr>
          <w:p w14:paraId="3445BD41"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925" w:type="dxa"/>
            <w:tcBorders>
              <w:top w:val="nil"/>
              <w:left w:val="nil"/>
              <w:bottom w:val="nil"/>
              <w:right w:val="nil"/>
            </w:tcBorders>
            <w:noWrap/>
            <w:vAlign w:val="center"/>
            <w:hideMark/>
          </w:tcPr>
          <w:p w14:paraId="727A33B6"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059" w:type="dxa"/>
            <w:tcBorders>
              <w:top w:val="nil"/>
              <w:left w:val="nil"/>
              <w:bottom w:val="nil"/>
              <w:right w:val="nil"/>
            </w:tcBorders>
            <w:noWrap/>
            <w:vAlign w:val="center"/>
            <w:hideMark/>
          </w:tcPr>
          <w:p w14:paraId="551EC9CC"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210" w:type="dxa"/>
            <w:tcBorders>
              <w:top w:val="nil"/>
              <w:left w:val="nil"/>
              <w:bottom w:val="nil"/>
              <w:right w:val="nil"/>
            </w:tcBorders>
            <w:noWrap/>
            <w:vAlign w:val="center"/>
            <w:hideMark/>
          </w:tcPr>
          <w:p w14:paraId="19307A8B"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992" w:type="dxa"/>
            <w:tcBorders>
              <w:top w:val="nil"/>
              <w:left w:val="nil"/>
              <w:bottom w:val="nil"/>
              <w:right w:val="nil"/>
            </w:tcBorders>
            <w:noWrap/>
            <w:vAlign w:val="center"/>
            <w:hideMark/>
          </w:tcPr>
          <w:p w14:paraId="73D9DB65"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134" w:type="dxa"/>
            <w:tcBorders>
              <w:top w:val="nil"/>
              <w:left w:val="nil"/>
              <w:bottom w:val="nil"/>
              <w:right w:val="nil"/>
            </w:tcBorders>
            <w:noWrap/>
            <w:vAlign w:val="center"/>
            <w:hideMark/>
          </w:tcPr>
          <w:p w14:paraId="07C294AD"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134" w:type="dxa"/>
            <w:tcBorders>
              <w:top w:val="nil"/>
              <w:left w:val="nil"/>
              <w:bottom w:val="nil"/>
              <w:right w:val="nil"/>
            </w:tcBorders>
            <w:noWrap/>
            <w:vAlign w:val="center"/>
            <w:hideMark/>
          </w:tcPr>
          <w:p w14:paraId="4ECE6260"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r>
      <w:tr w:rsidR="009E7FCA" w:rsidRPr="00801EFD" w14:paraId="06427F15" w14:textId="77777777" w:rsidTr="009E7FCA">
        <w:trPr>
          <w:trHeight w:val="225"/>
        </w:trPr>
        <w:tc>
          <w:tcPr>
            <w:tcW w:w="4111" w:type="dxa"/>
            <w:tcBorders>
              <w:top w:val="nil"/>
              <w:left w:val="nil"/>
              <w:bottom w:val="nil"/>
              <w:right w:val="nil"/>
            </w:tcBorders>
            <w:noWrap/>
            <w:vAlign w:val="center"/>
            <w:hideMark/>
          </w:tcPr>
          <w:p w14:paraId="5BB8D7E2" w14:textId="77777777" w:rsidR="009E7FCA" w:rsidRPr="00801EFD" w:rsidRDefault="009E7FCA" w:rsidP="00902574">
            <w:pPr>
              <w:widowControl/>
              <w:jc w:val="left"/>
              <w:rPr>
                <w:rFonts w:cs="Times New Roman"/>
                <w:color w:val="222222"/>
                <w:kern w:val="0"/>
                <w:sz w:val="16"/>
                <w:szCs w:val="16"/>
              </w:rPr>
            </w:pPr>
            <w:r w:rsidRPr="00801EFD">
              <w:rPr>
                <w:rFonts w:cs="Times New Roman"/>
                <w:color w:val="222222"/>
                <w:kern w:val="0"/>
                <w:sz w:val="16"/>
                <w:szCs w:val="16"/>
              </w:rPr>
              <w:t>1.2 Was the allocation sequence concealed until participants were enrolled and assigned to interventions?</w:t>
            </w:r>
          </w:p>
        </w:tc>
        <w:tc>
          <w:tcPr>
            <w:tcW w:w="1064" w:type="dxa"/>
            <w:tcBorders>
              <w:top w:val="nil"/>
              <w:left w:val="nil"/>
              <w:bottom w:val="nil"/>
              <w:right w:val="nil"/>
            </w:tcBorders>
            <w:vAlign w:val="center"/>
          </w:tcPr>
          <w:p w14:paraId="50BBBBDD"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134" w:type="dxa"/>
            <w:tcBorders>
              <w:top w:val="nil"/>
              <w:left w:val="nil"/>
              <w:bottom w:val="nil"/>
              <w:right w:val="nil"/>
            </w:tcBorders>
            <w:noWrap/>
            <w:vAlign w:val="center"/>
            <w:hideMark/>
          </w:tcPr>
          <w:p w14:paraId="4D22FE47"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PY</w:t>
            </w:r>
          </w:p>
        </w:tc>
        <w:tc>
          <w:tcPr>
            <w:tcW w:w="1134" w:type="dxa"/>
            <w:tcBorders>
              <w:top w:val="nil"/>
              <w:left w:val="nil"/>
              <w:bottom w:val="nil"/>
              <w:right w:val="nil"/>
            </w:tcBorders>
            <w:noWrap/>
            <w:vAlign w:val="center"/>
            <w:hideMark/>
          </w:tcPr>
          <w:p w14:paraId="5281C056"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PY</w:t>
            </w:r>
          </w:p>
        </w:tc>
        <w:tc>
          <w:tcPr>
            <w:tcW w:w="925" w:type="dxa"/>
            <w:tcBorders>
              <w:top w:val="nil"/>
              <w:left w:val="nil"/>
              <w:bottom w:val="nil"/>
              <w:right w:val="nil"/>
            </w:tcBorders>
            <w:noWrap/>
            <w:vAlign w:val="center"/>
            <w:hideMark/>
          </w:tcPr>
          <w:p w14:paraId="56BC7536"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059" w:type="dxa"/>
            <w:tcBorders>
              <w:top w:val="nil"/>
              <w:left w:val="nil"/>
              <w:bottom w:val="nil"/>
              <w:right w:val="nil"/>
            </w:tcBorders>
            <w:noWrap/>
            <w:vAlign w:val="center"/>
            <w:hideMark/>
          </w:tcPr>
          <w:p w14:paraId="16E98DE2"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210" w:type="dxa"/>
            <w:tcBorders>
              <w:top w:val="nil"/>
              <w:left w:val="nil"/>
              <w:bottom w:val="nil"/>
              <w:right w:val="nil"/>
            </w:tcBorders>
            <w:noWrap/>
            <w:vAlign w:val="center"/>
            <w:hideMark/>
          </w:tcPr>
          <w:p w14:paraId="18F4D4D8"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992" w:type="dxa"/>
            <w:tcBorders>
              <w:top w:val="nil"/>
              <w:left w:val="nil"/>
              <w:bottom w:val="nil"/>
              <w:right w:val="nil"/>
            </w:tcBorders>
            <w:noWrap/>
            <w:vAlign w:val="center"/>
            <w:hideMark/>
          </w:tcPr>
          <w:p w14:paraId="03962FB9"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PY</w:t>
            </w:r>
          </w:p>
        </w:tc>
        <w:tc>
          <w:tcPr>
            <w:tcW w:w="1134" w:type="dxa"/>
            <w:tcBorders>
              <w:top w:val="nil"/>
              <w:left w:val="nil"/>
              <w:bottom w:val="nil"/>
              <w:right w:val="nil"/>
            </w:tcBorders>
            <w:noWrap/>
            <w:vAlign w:val="center"/>
            <w:hideMark/>
          </w:tcPr>
          <w:p w14:paraId="33B18A19"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134" w:type="dxa"/>
            <w:tcBorders>
              <w:top w:val="nil"/>
              <w:left w:val="nil"/>
              <w:bottom w:val="nil"/>
              <w:right w:val="nil"/>
            </w:tcBorders>
            <w:noWrap/>
            <w:vAlign w:val="center"/>
            <w:hideMark/>
          </w:tcPr>
          <w:p w14:paraId="3D0BBC45"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r>
      <w:tr w:rsidR="009E7FCA" w:rsidRPr="00801EFD" w14:paraId="446F9F5B" w14:textId="77777777" w:rsidTr="009E7FCA">
        <w:trPr>
          <w:trHeight w:val="225"/>
        </w:trPr>
        <w:tc>
          <w:tcPr>
            <w:tcW w:w="4111" w:type="dxa"/>
            <w:tcBorders>
              <w:top w:val="nil"/>
              <w:left w:val="nil"/>
              <w:bottom w:val="nil"/>
              <w:right w:val="nil"/>
            </w:tcBorders>
            <w:noWrap/>
            <w:vAlign w:val="center"/>
            <w:hideMark/>
          </w:tcPr>
          <w:p w14:paraId="4011FE34" w14:textId="77777777" w:rsidR="009E7FCA" w:rsidRPr="00801EFD" w:rsidRDefault="009E7FCA" w:rsidP="00902574">
            <w:pPr>
              <w:widowControl/>
              <w:jc w:val="left"/>
              <w:rPr>
                <w:rFonts w:cs="Times New Roman"/>
                <w:color w:val="222222"/>
                <w:kern w:val="0"/>
                <w:sz w:val="16"/>
                <w:szCs w:val="16"/>
              </w:rPr>
            </w:pPr>
            <w:r w:rsidRPr="00801EFD">
              <w:rPr>
                <w:rFonts w:cs="Times New Roman"/>
                <w:color w:val="222222"/>
                <w:kern w:val="0"/>
                <w:sz w:val="16"/>
                <w:szCs w:val="16"/>
              </w:rPr>
              <w:t>1.3 Did baseline differences between intervention groups suggest a problem with the randomisation process?</w:t>
            </w:r>
          </w:p>
        </w:tc>
        <w:tc>
          <w:tcPr>
            <w:tcW w:w="1064" w:type="dxa"/>
            <w:tcBorders>
              <w:top w:val="nil"/>
              <w:left w:val="nil"/>
              <w:bottom w:val="nil"/>
              <w:right w:val="nil"/>
            </w:tcBorders>
            <w:vAlign w:val="center"/>
          </w:tcPr>
          <w:p w14:paraId="19EC0204"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134" w:type="dxa"/>
            <w:tcBorders>
              <w:top w:val="nil"/>
              <w:left w:val="nil"/>
              <w:bottom w:val="nil"/>
              <w:right w:val="nil"/>
            </w:tcBorders>
            <w:noWrap/>
            <w:vAlign w:val="center"/>
            <w:hideMark/>
          </w:tcPr>
          <w:p w14:paraId="0E1605CF"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134" w:type="dxa"/>
            <w:tcBorders>
              <w:top w:val="nil"/>
              <w:left w:val="nil"/>
              <w:bottom w:val="nil"/>
              <w:right w:val="nil"/>
            </w:tcBorders>
            <w:noWrap/>
            <w:vAlign w:val="center"/>
            <w:hideMark/>
          </w:tcPr>
          <w:p w14:paraId="7DE98C12"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925" w:type="dxa"/>
            <w:tcBorders>
              <w:top w:val="nil"/>
              <w:left w:val="nil"/>
              <w:bottom w:val="nil"/>
              <w:right w:val="nil"/>
            </w:tcBorders>
            <w:noWrap/>
            <w:vAlign w:val="center"/>
            <w:hideMark/>
          </w:tcPr>
          <w:p w14:paraId="03AF7F63"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059" w:type="dxa"/>
            <w:tcBorders>
              <w:top w:val="nil"/>
              <w:left w:val="nil"/>
              <w:bottom w:val="nil"/>
              <w:right w:val="nil"/>
            </w:tcBorders>
            <w:noWrap/>
            <w:vAlign w:val="center"/>
            <w:hideMark/>
          </w:tcPr>
          <w:p w14:paraId="7EB69B5A"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210" w:type="dxa"/>
            <w:tcBorders>
              <w:top w:val="nil"/>
              <w:left w:val="nil"/>
              <w:bottom w:val="nil"/>
              <w:right w:val="nil"/>
            </w:tcBorders>
            <w:noWrap/>
            <w:vAlign w:val="center"/>
            <w:hideMark/>
          </w:tcPr>
          <w:p w14:paraId="3E72DA36"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992" w:type="dxa"/>
            <w:tcBorders>
              <w:top w:val="nil"/>
              <w:left w:val="nil"/>
              <w:bottom w:val="nil"/>
              <w:right w:val="nil"/>
            </w:tcBorders>
            <w:noWrap/>
            <w:vAlign w:val="center"/>
            <w:hideMark/>
          </w:tcPr>
          <w:p w14:paraId="572A0FAD"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134" w:type="dxa"/>
            <w:tcBorders>
              <w:top w:val="nil"/>
              <w:left w:val="nil"/>
              <w:bottom w:val="nil"/>
              <w:right w:val="nil"/>
            </w:tcBorders>
            <w:noWrap/>
            <w:vAlign w:val="center"/>
            <w:hideMark/>
          </w:tcPr>
          <w:p w14:paraId="03A83352"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134" w:type="dxa"/>
            <w:tcBorders>
              <w:top w:val="nil"/>
              <w:left w:val="nil"/>
              <w:bottom w:val="nil"/>
              <w:right w:val="nil"/>
            </w:tcBorders>
            <w:noWrap/>
            <w:vAlign w:val="center"/>
            <w:hideMark/>
          </w:tcPr>
          <w:p w14:paraId="66C5919A"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r>
      <w:tr w:rsidR="009E7FCA" w:rsidRPr="00801EFD" w14:paraId="075AFF64" w14:textId="77777777" w:rsidTr="009E7FCA">
        <w:trPr>
          <w:trHeight w:val="225"/>
        </w:trPr>
        <w:tc>
          <w:tcPr>
            <w:tcW w:w="4111" w:type="dxa"/>
            <w:tcBorders>
              <w:top w:val="nil"/>
              <w:left w:val="nil"/>
              <w:bottom w:val="nil"/>
              <w:right w:val="nil"/>
            </w:tcBorders>
            <w:noWrap/>
            <w:vAlign w:val="center"/>
            <w:hideMark/>
          </w:tcPr>
          <w:p w14:paraId="09413ACE" w14:textId="77777777" w:rsidR="009E7FCA" w:rsidRPr="00801EFD" w:rsidRDefault="009E7FCA" w:rsidP="00902574">
            <w:pPr>
              <w:widowControl/>
              <w:jc w:val="left"/>
              <w:rPr>
                <w:rFonts w:cs="Times New Roman"/>
                <w:b/>
                <w:bCs/>
                <w:color w:val="222222"/>
                <w:kern w:val="0"/>
                <w:sz w:val="16"/>
                <w:szCs w:val="16"/>
              </w:rPr>
            </w:pPr>
            <w:r w:rsidRPr="00801EFD">
              <w:rPr>
                <w:rFonts w:cs="Times New Roman"/>
                <w:b/>
                <w:bCs/>
                <w:color w:val="222222"/>
                <w:kern w:val="0"/>
                <w:sz w:val="16"/>
                <w:szCs w:val="16"/>
              </w:rPr>
              <w:t>2. Bias due to deviations from intended interventions</w:t>
            </w:r>
          </w:p>
        </w:tc>
        <w:tc>
          <w:tcPr>
            <w:tcW w:w="1064" w:type="dxa"/>
            <w:tcBorders>
              <w:top w:val="nil"/>
              <w:left w:val="nil"/>
              <w:bottom w:val="nil"/>
              <w:right w:val="nil"/>
            </w:tcBorders>
            <w:vAlign w:val="center"/>
          </w:tcPr>
          <w:p w14:paraId="262265E6"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134" w:type="dxa"/>
            <w:tcBorders>
              <w:top w:val="nil"/>
              <w:left w:val="nil"/>
              <w:bottom w:val="nil"/>
              <w:right w:val="nil"/>
            </w:tcBorders>
            <w:noWrap/>
            <w:vAlign w:val="center"/>
            <w:hideMark/>
          </w:tcPr>
          <w:p w14:paraId="10ABDD4F"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134" w:type="dxa"/>
            <w:tcBorders>
              <w:top w:val="nil"/>
              <w:left w:val="nil"/>
              <w:bottom w:val="nil"/>
              <w:right w:val="nil"/>
            </w:tcBorders>
            <w:noWrap/>
            <w:vAlign w:val="center"/>
            <w:hideMark/>
          </w:tcPr>
          <w:p w14:paraId="2C55CE62"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925" w:type="dxa"/>
            <w:tcBorders>
              <w:top w:val="nil"/>
              <w:left w:val="nil"/>
              <w:bottom w:val="nil"/>
              <w:right w:val="nil"/>
            </w:tcBorders>
            <w:noWrap/>
            <w:vAlign w:val="center"/>
            <w:hideMark/>
          </w:tcPr>
          <w:p w14:paraId="72DB3F4B"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059" w:type="dxa"/>
            <w:tcBorders>
              <w:top w:val="nil"/>
              <w:left w:val="nil"/>
              <w:bottom w:val="nil"/>
              <w:right w:val="nil"/>
            </w:tcBorders>
            <w:noWrap/>
            <w:vAlign w:val="center"/>
            <w:hideMark/>
          </w:tcPr>
          <w:p w14:paraId="60181B34"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210" w:type="dxa"/>
            <w:tcBorders>
              <w:top w:val="nil"/>
              <w:left w:val="nil"/>
              <w:bottom w:val="nil"/>
              <w:right w:val="nil"/>
            </w:tcBorders>
            <w:noWrap/>
            <w:vAlign w:val="center"/>
            <w:hideMark/>
          </w:tcPr>
          <w:p w14:paraId="17D87694"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992" w:type="dxa"/>
            <w:tcBorders>
              <w:top w:val="nil"/>
              <w:left w:val="nil"/>
              <w:bottom w:val="nil"/>
              <w:right w:val="nil"/>
            </w:tcBorders>
            <w:noWrap/>
            <w:vAlign w:val="center"/>
            <w:hideMark/>
          </w:tcPr>
          <w:p w14:paraId="6649D9B0"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134" w:type="dxa"/>
            <w:tcBorders>
              <w:top w:val="nil"/>
              <w:left w:val="nil"/>
              <w:bottom w:val="nil"/>
              <w:right w:val="nil"/>
            </w:tcBorders>
            <w:noWrap/>
            <w:vAlign w:val="center"/>
            <w:hideMark/>
          </w:tcPr>
          <w:p w14:paraId="3A31318B"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134" w:type="dxa"/>
            <w:tcBorders>
              <w:top w:val="nil"/>
              <w:left w:val="nil"/>
              <w:bottom w:val="nil"/>
              <w:right w:val="nil"/>
            </w:tcBorders>
            <w:noWrap/>
            <w:vAlign w:val="center"/>
            <w:hideMark/>
          </w:tcPr>
          <w:p w14:paraId="0C467DF6"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r>
      <w:tr w:rsidR="009E7FCA" w:rsidRPr="00801EFD" w14:paraId="32929F3F" w14:textId="77777777" w:rsidTr="009E7FCA">
        <w:trPr>
          <w:trHeight w:val="225"/>
        </w:trPr>
        <w:tc>
          <w:tcPr>
            <w:tcW w:w="4111" w:type="dxa"/>
            <w:tcBorders>
              <w:top w:val="nil"/>
              <w:left w:val="nil"/>
              <w:bottom w:val="nil"/>
              <w:right w:val="nil"/>
            </w:tcBorders>
            <w:noWrap/>
            <w:vAlign w:val="center"/>
            <w:hideMark/>
          </w:tcPr>
          <w:p w14:paraId="49045B92" w14:textId="77777777" w:rsidR="009E7FCA" w:rsidRPr="00801EFD" w:rsidRDefault="009E7FCA" w:rsidP="00902574">
            <w:pPr>
              <w:widowControl/>
              <w:jc w:val="left"/>
              <w:rPr>
                <w:rFonts w:cs="Times New Roman"/>
                <w:color w:val="222222"/>
                <w:kern w:val="0"/>
                <w:sz w:val="16"/>
                <w:szCs w:val="16"/>
              </w:rPr>
            </w:pPr>
            <w:r w:rsidRPr="00801EFD">
              <w:rPr>
                <w:rFonts w:cs="Times New Roman"/>
                <w:color w:val="222222"/>
                <w:kern w:val="0"/>
                <w:sz w:val="16"/>
                <w:szCs w:val="16"/>
              </w:rPr>
              <w:t>2.1 Were participants aware of their assigned intervention during the trial?</w:t>
            </w:r>
          </w:p>
        </w:tc>
        <w:tc>
          <w:tcPr>
            <w:tcW w:w="1064" w:type="dxa"/>
            <w:tcBorders>
              <w:top w:val="nil"/>
              <w:left w:val="nil"/>
              <w:bottom w:val="nil"/>
              <w:right w:val="nil"/>
            </w:tcBorders>
            <w:vAlign w:val="center"/>
          </w:tcPr>
          <w:p w14:paraId="0F3C0BD4"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134" w:type="dxa"/>
            <w:tcBorders>
              <w:top w:val="nil"/>
              <w:left w:val="nil"/>
              <w:bottom w:val="nil"/>
              <w:right w:val="nil"/>
            </w:tcBorders>
            <w:noWrap/>
            <w:vAlign w:val="center"/>
            <w:hideMark/>
          </w:tcPr>
          <w:p w14:paraId="0D9E715A"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PY</w:t>
            </w:r>
          </w:p>
        </w:tc>
        <w:tc>
          <w:tcPr>
            <w:tcW w:w="1134" w:type="dxa"/>
            <w:tcBorders>
              <w:top w:val="nil"/>
              <w:left w:val="nil"/>
              <w:bottom w:val="nil"/>
              <w:right w:val="nil"/>
            </w:tcBorders>
            <w:noWrap/>
            <w:vAlign w:val="center"/>
            <w:hideMark/>
          </w:tcPr>
          <w:p w14:paraId="126F390E"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PY</w:t>
            </w:r>
          </w:p>
        </w:tc>
        <w:tc>
          <w:tcPr>
            <w:tcW w:w="925" w:type="dxa"/>
            <w:tcBorders>
              <w:top w:val="nil"/>
              <w:left w:val="nil"/>
              <w:bottom w:val="nil"/>
              <w:right w:val="nil"/>
            </w:tcBorders>
            <w:noWrap/>
            <w:vAlign w:val="center"/>
            <w:hideMark/>
          </w:tcPr>
          <w:p w14:paraId="4FEC79C5"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059" w:type="dxa"/>
            <w:tcBorders>
              <w:top w:val="nil"/>
              <w:left w:val="nil"/>
              <w:bottom w:val="nil"/>
              <w:right w:val="nil"/>
            </w:tcBorders>
            <w:noWrap/>
            <w:vAlign w:val="center"/>
            <w:hideMark/>
          </w:tcPr>
          <w:p w14:paraId="3E08506F"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210" w:type="dxa"/>
            <w:tcBorders>
              <w:top w:val="nil"/>
              <w:left w:val="nil"/>
              <w:bottom w:val="nil"/>
              <w:right w:val="nil"/>
            </w:tcBorders>
            <w:noWrap/>
            <w:vAlign w:val="center"/>
            <w:hideMark/>
          </w:tcPr>
          <w:p w14:paraId="6002924E"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992" w:type="dxa"/>
            <w:tcBorders>
              <w:top w:val="nil"/>
              <w:left w:val="nil"/>
              <w:bottom w:val="nil"/>
              <w:right w:val="nil"/>
            </w:tcBorders>
            <w:noWrap/>
            <w:vAlign w:val="center"/>
            <w:hideMark/>
          </w:tcPr>
          <w:p w14:paraId="5DB3AE53"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134" w:type="dxa"/>
            <w:tcBorders>
              <w:top w:val="nil"/>
              <w:left w:val="nil"/>
              <w:bottom w:val="nil"/>
              <w:right w:val="nil"/>
            </w:tcBorders>
            <w:noWrap/>
            <w:vAlign w:val="center"/>
            <w:hideMark/>
          </w:tcPr>
          <w:p w14:paraId="513386E2"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134" w:type="dxa"/>
            <w:tcBorders>
              <w:top w:val="nil"/>
              <w:left w:val="nil"/>
              <w:bottom w:val="nil"/>
              <w:right w:val="nil"/>
            </w:tcBorders>
            <w:noWrap/>
            <w:vAlign w:val="center"/>
            <w:hideMark/>
          </w:tcPr>
          <w:p w14:paraId="40CA790C"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r>
      <w:tr w:rsidR="009E7FCA" w:rsidRPr="00801EFD" w14:paraId="6D572B4C" w14:textId="77777777" w:rsidTr="009E7FCA">
        <w:trPr>
          <w:trHeight w:val="225"/>
        </w:trPr>
        <w:tc>
          <w:tcPr>
            <w:tcW w:w="4111" w:type="dxa"/>
            <w:tcBorders>
              <w:top w:val="nil"/>
              <w:left w:val="nil"/>
              <w:bottom w:val="nil"/>
              <w:right w:val="nil"/>
            </w:tcBorders>
            <w:noWrap/>
            <w:vAlign w:val="center"/>
            <w:hideMark/>
          </w:tcPr>
          <w:p w14:paraId="3DF3FE37" w14:textId="77777777" w:rsidR="009E7FCA" w:rsidRPr="00801EFD" w:rsidRDefault="009E7FCA" w:rsidP="00902574">
            <w:pPr>
              <w:widowControl/>
              <w:jc w:val="left"/>
              <w:rPr>
                <w:rFonts w:cs="Times New Roman"/>
                <w:color w:val="222222"/>
                <w:kern w:val="0"/>
                <w:sz w:val="16"/>
                <w:szCs w:val="16"/>
              </w:rPr>
            </w:pPr>
            <w:r w:rsidRPr="00801EFD">
              <w:rPr>
                <w:rFonts w:cs="Times New Roman"/>
                <w:color w:val="222222"/>
                <w:kern w:val="0"/>
                <w:sz w:val="16"/>
                <w:szCs w:val="16"/>
              </w:rPr>
              <w:t>2.2 Were carers and people delivering the interventions aware of participants' assigned intervention during the trial?</w:t>
            </w:r>
          </w:p>
        </w:tc>
        <w:tc>
          <w:tcPr>
            <w:tcW w:w="1064" w:type="dxa"/>
            <w:tcBorders>
              <w:top w:val="nil"/>
              <w:left w:val="nil"/>
              <w:bottom w:val="nil"/>
              <w:right w:val="nil"/>
            </w:tcBorders>
            <w:vAlign w:val="center"/>
          </w:tcPr>
          <w:p w14:paraId="5D6C068B"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134" w:type="dxa"/>
            <w:tcBorders>
              <w:top w:val="nil"/>
              <w:left w:val="nil"/>
              <w:bottom w:val="nil"/>
              <w:right w:val="nil"/>
            </w:tcBorders>
            <w:noWrap/>
            <w:vAlign w:val="center"/>
            <w:hideMark/>
          </w:tcPr>
          <w:p w14:paraId="1443F643"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PY</w:t>
            </w:r>
          </w:p>
        </w:tc>
        <w:tc>
          <w:tcPr>
            <w:tcW w:w="1134" w:type="dxa"/>
            <w:tcBorders>
              <w:top w:val="nil"/>
              <w:left w:val="nil"/>
              <w:bottom w:val="nil"/>
              <w:right w:val="nil"/>
            </w:tcBorders>
            <w:noWrap/>
            <w:vAlign w:val="center"/>
            <w:hideMark/>
          </w:tcPr>
          <w:p w14:paraId="0E4B342C"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PY</w:t>
            </w:r>
          </w:p>
        </w:tc>
        <w:tc>
          <w:tcPr>
            <w:tcW w:w="925" w:type="dxa"/>
            <w:tcBorders>
              <w:top w:val="nil"/>
              <w:left w:val="nil"/>
              <w:bottom w:val="nil"/>
              <w:right w:val="nil"/>
            </w:tcBorders>
            <w:noWrap/>
            <w:vAlign w:val="center"/>
            <w:hideMark/>
          </w:tcPr>
          <w:p w14:paraId="761D2890"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059" w:type="dxa"/>
            <w:tcBorders>
              <w:top w:val="nil"/>
              <w:left w:val="nil"/>
              <w:bottom w:val="nil"/>
              <w:right w:val="nil"/>
            </w:tcBorders>
            <w:noWrap/>
            <w:vAlign w:val="center"/>
            <w:hideMark/>
          </w:tcPr>
          <w:p w14:paraId="57AA1F70"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210" w:type="dxa"/>
            <w:tcBorders>
              <w:top w:val="nil"/>
              <w:left w:val="nil"/>
              <w:bottom w:val="nil"/>
              <w:right w:val="nil"/>
            </w:tcBorders>
            <w:noWrap/>
            <w:vAlign w:val="center"/>
            <w:hideMark/>
          </w:tcPr>
          <w:p w14:paraId="3484E0BB"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992" w:type="dxa"/>
            <w:tcBorders>
              <w:top w:val="nil"/>
              <w:left w:val="nil"/>
              <w:bottom w:val="nil"/>
              <w:right w:val="nil"/>
            </w:tcBorders>
            <w:noWrap/>
            <w:vAlign w:val="center"/>
            <w:hideMark/>
          </w:tcPr>
          <w:p w14:paraId="68AE45FD"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134" w:type="dxa"/>
            <w:tcBorders>
              <w:top w:val="nil"/>
              <w:left w:val="nil"/>
              <w:bottom w:val="nil"/>
              <w:right w:val="nil"/>
            </w:tcBorders>
            <w:noWrap/>
            <w:vAlign w:val="center"/>
            <w:hideMark/>
          </w:tcPr>
          <w:p w14:paraId="00BFF5DF"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134" w:type="dxa"/>
            <w:tcBorders>
              <w:top w:val="nil"/>
              <w:left w:val="nil"/>
              <w:bottom w:val="nil"/>
              <w:right w:val="nil"/>
            </w:tcBorders>
            <w:noWrap/>
            <w:vAlign w:val="center"/>
            <w:hideMark/>
          </w:tcPr>
          <w:p w14:paraId="5F482242"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r>
      <w:tr w:rsidR="009E7FCA" w:rsidRPr="00801EFD" w14:paraId="130B149D" w14:textId="77777777" w:rsidTr="009E7FCA">
        <w:trPr>
          <w:trHeight w:val="225"/>
        </w:trPr>
        <w:tc>
          <w:tcPr>
            <w:tcW w:w="4111" w:type="dxa"/>
            <w:tcBorders>
              <w:top w:val="nil"/>
              <w:left w:val="nil"/>
              <w:bottom w:val="nil"/>
              <w:right w:val="nil"/>
            </w:tcBorders>
            <w:noWrap/>
            <w:vAlign w:val="center"/>
            <w:hideMark/>
          </w:tcPr>
          <w:p w14:paraId="4424E870" w14:textId="77777777" w:rsidR="009E7FCA" w:rsidRPr="00801EFD" w:rsidRDefault="009E7FCA" w:rsidP="00902574">
            <w:pPr>
              <w:widowControl/>
              <w:jc w:val="left"/>
              <w:rPr>
                <w:rFonts w:cs="Times New Roman"/>
                <w:color w:val="222222"/>
                <w:kern w:val="0"/>
                <w:sz w:val="16"/>
                <w:szCs w:val="16"/>
              </w:rPr>
            </w:pPr>
            <w:r w:rsidRPr="00801EFD">
              <w:rPr>
                <w:rFonts w:cs="Times New Roman"/>
                <w:color w:val="222222"/>
                <w:kern w:val="0"/>
                <w:sz w:val="16"/>
                <w:szCs w:val="16"/>
              </w:rPr>
              <w:t>2.3 If Y/PY/NI to 2.1 or 2.2: Were there deviations from the intended intervention that arose because of the trial context?</w:t>
            </w:r>
          </w:p>
        </w:tc>
        <w:tc>
          <w:tcPr>
            <w:tcW w:w="1064" w:type="dxa"/>
            <w:tcBorders>
              <w:top w:val="nil"/>
              <w:left w:val="nil"/>
              <w:bottom w:val="nil"/>
              <w:right w:val="nil"/>
            </w:tcBorders>
            <w:vAlign w:val="center"/>
          </w:tcPr>
          <w:p w14:paraId="3258988B"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0BE0EC2F"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PN</w:t>
            </w:r>
          </w:p>
        </w:tc>
        <w:tc>
          <w:tcPr>
            <w:tcW w:w="1134" w:type="dxa"/>
            <w:tcBorders>
              <w:top w:val="nil"/>
              <w:left w:val="nil"/>
              <w:bottom w:val="nil"/>
              <w:right w:val="nil"/>
            </w:tcBorders>
            <w:noWrap/>
            <w:vAlign w:val="center"/>
            <w:hideMark/>
          </w:tcPr>
          <w:p w14:paraId="4ED178D3"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PN</w:t>
            </w:r>
          </w:p>
        </w:tc>
        <w:tc>
          <w:tcPr>
            <w:tcW w:w="925" w:type="dxa"/>
            <w:tcBorders>
              <w:top w:val="nil"/>
              <w:left w:val="nil"/>
              <w:bottom w:val="nil"/>
              <w:right w:val="nil"/>
            </w:tcBorders>
            <w:noWrap/>
            <w:vAlign w:val="center"/>
            <w:hideMark/>
          </w:tcPr>
          <w:p w14:paraId="551527DE"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059" w:type="dxa"/>
            <w:tcBorders>
              <w:top w:val="nil"/>
              <w:left w:val="nil"/>
              <w:bottom w:val="nil"/>
              <w:right w:val="nil"/>
            </w:tcBorders>
            <w:noWrap/>
            <w:vAlign w:val="center"/>
            <w:hideMark/>
          </w:tcPr>
          <w:p w14:paraId="27A75B19"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PN</w:t>
            </w:r>
          </w:p>
        </w:tc>
        <w:tc>
          <w:tcPr>
            <w:tcW w:w="1210" w:type="dxa"/>
            <w:tcBorders>
              <w:top w:val="nil"/>
              <w:left w:val="nil"/>
              <w:bottom w:val="nil"/>
              <w:right w:val="nil"/>
            </w:tcBorders>
            <w:noWrap/>
            <w:vAlign w:val="center"/>
            <w:hideMark/>
          </w:tcPr>
          <w:p w14:paraId="5A5E93B0"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992" w:type="dxa"/>
            <w:tcBorders>
              <w:top w:val="nil"/>
              <w:left w:val="nil"/>
              <w:bottom w:val="nil"/>
              <w:right w:val="nil"/>
            </w:tcBorders>
            <w:noWrap/>
            <w:vAlign w:val="center"/>
            <w:hideMark/>
          </w:tcPr>
          <w:p w14:paraId="7954BD52"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PN</w:t>
            </w:r>
          </w:p>
        </w:tc>
        <w:tc>
          <w:tcPr>
            <w:tcW w:w="1134" w:type="dxa"/>
            <w:tcBorders>
              <w:top w:val="nil"/>
              <w:left w:val="nil"/>
              <w:bottom w:val="nil"/>
              <w:right w:val="nil"/>
            </w:tcBorders>
            <w:noWrap/>
            <w:vAlign w:val="center"/>
            <w:hideMark/>
          </w:tcPr>
          <w:p w14:paraId="42EFF2B1"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134" w:type="dxa"/>
            <w:tcBorders>
              <w:top w:val="nil"/>
              <w:left w:val="nil"/>
              <w:bottom w:val="nil"/>
              <w:right w:val="nil"/>
            </w:tcBorders>
            <w:noWrap/>
            <w:vAlign w:val="center"/>
            <w:hideMark/>
          </w:tcPr>
          <w:p w14:paraId="0A3E4C8B"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PN</w:t>
            </w:r>
          </w:p>
        </w:tc>
      </w:tr>
      <w:tr w:rsidR="009E7FCA" w:rsidRPr="00801EFD" w14:paraId="066122A6" w14:textId="77777777" w:rsidTr="009E7FCA">
        <w:trPr>
          <w:trHeight w:val="225"/>
        </w:trPr>
        <w:tc>
          <w:tcPr>
            <w:tcW w:w="4111" w:type="dxa"/>
            <w:tcBorders>
              <w:top w:val="nil"/>
              <w:left w:val="nil"/>
              <w:bottom w:val="nil"/>
              <w:right w:val="nil"/>
            </w:tcBorders>
            <w:noWrap/>
            <w:vAlign w:val="center"/>
            <w:hideMark/>
          </w:tcPr>
          <w:p w14:paraId="2B2293A4" w14:textId="77777777" w:rsidR="009E7FCA" w:rsidRPr="00801EFD" w:rsidRDefault="009E7FCA" w:rsidP="00902574">
            <w:pPr>
              <w:widowControl/>
              <w:jc w:val="left"/>
              <w:rPr>
                <w:rFonts w:cs="Times New Roman"/>
                <w:color w:val="222222"/>
                <w:kern w:val="0"/>
                <w:sz w:val="16"/>
                <w:szCs w:val="16"/>
              </w:rPr>
            </w:pPr>
            <w:r w:rsidRPr="00801EFD">
              <w:rPr>
                <w:rFonts w:cs="Times New Roman"/>
                <w:color w:val="222222"/>
                <w:kern w:val="0"/>
                <w:sz w:val="16"/>
                <w:szCs w:val="16"/>
              </w:rPr>
              <w:t>2.4 If Y/PY/NI to 2.3: Were these deviations likely to have affected the outcome?</w:t>
            </w:r>
          </w:p>
        </w:tc>
        <w:tc>
          <w:tcPr>
            <w:tcW w:w="1064" w:type="dxa"/>
            <w:tcBorders>
              <w:top w:val="nil"/>
              <w:left w:val="nil"/>
              <w:bottom w:val="nil"/>
              <w:right w:val="nil"/>
            </w:tcBorders>
            <w:vAlign w:val="center"/>
          </w:tcPr>
          <w:p w14:paraId="179E3DE6"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2CB96557"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5F718AB4"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925" w:type="dxa"/>
            <w:tcBorders>
              <w:top w:val="nil"/>
              <w:left w:val="nil"/>
              <w:bottom w:val="nil"/>
              <w:right w:val="nil"/>
            </w:tcBorders>
            <w:noWrap/>
            <w:vAlign w:val="center"/>
            <w:hideMark/>
          </w:tcPr>
          <w:p w14:paraId="21E2FBE7"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059" w:type="dxa"/>
            <w:tcBorders>
              <w:top w:val="nil"/>
              <w:left w:val="nil"/>
              <w:bottom w:val="nil"/>
              <w:right w:val="nil"/>
            </w:tcBorders>
            <w:noWrap/>
            <w:vAlign w:val="center"/>
            <w:hideMark/>
          </w:tcPr>
          <w:p w14:paraId="1BE67E99"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210" w:type="dxa"/>
            <w:tcBorders>
              <w:top w:val="nil"/>
              <w:left w:val="nil"/>
              <w:bottom w:val="nil"/>
              <w:right w:val="nil"/>
            </w:tcBorders>
            <w:noWrap/>
            <w:vAlign w:val="center"/>
            <w:hideMark/>
          </w:tcPr>
          <w:p w14:paraId="74937777"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992" w:type="dxa"/>
            <w:tcBorders>
              <w:top w:val="nil"/>
              <w:left w:val="nil"/>
              <w:bottom w:val="nil"/>
              <w:right w:val="nil"/>
            </w:tcBorders>
            <w:noWrap/>
            <w:vAlign w:val="center"/>
            <w:hideMark/>
          </w:tcPr>
          <w:p w14:paraId="585AFFCC"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361420C8"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3D3A732C"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r>
      <w:tr w:rsidR="009E7FCA" w:rsidRPr="00801EFD" w14:paraId="179DC7C1" w14:textId="77777777" w:rsidTr="009E7FCA">
        <w:trPr>
          <w:trHeight w:val="225"/>
        </w:trPr>
        <w:tc>
          <w:tcPr>
            <w:tcW w:w="4111" w:type="dxa"/>
            <w:tcBorders>
              <w:top w:val="nil"/>
              <w:left w:val="nil"/>
              <w:bottom w:val="nil"/>
              <w:right w:val="nil"/>
            </w:tcBorders>
            <w:noWrap/>
            <w:vAlign w:val="center"/>
            <w:hideMark/>
          </w:tcPr>
          <w:p w14:paraId="577AEE9B" w14:textId="77777777" w:rsidR="009E7FCA" w:rsidRPr="00801EFD" w:rsidRDefault="009E7FCA" w:rsidP="00902574">
            <w:pPr>
              <w:widowControl/>
              <w:jc w:val="left"/>
              <w:rPr>
                <w:rFonts w:cs="Times New Roman"/>
                <w:color w:val="222222"/>
                <w:kern w:val="0"/>
                <w:sz w:val="16"/>
                <w:szCs w:val="16"/>
              </w:rPr>
            </w:pPr>
            <w:r w:rsidRPr="00801EFD">
              <w:rPr>
                <w:rFonts w:cs="Times New Roman"/>
                <w:color w:val="222222"/>
                <w:kern w:val="0"/>
                <w:sz w:val="16"/>
                <w:szCs w:val="16"/>
              </w:rPr>
              <w:t>2.5 If Y/PY to 2.4: Were these deviations from intended intervention balanced between groups?</w:t>
            </w:r>
          </w:p>
        </w:tc>
        <w:tc>
          <w:tcPr>
            <w:tcW w:w="1064" w:type="dxa"/>
            <w:tcBorders>
              <w:top w:val="nil"/>
              <w:left w:val="nil"/>
              <w:bottom w:val="nil"/>
              <w:right w:val="nil"/>
            </w:tcBorders>
            <w:vAlign w:val="center"/>
          </w:tcPr>
          <w:p w14:paraId="542473B4"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157792BD"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2745280A"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925" w:type="dxa"/>
            <w:tcBorders>
              <w:top w:val="nil"/>
              <w:left w:val="nil"/>
              <w:bottom w:val="nil"/>
              <w:right w:val="nil"/>
            </w:tcBorders>
            <w:noWrap/>
            <w:vAlign w:val="center"/>
            <w:hideMark/>
          </w:tcPr>
          <w:p w14:paraId="231DD722"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059" w:type="dxa"/>
            <w:tcBorders>
              <w:top w:val="nil"/>
              <w:left w:val="nil"/>
              <w:bottom w:val="nil"/>
              <w:right w:val="nil"/>
            </w:tcBorders>
            <w:noWrap/>
            <w:vAlign w:val="center"/>
            <w:hideMark/>
          </w:tcPr>
          <w:p w14:paraId="4AD3027A"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210" w:type="dxa"/>
            <w:tcBorders>
              <w:top w:val="nil"/>
              <w:left w:val="nil"/>
              <w:bottom w:val="nil"/>
              <w:right w:val="nil"/>
            </w:tcBorders>
            <w:noWrap/>
            <w:vAlign w:val="center"/>
            <w:hideMark/>
          </w:tcPr>
          <w:p w14:paraId="1C12D4F8"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992" w:type="dxa"/>
            <w:tcBorders>
              <w:top w:val="nil"/>
              <w:left w:val="nil"/>
              <w:bottom w:val="nil"/>
              <w:right w:val="nil"/>
            </w:tcBorders>
            <w:noWrap/>
            <w:vAlign w:val="center"/>
            <w:hideMark/>
          </w:tcPr>
          <w:p w14:paraId="1980EEFC"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025CF891"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43B87CEF"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r>
      <w:tr w:rsidR="009E7FCA" w:rsidRPr="00801EFD" w14:paraId="4693C163" w14:textId="77777777" w:rsidTr="009E7FCA">
        <w:trPr>
          <w:trHeight w:val="225"/>
        </w:trPr>
        <w:tc>
          <w:tcPr>
            <w:tcW w:w="4111" w:type="dxa"/>
            <w:tcBorders>
              <w:top w:val="nil"/>
              <w:left w:val="nil"/>
              <w:bottom w:val="nil"/>
              <w:right w:val="nil"/>
            </w:tcBorders>
            <w:noWrap/>
            <w:vAlign w:val="center"/>
            <w:hideMark/>
          </w:tcPr>
          <w:p w14:paraId="1B04E2F3" w14:textId="77777777" w:rsidR="009E7FCA" w:rsidRPr="00801EFD" w:rsidRDefault="009E7FCA" w:rsidP="00902574">
            <w:pPr>
              <w:widowControl/>
              <w:jc w:val="left"/>
              <w:rPr>
                <w:rFonts w:cs="Times New Roman"/>
                <w:color w:val="222222"/>
                <w:kern w:val="0"/>
                <w:sz w:val="16"/>
                <w:szCs w:val="16"/>
              </w:rPr>
            </w:pPr>
            <w:r w:rsidRPr="00801EFD">
              <w:rPr>
                <w:rFonts w:cs="Times New Roman"/>
                <w:color w:val="222222"/>
                <w:kern w:val="0"/>
                <w:sz w:val="16"/>
                <w:szCs w:val="16"/>
              </w:rPr>
              <w:t>2.6 Was an appropriate analysis used to estimate the effect of assignment to intervention?</w:t>
            </w:r>
          </w:p>
        </w:tc>
        <w:tc>
          <w:tcPr>
            <w:tcW w:w="1064" w:type="dxa"/>
            <w:tcBorders>
              <w:top w:val="nil"/>
              <w:left w:val="nil"/>
              <w:bottom w:val="nil"/>
              <w:right w:val="nil"/>
            </w:tcBorders>
            <w:vAlign w:val="center"/>
          </w:tcPr>
          <w:p w14:paraId="377D0796"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134" w:type="dxa"/>
            <w:tcBorders>
              <w:top w:val="nil"/>
              <w:left w:val="nil"/>
              <w:bottom w:val="nil"/>
              <w:right w:val="nil"/>
            </w:tcBorders>
            <w:noWrap/>
            <w:vAlign w:val="center"/>
            <w:hideMark/>
          </w:tcPr>
          <w:p w14:paraId="5298D3DE"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134" w:type="dxa"/>
            <w:tcBorders>
              <w:top w:val="nil"/>
              <w:left w:val="nil"/>
              <w:bottom w:val="nil"/>
              <w:right w:val="nil"/>
            </w:tcBorders>
            <w:noWrap/>
            <w:vAlign w:val="center"/>
            <w:hideMark/>
          </w:tcPr>
          <w:p w14:paraId="4C04C556"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925" w:type="dxa"/>
            <w:tcBorders>
              <w:top w:val="nil"/>
              <w:left w:val="nil"/>
              <w:bottom w:val="nil"/>
              <w:right w:val="nil"/>
            </w:tcBorders>
            <w:noWrap/>
            <w:vAlign w:val="center"/>
            <w:hideMark/>
          </w:tcPr>
          <w:p w14:paraId="6E135E57"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059" w:type="dxa"/>
            <w:tcBorders>
              <w:top w:val="nil"/>
              <w:left w:val="nil"/>
              <w:bottom w:val="nil"/>
              <w:right w:val="nil"/>
            </w:tcBorders>
            <w:noWrap/>
            <w:vAlign w:val="center"/>
            <w:hideMark/>
          </w:tcPr>
          <w:p w14:paraId="7817113C"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210" w:type="dxa"/>
            <w:tcBorders>
              <w:top w:val="nil"/>
              <w:left w:val="nil"/>
              <w:bottom w:val="nil"/>
              <w:right w:val="nil"/>
            </w:tcBorders>
            <w:noWrap/>
            <w:vAlign w:val="center"/>
            <w:hideMark/>
          </w:tcPr>
          <w:p w14:paraId="27FD1EB6"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992" w:type="dxa"/>
            <w:tcBorders>
              <w:top w:val="nil"/>
              <w:left w:val="nil"/>
              <w:bottom w:val="nil"/>
              <w:right w:val="nil"/>
            </w:tcBorders>
            <w:noWrap/>
            <w:vAlign w:val="center"/>
            <w:hideMark/>
          </w:tcPr>
          <w:p w14:paraId="349005F5"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134" w:type="dxa"/>
            <w:tcBorders>
              <w:top w:val="nil"/>
              <w:left w:val="nil"/>
              <w:bottom w:val="nil"/>
              <w:right w:val="nil"/>
            </w:tcBorders>
            <w:noWrap/>
            <w:vAlign w:val="center"/>
            <w:hideMark/>
          </w:tcPr>
          <w:p w14:paraId="144159AE"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134" w:type="dxa"/>
            <w:tcBorders>
              <w:top w:val="nil"/>
              <w:left w:val="nil"/>
              <w:bottom w:val="nil"/>
              <w:right w:val="nil"/>
            </w:tcBorders>
            <w:noWrap/>
            <w:vAlign w:val="center"/>
            <w:hideMark/>
          </w:tcPr>
          <w:p w14:paraId="2A1A1B3D"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r>
      <w:tr w:rsidR="009E7FCA" w:rsidRPr="00801EFD" w14:paraId="256A1F7B" w14:textId="77777777" w:rsidTr="009E7FCA">
        <w:trPr>
          <w:trHeight w:val="225"/>
        </w:trPr>
        <w:tc>
          <w:tcPr>
            <w:tcW w:w="4111" w:type="dxa"/>
            <w:tcBorders>
              <w:top w:val="nil"/>
              <w:left w:val="nil"/>
              <w:bottom w:val="nil"/>
              <w:right w:val="nil"/>
            </w:tcBorders>
            <w:noWrap/>
            <w:vAlign w:val="center"/>
            <w:hideMark/>
          </w:tcPr>
          <w:p w14:paraId="2D6EBEB8" w14:textId="77777777" w:rsidR="009E7FCA" w:rsidRPr="00801EFD" w:rsidRDefault="009E7FCA" w:rsidP="00902574">
            <w:pPr>
              <w:widowControl/>
              <w:jc w:val="left"/>
              <w:rPr>
                <w:rFonts w:cs="Times New Roman"/>
                <w:color w:val="222222"/>
                <w:kern w:val="0"/>
                <w:sz w:val="16"/>
                <w:szCs w:val="16"/>
              </w:rPr>
            </w:pPr>
            <w:r w:rsidRPr="00801EFD">
              <w:rPr>
                <w:rFonts w:cs="Times New Roman"/>
                <w:color w:val="222222"/>
                <w:kern w:val="0"/>
                <w:sz w:val="16"/>
                <w:szCs w:val="16"/>
              </w:rPr>
              <w:t>2.7 If N/PN/NI to 2.6: Was there potential for a substantial impact (on the result) of the failure to analyse participants in the group to which they were randomised?</w:t>
            </w:r>
          </w:p>
        </w:tc>
        <w:tc>
          <w:tcPr>
            <w:tcW w:w="1064" w:type="dxa"/>
            <w:tcBorders>
              <w:top w:val="nil"/>
              <w:left w:val="nil"/>
              <w:bottom w:val="nil"/>
              <w:right w:val="nil"/>
            </w:tcBorders>
            <w:vAlign w:val="center"/>
          </w:tcPr>
          <w:p w14:paraId="2703AD2C"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53174581"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3ED23B82"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925" w:type="dxa"/>
            <w:tcBorders>
              <w:top w:val="nil"/>
              <w:left w:val="nil"/>
              <w:bottom w:val="nil"/>
              <w:right w:val="nil"/>
            </w:tcBorders>
            <w:noWrap/>
            <w:vAlign w:val="center"/>
            <w:hideMark/>
          </w:tcPr>
          <w:p w14:paraId="2241B54F"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059" w:type="dxa"/>
            <w:tcBorders>
              <w:top w:val="nil"/>
              <w:left w:val="nil"/>
              <w:bottom w:val="nil"/>
              <w:right w:val="nil"/>
            </w:tcBorders>
            <w:noWrap/>
            <w:vAlign w:val="center"/>
            <w:hideMark/>
          </w:tcPr>
          <w:p w14:paraId="4DD54B53"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210" w:type="dxa"/>
            <w:tcBorders>
              <w:top w:val="nil"/>
              <w:left w:val="nil"/>
              <w:bottom w:val="nil"/>
              <w:right w:val="nil"/>
            </w:tcBorders>
            <w:noWrap/>
            <w:vAlign w:val="center"/>
            <w:hideMark/>
          </w:tcPr>
          <w:p w14:paraId="0AB78EC4"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992" w:type="dxa"/>
            <w:tcBorders>
              <w:top w:val="nil"/>
              <w:left w:val="nil"/>
              <w:bottom w:val="nil"/>
              <w:right w:val="nil"/>
            </w:tcBorders>
            <w:noWrap/>
            <w:vAlign w:val="center"/>
            <w:hideMark/>
          </w:tcPr>
          <w:p w14:paraId="3EEC9FFD"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16C27BE3"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3E17782D"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r>
      <w:tr w:rsidR="009E7FCA" w:rsidRPr="00801EFD" w14:paraId="219BFD7F" w14:textId="77777777" w:rsidTr="009E7FCA">
        <w:trPr>
          <w:trHeight w:val="225"/>
        </w:trPr>
        <w:tc>
          <w:tcPr>
            <w:tcW w:w="4111" w:type="dxa"/>
            <w:tcBorders>
              <w:top w:val="nil"/>
              <w:left w:val="nil"/>
              <w:bottom w:val="nil"/>
              <w:right w:val="nil"/>
            </w:tcBorders>
            <w:noWrap/>
            <w:vAlign w:val="center"/>
            <w:hideMark/>
          </w:tcPr>
          <w:p w14:paraId="73466FF2" w14:textId="77777777" w:rsidR="009E7FCA" w:rsidRPr="00801EFD" w:rsidRDefault="009E7FCA" w:rsidP="00902574">
            <w:pPr>
              <w:widowControl/>
              <w:jc w:val="left"/>
              <w:rPr>
                <w:rFonts w:cs="Times New Roman"/>
                <w:b/>
                <w:bCs/>
                <w:color w:val="222222"/>
                <w:kern w:val="0"/>
                <w:sz w:val="16"/>
                <w:szCs w:val="16"/>
              </w:rPr>
            </w:pPr>
            <w:r w:rsidRPr="00801EFD">
              <w:rPr>
                <w:rFonts w:cs="Times New Roman"/>
                <w:b/>
                <w:bCs/>
                <w:color w:val="222222"/>
                <w:kern w:val="0"/>
                <w:sz w:val="16"/>
                <w:szCs w:val="16"/>
              </w:rPr>
              <w:t>3. Bias due to missing outcome data</w:t>
            </w:r>
          </w:p>
        </w:tc>
        <w:tc>
          <w:tcPr>
            <w:tcW w:w="1064" w:type="dxa"/>
            <w:tcBorders>
              <w:top w:val="nil"/>
              <w:left w:val="nil"/>
              <w:bottom w:val="nil"/>
              <w:right w:val="nil"/>
            </w:tcBorders>
            <w:vAlign w:val="center"/>
          </w:tcPr>
          <w:p w14:paraId="1EFBCF79"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134" w:type="dxa"/>
            <w:tcBorders>
              <w:top w:val="nil"/>
              <w:left w:val="nil"/>
              <w:bottom w:val="nil"/>
              <w:right w:val="nil"/>
            </w:tcBorders>
            <w:noWrap/>
            <w:vAlign w:val="center"/>
            <w:hideMark/>
          </w:tcPr>
          <w:p w14:paraId="3D531A6B"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134" w:type="dxa"/>
            <w:tcBorders>
              <w:top w:val="nil"/>
              <w:left w:val="nil"/>
              <w:bottom w:val="nil"/>
              <w:right w:val="nil"/>
            </w:tcBorders>
            <w:noWrap/>
            <w:vAlign w:val="center"/>
            <w:hideMark/>
          </w:tcPr>
          <w:p w14:paraId="38293CF5"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925" w:type="dxa"/>
            <w:tcBorders>
              <w:top w:val="nil"/>
              <w:left w:val="nil"/>
              <w:bottom w:val="nil"/>
              <w:right w:val="nil"/>
            </w:tcBorders>
            <w:noWrap/>
            <w:vAlign w:val="center"/>
            <w:hideMark/>
          </w:tcPr>
          <w:p w14:paraId="211464CA"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059" w:type="dxa"/>
            <w:tcBorders>
              <w:top w:val="nil"/>
              <w:left w:val="nil"/>
              <w:bottom w:val="nil"/>
              <w:right w:val="nil"/>
            </w:tcBorders>
            <w:noWrap/>
            <w:vAlign w:val="center"/>
            <w:hideMark/>
          </w:tcPr>
          <w:p w14:paraId="266B4E6F"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210" w:type="dxa"/>
            <w:tcBorders>
              <w:top w:val="nil"/>
              <w:left w:val="nil"/>
              <w:bottom w:val="nil"/>
              <w:right w:val="nil"/>
            </w:tcBorders>
            <w:noWrap/>
            <w:vAlign w:val="center"/>
            <w:hideMark/>
          </w:tcPr>
          <w:p w14:paraId="7DACC2E0"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992" w:type="dxa"/>
            <w:tcBorders>
              <w:top w:val="nil"/>
              <w:left w:val="nil"/>
              <w:bottom w:val="nil"/>
              <w:right w:val="nil"/>
            </w:tcBorders>
            <w:noWrap/>
            <w:vAlign w:val="center"/>
            <w:hideMark/>
          </w:tcPr>
          <w:p w14:paraId="67BD014F"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134" w:type="dxa"/>
            <w:tcBorders>
              <w:top w:val="nil"/>
              <w:left w:val="nil"/>
              <w:bottom w:val="nil"/>
              <w:right w:val="nil"/>
            </w:tcBorders>
            <w:noWrap/>
            <w:vAlign w:val="center"/>
            <w:hideMark/>
          </w:tcPr>
          <w:p w14:paraId="58E8304E"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134" w:type="dxa"/>
            <w:tcBorders>
              <w:top w:val="nil"/>
              <w:left w:val="nil"/>
              <w:bottom w:val="nil"/>
              <w:right w:val="nil"/>
            </w:tcBorders>
            <w:noWrap/>
            <w:vAlign w:val="center"/>
            <w:hideMark/>
          </w:tcPr>
          <w:p w14:paraId="5E91FCCC"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r>
      <w:tr w:rsidR="009E7FCA" w:rsidRPr="00801EFD" w14:paraId="16C14DDC" w14:textId="77777777" w:rsidTr="009E7FCA">
        <w:trPr>
          <w:trHeight w:val="225"/>
        </w:trPr>
        <w:tc>
          <w:tcPr>
            <w:tcW w:w="4111" w:type="dxa"/>
            <w:tcBorders>
              <w:top w:val="nil"/>
              <w:left w:val="nil"/>
              <w:bottom w:val="nil"/>
              <w:right w:val="nil"/>
            </w:tcBorders>
            <w:noWrap/>
            <w:vAlign w:val="center"/>
            <w:hideMark/>
          </w:tcPr>
          <w:p w14:paraId="7858AD60" w14:textId="77777777" w:rsidR="009E7FCA" w:rsidRPr="00801EFD" w:rsidRDefault="009E7FCA" w:rsidP="00902574">
            <w:pPr>
              <w:widowControl/>
              <w:jc w:val="left"/>
              <w:rPr>
                <w:rFonts w:cs="Times New Roman"/>
                <w:color w:val="222222"/>
                <w:kern w:val="0"/>
                <w:sz w:val="16"/>
                <w:szCs w:val="16"/>
              </w:rPr>
            </w:pPr>
            <w:r w:rsidRPr="00801EFD">
              <w:rPr>
                <w:rFonts w:cs="Times New Roman"/>
                <w:color w:val="222222"/>
                <w:kern w:val="0"/>
                <w:sz w:val="16"/>
                <w:szCs w:val="16"/>
              </w:rPr>
              <w:t>3.1 Were data for this outcome available for all, or nearly all, participants randomised?</w:t>
            </w:r>
          </w:p>
        </w:tc>
        <w:tc>
          <w:tcPr>
            <w:tcW w:w="1064" w:type="dxa"/>
            <w:tcBorders>
              <w:top w:val="nil"/>
              <w:left w:val="nil"/>
              <w:bottom w:val="nil"/>
              <w:right w:val="nil"/>
            </w:tcBorders>
            <w:vAlign w:val="center"/>
          </w:tcPr>
          <w:p w14:paraId="0D471A6E"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134" w:type="dxa"/>
            <w:tcBorders>
              <w:top w:val="nil"/>
              <w:left w:val="nil"/>
              <w:bottom w:val="nil"/>
              <w:right w:val="nil"/>
            </w:tcBorders>
            <w:noWrap/>
            <w:vAlign w:val="center"/>
            <w:hideMark/>
          </w:tcPr>
          <w:p w14:paraId="7BCDA255"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134" w:type="dxa"/>
            <w:tcBorders>
              <w:top w:val="nil"/>
              <w:left w:val="nil"/>
              <w:bottom w:val="nil"/>
              <w:right w:val="nil"/>
            </w:tcBorders>
            <w:noWrap/>
            <w:vAlign w:val="center"/>
            <w:hideMark/>
          </w:tcPr>
          <w:p w14:paraId="1AD995CF"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925" w:type="dxa"/>
            <w:tcBorders>
              <w:top w:val="nil"/>
              <w:left w:val="nil"/>
              <w:bottom w:val="nil"/>
              <w:right w:val="nil"/>
            </w:tcBorders>
            <w:noWrap/>
            <w:vAlign w:val="center"/>
            <w:hideMark/>
          </w:tcPr>
          <w:p w14:paraId="2854F4A7"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059" w:type="dxa"/>
            <w:tcBorders>
              <w:top w:val="nil"/>
              <w:left w:val="nil"/>
              <w:bottom w:val="nil"/>
              <w:right w:val="nil"/>
            </w:tcBorders>
            <w:noWrap/>
            <w:vAlign w:val="center"/>
            <w:hideMark/>
          </w:tcPr>
          <w:p w14:paraId="5E3A64F6"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210" w:type="dxa"/>
            <w:tcBorders>
              <w:top w:val="nil"/>
              <w:left w:val="nil"/>
              <w:bottom w:val="nil"/>
              <w:right w:val="nil"/>
            </w:tcBorders>
            <w:noWrap/>
            <w:vAlign w:val="center"/>
            <w:hideMark/>
          </w:tcPr>
          <w:p w14:paraId="01401759"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992" w:type="dxa"/>
            <w:tcBorders>
              <w:top w:val="nil"/>
              <w:left w:val="nil"/>
              <w:bottom w:val="nil"/>
              <w:right w:val="nil"/>
            </w:tcBorders>
            <w:noWrap/>
            <w:vAlign w:val="center"/>
            <w:hideMark/>
          </w:tcPr>
          <w:p w14:paraId="12CC6CFA"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134" w:type="dxa"/>
            <w:tcBorders>
              <w:top w:val="nil"/>
              <w:left w:val="nil"/>
              <w:bottom w:val="nil"/>
              <w:right w:val="nil"/>
            </w:tcBorders>
            <w:noWrap/>
            <w:vAlign w:val="center"/>
            <w:hideMark/>
          </w:tcPr>
          <w:p w14:paraId="477D7CC7"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134" w:type="dxa"/>
            <w:tcBorders>
              <w:top w:val="nil"/>
              <w:left w:val="nil"/>
              <w:bottom w:val="nil"/>
              <w:right w:val="nil"/>
            </w:tcBorders>
            <w:noWrap/>
            <w:vAlign w:val="center"/>
            <w:hideMark/>
          </w:tcPr>
          <w:p w14:paraId="3428A7FC"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r>
      <w:tr w:rsidR="009E7FCA" w:rsidRPr="00801EFD" w14:paraId="021BD19A" w14:textId="77777777" w:rsidTr="009E7FCA">
        <w:trPr>
          <w:trHeight w:val="225"/>
        </w:trPr>
        <w:tc>
          <w:tcPr>
            <w:tcW w:w="4111" w:type="dxa"/>
            <w:tcBorders>
              <w:top w:val="nil"/>
              <w:left w:val="nil"/>
              <w:bottom w:val="nil"/>
              <w:right w:val="nil"/>
            </w:tcBorders>
            <w:noWrap/>
            <w:vAlign w:val="center"/>
            <w:hideMark/>
          </w:tcPr>
          <w:p w14:paraId="10D4A633" w14:textId="77777777" w:rsidR="009E7FCA" w:rsidRPr="00801EFD" w:rsidRDefault="009E7FCA" w:rsidP="00902574">
            <w:pPr>
              <w:widowControl/>
              <w:jc w:val="left"/>
              <w:rPr>
                <w:rFonts w:cs="Times New Roman"/>
                <w:color w:val="222222"/>
                <w:kern w:val="0"/>
                <w:sz w:val="16"/>
                <w:szCs w:val="16"/>
              </w:rPr>
            </w:pPr>
            <w:r w:rsidRPr="00801EFD">
              <w:rPr>
                <w:rFonts w:cs="Times New Roman"/>
                <w:color w:val="222222"/>
                <w:kern w:val="0"/>
                <w:sz w:val="16"/>
                <w:szCs w:val="16"/>
              </w:rPr>
              <w:t>3.2 If N/PN/NI to 3.1: Is there evidence that the result was not biased by missing outcome data?</w:t>
            </w:r>
          </w:p>
        </w:tc>
        <w:tc>
          <w:tcPr>
            <w:tcW w:w="1064" w:type="dxa"/>
            <w:tcBorders>
              <w:top w:val="nil"/>
              <w:left w:val="nil"/>
              <w:bottom w:val="nil"/>
              <w:right w:val="nil"/>
            </w:tcBorders>
            <w:vAlign w:val="center"/>
          </w:tcPr>
          <w:p w14:paraId="06DCDC57"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61FDA675"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5AE7C0D3"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925" w:type="dxa"/>
            <w:tcBorders>
              <w:top w:val="nil"/>
              <w:left w:val="nil"/>
              <w:bottom w:val="nil"/>
              <w:right w:val="nil"/>
            </w:tcBorders>
            <w:noWrap/>
            <w:vAlign w:val="center"/>
            <w:hideMark/>
          </w:tcPr>
          <w:p w14:paraId="07DD5531"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059" w:type="dxa"/>
            <w:tcBorders>
              <w:top w:val="nil"/>
              <w:left w:val="nil"/>
              <w:bottom w:val="nil"/>
              <w:right w:val="nil"/>
            </w:tcBorders>
            <w:noWrap/>
            <w:vAlign w:val="center"/>
            <w:hideMark/>
          </w:tcPr>
          <w:p w14:paraId="5119F9EA"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210" w:type="dxa"/>
            <w:tcBorders>
              <w:top w:val="nil"/>
              <w:left w:val="nil"/>
              <w:bottom w:val="nil"/>
              <w:right w:val="nil"/>
            </w:tcBorders>
            <w:noWrap/>
            <w:vAlign w:val="center"/>
            <w:hideMark/>
          </w:tcPr>
          <w:p w14:paraId="6C9559ED"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992" w:type="dxa"/>
            <w:tcBorders>
              <w:top w:val="nil"/>
              <w:left w:val="nil"/>
              <w:bottom w:val="nil"/>
              <w:right w:val="nil"/>
            </w:tcBorders>
            <w:noWrap/>
            <w:vAlign w:val="center"/>
            <w:hideMark/>
          </w:tcPr>
          <w:p w14:paraId="38A7C3B9"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170C55F8"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4F4AC2B1"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r>
      <w:tr w:rsidR="009E7FCA" w:rsidRPr="00801EFD" w14:paraId="5226444D" w14:textId="77777777" w:rsidTr="009E7FCA">
        <w:trPr>
          <w:trHeight w:val="225"/>
        </w:trPr>
        <w:tc>
          <w:tcPr>
            <w:tcW w:w="4111" w:type="dxa"/>
            <w:tcBorders>
              <w:top w:val="nil"/>
              <w:left w:val="nil"/>
              <w:bottom w:val="nil"/>
              <w:right w:val="nil"/>
            </w:tcBorders>
            <w:noWrap/>
            <w:vAlign w:val="center"/>
            <w:hideMark/>
          </w:tcPr>
          <w:p w14:paraId="0044B77F" w14:textId="77777777" w:rsidR="009E7FCA" w:rsidRPr="00801EFD" w:rsidRDefault="009E7FCA" w:rsidP="00902574">
            <w:pPr>
              <w:widowControl/>
              <w:jc w:val="left"/>
              <w:rPr>
                <w:rFonts w:cs="Times New Roman"/>
                <w:color w:val="222222"/>
                <w:kern w:val="0"/>
                <w:sz w:val="16"/>
                <w:szCs w:val="16"/>
              </w:rPr>
            </w:pPr>
            <w:r w:rsidRPr="00801EFD">
              <w:rPr>
                <w:rFonts w:cs="Times New Roman"/>
                <w:color w:val="222222"/>
                <w:kern w:val="0"/>
                <w:sz w:val="16"/>
                <w:szCs w:val="16"/>
              </w:rPr>
              <w:t>3.3 If N/PN to 3.2: Could missingness in the outcome depend on its true value?</w:t>
            </w:r>
          </w:p>
        </w:tc>
        <w:tc>
          <w:tcPr>
            <w:tcW w:w="1064" w:type="dxa"/>
            <w:tcBorders>
              <w:top w:val="nil"/>
              <w:left w:val="nil"/>
              <w:bottom w:val="nil"/>
              <w:right w:val="nil"/>
            </w:tcBorders>
            <w:vAlign w:val="center"/>
          </w:tcPr>
          <w:p w14:paraId="26D4FE30"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54283BB2"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268707B6"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925" w:type="dxa"/>
            <w:tcBorders>
              <w:top w:val="nil"/>
              <w:left w:val="nil"/>
              <w:bottom w:val="nil"/>
              <w:right w:val="nil"/>
            </w:tcBorders>
            <w:noWrap/>
            <w:vAlign w:val="center"/>
            <w:hideMark/>
          </w:tcPr>
          <w:p w14:paraId="253FA81C"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059" w:type="dxa"/>
            <w:tcBorders>
              <w:top w:val="nil"/>
              <w:left w:val="nil"/>
              <w:bottom w:val="nil"/>
              <w:right w:val="nil"/>
            </w:tcBorders>
            <w:noWrap/>
            <w:vAlign w:val="center"/>
            <w:hideMark/>
          </w:tcPr>
          <w:p w14:paraId="16210F98"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210" w:type="dxa"/>
            <w:tcBorders>
              <w:top w:val="nil"/>
              <w:left w:val="nil"/>
              <w:bottom w:val="nil"/>
              <w:right w:val="nil"/>
            </w:tcBorders>
            <w:noWrap/>
            <w:vAlign w:val="center"/>
            <w:hideMark/>
          </w:tcPr>
          <w:p w14:paraId="0D5FF065"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992" w:type="dxa"/>
            <w:tcBorders>
              <w:top w:val="nil"/>
              <w:left w:val="nil"/>
              <w:bottom w:val="nil"/>
              <w:right w:val="nil"/>
            </w:tcBorders>
            <w:noWrap/>
            <w:vAlign w:val="center"/>
            <w:hideMark/>
          </w:tcPr>
          <w:p w14:paraId="349612AE"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7C577BB1"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43313760"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r>
      <w:tr w:rsidR="009E7FCA" w:rsidRPr="00801EFD" w14:paraId="00F51D42" w14:textId="77777777" w:rsidTr="009E7FCA">
        <w:trPr>
          <w:trHeight w:val="225"/>
        </w:trPr>
        <w:tc>
          <w:tcPr>
            <w:tcW w:w="4111" w:type="dxa"/>
            <w:tcBorders>
              <w:top w:val="nil"/>
              <w:left w:val="nil"/>
              <w:bottom w:val="nil"/>
              <w:right w:val="nil"/>
            </w:tcBorders>
            <w:noWrap/>
            <w:vAlign w:val="center"/>
            <w:hideMark/>
          </w:tcPr>
          <w:p w14:paraId="2117236E" w14:textId="77777777" w:rsidR="009E7FCA" w:rsidRPr="00801EFD" w:rsidRDefault="009E7FCA" w:rsidP="00902574">
            <w:pPr>
              <w:widowControl/>
              <w:jc w:val="left"/>
              <w:rPr>
                <w:rFonts w:cs="Times New Roman"/>
                <w:color w:val="222222"/>
                <w:kern w:val="0"/>
                <w:sz w:val="16"/>
                <w:szCs w:val="16"/>
              </w:rPr>
            </w:pPr>
            <w:r w:rsidRPr="00801EFD">
              <w:rPr>
                <w:rFonts w:cs="Times New Roman"/>
                <w:color w:val="222222"/>
                <w:kern w:val="0"/>
                <w:sz w:val="16"/>
                <w:szCs w:val="16"/>
              </w:rPr>
              <w:t>3.4 If Y/PY/NI to 3.3: Is it likely that missingness in the outcome depended on its true value?</w:t>
            </w:r>
          </w:p>
        </w:tc>
        <w:tc>
          <w:tcPr>
            <w:tcW w:w="1064" w:type="dxa"/>
            <w:tcBorders>
              <w:top w:val="nil"/>
              <w:left w:val="nil"/>
              <w:bottom w:val="nil"/>
              <w:right w:val="nil"/>
            </w:tcBorders>
            <w:vAlign w:val="center"/>
          </w:tcPr>
          <w:p w14:paraId="765CEC3C"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65DFC217"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5425D5C7"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925" w:type="dxa"/>
            <w:tcBorders>
              <w:top w:val="nil"/>
              <w:left w:val="nil"/>
              <w:bottom w:val="nil"/>
              <w:right w:val="nil"/>
            </w:tcBorders>
            <w:noWrap/>
            <w:vAlign w:val="center"/>
            <w:hideMark/>
          </w:tcPr>
          <w:p w14:paraId="4A8722F0"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059" w:type="dxa"/>
            <w:tcBorders>
              <w:top w:val="nil"/>
              <w:left w:val="nil"/>
              <w:bottom w:val="nil"/>
              <w:right w:val="nil"/>
            </w:tcBorders>
            <w:noWrap/>
            <w:vAlign w:val="center"/>
            <w:hideMark/>
          </w:tcPr>
          <w:p w14:paraId="3D541D64"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210" w:type="dxa"/>
            <w:tcBorders>
              <w:top w:val="nil"/>
              <w:left w:val="nil"/>
              <w:bottom w:val="nil"/>
              <w:right w:val="nil"/>
            </w:tcBorders>
            <w:noWrap/>
            <w:vAlign w:val="center"/>
            <w:hideMark/>
          </w:tcPr>
          <w:p w14:paraId="5EF854C0"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992" w:type="dxa"/>
            <w:tcBorders>
              <w:top w:val="nil"/>
              <w:left w:val="nil"/>
              <w:bottom w:val="nil"/>
              <w:right w:val="nil"/>
            </w:tcBorders>
            <w:noWrap/>
            <w:vAlign w:val="center"/>
            <w:hideMark/>
          </w:tcPr>
          <w:p w14:paraId="77D83844"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3CF385D5"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65622367"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r>
      <w:tr w:rsidR="009E7FCA" w:rsidRPr="00801EFD" w14:paraId="781C98F9" w14:textId="77777777" w:rsidTr="009E7FCA">
        <w:trPr>
          <w:trHeight w:val="225"/>
        </w:trPr>
        <w:tc>
          <w:tcPr>
            <w:tcW w:w="4111" w:type="dxa"/>
            <w:tcBorders>
              <w:top w:val="nil"/>
              <w:left w:val="nil"/>
              <w:bottom w:val="nil"/>
              <w:right w:val="nil"/>
            </w:tcBorders>
            <w:noWrap/>
            <w:vAlign w:val="center"/>
            <w:hideMark/>
          </w:tcPr>
          <w:p w14:paraId="56702399" w14:textId="77777777" w:rsidR="009E7FCA" w:rsidRPr="00801EFD" w:rsidRDefault="009E7FCA" w:rsidP="00902574">
            <w:pPr>
              <w:widowControl/>
              <w:jc w:val="left"/>
              <w:rPr>
                <w:rFonts w:cs="Times New Roman"/>
                <w:b/>
                <w:bCs/>
                <w:color w:val="222222"/>
                <w:kern w:val="0"/>
                <w:sz w:val="16"/>
                <w:szCs w:val="16"/>
              </w:rPr>
            </w:pPr>
            <w:r w:rsidRPr="00801EFD">
              <w:rPr>
                <w:rFonts w:cs="Times New Roman"/>
                <w:b/>
                <w:bCs/>
                <w:color w:val="222222"/>
                <w:kern w:val="0"/>
                <w:sz w:val="16"/>
                <w:szCs w:val="16"/>
              </w:rPr>
              <w:t>4. Bias in measurement of the outcome</w:t>
            </w:r>
          </w:p>
        </w:tc>
        <w:tc>
          <w:tcPr>
            <w:tcW w:w="1064" w:type="dxa"/>
            <w:tcBorders>
              <w:top w:val="nil"/>
              <w:left w:val="nil"/>
              <w:bottom w:val="nil"/>
              <w:right w:val="nil"/>
            </w:tcBorders>
            <w:vAlign w:val="center"/>
          </w:tcPr>
          <w:p w14:paraId="0DED16D4"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134" w:type="dxa"/>
            <w:tcBorders>
              <w:top w:val="nil"/>
              <w:left w:val="nil"/>
              <w:bottom w:val="nil"/>
              <w:right w:val="nil"/>
            </w:tcBorders>
            <w:noWrap/>
            <w:vAlign w:val="center"/>
            <w:hideMark/>
          </w:tcPr>
          <w:p w14:paraId="5B917298"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134" w:type="dxa"/>
            <w:tcBorders>
              <w:top w:val="nil"/>
              <w:left w:val="nil"/>
              <w:bottom w:val="nil"/>
              <w:right w:val="nil"/>
            </w:tcBorders>
            <w:noWrap/>
            <w:vAlign w:val="center"/>
            <w:hideMark/>
          </w:tcPr>
          <w:p w14:paraId="75E6182B"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925" w:type="dxa"/>
            <w:tcBorders>
              <w:top w:val="nil"/>
              <w:left w:val="nil"/>
              <w:bottom w:val="nil"/>
              <w:right w:val="nil"/>
            </w:tcBorders>
            <w:noWrap/>
            <w:vAlign w:val="center"/>
            <w:hideMark/>
          </w:tcPr>
          <w:p w14:paraId="173A197E"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059" w:type="dxa"/>
            <w:tcBorders>
              <w:top w:val="nil"/>
              <w:left w:val="nil"/>
              <w:bottom w:val="nil"/>
              <w:right w:val="nil"/>
            </w:tcBorders>
            <w:noWrap/>
            <w:vAlign w:val="center"/>
            <w:hideMark/>
          </w:tcPr>
          <w:p w14:paraId="2AF0B198"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210" w:type="dxa"/>
            <w:tcBorders>
              <w:top w:val="nil"/>
              <w:left w:val="nil"/>
              <w:bottom w:val="nil"/>
              <w:right w:val="nil"/>
            </w:tcBorders>
            <w:noWrap/>
            <w:vAlign w:val="center"/>
            <w:hideMark/>
          </w:tcPr>
          <w:p w14:paraId="6ED9DE3F"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992" w:type="dxa"/>
            <w:tcBorders>
              <w:top w:val="nil"/>
              <w:left w:val="nil"/>
              <w:bottom w:val="nil"/>
              <w:right w:val="nil"/>
            </w:tcBorders>
            <w:noWrap/>
            <w:vAlign w:val="center"/>
            <w:hideMark/>
          </w:tcPr>
          <w:p w14:paraId="37300269"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134" w:type="dxa"/>
            <w:tcBorders>
              <w:top w:val="nil"/>
              <w:left w:val="nil"/>
              <w:bottom w:val="nil"/>
              <w:right w:val="nil"/>
            </w:tcBorders>
            <w:noWrap/>
            <w:vAlign w:val="center"/>
            <w:hideMark/>
          </w:tcPr>
          <w:p w14:paraId="47D942CC"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134" w:type="dxa"/>
            <w:tcBorders>
              <w:top w:val="nil"/>
              <w:left w:val="nil"/>
              <w:bottom w:val="nil"/>
              <w:right w:val="nil"/>
            </w:tcBorders>
            <w:noWrap/>
            <w:vAlign w:val="center"/>
            <w:hideMark/>
          </w:tcPr>
          <w:p w14:paraId="74E45EFA"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r>
      <w:tr w:rsidR="009E7FCA" w:rsidRPr="00801EFD" w14:paraId="65CC1771" w14:textId="77777777" w:rsidTr="009E7FCA">
        <w:trPr>
          <w:trHeight w:val="225"/>
        </w:trPr>
        <w:tc>
          <w:tcPr>
            <w:tcW w:w="4111" w:type="dxa"/>
            <w:tcBorders>
              <w:top w:val="nil"/>
              <w:left w:val="nil"/>
              <w:bottom w:val="nil"/>
              <w:right w:val="nil"/>
            </w:tcBorders>
            <w:noWrap/>
            <w:vAlign w:val="center"/>
            <w:hideMark/>
          </w:tcPr>
          <w:p w14:paraId="7C2587E8" w14:textId="77777777" w:rsidR="009E7FCA" w:rsidRPr="00801EFD" w:rsidRDefault="009E7FCA" w:rsidP="00902574">
            <w:pPr>
              <w:widowControl/>
              <w:jc w:val="left"/>
              <w:rPr>
                <w:rFonts w:cs="Times New Roman"/>
                <w:color w:val="222222"/>
                <w:kern w:val="0"/>
                <w:sz w:val="16"/>
                <w:szCs w:val="16"/>
              </w:rPr>
            </w:pPr>
            <w:r w:rsidRPr="00801EFD">
              <w:rPr>
                <w:rFonts w:cs="Times New Roman"/>
                <w:color w:val="222222"/>
                <w:kern w:val="0"/>
                <w:sz w:val="16"/>
                <w:szCs w:val="16"/>
              </w:rPr>
              <w:t>4.1 Was the method of measuring the outcome inappropriate?</w:t>
            </w:r>
          </w:p>
        </w:tc>
        <w:tc>
          <w:tcPr>
            <w:tcW w:w="1064" w:type="dxa"/>
            <w:tcBorders>
              <w:top w:val="nil"/>
              <w:left w:val="nil"/>
              <w:bottom w:val="nil"/>
              <w:right w:val="nil"/>
            </w:tcBorders>
            <w:vAlign w:val="center"/>
          </w:tcPr>
          <w:p w14:paraId="798B5B9A"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134" w:type="dxa"/>
            <w:tcBorders>
              <w:top w:val="nil"/>
              <w:left w:val="nil"/>
              <w:bottom w:val="nil"/>
              <w:right w:val="nil"/>
            </w:tcBorders>
            <w:noWrap/>
            <w:vAlign w:val="center"/>
            <w:hideMark/>
          </w:tcPr>
          <w:p w14:paraId="724616A2"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134" w:type="dxa"/>
            <w:tcBorders>
              <w:top w:val="nil"/>
              <w:left w:val="nil"/>
              <w:bottom w:val="nil"/>
              <w:right w:val="nil"/>
            </w:tcBorders>
            <w:noWrap/>
            <w:vAlign w:val="center"/>
            <w:hideMark/>
          </w:tcPr>
          <w:p w14:paraId="05DF3014"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925" w:type="dxa"/>
            <w:tcBorders>
              <w:top w:val="nil"/>
              <w:left w:val="nil"/>
              <w:bottom w:val="nil"/>
              <w:right w:val="nil"/>
            </w:tcBorders>
            <w:noWrap/>
            <w:vAlign w:val="center"/>
            <w:hideMark/>
          </w:tcPr>
          <w:p w14:paraId="5E44200B"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059" w:type="dxa"/>
            <w:tcBorders>
              <w:top w:val="nil"/>
              <w:left w:val="nil"/>
              <w:bottom w:val="nil"/>
              <w:right w:val="nil"/>
            </w:tcBorders>
            <w:noWrap/>
            <w:vAlign w:val="center"/>
            <w:hideMark/>
          </w:tcPr>
          <w:p w14:paraId="768E2959"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210" w:type="dxa"/>
            <w:tcBorders>
              <w:top w:val="nil"/>
              <w:left w:val="nil"/>
              <w:bottom w:val="nil"/>
              <w:right w:val="nil"/>
            </w:tcBorders>
            <w:noWrap/>
            <w:vAlign w:val="center"/>
            <w:hideMark/>
          </w:tcPr>
          <w:p w14:paraId="46D535FD"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992" w:type="dxa"/>
            <w:tcBorders>
              <w:top w:val="nil"/>
              <w:left w:val="nil"/>
              <w:bottom w:val="nil"/>
              <w:right w:val="nil"/>
            </w:tcBorders>
            <w:noWrap/>
            <w:vAlign w:val="center"/>
            <w:hideMark/>
          </w:tcPr>
          <w:p w14:paraId="7C851215"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134" w:type="dxa"/>
            <w:tcBorders>
              <w:top w:val="nil"/>
              <w:left w:val="nil"/>
              <w:bottom w:val="nil"/>
              <w:right w:val="nil"/>
            </w:tcBorders>
            <w:noWrap/>
            <w:vAlign w:val="center"/>
            <w:hideMark/>
          </w:tcPr>
          <w:p w14:paraId="1813B468"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134" w:type="dxa"/>
            <w:tcBorders>
              <w:top w:val="nil"/>
              <w:left w:val="nil"/>
              <w:bottom w:val="nil"/>
              <w:right w:val="nil"/>
            </w:tcBorders>
            <w:noWrap/>
            <w:vAlign w:val="center"/>
            <w:hideMark/>
          </w:tcPr>
          <w:p w14:paraId="46FCA829"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r>
      <w:tr w:rsidR="009E7FCA" w:rsidRPr="00801EFD" w14:paraId="6956EEE4" w14:textId="77777777" w:rsidTr="009E7FCA">
        <w:trPr>
          <w:trHeight w:val="225"/>
        </w:trPr>
        <w:tc>
          <w:tcPr>
            <w:tcW w:w="4111" w:type="dxa"/>
            <w:tcBorders>
              <w:top w:val="nil"/>
              <w:left w:val="nil"/>
              <w:bottom w:val="nil"/>
              <w:right w:val="nil"/>
            </w:tcBorders>
            <w:noWrap/>
            <w:vAlign w:val="center"/>
            <w:hideMark/>
          </w:tcPr>
          <w:p w14:paraId="61AC2F21" w14:textId="77777777" w:rsidR="009E7FCA" w:rsidRPr="00801EFD" w:rsidRDefault="009E7FCA" w:rsidP="00902574">
            <w:pPr>
              <w:widowControl/>
              <w:jc w:val="left"/>
              <w:rPr>
                <w:rFonts w:cs="Times New Roman"/>
                <w:color w:val="222222"/>
                <w:kern w:val="0"/>
                <w:sz w:val="16"/>
                <w:szCs w:val="16"/>
              </w:rPr>
            </w:pPr>
            <w:r w:rsidRPr="00801EFD">
              <w:rPr>
                <w:rFonts w:cs="Times New Roman"/>
                <w:color w:val="222222"/>
                <w:kern w:val="0"/>
                <w:sz w:val="16"/>
                <w:szCs w:val="16"/>
              </w:rPr>
              <w:t>4.2 Could measurement or ascertainment of the outcome have differed between intervention groups?</w:t>
            </w:r>
          </w:p>
        </w:tc>
        <w:tc>
          <w:tcPr>
            <w:tcW w:w="1064" w:type="dxa"/>
            <w:tcBorders>
              <w:top w:val="nil"/>
              <w:left w:val="nil"/>
              <w:bottom w:val="nil"/>
              <w:right w:val="nil"/>
            </w:tcBorders>
            <w:vAlign w:val="center"/>
          </w:tcPr>
          <w:p w14:paraId="74DA1A7C"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134" w:type="dxa"/>
            <w:tcBorders>
              <w:top w:val="nil"/>
              <w:left w:val="nil"/>
              <w:bottom w:val="nil"/>
              <w:right w:val="nil"/>
            </w:tcBorders>
            <w:noWrap/>
            <w:vAlign w:val="center"/>
            <w:hideMark/>
          </w:tcPr>
          <w:p w14:paraId="6E370D77"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134" w:type="dxa"/>
            <w:tcBorders>
              <w:top w:val="nil"/>
              <w:left w:val="nil"/>
              <w:bottom w:val="nil"/>
              <w:right w:val="nil"/>
            </w:tcBorders>
            <w:noWrap/>
            <w:vAlign w:val="center"/>
            <w:hideMark/>
          </w:tcPr>
          <w:p w14:paraId="510C8956"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925" w:type="dxa"/>
            <w:tcBorders>
              <w:top w:val="nil"/>
              <w:left w:val="nil"/>
              <w:bottom w:val="nil"/>
              <w:right w:val="nil"/>
            </w:tcBorders>
            <w:noWrap/>
            <w:vAlign w:val="center"/>
            <w:hideMark/>
          </w:tcPr>
          <w:p w14:paraId="68FD92DD"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059" w:type="dxa"/>
            <w:tcBorders>
              <w:top w:val="nil"/>
              <w:left w:val="nil"/>
              <w:bottom w:val="nil"/>
              <w:right w:val="nil"/>
            </w:tcBorders>
            <w:noWrap/>
            <w:vAlign w:val="center"/>
            <w:hideMark/>
          </w:tcPr>
          <w:p w14:paraId="62F81454"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210" w:type="dxa"/>
            <w:tcBorders>
              <w:top w:val="nil"/>
              <w:left w:val="nil"/>
              <w:bottom w:val="nil"/>
              <w:right w:val="nil"/>
            </w:tcBorders>
            <w:noWrap/>
            <w:vAlign w:val="center"/>
            <w:hideMark/>
          </w:tcPr>
          <w:p w14:paraId="6230D7DE"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992" w:type="dxa"/>
            <w:tcBorders>
              <w:top w:val="nil"/>
              <w:left w:val="nil"/>
              <w:bottom w:val="nil"/>
              <w:right w:val="nil"/>
            </w:tcBorders>
            <w:noWrap/>
            <w:vAlign w:val="center"/>
            <w:hideMark/>
          </w:tcPr>
          <w:p w14:paraId="06D65B6F"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134" w:type="dxa"/>
            <w:tcBorders>
              <w:top w:val="nil"/>
              <w:left w:val="nil"/>
              <w:bottom w:val="nil"/>
              <w:right w:val="nil"/>
            </w:tcBorders>
            <w:noWrap/>
            <w:vAlign w:val="center"/>
            <w:hideMark/>
          </w:tcPr>
          <w:p w14:paraId="687E677F"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134" w:type="dxa"/>
            <w:tcBorders>
              <w:top w:val="nil"/>
              <w:left w:val="nil"/>
              <w:bottom w:val="nil"/>
              <w:right w:val="nil"/>
            </w:tcBorders>
            <w:noWrap/>
            <w:vAlign w:val="center"/>
            <w:hideMark/>
          </w:tcPr>
          <w:p w14:paraId="5455597D"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r>
      <w:tr w:rsidR="009E7FCA" w:rsidRPr="00801EFD" w14:paraId="76B80DE7" w14:textId="77777777" w:rsidTr="009E7FCA">
        <w:trPr>
          <w:trHeight w:val="225"/>
        </w:trPr>
        <w:tc>
          <w:tcPr>
            <w:tcW w:w="4111" w:type="dxa"/>
            <w:tcBorders>
              <w:top w:val="nil"/>
              <w:left w:val="nil"/>
              <w:bottom w:val="nil"/>
              <w:right w:val="nil"/>
            </w:tcBorders>
            <w:noWrap/>
            <w:vAlign w:val="center"/>
            <w:hideMark/>
          </w:tcPr>
          <w:p w14:paraId="4717A2E7" w14:textId="77777777" w:rsidR="009E7FCA" w:rsidRPr="00801EFD" w:rsidRDefault="009E7FCA" w:rsidP="00902574">
            <w:pPr>
              <w:widowControl/>
              <w:jc w:val="left"/>
              <w:rPr>
                <w:rFonts w:cs="Times New Roman"/>
                <w:color w:val="222222"/>
                <w:kern w:val="0"/>
                <w:sz w:val="16"/>
                <w:szCs w:val="16"/>
              </w:rPr>
            </w:pPr>
            <w:r w:rsidRPr="00801EFD">
              <w:rPr>
                <w:rFonts w:cs="Times New Roman"/>
                <w:color w:val="222222"/>
                <w:kern w:val="0"/>
                <w:sz w:val="16"/>
                <w:szCs w:val="16"/>
              </w:rPr>
              <w:t>4.3 If N/PN/NI to 4.1 and 4.2: Were outcome assessors aware of the intervention received by study participants?</w:t>
            </w:r>
          </w:p>
        </w:tc>
        <w:tc>
          <w:tcPr>
            <w:tcW w:w="1064" w:type="dxa"/>
            <w:tcBorders>
              <w:top w:val="nil"/>
              <w:left w:val="nil"/>
              <w:bottom w:val="nil"/>
              <w:right w:val="nil"/>
            </w:tcBorders>
            <w:vAlign w:val="center"/>
          </w:tcPr>
          <w:p w14:paraId="2B1D3B6C"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PN</w:t>
            </w:r>
          </w:p>
        </w:tc>
        <w:tc>
          <w:tcPr>
            <w:tcW w:w="1134" w:type="dxa"/>
            <w:tcBorders>
              <w:top w:val="nil"/>
              <w:left w:val="nil"/>
              <w:bottom w:val="nil"/>
              <w:right w:val="nil"/>
            </w:tcBorders>
            <w:noWrap/>
            <w:vAlign w:val="center"/>
            <w:hideMark/>
          </w:tcPr>
          <w:p w14:paraId="1B7D75FA"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PN</w:t>
            </w:r>
          </w:p>
        </w:tc>
        <w:tc>
          <w:tcPr>
            <w:tcW w:w="1134" w:type="dxa"/>
            <w:tcBorders>
              <w:top w:val="nil"/>
              <w:left w:val="nil"/>
              <w:bottom w:val="nil"/>
              <w:right w:val="nil"/>
            </w:tcBorders>
            <w:noWrap/>
            <w:vAlign w:val="center"/>
            <w:hideMark/>
          </w:tcPr>
          <w:p w14:paraId="3723C632"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PN</w:t>
            </w:r>
          </w:p>
        </w:tc>
        <w:tc>
          <w:tcPr>
            <w:tcW w:w="925" w:type="dxa"/>
            <w:tcBorders>
              <w:top w:val="nil"/>
              <w:left w:val="nil"/>
              <w:bottom w:val="nil"/>
              <w:right w:val="nil"/>
            </w:tcBorders>
            <w:noWrap/>
            <w:vAlign w:val="center"/>
            <w:hideMark/>
          </w:tcPr>
          <w:p w14:paraId="727745DA"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PN</w:t>
            </w:r>
          </w:p>
        </w:tc>
        <w:tc>
          <w:tcPr>
            <w:tcW w:w="1059" w:type="dxa"/>
            <w:tcBorders>
              <w:top w:val="nil"/>
              <w:left w:val="nil"/>
              <w:bottom w:val="nil"/>
              <w:right w:val="nil"/>
            </w:tcBorders>
            <w:noWrap/>
            <w:vAlign w:val="center"/>
            <w:hideMark/>
          </w:tcPr>
          <w:p w14:paraId="64BFA64B"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PN</w:t>
            </w:r>
          </w:p>
        </w:tc>
        <w:tc>
          <w:tcPr>
            <w:tcW w:w="1210" w:type="dxa"/>
            <w:tcBorders>
              <w:top w:val="nil"/>
              <w:left w:val="nil"/>
              <w:bottom w:val="nil"/>
              <w:right w:val="nil"/>
            </w:tcBorders>
            <w:noWrap/>
            <w:vAlign w:val="center"/>
            <w:hideMark/>
          </w:tcPr>
          <w:p w14:paraId="275B6CE1"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992" w:type="dxa"/>
            <w:tcBorders>
              <w:top w:val="nil"/>
              <w:left w:val="nil"/>
              <w:bottom w:val="nil"/>
              <w:right w:val="nil"/>
            </w:tcBorders>
            <w:noWrap/>
            <w:vAlign w:val="center"/>
            <w:hideMark/>
          </w:tcPr>
          <w:p w14:paraId="796CC136"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134" w:type="dxa"/>
            <w:tcBorders>
              <w:top w:val="nil"/>
              <w:left w:val="nil"/>
              <w:bottom w:val="nil"/>
              <w:right w:val="nil"/>
            </w:tcBorders>
            <w:noWrap/>
            <w:vAlign w:val="center"/>
            <w:hideMark/>
          </w:tcPr>
          <w:p w14:paraId="5C3D2DC6"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PN</w:t>
            </w:r>
          </w:p>
        </w:tc>
        <w:tc>
          <w:tcPr>
            <w:tcW w:w="1134" w:type="dxa"/>
            <w:tcBorders>
              <w:top w:val="nil"/>
              <w:left w:val="nil"/>
              <w:bottom w:val="nil"/>
              <w:right w:val="nil"/>
            </w:tcBorders>
            <w:noWrap/>
            <w:vAlign w:val="center"/>
            <w:hideMark/>
          </w:tcPr>
          <w:p w14:paraId="3211FA32"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PN</w:t>
            </w:r>
          </w:p>
        </w:tc>
      </w:tr>
      <w:tr w:rsidR="009E7FCA" w:rsidRPr="00801EFD" w14:paraId="1708C38A" w14:textId="77777777" w:rsidTr="009E7FCA">
        <w:trPr>
          <w:trHeight w:val="225"/>
        </w:trPr>
        <w:tc>
          <w:tcPr>
            <w:tcW w:w="4111" w:type="dxa"/>
            <w:tcBorders>
              <w:top w:val="nil"/>
              <w:left w:val="nil"/>
              <w:bottom w:val="nil"/>
              <w:right w:val="nil"/>
            </w:tcBorders>
            <w:noWrap/>
            <w:vAlign w:val="center"/>
            <w:hideMark/>
          </w:tcPr>
          <w:p w14:paraId="0DFA4A89" w14:textId="77777777" w:rsidR="009E7FCA" w:rsidRPr="00801EFD" w:rsidRDefault="009E7FCA" w:rsidP="00902574">
            <w:pPr>
              <w:widowControl/>
              <w:jc w:val="left"/>
              <w:rPr>
                <w:rFonts w:cs="Times New Roman"/>
                <w:color w:val="222222"/>
                <w:kern w:val="0"/>
                <w:sz w:val="16"/>
                <w:szCs w:val="16"/>
              </w:rPr>
            </w:pPr>
            <w:r w:rsidRPr="00801EFD">
              <w:rPr>
                <w:rFonts w:cs="Times New Roman"/>
                <w:color w:val="222222"/>
                <w:kern w:val="0"/>
                <w:sz w:val="16"/>
                <w:szCs w:val="16"/>
              </w:rPr>
              <w:t>4.4 If Y/PY/NI to 4.3: Could assessment of the outcome have been influenced by knowledge of intervention received?</w:t>
            </w:r>
          </w:p>
        </w:tc>
        <w:tc>
          <w:tcPr>
            <w:tcW w:w="1064" w:type="dxa"/>
            <w:tcBorders>
              <w:top w:val="nil"/>
              <w:left w:val="nil"/>
              <w:bottom w:val="nil"/>
              <w:right w:val="nil"/>
            </w:tcBorders>
            <w:vAlign w:val="center"/>
          </w:tcPr>
          <w:p w14:paraId="5EA33974"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36DFEF08"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47E1E238"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925" w:type="dxa"/>
            <w:tcBorders>
              <w:top w:val="nil"/>
              <w:left w:val="nil"/>
              <w:bottom w:val="nil"/>
              <w:right w:val="nil"/>
            </w:tcBorders>
            <w:noWrap/>
            <w:vAlign w:val="center"/>
            <w:hideMark/>
          </w:tcPr>
          <w:p w14:paraId="3FB04FCB"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059" w:type="dxa"/>
            <w:tcBorders>
              <w:top w:val="nil"/>
              <w:left w:val="nil"/>
              <w:bottom w:val="nil"/>
              <w:right w:val="nil"/>
            </w:tcBorders>
            <w:noWrap/>
            <w:vAlign w:val="center"/>
            <w:hideMark/>
          </w:tcPr>
          <w:p w14:paraId="69F1E33A"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210" w:type="dxa"/>
            <w:tcBorders>
              <w:top w:val="nil"/>
              <w:left w:val="nil"/>
              <w:bottom w:val="nil"/>
              <w:right w:val="nil"/>
            </w:tcBorders>
            <w:noWrap/>
            <w:vAlign w:val="center"/>
            <w:hideMark/>
          </w:tcPr>
          <w:p w14:paraId="7FA72905"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992" w:type="dxa"/>
            <w:tcBorders>
              <w:top w:val="nil"/>
              <w:left w:val="nil"/>
              <w:bottom w:val="nil"/>
              <w:right w:val="nil"/>
            </w:tcBorders>
            <w:noWrap/>
            <w:vAlign w:val="center"/>
            <w:hideMark/>
          </w:tcPr>
          <w:p w14:paraId="4ADD95CF"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31C8FCBE"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0694D700"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r>
      <w:tr w:rsidR="009E7FCA" w:rsidRPr="00801EFD" w14:paraId="58C7B629" w14:textId="77777777" w:rsidTr="009E7FCA">
        <w:trPr>
          <w:trHeight w:val="225"/>
        </w:trPr>
        <w:tc>
          <w:tcPr>
            <w:tcW w:w="4111" w:type="dxa"/>
            <w:tcBorders>
              <w:top w:val="nil"/>
              <w:left w:val="nil"/>
              <w:bottom w:val="nil"/>
              <w:right w:val="nil"/>
            </w:tcBorders>
            <w:noWrap/>
            <w:vAlign w:val="center"/>
            <w:hideMark/>
          </w:tcPr>
          <w:p w14:paraId="464242E0" w14:textId="77777777" w:rsidR="009E7FCA" w:rsidRPr="00801EFD" w:rsidRDefault="009E7FCA" w:rsidP="00902574">
            <w:pPr>
              <w:widowControl/>
              <w:jc w:val="left"/>
              <w:rPr>
                <w:rFonts w:cs="Times New Roman"/>
                <w:color w:val="222222"/>
                <w:kern w:val="0"/>
                <w:sz w:val="16"/>
                <w:szCs w:val="16"/>
              </w:rPr>
            </w:pPr>
            <w:r w:rsidRPr="00801EFD">
              <w:rPr>
                <w:rFonts w:cs="Times New Roman"/>
                <w:color w:val="222222"/>
                <w:kern w:val="0"/>
                <w:sz w:val="16"/>
                <w:szCs w:val="16"/>
              </w:rPr>
              <w:t>4.5 If Y/PY/NI to 4.4: Is it likely that assessment of the outcome was influenced by knowledge of intervention received?</w:t>
            </w:r>
          </w:p>
        </w:tc>
        <w:tc>
          <w:tcPr>
            <w:tcW w:w="1064" w:type="dxa"/>
            <w:tcBorders>
              <w:top w:val="nil"/>
              <w:left w:val="nil"/>
              <w:bottom w:val="nil"/>
              <w:right w:val="nil"/>
            </w:tcBorders>
            <w:vAlign w:val="center"/>
          </w:tcPr>
          <w:p w14:paraId="2FB0D661"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2E1D2294"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2EC44B5A"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925" w:type="dxa"/>
            <w:tcBorders>
              <w:top w:val="nil"/>
              <w:left w:val="nil"/>
              <w:bottom w:val="nil"/>
              <w:right w:val="nil"/>
            </w:tcBorders>
            <w:noWrap/>
            <w:vAlign w:val="center"/>
            <w:hideMark/>
          </w:tcPr>
          <w:p w14:paraId="3B8B8F64"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059" w:type="dxa"/>
            <w:tcBorders>
              <w:top w:val="nil"/>
              <w:left w:val="nil"/>
              <w:bottom w:val="nil"/>
              <w:right w:val="nil"/>
            </w:tcBorders>
            <w:noWrap/>
            <w:vAlign w:val="center"/>
            <w:hideMark/>
          </w:tcPr>
          <w:p w14:paraId="7408C50B"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210" w:type="dxa"/>
            <w:tcBorders>
              <w:top w:val="nil"/>
              <w:left w:val="nil"/>
              <w:bottom w:val="nil"/>
              <w:right w:val="nil"/>
            </w:tcBorders>
            <w:noWrap/>
            <w:vAlign w:val="center"/>
            <w:hideMark/>
          </w:tcPr>
          <w:p w14:paraId="0F7C2F69"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992" w:type="dxa"/>
            <w:tcBorders>
              <w:top w:val="nil"/>
              <w:left w:val="nil"/>
              <w:bottom w:val="nil"/>
              <w:right w:val="nil"/>
            </w:tcBorders>
            <w:noWrap/>
            <w:vAlign w:val="center"/>
            <w:hideMark/>
          </w:tcPr>
          <w:p w14:paraId="2A337EBA"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14916629"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c>
          <w:tcPr>
            <w:tcW w:w="1134" w:type="dxa"/>
            <w:tcBorders>
              <w:top w:val="nil"/>
              <w:left w:val="nil"/>
              <w:bottom w:val="nil"/>
              <w:right w:val="nil"/>
            </w:tcBorders>
            <w:noWrap/>
            <w:vAlign w:val="center"/>
            <w:hideMark/>
          </w:tcPr>
          <w:p w14:paraId="2908FC67"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NA</w:t>
            </w:r>
          </w:p>
        </w:tc>
      </w:tr>
      <w:tr w:rsidR="009E7FCA" w:rsidRPr="00801EFD" w14:paraId="33856A8F" w14:textId="77777777" w:rsidTr="009E7FCA">
        <w:trPr>
          <w:trHeight w:val="225"/>
        </w:trPr>
        <w:tc>
          <w:tcPr>
            <w:tcW w:w="4111" w:type="dxa"/>
            <w:tcBorders>
              <w:top w:val="nil"/>
              <w:left w:val="nil"/>
              <w:bottom w:val="nil"/>
              <w:right w:val="nil"/>
            </w:tcBorders>
            <w:noWrap/>
            <w:vAlign w:val="center"/>
            <w:hideMark/>
          </w:tcPr>
          <w:p w14:paraId="00A42C53" w14:textId="77777777" w:rsidR="009E7FCA" w:rsidRPr="00801EFD" w:rsidRDefault="009E7FCA" w:rsidP="00902574">
            <w:pPr>
              <w:widowControl/>
              <w:jc w:val="left"/>
              <w:rPr>
                <w:rFonts w:cs="Times New Roman"/>
                <w:b/>
                <w:bCs/>
                <w:color w:val="222222"/>
                <w:kern w:val="0"/>
                <w:sz w:val="16"/>
                <w:szCs w:val="16"/>
              </w:rPr>
            </w:pPr>
            <w:r w:rsidRPr="00801EFD">
              <w:rPr>
                <w:rFonts w:cs="Times New Roman"/>
                <w:b/>
                <w:bCs/>
                <w:color w:val="222222"/>
                <w:kern w:val="0"/>
                <w:sz w:val="16"/>
                <w:szCs w:val="16"/>
              </w:rPr>
              <w:t>5. Bias in selection of the reported result</w:t>
            </w:r>
          </w:p>
        </w:tc>
        <w:tc>
          <w:tcPr>
            <w:tcW w:w="1064" w:type="dxa"/>
            <w:tcBorders>
              <w:top w:val="nil"/>
              <w:left w:val="nil"/>
              <w:bottom w:val="nil"/>
              <w:right w:val="nil"/>
            </w:tcBorders>
            <w:vAlign w:val="center"/>
          </w:tcPr>
          <w:p w14:paraId="355FF1BE"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134" w:type="dxa"/>
            <w:tcBorders>
              <w:top w:val="nil"/>
              <w:left w:val="nil"/>
              <w:bottom w:val="nil"/>
              <w:right w:val="nil"/>
            </w:tcBorders>
            <w:noWrap/>
            <w:vAlign w:val="center"/>
            <w:hideMark/>
          </w:tcPr>
          <w:p w14:paraId="3CC9E0F3"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134" w:type="dxa"/>
            <w:tcBorders>
              <w:top w:val="nil"/>
              <w:left w:val="nil"/>
              <w:bottom w:val="nil"/>
              <w:right w:val="nil"/>
            </w:tcBorders>
            <w:noWrap/>
            <w:vAlign w:val="center"/>
            <w:hideMark/>
          </w:tcPr>
          <w:p w14:paraId="27C7A115"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925" w:type="dxa"/>
            <w:tcBorders>
              <w:top w:val="nil"/>
              <w:left w:val="nil"/>
              <w:bottom w:val="nil"/>
              <w:right w:val="nil"/>
            </w:tcBorders>
            <w:noWrap/>
            <w:vAlign w:val="center"/>
            <w:hideMark/>
          </w:tcPr>
          <w:p w14:paraId="307B79D9"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059" w:type="dxa"/>
            <w:tcBorders>
              <w:top w:val="nil"/>
              <w:left w:val="nil"/>
              <w:bottom w:val="nil"/>
              <w:right w:val="nil"/>
            </w:tcBorders>
            <w:noWrap/>
            <w:vAlign w:val="center"/>
            <w:hideMark/>
          </w:tcPr>
          <w:p w14:paraId="0BFE3DCC"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210" w:type="dxa"/>
            <w:tcBorders>
              <w:top w:val="nil"/>
              <w:left w:val="nil"/>
              <w:bottom w:val="nil"/>
              <w:right w:val="nil"/>
            </w:tcBorders>
            <w:noWrap/>
            <w:vAlign w:val="center"/>
            <w:hideMark/>
          </w:tcPr>
          <w:p w14:paraId="339564EC"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992" w:type="dxa"/>
            <w:tcBorders>
              <w:top w:val="nil"/>
              <w:left w:val="nil"/>
              <w:bottom w:val="nil"/>
              <w:right w:val="nil"/>
            </w:tcBorders>
            <w:noWrap/>
            <w:vAlign w:val="center"/>
            <w:hideMark/>
          </w:tcPr>
          <w:p w14:paraId="054D72DA"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134" w:type="dxa"/>
            <w:tcBorders>
              <w:top w:val="nil"/>
              <w:left w:val="nil"/>
              <w:bottom w:val="nil"/>
              <w:right w:val="nil"/>
            </w:tcBorders>
            <w:noWrap/>
            <w:vAlign w:val="center"/>
            <w:hideMark/>
          </w:tcPr>
          <w:p w14:paraId="073BC2C1"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134" w:type="dxa"/>
            <w:tcBorders>
              <w:top w:val="nil"/>
              <w:left w:val="nil"/>
              <w:bottom w:val="nil"/>
              <w:right w:val="nil"/>
            </w:tcBorders>
            <w:noWrap/>
            <w:vAlign w:val="center"/>
            <w:hideMark/>
          </w:tcPr>
          <w:p w14:paraId="1AAB2A60"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r>
      <w:tr w:rsidR="009E7FCA" w:rsidRPr="00801EFD" w14:paraId="356FA0DC" w14:textId="77777777" w:rsidTr="009E7FCA">
        <w:trPr>
          <w:trHeight w:val="225"/>
        </w:trPr>
        <w:tc>
          <w:tcPr>
            <w:tcW w:w="4111" w:type="dxa"/>
            <w:tcBorders>
              <w:top w:val="nil"/>
              <w:left w:val="nil"/>
              <w:bottom w:val="nil"/>
              <w:right w:val="nil"/>
            </w:tcBorders>
            <w:noWrap/>
            <w:vAlign w:val="center"/>
            <w:hideMark/>
          </w:tcPr>
          <w:p w14:paraId="2055C6F1" w14:textId="77777777" w:rsidR="009E7FCA" w:rsidRPr="00801EFD" w:rsidRDefault="009E7FCA" w:rsidP="00902574">
            <w:pPr>
              <w:widowControl/>
              <w:jc w:val="left"/>
              <w:rPr>
                <w:rFonts w:cs="Times New Roman"/>
                <w:color w:val="222222"/>
                <w:kern w:val="0"/>
                <w:sz w:val="16"/>
                <w:szCs w:val="16"/>
              </w:rPr>
            </w:pPr>
            <w:r w:rsidRPr="00801EFD">
              <w:rPr>
                <w:rFonts w:cs="Times New Roman"/>
                <w:color w:val="222222"/>
                <w:kern w:val="0"/>
                <w:sz w:val="16"/>
                <w:szCs w:val="16"/>
              </w:rPr>
              <w:t>5.1 Were the data that produced this result analysed in accordance with a prespecified analysis plan that was finalised before unblinded outcome data were available for analysis?</w:t>
            </w:r>
          </w:p>
        </w:tc>
        <w:tc>
          <w:tcPr>
            <w:tcW w:w="1064" w:type="dxa"/>
            <w:tcBorders>
              <w:top w:val="nil"/>
              <w:left w:val="nil"/>
              <w:bottom w:val="nil"/>
              <w:right w:val="nil"/>
            </w:tcBorders>
            <w:vAlign w:val="center"/>
          </w:tcPr>
          <w:p w14:paraId="306C66A2"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134" w:type="dxa"/>
            <w:tcBorders>
              <w:top w:val="nil"/>
              <w:left w:val="nil"/>
              <w:bottom w:val="nil"/>
              <w:right w:val="nil"/>
            </w:tcBorders>
            <w:noWrap/>
            <w:vAlign w:val="center"/>
            <w:hideMark/>
          </w:tcPr>
          <w:p w14:paraId="49AA14D7"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134" w:type="dxa"/>
            <w:tcBorders>
              <w:top w:val="nil"/>
              <w:left w:val="nil"/>
              <w:bottom w:val="nil"/>
              <w:right w:val="nil"/>
            </w:tcBorders>
            <w:noWrap/>
            <w:vAlign w:val="center"/>
            <w:hideMark/>
          </w:tcPr>
          <w:p w14:paraId="1CEE5A98"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925" w:type="dxa"/>
            <w:tcBorders>
              <w:top w:val="nil"/>
              <w:left w:val="nil"/>
              <w:bottom w:val="nil"/>
              <w:right w:val="nil"/>
            </w:tcBorders>
            <w:noWrap/>
            <w:vAlign w:val="center"/>
            <w:hideMark/>
          </w:tcPr>
          <w:p w14:paraId="7F162E90"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059" w:type="dxa"/>
            <w:tcBorders>
              <w:top w:val="nil"/>
              <w:left w:val="nil"/>
              <w:bottom w:val="nil"/>
              <w:right w:val="nil"/>
            </w:tcBorders>
            <w:noWrap/>
            <w:vAlign w:val="center"/>
            <w:hideMark/>
          </w:tcPr>
          <w:p w14:paraId="1105571B"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210" w:type="dxa"/>
            <w:tcBorders>
              <w:top w:val="nil"/>
              <w:left w:val="nil"/>
              <w:bottom w:val="nil"/>
              <w:right w:val="nil"/>
            </w:tcBorders>
            <w:noWrap/>
            <w:vAlign w:val="center"/>
            <w:hideMark/>
          </w:tcPr>
          <w:p w14:paraId="14EB65FA"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992" w:type="dxa"/>
            <w:tcBorders>
              <w:top w:val="nil"/>
              <w:left w:val="nil"/>
              <w:bottom w:val="nil"/>
              <w:right w:val="nil"/>
            </w:tcBorders>
            <w:noWrap/>
            <w:vAlign w:val="center"/>
            <w:hideMark/>
          </w:tcPr>
          <w:p w14:paraId="25B3E005"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134" w:type="dxa"/>
            <w:tcBorders>
              <w:top w:val="nil"/>
              <w:left w:val="nil"/>
              <w:bottom w:val="nil"/>
              <w:right w:val="nil"/>
            </w:tcBorders>
            <w:noWrap/>
            <w:vAlign w:val="center"/>
            <w:hideMark/>
          </w:tcPr>
          <w:p w14:paraId="00A5DC23"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c>
          <w:tcPr>
            <w:tcW w:w="1134" w:type="dxa"/>
            <w:tcBorders>
              <w:top w:val="nil"/>
              <w:left w:val="nil"/>
              <w:bottom w:val="nil"/>
              <w:right w:val="nil"/>
            </w:tcBorders>
            <w:noWrap/>
            <w:vAlign w:val="center"/>
            <w:hideMark/>
          </w:tcPr>
          <w:p w14:paraId="75FAE6A8"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Y</w:t>
            </w:r>
          </w:p>
        </w:tc>
      </w:tr>
      <w:tr w:rsidR="009E7FCA" w:rsidRPr="00801EFD" w14:paraId="472D5448" w14:textId="77777777" w:rsidTr="009E7FCA">
        <w:trPr>
          <w:trHeight w:val="225"/>
        </w:trPr>
        <w:tc>
          <w:tcPr>
            <w:tcW w:w="4111" w:type="dxa"/>
            <w:tcBorders>
              <w:top w:val="nil"/>
              <w:left w:val="nil"/>
              <w:bottom w:val="nil"/>
              <w:right w:val="nil"/>
            </w:tcBorders>
            <w:noWrap/>
            <w:vAlign w:val="center"/>
            <w:hideMark/>
          </w:tcPr>
          <w:p w14:paraId="167AF79C" w14:textId="77777777" w:rsidR="009E7FCA" w:rsidRPr="00801EFD" w:rsidRDefault="009E7FCA" w:rsidP="00902574">
            <w:pPr>
              <w:widowControl/>
              <w:jc w:val="left"/>
              <w:rPr>
                <w:rFonts w:cs="Times New Roman"/>
                <w:color w:val="222222"/>
                <w:kern w:val="0"/>
                <w:sz w:val="16"/>
                <w:szCs w:val="16"/>
              </w:rPr>
            </w:pPr>
            <w:r w:rsidRPr="00801EFD">
              <w:rPr>
                <w:rFonts w:cs="Times New Roman"/>
                <w:color w:val="222222"/>
                <w:kern w:val="0"/>
                <w:sz w:val="16"/>
                <w:szCs w:val="16"/>
              </w:rPr>
              <w:t>5.2 Multiple eligible outcome measurements (eg, scales, definitions, time points) within the outcome domain?</w:t>
            </w:r>
          </w:p>
        </w:tc>
        <w:tc>
          <w:tcPr>
            <w:tcW w:w="1064" w:type="dxa"/>
            <w:tcBorders>
              <w:top w:val="nil"/>
              <w:left w:val="nil"/>
              <w:bottom w:val="nil"/>
              <w:right w:val="nil"/>
            </w:tcBorders>
            <w:vAlign w:val="center"/>
          </w:tcPr>
          <w:p w14:paraId="09CA9974"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134" w:type="dxa"/>
            <w:tcBorders>
              <w:top w:val="nil"/>
              <w:left w:val="nil"/>
              <w:bottom w:val="nil"/>
              <w:right w:val="nil"/>
            </w:tcBorders>
            <w:noWrap/>
            <w:vAlign w:val="center"/>
            <w:hideMark/>
          </w:tcPr>
          <w:p w14:paraId="3C6DBC3A"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134" w:type="dxa"/>
            <w:tcBorders>
              <w:top w:val="nil"/>
              <w:left w:val="nil"/>
              <w:bottom w:val="nil"/>
              <w:right w:val="nil"/>
            </w:tcBorders>
            <w:noWrap/>
            <w:vAlign w:val="center"/>
            <w:hideMark/>
          </w:tcPr>
          <w:p w14:paraId="58DAC2AD"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925" w:type="dxa"/>
            <w:tcBorders>
              <w:top w:val="nil"/>
              <w:left w:val="nil"/>
              <w:bottom w:val="nil"/>
              <w:right w:val="nil"/>
            </w:tcBorders>
            <w:noWrap/>
            <w:vAlign w:val="center"/>
            <w:hideMark/>
          </w:tcPr>
          <w:p w14:paraId="5B6B5D3C"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059" w:type="dxa"/>
            <w:tcBorders>
              <w:top w:val="nil"/>
              <w:left w:val="nil"/>
              <w:bottom w:val="nil"/>
              <w:right w:val="nil"/>
            </w:tcBorders>
            <w:noWrap/>
            <w:vAlign w:val="center"/>
            <w:hideMark/>
          </w:tcPr>
          <w:p w14:paraId="40E4A056"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210" w:type="dxa"/>
            <w:tcBorders>
              <w:top w:val="nil"/>
              <w:left w:val="nil"/>
              <w:bottom w:val="nil"/>
              <w:right w:val="nil"/>
            </w:tcBorders>
            <w:noWrap/>
            <w:vAlign w:val="center"/>
            <w:hideMark/>
          </w:tcPr>
          <w:p w14:paraId="1DE7DF68"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992" w:type="dxa"/>
            <w:tcBorders>
              <w:top w:val="nil"/>
              <w:left w:val="nil"/>
              <w:bottom w:val="nil"/>
              <w:right w:val="nil"/>
            </w:tcBorders>
            <w:noWrap/>
            <w:vAlign w:val="center"/>
            <w:hideMark/>
          </w:tcPr>
          <w:p w14:paraId="63725C4A"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134" w:type="dxa"/>
            <w:tcBorders>
              <w:top w:val="nil"/>
              <w:left w:val="nil"/>
              <w:bottom w:val="nil"/>
              <w:right w:val="nil"/>
            </w:tcBorders>
            <w:noWrap/>
            <w:vAlign w:val="center"/>
            <w:hideMark/>
          </w:tcPr>
          <w:p w14:paraId="354B75F9"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134" w:type="dxa"/>
            <w:tcBorders>
              <w:top w:val="nil"/>
              <w:left w:val="nil"/>
              <w:bottom w:val="nil"/>
              <w:right w:val="nil"/>
            </w:tcBorders>
            <w:noWrap/>
            <w:vAlign w:val="center"/>
            <w:hideMark/>
          </w:tcPr>
          <w:p w14:paraId="2AF9AB4C"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r>
      <w:tr w:rsidR="009E7FCA" w:rsidRPr="00801EFD" w14:paraId="7F751619" w14:textId="77777777" w:rsidTr="009E7FCA">
        <w:trPr>
          <w:trHeight w:val="225"/>
        </w:trPr>
        <w:tc>
          <w:tcPr>
            <w:tcW w:w="4111" w:type="dxa"/>
            <w:tcBorders>
              <w:top w:val="nil"/>
              <w:left w:val="nil"/>
              <w:right w:val="nil"/>
            </w:tcBorders>
            <w:noWrap/>
            <w:vAlign w:val="center"/>
            <w:hideMark/>
          </w:tcPr>
          <w:p w14:paraId="3107278C" w14:textId="77777777" w:rsidR="009E7FCA" w:rsidRPr="00801EFD" w:rsidRDefault="009E7FCA" w:rsidP="00902574">
            <w:pPr>
              <w:widowControl/>
              <w:jc w:val="left"/>
              <w:rPr>
                <w:rFonts w:cs="Times New Roman"/>
                <w:color w:val="222222"/>
                <w:kern w:val="0"/>
                <w:sz w:val="16"/>
                <w:szCs w:val="16"/>
              </w:rPr>
            </w:pPr>
            <w:r w:rsidRPr="00801EFD">
              <w:rPr>
                <w:rFonts w:cs="Times New Roman"/>
                <w:color w:val="222222"/>
                <w:kern w:val="0"/>
                <w:sz w:val="16"/>
                <w:szCs w:val="16"/>
              </w:rPr>
              <w:t>5.3 Multiple eligible analyses of the data?</w:t>
            </w:r>
          </w:p>
        </w:tc>
        <w:tc>
          <w:tcPr>
            <w:tcW w:w="1064" w:type="dxa"/>
            <w:tcBorders>
              <w:top w:val="nil"/>
              <w:left w:val="nil"/>
              <w:right w:val="nil"/>
            </w:tcBorders>
            <w:vAlign w:val="center"/>
          </w:tcPr>
          <w:p w14:paraId="5994BBBE"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134" w:type="dxa"/>
            <w:tcBorders>
              <w:top w:val="nil"/>
              <w:left w:val="nil"/>
              <w:right w:val="nil"/>
            </w:tcBorders>
            <w:noWrap/>
            <w:vAlign w:val="center"/>
            <w:hideMark/>
          </w:tcPr>
          <w:p w14:paraId="39F35A71"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134" w:type="dxa"/>
            <w:tcBorders>
              <w:top w:val="nil"/>
              <w:left w:val="nil"/>
              <w:right w:val="nil"/>
            </w:tcBorders>
            <w:noWrap/>
            <w:vAlign w:val="center"/>
            <w:hideMark/>
          </w:tcPr>
          <w:p w14:paraId="47E1628A"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925" w:type="dxa"/>
            <w:tcBorders>
              <w:top w:val="nil"/>
              <w:left w:val="nil"/>
              <w:right w:val="nil"/>
            </w:tcBorders>
            <w:noWrap/>
            <w:vAlign w:val="center"/>
            <w:hideMark/>
          </w:tcPr>
          <w:p w14:paraId="2C8E1888"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059" w:type="dxa"/>
            <w:tcBorders>
              <w:top w:val="nil"/>
              <w:left w:val="nil"/>
              <w:right w:val="nil"/>
            </w:tcBorders>
            <w:noWrap/>
            <w:vAlign w:val="center"/>
            <w:hideMark/>
          </w:tcPr>
          <w:p w14:paraId="624FEF6C"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210" w:type="dxa"/>
            <w:tcBorders>
              <w:top w:val="nil"/>
              <w:left w:val="nil"/>
              <w:right w:val="nil"/>
            </w:tcBorders>
            <w:noWrap/>
            <w:vAlign w:val="center"/>
            <w:hideMark/>
          </w:tcPr>
          <w:p w14:paraId="2FA0F028"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992" w:type="dxa"/>
            <w:tcBorders>
              <w:top w:val="nil"/>
              <w:left w:val="nil"/>
              <w:right w:val="nil"/>
            </w:tcBorders>
            <w:noWrap/>
            <w:vAlign w:val="center"/>
            <w:hideMark/>
          </w:tcPr>
          <w:p w14:paraId="4C29F3EA"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134" w:type="dxa"/>
            <w:tcBorders>
              <w:top w:val="nil"/>
              <w:left w:val="nil"/>
              <w:right w:val="nil"/>
            </w:tcBorders>
            <w:noWrap/>
            <w:vAlign w:val="center"/>
            <w:hideMark/>
          </w:tcPr>
          <w:p w14:paraId="007F397E"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c>
          <w:tcPr>
            <w:tcW w:w="1134" w:type="dxa"/>
            <w:tcBorders>
              <w:top w:val="nil"/>
              <w:left w:val="nil"/>
              <w:right w:val="nil"/>
            </w:tcBorders>
            <w:noWrap/>
            <w:vAlign w:val="center"/>
            <w:hideMark/>
          </w:tcPr>
          <w:p w14:paraId="2BCD5650" w14:textId="77777777" w:rsidR="009E7FCA" w:rsidRPr="00801EFD" w:rsidRDefault="009E7FCA" w:rsidP="00902574">
            <w:pPr>
              <w:widowControl/>
              <w:jc w:val="left"/>
              <w:rPr>
                <w:rFonts w:cs="Times New Roman"/>
                <w:color w:val="000000"/>
                <w:kern w:val="0"/>
                <w:sz w:val="16"/>
                <w:szCs w:val="16"/>
              </w:rPr>
            </w:pPr>
            <w:r>
              <w:rPr>
                <w:rFonts w:eastAsia="等线" w:cs="Times New Roman"/>
                <w:color w:val="000000"/>
                <w:sz w:val="16"/>
                <w:szCs w:val="16"/>
              </w:rPr>
              <w:t>N</w:t>
            </w:r>
          </w:p>
        </w:tc>
      </w:tr>
      <w:tr w:rsidR="009E7FCA" w:rsidRPr="00801EFD" w14:paraId="4F797CB3" w14:textId="77777777" w:rsidTr="009E7FCA">
        <w:trPr>
          <w:trHeight w:val="225"/>
        </w:trPr>
        <w:tc>
          <w:tcPr>
            <w:tcW w:w="4111" w:type="dxa"/>
            <w:tcBorders>
              <w:top w:val="nil"/>
              <w:left w:val="nil"/>
              <w:bottom w:val="single" w:sz="4" w:space="0" w:color="auto"/>
              <w:right w:val="nil"/>
            </w:tcBorders>
            <w:noWrap/>
            <w:vAlign w:val="center"/>
            <w:hideMark/>
          </w:tcPr>
          <w:p w14:paraId="49DDBD06" w14:textId="77777777" w:rsidR="009E7FCA" w:rsidRPr="00801EFD" w:rsidRDefault="009E7FCA" w:rsidP="00902574">
            <w:pPr>
              <w:widowControl/>
              <w:jc w:val="left"/>
              <w:rPr>
                <w:rFonts w:cs="Times New Roman"/>
                <w:b/>
                <w:bCs/>
                <w:color w:val="222222"/>
                <w:kern w:val="0"/>
                <w:sz w:val="16"/>
                <w:szCs w:val="16"/>
              </w:rPr>
            </w:pPr>
            <w:r w:rsidRPr="00801EFD">
              <w:rPr>
                <w:rFonts w:cs="Times New Roman"/>
                <w:b/>
                <w:bCs/>
                <w:color w:val="222222"/>
                <w:kern w:val="0"/>
                <w:sz w:val="16"/>
                <w:szCs w:val="16"/>
              </w:rPr>
              <w:t>Overall bias</w:t>
            </w:r>
          </w:p>
        </w:tc>
        <w:tc>
          <w:tcPr>
            <w:tcW w:w="1064" w:type="dxa"/>
            <w:tcBorders>
              <w:top w:val="nil"/>
              <w:left w:val="nil"/>
              <w:bottom w:val="single" w:sz="4" w:space="0" w:color="auto"/>
              <w:right w:val="nil"/>
            </w:tcBorders>
            <w:vAlign w:val="center"/>
          </w:tcPr>
          <w:p w14:paraId="2E2F0D82"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134" w:type="dxa"/>
            <w:tcBorders>
              <w:top w:val="nil"/>
              <w:left w:val="nil"/>
              <w:bottom w:val="single" w:sz="4" w:space="0" w:color="auto"/>
              <w:right w:val="nil"/>
            </w:tcBorders>
            <w:noWrap/>
            <w:vAlign w:val="center"/>
            <w:hideMark/>
          </w:tcPr>
          <w:p w14:paraId="5E261243"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134" w:type="dxa"/>
            <w:tcBorders>
              <w:top w:val="nil"/>
              <w:left w:val="nil"/>
              <w:bottom w:val="single" w:sz="4" w:space="0" w:color="auto"/>
              <w:right w:val="nil"/>
            </w:tcBorders>
            <w:noWrap/>
            <w:vAlign w:val="center"/>
            <w:hideMark/>
          </w:tcPr>
          <w:p w14:paraId="75976C9A"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925" w:type="dxa"/>
            <w:tcBorders>
              <w:top w:val="nil"/>
              <w:left w:val="nil"/>
              <w:bottom w:val="single" w:sz="4" w:space="0" w:color="auto"/>
              <w:right w:val="nil"/>
            </w:tcBorders>
            <w:noWrap/>
            <w:vAlign w:val="center"/>
            <w:hideMark/>
          </w:tcPr>
          <w:p w14:paraId="4D2E4F19"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059" w:type="dxa"/>
            <w:tcBorders>
              <w:top w:val="nil"/>
              <w:left w:val="nil"/>
              <w:bottom w:val="single" w:sz="4" w:space="0" w:color="auto"/>
              <w:right w:val="nil"/>
            </w:tcBorders>
            <w:noWrap/>
            <w:vAlign w:val="center"/>
            <w:hideMark/>
          </w:tcPr>
          <w:p w14:paraId="049D555E"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Probably</w:t>
            </w:r>
          </w:p>
        </w:tc>
        <w:tc>
          <w:tcPr>
            <w:tcW w:w="1210" w:type="dxa"/>
            <w:tcBorders>
              <w:top w:val="nil"/>
              <w:left w:val="nil"/>
              <w:bottom w:val="single" w:sz="4" w:space="0" w:color="auto"/>
              <w:right w:val="nil"/>
            </w:tcBorders>
            <w:noWrap/>
            <w:vAlign w:val="center"/>
            <w:hideMark/>
          </w:tcPr>
          <w:p w14:paraId="22E09E1D"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Probably</w:t>
            </w:r>
          </w:p>
        </w:tc>
        <w:tc>
          <w:tcPr>
            <w:tcW w:w="992" w:type="dxa"/>
            <w:tcBorders>
              <w:top w:val="nil"/>
              <w:left w:val="nil"/>
              <w:bottom w:val="single" w:sz="4" w:space="0" w:color="auto"/>
              <w:right w:val="nil"/>
            </w:tcBorders>
            <w:noWrap/>
            <w:vAlign w:val="center"/>
            <w:hideMark/>
          </w:tcPr>
          <w:p w14:paraId="1E1E8366"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134" w:type="dxa"/>
            <w:tcBorders>
              <w:top w:val="nil"/>
              <w:left w:val="nil"/>
              <w:bottom w:val="single" w:sz="4" w:space="0" w:color="auto"/>
              <w:right w:val="nil"/>
            </w:tcBorders>
            <w:noWrap/>
            <w:vAlign w:val="center"/>
            <w:hideMark/>
          </w:tcPr>
          <w:p w14:paraId="13A390C3"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Probably</w:t>
            </w:r>
          </w:p>
        </w:tc>
        <w:tc>
          <w:tcPr>
            <w:tcW w:w="1134" w:type="dxa"/>
            <w:tcBorders>
              <w:top w:val="nil"/>
              <w:left w:val="nil"/>
              <w:bottom w:val="single" w:sz="4" w:space="0" w:color="auto"/>
              <w:right w:val="nil"/>
            </w:tcBorders>
            <w:noWrap/>
            <w:vAlign w:val="center"/>
            <w:hideMark/>
          </w:tcPr>
          <w:p w14:paraId="04F53EDE" w14:textId="77777777" w:rsidR="009E7FCA" w:rsidRPr="00801EFD" w:rsidRDefault="009E7FCA" w:rsidP="00902574">
            <w:pPr>
              <w:widowControl/>
              <w:jc w:val="right"/>
              <w:rPr>
                <w:rFonts w:cs="Times New Roman"/>
                <w:color w:val="000000"/>
                <w:kern w:val="0"/>
                <w:sz w:val="16"/>
                <w:szCs w:val="16"/>
              </w:rPr>
            </w:pPr>
            <w:r>
              <w:rPr>
                <w:rFonts w:eastAsia="等线" w:cs="Times New Roman"/>
                <w:color w:val="000000"/>
                <w:sz w:val="16"/>
                <w:szCs w:val="16"/>
              </w:rPr>
              <w:t>Probably</w:t>
            </w:r>
          </w:p>
        </w:tc>
      </w:tr>
    </w:tbl>
    <w:p w14:paraId="02B1C5C2" w14:textId="77777777" w:rsidR="008C2BCB" w:rsidRDefault="008C2BCB" w:rsidP="008C2BCB">
      <w:pPr>
        <w:widowControl/>
        <w:rPr>
          <w:rFonts w:cs="Times New Roman"/>
          <w:color w:val="222222"/>
          <w:kern w:val="0"/>
          <w:sz w:val="16"/>
          <w:szCs w:val="16"/>
        </w:rPr>
      </w:pPr>
    </w:p>
    <w:tbl>
      <w:tblPr>
        <w:tblW w:w="13892" w:type="dxa"/>
        <w:tblLook w:val="04A0" w:firstRow="1" w:lastRow="0" w:firstColumn="1" w:lastColumn="0" w:noHBand="0" w:noVBand="1"/>
      </w:tblPr>
      <w:tblGrid>
        <w:gridCol w:w="4111"/>
        <w:gridCol w:w="1418"/>
        <w:gridCol w:w="1275"/>
        <w:gridCol w:w="973"/>
        <w:gridCol w:w="1154"/>
        <w:gridCol w:w="992"/>
        <w:gridCol w:w="1417"/>
        <w:gridCol w:w="1134"/>
        <w:gridCol w:w="1418"/>
      </w:tblGrid>
      <w:tr w:rsidR="0082641A" w:rsidRPr="00801EFD" w14:paraId="16486BE3" w14:textId="77777777" w:rsidTr="0082641A">
        <w:trPr>
          <w:trHeight w:val="450"/>
        </w:trPr>
        <w:tc>
          <w:tcPr>
            <w:tcW w:w="4111" w:type="dxa"/>
            <w:tcBorders>
              <w:top w:val="single" w:sz="4" w:space="0" w:color="auto"/>
              <w:left w:val="nil"/>
              <w:bottom w:val="single" w:sz="4" w:space="0" w:color="auto"/>
              <w:right w:val="nil"/>
            </w:tcBorders>
            <w:noWrap/>
            <w:vAlign w:val="center"/>
            <w:hideMark/>
          </w:tcPr>
          <w:p w14:paraId="78FC5813" w14:textId="77777777" w:rsidR="0082641A" w:rsidRPr="00801EFD" w:rsidRDefault="0082641A" w:rsidP="00902574">
            <w:pPr>
              <w:widowControl/>
              <w:jc w:val="left"/>
              <w:rPr>
                <w:rFonts w:cs="Times New Roman"/>
                <w:color w:val="000000"/>
                <w:kern w:val="0"/>
                <w:sz w:val="16"/>
                <w:szCs w:val="16"/>
              </w:rPr>
            </w:pPr>
          </w:p>
        </w:tc>
        <w:tc>
          <w:tcPr>
            <w:tcW w:w="1418" w:type="dxa"/>
            <w:tcBorders>
              <w:top w:val="single" w:sz="4" w:space="0" w:color="auto"/>
              <w:left w:val="nil"/>
              <w:bottom w:val="single" w:sz="4" w:space="0" w:color="auto"/>
              <w:right w:val="nil"/>
            </w:tcBorders>
            <w:noWrap/>
            <w:vAlign w:val="center"/>
            <w:hideMark/>
          </w:tcPr>
          <w:p w14:paraId="03CBBE61"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Aliasgar Esmail, 2021</w:t>
            </w:r>
          </w:p>
        </w:tc>
        <w:tc>
          <w:tcPr>
            <w:tcW w:w="1275" w:type="dxa"/>
            <w:tcBorders>
              <w:top w:val="single" w:sz="4" w:space="0" w:color="auto"/>
              <w:left w:val="nil"/>
              <w:bottom w:val="single" w:sz="4" w:space="0" w:color="auto"/>
              <w:right w:val="nil"/>
            </w:tcBorders>
            <w:vAlign w:val="center"/>
            <w:hideMark/>
          </w:tcPr>
          <w:p w14:paraId="3A5341D1"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 xml:space="preserve">Ruth L Goodall, </w:t>
            </w:r>
            <w:r>
              <w:rPr>
                <w:rFonts w:eastAsia="等线" w:cs="Times New Roman"/>
                <w:color w:val="000000"/>
                <w:sz w:val="16"/>
                <w:szCs w:val="16"/>
              </w:rPr>
              <w:br/>
              <w:t>2022</w:t>
            </w:r>
          </w:p>
        </w:tc>
        <w:tc>
          <w:tcPr>
            <w:tcW w:w="973" w:type="dxa"/>
            <w:tcBorders>
              <w:top w:val="single" w:sz="4" w:space="0" w:color="auto"/>
              <w:left w:val="nil"/>
              <w:bottom w:val="single" w:sz="4" w:space="0" w:color="auto"/>
              <w:right w:val="nil"/>
            </w:tcBorders>
            <w:vAlign w:val="center"/>
          </w:tcPr>
          <w:p w14:paraId="2710B9B5"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Jeongha Mok, 2022</w:t>
            </w:r>
          </w:p>
        </w:tc>
        <w:tc>
          <w:tcPr>
            <w:tcW w:w="1154" w:type="dxa"/>
            <w:tcBorders>
              <w:top w:val="single" w:sz="4" w:space="0" w:color="auto"/>
              <w:left w:val="nil"/>
              <w:bottom w:val="single" w:sz="4" w:space="0" w:color="auto"/>
              <w:right w:val="nil"/>
            </w:tcBorders>
            <w:vAlign w:val="center"/>
          </w:tcPr>
          <w:p w14:paraId="47B112DF"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Ge Yao, 2023</w:t>
            </w:r>
          </w:p>
        </w:tc>
        <w:tc>
          <w:tcPr>
            <w:tcW w:w="992" w:type="dxa"/>
            <w:tcBorders>
              <w:top w:val="single" w:sz="4" w:space="0" w:color="auto"/>
              <w:left w:val="nil"/>
              <w:bottom w:val="single" w:sz="4" w:space="0" w:color="auto"/>
              <w:right w:val="nil"/>
            </w:tcBorders>
            <w:vAlign w:val="center"/>
          </w:tcPr>
          <w:p w14:paraId="6F2DBEBD"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Yanhua Song,2024</w:t>
            </w:r>
          </w:p>
        </w:tc>
        <w:tc>
          <w:tcPr>
            <w:tcW w:w="1417" w:type="dxa"/>
            <w:tcBorders>
              <w:top w:val="single" w:sz="4" w:space="0" w:color="auto"/>
              <w:left w:val="nil"/>
              <w:bottom w:val="single" w:sz="4" w:space="0" w:color="auto"/>
              <w:right w:val="nil"/>
            </w:tcBorders>
            <w:vAlign w:val="center"/>
          </w:tcPr>
          <w:p w14:paraId="48FB4EAC"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Bern-Thomas Nyang’wa,2024</w:t>
            </w:r>
          </w:p>
        </w:tc>
        <w:tc>
          <w:tcPr>
            <w:tcW w:w="1134" w:type="dxa"/>
            <w:tcBorders>
              <w:top w:val="single" w:sz="4" w:space="0" w:color="auto"/>
              <w:left w:val="nil"/>
              <w:bottom w:val="single" w:sz="4" w:space="0" w:color="auto"/>
              <w:right w:val="nil"/>
            </w:tcBorders>
            <w:vAlign w:val="center"/>
          </w:tcPr>
          <w:p w14:paraId="6C05F99E"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Anurag Shukla,2025</w:t>
            </w:r>
          </w:p>
        </w:tc>
        <w:tc>
          <w:tcPr>
            <w:tcW w:w="1418" w:type="dxa"/>
            <w:tcBorders>
              <w:top w:val="single" w:sz="4" w:space="0" w:color="auto"/>
              <w:left w:val="nil"/>
              <w:bottom w:val="single" w:sz="4" w:space="0" w:color="auto"/>
              <w:right w:val="nil"/>
            </w:tcBorders>
            <w:vAlign w:val="center"/>
          </w:tcPr>
          <w:p w14:paraId="3C461A22"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Wei Jing,2025</w:t>
            </w:r>
          </w:p>
        </w:tc>
      </w:tr>
      <w:tr w:rsidR="0082641A" w:rsidRPr="00801EFD" w14:paraId="4E86ACC8" w14:textId="77777777" w:rsidTr="0082641A">
        <w:trPr>
          <w:trHeight w:val="225"/>
        </w:trPr>
        <w:tc>
          <w:tcPr>
            <w:tcW w:w="4111" w:type="dxa"/>
            <w:tcBorders>
              <w:top w:val="single" w:sz="4" w:space="0" w:color="auto"/>
              <w:left w:val="nil"/>
              <w:bottom w:val="nil"/>
              <w:right w:val="nil"/>
            </w:tcBorders>
            <w:noWrap/>
            <w:vAlign w:val="center"/>
            <w:hideMark/>
          </w:tcPr>
          <w:p w14:paraId="735FA579" w14:textId="77777777" w:rsidR="0082641A" w:rsidRPr="00801EFD" w:rsidRDefault="0082641A" w:rsidP="00902574">
            <w:pPr>
              <w:widowControl/>
              <w:jc w:val="left"/>
              <w:rPr>
                <w:rFonts w:cs="Times New Roman"/>
                <w:b/>
                <w:bCs/>
                <w:color w:val="222222"/>
                <w:kern w:val="0"/>
                <w:sz w:val="16"/>
                <w:szCs w:val="16"/>
              </w:rPr>
            </w:pPr>
            <w:r w:rsidRPr="00801EFD">
              <w:rPr>
                <w:rFonts w:cs="Times New Roman"/>
                <w:b/>
                <w:bCs/>
                <w:color w:val="222222"/>
                <w:kern w:val="0"/>
                <w:sz w:val="16"/>
                <w:szCs w:val="16"/>
              </w:rPr>
              <w:t>1. Bias arising from the randomisation process</w:t>
            </w:r>
          </w:p>
        </w:tc>
        <w:tc>
          <w:tcPr>
            <w:tcW w:w="1418" w:type="dxa"/>
            <w:tcBorders>
              <w:top w:val="nil"/>
              <w:left w:val="nil"/>
              <w:bottom w:val="nil"/>
              <w:right w:val="nil"/>
            </w:tcBorders>
            <w:noWrap/>
            <w:vAlign w:val="center"/>
            <w:hideMark/>
          </w:tcPr>
          <w:p w14:paraId="375C1422" w14:textId="77777777" w:rsidR="0082641A" w:rsidRPr="00801EFD" w:rsidRDefault="0082641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275" w:type="dxa"/>
            <w:tcBorders>
              <w:top w:val="nil"/>
              <w:left w:val="nil"/>
              <w:bottom w:val="nil"/>
              <w:right w:val="nil"/>
            </w:tcBorders>
            <w:noWrap/>
            <w:vAlign w:val="center"/>
            <w:hideMark/>
          </w:tcPr>
          <w:p w14:paraId="627D3BE2" w14:textId="77777777" w:rsidR="0082641A" w:rsidRPr="00801EFD" w:rsidRDefault="0082641A" w:rsidP="00902574">
            <w:pPr>
              <w:widowControl/>
              <w:jc w:val="right"/>
              <w:rPr>
                <w:rFonts w:cs="Times New Roman"/>
                <w:color w:val="000000"/>
                <w:kern w:val="0"/>
                <w:sz w:val="16"/>
                <w:szCs w:val="16"/>
              </w:rPr>
            </w:pPr>
            <w:r>
              <w:rPr>
                <w:rFonts w:eastAsia="等线" w:cs="Times New Roman"/>
                <w:color w:val="000000"/>
                <w:sz w:val="16"/>
                <w:szCs w:val="16"/>
              </w:rPr>
              <w:t>low</w:t>
            </w:r>
          </w:p>
        </w:tc>
        <w:tc>
          <w:tcPr>
            <w:tcW w:w="973" w:type="dxa"/>
            <w:tcBorders>
              <w:top w:val="nil"/>
              <w:left w:val="nil"/>
              <w:bottom w:val="nil"/>
              <w:right w:val="nil"/>
            </w:tcBorders>
            <w:vAlign w:val="center"/>
          </w:tcPr>
          <w:p w14:paraId="796F3DA4" w14:textId="77777777" w:rsidR="0082641A" w:rsidRDefault="0082641A" w:rsidP="00902574">
            <w:pPr>
              <w:widowControl/>
              <w:jc w:val="right"/>
              <w:rPr>
                <w:rFonts w:eastAsia="等线" w:cs="Times New Roman"/>
                <w:color w:val="000000"/>
                <w:sz w:val="16"/>
                <w:szCs w:val="16"/>
              </w:rPr>
            </w:pPr>
            <w:r>
              <w:rPr>
                <w:rFonts w:eastAsia="等线" w:cs="Times New Roman"/>
                <w:color w:val="000000"/>
                <w:sz w:val="16"/>
                <w:szCs w:val="16"/>
              </w:rPr>
              <w:t>low</w:t>
            </w:r>
          </w:p>
        </w:tc>
        <w:tc>
          <w:tcPr>
            <w:tcW w:w="1154" w:type="dxa"/>
            <w:tcBorders>
              <w:top w:val="nil"/>
              <w:left w:val="nil"/>
              <w:bottom w:val="nil"/>
              <w:right w:val="nil"/>
            </w:tcBorders>
            <w:vAlign w:val="center"/>
          </w:tcPr>
          <w:p w14:paraId="3B9CB60A" w14:textId="77777777" w:rsidR="0082641A" w:rsidRDefault="0082641A" w:rsidP="00902574">
            <w:pPr>
              <w:widowControl/>
              <w:jc w:val="right"/>
              <w:rPr>
                <w:rFonts w:eastAsia="等线" w:cs="Times New Roman"/>
                <w:color w:val="000000"/>
                <w:sz w:val="16"/>
                <w:szCs w:val="16"/>
              </w:rPr>
            </w:pPr>
            <w:r>
              <w:rPr>
                <w:rFonts w:eastAsia="等线" w:cs="Times New Roman"/>
                <w:color w:val="000000"/>
                <w:sz w:val="16"/>
                <w:szCs w:val="16"/>
              </w:rPr>
              <w:t>low</w:t>
            </w:r>
          </w:p>
        </w:tc>
        <w:tc>
          <w:tcPr>
            <w:tcW w:w="992" w:type="dxa"/>
            <w:tcBorders>
              <w:top w:val="nil"/>
              <w:left w:val="nil"/>
              <w:bottom w:val="nil"/>
              <w:right w:val="nil"/>
            </w:tcBorders>
            <w:vAlign w:val="center"/>
          </w:tcPr>
          <w:p w14:paraId="0600620C" w14:textId="77777777" w:rsidR="0082641A" w:rsidRDefault="0082641A" w:rsidP="00902574">
            <w:pPr>
              <w:widowControl/>
              <w:jc w:val="right"/>
              <w:rPr>
                <w:rFonts w:eastAsia="等线" w:cs="Times New Roman"/>
                <w:color w:val="000000"/>
                <w:sz w:val="16"/>
                <w:szCs w:val="16"/>
              </w:rPr>
            </w:pPr>
            <w:r>
              <w:rPr>
                <w:rFonts w:eastAsia="等线" w:cs="Times New Roman"/>
                <w:color w:val="000000"/>
                <w:sz w:val="16"/>
                <w:szCs w:val="16"/>
              </w:rPr>
              <w:t>low</w:t>
            </w:r>
          </w:p>
        </w:tc>
        <w:tc>
          <w:tcPr>
            <w:tcW w:w="1417" w:type="dxa"/>
            <w:tcBorders>
              <w:top w:val="nil"/>
              <w:left w:val="nil"/>
              <w:bottom w:val="nil"/>
              <w:right w:val="nil"/>
            </w:tcBorders>
            <w:vAlign w:val="center"/>
          </w:tcPr>
          <w:p w14:paraId="57BE139D" w14:textId="77777777" w:rsidR="0082641A" w:rsidRDefault="0082641A" w:rsidP="00902574">
            <w:pPr>
              <w:widowControl/>
              <w:jc w:val="right"/>
              <w:rPr>
                <w:rFonts w:eastAsia="等线" w:cs="Times New Roman"/>
                <w:color w:val="000000"/>
                <w:sz w:val="16"/>
                <w:szCs w:val="16"/>
              </w:rPr>
            </w:pPr>
            <w:r>
              <w:rPr>
                <w:rFonts w:eastAsia="等线" w:cs="Times New Roman"/>
                <w:color w:val="000000"/>
                <w:sz w:val="16"/>
                <w:szCs w:val="16"/>
              </w:rPr>
              <w:t>low</w:t>
            </w:r>
          </w:p>
        </w:tc>
        <w:tc>
          <w:tcPr>
            <w:tcW w:w="1134" w:type="dxa"/>
            <w:tcBorders>
              <w:top w:val="nil"/>
              <w:left w:val="nil"/>
              <w:bottom w:val="nil"/>
              <w:right w:val="nil"/>
            </w:tcBorders>
            <w:vAlign w:val="center"/>
          </w:tcPr>
          <w:p w14:paraId="32036326" w14:textId="77777777" w:rsidR="0082641A" w:rsidRDefault="0082641A" w:rsidP="00902574">
            <w:pPr>
              <w:widowControl/>
              <w:jc w:val="right"/>
              <w:rPr>
                <w:rFonts w:eastAsia="等线" w:cs="Times New Roman"/>
                <w:color w:val="000000"/>
                <w:sz w:val="16"/>
                <w:szCs w:val="16"/>
              </w:rPr>
            </w:pPr>
            <w:r>
              <w:rPr>
                <w:rFonts w:eastAsia="等线" w:cs="Times New Roman"/>
                <w:color w:val="000000"/>
                <w:sz w:val="16"/>
                <w:szCs w:val="16"/>
              </w:rPr>
              <w:t>low</w:t>
            </w:r>
          </w:p>
        </w:tc>
        <w:tc>
          <w:tcPr>
            <w:tcW w:w="1418" w:type="dxa"/>
            <w:tcBorders>
              <w:top w:val="nil"/>
              <w:left w:val="nil"/>
              <w:bottom w:val="nil"/>
              <w:right w:val="nil"/>
            </w:tcBorders>
            <w:vAlign w:val="center"/>
          </w:tcPr>
          <w:p w14:paraId="46FF7EF9" w14:textId="77777777" w:rsidR="0082641A" w:rsidRDefault="0082641A" w:rsidP="00902574">
            <w:pPr>
              <w:widowControl/>
              <w:jc w:val="right"/>
              <w:rPr>
                <w:rFonts w:eastAsia="等线" w:cs="Times New Roman"/>
                <w:color w:val="000000"/>
                <w:sz w:val="16"/>
                <w:szCs w:val="16"/>
              </w:rPr>
            </w:pPr>
            <w:r>
              <w:rPr>
                <w:rFonts w:eastAsia="等线" w:cs="Times New Roman"/>
                <w:color w:val="000000"/>
                <w:sz w:val="16"/>
                <w:szCs w:val="16"/>
              </w:rPr>
              <w:t>Probably</w:t>
            </w:r>
          </w:p>
        </w:tc>
      </w:tr>
      <w:tr w:rsidR="0082641A" w:rsidRPr="00801EFD" w14:paraId="0A3E40E6" w14:textId="77777777" w:rsidTr="0082641A">
        <w:trPr>
          <w:trHeight w:val="225"/>
        </w:trPr>
        <w:tc>
          <w:tcPr>
            <w:tcW w:w="4111" w:type="dxa"/>
            <w:tcBorders>
              <w:top w:val="nil"/>
              <w:left w:val="nil"/>
              <w:bottom w:val="nil"/>
              <w:right w:val="nil"/>
            </w:tcBorders>
            <w:noWrap/>
            <w:vAlign w:val="center"/>
            <w:hideMark/>
          </w:tcPr>
          <w:p w14:paraId="1F9F56E4" w14:textId="77777777" w:rsidR="0082641A" w:rsidRPr="00801EFD" w:rsidRDefault="0082641A" w:rsidP="00902574">
            <w:pPr>
              <w:widowControl/>
              <w:jc w:val="left"/>
              <w:rPr>
                <w:rFonts w:cs="Times New Roman"/>
                <w:color w:val="222222"/>
                <w:kern w:val="0"/>
                <w:sz w:val="16"/>
                <w:szCs w:val="16"/>
              </w:rPr>
            </w:pPr>
            <w:r w:rsidRPr="00801EFD">
              <w:rPr>
                <w:rFonts w:cs="Times New Roman"/>
                <w:color w:val="222222"/>
                <w:kern w:val="0"/>
                <w:sz w:val="16"/>
                <w:szCs w:val="16"/>
              </w:rPr>
              <w:t>1.1 Was the allocation sequence random?</w:t>
            </w:r>
          </w:p>
        </w:tc>
        <w:tc>
          <w:tcPr>
            <w:tcW w:w="1418" w:type="dxa"/>
            <w:tcBorders>
              <w:top w:val="nil"/>
              <w:left w:val="nil"/>
              <w:bottom w:val="nil"/>
              <w:right w:val="nil"/>
            </w:tcBorders>
            <w:noWrap/>
            <w:vAlign w:val="center"/>
            <w:hideMark/>
          </w:tcPr>
          <w:p w14:paraId="3ED52153"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Y</w:t>
            </w:r>
          </w:p>
        </w:tc>
        <w:tc>
          <w:tcPr>
            <w:tcW w:w="1275" w:type="dxa"/>
            <w:tcBorders>
              <w:top w:val="nil"/>
              <w:left w:val="nil"/>
              <w:bottom w:val="nil"/>
              <w:right w:val="nil"/>
            </w:tcBorders>
            <w:noWrap/>
            <w:vAlign w:val="center"/>
            <w:hideMark/>
          </w:tcPr>
          <w:p w14:paraId="116C4559"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Y</w:t>
            </w:r>
          </w:p>
        </w:tc>
        <w:tc>
          <w:tcPr>
            <w:tcW w:w="973" w:type="dxa"/>
            <w:tcBorders>
              <w:top w:val="nil"/>
              <w:left w:val="nil"/>
              <w:bottom w:val="nil"/>
              <w:right w:val="nil"/>
            </w:tcBorders>
            <w:vAlign w:val="center"/>
          </w:tcPr>
          <w:p w14:paraId="01AD12CB"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Y</w:t>
            </w:r>
          </w:p>
        </w:tc>
        <w:tc>
          <w:tcPr>
            <w:tcW w:w="1154" w:type="dxa"/>
            <w:tcBorders>
              <w:top w:val="nil"/>
              <w:left w:val="nil"/>
              <w:bottom w:val="nil"/>
              <w:right w:val="nil"/>
            </w:tcBorders>
            <w:vAlign w:val="center"/>
          </w:tcPr>
          <w:p w14:paraId="67B6B6B5"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Y</w:t>
            </w:r>
          </w:p>
        </w:tc>
        <w:tc>
          <w:tcPr>
            <w:tcW w:w="992" w:type="dxa"/>
            <w:tcBorders>
              <w:top w:val="nil"/>
              <w:left w:val="nil"/>
              <w:bottom w:val="nil"/>
              <w:right w:val="nil"/>
            </w:tcBorders>
            <w:vAlign w:val="center"/>
          </w:tcPr>
          <w:p w14:paraId="678C2A1A"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 xml:space="preserve">Y </w:t>
            </w:r>
          </w:p>
        </w:tc>
        <w:tc>
          <w:tcPr>
            <w:tcW w:w="1417" w:type="dxa"/>
            <w:tcBorders>
              <w:top w:val="nil"/>
              <w:left w:val="nil"/>
              <w:bottom w:val="nil"/>
              <w:right w:val="nil"/>
            </w:tcBorders>
            <w:vAlign w:val="center"/>
          </w:tcPr>
          <w:p w14:paraId="07380AF4"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Y</w:t>
            </w:r>
          </w:p>
        </w:tc>
        <w:tc>
          <w:tcPr>
            <w:tcW w:w="1134" w:type="dxa"/>
            <w:tcBorders>
              <w:top w:val="nil"/>
              <w:left w:val="nil"/>
              <w:bottom w:val="nil"/>
              <w:right w:val="nil"/>
            </w:tcBorders>
            <w:vAlign w:val="center"/>
          </w:tcPr>
          <w:p w14:paraId="0C08EE83"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Y</w:t>
            </w:r>
          </w:p>
        </w:tc>
        <w:tc>
          <w:tcPr>
            <w:tcW w:w="1418" w:type="dxa"/>
            <w:tcBorders>
              <w:top w:val="nil"/>
              <w:left w:val="nil"/>
              <w:bottom w:val="nil"/>
              <w:right w:val="nil"/>
            </w:tcBorders>
            <w:vAlign w:val="center"/>
          </w:tcPr>
          <w:p w14:paraId="4DB2D016"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r>
      <w:tr w:rsidR="0082641A" w:rsidRPr="00801EFD" w14:paraId="53713E18" w14:textId="77777777" w:rsidTr="0082641A">
        <w:trPr>
          <w:trHeight w:val="225"/>
        </w:trPr>
        <w:tc>
          <w:tcPr>
            <w:tcW w:w="4111" w:type="dxa"/>
            <w:tcBorders>
              <w:top w:val="nil"/>
              <w:left w:val="nil"/>
              <w:bottom w:val="nil"/>
              <w:right w:val="nil"/>
            </w:tcBorders>
            <w:noWrap/>
            <w:vAlign w:val="center"/>
            <w:hideMark/>
          </w:tcPr>
          <w:p w14:paraId="114C7885" w14:textId="77777777" w:rsidR="0082641A" w:rsidRPr="00801EFD" w:rsidRDefault="0082641A" w:rsidP="00902574">
            <w:pPr>
              <w:widowControl/>
              <w:jc w:val="left"/>
              <w:rPr>
                <w:rFonts w:cs="Times New Roman"/>
                <w:color w:val="222222"/>
                <w:kern w:val="0"/>
                <w:sz w:val="16"/>
                <w:szCs w:val="16"/>
              </w:rPr>
            </w:pPr>
            <w:r w:rsidRPr="00801EFD">
              <w:rPr>
                <w:rFonts w:cs="Times New Roman"/>
                <w:color w:val="222222"/>
                <w:kern w:val="0"/>
                <w:sz w:val="16"/>
                <w:szCs w:val="16"/>
              </w:rPr>
              <w:t>1.2 Was the allocation sequence concealed until participants were enrolled and assigned to interventions?</w:t>
            </w:r>
          </w:p>
        </w:tc>
        <w:tc>
          <w:tcPr>
            <w:tcW w:w="1418" w:type="dxa"/>
            <w:tcBorders>
              <w:top w:val="nil"/>
              <w:left w:val="nil"/>
              <w:bottom w:val="nil"/>
              <w:right w:val="nil"/>
            </w:tcBorders>
            <w:noWrap/>
            <w:vAlign w:val="center"/>
            <w:hideMark/>
          </w:tcPr>
          <w:p w14:paraId="3DB84C4D"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PY</w:t>
            </w:r>
          </w:p>
        </w:tc>
        <w:tc>
          <w:tcPr>
            <w:tcW w:w="1275" w:type="dxa"/>
            <w:tcBorders>
              <w:top w:val="nil"/>
              <w:left w:val="nil"/>
              <w:bottom w:val="nil"/>
              <w:right w:val="nil"/>
            </w:tcBorders>
            <w:noWrap/>
            <w:vAlign w:val="center"/>
            <w:hideMark/>
          </w:tcPr>
          <w:p w14:paraId="6253F279"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Y</w:t>
            </w:r>
          </w:p>
        </w:tc>
        <w:tc>
          <w:tcPr>
            <w:tcW w:w="973" w:type="dxa"/>
            <w:tcBorders>
              <w:top w:val="nil"/>
              <w:left w:val="nil"/>
              <w:bottom w:val="nil"/>
              <w:right w:val="nil"/>
            </w:tcBorders>
            <w:vAlign w:val="center"/>
          </w:tcPr>
          <w:p w14:paraId="4989F741"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Y</w:t>
            </w:r>
          </w:p>
        </w:tc>
        <w:tc>
          <w:tcPr>
            <w:tcW w:w="1154" w:type="dxa"/>
            <w:tcBorders>
              <w:top w:val="nil"/>
              <w:left w:val="nil"/>
              <w:bottom w:val="nil"/>
              <w:right w:val="nil"/>
            </w:tcBorders>
            <w:vAlign w:val="center"/>
          </w:tcPr>
          <w:p w14:paraId="4CDF56A6"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Y</w:t>
            </w:r>
          </w:p>
        </w:tc>
        <w:tc>
          <w:tcPr>
            <w:tcW w:w="992" w:type="dxa"/>
            <w:tcBorders>
              <w:top w:val="nil"/>
              <w:left w:val="nil"/>
              <w:bottom w:val="nil"/>
              <w:right w:val="nil"/>
            </w:tcBorders>
            <w:vAlign w:val="center"/>
          </w:tcPr>
          <w:p w14:paraId="2F0BF692"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PY</w:t>
            </w:r>
          </w:p>
        </w:tc>
        <w:tc>
          <w:tcPr>
            <w:tcW w:w="1417" w:type="dxa"/>
            <w:tcBorders>
              <w:top w:val="nil"/>
              <w:left w:val="nil"/>
              <w:bottom w:val="nil"/>
              <w:right w:val="nil"/>
            </w:tcBorders>
            <w:vAlign w:val="center"/>
          </w:tcPr>
          <w:p w14:paraId="78FF17D3"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Y</w:t>
            </w:r>
          </w:p>
        </w:tc>
        <w:tc>
          <w:tcPr>
            <w:tcW w:w="1134" w:type="dxa"/>
            <w:tcBorders>
              <w:top w:val="nil"/>
              <w:left w:val="nil"/>
              <w:bottom w:val="nil"/>
              <w:right w:val="nil"/>
            </w:tcBorders>
            <w:vAlign w:val="center"/>
          </w:tcPr>
          <w:p w14:paraId="6D420338"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PY</w:t>
            </w:r>
          </w:p>
        </w:tc>
        <w:tc>
          <w:tcPr>
            <w:tcW w:w="1418" w:type="dxa"/>
            <w:tcBorders>
              <w:top w:val="nil"/>
              <w:left w:val="nil"/>
              <w:bottom w:val="nil"/>
              <w:right w:val="nil"/>
            </w:tcBorders>
            <w:vAlign w:val="center"/>
          </w:tcPr>
          <w:p w14:paraId="18826811"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PY</w:t>
            </w:r>
          </w:p>
        </w:tc>
      </w:tr>
      <w:tr w:rsidR="0082641A" w:rsidRPr="00801EFD" w14:paraId="27E3D86F" w14:textId="77777777" w:rsidTr="0082641A">
        <w:trPr>
          <w:trHeight w:val="225"/>
        </w:trPr>
        <w:tc>
          <w:tcPr>
            <w:tcW w:w="4111" w:type="dxa"/>
            <w:tcBorders>
              <w:top w:val="nil"/>
              <w:left w:val="nil"/>
              <w:bottom w:val="nil"/>
              <w:right w:val="nil"/>
            </w:tcBorders>
            <w:noWrap/>
            <w:vAlign w:val="center"/>
            <w:hideMark/>
          </w:tcPr>
          <w:p w14:paraId="3A67FA82" w14:textId="77777777" w:rsidR="0082641A" w:rsidRPr="00801EFD" w:rsidRDefault="0082641A" w:rsidP="00902574">
            <w:pPr>
              <w:widowControl/>
              <w:jc w:val="left"/>
              <w:rPr>
                <w:rFonts w:cs="Times New Roman"/>
                <w:color w:val="222222"/>
                <w:kern w:val="0"/>
                <w:sz w:val="16"/>
                <w:szCs w:val="16"/>
              </w:rPr>
            </w:pPr>
            <w:r w:rsidRPr="00801EFD">
              <w:rPr>
                <w:rFonts w:cs="Times New Roman"/>
                <w:color w:val="222222"/>
                <w:kern w:val="0"/>
                <w:sz w:val="16"/>
                <w:szCs w:val="16"/>
              </w:rPr>
              <w:t>1.3 Did baseline differences between intervention groups suggest a problem with the randomisation process?</w:t>
            </w:r>
          </w:p>
        </w:tc>
        <w:tc>
          <w:tcPr>
            <w:tcW w:w="1418" w:type="dxa"/>
            <w:tcBorders>
              <w:top w:val="nil"/>
              <w:left w:val="nil"/>
              <w:bottom w:val="nil"/>
              <w:right w:val="nil"/>
            </w:tcBorders>
            <w:noWrap/>
            <w:vAlign w:val="center"/>
            <w:hideMark/>
          </w:tcPr>
          <w:p w14:paraId="42021442"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N</w:t>
            </w:r>
          </w:p>
        </w:tc>
        <w:tc>
          <w:tcPr>
            <w:tcW w:w="1275" w:type="dxa"/>
            <w:tcBorders>
              <w:top w:val="nil"/>
              <w:left w:val="nil"/>
              <w:bottom w:val="nil"/>
              <w:right w:val="nil"/>
            </w:tcBorders>
            <w:noWrap/>
            <w:vAlign w:val="center"/>
            <w:hideMark/>
          </w:tcPr>
          <w:p w14:paraId="64D0094E"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N</w:t>
            </w:r>
          </w:p>
        </w:tc>
        <w:tc>
          <w:tcPr>
            <w:tcW w:w="973" w:type="dxa"/>
            <w:tcBorders>
              <w:top w:val="nil"/>
              <w:left w:val="nil"/>
              <w:bottom w:val="nil"/>
              <w:right w:val="nil"/>
            </w:tcBorders>
            <w:vAlign w:val="center"/>
          </w:tcPr>
          <w:p w14:paraId="1C01F3AB"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c>
          <w:tcPr>
            <w:tcW w:w="1154" w:type="dxa"/>
            <w:tcBorders>
              <w:top w:val="nil"/>
              <w:left w:val="nil"/>
              <w:bottom w:val="nil"/>
              <w:right w:val="nil"/>
            </w:tcBorders>
            <w:vAlign w:val="center"/>
          </w:tcPr>
          <w:p w14:paraId="11EDA40A"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c>
          <w:tcPr>
            <w:tcW w:w="992" w:type="dxa"/>
            <w:tcBorders>
              <w:top w:val="nil"/>
              <w:left w:val="nil"/>
              <w:bottom w:val="nil"/>
              <w:right w:val="nil"/>
            </w:tcBorders>
            <w:vAlign w:val="center"/>
          </w:tcPr>
          <w:p w14:paraId="64BAE0F5"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c>
          <w:tcPr>
            <w:tcW w:w="1417" w:type="dxa"/>
            <w:tcBorders>
              <w:top w:val="nil"/>
              <w:left w:val="nil"/>
              <w:bottom w:val="nil"/>
              <w:right w:val="nil"/>
            </w:tcBorders>
            <w:vAlign w:val="center"/>
          </w:tcPr>
          <w:p w14:paraId="70550239"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c>
          <w:tcPr>
            <w:tcW w:w="1134" w:type="dxa"/>
            <w:tcBorders>
              <w:top w:val="nil"/>
              <w:left w:val="nil"/>
              <w:bottom w:val="nil"/>
              <w:right w:val="nil"/>
            </w:tcBorders>
            <w:vAlign w:val="center"/>
          </w:tcPr>
          <w:p w14:paraId="08434224"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c>
          <w:tcPr>
            <w:tcW w:w="1418" w:type="dxa"/>
            <w:tcBorders>
              <w:top w:val="nil"/>
              <w:left w:val="nil"/>
              <w:bottom w:val="nil"/>
              <w:right w:val="nil"/>
            </w:tcBorders>
            <w:vAlign w:val="center"/>
          </w:tcPr>
          <w:p w14:paraId="174D1541"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r>
      <w:tr w:rsidR="0082641A" w:rsidRPr="00801EFD" w14:paraId="602E1C3F" w14:textId="77777777" w:rsidTr="0082641A">
        <w:trPr>
          <w:trHeight w:val="225"/>
        </w:trPr>
        <w:tc>
          <w:tcPr>
            <w:tcW w:w="4111" w:type="dxa"/>
            <w:tcBorders>
              <w:top w:val="nil"/>
              <w:left w:val="nil"/>
              <w:bottom w:val="nil"/>
              <w:right w:val="nil"/>
            </w:tcBorders>
            <w:noWrap/>
            <w:vAlign w:val="center"/>
            <w:hideMark/>
          </w:tcPr>
          <w:p w14:paraId="6AF2CFAC" w14:textId="77777777" w:rsidR="0082641A" w:rsidRPr="00801EFD" w:rsidRDefault="0082641A" w:rsidP="00902574">
            <w:pPr>
              <w:widowControl/>
              <w:jc w:val="left"/>
              <w:rPr>
                <w:rFonts w:cs="Times New Roman"/>
                <w:b/>
                <w:bCs/>
                <w:color w:val="222222"/>
                <w:kern w:val="0"/>
                <w:sz w:val="16"/>
                <w:szCs w:val="16"/>
              </w:rPr>
            </w:pPr>
            <w:r w:rsidRPr="00801EFD">
              <w:rPr>
                <w:rFonts w:cs="Times New Roman"/>
                <w:b/>
                <w:bCs/>
                <w:color w:val="222222"/>
                <w:kern w:val="0"/>
                <w:sz w:val="16"/>
                <w:szCs w:val="16"/>
              </w:rPr>
              <w:t>2. Bias due to deviations from intended interventions</w:t>
            </w:r>
          </w:p>
        </w:tc>
        <w:tc>
          <w:tcPr>
            <w:tcW w:w="1418" w:type="dxa"/>
            <w:tcBorders>
              <w:top w:val="nil"/>
              <w:left w:val="nil"/>
              <w:bottom w:val="nil"/>
              <w:right w:val="nil"/>
            </w:tcBorders>
            <w:noWrap/>
            <w:vAlign w:val="center"/>
            <w:hideMark/>
          </w:tcPr>
          <w:p w14:paraId="0015F6EB" w14:textId="77777777" w:rsidR="0082641A" w:rsidRPr="00801EFD" w:rsidRDefault="0082641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275" w:type="dxa"/>
            <w:tcBorders>
              <w:top w:val="nil"/>
              <w:left w:val="nil"/>
              <w:bottom w:val="nil"/>
              <w:right w:val="nil"/>
            </w:tcBorders>
            <w:noWrap/>
            <w:vAlign w:val="center"/>
            <w:hideMark/>
          </w:tcPr>
          <w:p w14:paraId="65AE4B8B" w14:textId="77777777" w:rsidR="0082641A" w:rsidRPr="00801EFD" w:rsidRDefault="0082641A" w:rsidP="00902574">
            <w:pPr>
              <w:widowControl/>
              <w:jc w:val="right"/>
              <w:rPr>
                <w:rFonts w:cs="Times New Roman"/>
                <w:color w:val="000000"/>
                <w:kern w:val="0"/>
                <w:sz w:val="16"/>
                <w:szCs w:val="16"/>
              </w:rPr>
            </w:pPr>
            <w:r>
              <w:rPr>
                <w:rFonts w:eastAsia="等线" w:cs="Times New Roman"/>
                <w:color w:val="000000"/>
                <w:sz w:val="16"/>
                <w:szCs w:val="16"/>
              </w:rPr>
              <w:t>low</w:t>
            </w:r>
          </w:p>
        </w:tc>
        <w:tc>
          <w:tcPr>
            <w:tcW w:w="973" w:type="dxa"/>
            <w:tcBorders>
              <w:top w:val="nil"/>
              <w:left w:val="nil"/>
              <w:bottom w:val="nil"/>
              <w:right w:val="nil"/>
            </w:tcBorders>
            <w:vAlign w:val="center"/>
          </w:tcPr>
          <w:p w14:paraId="6A94F9D9" w14:textId="77777777" w:rsidR="0082641A" w:rsidRDefault="0082641A" w:rsidP="00902574">
            <w:pPr>
              <w:widowControl/>
              <w:jc w:val="right"/>
              <w:rPr>
                <w:rFonts w:eastAsia="等线" w:cs="Times New Roman"/>
                <w:color w:val="000000"/>
                <w:sz w:val="16"/>
                <w:szCs w:val="16"/>
              </w:rPr>
            </w:pPr>
            <w:r>
              <w:rPr>
                <w:rFonts w:eastAsia="等线" w:cs="Times New Roman"/>
                <w:color w:val="000000"/>
                <w:sz w:val="16"/>
                <w:szCs w:val="16"/>
              </w:rPr>
              <w:t>low</w:t>
            </w:r>
          </w:p>
        </w:tc>
        <w:tc>
          <w:tcPr>
            <w:tcW w:w="1154" w:type="dxa"/>
            <w:tcBorders>
              <w:top w:val="nil"/>
              <w:left w:val="nil"/>
              <w:bottom w:val="nil"/>
              <w:right w:val="nil"/>
            </w:tcBorders>
            <w:vAlign w:val="center"/>
          </w:tcPr>
          <w:p w14:paraId="7041E5F3" w14:textId="77777777" w:rsidR="0082641A" w:rsidRDefault="0082641A" w:rsidP="00902574">
            <w:pPr>
              <w:widowControl/>
              <w:jc w:val="right"/>
              <w:rPr>
                <w:rFonts w:eastAsia="等线" w:cs="Times New Roman"/>
                <w:color w:val="000000"/>
                <w:sz w:val="16"/>
                <w:szCs w:val="16"/>
              </w:rPr>
            </w:pPr>
            <w:r>
              <w:rPr>
                <w:rFonts w:eastAsia="等线" w:cs="Times New Roman"/>
                <w:color w:val="000000"/>
                <w:sz w:val="16"/>
                <w:szCs w:val="16"/>
              </w:rPr>
              <w:t>low</w:t>
            </w:r>
          </w:p>
        </w:tc>
        <w:tc>
          <w:tcPr>
            <w:tcW w:w="992" w:type="dxa"/>
            <w:tcBorders>
              <w:top w:val="nil"/>
              <w:left w:val="nil"/>
              <w:bottom w:val="nil"/>
              <w:right w:val="nil"/>
            </w:tcBorders>
            <w:vAlign w:val="center"/>
          </w:tcPr>
          <w:p w14:paraId="2B1F9F9A" w14:textId="77777777" w:rsidR="0082641A" w:rsidRDefault="0082641A" w:rsidP="00902574">
            <w:pPr>
              <w:widowControl/>
              <w:jc w:val="right"/>
              <w:rPr>
                <w:rFonts w:eastAsia="等线" w:cs="Times New Roman"/>
                <w:color w:val="000000"/>
                <w:sz w:val="16"/>
                <w:szCs w:val="16"/>
              </w:rPr>
            </w:pPr>
            <w:r>
              <w:rPr>
                <w:rFonts w:eastAsia="等线" w:cs="Times New Roman"/>
                <w:color w:val="000000"/>
                <w:sz w:val="16"/>
                <w:szCs w:val="16"/>
              </w:rPr>
              <w:t>low</w:t>
            </w:r>
          </w:p>
        </w:tc>
        <w:tc>
          <w:tcPr>
            <w:tcW w:w="1417" w:type="dxa"/>
            <w:tcBorders>
              <w:top w:val="nil"/>
              <w:left w:val="nil"/>
              <w:bottom w:val="nil"/>
              <w:right w:val="nil"/>
            </w:tcBorders>
            <w:vAlign w:val="center"/>
          </w:tcPr>
          <w:p w14:paraId="773AA864" w14:textId="77777777" w:rsidR="0082641A" w:rsidRDefault="0082641A" w:rsidP="00902574">
            <w:pPr>
              <w:widowControl/>
              <w:jc w:val="right"/>
              <w:rPr>
                <w:rFonts w:eastAsia="等线" w:cs="Times New Roman"/>
                <w:color w:val="000000"/>
                <w:sz w:val="16"/>
                <w:szCs w:val="16"/>
              </w:rPr>
            </w:pPr>
            <w:r>
              <w:rPr>
                <w:rFonts w:eastAsia="等线" w:cs="Times New Roman"/>
                <w:color w:val="000000"/>
                <w:sz w:val="16"/>
                <w:szCs w:val="16"/>
              </w:rPr>
              <w:t>low</w:t>
            </w:r>
          </w:p>
        </w:tc>
        <w:tc>
          <w:tcPr>
            <w:tcW w:w="1134" w:type="dxa"/>
            <w:tcBorders>
              <w:top w:val="nil"/>
              <w:left w:val="nil"/>
              <w:bottom w:val="nil"/>
              <w:right w:val="nil"/>
            </w:tcBorders>
            <w:vAlign w:val="center"/>
          </w:tcPr>
          <w:p w14:paraId="205AEF2E" w14:textId="77777777" w:rsidR="0082641A" w:rsidRDefault="0082641A" w:rsidP="00902574">
            <w:pPr>
              <w:widowControl/>
              <w:jc w:val="right"/>
              <w:rPr>
                <w:rFonts w:eastAsia="等线" w:cs="Times New Roman"/>
                <w:color w:val="000000"/>
                <w:sz w:val="16"/>
                <w:szCs w:val="16"/>
              </w:rPr>
            </w:pPr>
            <w:r>
              <w:rPr>
                <w:rFonts w:eastAsia="等线" w:cs="Times New Roman"/>
                <w:color w:val="000000"/>
                <w:sz w:val="16"/>
                <w:szCs w:val="16"/>
              </w:rPr>
              <w:t>low</w:t>
            </w:r>
          </w:p>
        </w:tc>
        <w:tc>
          <w:tcPr>
            <w:tcW w:w="1418" w:type="dxa"/>
            <w:tcBorders>
              <w:top w:val="nil"/>
              <w:left w:val="nil"/>
              <w:bottom w:val="nil"/>
              <w:right w:val="nil"/>
            </w:tcBorders>
            <w:vAlign w:val="center"/>
          </w:tcPr>
          <w:p w14:paraId="5B966C16" w14:textId="77777777" w:rsidR="0082641A" w:rsidRDefault="0082641A" w:rsidP="00902574">
            <w:pPr>
              <w:widowControl/>
              <w:jc w:val="right"/>
              <w:rPr>
                <w:rFonts w:eastAsia="等线" w:cs="Times New Roman"/>
                <w:color w:val="000000"/>
                <w:sz w:val="16"/>
                <w:szCs w:val="16"/>
              </w:rPr>
            </w:pPr>
            <w:r>
              <w:rPr>
                <w:rFonts w:eastAsia="等线" w:cs="Times New Roman"/>
                <w:color w:val="000000"/>
                <w:sz w:val="16"/>
                <w:szCs w:val="16"/>
              </w:rPr>
              <w:t>low</w:t>
            </w:r>
          </w:p>
        </w:tc>
      </w:tr>
      <w:tr w:rsidR="0082641A" w:rsidRPr="00801EFD" w14:paraId="39C886B0" w14:textId="77777777" w:rsidTr="0082641A">
        <w:trPr>
          <w:trHeight w:val="225"/>
        </w:trPr>
        <w:tc>
          <w:tcPr>
            <w:tcW w:w="4111" w:type="dxa"/>
            <w:tcBorders>
              <w:top w:val="nil"/>
              <w:left w:val="nil"/>
              <w:bottom w:val="nil"/>
              <w:right w:val="nil"/>
            </w:tcBorders>
            <w:noWrap/>
            <w:vAlign w:val="center"/>
            <w:hideMark/>
          </w:tcPr>
          <w:p w14:paraId="63FE95F8" w14:textId="77777777" w:rsidR="0082641A" w:rsidRPr="00801EFD" w:rsidRDefault="0082641A" w:rsidP="00902574">
            <w:pPr>
              <w:widowControl/>
              <w:jc w:val="left"/>
              <w:rPr>
                <w:rFonts w:cs="Times New Roman"/>
                <w:color w:val="222222"/>
                <w:kern w:val="0"/>
                <w:sz w:val="16"/>
                <w:szCs w:val="16"/>
              </w:rPr>
            </w:pPr>
            <w:r w:rsidRPr="00801EFD">
              <w:rPr>
                <w:rFonts w:cs="Times New Roman"/>
                <w:color w:val="222222"/>
                <w:kern w:val="0"/>
                <w:sz w:val="16"/>
                <w:szCs w:val="16"/>
              </w:rPr>
              <w:t>2.1 Were participants aware of their assigned intervention during the trial?</w:t>
            </w:r>
          </w:p>
        </w:tc>
        <w:tc>
          <w:tcPr>
            <w:tcW w:w="1418" w:type="dxa"/>
            <w:tcBorders>
              <w:top w:val="nil"/>
              <w:left w:val="nil"/>
              <w:bottom w:val="nil"/>
              <w:right w:val="nil"/>
            </w:tcBorders>
            <w:noWrap/>
            <w:vAlign w:val="center"/>
            <w:hideMark/>
          </w:tcPr>
          <w:p w14:paraId="38CC3950"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NI</w:t>
            </w:r>
          </w:p>
        </w:tc>
        <w:tc>
          <w:tcPr>
            <w:tcW w:w="1275" w:type="dxa"/>
            <w:tcBorders>
              <w:top w:val="nil"/>
              <w:left w:val="nil"/>
              <w:bottom w:val="nil"/>
              <w:right w:val="nil"/>
            </w:tcBorders>
            <w:noWrap/>
            <w:vAlign w:val="center"/>
            <w:hideMark/>
          </w:tcPr>
          <w:p w14:paraId="0DBF9353"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Y</w:t>
            </w:r>
          </w:p>
        </w:tc>
        <w:tc>
          <w:tcPr>
            <w:tcW w:w="973" w:type="dxa"/>
            <w:tcBorders>
              <w:top w:val="nil"/>
              <w:left w:val="nil"/>
              <w:bottom w:val="nil"/>
              <w:right w:val="nil"/>
            </w:tcBorders>
            <w:vAlign w:val="center"/>
          </w:tcPr>
          <w:p w14:paraId="098381CA"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Y</w:t>
            </w:r>
          </w:p>
        </w:tc>
        <w:tc>
          <w:tcPr>
            <w:tcW w:w="1154" w:type="dxa"/>
            <w:tcBorders>
              <w:top w:val="nil"/>
              <w:left w:val="nil"/>
              <w:bottom w:val="nil"/>
              <w:right w:val="nil"/>
            </w:tcBorders>
            <w:vAlign w:val="center"/>
          </w:tcPr>
          <w:p w14:paraId="1516E36C"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c>
          <w:tcPr>
            <w:tcW w:w="992" w:type="dxa"/>
            <w:tcBorders>
              <w:top w:val="nil"/>
              <w:left w:val="nil"/>
              <w:bottom w:val="nil"/>
              <w:right w:val="nil"/>
            </w:tcBorders>
            <w:vAlign w:val="center"/>
          </w:tcPr>
          <w:p w14:paraId="2A1F7330"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PN</w:t>
            </w:r>
          </w:p>
        </w:tc>
        <w:tc>
          <w:tcPr>
            <w:tcW w:w="1417" w:type="dxa"/>
            <w:tcBorders>
              <w:top w:val="nil"/>
              <w:left w:val="nil"/>
              <w:bottom w:val="nil"/>
              <w:right w:val="nil"/>
            </w:tcBorders>
            <w:vAlign w:val="center"/>
          </w:tcPr>
          <w:p w14:paraId="1392C0D2"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PY</w:t>
            </w:r>
          </w:p>
        </w:tc>
        <w:tc>
          <w:tcPr>
            <w:tcW w:w="1134" w:type="dxa"/>
            <w:tcBorders>
              <w:top w:val="nil"/>
              <w:left w:val="nil"/>
              <w:bottom w:val="nil"/>
              <w:right w:val="nil"/>
            </w:tcBorders>
            <w:vAlign w:val="center"/>
          </w:tcPr>
          <w:p w14:paraId="7FFBFD98"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PN</w:t>
            </w:r>
          </w:p>
        </w:tc>
        <w:tc>
          <w:tcPr>
            <w:tcW w:w="1418" w:type="dxa"/>
            <w:tcBorders>
              <w:top w:val="nil"/>
              <w:left w:val="nil"/>
              <w:bottom w:val="nil"/>
              <w:right w:val="nil"/>
            </w:tcBorders>
            <w:vAlign w:val="center"/>
          </w:tcPr>
          <w:p w14:paraId="013CB119"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PY</w:t>
            </w:r>
          </w:p>
        </w:tc>
      </w:tr>
      <w:tr w:rsidR="0082641A" w:rsidRPr="00801EFD" w14:paraId="01FB9A3F" w14:textId="77777777" w:rsidTr="0082641A">
        <w:trPr>
          <w:trHeight w:val="225"/>
        </w:trPr>
        <w:tc>
          <w:tcPr>
            <w:tcW w:w="4111" w:type="dxa"/>
            <w:tcBorders>
              <w:top w:val="nil"/>
              <w:left w:val="nil"/>
              <w:bottom w:val="nil"/>
              <w:right w:val="nil"/>
            </w:tcBorders>
            <w:noWrap/>
            <w:vAlign w:val="center"/>
            <w:hideMark/>
          </w:tcPr>
          <w:p w14:paraId="5CE3EB09" w14:textId="77777777" w:rsidR="0082641A" w:rsidRPr="00801EFD" w:rsidRDefault="0082641A" w:rsidP="00902574">
            <w:pPr>
              <w:widowControl/>
              <w:jc w:val="left"/>
              <w:rPr>
                <w:rFonts w:cs="Times New Roman"/>
                <w:color w:val="222222"/>
                <w:kern w:val="0"/>
                <w:sz w:val="16"/>
                <w:szCs w:val="16"/>
              </w:rPr>
            </w:pPr>
            <w:r w:rsidRPr="00801EFD">
              <w:rPr>
                <w:rFonts w:cs="Times New Roman"/>
                <w:color w:val="222222"/>
                <w:kern w:val="0"/>
                <w:sz w:val="16"/>
                <w:szCs w:val="16"/>
              </w:rPr>
              <w:lastRenderedPageBreak/>
              <w:t>2.2 Were carers and people delivering the interventions aware of participants' assigned intervention during the trial?</w:t>
            </w:r>
          </w:p>
        </w:tc>
        <w:tc>
          <w:tcPr>
            <w:tcW w:w="1418" w:type="dxa"/>
            <w:tcBorders>
              <w:top w:val="nil"/>
              <w:left w:val="nil"/>
              <w:bottom w:val="nil"/>
              <w:right w:val="nil"/>
            </w:tcBorders>
            <w:noWrap/>
            <w:vAlign w:val="center"/>
            <w:hideMark/>
          </w:tcPr>
          <w:p w14:paraId="2EBC9961"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NI</w:t>
            </w:r>
          </w:p>
        </w:tc>
        <w:tc>
          <w:tcPr>
            <w:tcW w:w="1275" w:type="dxa"/>
            <w:tcBorders>
              <w:top w:val="nil"/>
              <w:left w:val="nil"/>
              <w:bottom w:val="nil"/>
              <w:right w:val="nil"/>
            </w:tcBorders>
            <w:noWrap/>
            <w:vAlign w:val="center"/>
            <w:hideMark/>
          </w:tcPr>
          <w:p w14:paraId="1454E14D"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Y</w:t>
            </w:r>
          </w:p>
        </w:tc>
        <w:tc>
          <w:tcPr>
            <w:tcW w:w="973" w:type="dxa"/>
            <w:tcBorders>
              <w:top w:val="nil"/>
              <w:left w:val="nil"/>
              <w:bottom w:val="nil"/>
              <w:right w:val="nil"/>
            </w:tcBorders>
            <w:vAlign w:val="center"/>
          </w:tcPr>
          <w:p w14:paraId="17541041"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Y</w:t>
            </w:r>
          </w:p>
        </w:tc>
        <w:tc>
          <w:tcPr>
            <w:tcW w:w="1154" w:type="dxa"/>
            <w:tcBorders>
              <w:top w:val="nil"/>
              <w:left w:val="nil"/>
              <w:bottom w:val="nil"/>
              <w:right w:val="nil"/>
            </w:tcBorders>
            <w:vAlign w:val="center"/>
          </w:tcPr>
          <w:p w14:paraId="0F0059D2"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c>
          <w:tcPr>
            <w:tcW w:w="992" w:type="dxa"/>
            <w:tcBorders>
              <w:top w:val="nil"/>
              <w:left w:val="nil"/>
              <w:bottom w:val="nil"/>
              <w:right w:val="nil"/>
            </w:tcBorders>
            <w:vAlign w:val="center"/>
          </w:tcPr>
          <w:p w14:paraId="1B82765A"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PY</w:t>
            </w:r>
          </w:p>
        </w:tc>
        <w:tc>
          <w:tcPr>
            <w:tcW w:w="1417" w:type="dxa"/>
            <w:tcBorders>
              <w:top w:val="nil"/>
              <w:left w:val="nil"/>
              <w:bottom w:val="nil"/>
              <w:right w:val="nil"/>
            </w:tcBorders>
            <w:vAlign w:val="center"/>
          </w:tcPr>
          <w:p w14:paraId="770322D9"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c>
          <w:tcPr>
            <w:tcW w:w="1134" w:type="dxa"/>
            <w:tcBorders>
              <w:top w:val="nil"/>
              <w:left w:val="nil"/>
              <w:bottom w:val="nil"/>
              <w:right w:val="nil"/>
            </w:tcBorders>
            <w:vAlign w:val="center"/>
          </w:tcPr>
          <w:p w14:paraId="4E5CDBF6"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PY</w:t>
            </w:r>
          </w:p>
        </w:tc>
        <w:tc>
          <w:tcPr>
            <w:tcW w:w="1418" w:type="dxa"/>
            <w:tcBorders>
              <w:top w:val="nil"/>
              <w:left w:val="nil"/>
              <w:bottom w:val="nil"/>
              <w:right w:val="nil"/>
            </w:tcBorders>
            <w:vAlign w:val="center"/>
          </w:tcPr>
          <w:p w14:paraId="5B6F5364"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Y</w:t>
            </w:r>
          </w:p>
        </w:tc>
      </w:tr>
      <w:tr w:rsidR="0082641A" w:rsidRPr="00801EFD" w14:paraId="6E167709" w14:textId="77777777" w:rsidTr="0082641A">
        <w:trPr>
          <w:trHeight w:val="225"/>
        </w:trPr>
        <w:tc>
          <w:tcPr>
            <w:tcW w:w="4111" w:type="dxa"/>
            <w:tcBorders>
              <w:top w:val="nil"/>
              <w:left w:val="nil"/>
              <w:bottom w:val="nil"/>
              <w:right w:val="nil"/>
            </w:tcBorders>
            <w:noWrap/>
            <w:vAlign w:val="center"/>
            <w:hideMark/>
          </w:tcPr>
          <w:p w14:paraId="2C592653" w14:textId="77777777" w:rsidR="0082641A" w:rsidRPr="00801EFD" w:rsidRDefault="0082641A" w:rsidP="00902574">
            <w:pPr>
              <w:widowControl/>
              <w:jc w:val="left"/>
              <w:rPr>
                <w:rFonts w:cs="Times New Roman"/>
                <w:color w:val="222222"/>
                <w:kern w:val="0"/>
                <w:sz w:val="16"/>
                <w:szCs w:val="16"/>
              </w:rPr>
            </w:pPr>
            <w:r w:rsidRPr="00801EFD">
              <w:rPr>
                <w:rFonts w:cs="Times New Roman"/>
                <w:color w:val="222222"/>
                <w:kern w:val="0"/>
                <w:sz w:val="16"/>
                <w:szCs w:val="16"/>
              </w:rPr>
              <w:t>2.3 If Y/PY/NI to 2.1 or 2.2: Were there deviations from the intended intervention that arose because of the trial context?</w:t>
            </w:r>
          </w:p>
        </w:tc>
        <w:tc>
          <w:tcPr>
            <w:tcW w:w="1418" w:type="dxa"/>
            <w:tcBorders>
              <w:top w:val="nil"/>
              <w:left w:val="nil"/>
              <w:bottom w:val="nil"/>
              <w:right w:val="nil"/>
            </w:tcBorders>
            <w:noWrap/>
            <w:vAlign w:val="center"/>
            <w:hideMark/>
          </w:tcPr>
          <w:p w14:paraId="732003E9"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N</w:t>
            </w:r>
          </w:p>
        </w:tc>
        <w:tc>
          <w:tcPr>
            <w:tcW w:w="1275" w:type="dxa"/>
            <w:tcBorders>
              <w:top w:val="nil"/>
              <w:left w:val="nil"/>
              <w:bottom w:val="nil"/>
              <w:right w:val="nil"/>
            </w:tcBorders>
            <w:noWrap/>
            <w:vAlign w:val="center"/>
            <w:hideMark/>
          </w:tcPr>
          <w:p w14:paraId="2E42F69C"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N</w:t>
            </w:r>
          </w:p>
        </w:tc>
        <w:tc>
          <w:tcPr>
            <w:tcW w:w="973" w:type="dxa"/>
            <w:tcBorders>
              <w:top w:val="nil"/>
              <w:left w:val="nil"/>
              <w:bottom w:val="nil"/>
              <w:right w:val="nil"/>
            </w:tcBorders>
            <w:vAlign w:val="center"/>
          </w:tcPr>
          <w:p w14:paraId="59FB86FA"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c>
          <w:tcPr>
            <w:tcW w:w="1154" w:type="dxa"/>
            <w:tcBorders>
              <w:top w:val="nil"/>
              <w:left w:val="nil"/>
              <w:bottom w:val="nil"/>
              <w:right w:val="nil"/>
            </w:tcBorders>
            <w:vAlign w:val="center"/>
          </w:tcPr>
          <w:p w14:paraId="21760987"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992" w:type="dxa"/>
            <w:tcBorders>
              <w:top w:val="nil"/>
              <w:left w:val="nil"/>
              <w:bottom w:val="nil"/>
              <w:right w:val="nil"/>
            </w:tcBorders>
            <w:vAlign w:val="center"/>
          </w:tcPr>
          <w:p w14:paraId="48583850"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c>
          <w:tcPr>
            <w:tcW w:w="1417" w:type="dxa"/>
            <w:tcBorders>
              <w:top w:val="nil"/>
              <w:left w:val="nil"/>
              <w:bottom w:val="nil"/>
              <w:right w:val="nil"/>
            </w:tcBorders>
            <w:vAlign w:val="center"/>
          </w:tcPr>
          <w:p w14:paraId="7B753EB5"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c>
          <w:tcPr>
            <w:tcW w:w="1134" w:type="dxa"/>
            <w:tcBorders>
              <w:top w:val="nil"/>
              <w:left w:val="nil"/>
              <w:bottom w:val="nil"/>
              <w:right w:val="nil"/>
            </w:tcBorders>
            <w:vAlign w:val="center"/>
          </w:tcPr>
          <w:p w14:paraId="5BF3AA4D"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c>
          <w:tcPr>
            <w:tcW w:w="1418" w:type="dxa"/>
            <w:tcBorders>
              <w:top w:val="nil"/>
              <w:left w:val="nil"/>
              <w:bottom w:val="nil"/>
              <w:right w:val="nil"/>
            </w:tcBorders>
            <w:vAlign w:val="center"/>
          </w:tcPr>
          <w:p w14:paraId="2DD93240"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r>
      <w:tr w:rsidR="0082641A" w:rsidRPr="00801EFD" w14:paraId="792D0FAC" w14:textId="77777777" w:rsidTr="0082641A">
        <w:trPr>
          <w:trHeight w:val="225"/>
        </w:trPr>
        <w:tc>
          <w:tcPr>
            <w:tcW w:w="4111" w:type="dxa"/>
            <w:tcBorders>
              <w:top w:val="nil"/>
              <w:left w:val="nil"/>
              <w:bottom w:val="nil"/>
              <w:right w:val="nil"/>
            </w:tcBorders>
            <w:noWrap/>
            <w:vAlign w:val="center"/>
            <w:hideMark/>
          </w:tcPr>
          <w:p w14:paraId="6EE17A52" w14:textId="77777777" w:rsidR="0082641A" w:rsidRPr="00801EFD" w:rsidRDefault="0082641A" w:rsidP="00902574">
            <w:pPr>
              <w:widowControl/>
              <w:jc w:val="left"/>
              <w:rPr>
                <w:rFonts w:cs="Times New Roman"/>
                <w:color w:val="222222"/>
                <w:kern w:val="0"/>
                <w:sz w:val="16"/>
                <w:szCs w:val="16"/>
              </w:rPr>
            </w:pPr>
            <w:r w:rsidRPr="00801EFD">
              <w:rPr>
                <w:rFonts w:cs="Times New Roman"/>
                <w:color w:val="222222"/>
                <w:kern w:val="0"/>
                <w:sz w:val="16"/>
                <w:szCs w:val="16"/>
              </w:rPr>
              <w:t>2.4 If Y/PY/NI to 2.3: Were these deviations likely to have affected the outcome?</w:t>
            </w:r>
          </w:p>
        </w:tc>
        <w:tc>
          <w:tcPr>
            <w:tcW w:w="1418" w:type="dxa"/>
            <w:tcBorders>
              <w:top w:val="nil"/>
              <w:left w:val="nil"/>
              <w:bottom w:val="nil"/>
              <w:right w:val="nil"/>
            </w:tcBorders>
            <w:noWrap/>
            <w:vAlign w:val="center"/>
            <w:hideMark/>
          </w:tcPr>
          <w:p w14:paraId="5B1E9326"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NA</w:t>
            </w:r>
          </w:p>
        </w:tc>
        <w:tc>
          <w:tcPr>
            <w:tcW w:w="1275" w:type="dxa"/>
            <w:tcBorders>
              <w:top w:val="nil"/>
              <w:left w:val="nil"/>
              <w:bottom w:val="nil"/>
              <w:right w:val="nil"/>
            </w:tcBorders>
            <w:noWrap/>
            <w:vAlign w:val="center"/>
            <w:hideMark/>
          </w:tcPr>
          <w:p w14:paraId="3F000048"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NA</w:t>
            </w:r>
          </w:p>
        </w:tc>
        <w:tc>
          <w:tcPr>
            <w:tcW w:w="973" w:type="dxa"/>
            <w:tcBorders>
              <w:top w:val="nil"/>
              <w:left w:val="nil"/>
              <w:bottom w:val="nil"/>
              <w:right w:val="nil"/>
            </w:tcBorders>
            <w:vAlign w:val="center"/>
          </w:tcPr>
          <w:p w14:paraId="7E179E13"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1154" w:type="dxa"/>
            <w:tcBorders>
              <w:top w:val="nil"/>
              <w:left w:val="nil"/>
              <w:bottom w:val="nil"/>
              <w:right w:val="nil"/>
            </w:tcBorders>
            <w:vAlign w:val="center"/>
          </w:tcPr>
          <w:p w14:paraId="6B182986"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992" w:type="dxa"/>
            <w:tcBorders>
              <w:top w:val="nil"/>
              <w:left w:val="nil"/>
              <w:bottom w:val="nil"/>
              <w:right w:val="nil"/>
            </w:tcBorders>
            <w:vAlign w:val="center"/>
          </w:tcPr>
          <w:p w14:paraId="18FDE5CE"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1417" w:type="dxa"/>
            <w:tcBorders>
              <w:top w:val="nil"/>
              <w:left w:val="nil"/>
              <w:bottom w:val="nil"/>
              <w:right w:val="nil"/>
            </w:tcBorders>
            <w:vAlign w:val="center"/>
          </w:tcPr>
          <w:p w14:paraId="5F65C782"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1134" w:type="dxa"/>
            <w:tcBorders>
              <w:top w:val="nil"/>
              <w:left w:val="nil"/>
              <w:bottom w:val="nil"/>
              <w:right w:val="nil"/>
            </w:tcBorders>
            <w:vAlign w:val="center"/>
          </w:tcPr>
          <w:p w14:paraId="5EA39E7E"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1418" w:type="dxa"/>
            <w:tcBorders>
              <w:top w:val="nil"/>
              <w:left w:val="nil"/>
              <w:bottom w:val="nil"/>
              <w:right w:val="nil"/>
            </w:tcBorders>
            <w:vAlign w:val="center"/>
          </w:tcPr>
          <w:p w14:paraId="46042090"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r>
      <w:tr w:rsidR="0082641A" w:rsidRPr="00801EFD" w14:paraId="3A8BF688" w14:textId="77777777" w:rsidTr="0082641A">
        <w:trPr>
          <w:trHeight w:val="225"/>
        </w:trPr>
        <w:tc>
          <w:tcPr>
            <w:tcW w:w="4111" w:type="dxa"/>
            <w:tcBorders>
              <w:top w:val="nil"/>
              <w:left w:val="nil"/>
              <w:bottom w:val="nil"/>
              <w:right w:val="nil"/>
            </w:tcBorders>
            <w:noWrap/>
            <w:vAlign w:val="center"/>
            <w:hideMark/>
          </w:tcPr>
          <w:p w14:paraId="50BF28D4" w14:textId="77777777" w:rsidR="0082641A" w:rsidRPr="00801EFD" w:rsidRDefault="0082641A" w:rsidP="00902574">
            <w:pPr>
              <w:widowControl/>
              <w:jc w:val="left"/>
              <w:rPr>
                <w:rFonts w:cs="Times New Roman"/>
                <w:color w:val="222222"/>
                <w:kern w:val="0"/>
                <w:sz w:val="16"/>
                <w:szCs w:val="16"/>
              </w:rPr>
            </w:pPr>
            <w:r w:rsidRPr="00801EFD">
              <w:rPr>
                <w:rFonts w:cs="Times New Roman"/>
                <w:color w:val="222222"/>
                <w:kern w:val="0"/>
                <w:sz w:val="16"/>
                <w:szCs w:val="16"/>
              </w:rPr>
              <w:t>2.5 If Y/PY to 2.4: Were these deviations from intended intervention balanced between groups?</w:t>
            </w:r>
          </w:p>
        </w:tc>
        <w:tc>
          <w:tcPr>
            <w:tcW w:w="1418" w:type="dxa"/>
            <w:tcBorders>
              <w:top w:val="nil"/>
              <w:left w:val="nil"/>
              <w:bottom w:val="nil"/>
              <w:right w:val="nil"/>
            </w:tcBorders>
            <w:noWrap/>
            <w:vAlign w:val="center"/>
            <w:hideMark/>
          </w:tcPr>
          <w:p w14:paraId="508E23DB"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NA</w:t>
            </w:r>
          </w:p>
        </w:tc>
        <w:tc>
          <w:tcPr>
            <w:tcW w:w="1275" w:type="dxa"/>
            <w:tcBorders>
              <w:top w:val="nil"/>
              <w:left w:val="nil"/>
              <w:bottom w:val="nil"/>
              <w:right w:val="nil"/>
            </w:tcBorders>
            <w:noWrap/>
            <w:vAlign w:val="center"/>
            <w:hideMark/>
          </w:tcPr>
          <w:p w14:paraId="78027666"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NA</w:t>
            </w:r>
          </w:p>
        </w:tc>
        <w:tc>
          <w:tcPr>
            <w:tcW w:w="973" w:type="dxa"/>
            <w:tcBorders>
              <w:top w:val="nil"/>
              <w:left w:val="nil"/>
              <w:bottom w:val="nil"/>
              <w:right w:val="nil"/>
            </w:tcBorders>
            <w:vAlign w:val="center"/>
          </w:tcPr>
          <w:p w14:paraId="11853233"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1154" w:type="dxa"/>
            <w:tcBorders>
              <w:top w:val="nil"/>
              <w:left w:val="nil"/>
              <w:bottom w:val="nil"/>
              <w:right w:val="nil"/>
            </w:tcBorders>
            <w:vAlign w:val="center"/>
          </w:tcPr>
          <w:p w14:paraId="3DE38DD8"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992" w:type="dxa"/>
            <w:tcBorders>
              <w:top w:val="nil"/>
              <w:left w:val="nil"/>
              <w:bottom w:val="nil"/>
              <w:right w:val="nil"/>
            </w:tcBorders>
            <w:vAlign w:val="center"/>
          </w:tcPr>
          <w:p w14:paraId="5DC55D9A"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1417" w:type="dxa"/>
            <w:tcBorders>
              <w:top w:val="nil"/>
              <w:left w:val="nil"/>
              <w:bottom w:val="nil"/>
              <w:right w:val="nil"/>
            </w:tcBorders>
            <w:vAlign w:val="center"/>
          </w:tcPr>
          <w:p w14:paraId="77A4B761"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1134" w:type="dxa"/>
            <w:tcBorders>
              <w:top w:val="nil"/>
              <w:left w:val="nil"/>
              <w:bottom w:val="nil"/>
              <w:right w:val="nil"/>
            </w:tcBorders>
            <w:vAlign w:val="center"/>
          </w:tcPr>
          <w:p w14:paraId="051C0DA9"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1418" w:type="dxa"/>
            <w:tcBorders>
              <w:top w:val="nil"/>
              <w:left w:val="nil"/>
              <w:bottom w:val="nil"/>
              <w:right w:val="nil"/>
            </w:tcBorders>
            <w:vAlign w:val="center"/>
          </w:tcPr>
          <w:p w14:paraId="2044C4F8"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r>
      <w:tr w:rsidR="0082641A" w:rsidRPr="00801EFD" w14:paraId="50F67A32" w14:textId="77777777" w:rsidTr="0082641A">
        <w:trPr>
          <w:trHeight w:val="225"/>
        </w:trPr>
        <w:tc>
          <w:tcPr>
            <w:tcW w:w="4111" w:type="dxa"/>
            <w:tcBorders>
              <w:top w:val="nil"/>
              <w:left w:val="nil"/>
              <w:bottom w:val="nil"/>
              <w:right w:val="nil"/>
            </w:tcBorders>
            <w:noWrap/>
            <w:vAlign w:val="center"/>
            <w:hideMark/>
          </w:tcPr>
          <w:p w14:paraId="267D80BF" w14:textId="77777777" w:rsidR="0082641A" w:rsidRPr="00801EFD" w:rsidRDefault="0082641A" w:rsidP="00902574">
            <w:pPr>
              <w:widowControl/>
              <w:jc w:val="left"/>
              <w:rPr>
                <w:rFonts w:cs="Times New Roman"/>
                <w:color w:val="222222"/>
                <w:kern w:val="0"/>
                <w:sz w:val="16"/>
                <w:szCs w:val="16"/>
              </w:rPr>
            </w:pPr>
            <w:r w:rsidRPr="00801EFD">
              <w:rPr>
                <w:rFonts w:cs="Times New Roman"/>
                <w:color w:val="222222"/>
                <w:kern w:val="0"/>
                <w:sz w:val="16"/>
                <w:szCs w:val="16"/>
              </w:rPr>
              <w:t>2.6 Was an appropriate analysis used to estimate the effect of assignment to intervention?</w:t>
            </w:r>
          </w:p>
        </w:tc>
        <w:tc>
          <w:tcPr>
            <w:tcW w:w="1418" w:type="dxa"/>
            <w:tcBorders>
              <w:top w:val="nil"/>
              <w:left w:val="nil"/>
              <w:bottom w:val="nil"/>
              <w:right w:val="nil"/>
            </w:tcBorders>
            <w:noWrap/>
            <w:vAlign w:val="center"/>
            <w:hideMark/>
          </w:tcPr>
          <w:p w14:paraId="37C0E1D9"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Y</w:t>
            </w:r>
          </w:p>
        </w:tc>
        <w:tc>
          <w:tcPr>
            <w:tcW w:w="1275" w:type="dxa"/>
            <w:tcBorders>
              <w:top w:val="nil"/>
              <w:left w:val="nil"/>
              <w:bottom w:val="nil"/>
              <w:right w:val="nil"/>
            </w:tcBorders>
            <w:noWrap/>
            <w:vAlign w:val="center"/>
            <w:hideMark/>
          </w:tcPr>
          <w:p w14:paraId="7DA52017"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Y</w:t>
            </w:r>
          </w:p>
        </w:tc>
        <w:tc>
          <w:tcPr>
            <w:tcW w:w="973" w:type="dxa"/>
            <w:tcBorders>
              <w:top w:val="nil"/>
              <w:left w:val="nil"/>
              <w:bottom w:val="nil"/>
              <w:right w:val="nil"/>
            </w:tcBorders>
            <w:vAlign w:val="center"/>
          </w:tcPr>
          <w:p w14:paraId="42CCFF87"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Y</w:t>
            </w:r>
          </w:p>
        </w:tc>
        <w:tc>
          <w:tcPr>
            <w:tcW w:w="1154" w:type="dxa"/>
            <w:tcBorders>
              <w:top w:val="nil"/>
              <w:left w:val="nil"/>
              <w:bottom w:val="nil"/>
              <w:right w:val="nil"/>
            </w:tcBorders>
            <w:vAlign w:val="center"/>
          </w:tcPr>
          <w:p w14:paraId="4D73AA8B"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Y</w:t>
            </w:r>
          </w:p>
        </w:tc>
        <w:tc>
          <w:tcPr>
            <w:tcW w:w="992" w:type="dxa"/>
            <w:tcBorders>
              <w:top w:val="nil"/>
              <w:left w:val="nil"/>
              <w:bottom w:val="nil"/>
              <w:right w:val="nil"/>
            </w:tcBorders>
            <w:vAlign w:val="center"/>
          </w:tcPr>
          <w:p w14:paraId="696281CB"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Y</w:t>
            </w:r>
          </w:p>
        </w:tc>
        <w:tc>
          <w:tcPr>
            <w:tcW w:w="1417" w:type="dxa"/>
            <w:tcBorders>
              <w:top w:val="nil"/>
              <w:left w:val="nil"/>
              <w:bottom w:val="nil"/>
              <w:right w:val="nil"/>
            </w:tcBorders>
            <w:vAlign w:val="center"/>
          </w:tcPr>
          <w:p w14:paraId="031A26C9"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Y</w:t>
            </w:r>
          </w:p>
        </w:tc>
        <w:tc>
          <w:tcPr>
            <w:tcW w:w="1134" w:type="dxa"/>
            <w:tcBorders>
              <w:top w:val="nil"/>
              <w:left w:val="nil"/>
              <w:bottom w:val="nil"/>
              <w:right w:val="nil"/>
            </w:tcBorders>
            <w:vAlign w:val="center"/>
          </w:tcPr>
          <w:p w14:paraId="1D4E9EED"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Y</w:t>
            </w:r>
          </w:p>
        </w:tc>
        <w:tc>
          <w:tcPr>
            <w:tcW w:w="1418" w:type="dxa"/>
            <w:tcBorders>
              <w:top w:val="nil"/>
              <w:left w:val="nil"/>
              <w:bottom w:val="nil"/>
              <w:right w:val="nil"/>
            </w:tcBorders>
            <w:vAlign w:val="center"/>
          </w:tcPr>
          <w:p w14:paraId="6C339C86"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Y</w:t>
            </w:r>
          </w:p>
        </w:tc>
      </w:tr>
      <w:tr w:rsidR="0082641A" w:rsidRPr="00801EFD" w14:paraId="22E4E695" w14:textId="77777777" w:rsidTr="0082641A">
        <w:trPr>
          <w:trHeight w:val="225"/>
        </w:trPr>
        <w:tc>
          <w:tcPr>
            <w:tcW w:w="4111" w:type="dxa"/>
            <w:tcBorders>
              <w:top w:val="nil"/>
              <w:left w:val="nil"/>
              <w:bottom w:val="nil"/>
              <w:right w:val="nil"/>
            </w:tcBorders>
            <w:noWrap/>
            <w:vAlign w:val="center"/>
            <w:hideMark/>
          </w:tcPr>
          <w:p w14:paraId="1ABAA0F0" w14:textId="77777777" w:rsidR="0082641A" w:rsidRPr="00801EFD" w:rsidRDefault="0082641A" w:rsidP="00902574">
            <w:pPr>
              <w:widowControl/>
              <w:jc w:val="left"/>
              <w:rPr>
                <w:rFonts w:cs="Times New Roman"/>
                <w:color w:val="222222"/>
                <w:kern w:val="0"/>
                <w:sz w:val="16"/>
                <w:szCs w:val="16"/>
              </w:rPr>
            </w:pPr>
            <w:r w:rsidRPr="00801EFD">
              <w:rPr>
                <w:rFonts w:cs="Times New Roman"/>
                <w:color w:val="222222"/>
                <w:kern w:val="0"/>
                <w:sz w:val="16"/>
                <w:szCs w:val="16"/>
              </w:rPr>
              <w:t>2.7 If N/PN/NI to 2.6: Was there potential for a substantial impact (on the result) of the failure to analyse participants in the group to which they were randomised?</w:t>
            </w:r>
          </w:p>
        </w:tc>
        <w:tc>
          <w:tcPr>
            <w:tcW w:w="1418" w:type="dxa"/>
            <w:tcBorders>
              <w:top w:val="nil"/>
              <w:left w:val="nil"/>
              <w:bottom w:val="nil"/>
              <w:right w:val="nil"/>
            </w:tcBorders>
            <w:noWrap/>
            <w:vAlign w:val="center"/>
            <w:hideMark/>
          </w:tcPr>
          <w:p w14:paraId="04BCE9B0"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NA</w:t>
            </w:r>
          </w:p>
        </w:tc>
        <w:tc>
          <w:tcPr>
            <w:tcW w:w="1275" w:type="dxa"/>
            <w:tcBorders>
              <w:top w:val="nil"/>
              <w:left w:val="nil"/>
              <w:bottom w:val="nil"/>
              <w:right w:val="nil"/>
            </w:tcBorders>
            <w:noWrap/>
            <w:vAlign w:val="center"/>
            <w:hideMark/>
          </w:tcPr>
          <w:p w14:paraId="5E5DB7E3"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NA</w:t>
            </w:r>
          </w:p>
        </w:tc>
        <w:tc>
          <w:tcPr>
            <w:tcW w:w="973" w:type="dxa"/>
            <w:tcBorders>
              <w:top w:val="nil"/>
              <w:left w:val="nil"/>
              <w:bottom w:val="nil"/>
              <w:right w:val="nil"/>
            </w:tcBorders>
            <w:vAlign w:val="center"/>
          </w:tcPr>
          <w:p w14:paraId="4C646D16"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1154" w:type="dxa"/>
            <w:tcBorders>
              <w:top w:val="nil"/>
              <w:left w:val="nil"/>
              <w:bottom w:val="nil"/>
              <w:right w:val="nil"/>
            </w:tcBorders>
            <w:vAlign w:val="center"/>
          </w:tcPr>
          <w:p w14:paraId="43B9B4DE"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992" w:type="dxa"/>
            <w:tcBorders>
              <w:top w:val="nil"/>
              <w:left w:val="nil"/>
              <w:bottom w:val="nil"/>
              <w:right w:val="nil"/>
            </w:tcBorders>
            <w:vAlign w:val="center"/>
          </w:tcPr>
          <w:p w14:paraId="465C7440"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1417" w:type="dxa"/>
            <w:tcBorders>
              <w:top w:val="nil"/>
              <w:left w:val="nil"/>
              <w:bottom w:val="nil"/>
              <w:right w:val="nil"/>
            </w:tcBorders>
            <w:vAlign w:val="center"/>
          </w:tcPr>
          <w:p w14:paraId="63E49FA7"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1134" w:type="dxa"/>
            <w:tcBorders>
              <w:top w:val="nil"/>
              <w:left w:val="nil"/>
              <w:bottom w:val="nil"/>
              <w:right w:val="nil"/>
            </w:tcBorders>
            <w:vAlign w:val="center"/>
          </w:tcPr>
          <w:p w14:paraId="54CDB2CB"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1418" w:type="dxa"/>
            <w:tcBorders>
              <w:top w:val="nil"/>
              <w:left w:val="nil"/>
              <w:bottom w:val="nil"/>
              <w:right w:val="nil"/>
            </w:tcBorders>
            <w:vAlign w:val="center"/>
          </w:tcPr>
          <w:p w14:paraId="7250E983"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r>
      <w:tr w:rsidR="0082641A" w:rsidRPr="00801EFD" w14:paraId="190F6DB1" w14:textId="77777777" w:rsidTr="0082641A">
        <w:trPr>
          <w:trHeight w:val="225"/>
        </w:trPr>
        <w:tc>
          <w:tcPr>
            <w:tcW w:w="4111" w:type="dxa"/>
            <w:tcBorders>
              <w:top w:val="nil"/>
              <w:left w:val="nil"/>
              <w:bottom w:val="nil"/>
              <w:right w:val="nil"/>
            </w:tcBorders>
            <w:noWrap/>
            <w:vAlign w:val="center"/>
            <w:hideMark/>
          </w:tcPr>
          <w:p w14:paraId="426E98FA" w14:textId="77777777" w:rsidR="0082641A" w:rsidRPr="00801EFD" w:rsidRDefault="0082641A" w:rsidP="00902574">
            <w:pPr>
              <w:widowControl/>
              <w:jc w:val="left"/>
              <w:rPr>
                <w:rFonts w:cs="Times New Roman"/>
                <w:b/>
                <w:bCs/>
                <w:color w:val="222222"/>
                <w:kern w:val="0"/>
                <w:sz w:val="16"/>
                <w:szCs w:val="16"/>
              </w:rPr>
            </w:pPr>
            <w:r w:rsidRPr="00801EFD">
              <w:rPr>
                <w:rFonts w:cs="Times New Roman"/>
                <w:b/>
                <w:bCs/>
                <w:color w:val="222222"/>
                <w:kern w:val="0"/>
                <w:sz w:val="16"/>
                <w:szCs w:val="16"/>
              </w:rPr>
              <w:t>3. Bias due to missing outcome data</w:t>
            </w:r>
          </w:p>
        </w:tc>
        <w:tc>
          <w:tcPr>
            <w:tcW w:w="1418" w:type="dxa"/>
            <w:tcBorders>
              <w:top w:val="nil"/>
              <w:left w:val="nil"/>
              <w:bottom w:val="nil"/>
              <w:right w:val="nil"/>
            </w:tcBorders>
            <w:noWrap/>
            <w:vAlign w:val="center"/>
            <w:hideMark/>
          </w:tcPr>
          <w:p w14:paraId="27EF872A" w14:textId="77777777" w:rsidR="0082641A" w:rsidRPr="00801EFD" w:rsidRDefault="0082641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275" w:type="dxa"/>
            <w:tcBorders>
              <w:top w:val="nil"/>
              <w:left w:val="nil"/>
              <w:bottom w:val="nil"/>
              <w:right w:val="nil"/>
            </w:tcBorders>
            <w:noWrap/>
            <w:vAlign w:val="center"/>
            <w:hideMark/>
          </w:tcPr>
          <w:p w14:paraId="2B210FA8" w14:textId="77777777" w:rsidR="0082641A" w:rsidRPr="00801EFD" w:rsidRDefault="0082641A" w:rsidP="00902574">
            <w:pPr>
              <w:widowControl/>
              <w:jc w:val="right"/>
              <w:rPr>
                <w:rFonts w:cs="Times New Roman"/>
                <w:color w:val="000000"/>
                <w:kern w:val="0"/>
                <w:sz w:val="16"/>
                <w:szCs w:val="16"/>
              </w:rPr>
            </w:pPr>
            <w:r>
              <w:rPr>
                <w:rFonts w:eastAsia="等线" w:cs="Times New Roman"/>
                <w:color w:val="000000"/>
                <w:sz w:val="16"/>
                <w:szCs w:val="16"/>
              </w:rPr>
              <w:t>low</w:t>
            </w:r>
          </w:p>
        </w:tc>
        <w:tc>
          <w:tcPr>
            <w:tcW w:w="973" w:type="dxa"/>
            <w:tcBorders>
              <w:top w:val="nil"/>
              <w:left w:val="nil"/>
              <w:bottom w:val="nil"/>
              <w:right w:val="nil"/>
            </w:tcBorders>
            <w:vAlign w:val="center"/>
          </w:tcPr>
          <w:p w14:paraId="2E6258C1" w14:textId="77777777" w:rsidR="0082641A" w:rsidRDefault="0082641A" w:rsidP="00902574">
            <w:pPr>
              <w:widowControl/>
              <w:jc w:val="right"/>
              <w:rPr>
                <w:rFonts w:eastAsia="等线" w:cs="Times New Roman"/>
                <w:color w:val="000000"/>
                <w:sz w:val="16"/>
                <w:szCs w:val="16"/>
              </w:rPr>
            </w:pPr>
            <w:r>
              <w:rPr>
                <w:rFonts w:eastAsia="等线" w:cs="Times New Roman"/>
                <w:color w:val="000000"/>
                <w:sz w:val="16"/>
                <w:szCs w:val="16"/>
              </w:rPr>
              <w:t>low</w:t>
            </w:r>
          </w:p>
        </w:tc>
        <w:tc>
          <w:tcPr>
            <w:tcW w:w="1154" w:type="dxa"/>
            <w:tcBorders>
              <w:top w:val="nil"/>
              <w:left w:val="nil"/>
              <w:bottom w:val="nil"/>
              <w:right w:val="nil"/>
            </w:tcBorders>
            <w:vAlign w:val="center"/>
          </w:tcPr>
          <w:p w14:paraId="0DF3AAD9" w14:textId="77777777" w:rsidR="0082641A" w:rsidRDefault="0082641A" w:rsidP="00902574">
            <w:pPr>
              <w:widowControl/>
              <w:jc w:val="right"/>
              <w:rPr>
                <w:rFonts w:eastAsia="等线" w:cs="Times New Roman"/>
                <w:color w:val="000000"/>
                <w:sz w:val="16"/>
                <w:szCs w:val="16"/>
              </w:rPr>
            </w:pPr>
            <w:r>
              <w:rPr>
                <w:rFonts w:eastAsia="等线" w:cs="Times New Roman"/>
                <w:color w:val="000000"/>
                <w:sz w:val="16"/>
                <w:szCs w:val="16"/>
              </w:rPr>
              <w:t>low</w:t>
            </w:r>
          </w:p>
        </w:tc>
        <w:tc>
          <w:tcPr>
            <w:tcW w:w="992" w:type="dxa"/>
            <w:tcBorders>
              <w:top w:val="nil"/>
              <w:left w:val="nil"/>
              <w:bottom w:val="nil"/>
              <w:right w:val="nil"/>
            </w:tcBorders>
            <w:vAlign w:val="center"/>
          </w:tcPr>
          <w:p w14:paraId="57EE0C4A" w14:textId="77777777" w:rsidR="0082641A" w:rsidRDefault="0082641A" w:rsidP="00902574">
            <w:pPr>
              <w:widowControl/>
              <w:jc w:val="right"/>
              <w:rPr>
                <w:rFonts w:eastAsia="等线" w:cs="Times New Roman"/>
                <w:color w:val="000000"/>
                <w:sz w:val="16"/>
                <w:szCs w:val="16"/>
              </w:rPr>
            </w:pPr>
            <w:r>
              <w:rPr>
                <w:rFonts w:eastAsia="等线" w:cs="Times New Roman"/>
                <w:color w:val="000000"/>
                <w:sz w:val="16"/>
                <w:szCs w:val="16"/>
              </w:rPr>
              <w:t>low</w:t>
            </w:r>
          </w:p>
        </w:tc>
        <w:tc>
          <w:tcPr>
            <w:tcW w:w="1417" w:type="dxa"/>
            <w:tcBorders>
              <w:top w:val="nil"/>
              <w:left w:val="nil"/>
              <w:bottom w:val="nil"/>
              <w:right w:val="nil"/>
            </w:tcBorders>
            <w:vAlign w:val="center"/>
          </w:tcPr>
          <w:p w14:paraId="625A5B55" w14:textId="77777777" w:rsidR="0082641A" w:rsidRDefault="0082641A" w:rsidP="00902574">
            <w:pPr>
              <w:widowControl/>
              <w:jc w:val="right"/>
              <w:rPr>
                <w:rFonts w:eastAsia="等线" w:cs="Times New Roman"/>
                <w:color w:val="000000"/>
                <w:sz w:val="16"/>
                <w:szCs w:val="16"/>
              </w:rPr>
            </w:pPr>
            <w:r>
              <w:rPr>
                <w:rFonts w:eastAsia="等线" w:cs="Times New Roman"/>
                <w:color w:val="000000"/>
                <w:sz w:val="16"/>
                <w:szCs w:val="16"/>
              </w:rPr>
              <w:t>low</w:t>
            </w:r>
          </w:p>
        </w:tc>
        <w:tc>
          <w:tcPr>
            <w:tcW w:w="1134" w:type="dxa"/>
            <w:tcBorders>
              <w:top w:val="nil"/>
              <w:left w:val="nil"/>
              <w:bottom w:val="nil"/>
              <w:right w:val="nil"/>
            </w:tcBorders>
            <w:vAlign w:val="center"/>
          </w:tcPr>
          <w:p w14:paraId="3F6EADA9" w14:textId="77777777" w:rsidR="0082641A" w:rsidRDefault="0082641A" w:rsidP="00902574">
            <w:pPr>
              <w:widowControl/>
              <w:jc w:val="right"/>
              <w:rPr>
                <w:rFonts w:eastAsia="等线" w:cs="Times New Roman"/>
                <w:color w:val="000000"/>
                <w:sz w:val="16"/>
                <w:szCs w:val="16"/>
              </w:rPr>
            </w:pPr>
            <w:r>
              <w:rPr>
                <w:rFonts w:eastAsia="等线" w:cs="Times New Roman"/>
                <w:color w:val="000000"/>
                <w:sz w:val="16"/>
                <w:szCs w:val="16"/>
              </w:rPr>
              <w:t>low</w:t>
            </w:r>
          </w:p>
        </w:tc>
        <w:tc>
          <w:tcPr>
            <w:tcW w:w="1418" w:type="dxa"/>
            <w:tcBorders>
              <w:top w:val="nil"/>
              <w:left w:val="nil"/>
              <w:bottom w:val="nil"/>
              <w:right w:val="nil"/>
            </w:tcBorders>
            <w:vAlign w:val="center"/>
          </w:tcPr>
          <w:p w14:paraId="140907CF" w14:textId="77777777" w:rsidR="0082641A" w:rsidRDefault="0082641A" w:rsidP="00902574">
            <w:pPr>
              <w:widowControl/>
              <w:jc w:val="right"/>
              <w:rPr>
                <w:rFonts w:eastAsia="等线" w:cs="Times New Roman"/>
                <w:color w:val="000000"/>
                <w:sz w:val="16"/>
                <w:szCs w:val="16"/>
              </w:rPr>
            </w:pPr>
            <w:r>
              <w:rPr>
                <w:rFonts w:eastAsia="等线" w:cs="Times New Roman"/>
                <w:color w:val="000000"/>
                <w:sz w:val="16"/>
                <w:szCs w:val="16"/>
              </w:rPr>
              <w:t>low</w:t>
            </w:r>
          </w:p>
        </w:tc>
      </w:tr>
      <w:tr w:rsidR="0082641A" w:rsidRPr="00801EFD" w14:paraId="3060A155" w14:textId="77777777" w:rsidTr="0082641A">
        <w:trPr>
          <w:trHeight w:val="225"/>
        </w:trPr>
        <w:tc>
          <w:tcPr>
            <w:tcW w:w="4111" w:type="dxa"/>
            <w:tcBorders>
              <w:top w:val="nil"/>
              <w:left w:val="nil"/>
              <w:bottom w:val="nil"/>
              <w:right w:val="nil"/>
            </w:tcBorders>
            <w:noWrap/>
            <w:vAlign w:val="center"/>
            <w:hideMark/>
          </w:tcPr>
          <w:p w14:paraId="7FEFCF07" w14:textId="77777777" w:rsidR="0082641A" w:rsidRPr="00801EFD" w:rsidRDefault="0082641A" w:rsidP="00902574">
            <w:pPr>
              <w:widowControl/>
              <w:jc w:val="left"/>
              <w:rPr>
                <w:rFonts w:cs="Times New Roman"/>
                <w:color w:val="222222"/>
                <w:kern w:val="0"/>
                <w:sz w:val="16"/>
                <w:szCs w:val="16"/>
              </w:rPr>
            </w:pPr>
            <w:r w:rsidRPr="00801EFD">
              <w:rPr>
                <w:rFonts w:cs="Times New Roman"/>
                <w:color w:val="222222"/>
                <w:kern w:val="0"/>
                <w:sz w:val="16"/>
                <w:szCs w:val="16"/>
              </w:rPr>
              <w:t>3.1 Were data for this outcome available for all, or nearly all, participants randomised?</w:t>
            </w:r>
          </w:p>
        </w:tc>
        <w:tc>
          <w:tcPr>
            <w:tcW w:w="1418" w:type="dxa"/>
            <w:tcBorders>
              <w:top w:val="nil"/>
              <w:left w:val="nil"/>
              <w:bottom w:val="nil"/>
              <w:right w:val="nil"/>
            </w:tcBorders>
            <w:noWrap/>
            <w:vAlign w:val="center"/>
            <w:hideMark/>
          </w:tcPr>
          <w:p w14:paraId="2DE6346F"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Y</w:t>
            </w:r>
          </w:p>
        </w:tc>
        <w:tc>
          <w:tcPr>
            <w:tcW w:w="1275" w:type="dxa"/>
            <w:tcBorders>
              <w:top w:val="nil"/>
              <w:left w:val="nil"/>
              <w:bottom w:val="nil"/>
              <w:right w:val="nil"/>
            </w:tcBorders>
            <w:noWrap/>
            <w:vAlign w:val="center"/>
            <w:hideMark/>
          </w:tcPr>
          <w:p w14:paraId="73764795"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Y</w:t>
            </w:r>
          </w:p>
        </w:tc>
        <w:tc>
          <w:tcPr>
            <w:tcW w:w="973" w:type="dxa"/>
            <w:tcBorders>
              <w:top w:val="nil"/>
              <w:left w:val="nil"/>
              <w:bottom w:val="nil"/>
              <w:right w:val="nil"/>
            </w:tcBorders>
            <w:vAlign w:val="center"/>
          </w:tcPr>
          <w:p w14:paraId="1BA5275A"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Y</w:t>
            </w:r>
          </w:p>
        </w:tc>
        <w:tc>
          <w:tcPr>
            <w:tcW w:w="1154" w:type="dxa"/>
            <w:tcBorders>
              <w:top w:val="nil"/>
              <w:left w:val="nil"/>
              <w:bottom w:val="nil"/>
              <w:right w:val="nil"/>
            </w:tcBorders>
            <w:vAlign w:val="center"/>
          </w:tcPr>
          <w:p w14:paraId="29E363DD"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Y</w:t>
            </w:r>
          </w:p>
        </w:tc>
        <w:tc>
          <w:tcPr>
            <w:tcW w:w="992" w:type="dxa"/>
            <w:tcBorders>
              <w:top w:val="nil"/>
              <w:left w:val="nil"/>
              <w:bottom w:val="nil"/>
              <w:right w:val="nil"/>
            </w:tcBorders>
            <w:vAlign w:val="center"/>
          </w:tcPr>
          <w:p w14:paraId="137AE9A8"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Y</w:t>
            </w:r>
          </w:p>
        </w:tc>
        <w:tc>
          <w:tcPr>
            <w:tcW w:w="1417" w:type="dxa"/>
            <w:tcBorders>
              <w:top w:val="nil"/>
              <w:left w:val="nil"/>
              <w:bottom w:val="nil"/>
              <w:right w:val="nil"/>
            </w:tcBorders>
            <w:vAlign w:val="center"/>
          </w:tcPr>
          <w:p w14:paraId="6D6299BC"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Y</w:t>
            </w:r>
          </w:p>
        </w:tc>
        <w:tc>
          <w:tcPr>
            <w:tcW w:w="1134" w:type="dxa"/>
            <w:tcBorders>
              <w:top w:val="nil"/>
              <w:left w:val="nil"/>
              <w:bottom w:val="nil"/>
              <w:right w:val="nil"/>
            </w:tcBorders>
            <w:vAlign w:val="center"/>
          </w:tcPr>
          <w:p w14:paraId="7AB0BAFA"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Y</w:t>
            </w:r>
          </w:p>
        </w:tc>
        <w:tc>
          <w:tcPr>
            <w:tcW w:w="1418" w:type="dxa"/>
            <w:tcBorders>
              <w:top w:val="nil"/>
              <w:left w:val="nil"/>
              <w:bottom w:val="nil"/>
              <w:right w:val="nil"/>
            </w:tcBorders>
            <w:vAlign w:val="center"/>
          </w:tcPr>
          <w:p w14:paraId="6902086C"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Y</w:t>
            </w:r>
          </w:p>
        </w:tc>
      </w:tr>
      <w:tr w:rsidR="0082641A" w:rsidRPr="00801EFD" w14:paraId="3FFE4AE0" w14:textId="77777777" w:rsidTr="0082641A">
        <w:trPr>
          <w:trHeight w:val="225"/>
        </w:trPr>
        <w:tc>
          <w:tcPr>
            <w:tcW w:w="4111" w:type="dxa"/>
            <w:tcBorders>
              <w:top w:val="nil"/>
              <w:left w:val="nil"/>
              <w:bottom w:val="nil"/>
              <w:right w:val="nil"/>
            </w:tcBorders>
            <w:noWrap/>
            <w:vAlign w:val="center"/>
            <w:hideMark/>
          </w:tcPr>
          <w:p w14:paraId="061A00FD" w14:textId="77777777" w:rsidR="0082641A" w:rsidRPr="00801EFD" w:rsidRDefault="0082641A" w:rsidP="00902574">
            <w:pPr>
              <w:widowControl/>
              <w:jc w:val="left"/>
              <w:rPr>
                <w:rFonts w:cs="Times New Roman"/>
                <w:color w:val="222222"/>
                <w:kern w:val="0"/>
                <w:sz w:val="16"/>
                <w:szCs w:val="16"/>
              </w:rPr>
            </w:pPr>
            <w:r w:rsidRPr="00801EFD">
              <w:rPr>
                <w:rFonts w:cs="Times New Roman"/>
                <w:color w:val="222222"/>
                <w:kern w:val="0"/>
                <w:sz w:val="16"/>
                <w:szCs w:val="16"/>
              </w:rPr>
              <w:t>3.2 If N/PN/NI to 3.1: Is there evidence that the result was not biased by missing outcome data?</w:t>
            </w:r>
          </w:p>
        </w:tc>
        <w:tc>
          <w:tcPr>
            <w:tcW w:w="1418" w:type="dxa"/>
            <w:tcBorders>
              <w:top w:val="nil"/>
              <w:left w:val="nil"/>
              <w:bottom w:val="nil"/>
              <w:right w:val="nil"/>
            </w:tcBorders>
            <w:noWrap/>
            <w:vAlign w:val="center"/>
            <w:hideMark/>
          </w:tcPr>
          <w:p w14:paraId="2EA4ABD9"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NA</w:t>
            </w:r>
          </w:p>
        </w:tc>
        <w:tc>
          <w:tcPr>
            <w:tcW w:w="1275" w:type="dxa"/>
            <w:tcBorders>
              <w:top w:val="nil"/>
              <w:left w:val="nil"/>
              <w:bottom w:val="nil"/>
              <w:right w:val="nil"/>
            </w:tcBorders>
            <w:noWrap/>
            <w:vAlign w:val="center"/>
            <w:hideMark/>
          </w:tcPr>
          <w:p w14:paraId="7E6177AC"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NA</w:t>
            </w:r>
          </w:p>
        </w:tc>
        <w:tc>
          <w:tcPr>
            <w:tcW w:w="973" w:type="dxa"/>
            <w:tcBorders>
              <w:top w:val="nil"/>
              <w:left w:val="nil"/>
              <w:bottom w:val="nil"/>
              <w:right w:val="nil"/>
            </w:tcBorders>
            <w:vAlign w:val="center"/>
          </w:tcPr>
          <w:p w14:paraId="7C390B80"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1154" w:type="dxa"/>
            <w:tcBorders>
              <w:top w:val="nil"/>
              <w:left w:val="nil"/>
              <w:bottom w:val="nil"/>
              <w:right w:val="nil"/>
            </w:tcBorders>
            <w:vAlign w:val="center"/>
          </w:tcPr>
          <w:p w14:paraId="337B1DD2"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992" w:type="dxa"/>
            <w:tcBorders>
              <w:top w:val="nil"/>
              <w:left w:val="nil"/>
              <w:bottom w:val="nil"/>
              <w:right w:val="nil"/>
            </w:tcBorders>
            <w:vAlign w:val="center"/>
          </w:tcPr>
          <w:p w14:paraId="1533BF8F"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1417" w:type="dxa"/>
            <w:tcBorders>
              <w:top w:val="nil"/>
              <w:left w:val="nil"/>
              <w:bottom w:val="nil"/>
              <w:right w:val="nil"/>
            </w:tcBorders>
            <w:vAlign w:val="center"/>
          </w:tcPr>
          <w:p w14:paraId="7D488240"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1134" w:type="dxa"/>
            <w:tcBorders>
              <w:top w:val="nil"/>
              <w:left w:val="nil"/>
              <w:bottom w:val="nil"/>
              <w:right w:val="nil"/>
            </w:tcBorders>
            <w:vAlign w:val="center"/>
          </w:tcPr>
          <w:p w14:paraId="61B9BF05"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1418" w:type="dxa"/>
            <w:tcBorders>
              <w:top w:val="nil"/>
              <w:left w:val="nil"/>
              <w:bottom w:val="nil"/>
              <w:right w:val="nil"/>
            </w:tcBorders>
            <w:vAlign w:val="center"/>
          </w:tcPr>
          <w:p w14:paraId="2DE200B4"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r>
      <w:tr w:rsidR="0082641A" w:rsidRPr="00801EFD" w14:paraId="5F2095FE" w14:textId="77777777" w:rsidTr="0082641A">
        <w:trPr>
          <w:trHeight w:val="225"/>
        </w:trPr>
        <w:tc>
          <w:tcPr>
            <w:tcW w:w="4111" w:type="dxa"/>
            <w:tcBorders>
              <w:top w:val="nil"/>
              <w:left w:val="nil"/>
              <w:bottom w:val="nil"/>
              <w:right w:val="nil"/>
            </w:tcBorders>
            <w:noWrap/>
            <w:vAlign w:val="center"/>
            <w:hideMark/>
          </w:tcPr>
          <w:p w14:paraId="198B55D5" w14:textId="77777777" w:rsidR="0082641A" w:rsidRPr="00801EFD" w:rsidRDefault="0082641A" w:rsidP="00902574">
            <w:pPr>
              <w:widowControl/>
              <w:jc w:val="left"/>
              <w:rPr>
                <w:rFonts w:cs="Times New Roman"/>
                <w:color w:val="222222"/>
                <w:kern w:val="0"/>
                <w:sz w:val="16"/>
                <w:szCs w:val="16"/>
              </w:rPr>
            </w:pPr>
            <w:r w:rsidRPr="00801EFD">
              <w:rPr>
                <w:rFonts w:cs="Times New Roman"/>
                <w:color w:val="222222"/>
                <w:kern w:val="0"/>
                <w:sz w:val="16"/>
                <w:szCs w:val="16"/>
              </w:rPr>
              <w:t>3.3 If N/PN to 3.2: Could missingness in the outcome depend on its true value?</w:t>
            </w:r>
          </w:p>
        </w:tc>
        <w:tc>
          <w:tcPr>
            <w:tcW w:w="1418" w:type="dxa"/>
            <w:tcBorders>
              <w:top w:val="nil"/>
              <w:left w:val="nil"/>
              <w:bottom w:val="nil"/>
              <w:right w:val="nil"/>
            </w:tcBorders>
            <w:noWrap/>
            <w:vAlign w:val="center"/>
            <w:hideMark/>
          </w:tcPr>
          <w:p w14:paraId="116899C8"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NA</w:t>
            </w:r>
          </w:p>
        </w:tc>
        <w:tc>
          <w:tcPr>
            <w:tcW w:w="1275" w:type="dxa"/>
            <w:tcBorders>
              <w:top w:val="nil"/>
              <w:left w:val="nil"/>
              <w:bottom w:val="nil"/>
              <w:right w:val="nil"/>
            </w:tcBorders>
            <w:noWrap/>
            <w:vAlign w:val="center"/>
            <w:hideMark/>
          </w:tcPr>
          <w:p w14:paraId="74E0597B"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NA</w:t>
            </w:r>
          </w:p>
        </w:tc>
        <w:tc>
          <w:tcPr>
            <w:tcW w:w="973" w:type="dxa"/>
            <w:tcBorders>
              <w:top w:val="nil"/>
              <w:left w:val="nil"/>
              <w:bottom w:val="nil"/>
              <w:right w:val="nil"/>
            </w:tcBorders>
            <w:vAlign w:val="center"/>
          </w:tcPr>
          <w:p w14:paraId="5DD5BCFE"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1154" w:type="dxa"/>
            <w:tcBorders>
              <w:top w:val="nil"/>
              <w:left w:val="nil"/>
              <w:bottom w:val="nil"/>
              <w:right w:val="nil"/>
            </w:tcBorders>
            <w:vAlign w:val="center"/>
          </w:tcPr>
          <w:p w14:paraId="6BC0391B"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992" w:type="dxa"/>
            <w:tcBorders>
              <w:top w:val="nil"/>
              <w:left w:val="nil"/>
              <w:bottom w:val="nil"/>
              <w:right w:val="nil"/>
            </w:tcBorders>
            <w:vAlign w:val="center"/>
          </w:tcPr>
          <w:p w14:paraId="485BC309"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1417" w:type="dxa"/>
            <w:tcBorders>
              <w:top w:val="nil"/>
              <w:left w:val="nil"/>
              <w:bottom w:val="nil"/>
              <w:right w:val="nil"/>
            </w:tcBorders>
            <w:vAlign w:val="center"/>
          </w:tcPr>
          <w:p w14:paraId="0355FE6C"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1134" w:type="dxa"/>
            <w:tcBorders>
              <w:top w:val="nil"/>
              <w:left w:val="nil"/>
              <w:bottom w:val="nil"/>
              <w:right w:val="nil"/>
            </w:tcBorders>
            <w:vAlign w:val="center"/>
          </w:tcPr>
          <w:p w14:paraId="150E3A06"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1418" w:type="dxa"/>
            <w:tcBorders>
              <w:top w:val="nil"/>
              <w:left w:val="nil"/>
              <w:bottom w:val="nil"/>
              <w:right w:val="nil"/>
            </w:tcBorders>
            <w:vAlign w:val="center"/>
          </w:tcPr>
          <w:p w14:paraId="5DD4A1EA"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r>
      <w:tr w:rsidR="0082641A" w:rsidRPr="00801EFD" w14:paraId="202EF679" w14:textId="77777777" w:rsidTr="0082641A">
        <w:trPr>
          <w:trHeight w:val="225"/>
        </w:trPr>
        <w:tc>
          <w:tcPr>
            <w:tcW w:w="4111" w:type="dxa"/>
            <w:tcBorders>
              <w:top w:val="nil"/>
              <w:left w:val="nil"/>
              <w:bottom w:val="nil"/>
              <w:right w:val="nil"/>
            </w:tcBorders>
            <w:noWrap/>
            <w:vAlign w:val="center"/>
            <w:hideMark/>
          </w:tcPr>
          <w:p w14:paraId="00271B87" w14:textId="77777777" w:rsidR="0082641A" w:rsidRPr="00801EFD" w:rsidRDefault="0082641A" w:rsidP="00902574">
            <w:pPr>
              <w:widowControl/>
              <w:jc w:val="left"/>
              <w:rPr>
                <w:rFonts w:cs="Times New Roman"/>
                <w:color w:val="222222"/>
                <w:kern w:val="0"/>
                <w:sz w:val="16"/>
                <w:szCs w:val="16"/>
              </w:rPr>
            </w:pPr>
            <w:r w:rsidRPr="00801EFD">
              <w:rPr>
                <w:rFonts w:cs="Times New Roman"/>
                <w:color w:val="222222"/>
                <w:kern w:val="0"/>
                <w:sz w:val="16"/>
                <w:szCs w:val="16"/>
              </w:rPr>
              <w:t>3.4 If Y/PY/NI to 3.3: Is it likely that missingness in the outcome depended on its true value?</w:t>
            </w:r>
          </w:p>
        </w:tc>
        <w:tc>
          <w:tcPr>
            <w:tcW w:w="1418" w:type="dxa"/>
            <w:tcBorders>
              <w:top w:val="nil"/>
              <w:left w:val="nil"/>
              <w:bottom w:val="nil"/>
              <w:right w:val="nil"/>
            </w:tcBorders>
            <w:noWrap/>
            <w:vAlign w:val="center"/>
            <w:hideMark/>
          </w:tcPr>
          <w:p w14:paraId="7757ACE2"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NA</w:t>
            </w:r>
          </w:p>
        </w:tc>
        <w:tc>
          <w:tcPr>
            <w:tcW w:w="1275" w:type="dxa"/>
            <w:tcBorders>
              <w:top w:val="nil"/>
              <w:left w:val="nil"/>
              <w:bottom w:val="nil"/>
              <w:right w:val="nil"/>
            </w:tcBorders>
            <w:noWrap/>
            <w:vAlign w:val="center"/>
            <w:hideMark/>
          </w:tcPr>
          <w:p w14:paraId="799045B2"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NA</w:t>
            </w:r>
          </w:p>
        </w:tc>
        <w:tc>
          <w:tcPr>
            <w:tcW w:w="973" w:type="dxa"/>
            <w:tcBorders>
              <w:top w:val="nil"/>
              <w:left w:val="nil"/>
              <w:bottom w:val="nil"/>
              <w:right w:val="nil"/>
            </w:tcBorders>
            <w:vAlign w:val="center"/>
          </w:tcPr>
          <w:p w14:paraId="2ECEC5F6"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1154" w:type="dxa"/>
            <w:tcBorders>
              <w:top w:val="nil"/>
              <w:left w:val="nil"/>
              <w:bottom w:val="nil"/>
              <w:right w:val="nil"/>
            </w:tcBorders>
            <w:vAlign w:val="center"/>
          </w:tcPr>
          <w:p w14:paraId="4D8D316D"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992" w:type="dxa"/>
            <w:tcBorders>
              <w:top w:val="nil"/>
              <w:left w:val="nil"/>
              <w:bottom w:val="nil"/>
              <w:right w:val="nil"/>
            </w:tcBorders>
            <w:vAlign w:val="center"/>
          </w:tcPr>
          <w:p w14:paraId="3CAE123E"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1417" w:type="dxa"/>
            <w:tcBorders>
              <w:top w:val="nil"/>
              <w:left w:val="nil"/>
              <w:bottom w:val="nil"/>
              <w:right w:val="nil"/>
            </w:tcBorders>
            <w:vAlign w:val="center"/>
          </w:tcPr>
          <w:p w14:paraId="7CFEA0B9"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1134" w:type="dxa"/>
            <w:tcBorders>
              <w:top w:val="nil"/>
              <w:left w:val="nil"/>
              <w:bottom w:val="nil"/>
              <w:right w:val="nil"/>
            </w:tcBorders>
            <w:vAlign w:val="center"/>
          </w:tcPr>
          <w:p w14:paraId="4F68CEFE"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1418" w:type="dxa"/>
            <w:tcBorders>
              <w:top w:val="nil"/>
              <w:left w:val="nil"/>
              <w:bottom w:val="nil"/>
              <w:right w:val="nil"/>
            </w:tcBorders>
            <w:vAlign w:val="center"/>
          </w:tcPr>
          <w:p w14:paraId="02D9D4CC"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r>
      <w:tr w:rsidR="0082641A" w:rsidRPr="00801EFD" w14:paraId="2D540923" w14:textId="77777777" w:rsidTr="0082641A">
        <w:trPr>
          <w:trHeight w:val="225"/>
        </w:trPr>
        <w:tc>
          <w:tcPr>
            <w:tcW w:w="4111" w:type="dxa"/>
            <w:tcBorders>
              <w:top w:val="nil"/>
              <w:left w:val="nil"/>
              <w:bottom w:val="nil"/>
              <w:right w:val="nil"/>
            </w:tcBorders>
            <w:noWrap/>
            <w:vAlign w:val="center"/>
            <w:hideMark/>
          </w:tcPr>
          <w:p w14:paraId="44B23322" w14:textId="77777777" w:rsidR="0082641A" w:rsidRPr="00801EFD" w:rsidRDefault="0082641A" w:rsidP="00902574">
            <w:pPr>
              <w:widowControl/>
              <w:jc w:val="left"/>
              <w:rPr>
                <w:rFonts w:cs="Times New Roman"/>
                <w:b/>
                <w:bCs/>
                <w:color w:val="222222"/>
                <w:kern w:val="0"/>
                <w:sz w:val="16"/>
                <w:szCs w:val="16"/>
              </w:rPr>
            </w:pPr>
            <w:r w:rsidRPr="00801EFD">
              <w:rPr>
                <w:rFonts w:cs="Times New Roman"/>
                <w:b/>
                <w:bCs/>
                <w:color w:val="222222"/>
                <w:kern w:val="0"/>
                <w:sz w:val="16"/>
                <w:szCs w:val="16"/>
              </w:rPr>
              <w:t>4. Bias in measurement of the outcome</w:t>
            </w:r>
          </w:p>
        </w:tc>
        <w:tc>
          <w:tcPr>
            <w:tcW w:w="1418" w:type="dxa"/>
            <w:tcBorders>
              <w:top w:val="nil"/>
              <w:left w:val="nil"/>
              <w:bottom w:val="nil"/>
              <w:right w:val="nil"/>
            </w:tcBorders>
            <w:noWrap/>
            <w:vAlign w:val="center"/>
            <w:hideMark/>
          </w:tcPr>
          <w:p w14:paraId="03607B84" w14:textId="77777777" w:rsidR="0082641A" w:rsidRPr="00801EFD" w:rsidRDefault="0082641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275" w:type="dxa"/>
            <w:tcBorders>
              <w:top w:val="nil"/>
              <w:left w:val="nil"/>
              <w:bottom w:val="nil"/>
              <w:right w:val="nil"/>
            </w:tcBorders>
            <w:noWrap/>
            <w:vAlign w:val="center"/>
            <w:hideMark/>
          </w:tcPr>
          <w:p w14:paraId="276F3A77" w14:textId="77777777" w:rsidR="0082641A" w:rsidRPr="00801EFD" w:rsidRDefault="0082641A" w:rsidP="00902574">
            <w:pPr>
              <w:widowControl/>
              <w:jc w:val="right"/>
              <w:rPr>
                <w:rFonts w:cs="Times New Roman"/>
                <w:color w:val="000000"/>
                <w:kern w:val="0"/>
                <w:sz w:val="16"/>
                <w:szCs w:val="16"/>
              </w:rPr>
            </w:pPr>
            <w:r>
              <w:rPr>
                <w:rFonts w:eastAsia="等线" w:cs="Times New Roman"/>
                <w:color w:val="000000"/>
                <w:sz w:val="16"/>
                <w:szCs w:val="16"/>
              </w:rPr>
              <w:t>low</w:t>
            </w:r>
          </w:p>
        </w:tc>
        <w:tc>
          <w:tcPr>
            <w:tcW w:w="973" w:type="dxa"/>
            <w:tcBorders>
              <w:top w:val="nil"/>
              <w:left w:val="nil"/>
              <w:bottom w:val="nil"/>
              <w:right w:val="nil"/>
            </w:tcBorders>
            <w:vAlign w:val="center"/>
          </w:tcPr>
          <w:p w14:paraId="7122B3F4" w14:textId="77777777" w:rsidR="0082641A" w:rsidRDefault="0082641A" w:rsidP="00902574">
            <w:pPr>
              <w:widowControl/>
              <w:jc w:val="right"/>
              <w:rPr>
                <w:rFonts w:eastAsia="等线" w:cs="Times New Roman"/>
                <w:color w:val="000000"/>
                <w:sz w:val="16"/>
                <w:szCs w:val="16"/>
              </w:rPr>
            </w:pPr>
            <w:r>
              <w:rPr>
                <w:rFonts w:eastAsia="等线" w:cs="Times New Roman"/>
                <w:color w:val="000000"/>
                <w:sz w:val="16"/>
                <w:szCs w:val="16"/>
              </w:rPr>
              <w:t>low</w:t>
            </w:r>
          </w:p>
        </w:tc>
        <w:tc>
          <w:tcPr>
            <w:tcW w:w="1154" w:type="dxa"/>
            <w:tcBorders>
              <w:top w:val="nil"/>
              <w:left w:val="nil"/>
              <w:bottom w:val="nil"/>
              <w:right w:val="nil"/>
            </w:tcBorders>
            <w:vAlign w:val="center"/>
          </w:tcPr>
          <w:p w14:paraId="5B5E97D7" w14:textId="77777777" w:rsidR="0082641A" w:rsidRDefault="0082641A" w:rsidP="00902574">
            <w:pPr>
              <w:widowControl/>
              <w:jc w:val="right"/>
              <w:rPr>
                <w:rFonts w:eastAsia="等线" w:cs="Times New Roman"/>
                <w:color w:val="000000"/>
                <w:sz w:val="16"/>
                <w:szCs w:val="16"/>
              </w:rPr>
            </w:pPr>
            <w:r>
              <w:rPr>
                <w:rFonts w:eastAsia="等线" w:cs="Times New Roman"/>
                <w:color w:val="000000"/>
                <w:sz w:val="16"/>
                <w:szCs w:val="16"/>
              </w:rPr>
              <w:t>low</w:t>
            </w:r>
          </w:p>
        </w:tc>
        <w:tc>
          <w:tcPr>
            <w:tcW w:w="992" w:type="dxa"/>
            <w:tcBorders>
              <w:top w:val="nil"/>
              <w:left w:val="nil"/>
              <w:bottom w:val="nil"/>
              <w:right w:val="nil"/>
            </w:tcBorders>
            <w:vAlign w:val="center"/>
          </w:tcPr>
          <w:p w14:paraId="56F40B37" w14:textId="77777777" w:rsidR="0082641A" w:rsidRDefault="0082641A" w:rsidP="00902574">
            <w:pPr>
              <w:widowControl/>
              <w:jc w:val="right"/>
              <w:rPr>
                <w:rFonts w:eastAsia="等线" w:cs="Times New Roman"/>
                <w:color w:val="000000"/>
                <w:sz w:val="16"/>
                <w:szCs w:val="16"/>
              </w:rPr>
            </w:pPr>
            <w:r>
              <w:rPr>
                <w:rFonts w:eastAsia="等线" w:cs="Times New Roman"/>
                <w:color w:val="000000"/>
                <w:sz w:val="16"/>
                <w:szCs w:val="16"/>
              </w:rPr>
              <w:t>low</w:t>
            </w:r>
          </w:p>
        </w:tc>
        <w:tc>
          <w:tcPr>
            <w:tcW w:w="1417" w:type="dxa"/>
            <w:tcBorders>
              <w:top w:val="nil"/>
              <w:left w:val="nil"/>
              <w:bottom w:val="nil"/>
              <w:right w:val="nil"/>
            </w:tcBorders>
            <w:vAlign w:val="center"/>
          </w:tcPr>
          <w:p w14:paraId="6B5F1D56" w14:textId="77777777" w:rsidR="0082641A" w:rsidRDefault="0082641A" w:rsidP="00902574">
            <w:pPr>
              <w:widowControl/>
              <w:jc w:val="right"/>
              <w:rPr>
                <w:rFonts w:eastAsia="等线" w:cs="Times New Roman"/>
                <w:color w:val="000000"/>
                <w:sz w:val="16"/>
                <w:szCs w:val="16"/>
              </w:rPr>
            </w:pPr>
            <w:r>
              <w:rPr>
                <w:rFonts w:eastAsia="等线" w:cs="Times New Roman"/>
                <w:color w:val="000000"/>
                <w:sz w:val="16"/>
                <w:szCs w:val="16"/>
              </w:rPr>
              <w:t>low</w:t>
            </w:r>
          </w:p>
        </w:tc>
        <w:tc>
          <w:tcPr>
            <w:tcW w:w="1134" w:type="dxa"/>
            <w:tcBorders>
              <w:top w:val="nil"/>
              <w:left w:val="nil"/>
              <w:bottom w:val="nil"/>
              <w:right w:val="nil"/>
            </w:tcBorders>
            <w:vAlign w:val="center"/>
          </w:tcPr>
          <w:p w14:paraId="3AF55CB6" w14:textId="77777777" w:rsidR="0082641A" w:rsidRDefault="0082641A" w:rsidP="00902574">
            <w:pPr>
              <w:widowControl/>
              <w:jc w:val="right"/>
              <w:rPr>
                <w:rFonts w:eastAsia="等线" w:cs="Times New Roman"/>
                <w:color w:val="000000"/>
                <w:sz w:val="16"/>
                <w:szCs w:val="16"/>
              </w:rPr>
            </w:pPr>
            <w:r>
              <w:rPr>
                <w:rFonts w:eastAsia="等线" w:cs="Times New Roman"/>
                <w:color w:val="000000"/>
                <w:sz w:val="16"/>
                <w:szCs w:val="16"/>
              </w:rPr>
              <w:t>low</w:t>
            </w:r>
          </w:p>
        </w:tc>
        <w:tc>
          <w:tcPr>
            <w:tcW w:w="1418" w:type="dxa"/>
            <w:tcBorders>
              <w:top w:val="nil"/>
              <w:left w:val="nil"/>
              <w:bottom w:val="nil"/>
              <w:right w:val="nil"/>
            </w:tcBorders>
            <w:vAlign w:val="center"/>
          </w:tcPr>
          <w:p w14:paraId="71F27E51" w14:textId="77777777" w:rsidR="0082641A" w:rsidRDefault="0082641A" w:rsidP="00902574">
            <w:pPr>
              <w:widowControl/>
              <w:jc w:val="right"/>
              <w:rPr>
                <w:rFonts w:eastAsia="等线" w:cs="Times New Roman"/>
                <w:color w:val="000000"/>
                <w:sz w:val="16"/>
                <w:szCs w:val="16"/>
              </w:rPr>
            </w:pPr>
            <w:r>
              <w:rPr>
                <w:rFonts w:eastAsia="等线" w:cs="Times New Roman"/>
                <w:color w:val="000000"/>
                <w:sz w:val="16"/>
                <w:szCs w:val="16"/>
              </w:rPr>
              <w:t>low</w:t>
            </w:r>
          </w:p>
        </w:tc>
      </w:tr>
      <w:tr w:rsidR="0082641A" w:rsidRPr="00801EFD" w14:paraId="3AE56054" w14:textId="77777777" w:rsidTr="0082641A">
        <w:trPr>
          <w:trHeight w:val="225"/>
        </w:trPr>
        <w:tc>
          <w:tcPr>
            <w:tcW w:w="4111" w:type="dxa"/>
            <w:tcBorders>
              <w:top w:val="nil"/>
              <w:left w:val="nil"/>
              <w:bottom w:val="nil"/>
              <w:right w:val="nil"/>
            </w:tcBorders>
            <w:noWrap/>
            <w:vAlign w:val="center"/>
            <w:hideMark/>
          </w:tcPr>
          <w:p w14:paraId="0BEF5A8F" w14:textId="77777777" w:rsidR="0082641A" w:rsidRPr="00801EFD" w:rsidRDefault="0082641A" w:rsidP="00902574">
            <w:pPr>
              <w:widowControl/>
              <w:jc w:val="left"/>
              <w:rPr>
                <w:rFonts w:cs="Times New Roman"/>
                <w:color w:val="222222"/>
                <w:kern w:val="0"/>
                <w:sz w:val="16"/>
                <w:szCs w:val="16"/>
              </w:rPr>
            </w:pPr>
            <w:r w:rsidRPr="00801EFD">
              <w:rPr>
                <w:rFonts w:cs="Times New Roman"/>
                <w:color w:val="222222"/>
                <w:kern w:val="0"/>
                <w:sz w:val="16"/>
                <w:szCs w:val="16"/>
              </w:rPr>
              <w:t>4.1 Was the method of measuring the outcome inappropriate?</w:t>
            </w:r>
          </w:p>
        </w:tc>
        <w:tc>
          <w:tcPr>
            <w:tcW w:w="1418" w:type="dxa"/>
            <w:tcBorders>
              <w:top w:val="nil"/>
              <w:left w:val="nil"/>
              <w:bottom w:val="nil"/>
              <w:right w:val="nil"/>
            </w:tcBorders>
            <w:noWrap/>
            <w:vAlign w:val="center"/>
            <w:hideMark/>
          </w:tcPr>
          <w:p w14:paraId="7871E76D"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N</w:t>
            </w:r>
          </w:p>
        </w:tc>
        <w:tc>
          <w:tcPr>
            <w:tcW w:w="1275" w:type="dxa"/>
            <w:tcBorders>
              <w:top w:val="nil"/>
              <w:left w:val="nil"/>
              <w:bottom w:val="nil"/>
              <w:right w:val="nil"/>
            </w:tcBorders>
            <w:noWrap/>
            <w:vAlign w:val="center"/>
            <w:hideMark/>
          </w:tcPr>
          <w:p w14:paraId="44C84BBD"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N</w:t>
            </w:r>
          </w:p>
        </w:tc>
        <w:tc>
          <w:tcPr>
            <w:tcW w:w="973" w:type="dxa"/>
            <w:tcBorders>
              <w:top w:val="nil"/>
              <w:left w:val="nil"/>
              <w:bottom w:val="nil"/>
              <w:right w:val="nil"/>
            </w:tcBorders>
            <w:vAlign w:val="center"/>
          </w:tcPr>
          <w:p w14:paraId="530E7756"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c>
          <w:tcPr>
            <w:tcW w:w="1154" w:type="dxa"/>
            <w:tcBorders>
              <w:top w:val="nil"/>
              <w:left w:val="nil"/>
              <w:bottom w:val="nil"/>
              <w:right w:val="nil"/>
            </w:tcBorders>
            <w:vAlign w:val="center"/>
          </w:tcPr>
          <w:p w14:paraId="6D050ABC"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c>
          <w:tcPr>
            <w:tcW w:w="992" w:type="dxa"/>
            <w:tcBorders>
              <w:top w:val="nil"/>
              <w:left w:val="nil"/>
              <w:bottom w:val="nil"/>
              <w:right w:val="nil"/>
            </w:tcBorders>
            <w:vAlign w:val="center"/>
          </w:tcPr>
          <w:p w14:paraId="7579CF18"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c>
          <w:tcPr>
            <w:tcW w:w="1417" w:type="dxa"/>
            <w:tcBorders>
              <w:top w:val="nil"/>
              <w:left w:val="nil"/>
              <w:bottom w:val="nil"/>
              <w:right w:val="nil"/>
            </w:tcBorders>
            <w:vAlign w:val="center"/>
          </w:tcPr>
          <w:p w14:paraId="5D0AD536"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c>
          <w:tcPr>
            <w:tcW w:w="1134" w:type="dxa"/>
            <w:tcBorders>
              <w:top w:val="nil"/>
              <w:left w:val="nil"/>
              <w:bottom w:val="nil"/>
              <w:right w:val="nil"/>
            </w:tcBorders>
            <w:vAlign w:val="center"/>
          </w:tcPr>
          <w:p w14:paraId="03A25E73"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c>
          <w:tcPr>
            <w:tcW w:w="1418" w:type="dxa"/>
            <w:tcBorders>
              <w:top w:val="nil"/>
              <w:left w:val="nil"/>
              <w:bottom w:val="nil"/>
              <w:right w:val="nil"/>
            </w:tcBorders>
            <w:vAlign w:val="center"/>
          </w:tcPr>
          <w:p w14:paraId="070E0F7D"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r>
      <w:tr w:rsidR="0082641A" w:rsidRPr="00801EFD" w14:paraId="577991E9" w14:textId="77777777" w:rsidTr="0082641A">
        <w:trPr>
          <w:trHeight w:val="225"/>
        </w:trPr>
        <w:tc>
          <w:tcPr>
            <w:tcW w:w="4111" w:type="dxa"/>
            <w:tcBorders>
              <w:top w:val="nil"/>
              <w:left w:val="nil"/>
              <w:bottom w:val="nil"/>
              <w:right w:val="nil"/>
            </w:tcBorders>
            <w:noWrap/>
            <w:vAlign w:val="center"/>
            <w:hideMark/>
          </w:tcPr>
          <w:p w14:paraId="0CAD4E43" w14:textId="77777777" w:rsidR="0082641A" w:rsidRPr="00801EFD" w:rsidRDefault="0082641A" w:rsidP="00902574">
            <w:pPr>
              <w:widowControl/>
              <w:jc w:val="left"/>
              <w:rPr>
                <w:rFonts w:cs="Times New Roman"/>
                <w:color w:val="222222"/>
                <w:kern w:val="0"/>
                <w:sz w:val="16"/>
                <w:szCs w:val="16"/>
              </w:rPr>
            </w:pPr>
            <w:r w:rsidRPr="00801EFD">
              <w:rPr>
                <w:rFonts w:cs="Times New Roman"/>
                <w:color w:val="222222"/>
                <w:kern w:val="0"/>
                <w:sz w:val="16"/>
                <w:szCs w:val="16"/>
              </w:rPr>
              <w:t>4.2 Could measurement or ascertainment of the outcome have differed between intervention groups?</w:t>
            </w:r>
          </w:p>
        </w:tc>
        <w:tc>
          <w:tcPr>
            <w:tcW w:w="1418" w:type="dxa"/>
            <w:tcBorders>
              <w:top w:val="nil"/>
              <w:left w:val="nil"/>
              <w:bottom w:val="nil"/>
              <w:right w:val="nil"/>
            </w:tcBorders>
            <w:noWrap/>
            <w:vAlign w:val="center"/>
            <w:hideMark/>
          </w:tcPr>
          <w:p w14:paraId="6FA00859"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N</w:t>
            </w:r>
          </w:p>
        </w:tc>
        <w:tc>
          <w:tcPr>
            <w:tcW w:w="1275" w:type="dxa"/>
            <w:tcBorders>
              <w:top w:val="nil"/>
              <w:left w:val="nil"/>
              <w:bottom w:val="nil"/>
              <w:right w:val="nil"/>
            </w:tcBorders>
            <w:noWrap/>
            <w:vAlign w:val="center"/>
            <w:hideMark/>
          </w:tcPr>
          <w:p w14:paraId="696D3E62"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N</w:t>
            </w:r>
          </w:p>
        </w:tc>
        <w:tc>
          <w:tcPr>
            <w:tcW w:w="973" w:type="dxa"/>
            <w:tcBorders>
              <w:top w:val="nil"/>
              <w:left w:val="nil"/>
              <w:bottom w:val="nil"/>
              <w:right w:val="nil"/>
            </w:tcBorders>
            <w:vAlign w:val="center"/>
          </w:tcPr>
          <w:p w14:paraId="1EFF1FC7"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c>
          <w:tcPr>
            <w:tcW w:w="1154" w:type="dxa"/>
            <w:tcBorders>
              <w:top w:val="nil"/>
              <w:left w:val="nil"/>
              <w:bottom w:val="nil"/>
              <w:right w:val="nil"/>
            </w:tcBorders>
            <w:vAlign w:val="center"/>
          </w:tcPr>
          <w:p w14:paraId="3C72D788"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c>
          <w:tcPr>
            <w:tcW w:w="992" w:type="dxa"/>
            <w:tcBorders>
              <w:top w:val="nil"/>
              <w:left w:val="nil"/>
              <w:bottom w:val="nil"/>
              <w:right w:val="nil"/>
            </w:tcBorders>
            <w:vAlign w:val="center"/>
          </w:tcPr>
          <w:p w14:paraId="1CC345C3"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c>
          <w:tcPr>
            <w:tcW w:w="1417" w:type="dxa"/>
            <w:tcBorders>
              <w:top w:val="nil"/>
              <w:left w:val="nil"/>
              <w:bottom w:val="nil"/>
              <w:right w:val="nil"/>
            </w:tcBorders>
            <w:vAlign w:val="center"/>
          </w:tcPr>
          <w:p w14:paraId="0A581D04"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c>
          <w:tcPr>
            <w:tcW w:w="1134" w:type="dxa"/>
            <w:tcBorders>
              <w:top w:val="nil"/>
              <w:left w:val="nil"/>
              <w:bottom w:val="nil"/>
              <w:right w:val="nil"/>
            </w:tcBorders>
            <w:vAlign w:val="center"/>
          </w:tcPr>
          <w:p w14:paraId="715DC764"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c>
          <w:tcPr>
            <w:tcW w:w="1418" w:type="dxa"/>
            <w:tcBorders>
              <w:top w:val="nil"/>
              <w:left w:val="nil"/>
              <w:bottom w:val="nil"/>
              <w:right w:val="nil"/>
            </w:tcBorders>
            <w:vAlign w:val="center"/>
          </w:tcPr>
          <w:p w14:paraId="35B73639"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r>
      <w:tr w:rsidR="0082641A" w:rsidRPr="00801EFD" w14:paraId="79985A6F" w14:textId="77777777" w:rsidTr="0082641A">
        <w:trPr>
          <w:trHeight w:val="225"/>
        </w:trPr>
        <w:tc>
          <w:tcPr>
            <w:tcW w:w="4111" w:type="dxa"/>
            <w:tcBorders>
              <w:top w:val="nil"/>
              <w:left w:val="nil"/>
              <w:bottom w:val="nil"/>
              <w:right w:val="nil"/>
            </w:tcBorders>
            <w:noWrap/>
            <w:vAlign w:val="center"/>
            <w:hideMark/>
          </w:tcPr>
          <w:p w14:paraId="6DDF826A" w14:textId="77777777" w:rsidR="0082641A" w:rsidRPr="00801EFD" w:rsidRDefault="0082641A" w:rsidP="00902574">
            <w:pPr>
              <w:widowControl/>
              <w:jc w:val="left"/>
              <w:rPr>
                <w:rFonts w:cs="Times New Roman"/>
                <w:color w:val="222222"/>
                <w:kern w:val="0"/>
                <w:sz w:val="16"/>
                <w:szCs w:val="16"/>
              </w:rPr>
            </w:pPr>
            <w:r w:rsidRPr="00801EFD">
              <w:rPr>
                <w:rFonts w:cs="Times New Roman"/>
                <w:color w:val="222222"/>
                <w:kern w:val="0"/>
                <w:sz w:val="16"/>
                <w:szCs w:val="16"/>
              </w:rPr>
              <w:t>4.3 If N/PN/NI to 4.1 and 4.2: Were outcome assessors aware of the intervention received by study participants?</w:t>
            </w:r>
          </w:p>
        </w:tc>
        <w:tc>
          <w:tcPr>
            <w:tcW w:w="1418" w:type="dxa"/>
            <w:tcBorders>
              <w:top w:val="nil"/>
              <w:left w:val="nil"/>
              <w:bottom w:val="nil"/>
              <w:right w:val="nil"/>
            </w:tcBorders>
            <w:noWrap/>
            <w:vAlign w:val="center"/>
            <w:hideMark/>
          </w:tcPr>
          <w:p w14:paraId="329B167E"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NI</w:t>
            </w:r>
          </w:p>
        </w:tc>
        <w:tc>
          <w:tcPr>
            <w:tcW w:w="1275" w:type="dxa"/>
            <w:tcBorders>
              <w:top w:val="nil"/>
              <w:left w:val="nil"/>
              <w:bottom w:val="nil"/>
              <w:right w:val="nil"/>
            </w:tcBorders>
            <w:noWrap/>
            <w:vAlign w:val="center"/>
            <w:hideMark/>
          </w:tcPr>
          <w:p w14:paraId="02BAAE87"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N</w:t>
            </w:r>
          </w:p>
        </w:tc>
        <w:tc>
          <w:tcPr>
            <w:tcW w:w="973" w:type="dxa"/>
            <w:tcBorders>
              <w:top w:val="nil"/>
              <w:left w:val="nil"/>
              <w:bottom w:val="nil"/>
              <w:right w:val="nil"/>
            </w:tcBorders>
            <w:vAlign w:val="center"/>
          </w:tcPr>
          <w:p w14:paraId="4EC620D9"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c>
          <w:tcPr>
            <w:tcW w:w="1154" w:type="dxa"/>
            <w:tcBorders>
              <w:top w:val="nil"/>
              <w:left w:val="nil"/>
              <w:bottom w:val="nil"/>
              <w:right w:val="nil"/>
            </w:tcBorders>
            <w:vAlign w:val="center"/>
          </w:tcPr>
          <w:p w14:paraId="21E6FA54"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PN</w:t>
            </w:r>
          </w:p>
        </w:tc>
        <w:tc>
          <w:tcPr>
            <w:tcW w:w="992" w:type="dxa"/>
            <w:tcBorders>
              <w:top w:val="nil"/>
              <w:left w:val="nil"/>
              <w:bottom w:val="nil"/>
              <w:right w:val="nil"/>
            </w:tcBorders>
            <w:vAlign w:val="center"/>
          </w:tcPr>
          <w:p w14:paraId="351E3CA9"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PN</w:t>
            </w:r>
          </w:p>
        </w:tc>
        <w:tc>
          <w:tcPr>
            <w:tcW w:w="1417" w:type="dxa"/>
            <w:tcBorders>
              <w:top w:val="nil"/>
              <w:left w:val="nil"/>
              <w:bottom w:val="nil"/>
              <w:right w:val="nil"/>
            </w:tcBorders>
            <w:vAlign w:val="center"/>
          </w:tcPr>
          <w:p w14:paraId="6409F88F"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c>
          <w:tcPr>
            <w:tcW w:w="1134" w:type="dxa"/>
            <w:tcBorders>
              <w:top w:val="nil"/>
              <w:left w:val="nil"/>
              <w:bottom w:val="nil"/>
              <w:right w:val="nil"/>
            </w:tcBorders>
            <w:vAlign w:val="center"/>
          </w:tcPr>
          <w:p w14:paraId="6D9165A1"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PN</w:t>
            </w:r>
          </w:p>
        </w:tc>
        <w:tc>
          <w:tcPr>
            <w:tcW w:w="1418" w:type="dxa"/>
            <w:tcBorders>
              <w:top w:val="nil"/>
              <w:left w:val="nil"/>
              <w:bottom w:val="nil"/>
              <w:right w:val="nil"/>
            </w:tcBorders>
            <w:vAlign w:val="center"/>
          </w:tcPr>
          <w:p w14:paraId="7DF4CFF7"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PN</w:t>
            </w:r>
          </w:p>
        </w:tc>
      </w:tr>
      <w:tr w:rsidR="0082641A" w:rsidRPr="00801EFD" w14:paraId="58435B49" w14:textId="77777777" w:rsidTr="0082641A">
        <w:trPr>
          <w:trHeight w:val="225"/>
        </w:trPr>
        <w:tc>
          <w:tcPr>
            <w:tcW w:w="4111" w:type="dxa"/>
            <w:tcBorders>
              <w:top w:val="nil"/>
              <w:left w:val="nil"/>
              <w:bottom w:val="nil"/>
              <w:right w:val="nil"/>
            </w:tcBorders>
            <w:noWrap/>
            <w:vAlign w:val="center"/>
            <w:hideMark/>
          </w:tcPr>
          <w:p w14:paraId="64D24743" w14:textId="77777777" w:rsidR="0082641A" w:rsidRPr="00801EFD" w:rsidRDefault="0082641A" w:rsidP="00902574">
            <w:pPr>
              <w:widowControl/>
              <w:jc w:val="left"/>
              <w:rPr>
                <w:rFonts w:cs="Times New Roman"/>
                <w:color w:val="222222"/>
                <w:kern w:val="0"/>
                <w:sz w:val="16"/>
                <w:szCs w:val="16"/>
              </w:rPr>
            </w:pPr>
            <w:r w:rsidRPr="00801EFD">
              <w:rPr>
                <w:rFonts w:cs="Times New Roman"/>
                <w:color w:val="222222"/>
                <w:kern w:val="0"/>
                <w:sz w:val="16"/>
                <w:szCs w:val="16"/>
              </w:rPr>
              <w:t>4.4 If Y/PY/NI to 4.3: Could assessment of the outcome have been influenced by knowledge of intervention received?</w:t>
            </w:r>
          </w:p>
        </w:tc>
        <w:tc>
          <w:tcPr>
            <w:tcW w:w="1418" w:type="dxa"/>
            <w:tcBorders>
              <w:top w:val="nil"/>
              <w:left w:val="nil"/>
              <w:bottom w:val="nil"/>
              <w:right w:val="nil"/>
            </w:tcBorders>
            <w:noWrap/>
            <w:vAlign w:val="center"/>
            <w:hideMark/>
          </w:tcPr>
          <w:p w14:paraId="7204C7C1"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N</w:t>
            </w:r>
          </w:p>
        </w:tc>
        <w:tc>
          <w:tcPr>
            <w:tcW w:w="1275" w:type="dxa"/>
            <w:tcBorders>
              <w:top w:val="nil"/>
              <w:left w:val="nil"/>
              <w:bottom w:val="nil"/>
              <w:right w:val="nil"/>
            </w:tcBorders>
            <w:noWrap/>
            <w:vAlign w:val="center"/>
            <w:hideMark/>
          </w:tcPr>
          <w:p w14:paraId="3C701EF7"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NA</w:t>
            </w:r>
          </w:p>
        </w:tc>
        <w:tc>
          <w:tcPr>
            <w:tcW w:w="973" w:type="dxa"/>
            <w:tcBorders>
              <w:top w:val="nil"/>
              <w:left w:val="nil"/>
              <w:bottom w:val="nil"/>
              <w:right w:val="nil"/>
            </w:tcBorders>
            <w:vAlign w:val="center"/>
          </w:tcPr>
          <w:p w14:paraId="3460BA48"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1154" w:type="dxa"/>
            <w:tcBorders>
              <w:top w:val="nil"/>
              <w:left w:val="nil"/>
              <w:bottom w:val="nil"/>
              <w:right w:val="nil"/>
            </w:tcBorders>
            <w:vAlign w:val="center"/>
          </w:tcPr>
          <w:p w14:paraId="7DD719BE"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992" w:type="dxa"/>
            <w:tcBorders>
              <w:top w:val="nil"/>
              <w:left w:val="nil"/>
              <w:bottom w:val="nil"/>
              <w:right w:val="nil"/>
            </w:tcBorders>
            <w:vAlign w:val="center"/>
          </w:tcPr>
          <w:p w14:paraId="40039A11"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1417" w:type="dxa"/>
            <w:tcBorders>
              <w:top w:val="nil"/>
              <w:left w:val="nil"/>
              <w:bottom w:val="nil"/>
              <w:right w:val="nil"/>
            </w:tcBorders>
            <w:vAlign w:val="center"/>
          </w:tcPr>
          <w:p w14:paraId="653A4462"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1134" w:type="dxa"/>
            <w:tcBorders>
              <w:top w:val="nil"/>
              <w:left w:val="nil"/>
              <w:bottom w:val="nil"/>
              <w:right w:val="nil"/>
            </w:tcBorders>
            <w:vAlign w:val="center"/>
          </w:tcPr>
          <w:p w14:paraId="075E4503"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1418" w:type="dxa"/>
            <w:tcBorders>
              <w:top w:val="nil"/>
              <w:left w:val="nil"/>
              <w:bottom w:val="nil"/>
              <w:right w:val="nil"/>
            </w:tcBorders>
            <w:vAlign w:val="center"/>
          </w:tcPr>
          <w:p w14:paraId="468A3CA9"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r>
      <w:tr w:rsidR="0082641A" w:rsidRPr="00801EFD" w14:paraId="50C7649B" w14:textId="77777777" w:rsidTr="0082641A">
        <w:trPr>
          <w:trHeight w:val="225"/>
        </w:trPr>
        <w:tc>
          <w:tcPr>
            <w:tcW w:w="4111" w:type="dxa"/>
            <w:tcBorders>
              <w:top w:val="nil"/>
              <w:left w:val="nil"/>
              <w:bottom w:val="nil"/>
              <w:right w:val="nil"/>
            </w:tcBorders>
            <w:noWrap/>
            <w:vAlign w:val="center"/>
            <w:hideMark/>
          </w:tcPr>
          <w:p w14:paraId="2B11E739" w14:textId="77777777" w:rsidR="0082641A" w:rsidRPr="00801EFD" w:rsidRDefault="0082641A" w:rsidP="00902574">
            <w:pPr>
              <w:widowControl/>
              <w:jc w:val="left"/>
              <w:rPr>
                <w:rFonts w:cs="Times New Roman"/>
                <w:color w:val="222222"/>
                <w:kern w:val="0"/>
                <w:sz w:val="16"/>
                <w:szCs w:val="16"/>
              </w:rPr>
            </w:pPr>
            <w:r w:rsidRPr="00801EFD">
              <w:rPr>
                <w:rFonts w:cs="Times New Roman"/>
                <w:color w:val="222222"/>
                <w:kern w:val="0"/>
                <w:sz w:val="16"/>
                <w:szCs w:val="16"/>
              </w:rPr>
              <w:t>4.5 If Y/PY/NI to 4.4: Is it likely that assessment of the outcome was influenced by knowledge of intervention received?</w:t>
            </w:r>
          </w:p>
        </w:tc>
        <w:tc>
          <w:tcPr>
            <w:tcW w:w="1418" w:type="dxa"/>
            <w:tcBorders>
              <w:top w:val="nil"/>
              <w:left w:val="nil"/>
              <w:bottom w:val="nil"/>
              <w:right w:val="nil"/>
            </w:tcBorders>
            <w:noWrap/>
            <w:vAlign w:val="center"/>
            <w:hideMark/>
          </w:tcPr>
          <w:p w14:paraId="68E0382B"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NA</w:t>
            </w:r>
          </w:p>
        </w:tc>
        <w:tc>
          <w:tcPr>
            <w:tcW w:w="1275" w:type="dxa"/>
            <w:tcBorders>
              <w:top w:val="nil"/>
              <w:left w:val="nil"/>
              <w:bottom w:val="nil"/>
              <w:right w:val="nil"/>
            </w:tcBorders>
            <w:noWrap/>
            <w:vAlign w:val="center"/>
            <w:hideMark/>
          </w:tcPr>
          <w:p w14:paraId="7CD7A7E1"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NA</w:t>
            </w:r>
          </w:p>
        </w:tc>
        <w:tc>
          <w:tcPr>
            <w:tcW w:w="973" w:type="dxa"/>
            <w:tcBorders>
              <w:top w:val="nil"/>
              <w:left w:val="nil"/>
              <w:bottom w:val="nil"/>
              <w:right w:val="nil"/>
            </w:tcBorders>
            <w:vAlign w:val="center"/>
          </w:tcPr>
          <w:p w14:paraId="78504FE8"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1154" w:type="dxa"/>
            <w:tcBorders>
              <w:top w:val="nil"/>
              <w:left w:val="nil"/>
              <w:bottom w:val="nil"/>
              <w:right w:val="nil"/>
            </w:tcBorders>
            <w:vAlign w:val="center"/>
          </w:tcPr>
          <w:p w14:paraId="3C166A26"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992" w:type="dxa"/>
            <w:tcBorders>
              <w:top w:val="nil"/>
              <w:left w:val="nil"/>
              <w:bottom w:val="nil"/>
              <w:right w:val="nil"/>
            </w:tcBorders>
            <w:vAlign w:val="center"/>
          </w:tcPr>
          <w:p w14:paraId="42F2F8D0"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1417" w:type="dxa"/>
            <w:tcBorders>
              <w:top w:val="nil"/>
              <w:left w:val="nil"/>
              <w:bottom w:val="nil"/>
              <w:right w:val="nil"/>
            </w:tcBorders>
            <w:vAlign w:val="center"/>
          </w:tcPr>
          <w:p w14:paraId="7E402890"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1134" w:type="dxa"/>
            <w:tcBorders>
              <w:top w:val="nil"/>
              <w:left w:val="nil"/>
              <w:bottom w:val="nil"/>
              <w:right w:val="nil"/>
            </w:tcBorders>
            <w:vAlign w:val="center"/>
          </w:tcPr>
          <w:p w14:paraId="7E6116D1"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c>
          <w:tcPr>
            <w:tcW w:w="1418" w:type="dxa"/>
            <w:tcBorders>
              <w:top w:val="nil"/>
              <w:left w:val="nil"/>
              <w:bottom w:val="nil"/>
              <w:right w:val="nil"/>
            </w:tcBorders>
            <w:vAlign w:val="center"/>
          </w:tcPr>
          <w:p w14:paraId="6DB54F87"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NA</w:t>
            </w:r>
          </w:p>
        </w:tc>
      </w:tr>
      <w:tr w:rsidR="0082641A" w:rsidRPr="00801EFD" w14:paraId="5E9F7E75" w14:textId="77777777" w:rsidTr="0082641A">
        <w:trPr>
          <w:trHeight w:val="225"/>
        </w:trPr>
        <w:tc>
          <w:tcPr>
            <w:tcW w:w="4111" w:type="dxa"/>
            <w:tcBorders>
              <w:top w:val="nil"/>
              <w:left w:val="nil"/>
              <w:bottom w:val="nil"/>
              <w:right w:val="nil"/>
            </w:tcBorders>
            <w:noWrap/>
            <w:vAlign w:val="center"/>
            <w:hideMark/>
          </w:tcPr>
          <w:p w14:paraId="0C6B5C63" w14:textId="77777777" w:rsidR="0082641A" w:rsidRPr="00801EFD" w:rsidRDefault="0082641A" w:rsidP="00902574">
            <w:pPr>
              <w:widowControl/>
              <w:jc w:val="left"/>
              <w:rPr>
                <w:rFonts w:cs="Times New Roman"/>
                <w:b/>
                <w:bCs/>
                <w:color w:val="222222"/>
                <w:kern w:val="0"/>
                <w:sz w:val="16"/>
                <w:szCs w:val="16"/>
              </w:rPr>
            </w:pPr>
            <w:r w:rsidRPr="00801EFD">
              <w:rPr>
                <w:rFonts w:cs="Times New Roman"/>
                <w:b/>
                <w:bCs/>
                <w:color w:val="222222"/>
                <w:kern w:val="0"/>
                <w:sz w:val="16"/>
                <w:szCs w:val="16"/>
              </w:rPr>
              <w:t>5. Bias in selection of the reported result</w:t>
            </w:r>
          </w:p>
        </w:tc>
        <w:tc>
          <w:tcPr>
            <w:tcW w:w="1418" w:type="dxa"/>
            <w:tcBorders>
              <w:top w:val="nil"/>
              <w:left w:val="nil"/>
              <w:bottom w:val="nil"/>
              <w:right w:val="nil"/>
            </w:tcBorders>
            <w:noWrap/>
            <w:vAlign w:val="center"/>
            <w:hideMark/>
          </w:tcPr>
          <w:p w14:paraId="0DC3FFC9" w14:textId="77777777" w:rsidR="0082641A" w:rsidRPr="00801EFD" w:rsidRDefault="0082641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275" w:type="dxa"/>
            <w:tcBorders>
              <w:top w:val="nil"/>
              <w:left w:val="nil"/>
              <w:bottom w:val="nil"/>
              <w:right w:val="nil"/>
            </w:tcBorders>
            <w:noWrap/>
            <w:vAlign w:val="center"/>
            <w:hideMark/>
          </w:tcPr>
          <w:p w14:paraId="33386FE0" w14:textId="77777777" w:rsidR="0082641A" w:rsidRPr="00801EFD" w:rsidRDefault="0082641A" w:rsidP="00902574">
            <w:pPr>
              <w:widowControl/>
              <w:jc w:val="right"/>
              <w:rPr>
                <w:rFonts w:cs="Times New Roman"/>
                <w:color w:val="000000"/>
                <w:kern w:val="0"/>
                <w:sz w:val="16"/>
                <w:szCs w:val="16"/>
              </w:rPr>
            </w:pPr>
            <w:r>
              <w:rPr>
                <w:rFonts w:eastAsia="等线" w:cs="Times New Roman"/>
                <w:color w:val="000000"/>
                <w:sz w:val="16"/>
                <w:szCs w:val="16"/>
              </w:rPr>
              <w:t>low</w:t>
            </w:r>
          </w:p>
        </w:tc>
        <w:tc>
          <w:tcPr>
            <w:tcW w:w="973" w:type="dxa"/>
            <w:tcBorders>
              <w:top w:val="nil"/>
              <w:left w:val="nil"/>
              <w:bottom w:val="nil"/>
              <w:right w:val="nil"/>
            </w:tcBorders>
            <w:vAlign w:val="center"/>
          </w:tcPr>
          <w:p w14:paraId="1728C483" w14:textId="77777777" w:rsidR="0082641A" w:rsidRDefault="0082641A" w:rsidP="00902574">
            <w:pPr>
              <w:widowControl/>
              <w:jc w:val="right"/>
              <w:rPr>
                <w:rFonts w:eastAsia="等线" w:cs="Times New Roman"/>
                <w:color w:val="000000"/>
                <w:sz w:val="16"/>
                <w:szCs w:val="16"/>
              </w:rPr>
            </w:pPr>
            <w:r>
              <w:rPr>
                <w:rFonts w:eastAsia="等线" w:cs="Times New Roman"/>
                <w:color w:val="000000"/>
                <w:sz w:val="16"/>
                <w:szCs w:val="16"/>
              </w:rPr>
              <w:t>low</w:t>
            </w:r>
          </w:p>
        </w:tc>
        <w:tc>
          <w:tcPr>
            <w:tcW w:w="1154" w:type="dxa"/>
            <w:tcBorders>
              <w:top w:val="nil"/>
              <w:left w:val="nil"/>
              <w:bottom w:val="nil"/>
              <w:right w:val="nil"/>
            </w:tcBorders>
            <w:vAlign w:val="center"/>
          </w:tcPr>
          <w:p w14:paraId="12078ACB" w14:textId="77777777" w:rsidR="0082641A" w:rsidRDefault="0082641A" w:rsidP="00902574">
            <w:pPr>
              <w:widowControl/>
              <w:jc w:val="right"/>
              <w:rPr>
                <w:rFonts w:eastAsia="等线" w:cs="Times New Roman"/>
                <w:color w:val="000000"/>
                <w:sz w:val="16"/>
                <w:szCs w:val="16"/>
              </w:rPr>
            </w:pPr>
            <w:r>
              <w:rPr>
                <w:rFonts w:eastAsia="等线" w:cs="Times New Roman"/>
                <w:color w:val="000000"/>
                <w:sz w:val="16"/>
                <w:szCs w:val="16"/>
              </w:rPr>
              <w:t>low</w:t>
            </w:r>
          </w:p>
        </w:tc>
        <w:tc>
          <w:tcPr>
            <w:tcW w:w="992" w:type="dxa"/>
            <w:tcBorders>
              <w:top w:val="nil"/>
              <w:left w:val="nil"/>
              <w:bottom w:val="nil"/>
              <w:right w:val="nil"/>
            </w:tcBorders>
            <w:vAlign w:val="center"/>
          </w:tcPr>
          <w:p w14:paraId="46643FE0" w14:textId="77777777" w:rsidR="0082641A" w:rsidRDefault="0082641A" w:rsidP="00902574">
            <w:pPr>
              <w:widowControl/>
              <w:jc w:val="right"/>
              <w:rPr>
                <w:rFonts w:eastAsia="等线" w:cs="Times New Roman"/>
                <w:color w:val="000000"/>
                <w:sz w:val="16"/>
                <w:szCs w:val="16"/>
              </w:rPr>
            </w:pPr>
            <w:r>
              <w:rPr>
                <w:rFonts w:eastAsia="等线" w:cs="Times New Roman"/>
                <w:color w:val="000000"/>
                <w:sz w:val="16"/>
                <w:szCs w:val="16"/>
              </w:rPr>
              <w:t>low</w:t>
            </w:r>
          </w:p>
        </w:tc>
        <w:tc>
          <w:tcPr>
            <w:tcW w:w="1417" w:type="dxa"/>
            <w:tcBorders>
              <w:top w:val="nil"/>
              <w:left w:val="nil"/>
              <w:bottom w:val="nil"/>
              <w:right w:val="nil"/>
            </w:tcBorders>
            <w:vAlign w:val="center"/>
          </w:tcPr>
          <w:p w14:paraId="0EF33BB6" w14:textId="77777777" w:rsidR="0082641A" w:rsidRDefault="0082641A" w:rsidP="00902574">
            <w:pPr>
              <w:widowControl/>
              <w:jc w:val="right"/>
              <w:rPr>
                <w:rFonts w:eastAsia="等线" w:cs="Times New Roman"/>
                <w:color w:val="000000"/>
                <w:sz w:val="16"/>
                <w:szCs w:val="16"/>
              </w:rPr>
            </w:pPr>
            <w:r>
              <w:rPr>
                <w:rFonts w:eastAsia="等线" w:cs="Times New Roman"/>
                <w:color w:val="000000"/>
                <w:sz w:val="16"/>
                <w:szCs w:val="16"/>
              </w:rPr>
              <w:t>low</w:t>
            </w:r>
          </w:p>
        </w:tc>
        <w:tc>
          <w:tcPr>
            <w:tcW w:w="1134" w:type="dxa"/>
            <w:tcBorders>
              <w:top w:val="nil"/>
              <w:left w:val="nil"/>
              <w:bottom w:val="nil"/>
              <w:right w:val="nil"/>
            </w:tcBorders>
            <w:vAlign w:val="center"/>
          </w:tcPr>
          <w:p w14:paraId="24466599" w14:textId="77777777" w:rsidR="0082641A" w:rsidRDefault="0082641A" w:rsidP="00902574">
            <w:pPr>
              <w:widowControl/>
              <w:jc w:val="right"/>
              <w:rPr>
                <w:rFonts w:eastAsia="等线" w:cs="Times New Roman"/>
                <w:color w:val="000000"/>
                <w:sz w:val="16"/>
                <w:szCs w:val="16"/>
              </w:rPr>
            </w:pPr>
            <w:r>
              <w:rPr>
                <w:rFonts w:eastAsia="等线" w:cs="Times New Roman"/>
                <w:color w:val="000000"/>
                <w:sz w:val="16"/>
                <w:szCs w:val="16"/>
              </w:rPr>
              <w:t>low</w:t>
            </w:r>
          </w:p>
        </w:tc>
        <w:tc>
          <w:tcPr>
            <w:tcW w:w="1418" w:type="dxa"/>
            <w:tcBorders>
              <w:top w:val="nil"/>
              <w:left w:val="nil"/>
              <w:bottom w:val="nil"/>
              <w:right w:val="nil"/>
            </w:tcBorders>
            <w:vAlign w:val="center"/>
          </w:tcPr>
          <w:p w14:paraId="3BB46610" w14:textId="77777777" w:rsidR="0082641A" w:rsidRDefault="0082641A" w:rsidP="00902574">
            <w:pPr>
              <w:widowControl/>
              <w:jc w:val="right"/>
              <w:rPr>
                <w:rFonts w:eastAsia="等线" w:cs="Times New Roman"/>
                <w:color w:val="000000"/>
                <w:sz w:val="16"/>
                <w:szCs w:val="16"/>
              </w:rPr>
            </w:pPr>
            <w:r>
              <w:rPr>
                <w:rFonts w:eastAsia="等线" w:cs="Times New Roman"/>
                <w:color w:val="000000"/>
                <w:sz w:val="16"/>
                <w:szCs w:val="16"/>
              </w:rPr>
              <w:t>low</w:t>
            </w:r>
          </w:p>
        </w:tc>
      </w:tr>
      <w:tr w:rsidR="0082641A" w:rsidRPr="00801EFD" w14:paraId="72EADECB" w14:textId="77777777" w:rsidTr="0082641A">
        <w:trPr>
          <w:trHeight w:val="225"/>
        </w:trPr>
        <w:tc>
          <w:tcPr>
            <w:tcW w:w="4111" w:type="dxa"/>
            <w:tcBorders>
              <w:top w:val="nil"/>
              <w:left w:val="nil"/>
              <w:bottom w:val="nil"/>
              <w:right w:val="nil"/>
            </w:tcBorders>
            <w:noWrap/>
            <w:vAlign w:val="center"/>
            <w:hideMark/>
          </w:tcPr>
          <w:p w14:paraId="27C33409" w14:textId="77777777" w:rsidR="0082641A" w:rsidRPr="00801EFD" w:rsidRDefault="0082641A" w:rsidP="00902574">
            <w:pPr>
              <w:widowControl/>
              <w:jc w:val="left"/>
              <w:rPr>
                <w:rFonts w:cs="Times New Roman"/>
                <w:color w:val="222222"/>
                <w:kern w:val="0"/>
                <w:sz w:val="16"/>
                <w:szCs w:val="16"/>
              </w:rPr>
            </w:pPr>
            <w:r w:rsidRPr="00801EFD">
              <w:rPr>
                <w:rFonts w:cs="Times New Roman"/>
                <w:color w:val="222222"/>
                <w:kern w:val="0"/>
                <w:sz w:val="16"/>
                <w:szCs w:val="16"/>
              </w:rPr>
              <w:t>5.1 Were the data that produced this result analysed in accordance with a prespecified analysis plan that was finalised before unblinded outcome data were available for analysis?</w:t>
            </w:r>
          </w:p>
        </w:tc>
        <w:tc>
          <w:tcPr>
            <w:tcW w:w="1418" w:type="dxa"/>
            <w:tcBorders>
              <w:top w:val="nil"/>
              <w:left w:val="nil"/>
              <w:bottom w:val="nil"/>
              <w:right w:val="nil"/>
            </w:tcBorders>
            <w:noWrap/>
            <w:vAlign w:val="center"/>
            <w:hideMark/>
          </w:tcPr>
          <w:p w14:paraId="06AFF578"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Y</w:t>
            </w:r>
          </w:p>
        </w:tc>
        <w:tc>
          <w:tcPr>
            <w:tcW w:w="1275" w:type="dxa"/>
            <w:tcBorders>
              <w:top w:val="nil"/>
              <w:left w:val="nil"/>
              <w:bottom w:val="nil"/>
              <w:right w:val="nil"/>
            </w:tcBorders>
            <w:noWrap/>
            <w:vAlign w:val="center"/>
            <w:hideMark/>
          </w:tcPr>
          <w:p w14:paraId="2768B8EA" w14:textId="77777777" w:rsidR="0082641A" w:rsidRPr="000441FB" w:rsidRDefault="0082641A" w:rsidP="00902574">
            <w:pPr>
              <w:widowControl/>
              <w:jc w:val="left"/>
              <w:rPr>
                <w:rFonts w:eastAsia="等线" w:cs="Times New Roman"/>
                <w:color w:val="000000"/>
                <w:sz w:val="16"/>
                <w:szCs w:val="16"/>
              </w:rPr>
            </w:pPr>
            <w:r>
              <w:rPr>
                <w:rFonts w:eastAsia="等线" w:cs="Times New Roman"/>
                <w:color w:val="000000"/>
                <w:sz w:val="16"/>
                <w:szCs w:val="16"/>
              </w:rPr>
              <w:t>Y</w:t>
            </w:r>
          </w:p>
        </w:tc>
        <w:tc>
          <w:tcPr>
            <w:tcW w:w="973" w:type="dxa"/>
            <w:tcBorders>
              <w:top w:val="nil"/>
              <w:left w:val="nil"/>
              <w:bottom w:val="nil"/>
              <w:right w:val="nil"/>
            </w:tcBorders>
            <w:vAlign w:val="center"/>
          </w:tcPr>
          <w:p w14:paraId="778AA4F3"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Y</w:t>
            </w:r>
          </w:p>
        </w:tc>
        <w:tc>
          <w:tcPr>
            <w:tcW w:w="1154" w:type="dxa"/>
            <w:tcBorders>
              <w:top w:val="nil"/>
              <w:left w:val="nil"/>
              <w:bottom w:val="nil"/>
              <w:right w:val="nil"/>
            </w:tcBorders>
            <w:vAlign w:val="center"/>
          </w:tcPr>
          <w:p w14:paraId="1CE6E41B"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Y</w:t>
            </w:r>
          </w:p>
        </w:tc>
        <w:tc>
          <w:tcPr>
            <w:tcW w:w="992" w:type="dxa"/>
            <w:tcBorders>
              <w:top w:val="nil"/>
              <w:left w:val="nil"/>
              <w:bottom w:val="nil"/>
              <w:right w:val="nil"/>
            </w:tcBorders>
            <w:vAlign w:val="center"/>
          </w:tcPr>
          <w:p w14:paraId="60C9B3F4" w14:textId="77777777" w:rsidR="0082641A" w:rsidRDefault="0082641A" w:rsidP="00902574">
            <w:pPr>
              <w:widowControl/>
              <w:jc w:val="left"/>
              <w:rPr>
                <w:rFonts w:eastAsia="等线" w:cs="Times New Roman"/>
                <w:color w:val="000000"/>
                <w:sz w:val="16"/>
                <w:szCs w:val="16"/>
              </w:rPr>
            </w:pPr>
            <w:r w:rsidRPr="000441FB">
              <w:rPr>
                <w:rFonts w:eastAsia="等线" w:cs="Times New Roman" w:hint="eastAsia"/>
                <w:color w:val="000000"/>
                <w:sz w:val="16"/>
                <w:szCs w:val="16"/>
              </w:rPr>
              <w:t>Y</w:t>
            </w:r>
          </w:p>
        </w:tc>
        <w:tc>
          <w:tcPr>
            <w:tcW w:w="1417" w:type="dxa"/>
            <w:tcBorders>
              <w:top w:val="nil"/>
              <w:left w:val="nil"/>
              <w:bottom w:val="nil"/>
              <w:right w:val="nil"/>
            </w:tcBorders>
            <w:vAlign w:val="center"/>
          </w:tcPr>
          <w:p w14:paraId="350970CE" w14:textId="77777777" w:rsidR="0082641A" w:rsidRDefault="0082641A" w:rsidP="00902574">
            <w:pPr>
              <w:widowControl/>
              <w:jc w:val="left"/>
              <w:rPr>
                <w:rFonts w:eastAsia="等线" w:cs="Times New Roman"/>
                <w:color w:val="000000"/>
                <w:sz w:val="16"/>
                <w:szCs w:val="16"/>
              </w:rPr>
            </w:pPr>
            <w:r w:rsidRPr="000441FB">
              <w:rPr>
                <w:rFonts w:eastAsia="等线" w:cs="Times New Roman" w:hint="eastAsia"/>
                <w:color w:val="000000"/>
                <w:sz w:val="16"/>
                <w:szCs w:val="16"/>
              </w:rPr>
              <w:t>Y</w:t>
            </w:r>
          </w:p>
        </w:tc>
        <w:tc>
          <w:tcPr>
            <w:tcW w:w="1134" w:type="dxa"/>
            <w:tcBorders>
              <w:top w:val="nil"/>
              <w:left w:val="nil"/>
              <w:bottom w:val="nil"/>
              <w:right w:val="nil"/>
            </w:tcBorders>
            <w:vAlign w:val="center"/>
          </w:tcPr>
          <w:p w14:paraId="46396E85" w14:textId="77777777" w:rsidR="0082641A" w:rsidRDefault="0082641A" w:rsidP="00902574">
            <w:pPr>
              <w:widowControl/>
              <w:jc w:val="left"/>
              <w:rPr>
                <w:rFonts w:eastAsia="等线" w:cs="Times New Roman"/>
                <w:color w:val="000000"/>
                <w:sz w:val="16"/>
                <w:szCs w:val="16"/>
              </w:rPr>
            </w:pPr>
            <w:r w:rsidRPr="000441FB">
              <w:rPr>
                <w:rFonts w:eastAsia="等线" w:cs="Times New Roman" w:hint="eastAsia"/>
                <w:color w:val="000000"/>
                <w:sz w:val="16"/>
                <w:szCs w:val="16"/>
              </w:rPr>
              <w:t>Y</w:t>
            </w:r>
          </w:p>
        </w:tc>
        <w:tc>
          <w:tcPr>
            <w:tcW w:w="1418" w:type="dxa"/>
            <w:tcBorders>
              <w:top w:val="nil"/>
              <w:left w:val="nil"/>
              <w:bottom w:val="nil"/>
              <w:right w:val="nil"/>
            </w:tcBorders>
            <w:vAlign w:val="center"/>
          </w:tcPr>
          <w:p w14:paraId="2451BC6F" w14:textId="77777777" w:rsidR="0082641A" w:rsidRDefault="0082641A" w:rsidP="00902574">
            <w:pPr>
              <w:widowControl/>
              <w:jc w:val="left"/>
              <w:rPr>
                <w:rFonts w:eastAsia="等线" w:cs="Times New Roman"/>
                <w:color w:val="000000"/>
                <w:sz w:val="16"/>
                <w:szCs w:val="16"/>
              </w:rPr>
            </w:pPr>
            <w:r w:rsidRPr="000441FB">
              <w:rPr>
                <w:rFonts w:eastAsia="等线" w:cs="Times New Roman" w:hint="eastAsia"/>
                <w:color w:val="000000"/>
                <w:sz w:val="16"/>
                <w:szCs w:val="16"/>
              </w:rPr>
              <w:t>Y</w:t>
            </w:r>
          </w:p>
        </w:tc>
      </w:tr>
      <w:tr w:rsidR="0082641A" w:rsidRPr="00801EFD" w14:paraId="58D8EF56" w14:textId="77777777" w:rsidTr="0082641A">
        <w:trPr>
          <w:trHeight w:val="225"/>
        </w:trPr>
        <w:tc>
          <w:tcPr>
            <w:tcW w:w="4111" w:type="dxa"/>
            <w:tcBorders>
              <w:top w:val="nil"/>
              <w:left w:val="nil"/>
              <w:bottom w:val="nil"/>
              <w:right w:val="nil"/>
            </w:tcBorders>
            <w:noWrap/>
            <w:vAlign w:val="center"/>
            <w:hideMark/>
          </w:tcPr>
          <w:p w14:paraId="3771FDDE" w14:textId="77777777" w:rsidR="0082641A" w:rsidRPr="00801EFD" w:rsidRDefault="0082641A" w:rsidP="00902574">
            <w:pPr>
              <w:widowControl/>
              <w:jc w:val="left"/>
              <w:rPr>
                <w:rFonts w:cs="Times New Roman"/>
                <w:color w:val="222222"/>
                <w:kern w:val="0"/>
                <w:sz w:val="16"/>
                <w:szCs w:val="16"/>
              </w:rPr>
            </w:pPr>
            <w:r w:rsidRPr="00801EFD">
              <w:rPr>
                <w:rFonts w:cs="Times New Roman"/>
                <w:color w:val="222222"/>
                <w:kern w:val="0"/>
                <w:sz w:val="16"/>
                <w:szCs w:val="16"/>
              </w:rPr>
              <w:t>5.2 Multiple eligible outcome measurements (eg, scales, definitions, time points) within the outcome domain?</w:t>
            </w:r>
          </w:p>
        </w:tc>
        <w:tc>
          <w:tcPr>
            <w:tcW w:w="1418" w:type="dxa"/>
            <w:tcBorders>
              <w:top w:val="nil"/>
              <w:left w:val="nil"/>
              <w:bottom w:val="nil"/>
              <w:right w:val="nil"/>
            </w:tcBorders>
            <w:noWrap/>
            <w:vAlign w:val="center"/>
            <w:hideMark/>
          </w:tcPr>
          <w:p w14:paraId="2B250BAF"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N</w:t>
            </w:r>
          </w:p>
        </w:tc>
        <w:tc>
          <w:tcPr>
            <w:tcW w:w="1275" w:type="dxa"/>
            <w:tcBorders>
              <w:top w:val="nil"/>
              <w:left w:val="nil"/>
              <w:bottom w:val="nil"/>
              <w:right w:val="nil"/>
            </w:tcBorders>
            <w:noWrap/>
            <w:vAlign w:val="center"/>
            <w:hideMark/>
          </w:tcPr>
          <w:p w14:paraId="473E10D7" w14:textId="77777777" w:rsidR="0082641A" w:rsidRPr="000441FB"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c>
          <w:tcPr>
            <w:tcW w:w="973" w:type="dxa"/>
            <w:tcBorders>
              <w:top w:val="nil"/>
              <w:left w:val="nil"/>
              <w:bottom w:val="nil"/>
              <w:right w:val="nil"/>
            </w:tcBorders>
            <w:vAlign w:val="center"/>
          </w:tcPr>
          <w:p w14:paraId="3318E0E6"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c>
          <w:tcPr>
            <w:tcW w:w="1154" w:type="dxa"/>
            <w:tcBorders>
              <w:top w:val="nil"/>
              <w:left w:val="nil"/>
              <w:bottom w:val="nil"/>
              <w:right w:val="nil"/>
            </w:tcBorders>
            <w:vAlign w:val="center"/>
          </w:tcPr>
          <w:p w14:paraId="5C789465"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c>
          <w:tcPr>
            <w:tcW w:w="992" w:type="dxa"/>
            <w:tcBorders>
              <w:top w:val="nil"/>
              <w:left w:val="nil"/>
              <w:bottom w:val="nil"/>
              <w:right w:val="nil"/>
            </w:tcBorders>
            <w:vAlign w:val="center"/>
          </w:tcPr>
          <w:p w14:paraId="18E1D36A" w14:textId="77777777" w:rsidR="0082641A" w:rsidRDefault="0082641A" w:rsidP="00902574">
            <w:pPr>
              <w:widowControl/>
              <w:jc w:val="left"/>
              <w:rPr>
                <w:rFonts w:eastAsia="等线" w:cs="Times New Roman"/>
                <w:color w:val="000000"/>
                <w:sz w:val="16"/>
                <w:szCs w:val="16"/>
              </w:rPr>
            </w:pPr>
            <w:r w:rsidRPr="000441FB">
              <w:rPr>
                <w:rFonts w:eastAsia="等线" w:cs="Times New Roman" w:hint="eastAsia"/>
                <w:color w:val="000000"/>
                <w:sz w:val="16"/>
                <w:szCs w:val="16"/>
              </w:rPr>
              <w:t>N</w:t>
            </w:r>
          </w:p>
        </w:tc>
        <w:tc>
          <w:tcPr>
            <w:tcW w:w="1417" w:type="dxa"/>
            <w:tcBorders>
              <w:top w:val="nil"/>
              <w:left w:val="nil"/>
              <w:bottom w:val="nil"/>
              <w:right w:val="nil"/>
            </w:tcBorders>
            <w:vAlign w:val="center"/>
          </w:tcPr>
          <w:p w14:paraId="2A78527D" w14:textId="77777777" w:rsidR="0082641A" w:rsidRDefault="0082641A" w:rsidP="00902574">
            <w:pPr>
              <w:widowControl/>
              <w:jc w:val="left"/>
              <w:rPr>
                <w:rFonts w:eastAsia="等线" w:cs="Times New Roman"/>
                <w:color w:val="000000"/>
                <w:sz w:val="16"/>
                <w:szCs w:val="16"/>
              </w:rPr>
            </w:pPr>
            <w:r w:rsidRPr="000441FB">
              <w:rPr>
                <w:rFonts w:eastAsia="等线" w:cs="Times New Roman" w:hint="eastAsia"/>
                <w:color w:val="000000"/>
                <w:sz w:val="16"/>
                <w:szCs w:val="16"/>
              </w:rPr>
              <w:t>N</w:t>
            </w:r>
          </w:p>
        </w:tc>
        <w:tc>
          <w:tcPr>
            <w:tcW w:w="1134" w:type="dxa"/>
            <w:tcBorders>
              <w:top w:val="nil"/>
              <w:left w:val="nil"/>
              <w:bottom w:val="nil"/>
              <w:right w:val="nil"/>
            </w:tcBorders>
            <w:vAlign w:val="center"/>
          </w:tcPr>
          <w:p w14:paraId="65015C1A" w14:textId="77777777" w:rsidR="0082641A" w:rsidRDefault="0082641A" w:rsidP="00902574">
            <w:pPr>
              <w:widowControl/>
              <w:jc w:val="left"/>
              <w:rPr>
                <w:rFonts w:eastAsia="等线" w:cs="Times New Roman"/>
                <w:color w:val="000000"/>
                <w:sz w:val="16"/>
                <w:szCs w:val="16"/>
              </w:rPr>
            </w:pPr>
            <w:r w:rsidRPr="000441FB">
              <w:rPr>
                <w:rFonts w:eastAsia="等线" w:cs="Times New Roman" w:hint="eastAsia"/>
                <w:color w:val="000000"/>
                <w:sz w:val="16"/>
                <w:szCs w:val="16"/>
              </w:rPr>
              <w:t>N</w:t>
            </w:r>
          </w:p>
        </w:tc>
        <w:tc>
          <w:tcPr>
            <w:tcW w:w="1418" w:type="dxa"/>
            <w:tcBorders>
              <w:top w:val="nil"/>
              <w:left w:val="nil"/>
              <w:bottom w:val="nil"/>
              <w:right w:val="nil"/>
            </w:tcBorders>
            <w:vAlign w:val="center"/>
          </w:tcPr>
          <w:p w14:paraId="0037315C" w14:textId="77777777" w:rsidR="0082641A" w:rsidRDefault="0082641A" w:rsidP="00902574">
            <w:pPr>
              <w:widowControl/>
              <w:jc w:val="left"/>
              <w:rPr>
                <w:rFonts w:eastAsia="等线" w:cs="Times New Roman"/>
                <w:color w:val="000000"/>
                <w:sz w:val="16"/>
                <w:szCs w:val="16"/>
              </w:rPr>
            </w:pPr>
            <w:r w:rsidRPr="000441FB">
              <w:rPr>
                <w:rFonts w:eastAsia="等线" w:cs="Times New Roman" w:hint="eastAsia"/>
                <w:color w:val="000000"/>
                <w:sz w:val="16"/>
                <w:szCs w:val="16"/>
              </w:rPr>
              <w:t>N</w:t>
            </w:r>
          </w:p>
        </w:tc>
      </w:tr>
      <w:tr w:rsidR="0082641A" w:rsidRPr="00801EFD" w14:paraId="58839F6A" w14:textId="77777777" w:rsidTr="0082641A">
        <w:trPr>
          <w:trHeight w:val="225"/>
        </w:trPr>
        <w:tc>
          <w:tcPr>
            <w:tcW w:w="4111" w:type="dxa"/>
            <w:tcBorders>
              <w:top w:val="nil"/>
              <w:left w:val="nil"/>
              <w:right w:val="nil"/>
            </w:tcBorders>
            <w:noWrap/>
            <w:vAlign w:val="center"/>
            <w:hideMark/>
          </w:tcPr>
          <w:p w14:paraId="15628AD7" w14:textId="77777777" w:rsidR="0082641A" w:rsidRPr="00801EFD" w:rsidRDefault="0082641A" w:rsidP="00902574">
            <w:pPr>
              <w:widowControl/>
              <w:jc w:val="left"/>
              <w:rPr>
                <w:rFonts w:cs="Times New Roman"/>
                <w:color w:val="222222"/>
                <w:kern w:val="0"/>
                <w:sz w:val="16"/>
                <w:szCs w:val="16"/>
              </w:rPr>
            </w:pPr>
            <w:r w:rsidRPr="00801EFD">
              <w:rPr>
                <w:rFonts w:cs="Times New Roman"/>
                <w:color w:val="222222"/>
                <w:kern w:val="0"/>
                <w:sz w:val="16"/>
                <w:szCs w:val="16"/>
              </w:rPr>
              <w:t>5.3 Multiple eligible analyses of the data?</w:t>
            </w:r>
          </w:p>
        </w:tc>
        <w:tc>
          <w:tcPr>
            <w:tcW w:w="1418" w:type="dxa"/>
            <w:tcBorders>
              <w:top w:val="nil"/>
              <w:left w:val="nil"/>
              <w:right w:val="nil"/>
            </w:tcBorders>
            <w:noWrap/>
            <w:vAlign w:val="center"/>
            <w:hideMark/>
          </w:tcPr>
          <w:p w14:paraId="0075105C" w14:textId="77777777" w:rsidR="0082641A" w:rsidRPr="00801EFD" w:rsidRDefault="0082641A" w:rsidP="00902574">
            <w:pPr>
              <w:widowControl/>
              <w:jc w:val="left"/>
              <w:rPr>
                <w:rFonts w:cs="Times New Roman"/>
                <w:color w:val="000000"/>
                <w:kern w:val="0"/>
                <w:sz w:val="16"/>
                <w:szCs w:val="16"/>
              </w:rPr>
            </w:pPr>
            <w:r>
              <w:rPr>
                <w:rFonts w:eastAsia="等线" w:cs="Times New Roman"/>
                <w:color w:val="000000"/>
                <w:sz w:val="16"/>
                <w:szCs w:val="16"/>
              </w:rPr>
              <w:t>N</w:t>
            </w:r>
          </w:p>
        </w:tc>
        <w:tc>
          <w:tcPr>
            <w:tcW w:w="1275" w:type="dxa"/>
            <w:tcBorders>
              <w:top w:val="nil"/>
              <w:left w:val="nil"/>
              <w:right w:val="nil"/>
            </w:tcBorders>
            <w:noWrap/>
            <w:vAlign w:val="center"/>
            <w:hideMark/>
          </w:tcPr>
          <w:p w14:paraId="26013A05" w14:textId="77777777" w:rsidR="0082641A" w:rsidRPr="000441FB"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c>
          <w:tcPr>
            <w:tcW w:w="973" w:type="dxa"/>
            <w:tcBorders>
              <w:top w:val="nil"/>
              <w:left w:val="nil"/>
              <w:right w:val="nil"/>
            </w:tcBorders>
            <w:vAlign w:val="center"/>
          </w:tcPr>
          <w:p w14:paraId="181B85D2"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c>
          <w:tcPr>
            <w:tcW w:w="1154" w:type="dxa"/>
            <w:tcBorders>
              <w:top w:val="nil"/>
              <w:left w:val="nil"/>
              <w:right w:val="nil"/>
            </w:tcBorders>
            <w:vAlign w:val="center"/>
          </w:tcPr>
          <w:p w14:paraId="72E98A83" w14:textId="77777777" w:rsidR="0082641A" w:rsidRDefault="0082641A" w:rsidP="00902574">
            <w:pPr>
              <w:widowControl/>
              <w:jc w:val="left"/>
              <w:rPr>
                <w:rFonts w:eastAsia="等线" w:cs="Times New Roman"/>
                <w:color w:val="000000"/>
                <w:sz w:val="16"/>
                <w:szCs w:val="16"/>
              </w:rPr>
            </w:pPr>
            <w:r>
              <w:rPr>
                <w:rFonts w:eastAsia="等线" w:cs="Times New Roman"/>
                <w:color w:val="000000"/>
                <w:sz w:val="16"/>
                <w:szCs w:val="16"/>
              </w:rPr>
              <w:t>N</w:t>
            </w:r>
          </w:p>
        </w:tc>
        <w:tc>
          <w:tcPr>
            <w:tcW w:w="992" w:type="dxa"/>
            <w:tcBorders>
              <w:top w:val="nil"/>
              <w:left w:val="nil"/>
              <w:right w:val="nil"/>
            </w:tcBorders>
            <w:vAlign w:val="center"/>
          </w:tcPr>
          <w:p w14:paraId="0473B526" w14:textId="77777777" w:rsidR="0082641A" w:rsidRDefault="0082641A" w:rsidP="00902574">
            <w:pPr>
              <w:widowControl/>
              <w:jc w:val="left"/>
              <w:rPr>
                <w:rFonts w:eastAsia="等线" w:cs="Times New Roman"/>
                <w:color w:val="000000"/>
                <w:sz w:val="16"/>
                <w:szCs w:val="16"/>
              </w:rPr>
            </w:pPr>
            <w:r w:rsidRPr="000441FB">
              <w:rPr>
                <w:rFonts w:eastAsia="等线" w:cs="Times New Roman" w:hint="eastAsia"/>
                <w:color w:val="000000"/>
                <w:sz w:val="16"/>
                <w:szCs w:val="16"/>
              </w:rPr>
              <w:t>N</w:t>
            </w:r>
          </w:p>
        </w:tc>
        <w:tc>
          <w:tcPr>
            <w:tcW w:w="1417" w:type="dxa"/>
            <w:tcBorders>
              <w:top w:val="nil"/>
              <w:left w:val="nil"/>
              <w:right w:val="nil"/>
            </w:tcBorders>
            <w:vAlign w:val="center"/>
          </w:tcPr>
          <w:p w14:paraId="65F91DBD" w14:textId="77777777" w:rsidR="0082641A" w:rsidRDefault="0082641A" w:rsidP="00902574">
            <w:pPr>
              <w:widowControl/>
              <w:jc w:val="left"/>
              <w:rPr>
                <w:rFonts w:eastAsia="等线" w:cs="Times New Roman"/>
                <w:color w:val="000000"/>
                <w:sz w:val="16"/>
                <w:szCs w:val="16"/>
              </w:rPr>
            </w:pPr>
            <w:r w:rsidRPr="000441FB">
              <w:rPr>
                <w:rFonts w:eastAsia="等线" w:cs="Times New Roman" w:hint="eastAsia"/>
                <w:color w:val="000000"/>
                <w:sz w:val="16"/>
                <w:szCs w:val="16"/>
              </w:rPr>
              <w:t>N</w:t>
            </w:r>
          </w:p>
        </w:tc>
        <w:tc>
          <w:tcPr>
            <w:tcW w:w="1134" w:type="dxa"/>
            <w:tcBorders>
              <w:top w:val="nil"/>
              <w:left w:val="nil"/>
              <w:right w:val="nil"/>
            </w:tcBorders>
            <w:vAlign w:val="center"/>
          </w:tcPr>
          <w:p w14:paraId="20F6B893" w14:textId="77777777" w:rsidR="0082641A" w:rsidRDefault="0082641A" w:rsidP="00902574">
            <w:pPr>
              <w:widowControl/>
              <w:jc w:val="left"/>
              <w:rPr>
                <w:rFonts w:eastAsia="等线" w:cs="Times New Roman"/>
                <w:color w:val="000000"/>
                <w:sz w:val="16"/>
                <w:szCs w:val="16"/>
              </w:rPr>
            </w:pPr>
            <w:r w:rsidRPr="000441FB">
              <w:rPr>
                <w:rFonts w:eastAsia="等线" w:cs="Times New Roman" w:hint="eastAsia"/>
                <w:color w:val="000000"/>
                <w:sz w:val="16"/>
                <w:szCs w:val="16"/>
              </w:rPr>
              <w:t>N</w:t>
            </w:r>
          </w:p>
        </w:tc>
        <w:tc>
          <w:tcPr>
            <w:tcW w:w="1418" w:type="dxa"/>
            <w:tcBorders>
              <w:top w:val="nil"/>
              <w:left w:val="nil"/>
              <w:right w:val="nil"/>
            </w:tcBorders>
            <w:vAlign w:val="center"/>
          </w:tcPr>
          <w:p w14:paraId="34139BDF" w14:textId="77777777" w:rsidR="0082641A" w:rsidRDefault="0082641A" w:rsidP="00902574">
            <w:pPr>
              <w:widowControl/>
              <w:jc w:val="left"/>
              <w:rPr>
                <w:rFonts w:eastAsia="等线" w:cs="Times New Roman"/>
                <w:color w:val="000000"/>
                <w:sz w:val="16"/>
                <w:szCs w:val="16"/>
              </w:rPr>
            </w:pPr>
            <w:r w:rsidRPr="000441FB">
              <w:rPr>
                <w:rFonts w:eastAsia="等线" w:cs="Times New Roman" w:hint="eastAsia"/>
                <w:color w:val="000000"/>
                <w:sz w:val="16"/>
                <w:szCs w:val="16"/>
              </w:rPr>
              <w:t>N</w:t>
            </w:r>
          </w:p>
        </w:tc>
      </w:tr>
      <w:tr w:rsidR="0082641A" w:rsidRPr="00801EFD" w14:paraId="471F1195" w14:textId="77777777" w:rsidTr="0082641A">
        <w:trPr>
          <w:trHeight w:val="225"/>
        </w:trPr>
        <w:tc>
          <w:tcPr>
            <w:tcW w:w="4111" w:type="dxa"/>
            <w:tcBorders>
              <w:top w:val="nil"/>
              <w:left w:val="nil"/>
              <w:bottom w:val="single" w:sz="4" w:space="0" w:color="auto"/>
              <w:right w:val="nil"/>
            </w:tcBorders>
            <w:noWrap/>
            <w:vAlign w:val="center"/>
            <w:hideMark/>
          </w:tcPr>
          <w:p w14:paraId="4C877A67" w14:textId="77777777" w:rsidR="0082641A" w:rsidRPr="00801EFD" w:rsidRDefault="0082641A" w:rsidP="00902574">
            <w:pPr>
              <w:widowControl/>
              <w:jc w:val="left"/>
              <w:rPr>
                <w:rFonts w:cs="Times New Roman"/>
                <w:b/>
                <w:bCs/>
                <w:color w:val="222222"/>
                <w:kern w:val="0"/>
                <w:sz w:val="16"/>
                <w:szCs w:val="16"/>
              </w:rPr>
            </w:pPr>
            <w:r w:rsidRPr="00801EFD">
              <w:rPr>
                <w:rFonts w:cs="Times New Roman"/>
                <w:b/>
                <w:bCs/>
                <w:color w:val="222222"/>
                <w:kern w:val="0"/>
                <w:sz w:val="16"/>
                <w:szCs w:val="16"/>
              </w:rPr>
              <w:t>Overall bias</w:t>
            </w:r>
          </w:p>
        </w:tc>
        <w:tc>
          <w:tcPr>
            <w:tcW w:w="1418" w:type="dxa"/>
            <w:tcBorders>
              <w:top w:val="nil"/>
              <w:left w:val="nil"/>
              <w:bottom w:val="single" w:sz="4" w:space="0" w:color="auto"/>
              <w:right w:val="nil"/>
            </w:tcBorders>
            <w:noWrap/>
            <w:vAlign w:val="center"/>
            <w:hideMark/>
          </w:tcPr>
          <w:p w14:paraId="046F938B" w14:textId="77777777" w:rsidR="0082641A" w:rsidRPr="00801EFD" w:rsidRDefault="0082641A" w:rsidP="00902574">
            <w:pPr>
              <w:widowControl/>
              <w:jc w:val="right"/>
              <w:rPr>
                <w:rFonts w:cs="Times New Roman"/>
                <w:color w:val="000000"/>
                <w:kern w:val="0"/>
                <w:sz w:val="16"/>
                <w:szCs w:val="16"/>
              </w:rPr>
            </w:pPr>
            <w:r>
              <w:rPr>
                <w:rFonts w:eastAsia="等线" w:cs="Times New Roman"/>
                <w:color w:val="000000"/>
                <w:sz w:val="16"/>
                <w:szCs w:val="16"/>
              </w:rPr>
              <w:t>low</w:t>
            </w:r>
          </w:p>
        </w:tc>
        <w:tc>
          <w:tcPr>
            <w:tcW w:w="1275" w:type="dxa"/>
            <w:tcBorders>
              <w:top w:val="nil"/>
              <w:left w:val="nil"/>
              <w:bottom w:val="single" w:sz="4" w:space="0" w:color="auto"/>
              <w:right w:val="nil"/>
            </w:tcBorders>
            <w:noWrap/>
            <w:vAlign w:val="center"/>
            <w:hideMark/>
          </w:tcPr>
          <w:p w14:paraId="477BF1F8" w14:textId="77777777" w:rsidR="0082641A" w:rsidRPr="000441FB" w:rsidRDefault="0082641A" w:rsidP="00902574">
            <w:pPr>
              <w:widowControl/>
              <w:jc w:val="right"/>
              <w:rPr>
                <w:rFonts w:eastAsia="等线" w:cs="Times New Roman"/>
                <w:color w:val="000000"/>
                <w:sz w:val="16"/>
                <w:szCs w:val="16"/>
              </w:rPr>
            </w:pPr>
            <w:r>
              <w:rPr>
                <w:rFonts w:eastAsia="等线" w:cs="Times New Roman"/>
                <w:color w:val="000000"/>
                <w:sz w:val="16"/>
                <w:szCs w:val="16"/>
              </w:rPr>
              <w:t>low</w:t>
            </w:r>
          </w:p>
        </w:tc>
        <w:tc>
          <w:tcPr>
            <w:tcW w:w="973" w:type="dxa"/>
            <w:tcBorders>
              <w:top w:val="nil"/>
              <w:left w:val="nil"/>
              <w:bottom w:val="single" w:sz="4" w:space="0" w:color="auto"/>
              <w:right w:val="nil"/>
            </w:tcBorders>
            <w:vAlign w:val="center"/>
          </w:tcPr>
          <w:p w14:paraId="78FE92F4" w14:textId="77777777" w:rsidR="0082641A" w:rsidRPr="000441FB" w:rsidRDefault="0082641A" w:rsidP="00902574">
            <w:pPr>
              <w:widowControl/>
              <w:jc w:val="right"/>
              <w:rPr>
                <w:rFonts w:eastAsia="等线" w:cs="Times New Roman"/>
                <w:color w:val="000000"/>
                <w:sz w:val="16"/>
                <w:szCs w:val="16"/>
              </w:rPr>
            </w:pPr>
            <w:r>
              <w:rPr>
                <w:rFonts w:eastAsia="等线" w:cs="Times New Roman"/>
                <w:color w:val="000000"/>
                <w:sz w:val="16"/>
                <w:szCs w:val="16"/>
              </w:rPr>
              <w:t>low</w:t>
            </w:r>
          </w:p>
        </w:tc>
        <w:tc>
          <w:tcPr>
            <w:tcW w:w="1154" w:type="dxa"/>
            <w:tcBorders>
              <w:top w:val="nil"/>
              <w:left w:val="nil"/>
              <w:bottom w:val="single" w:sz="4" w:space="0" w:color="auto"/>
              <w:right w:val="nil"/>
            </w:tcBorders>
            <w:vAlign w:val="center"/>
          </w:tcPr>
          <w:p w14:paraId="59588F01" w14:textId="77777777" w:rsidR="0082641A" w:rsidRPr="000441FB" w:rsidRDefault="0082641A" w:rsidP="00902574">
            <w:pPr>
              <w:widowControl/>
              <w:jc w:val="right"/>
              <w:rPr>
                <w:rFonts w:eastAsia="等线" w:cs="Times New Roman"/>
                <w:color w:val="000000"/>
                <w:sz w:val="16"/>
                <w:szCs w:val="16"/>
              </w:rPr>
            </w:pPr>
            <w:r>
              <w:rPr>
                <w:rFonts w:eastAsia="等线" w:cs="Times New Roman"/>
                <w:color w:val="000000"/>
                <w:sz w:val="16"/>
                <w:szCs w:val="16"/>
              </w:rPr>
              <w:t>low</w:t>
            </w:r>
          </w:p>
        </w:tc>
        <w:tc>
          <w:tcPr>
            <w:tcW w:w="992" w:type="dxa"/>
            <w:tcBorders>
              <w:top w:val="nil"/>
              <w:left w:val="nil"/>
              <w:bottom w:val="single" w:sz="4" w:space="0" w:color="auto"/>
              <w:right w:val="nil"/>
            </w:tcBorders>
            <w:vAlign w:val="center"/>
          </w:tcPr>
          <w:p w14:paraId="3572F6A6" w14:textId="77777777" w:rsidR="0082641A" w:rsidRPr="000441FB" w:rsidRDefault="0082641A" w:rsidP="00902574">
            <w:pPr>
              <w:widowControl/>
              <w:jc w:val="right"/>
              <w:rPr>
                <w:rFonts w:eastAsia="等线" w:cs="Times New Roman"/>
                <w:color w:val="000000"/>
                <w:sz w:val="16"/>
                <w:szCs w:val="16"/>
              </w:rPr>
            </w:pPr>
            <w:r w:rsidRPr="000441FB">
              <w:rPr>
                <w:rFonts w:eastAsia="等线" w:cs="Times New Roman" w:hint="eastAsia"/>
                <w:color w:val="000000"/>
                <w:sz w:val="16"/>
                <w:szCs w:val="16"/>
              </w:rPr>
              <w:t>low</w:t>
            </w:r>
          </w:p>
        </w:tc>
        <w:tc>
          <w:tcPr>
            <w:tcW w:w="1417" w:type="dxa"/>
            <w:tcBorders>
              <w:top w:val="nil"/>
              <w:left w:val="nil"/>
              <w:bottom w:val="single" w:sz="4" w:space="0" w:color="auto"/>
              <w:right w:val="nil"/>
            </w:tcBorders>
            <w:vAlign w:val="center"/>
          </w:tcPr>
          <w:p w14:paraId="166D1D9E" w14:textId="77777777" w:rsidR="0082641A" w:rsidRPr="000441FB" w:rsidRDefault="0082641A" w:rsidP="00902574">
            <w:pPr>
              <w:widowControl/>
              <w:jc w:val="right"/>
              <w:rPr>
                <w:rFonts w:eastAsia="等线" w:cs="Times New Roman"/>
                <w:color w:val="000000"/>
                <w:sz w:val="16"/>
                <w:szCs w:val="16"/>
              </w:rPr>
            </w:pPr>
            <w:r w:rsidRPr="000441FB">
              <w:rPr>
                <w:rFonts w:eastAsia="等线" w:cs="Times New Roman" w:hint="eastAsia"/>
                <w:color w:val="000000"/>
                <w:sz w:val="16"/>
                <w:szCs w:val="16"/>
              </w:rPr>
              <w:t>low</w:t>
            </w:r>
          </w:p>
        </w:tc>
        <w:tc>
          <w:tcPr>
            <w:tcW w:w="1134" w:type="dxa"/>
            <w:tcBorders>
              <w:top w:val="nil"/>
              <w:left w:val="nil"/>
              <w:bottom w:val="single" w:sz="4" w:space="0" w:color="auto"/>
              <w:right w:val="nil"/>
            </w:tcBorders>
            <w:vAlign w:val="center"/>
          </w:tcPr>
          <w:p w14:paraId="7315EBAB" w14:textId="77777777" w:rsidR="0082641A" w:rsidRPr="000441FB" w:rsidRDefault="0082641A" w:rsidP="00902574">
            <w:pPr>
              <w:widowControl/>
              <w:jc w:val="right"/>
              <w:rPr>
                <w:rFonts w:eastAsia="等线" w:cs="Times New Roman"/>
                <w:color w:val="000000"/>
                <w:sz w:val="16"/>
                <w:szCs w:val="16"/>
              </w:rPr>
            </w:pPr>
            <w:r w:rsidRPr="000441FB">
              <w:rPr>
                <w:rFonts w:eastAsia="等线" w:cs="Times New Roman" w:hint="eastAsia"/>
                <w:color w:val="000000"/>
                <w:sz w:val="16"/>
                <w:szCs w:val="16"/>
              </w:rPr>
              <w:t>low</w:t>
            </w:r>
          </w:p>
        </w:tc>
        <w:tc>
          <w:tcPr>
            <w:tcW w:w="1418" w:type="dxa"/>
            <w:tcBorders>
              <w:top w:val="nil"/>
              <w:left w:val="nil"/>
              <w:bottom w:val="single" w:sz="4" w:space="0" w:color="auto"/>
              <w:right w:val="nil"/>
            </w:tcBorders>
            <w:vAlign w:val="center"/>
          </w:tcPr>
          <w:p w14:paraId="2AFF04F2" w14:textId="77777777" w:rsidR="0082641A" w:rsidRPr="000441FB" w:rsidRDefault="0082641A" w:rsidP="00902574">
            <w:pPr>
              <w:widowControl/>
              <w:jc w:val="right"/>
              <w:rPr>
                <w:rFonts w:eastAsia="等线" w:cs="Times New Roman"/>
                <w:color w:val="000000"/>
                <w:sz w:val="16"/>
                <w:szCs w:val="16"/>
              </w:rPr>
            </w:pPr>
            <w:r>
              <w:rPr>
                <w:rFonts w:eastAsia="等线" w:cs="Times New Roman"/>
                <w:color w:val="000000"/>
                <w:sz w:val="16"/>
                <w:szCs w:val="16"/>
              </w:rPr>
              <w:t>Probably</w:t>
            </w:r>
          </w:p>
        </w:tc>
      </w:tr>
    </w:tbl>
    <w:p w14:paraId="0DF26337" w14:textId="77777777" w:rsidR="008C2BCB" w:rsidRDefault="008C2BCB" w:rsidP="008C2BCB">
      <w:pPr>
        <w:widowControl/>
        <w:rPr>
          <w:rFonts w:cs="Times New Roman"/>
          <w:color w:val="222222"/>
          <w:kern w:val="0"/>
          <w:sz w:val="16"/>
          <w:szCs w:val="16"/>
        </w:rPr>
      </w:pPr>
      <w:r>
        <w:rPr>
          <w:rFonts w:cs="Times New Roman" w:hint="eastAsia"/>
          <w:color w:val="222222"/>
          <w:kern w:val="0"/>
          <w:sz w:val="16"/>
          <w:szCs w:val="16"/>
        </w:rPr>
        <w:t xml:space="preserve">Note: </w:t>
      </w:r>
      <w:r w:rsidRPr="007E7031">
        <w:rPr>
          <w:rFonts w:cs="Times New Roman"/>
          <w:color w:val="222222"/>
          <w:kern w:val="0"/>
          <w:sz w:val="16"/>
          <w:szCs w:val="16"/>
        </w:rPr>
        <w:t>Y=yes; PY=probably yes; PN=probably no; N=no; NA=not applicable; NI=no information</w:t>
      </w:r>
      <w:r>
        <w:rPr>
          <w:rFonts w:cs="Times New Roman" w:hint="eastAsia"/>
          <w:color w:val="222222"/>
          <w:kern w:val="0"/>
          <w:sz w:val="16"/>
          <w:szCs w:val="16"/>
        </w:rPr>
        <w:t>;</w:t>
      </w:r>
      <w:r w:rsidRPr="00900AE9">
        <w:rPr>
          <w:rFonts w:ascii="Segoe UI" w:hAnsi="Segoe UI" w:cs="Segoe UI"/>
          <w:color w:val="0F1115"/>
          <w:shd w:val="clear" w:color="auto" w:fill="FFFFFF"/>
        </w:rPr>
        <w:t xml:space="preserve"> </w:t>
      </w:r>
      <w:r w:rsidRPr="00900AE9">
        <w:rPr>
          <w:rFonts w:cs="Times New Roman"/>
          <w:color w:val="222222"/>
          <w:kern w:val="0"/>
          <w:sz w:val="16"/>
          <w:szCs w:val="16"/>
        </w:rPr>
        <w:t>"Probably" indicates </w:t>
      </w:r>
      <w:r w:rsidRPr="00900AE9">
        <w:rPr>
          <w:rFonts w:cs="Times New Roman"/>
          <w:b/>
          <w:bCs/>
          <w:color w:val="222222"/>
          <w:kern w:val="0"/>
          <w:sz w:val="16"/>
          <w:szCs w:val="16"/>
        </w:rPr>
        <w:t>some concerns</w:t>
      </w:r>
      <w:r w:rsidRPr="00900AE9">
        <w:rPr>
          <w:rFonts w:cs="Times New Roman"/>
          <w:color w:val="222222"/>
          <w:kern w:val="0"/>
          <w:sz w:val="16"/>
          <w:szCs w:val="16"/>
        </w:rPr>
        <w:t> regarding the risk of bias.</w:t>
      </w:r>
      <w:r>
        <w:rPr>
          <w:rFonts w:cs="Times New Roman" w:hint="eastAsia"/>
          <w:color w:val="222222"/>
          <w:kern w:val="0"/>
          <w:sz w:val="16"/>
          <w:szCs w:val="16"/>
        </w:rPr>
        <w:t xml:space="preserve"> </w:t>
      </w:r>
      <w:r w:rsidRPr="00900AE9">
        <w:rPr>
          <w:rFonts w:cs="Times New Roman"/>
          <w:color w:val="222222"/>
          <w:kern w:val="0"/>
          <w:sz w:val="16"/>
          <w:szCs w:val="16"/>
        </w:rPr>
        <w:t>The overall risk of bias was rated as</w:t>
      </w:r>
      <w:r w:rsidRPr="00900AE9">
        <w:rPr>
          <w:rFonts w:cs="Times New Roman" w:hint="eastAsia"/>
          <w:color w:val="222222"/>
          <w:kern w:val="0"/>
          <w:sz w:val="16"/>
          <w:szCs w:val="16"/>
        </w:rPr>
        <w:t xml:space="preserve"> </w:t>
      </w:r>
      <w:r w:rsidRPr="00900AE9">
        <w:rPr>
          <w:rFonts w:cs="Times New Roman"/>
          <w:color w:val="222222"/>
          <w:kern w:val="0"/>
          <w:sz w:val="16"/>
          <w:szCs w:val="16"/>
        </w:rPr>
        <w:t>low</w:t>
      </w:r>
      <w:r>
        <w:rPr>
          <w:rFonts w:cs="Times New Roman" w:hint="eastAsia"/>
          <w:color w:val="222222"/>
          <w:kern w:val="0"/>
          <w:sz w:val="16"/>
          <w:szCs w:val="16"/>
        </w:rPr>
        <w:t xml:space="preserve"> </w:t>
      </w:r>
      <w:r w:rsidRPr="00900AE9">
        <w:rPr>
          <w:rFonts w:cs="Times New Roman"/>
          <w:color w:val="222222"/>
          <w:kern w:val="0"/>
          <w:sz w:val="16"/>
          <w:szCs w:val="16"/>
        </w:rPr>
        <w:t>if all five domains were judged as being at low risk</w:t>
      </w:r>
      <w:r>
        <w:rPr>
          <w:rFonts w:cs="Times New Roman" w:hint="eastAsia"/>
          <w:color w:val="222222"/>
          <w:kern w:val="0"/>
          <w:sz w:val="16"/>
          <w:szCs w:val="16"/>
        </w:rPr>
        <w:t xml:space="preserve">; </w:t>
      </w:r>
      <w:r w:rsidRPr="00900AE9">
        <w:rPr>
          <w:rFonts w:cs="Times New Roman"/>
          <w:color w:val="222222"/>
          <w:kern w:val="0"/>
          <w:sz w:val="16"/>
          <w:szCs w:val="16"/>
        </w:rPr>
        <w:t>The overall risk of bias was rated as some</w:t>
      </w:r>
      <w:r w:rsidRPr="00900AE9">
        <w:rPr>
          <w:rFonts w:cs="Times New Roman"/>
          <w:b/>
          <w:bCs/>
          <w:color w:val="222222"/>
          <w:kern w:val="0"/>
          <w:sz w:val="16"/>
          <w:szCs w:val="16"/>
        </w:rPr>
        <w:t xml:space="preserve"> </w:t>
      </w:r>
      <w:r w:rsidRPr="00900AE9">
        <w:rPr>
          <w:rFonts w:cs="Times New Roman"/>
          <w:color w:val="222222"/>
          <w:kern w:val="0"/>
          <w:sz w:val="16"/>
          <w:szCs w:val="16"/>
        </w:rPr>
        <w:t>concerns if no domains were judged as being at high risk, but at least one domain was judged as having some concerns</w:t>
      </w:r>
      <w:r>
        <w:rPr>
          <w:rFonts w:cs="Times New Roman" w:hint="eastAsia"/>
          <w:color w:val="222222"/>
          <w:kern w:val="0"/>
          <w:sz w:val="16"/>
          <w:szCs w:val="16"/>
        </w:rPr>
        <w:t xml:space="preserve">; </w:t>
      </w:r>
      <w:r w:rsidRPr="00900AE9">
        <w:rPr>
          <w:rFonts w:cs="Times New Roman"/>
          <w:color w:val="222222"/>
          <w:kern w:val="0"/>
          <w:sz w:val="16"/>
          <w:szCs w:val="16"/>
        </w:rPr>
        <w:t>The overall risk of bias was rated as high if at least one domain was judged as being at high risk, or if multiple domains were judged as having some concerns.</w:t>
      </w:r>
    </w:p>
    <w:p w14:paraId="26D4DF8B" w14:textId="77777777" w:rsidR="008C2BCB" w:rsidRDefault="008C2BCB" w:rsidP="008C2BCB">
      <w:pPr>
        <w:widowControl/>
        <w:jc w:val="left"/>
        <w:rPr>
          <w:rFonts w:cs="Times New Roman"/>
          <w:color w:val="222222"/>
          <w:kern w:val="0"/>
          <w:sz w:val="20"/>
          <w:szCs w:val="20"/>
        </w:rPr>
      </w:pPr>
      <w:r>
        <w:rPr>
          <w:rFonts w:cs="Times New Roman"/>
          <w:color w:val="222222"/>
          <w:kern w:val="0"/>
          <w:sz w:val="20"/>
          <w:szCs w:val="20"/>
        </w:rPr>
        <w:br w:type="page"/>
      </w:r>
    </w:p>
    <w:p w14:paraId="4F909191" w14:textId="1FA6C12B" w:rsidR="008C2BCB" w:rsidRDefault="008C2BCB" w:rsidP="008C2BCB">
      <w:pPr>
        <w:rPr>
          <w:b/>
          <w:bCs/>
          <w:lang w:val="en-CA"/>
        </w:rPr>
      </w:pPr>
      <w:r>
        <w:rPr>
          <w:rFonts w:hint="eastAsia"/>
          <w:b/>
          <w:bCs/>
          <w:lang w:val="en-CA"/>
        </w:rPr>
        <w:lastRenderedPageBreak/>
        <w:t>T</w:t>
      </w:r>
      <w:r>
        <w:rPr>
          <w:b/>
          <w:bCs/>
          <w:lang w:val="en-CA"/>
        </w:rPr>
        <w:t xml:space="preserve">able </w:t>
      </w:r>
      <w:r>
        <w:rPr>
          <w:rFonts w:hint="eastAsia"/>
          <w:b/>
          <w:bCs/>
          <w:lang w:val="en-CA"/>
        </w:rPr>
        <w:t>S</w:t>
      </w:r>
      <w:r w:rsidR="00265009">
        <w:rPr>
          <w:rFonts w:hint="eastAsia"/>
          <w:b/>
          <w:bCs/>
          <w:lang w:val="en-CA"/>
        </w:rPr>
        <w:t>3</w:t>
      </w:r>
      <w:r>
        <w:rPr>
          <w:rFonts w:hint="eastAsia"/>
          <w:b/>
          <w:bCs/>
          <w:lang w:val="en-CA"/>
        </w:rPr>
        <w:t xml:space="preserve">b </w:t>
      </w:r>
      <w:r w:rsidRPr="0008713A">
        <w:rPr>
          <w:b/>
          <w:bCs/>
          <w:lang w:val="en-CA"/>
        </w:rPr>
        <w:t xml:space="preserve">Literature Evaluation Of </w:t>
      </w:r>
      <w:r w:rsidRPr="004B3AF1">
        <w:rPr>
          <w:b/>
          <w:bCs/>
          <w:lang w:val="en-CA"/>
        </w:rPr>
        <w:t>Randomized controlled trial</w:t>
      </w:r>
      <w:r w:rsidRPr="005F1C47">
        <w:rPr>
          <w:rFonts w:hint="eastAsia"/>
          <w:b/>
          <w:bCs/>
          <w:lang w:val="en-CA"/>
        </w:rPr>
        <w:t xml:space="preserve"> (</w:t>
      </w:r>
      <w:r w:rsidRPr="0008713A">
        <w:rPr>
          <w:rFonts w:cs="Times New Roman"/>
          <w:b/>
          <w:bCs/>
          <w:color w:val="222222"/>
          <w:kern w:val="0"/>
          <w:szCs w:val="21"/>
        </w:rPr>
        <w:t>Single</w:t>
      </w:r>
      <w:r>
        <w:rPr>
          <w:rFonts w:hint="eastAsia"/>
          <w:b/>
          <w:bCs/>
          <w:lang w:val="en-CA"/>
        </w:rPr>
        <w:t xml:space="preserve"> arms</w:t>
      </w:r>
      <w:r w:rsidRPr="005F1C47">
        <w:rPr>
          <w:rFonts w:hint="eastAsia"/>
          <w:b/>
          <w:bCs/>
          <w:lang w:val="en-CA"/>
        </w:rPr>
        <w:t>)</w:t>
      </w:r>
    </w:p>
    <w:p w14:paraId="782D38BF" w14:textId="77777777" w:rsidR="008C2BCB" w:rsidRDefault="008C2BCB" w:rsidP="008C2BCB">
      <w:pPr>
        <w:rPr>
          <w:b/>
          <w:bCs/>
          <w:lang w:val="en-CA"/>
        </w:rPr>
      </w:pPr>
    </w:p>
    <w:tbl>
      <w:tblPr>
        <w:tblW w:w="11907" w:type="dxa"/>
        <w:tblLook w:val="04A0" w:firstRow="1" w:lastRow="0" w:firstColumn="1" w:lastColumn="0" w:noHBand="0" w:noVBand="1"/>
      </w:tblPr>
      <w:tblGrid>
        <w:gridCol w:w="8080"/>
        <w:gridCol w:w="1843"/>
        <w:gridCol w:w="1984"/>
      </w:tblGrid>
      <w:tr w:rsidR="008C2BCB" w:rsidRPr="00B063DE" w14:paraId="2BE9C30E" w14:textId="77777777" w:rsidTr="00902574">
        <w:trPr>
          <w:trHeight w:val="278"/>
        </w:trPr>
        <w:tc>
          <w:tcPr>
            <w:tcW w:w="8080" w:type="dxa"/>
            <w:tcBorders>
              <w:top w:val="nil"/>
              <w:left w:val="nil"/>
              <w:bottom w:val="nil"/>
              <w:right w:val="nil"/>
            </w:tcBorders>
            <w:noWrap/>
            <w:vAlign w:val="center"/>
            <w:hideMark/>
          </w:tcPr>
          <w:p w14:paraId="79E6E5C1" w14:textId="77777777" w:rsidR="008C2BCB" w:rsidRPr="00B063DE" w:rsidRDefault="008C2BCB" w:rsidP="00902574">
            <w:pPr>
              <w:widowControl/>
              <w:jc w:val="left"/>
              <w:rPr>
                <w:rFonts w:ascii="宋体" w:eastAsia="Times New Roman" w:hAnsi="宋体" w:cs="宋体"/>
                <w:kern w:val="0"/>
                <w:sz w:val="20"/>
                <w:szCs w:val="20"/>
              </w:rPr>
            </w:pPr>
          </w:p>
        </w:tc>
        <w:tc>
          <w:tcPr>
            <w:tcW w:w="1843" w:type="dxa"/>
            <w:tcBorders>
              <w:top w:val="nil"/>
              <w:left w:val="nil"/>
              <w:bottom w:val="nil"/>
              <w:right w:val="nil"/>
            </w:tcBorders>
            <w:noWrap/>
            <w:vAlign w:val="center"/>
            <w:hideMark/>
          </w:tcPr>
          <w:p w14:paraId="2A090C62"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Alexander S. Pym,2016</w:t>
            </w:r>
          </w:p>
        </w:tc>
        <w:tc>
          <w:tcPr>
            <w:tcW w:w="1984" w:type="dxa"/>
            <w:tcBorders>
              <w:top w:val="nil"/>
              <w:left w:val="nil"/>
              <w:bottom w:val="nil"/>
              <w:right w:val="nil"/>
            </w:tcBorders>
            <w:noWrap/>
            <w:vAlign w:val="center"/>
            <w:hideMark/>
          </w:tcPr>
          <w:p w14:paraId="382CDB67"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Francesca Conradie, 2020</w:t>
            </w:r>
          </w:p>
        </w:tc>
      </w:tr>
      <w:tr w:rsidR="008C2BCB" w:rsidRPr="00B063DE" w14:paraId="15B25528" w14:textId="77777777" w:rsidTr="00902574">
        <w:trPr>
          <w:trHeight w:val="278"/>
        </w:trPr>
        <w:tc>
          <w:tcPr>
            <w:tcW w:w="8080" w:type="dxa"/>
            <w:tcBorders>
              <w:top w:val="nil"/>
              <w:left w:val="nil"/>
              <w:bottom w:val="nil"/>
              <w:right w:val="nil"/>
            </w:tcBorders>
            <w:noWrap/>
            <w:vAlign w:val="center"/>
            <w:hideMark/>
          </w:tcPr>
          <w:p w14:paraId="41ECB23F" w14:textId="77777777" w:rsidR="008C2BCB" w:rsidRPr="00B063DE" w:rsidRDefault="008C2BCB" w:rsidP="00902574">
            <w:pPr>
              <w:widowControl/>
              <w:jc w:val="left"/>
              <w:rPr>
                <w:rFonts w:eastAsia="等线" w:cs="Times New Roman"/>
                <w:b/>
                <w:bCs/>
                <w:color w:val="222222"/>
                <w:kern w:val="0"/>
                <w:sz w:val="16"/>
                <w:szCs w:val="16"/>
              </w:rPr>
            </w:pPr>
            <w:r w:rsidRPr="00B063DE">
              <w:rPr>
                <w:rFonts w:eastAsia="等线" w:cs="Times New Roman"/>
                <w:b/>
                <w:bCs/>
                <w:color w:val="222222"/>
                <w:kern w:val="0"/>
                <w:sz w:val="16"/>
                <w:szCs w:val="16"/>
              </w:rPr>
              <w:t>Bias due to confounding</w:t>
            </w:r>
          </w:p>
        </w:tc>
        <w:tc>
          <w:tcPr>
            <w:tcW w:w="1843" w:type="dxa"/>
            <w:tcBorders>
              <w:top w:val="nil"/>
              <w:left w:val="nil"/>
              <w:bottom w:val="nil"/>
              <w:right w:val="nil"/>
            </w:tcBorders>
            <w:noWrap/>
            <w:vAlign w:val="center"/>
            <w:hideMark/>
          </w:tcPr>
          <w:p w14:paraId="307F03A3"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high</w:t>
            </w:r>
          </w:p>
        </w:tc>
        <w:tc>
          <w:tcPr>
            <w:tcW w:w="1984" w:type="dxa"/>
            <w:tcBorders>
              <w:top w:val="nil"/>
              <w:left w:val="nil"/>
              <w:bottom w:val="nil"/>
              <w:right w:val="nil"/>
            </w:tcBorders>
            <w:noWrap/>
            <w:vAlign w:val="center"/>
            <w:hideMark/>
          </w:tcPr>
          <w:p w14:paraId="13BB5B82"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high</w:t>
            </w:r>
          </w:p>
        </w:tc>
      </w:tr>
      <w:tr w:rsidR="008C2BCB" w:rsidRPr="00B063DE" w14:paraId="18D92CE4" w14:textId="77777777" w:rsidTr="00902574">
        <w:trPr>
          <w:trHeight w:val="278"/>
        </w:trPr>
        <w:tc>
          <w:tcPr>
            <w:tcW w:w="8080" w:type="dxa"/>
            <w:tcBorders>
              <w:top w:val="nil"/>
              <w:left w:val="nil"/>
              <w:bottom w:val="nil"/>
              <w:right w:val="nil"/>
            </w:tcBorders>
            <w:noWrap/>
            <w:hideMark/>
          </w:tcPr>
          <w:p w14:paraId="7579AB95"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hint="eastAsia"/>
                <w:color w:val="222222"/>
                <w:kern w:val="0"/>
                <w:sz w:val="16"/>
                <w:szCs w:val="16"/>
              </w:rPr>
              <w:t>1.1</w:t>
            </w:r>
            <w:r>
              <w:rPr>
                <w:rFonts w:eastAsia="等线" w:cs="Times New Roman" w:hint="eastAsia"/>
                <w:color w:val="222222"/>
                <w:kern w:val="0"/>
                <w:sz w:val="16"/>
                <w:szCs w:val="16"/>
              </w:rPr>
              <w:t xml:space="preserve"> </w:t>
            </w:r>
            <w:r w:rsidRPr="005F1C47">
              <w:rPr>
                <w:rFonts w:eastAsia="等线" w:cs="Times New Roman" w:hint="eastAsia"/>
                <w:color w:val="222222"/>
                <w:kern w:val="0"/>
                <w:sz w:val="16"/>
                <w:szCs w:val="16"/>
              </w:rPr>
              <w:t>Is there potential for confounding of the effect of intervention in this study?</w:t>
            </w:r>
          </w:p>
        </w:tc>
        <w:tc>
          <w:tcPr>
            <w:tcW w:w="1843" w:type="dxa"/>
            <w:tcBorders>
              <w:top w:val="nil"/>
              <w:left w:val="nil"/>
              <w:bottom w:val="nil"/>
              <w:right w:val="nil"/>
            </w:tcBorders>
            <w:noWrap/>
            <w:vAlign w:val="center"/>
            <w:hideMark/>
          </w:tcPr>
          <w:p w14:paraId="57B85AFA"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Y</w:t>
            </w:r>
          </w:p>
        </w:tc>
        <w:tc>
          <w:tcPr>
            <w:tcW w:w="1984" w:type="dxa"/>
            <w:tcBorders>
              <w:top w:val="nil"/>
              <w:left w:val="nil"/>
              <w:bottom w:val="nil"/>
              <w:right w:val="nil"/>
            </w:tcBorders>
            <w:noWrap/>
            <w:vAlign w:val="center"/>
            <w:hideMark/>
          </w:tcPr>
          <w:p w14:paraId="56871FBB"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Y</w:t>
            </w:r>
          </w:p>
        </w:tc>
      </w:tr>
      <w:tr w:rsidR="008C2BCB" w:rsidRPr="00B063DE" w14:paraId="1128EF2A" w14:textId="77777777" w:rsidTr="00902574">
        <w:trPr>
          <w:trHeight w:val="278"/>
        </w:trPr>
        <w:tc>
          <w:tcPr>
            <w:tcW w:w="8080" w:type="dxa"/>
            <w:tcBorders>
              <w:top w:val="nil"/>
              <w:left w:val="nil"/>
              <w:bottom w:val="nil"/>
              <w:right w:val="nil"/>
            </w:tcBorders>
            <w:noWrap/>
            <w:hideMark/>
          </w:tcPr>
          <w:p w14:paraId="5E9BE624" w14:textId="77777777" w:rsidR="008C2BCB" w:rsidRPr="00B063DE" w:rsidRDefault="008C2BCB" w:rsidP="00902574">
            <w:pPr>
              <w:widowControl/>
              <w:jc w:val="left"/>
              <w:rPr>
                <w:rFonts w:eastAsia="等线" w:cs="Times New Roman"/>
                <w:color w:val="222222"/>
                <w:kern w:val="0"/>
                <w:sz w:val="16"/>
                <w:szCs w:val="16"/>
              </w:rPr>
            </w:pPr>
            <w:r w:rsidRPr="005F1C47">
              <w:rPr>
                <w:rFonts w:eastAsia="等线" w:cs="Times New Roman" w:hint="eastAsia"/>
                <w:color w:val="222222"/>
                <w:kern w:val="0"/>
                <w:sz w:val="16"/>
                <w:szCs w:val="16"/>
              </w:rPr>
              <w:t>1.2 Was the analysis based on splitting participants' follow up time according to intervention received?</w:t>
            </w:r>
          </w:p>
        </w:tc>
        <w:tc>
          <w:tcPr>
            <w:tcW w:w="1843" w:type="dxa"/>
            <w:tcBorders>
              <w:top w:val="nil"/>
              <w:left w:val="nil"/>
              <w:bottom w:val="nil"/>
              <w:right w:val="nil"/>
            </w:tcBorders>
            <w:noWrap/>
            <w:vAlign w:val="center"/>
            <w:hideMark/>
          </w:tcPr>
          <w:p w14:paraId="1DD8DF94"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w:t>
            </w:r>
          </w:p>
        </w:tc>
        <w:tc>
          <w:tcPr>
            <w:tcW w:w="1984" w:type="dxa"/>
            <w:tcBorders>
              <w:top w:val="nil"/>
              <w:left w:val="nil"/>
              <w:bottom w:val="nil"/>
              <w:right w:val="nil"/>
            </w:tcBorders>
            <w:noWrap/>
            <w:vAlign w:val="center"/>
            <w:hideMark/>
          </w:tcPr>
          <w:p w14:paraId="2405E4D8"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w:t>
            </w:r>
          </w:p>
        </w:tc>
      </w:tr>
      <w:tr w:rsidR="008C2BCB" w:rsidRPr="00B063DE" w14:paraId="2DC3E1A8" w14:textId="77777777" w:rsidTr="00902574">
        <w:trPr>
          <w:trHeight w:val="278"/>
        </w:trPr>
        <w:tc>
          <w:tcPr>
            <w:tcW w:w="8080" w:type="dxa"/>
            <w:tcBorders>
              <w:top w:val="nil"/>
              <w:left w:val="nil"/>
              <w:bottom w:val="nil"/>
              <w:right w:val="nil"/>
            </w:tcBorders>
            <w:noWrap/>
          </w:tcPr>
          <w:p w14:paraId="6A6BD6AD" w14:textId="77777777" w:rsidR="008C2BCB" w:rsidRPr="00B063DE" w:rsidRDefault="008C2BCB" w:rsidP="00902574">
            <w:pPr>
              <w:widowControl/>
              <w:jc w:val="left"/>
              <w:rPr>
                <w:rFonts w:eastAsia="等线" w:cs="Times New Roman"/>
                <w:color w:val="222222"/>
                <w:kern w:val="0"/>
                <w:sz w:val="16"/>
                <w:szCs w:val="16"/>
              </w:rPr>
            </w:pPr>
            <w:r w:rsidRPr="005F1C47">
              <w:rPr>
                <w:rFonts w:eastAsia="等线" w:cs="Times New Roman" w:hint="eastAsia"/>
                <w:color w:val="222222"/>
                <w:kern w:val="0"/>
                <w:sz w:val="16"/>
                <w:szCs w:val="16"/>
              </w:rPr>
              <w:t>1.3 Were intervention discontinuations or switches likely to be related to factors that are prognostic for the outcome?</w:t>
            </w:r>
          </w:p>
        </w:tc>
        <w:tc>
          <w:tcPr>
            <w:tcW w:w="1843" w:type="dxa"/>
            <w:tcBorders>
              <w:top w:val="nil"/>
              <w:left w:val="nil"/>
              <w:bottom w:val="nil"/>
              <w:right w:val="nil"/>
            </w:tcBorders>
            <w:noWrap/>
            <w:vAlign w:val="center"/>
            <w:hideMark/>
          </w:tcPr>
          <w:p w14:paraId="4617A26F"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NA</w:t>
            </w:r>
          </w:p>
        </w:tc>
        <w:tc>
          <w:tcPr>
            <w:tcW w:w="1984" w:type="dxa"/>
            <w:tcBorders>
              <w:top w:val="nil"/>
              <w:left w:val="nil"/>
              <w:bottom w:val="nil"/>
              <w:right w:val="nil"/>
            </w:tcBorders>
            <w:noWrap/>
            <w:vAlign w:val="center"/>
            <w:hideMark/>
          </w:tcPr>
          <w:p w14:paraId="13BF5245"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NA</w:t>
            </w:r>
          </w:p>
        </w:tc>
      </w:tr>
      <w:tr w:rsidR="008C2BCB" w:rsidRPr="00B063DE" w14:paraId="2E8BFAC1" w14:textId="77777777" w:rsidTr="00902574">
        <w:trPr>
          <w:trHeight w:val="278"/>
        </w:trPr>
        <w:tc>
          <w:tcPr>
            <w:tcW w:w="8080" w:type="dxa"/>
            <w:tcBorders>
              <w:top w:val="nil"/>
              <w:left w:val="nil"/>
              <w:bottom w:val="nil"/>
              <w:right w:val="nil"/>
            </w:tcBorders>
            <w:noWrap/>
          </w:tcPr>
          <w:p w14:paraId="4EB4B389" w14:textId="77777777" w:rsidR="008C2BCB" w:rsidRPr="00B063DE" w:rsidRDefault="008C2BCB" w:rsidP="00902574">
            <w:pPr>
              <w:widowControl/>
              <w:jc w:val="left"/>
              <w:rPr>
                <w:rFonts w:eastAsia="等线" w:cs="Times New Roman"/>
                <w:color w:val="222222"/>
                <w:kern w:val="0"/>
                <w:sz w:val="16"/>
                <w:szCs w:val="16"/>
              </w:rPr>
            </w:pPr>
            <w:r w:rsidRPr="005F1C47">
              <w:rPr>
                <w:rFonts w:eastAsia="等线" w:cs="Times New Roman" w:hint="eastAsia"/>
                <w:color w:val="222222"/>
                <w:kern w:val="0"/>
                <w:sz w:val="16"/>
                <w:szCs w:val="16"/>
              </w:rPr>
              <w:t>1.4. Did the authors use an appropriate analysis method that controlled for all the important confounding domains?</w:t>
            </w:r>
          </w:p>
        </w:tc>
        <w:tc>
          <w:tcPr>
            <w:tcW w:w="1843" w:type="dxa"/>
            <w:tcBorders>
              <w:top w:val="nil"/>
              <w:left w:val="nil"/>
              <w:bottom w:val="nil"/>
              <w:right w:val="nil"/>
            </w:tcBorders>
            <w:noWrap/>
            <w:vAlign w:val="center"/>
            <w:hideMark/>
          </w:tcPr>
          <w:p w14:paraId="05586FE1"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w:t>
            </w:r>
          </w:p>
        </w:tc>
        <w:tc>
          <w:tcPr>
            <w:tcW w:w="1984" w:type="dxa"/>
            <w:tcBorders>
              <w:top w:val="nil"/>
              <w:left w:val="nil"/>
              <w:bottom w:val="nil"/>
              <w:right w:val="nil"/>
            </w:tcBorders>
            <w:noWrap/>
            <w:vAlign w:val="center"/>
            <w:hideMark/>
          </w:tcPr>
          <w:p w14:paraId="2CC8CDCD"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NA</w:t>
            </w:r>
          </w:p>
        </w:tc>
      </w:tr>
      <w:tr w:rsidR="008C2BCB" w:rsidRPr="00B063DE" w14:paraId="525CCE76" w14:textId="77777777" w:rsidTr="00902574">
        <w:trPr>
          <w:trHeight w:val="278"/>
        </w:trPr>
        <w:tc>
          <w:tcPr>
            <w:tcW w:w="8080" w:type="dxa"/>
            <w:tcBorders>
              <w:top w:val="nil"/>
              <w:left w:val="nil"/>
              <w:bottom w:val="nil"/>
              <w:right w:val="nil"/>
            </w:tcBorders>
            <w:noWrap/>
          </w:tcPr>
          <w:p w14:paraId="4B1F8A51" w14:textId="77777777" w:rsidR="008C2BCB" w:rsidRPr="00B063DE" w:rsidRDefault="008C2BCB" w:rsidP="00902574">
            <w:pPr>
              <w:widowControl/>
              <w:jc w:val="left"/>
              <w:rPr>
                <w:rFonts w:eastAsia="等线" w:cs="Times New Roman"/>
                <w:color w:val="222222"/>
                <w:kern w:val="0"/>
                <w:sz w:val="16"/>
                <w:szCs w:val="16"/>
              </w:rPr>
            </w:pPr>
            <w:r w:rsidRPr="005F1C47">
              <w:rPr>
                <w:rFonts w:eastAsia="等线" w:cs="Times New Roman" w:hint="eastAsia"/>
                <w:color w:val="222222"/>
                <w:kern w:val="0"/>
                <w:sz w:val="16"/>
                <w:szCs w:val="16"/>
              </w:rPr>
              <w:t>1.5. If Y/PY to 1.4: Were confounding domains that were controlled for measured validly and reliably by the variables available in this study?</w:t>
            </w:r>
          </w:p>
        </w:tc>
        <w:tc>
          <w:tcPr>
            <w:tcW w:w="1843" w:type="dxa"/>
            <w:tcBorders>
              <w:top w:val="nil"/>
              <w:left w:val="nil"/>
              <w:bottom w:val="nil"/>
              <w:right w:val="nil"/>
            </w:tcBorders>
            <w:noWrap/>
            <w:vAlign w:val="center"/>
            <w:hideMark/>
          </w:tcPr>
          <w:p w14:paraId="140A14DA"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NA</w:t>
            </w:r>
          </w:p>
        </w:tc>
        <w:tc>
          <w:tcPr>
            <w:tcW w:w="1984" w:type="dxa"/>
            <w:tcBorders>
              <w:top w:val="nil"/>
              <w:left w:val="nil"/>
              <w:bottom w:val="nil"/>
              <w:right w:val="nil"/>
            </w:tcBorders>
            <w:noWrap/>
            <w:vAlign w:val="center"/>
            <w:hideMark/>
          </w:tcPr>
          <w:p w14:paraId="61CEB759"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NA</w:t>
            </w:r>
          </w:p>
        </w:tc>
      </w:tr>
      <w:tr w:rsidR="008C2BCB" w:rsidRPr="00B063DE" w14:paraId="7447006A" w14:textId="77777777" w:rsidTr="00902574">
        <w:trPr>
          <w:trHeight w:val="278"/>
        </w:trPr>
        <w:tc>
          <w:tcPr>
            <w:tcW w:w="8080" w:type="dxa"/>
            <w:tcBorders>
              <w:top w:val="nil"/>
              <w:left w:val="nil"/>
              <w:bottom w:val="nil"/>
              <w:right w:val="nil"/>
            </w:tcBorders>
            <w:noWrap/>
          </w:tcPr>
          <w:p w14:paraId="4D696BBE" w14:textId="77777777" w:rsidR="008C2BCB" w:rsidRPr="00B063DE" w:rsidRDefault="008C2BCB" w:rsidP="00902574">
            <w:pPr>
              <w:widowControl/>
              <w:jc w:val="left"/>
              <w:rPr>
                <w:rFonts w:eastAsia="等线" w:cs="Times New Roman"/>
                <w:color w:val="222222"/>
                <w:kern w:val="0"/>
                <w:sz w:val="16"/>
                <w:szCs w:val="16"/>
              </w:rPr>
            </w:pPr>
            <w:r w:rsidRPr="005F1C47">
              <w:rPr>
                <w:rFonts w:eastAsia="等线" w:cs="Times New Roman"/>
                <w:color w:val="222222"/>
                <w:kern w:val="0"/>
                <w:sz w:val="16"/>
                <w:szCs w:val="16"/>
              </w:rPr>
              <w:t>1.6. Did the authors control for any post-intervention variables that could have been affected by the intervention?</w:t>
            </w:r>
          </w:p>
        </w:tc>
        <w:tc>
          <w:tcPr>
            <w:tcW w:w="1843" w:type="dxa"/>
            <w:tcBorders>
              <w:top w:val="nil"/>
              <w:left w:val="nil"/>
              <w:bottom w:val="nil"/>
              <w:right w:val="nil"/>
            </w:tcBorders>
            <w:noWrap/>
            <w:vAlign w:val="center"/>
            <w:hideMark/>
          </w:tcPr>
          <w:p w14:paraId="605740EC"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NA</w:t>
            </w:r>
          </w:p>
        </w:tc>
        <w:tc>
          <w:tcPr>
            <w:tcW w:w="1984" w:type="dxa"/>
            <w:tcBorders>
              <w:top w:val="nil"/>
              <w:left w:val="nil"/>
              <w:bottom w:val="nil"/>
              <w:right w:val="nil"/>
            </w:tcBorders>
            <w:noWrap/>
            <w:vAlign w:val="center"/>
            <w:hideMark/>
          </w:tcPr>
          <w:p w14:paraId="0E6282F7"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NA</w:t>
            </w:r>
          </w:p>
        </w:tc>
      </w:tr>
      <w:tr w:rsidR="008C2BCB" w:rsidRPr="00B063DE" w14:paraId="023CBFC5" w14:textId="77777777" w:rsidTr="00902574">
        <w:trPr>
          <w:trHeight w:val="278"/>
        </w:trPr>
        <w:tc>
          <w:tcPr>
            <w:tcW w:w="8080" w:type="dxa"/>
            <w:tcBorders>
              <w:top w:val="nil"/>
              <w:left w:val="nil"/>
              <w:bottom w:val="nil"/>
              <w:right w:val="nil"/>
            </w:tcBorders>
            <w:noWrap/>
            <w:hideMark/>
          </w:tcPr>
          <w:p w14:paraId="62E7D5AC" w14:textId="77777777" w:rsidR="008C2BCB" w:rsidRPr="00B063DE" w:rsidRDefault="008C2BCB" w:rsidP="00902574">
            <w:pPr>
              <w:widowControl/>
              <w:jc w:val="left"/>
              <w:rPr>
                <w:rFonts w:eastAsia="等线" w:cs="Times New Roman"/>
                <w:color w:val="222222"/>
                <w:kern w:val="0"/>
                <w:sz w:val="16"/>
                <w:szCs w:val="16"/>
              </w:rPr>
            </w:pPr>
            <w:r w:rsidRPr="005F1C47">
              <w:rPr>
                <w:rFonts w:eastAsia="等线" w:cs="Times New Roman"/>
                <w:color w:val="222222"/>
                <w:kern w:val="0"/>
                <w:sz w:val="16"/>
                <w:szCs w:val="16"/>
              </w:rPr>
              <w:t>1.7. Did the authors use an appropriate analysis method that controlled for all the important confounding domains and for time-varying confounding?</w:t>
            </w:r>
          </w:p>
        </w:tc>
        <w:tc>
          <w:tcPr>
            <w:tcW w:w="1843" w:type="dxa"/>
            <w:tcBorders>
              <w:top w:val="nil"/>
              <w:left w:val="nil"/>
              <w:bottom w:val="nil"/>
              <w:right w:val="nil"/>
            </w:tcBorders>
            <w:noWrap/>
            <w:vAlign w:val="center"/>
            <w:hideMark/>
          </w:tcPr>
          <w:p w14:paraId="72FD085D"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NA</w:t>
            </w:r>
          </w:p>
        </w:tc>
        <w:tc>
          <w:tcPr>
            <w:tcW w:w="1984" w:type="dxa"/>
            <w:tcBorders>
              <w:top w:val="nil"/>
              <w:left w:val="nil"/>
              <w:bottom w:val="nil"/>
              <w:right w:val="nil"/>
            </w:tcBorders>
            <w:noWrap/>
            <w:vAlign w:val="center"/>
            <w:hideMark/>
          </w:tcPr>
          <w:p w14:paraId="7036D2AA"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NA</w:t>
            </w:r>
          </w:p>
        </w:tc>
      </w:tr>
      <w:tr w:rsidR="008C2BCB" w:rsidRPr="00B063DE" w14:paraId="041AD03F" w14:textId="77777777" w:rsidTr="00902574">
        <w:trPr>
          <w:trHeight w:val="278"/>
        </w:trPr>
        <w:tc>
          <w:tcPr>
            <w:tcW w:w="8080" w:type="dxa"/>
            <w:tcBorders>
              <w:top w:val="nil"/>
              <w:left w:val="nil"/>
              <w:bottom w:val="nil"/>
              <w:right w:val="nil"/>
            </w:tcBorders>
            <w:noWrap/>
            <w:hideMark/>
          </w:tcPr>
          <w:p w14:paraId="6F958D5B" w14:textId="77777777" w:rsidR="008C2BCB" w:rsidRPr="00B063DE" w:rsidRDefault="008C2BCB" w:rsidP="00902574">
            <w:pPr>
              <w:widowControl/>
              <w:jc w:val="left"/>
              <w:rPr>
                <w:rFonts w:eastAsia="等线" w:cs="Times New Roman"/>
                <w:color w:val="222222"/>
                <w:kern w:val="0"/>
                <w:sz w:val="16"/>
                <w:szCs w:val="16"/>
              </w:rPr>
            </w:pPr>
            <w:r w:rsidRPr="005F1C47">
              <w:rPr>
                <w:rFonts w:eastAsia="等线" w:cs="Times New Roman"/>
                <w:color w:val="222222"/>
                <w:kern w:val="0"/>
                <w:sz w:val="16"/>
                <w:szCs w:val="16"/>
              </w:rPr>
              <w:t>1.8. If Y/PY to 1.7: Were confounding domains that were controlled for measured validly and reliably by the variables available in this study?</w:t>
            </w:r>
          </w:p>
        </w:tc>
        <w:tc>
          <w:tcPr>
            <w:tcW w:w="1843" w:type="dxa"/>
            <w:tcBorders>
              <w:top w:val="nil"/>
              <w:left w:val="nil"/>
              <w:bottom w:val="nil"/>
              <w:right w:val="nil"/>
            </w:tcBorders>
            <w:noWrap/>
            <w:vAlign w:val="center"/>
            <w:hideMark/>
          </w:tcPr>
          <w:p w14:paraId="575CBD04"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NA</w:t>
            </w:r>
          </w:p>
        </w:tc>
        <w:tc>
          <w:tcPr>
            <w:tcW w:w="1984" w:type="dxa"/>
            <w:tcBorders>
              <w:top w:val="nil"/>
              <w:left w:val="nil"/>
              <w:bottom w:val="nil"/>
              <w:right w:val="nil"/>
            </w:tcBorders>
            <w:noWrap/>
            <w:vAlign w:val="center"/>
            <w:hideMark/>
          </w:tcPr>
          <w:p w14:paraId="1BCC3505"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NA</w:t>
            </w:r>
          </w:p>
        </w:tc>
      </w:tr>
      <w:tr w:rsidR="008C2BCB" w:rsidRPr="00B063DE" w14:paraId="17E579A4" w14:textId="77777777" w:rsidTr="00902574">
        <w:trPr>
          <w:trHeight w:val="278"/>
        </w:trPr>
        <w:tc>
          <w:tcPr>
            <w:tcW w:w="8080" w:type="dxa"/>
            <w:tcBorders>
              <w:top w:val="nil"/>
              <w:left w:val="nil"/>
              <w:bottom w:val="nil"/>
              <w:right w:val="nil"/>
            </w:tcBorders>
            <w:noWrap/>
            <w:vAlign w:val="center"/>
            <w:hideMark/>
          </w:tcPr>
          <w:p w14:paraId="13B3A2AF" w14:textId="77777777" w:rsidR="008C2BCB" w:rsidRPr="00B063DE" w:rsidRDefault="008C2BCB" w:rsidP="00902574">
            <w:pPr>
              <w:widowControl/>
              <w:jc w:val="left"/>
              <w:rPr>
                <w:rFonts w:eastAsia="等线" w:cs="Times New Roman"/>
                <w:b/>
                <w:bCs/>
                <w:color w:val="222222"/>
                <w:kern w:val="0"/>
                <w:sz w:val="16"/>
                <w:szCs w:val="16"/>
              </w:rPr>
            </w:pPr>
            <w:r w:rsidRPr="00B063DE">
              <w:rPr>
                <w:rFonts w:eastAsia="等线" w:cs="Times New Roman"/>
                <w:b/>
                <w:bCs/>
                <w:color w:val="222222"/>
                <w:kern w:val="0"/>
                <w:sz w:val="16"/>
                <w:szCs w:val="16"/>
              </w:rPr>
              <w:t>Bias in selection of participants into the study</w:t>
            </w:r>
          </w:p>
        </w:tc>
        <w:tc>
          <w:tcPr>
            <w:tcW w:w="1843" w:type="dxa"/>
            <w:tcBorders>
              <w:top w:val="nil"/>
              <w:left w:val="nil"/>
              <w:bottom w:val="nil"/>
              <w:right w:val="nil"/>
            </w:tcBorders>
            <w:noWrap/>
            <w:vAlign w:val="center"/>
            <w:hideMark/>
          </w:tcPr>
          <w:p w14:paraId="6D74C3FA"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low</w:t>
            </w:r>
          </w:p>
        </w:tc>
        <w:tc>
          <w:tcPr>
            <w:tcW w:w="1984" w:type="dxa"/>
            <w:tcBorders>
              <w:top w:val="nil"/>
              <w:left w:val="nil"/>
              <w:bottom w:val="nil"/>
              <w:right w:val="nil"/>
            </w:tcBorders>
            <w:noWrap/>
            <w:vAlign w:val="center"/>
            <w:hideMark/>
          </w:tcPr>
          <w:p w14:paraId="338F34B3"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low</w:t>
            </w:r>
          </w:p>
        </w:tc>
      </w:tr>
      <w:tr w:rsidR="008C2BCB" w:rsidRPr="00B063DE" w14:paraId="540419B3" w14:textId="77777777" w:rsidTr="00902574">
        <w:trPr>
          <w:trHeight w:val="278"/>
        </w:trPr>
        <w:tc>
          <w:tcPr>
            <w:tcW w:w="8080" w:type="dxa"/>
            <w:tcBorders>
              <w:top w:val="nil"/>
              <w:left w:val="nil"/>
              <w:bottom w:val="nil"/>
              <w:right w:val="nil"/>
            </w:tcBorders>
            <w:noWrap/>
            <w:hideMark/>
          </w:tcPr>
          <w:p w14:paraId="59784E69" w14:textId="77777777" w:rsidR="008C2BCB" w:rsidRPr="00B063DE" w:rsidRDefault="008C2BCB" w:rsidP="00902574">
            <w:pPr>
              <w:widowControl/>
              <w:jc w:val="left"/>
              <w:rPr>
                <w:rFonts w:eastAsia="等线" w:cs="Times New Roman"/>
                <w:color w:val="222222"/>
                <w:kern w:val="0"/>
                <w:sz w:val="16"/>
                <w:szCs w:val="16"/>
              </w:rPr>
            </w:pPr>
            <w:r w:rsidRPr="005F1C47">
              <w:rPr>
                <w:rFonts w:eastAsia="等线" w:cs="Times New Roman"/>
                <w:color w:val="222222"/>
                <w:kern w:val="0"/>
                <w:sz w:val="16"/>
                <w:szCs w:val="16"/>
              </w:rPr>
              <w:t>2.1. Was selection of participants into the study (or into the analysis) based on participant characteristics observed after the start of intervention?</w:t>
            </w:r>
          </w:p>
        </w:tc>
        <w:tc>
          <w:tcPr>
            <w:tcW w:w="1843" w:type="dxa"/>
            <w:tcBorders>
              <w:top w:val="nil"/>
              <w:left w:val="nil"/>
              <w:bottom w:val="nil"/>
              <w:right w:val="nil"/>
            </w:tcBorders>
            <w:noWrap/>
            <w:vAlign w:val="center"/>
            <w:hideMark/>
          </w:tcPr>
          <w:p w14:paraId="7764F712"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w:t>
            </w:r>
          </w:p>
        </w:tc>
        <w:tc>
          <w:tcPr>
            <w:tcW w:w="1984" w:type="dxa"/>
            <w:tcBorders>
              <w:top w:val="nil"/>
              <w:left w:val="nil"/>
              <w:bottom w:val="nil"/>
              <w:right w:val="nil"/>
            </w:tcBorders>
            <w:noWrap/>
            <w:vAlign w:val="center"/>
            <w:hideMark/>
          </w:tcPr>
          <w:p w14:paraId="77676113"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w:t>
            </w:r>
          </w:p>
        </w:tc>
      </w:tr>
      <w:tr w:rsidR="008C2BCB" w:rsidRPr="00B063DE" w14:paraId="76E3E9A7" w14:textId="77777777" w:rsidTr="00902574">
        <w:trPr>
          <w:trHeight w:val="278"/>
        </w:trPr>
        <w:tc>
          <w:tcPr>
            <w:tcW w:w="8080" w:type="dxa"/>
            <w:tcBorders>
              <w:top w:val="nil"/>
              <w:left w:val="nil"/>
              <w:bottom w:val="nil"/>
              <w:right w:val="nil"/>
            </w:tcBorders>
            <w:noWrap/>
            <w:hideMark/>
          </w:tcPr>
          <w:p w14:paraId="3C5AD559" w14:textId="77777777" w:rsidR="008C2BCB" w:rsidRPr="00B063DE" w:rsidRDefault="008C2BCB" w:rsidP="00902574">
            <w:pPr>
              <w:widowControl/>
              <w:jc w:val="left"/>
              <w:rPr>
                <w:rFonts w:eastAsia="等线" w:cs="Times New Roman"/>
                <w:color w:val="222222"/>
                <w:kern w:val="0"/>
                <w:sz w:val="16"/>
                <w:szCs w:val="16"/>
              </w:rPr>
            </w:pPr>
            <w:r w:rsidRPr="005F1C47">
              <w:rPr>
                <w:rFonts w:eastAsia="等线" w:cs="Times New Roman"/>
                <w:color w:val="222222"/>
                <w:kern w:val="0"/>
                <w:sz w:val="16"/>
                <w:szCs w:val="16"/>
              </w:rPr>
              <w:t>2.2. If Y/PY to 2.1: Were the post-intervention variables that influenced selection likely to be associated with intervention?</w:t>
            </w:r>
          </w:p>
        </w:tc>
        <w:tc>
          <w:tcPr>
            <w:tcW w:w="1843" w:type="dxa"/>
            <w:tcBorders>
              <w:top w:val="nil"/>
              <w:left w:val="nil"/>
              <w:bottom w:val="nil"/>
              <w:right w:val="nil"/>
            </w:tcBorders>
            <w:noWrap/>
            <w:vAlign w:val="center"/>
            <w:hideMark/>
          </w:tcPr>
          <w:p w14:paraId="03B791B3"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NA</w:t>
            </w:r>
          </w:p>
        </w:tc>
        <w:tc>
          <w:tcPr>
            <w:tcW w:w="1984" w:type="dxa"/>
            <w:tcBorders>
              <w:top w:val="nil"/>
              <w:left w:val="nil"/>
              <w:bottom w:val="nil"/>
              <w:right w:val="nil"/>
            </w:tcBorders>
            <w:noWrap/>
            <w:vAlign w:val="center"/>
            <w:hideMark/>
          </w:tcPr>
          <w:p w14:paraId="345D35C1"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NA</w:t>
            </w:r>
          </w:p>
        </w:tc>
      </w:tr>
      <w:tr w:rsidR="008C2BCB" w:rsidRPr="00B063DE" w14:paraId="7667A083" w14:textId="77777777" w:rsidTr="00902574">
        <w:trPr>
          <w:trHeight w:val="278"/>
        </w:trPr>
        <w:tc>
          <w:tcPr>
            <w:tcW w:w="8080" w:type="dxa"/>
            <w:tcBorders>
              <w:top w:val="nil"/>
              <w:left w:val="nil"/>
              <w:bottom w:val="nil"/>
              <w:right w:val="nil"/>
            </w:tcBorders>
            <w:noWrap/>
            <w:hideMark/>
          </w:tcPr>
          <w:p w14:paraId="2087A2E2" w14:textId="77777777" w:rsidR="008C2BCB" w:rsidRPr="00B063DE" w:rsidRDefault="008C2BCB" w:rsidP="00902574">
            <w:pPr>
              <w:widowControl/>
              <w:jc w:val="left"/>
              <w:rPr>
                <w:rFonts w:eastAsia="等线" w:cs="Times New Roman"/>
                <w:color w:val="222222"/>
                <w:kern w:val="0"/>
                <w:sz w:val="16"/>
                <w:szCs w:val="16"/>
              </w:rPr>
            </w:pPr>
            <w:r w:rsidRPr="005F1C47">
              <w:rPr>
                <w:rFonts w:eastAsia="等线" w:cs="Times New Roman" w:hint="eastAsia"/>
                <w:color w:val="222222"/>
                <w:kern w:val="0"/>
                <w:sz w:val="16"/>
                <w:szCs w:val="16"/>
              </w:rPr>
              <w:t>2.3. If Y/PY to 2.2: Were the post-intervention variables that influenced selection likely to be influenced by the outcome or a cause of the outcome?</w:t>
            </w:r>
          </w:p>
        </w:tc>
        <w:tc>
          <w:tcPr>
            <w:tcW w:w="1843" w:type="dxa"/>
            <w:tcBorders>
              <w:top w:val="nil"/>
              <w:left w:val="nil"/>
              <w:bottom w:val="nil"/>
              <w:right w:val="nil"/>
            </w:tcBorders>
            <w:noWrap/>
            <w:vAlign w:val="center"/>
            <w:hideMark/>
          </w:tcPr>
          <w:p w14:paraId="0E806B48"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NA</w:t>
            </w:r>
          </w:p>
        </w:tc>
        <w:tc>
          <w:tcPr>
            <w:tcW w:w="1984" w:type="dxa"/>
            <w:tcBorders>
              <w:top w:val="nil"/>
              <w:left w:val="nil"/>
              <w:bottom w:val="nil"/>
              <w:right w:val="nil"/>
            </w:tcBorders>
            <w:noWrap/>
            <w:vAlign w:val="center"/>
            <w:hideMark/>
          </w:tcPr>
          <w:p w14:paraId="6FA05EF4"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NA</w:t>
            </w:r>
          </w:p>
        </w:tc>
      </w:tr>
      <w:tr w:rsidR="008C2BCB" w:rsidRPr="00B063DE" w14:paraId="46E98EAD" w14:textId="77777777" w:rsidTr="00902574">
        <w:trPr>
          <w:trHeight w:val="278"/>
        </w:trPr>
        <w:tc>
          <w:tcPr>
            <w:tcW w:w="8080" w:type="dxa"/>
            <w:tcBorders>
              <w:top w:val="nil"/>
              <w:left w:val="nil"/>
              <w:bottom w:val="nil"/>
              <w:right w:val="nil"/>
            </w:tcBorders>
            <w:noWrap/>
            <w:hideMark/>
          </w:tcPr>
          <w:p w14:paraId="0085B4C2" w14:textId="77777777" w:rsidR="008C2BCB" w:rsidRPr="00B063DE" w:rsidRDefault="008C2BCB" w:rsidP="00902574">
            <w:pPr>
              <w:widowControl/>
              <w:jc w:val="left"/>
              <w:rPr>
                <w:rFonts w:eastAsia="等线" w:cs="Times New Roman"/>
                <w:color w:val="222222"/>
                <w:kern w:val="0"/>
                <w:sz w:val="16"/>
                <w:szCs w:val="16"/>
              </w:rPr>
            </w:pPr>
            <w:r w:rsidRPr="005F1C47">
              <w:rPr>
                <w:rFonts w:eastAsia="等线" w:cs="Times New Roman"/>
                <w:color w:val="222222"/>
                <w:kern w:val="0"/>
                <w:sz w:val="16"/>
                <w:szCs w:val="16"/>
              </w:rPr>
              <w:t>2.4. Do start of follow-up and start of intervention coincide for most participants?</w:t>
            </w:r>
          </w:p>
        </w:tc>
        <w:tc>
          <w:tcPr>
            <w:tcW w:w="1843" w:type="dxa"/>
            <w:tcBorders>
              <w:top w:val="nil"/>
              <w:left w:val="nil"/>
              <w:bottom w:val="nil"/>
              <w:right w:val="nil"/>
            </w:tcBorders>
            <w:noWrap/>
            <w:vAlign w:val="center"/>
            <w:hideMark/>
          </w:tcPr>
          <w:p w14:paraId="247430FF"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NA</w:t>
            </w:r>
          </w:p>
        </w:tc>
        <w:tc>
          <w:tcPr>
            <w:tcW w:w="1984" w:type="dxa"/>
            <w:tcBorders>
              <w:top w:val="nil"/>
              <w:left w:val="nil"/>
              <w:bottom w:val="nil"/>
              <w:right w:val="nil"/>
            </w:tcBorders>
            <w:noWrap/>
            <w:vAlign w:val="center"/>
            <w:hideMark/>
          </w:tcPr>
          <w:p w14:paraId="18887B29"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NA</w:t>
            </w:r>
          </w:p>
        </w:tc>
      </w:tr>
      <w:tr w:rsidR="008C2BCB" w:rsidRPr="00B063DE" w14:paraId="4CF1DDCA" w14:textId="77777777" w:rsidTr="00902574">
        <w:trPr>
          <w:trHeight w:val="278"/>
        </w:trPr>
        <w:tc>
          <w:tcPr>
            <w:tcW w:w="8080" w:type="dxa"/>
            <w:tcBorders>
              <w:top w:val="nil"/>
              <w:left w:val="nil"/>
              <w:bottom w:val="nil"/>
              <w:right w:val="nil"/>
            </w:tcBorders>
            <w:noWrap/>
            <w:hideMark/>
          </w:tcPr>
          <w:p w14:paraId="09135C94" w14:textId="77777777" w:rsidR="008C2BCB" w:rsidRPr="00B063DE" w:rsidRDefault="008C2BCB" w:rsidP="00902574">
            <w:pPr>
              <w:widowControl/>
              <w:jc w:val="left"/>
              <w:rPr>
                <w:rFonts w:eastAsia="等线" w:cs="Times New Roman"/>
                <w:color w:val="222222"/>
                <w:kern w:val="0"/>
                <w:sz w:val="16"/>
                <w:szCs w:val="16"/>
              </w:rPr>
            </w:pPr>
            <w:r w:rsidRPr="005F1C47">
              <w:rPr>
                <w:rFonts w:eastAsia="等线" w:cs="Times New Roman"/>
                <w:color w:val="222222"/>
                <w:kern w:val="0"/>
                <w:sz w:val="16"/>
                <w:szCs w:val="16"/>
              </w:rPr>
              <w:t>2.5. If Y/PY to 2.2 and 2.3, or N/PN to2.4: Were adjustment techniques used that are likely to correct for the presence of selection biases?</w:t>
            </w:r>
          </w:p>
        </w:tc>
        <w:tc>
          <w:tcPr>
            <w:tcW w:w="1843" w:type="dxa"/>
            <w:tcBorders>
              <w:top w:val="nil"/>
              <w:left w:val="nil"/>
              <w:bottom w:val="nil"/>
              <w:right w:val="nil"/>
            </w:tcBorders>
            <w:noWrap/>
            <w:vAlign w:val="center"/>
            <w:hideMark/>
          </w:tcPr>
          <w:p w14:paraId="46D34DC4"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NA</w:t>
            </w:r>
          </w:p>
        </w:tc>
        <w:tc>
          <w:tcPr>
            <w:tcW w:w="1984" w:type="dxa"/>
            <w:tcBorders>
              <w:top w:val="nil"/>
              <w:left w:val="nil"/>
              <w:bottom w:val="nil"/>
              <w:right w:val="nil"/>
            </w:tcBorders>
            <w:noWrap/>
            <w:vAlign w:val="center"/>
            <w:hideMark/>
          </w:tcPr>
          <w:p w14:paraId="335B344B"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NA</w:t>
            </w:r>
          </w:p>
        </w:tc>
      </w:tr>
      <w:tr w:rsidR="008C2BCB" w:rsidRPr="00B063DE" w14:paraId="2C04F420" w14:textId="77777777" w:rsidTr="00902574">
        <w:trPr>
          <w:trHeight w:val="278"/>
        </w:trPr>
        <w:tc>
          <w:tcPr>
            <w:tcW w:w="8080" w:type="dxa"/>
            <w:tcBorders>
              <w:top w:val="nil"/>
              <w:left w:val="nil"/>
              <w:bottom w:val="nil"/>
              <w:right w:val="nil"/>
            </w:tcBorders>
            <w:noWrap/>
            <w:vAlign w:val="center"/>
            <w:hideMark/>
          </w:tcPr>
          <w:p w14:paraId="75D65F3A" w14:textId="77777777" w:rsidR="008C2BCB" w:rsidRPr="00B063DE" w:rsidRDefault="008C2BCB" w:rsidP="00902574">
            <w:pPr>
              <w:widowControl/>
              <w:jc w:val="left"/>
              <w:rPr>
                <w:rFonts w:eastAsia="等线" w:cs="Times New Roman"/>
                <w:b/>
                <w:bCs/>
                <w:color w:val="222222"/>
                <w:kern w:val="0"/>
                <w:sz w:val="16"/>
                <w:szCs w:val="16"/>
              </w:rPr>
            </w:pPr>
            <w:r w:rsidRPr="00B063DE">
              <w:rPr>
                <w:rFonts w:eastAsia="等线" w:cs="Times New Roman"/>
                <w:b/>
                <w:bCs/>
                <w:color w:val="222222"/>
                <w:kern w:val="0"/>
                <w:sz w:val="16"/>
                <w:szCs w:val="16"/>
              </w:rPr>
              <w:t>Bias in classification of interventions</w:t>
            </w:r>
          </w:p>
        </w:tc>
        <w:tc>
          <w:tcPr>
            <w:tcW w:w="1843" w:type="dxa"/>
            <w:tcBorders>
              <w:top w:val="nil"/>
              <w:left w:val="nil"/>
              <w:bottom w:val="nil"/>
              <w:right w:val="nil"/>
            </w:tcBorders>
            <w:noWrap/>
            <w:vAlign w:val="center"/>
            <w:hideMark/>
          </w:tcPr>
          <w:p w14:paraId="3C1033E6"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low</w:t>
            </w:r>
          </w:p>
        </w:tc>
        <w:tc>
          <w:tcPr>
            <w:tcW w:w="1984" w:type="dxa"/>
            <w:tcBorders>
              <w:top w:val="nil"/>
              <w:left w:val="nil"/>
              <w:bottom w:val="nil"/>
              <w:right w:val="nil"/>
            </w:tcBorders>
            <w:noWrap/>
            <w:vAlign w:val="center"/>
            <w:hideMark/>
          </w:tcPr>
          <w:p w14:paraId="54A3D3E6"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low</w:t>
            </w:r>
          </w:p>
        </w:tc>
      </w:tr>
      <w:tr w:rsidR="008C2BCB" w:rsidRPr="00B063DE" w14:paraId="4DA3C81F" w14:textId="77777777" w:rsidTr="00902574">
        <w:trPr>
          <w:trHeight w:val="278"/>
        </w:trPr>
        <w:tc>
          <w:tcPr>
            <w:tcW w:w="8080" w:type="dxa"/>
            <w:tcBorders>
              <w:top w:val="nil"/>
              <w:left w:val="nil"/>
              <w:bottom w:val="nil"/>
              <w:right w:val="nil"/>
            </w:tcBorders>
            <w:noWrap/>
            <w:hideMark/>
          </w:tcPr>
          <w:p w14:paraId="551633BC" w14:textId="77777777" w:rsidR="008C2BCB" w:rsidRPr="00B063DE" w:rsidRDefault="008C2BCB" w:rsidP="00902574">
            <w:pPr>
              <w:widowControl/>
              <w:jc w:val="left"/>
              <w:rPr>
                <w:rFonts w:eastAsia="等线" w:cs="Times New Roman"/>
                <w:color w:val="222222"/>
                <w:kern w:val="0"/>
                <w:sz w:val="16"/>
                <w:szCs w:val="16"/>
              </w:rPr>
            </w:pPr>
            <w:r w:rsidRPr="005F1C47">
              <w:rPr>
                <w:rFonts w:cs="Times New Roman"/>
                <w:color w:val="000000"/>
                <w:kern w:val="0"/>
                <w:sz w:val="16"/>
                <w:szCs w:val="16"/>
              </w:rPr>
              <w:t>3.1 Were intervention groups clearly defined?</w:t>
            </w:r>
          </w:p>
        </w:tc>
        <w:tc>
          <w:tcPr>
            <w:tcW w:w="1843" w:type="dxa"/>
            <w:tcBorders>
              <w:top w:val="nil"/>
              <w:left w:val="nil"/>
              <w:bottom w:val="nil"/>
              <w:right w:val="nil"/>
            </w:tcBorders>
            <w:noWrap/>
            <w:vAlign w:val="center"/>
            <w:hideMark/>
          </w:tcPr>
          <w:p w14:paraId="4FCB9168"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Y</w:t>
            </w:r>
          </w:p>
        </w:tc>
        <w:tc>
          <w:tcPr>
            <w:tcW w:w="1984" w:type="dxa"/>
            <w:tcBorders>
              <w:top w:val="nil"/>
              <w:left w:val="nil"/>
              <w:bottom w:val="nil"/>
              <w:right w:val="nil"/>
            </w:tcBorders>
            <w:noWrap/>
            <w:vAlign w:val="center"/>
            <w:hideMark/>
          </w:tcPr>
          <w:p w14:paraId="4F962204"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Y</w:t>
            </w:r>
          </w:p>
        </w:tc>
      </w:tr>
      <w:tr w:rsidR="008C2BCB" w:rsidRPr="00B063DE" w14:paraId="782E0977" w14:textId="77777777" w:rsidTr="00902574">
        <w:trPr>
          <w:trHeight w:val="278"/>
        </w:trPr>
        <w:tc>
          <w:tcPr>
            <w:tcW w:w="8080" w:type="dxa"/>
            <w:tcBorders>
              <w:top w:val="nil"/>
              <w:left w:val="nil"/>
              <w:bottom w:val="nil"/>
              <w:right w:val="nil"/>
            </w:tcBorders>
            <w:noWrap/>
            <w:hideMark/>
          </w:tcPr>
          <w:p w14:paraId="1F4130D8" w14:textId="77777777" w:rsidR="008C2BCB" w:rsidRPr="00B063DE" w:rsidRDefault="008C2BCB" w:rsidP="00902574">
            <w:pPr>
              <w:widowControl/>
              <w:jc w:val="left"/>
              <w:rPr>
                <w:rFonts w:eastAsia="等线" w:cs="Times New Roman"/>
                <w:color w:val="222222"/>
                <w:kern w:val="0"/>
                <w:sz w:val="16"/>
                <w:szCs w:val="16"/>
              </w:rPr>
            </w:pPr>
            <w:r w:rsidRPr="005F1C47">
              <w:rPr>
                <w:rFonts w:cs="Times New Roman"/>
                <w:color w:val="000000"/>
                <w:kern w:val="0"/>
                <w:sz w:val="16"/>
                <w:szCs w:val="16"/>
              </w:rPr>
              <w:t>3.2 Was the information used to define intervention groups recorded at the start of the intervention?</w:t>
            </w:r>
          </w:p>
        </w:tc>
        <w:tc>
          <w:tcPr>
            <w:tcW w:w="1843" w:type="dxa"/>
            <w:tcBorders>
              <w:top w:val="nil"/>
              <w:left w:val="nil"/>
              <w:bottom w:val="nil"/>
              <w:right w:val="nil"/>
            </w:tcBorders>
            <w:noWrap/>
            <w:vAlign w:val="center"/>
            <w:hideMark/>
          </w:tcPr>
          <w:p w14:paraId="22FB914F"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Y</w:t>
            </w:r>
          </w:p>
        </w:tc>
        <w:tc>
          <w:tcPr>
            <w:tcW w:w="1984" w:type="dxa"/>
            <w:tcBorders>
              <w:top w:val="nil"/>
              <w:left w:val="nil"/>
              <w:bottom w:val="nil"/>
              <w:right w:val="nil"/>
            </w:tcBorders>
            <w:noWrap/>
            <w:vAlign w:val="center"/>
            <w:hideMark/>
          </w:tcPr>
          <w:p w14:paraId="28023813"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Y</w:t>
            </w:r>
          </w:p>
        </w:tc>
      </w:tr>
      <w:tr w:rsidR="008C2BCB" w:rsidRPr="00B063DE" w14:paraId="4895A26F" w14:textId="77777777" w:rsidTr="00902574">
        <w:trPr>
          <w:trHeight w:val="278"/>
        </w:trPr>
        <w:tc>
          <w:tcPr>
            <w:tcW w:w="8080" w:type="dxa"/>
            <w:tcBorders>
              <w:top w:val="nil"/>
              <w:left w:val="nil"/>
              <w:bottom w:val="nil"/>
              <w:right w:val="nil"/>
            </w:tcBorders>
            <w:noWrap/>
            <w:hideMark/>
          </w:tcPr>
          <w:p w14:paraId="192E0EE6" w14:textId="77777777" w:rsidR="008C2BCB" w:rsidRPr="00B063DE" w:rsidRDefault="008C2BCB" w:rsidP="00902574">
            <w:pPr>
              <w:widowControl/>
              <w:jc w:val="left"/>
              <w:rPr>
                <w:rFonts w:eastAsia="等线" w:cs="Times New Roman"/>
                <w:color w:val="222222"/>
                <w:kern w:val="0"/>
                <w:sz w:val="16"/>
                <w:szCs w:val="16"/>
              </w:rPr>
            </w:pPr>
            <w:r w:rsidRPr="005F1C47">
              <w:rPr>
                <w:rFonts w:cs="Times New Roman"/>
                <w:color w:val="000000"/>
                <w:kern w:val="0"/>
                <w:sz w:val="16"/>
                <w:szCs w:val="16"/>
              </w:rPr>
              <w:t>3.3 Could classification of intervention status have been affected by knowledge of the outcome or risk of the outcome?</w:t>
            </w:r>
          </w:p>
        </w:tc>
        <w:tc>
          <w:tcPr>
            <w:tcW w:w="1843" w:type="dxa"/>
            <w:tcBorders>
              <w:top w:val="nil"/>
              <w:left w:val="nil"/>
              <w:bottom w:val="nil"/>
              <w:right w:val="nil"/>
            </w:tcBorders>
            <w:noWrap/>
            <w:vAlign w:val="center"/>
            <w:hideMark/>
          </w:tcPr>
          <w:p w14:paraId="16FE39FD"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w:t>
            </w:r>
          </w:p>
        </w:tc>
        <w:tc>
          <w:tcPr>
            <w:tcW w:w="1984" w:type="dxa"/>
            <w:tcBorders>
              <w:top w:val="nil"/>
              <w:left w:val="nil"/>
              <w:bottom w:val="nil"/>
              <w:right w:val="nil"/>
            </w:tcBorders>
            <w:noWrap/>
            <w:vAlign w:val="center"/>
            <w:hideMark/>
          </w:tcPr>
          <w:p w14:paraId="32036DBC"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w:t>
            </w:r>
          </w:p>
        </w:tc>
      </w:tr>
      <w:tr w:rsidR="008C2BCB" w:rsidRPr="00B063DE" w14:paraId="77075381" w14:textId="77777777" w:rsidTr="00902574">
        <w:trPr>
          <w:trHeight w:val="278"/>
        </w:trPr>
        <w:tc>
          <w:tcPr>
            <w:tcW w:w="8080" w:type="dxa"/>
            <w:tcBorders>
              <w:top w:val="nil"/>
              <w:left w:val="nil"/>
              <w:bottom w:val="nil"/>
              <w:right w:val="nil"/>
            </w:tcBorders>
            <w:noWrap/>
            <w:vAlign w:val="center"/>
            <w:hideMark/>
          </w:tcPr>
          <w:p w14:paraId="2F854DB3" w14:textId="77777777" w:rsidR="008C2BCB" w:rsidRPr="00B063DE" w:rsidRDefault="008C2BCB" w:rsidP="00902574">
            <w:pPr>
              <w:widowControl/>
              <w:jc w:val="left"/>
              <w:rPr>
                <w:rFonts w:eastAsia="等线" w:cs="Times New Roman"/>
                <w:b/>
                <w:bCs/>
                <w:color w:val="222222"/>
                <w:kern w:val="0"/>
                <w:sz w:val="16"/>
                <w:szCs w:val="16"/>
              </w:rPr>
            </w:pPr>
            <w:r w:rsidRPr="00B063DE">
              <w:rPr>
                <w:rFonts w:eastAsia="等线" w:cs="Times New Roman"/>
                <w:b/>
                <w:bCs/>
                <w:color w:val="222222"/>
                <w:kern w:val="0"/>
                <w:sz w:val="16"/>
                <w:szCs w:val="16"/>
              </w:rPr>
              <w:t>Bias due to deviations from intended interventions</w:t>
            </w:r>
          </w:p>
        </w:tc>
        <w:tc>
          <w:tcPr>
            <w:tcW w:w="1843" w:type="dxa"/>
            <w:tcBorders>
              <w:top w:val="nil"/>
              <w:left w:val="nil"/>
              <w:bottom w:val="nil"/>
              <w:right w:val="nil"/>
            </w:tcBorders>
            <w:noWrap/>
            <w:vAlign w:val="center"/>
            <w:hideMark/>
          </w:tcPr>
          <w:p w14:paraId="2802898C"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low</w:t>
            </w:r>
          </w:p>
        </w:tc>
        <w:tc>
          <w:tcPr>
            <w:tcW w:w="1984" w:type="dxa"/>
            <w:tcBorders>
              <w:top w:val="nil"/>
              <w:left w:val="nil"/>
              <w:bottom w:val="nil"/>
              <w:right w:val="nil"/>
            </w:tcBorders>
            <w:noWrap/>
            <w:vAlign w:val="center"/>
            <w:hideMark/>
          </w:tcPr>
          <w:p w14:paraId="04637836"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low</w:t>
            </w:r>
          </w:p>
        </w:tc>
      </w:tr>
      <w:tr w:rsidR="008C2BCB" w:rsidRPr="00B063DE" w14:paraId="6F1B9431" w14:textId="77777777" w:rsidTr="00902574">
        <w:trPr>
          <w:trHeight w:val="278"/>
        </w:trPr>
        <w:tc>
          <w:tcPr>
            <w:tcW w:w="8080" w:type="dxa"/>
            <w:tcBorders>
              <w:top w:val="nil"/>
              <w:left w:val="nil"/>
              <w:bottom w:val="nil"/>
              <w:right w:val="nil"/>
            </w:tcBorders>
            <w:noWrap/>
            <w:hideMark/>
          </w:tcPr>
          <w:p w14:paraId="6F1B7C4A" w14:textId="77777777" w:rsidR="008C2BCB" w:rsidRPr="00B063DE" w:rsidRDefault="008C2BCB" w:rsidP="00902574">
            <w:pPr>
              <w:widowControl/>
              <w:jc w:val="left"/>
              <w:rPr>
                <w:rFonts w:eastAsia="等线" w:cs="Times New Roman"/>
                <w:color w:val="222222"/>
                <w:kern w:val="0"/>
                <w:sz w:val="16"/>
                <w:szCs w:val="16"/>
              </w:rPr>
            </w:pPr>
            <w:r w:rsidRPr="005F1C47">
              <w:rPr>
                <w:rFonts w:eastAsia="等线" w:cs="Times New Roman"/>
                <w:color w:val="222222"/>
                <w:kern w:val="0"/>
                <w:sz w:val="16"/>
                <w:szCs w:val="16"/>
              </w:rPr>
              <w:t>4.1. Were there deviations from the intended intervention beyond what would be expected in usual practice?</w:t>
            </w:r>
          </w:p>
        </w:tc>
        <w:tc>
          <w:tcPr>
            <w:tcW w:w="1843" w:type="dxa"/>
            <w:tcBorders>
              <w:top w:val="nil"/>
              <w:left w:val="nil"/>
              <w:bottom w:val="nil"/>
              <w:right w:val="nil"/>
            </w:tcBorders>
            <w:noWrap/>
            <w:vAlign w:val="center"/>
            <w:hideMark/>
          </w:tcPr>
          <w:p w14:paraId="0C7C099D"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w:t>
            </w:r>
          </w:p>
        </w:tc>
        <w:tc>
          <w:tcPr>
            <w:tcW w:w="1984" w:type="dxa"/>
            <w:tcBorders>
              <w:top w:val="nil"/>
              <w:left w:val="nil"/>
              <w:bottom w:val="nil"/>
              <w:right w:val="nil"/>
            </w:tcBorders>
            <w:noWrap/>
            <w:vAlign w:val="center"/>
            <w:hideMark/>
          </w:tcPr>
          <w:p w14:paraId="0D8980B7"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w:t>
            </w:r>
          </w:p>
        </w:tc>
      </w:tr>
      <w:tr w:rsidR="008C2BCB" w:rsidRPr="00B063DE" w14:paraId="41FFCDAD" w14:textId="77777777" w:rsidTr="00902574">
        <w:trPr>
          <w:trHeight w:val="278"/>
        </w:trPr>
        <w:tc>
          <w:tcPr>
            <w:tcW w:w="8080" w:type="dxa"/>
            <w:tcBorders>
              <w:top w:val="nil"/>
              <w:left w:val="nil"/>
              <w:bottom w:val="nil"/>
              <w:right w:val="nil"/>
            </w:tcBorders>
            <w:noWrap/>
            <w:hideMark/>
          </w:tcPr>
          <w:p w14:paraId="1010FFFC" w14:textId="77777777" w:rsidR="008C2BCB" w:rsidRPr="00B063DE" w:rsidRDefault="008C2BCB" w:rsidP="00902574">
            <w:pPr>
              <w:widowControl/>
              <w:jc w:val="left"/>
              <w:rPr>
                <w:rFonts w:eastAsia="等线" w:cs="Times New Roman"/>
                <w:color w:val="222222"/>
                <w:kern w:val="0"/>
                <w:sz w:val="16"/>
                <w:szCs w:val="16"/>
              </w:rPr>
            </w:pPr>
            <w:r w:rsidRPr="005F1C47">
              <w:rPr>
                <w:rFonts w:eastAsia="等线" w:cs="Times New Roman"/>
                <w:color w:val="222222"/>
                <w:kern w:val="0"/>
                <w:sz w:val="16"/>
                <w:szCs w:val="16"/>
              </w:rPr>
              <w:t>4.2. If Y/PY to 4.1: Were these deviations from intended intervention unbalanced between groups and likely to have affected the outcome?</w:t>
            </w:r>
          </w:p>
        </w:tc>
        <w:tc>
          <w:tcPr>
            <w:tcW w:w="1843" w:type="dxa"/>
            <w:tcBorders>
              <w:top w:val="nil"/>
              <w:left w:val="nil"/>
              <w:bottom w:val="nil"/>
              <w:right w:val="nil"/>
            </w:tcBorders>
            <w:noWrap/>
            <w:vAlign w:val="center"/>
            <w:hideMark/>
          </w:tcPr>
          <w:p w14:paraId="7739147A"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NA</w:t>
            </w:r>
          </w:p>
        </w:tc>
        <w:tc>
          <w:tcPr>
            <w:tcW w:w="1984" w:type="dxa"/>
            <w:tcBorders>
              <w:top w:val="nil"/>
              <w:left w:val="nil"/>
              <w:bottom w:val="nil"/>
              <w:right w:val="nil"/>
            </w:tcBorders>
            <w:noWrap/>
            <w:vAlign w:val="center"/>
            <w:hideMark/>
          </w:tcPr>
          <w:p w14:paraId="63D3736B"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NA</w:t>
            </w:r>
          </w:p>
        </w:tc>
      </w:tr>
      <w:tr w:rsidR="008C2BCB" w:rsidRPr="00B063DE" w14:paraId="6EA9E766" w14:textId="77777777" w:rsidTr="00902574">
        <w:trPr>
          <w:trHeight w:val="278"/>
        </w:trPr>
        <w:tc>
          <w:tcPr>
            <w:tcW w:w="8080" w:type="dxa"/>
            <w:tcBorders>
              <w:top w:val="nil"/>
              <w:left w:val="nil"/>
              <w:bottom w:val="nil"/>
              <w:right w:val="nil"/>
            </w:tcBorders>
            <w:noWrap/>
            <w:hideMark/>
          </w:tcPr>
          <w:p w14:paraId="0D823EB7" w14:textId="77777777" w:rsidR="008C2BCB" w:rsidRPr="00B063DE" w:rsidRDefault="008C2BCB" w:rsidP="00902574">
            <w:pPr>
              <w:widowControl/>
              <w:jc w:val="left"/>
              <w:rPr>
                <w:rFonts w:eastAsia="等线" w:cs="Times New Roman"/>
                <w:color w:val="222222"/>
                <w:kern w:val="0"/>
                <w:sz w:val="16"/>
                <w:szCs w:val="16"/>
              </w:rPr>
            </w:pPr>
            <w:r w:rsidRPr="005F1C47">
              <w:rPr>
                <w:rFonts w:eastAsia="等线" w:cs="Times New Roman"/>
                <w:color w:val="222222"/>
                <w:kern w:val="0"/>
                <w:sz w:val="16"/>
                <w:szCs w:val="16"/>
              </w:rPr>
              <w:t>4.3. Were important co-interventions balanced across intervention groups?</w:t>
            </w:r>
          </w:p>
        </w:tc>
        <w:tc>
          <w:tcPr>
            <w:tcW w:w="1843" w:type="dxa"/>
            <w:tcBorders>
              <w:top w:val="nil"/>
              <w:left w:val="nil"/>
              <w:bottom w:val="nil"/>
              <w:right w:val="nil"/>
            </w:tcBorders>
            <w:noWrap/>
            <w:vAlign w:val="center"/>
            <w:hideMark/>
          </w:tcPr>
          <w:p w14:paraId="58ACB64A"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NA</w:t>
            </w:r>
          </w:p>
        </w:tc>
        <w:tc>
          <w:tcPr>
            <w:tcW w:w="1984" w:type="dxa"/>
            <w:tcBorders>
              <w:top w:val="nil"/>
              <w:left w:val="nil"/>
              <w:bottom w:val="nil"/>
              <w:right w:val="nil"/>
            </w:tcBorders>
            <w:noWrap/>
            <w:vAlign w:val="center"/>
            <w:hideMark/>
          </w:tcPr>
          <w:p w14:paraId="74DA1D7B"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NA</w:t>
            </w:r>
          </w:p>
        </w:tc>
      </w:tr>
      <w:tr w:rsidR="008C2BCB" w:rsidRPr="00B063DE" w14:paraId="510DA8F0" w14:textId="77777777" w:rsidTr="00902574">
        <w:trPr>
          <w:trHeight w:val="278"/>
        </w:trPr>
        <w:tc>
          <w:tcPr>
            <w:tcW w:w="8080" w:type="dxa"/>
            <w:tcBorders>
              <w:top w:val="nil"/>
              <w:left w:val="nil"/>
              <w:bottom w:val="nil"/>
              <w:right w:val="nil"/>
            </w:tcBorders>
            <w:noWrap/>
            <w:hideMark/>
          </w:tcPr>
          <w:p w14:paraId="071F2DAB" w14:textId="77777777" w:rsidR="008C2BCB" w:rsidRPr="00B063DE" w:rsidRDefault="008C2BCB" w:rsidP="00902574">
            <w:pPr>
              <w:widowControl/>
              <w:jc w:val="left"/>
              <w:rPr>
                <w:rFonts w:eastAsia="等线" w:cs="Times New Roman"/>
                <w:color w:val="222222"/>
                <w:kern w:val="0"/>
                <w:sz w:val="16"/>
                <w:szCs w:val="16"/>
              </w:rPr>
            </w:pPr>
            <w:r w:rsidRPr="005F1C47">
              <w:rPr>
                <w:rFonts w:eastAsia="等线" w:cs="Times New Roman"/>
                <w:color w:val="222222"/>
                <w:kern w:val="0"/>
                <w:sz w:val="16"/>
                <w:szCs w:val="16"/>
              </w:rPr>
              <w:t>4.4. Was the intervention implemented successfully for most participants?</w:t>
            </w:r>
          </w:p>
        </w:tc>
        <w:tc>
          <w:tcPr>
            <w:tcW w:w="1843" w:type="dxa"/>
            <w:tcBorders>
              <w:top w:val="nil"/>
              <w:left w:val="nil"/>
              <w:bottom w:val="nil"/>
              <w:right w:val="nil"/>
            </w:tcBorders>
            <w:noWrap/>
            <w:vAlign w:val="center"/>
            <w:hideMark/>
          </w:tcPr>
          <w:p w14:paraId="5227A51A"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NA</w:t>
            </w:r>
          </w:p>
        </w:tc>
        <w:tc>
          <w:tcPr>
            <w:tcW w:w="1984" w:type="dxa"/>
            <w:tcBorders>
              <w:top w:val="nil"/>
              <w:left w:val="nil"/>
              <w:bottom w:val="nil"/>
              <w:right w:val="nil"/>
            </w:tcBorders>
            <w:noWrap/>
            <w:vAlign w:val="center"/>
            <w:hideMark/>
          </w:tcPr>
          <w:p w14:paraId="55F5C82F"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NA</w:t>
            </w:r>
          </w:p>
        </w:tc>
      </w:tr>
      <w:tr w:rsidR="008C2BCB" w:rsidRPr="00B063DE" w14:paraId="715123BD" w14:textId="77777777" w:rsidTr="00902574">
        <w:trPr>
          <w:trHeight w:val="278"/>
        </w:trPr>
        <w:tc>
          <w:tcPr>
            <w:tcW w:w="8080" w:type="dxa"/>
            <w:tcBorders>
              <w:top w:val="nil"/>
              <w:left w:val="nil"/>
              <w:bottom w:val="nil"/>
              <w:right w:val="nil"/>
            </w:tcBorders>
            <w:noWrap/>
            <w:hideMark/>
          </w:tcPr>
          <w:p w14:paraId="1416CE51" w14:textId="77777777" w:rsidR="008C2BCB" w:rsidRPr="00B063DE" w:rsidRDefault="008C2BCB" w:rsidP="00902574">
            <w:pPr>
              <w:widowControl/>
              <w:jc w:val="left"/>
              <w:rPr>
                <w:rFonts w:eastAsia="等线" w:cs="Times New Roman"/>
                <w:color w:val="222222"/>
                <w:kern w:val="0"/>
                <w:sz w:val="16"/>
                <w:szCs w:val="16"/>
              </w:rPr>
            </w:pPr>
            <w:r w:rsidRPr="005F1C47">
              <w:rPr>
                <w:rFonts w:eastAsia="等线" w:cs="Times New Roman"/>
                <w:color w:val="222222"/>
                <w:kern w:val="0"/>
                <w:sz w:val="16"/>
                <w:szCs w:val="16"/>
              </w:rPr>
              <w:t>4.5. Did study participants adhere to the assigned intervention regimen?</w:t>
            </w:r>
          </w:p>
        </w:tc>
        <w:tc>
          <w:tcPr>
            <w:tcW w:w="1843" w:type="dxa"/>
            <w:tcBorders>
              <w:top w:val="nil"/>
              <w:left w:val="nil"/>
              <w:bottom w:val="nil"/>
              <w:right w:val="nil"/>
            </w:tcBorders>
            <w:noWrap/>
            <w:vAlign w:val="center"/>
            <w:hideMark/>
          </w:tcPr>
          <w:p w14:paraId="49F5A5B5"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NA</w:t>
            </w:r>
          </w:p>
        </w:tc>
        <w:tc>
          <w:tcPr>
            <w:tcW w:w="1984" w:type="dxa"/>
            <w:tcBorders>
              <w:top w:val="nil"/>
              <w:left w:val="nil"/>
              <w:bottom w:val="nil"/>
              <w:right w:val="nil"/>
            </w:tcBorders>
            <w:noWrap/>
            <w:vAlign w:val="center"/>
            <w:hideMark/>
          </w:tcPr>
          <w:p w14:paraId="6FE2F801"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NA</w:t>
            </w:r>
          </w:p>
        </w:tc>
      </w:tr>
      <w:tr w:rsidR="008C2BCB" w:rsidRPr="00B063DE" w14:paraId="331A4612" w14:textId="77777777" w:rsidTr="00902574">
        <w:trPr>
          <w:trHeight w:val="278"/>
        </w:trPr>
        <w:tc>
          <w:tcPr>
            <w:tcW w:w="8080" w:type="dxa"/>
            <w:tcBorders>
              <w:top w:val="nil"/>
              <w:left w:val="nil"/>
              <w:bottom w:val="nil"/>
              <w:right w:val="nil"/>
            </w:tcBorders>
            <w:noWrap/>
            <w:hideMark/>
          </w:tcPr>
          <w:p w14:paraId="50D500B8" w14:textId="77777777" w:rsidR="008C2BCB" w:rsidRPr="00B063DE" w:rsidRDefault="008C2BCB" w:rsidP="00902574">
            <w:pPr>
              <w:widowControl/>
              <w:jc w:val="left"/>
              <w:rPr>
                <w:rFonts w:eastAsia="等线" w:cs="Times New Roman"/>
                <w:color w:val="222222"/>
                <w:kern w:val="0"/>
                <w:sz w:val="16"/>
                <w:szCs w:val="16"/>
              </w:rPr>
            </w:pPr>
            <w:r w:rsidRPr="005F1C47">
              <w:rPr>
                <w:rFonts w:eastAsia="等线" w:cs="Times New Roman"/>
                <w:color w:val="222222"/>
                <w:kern w:val="0"/>
                <w:sz w:val="16"/>
                <w:szCs w:val="16"/>
              </w:rPr>
              <w:t>4.6. If N/PN to 4.3, 4.4 or 4.5: Was an appropriate analysis used to estimate the effect of starting and adhering to the intervention?</w:t>
            </w:r>
          </w:p>
        </w:tc>
        <w:tc>
          <w:tcPr>
            <w:tcW w:w="1843" w:type="dxa"/>
            <w:tcBorders>
              <w:top w:val="nil"/>
              <w:left w:val="nil"/>
              <w:bottom w:val="nil"/>
              <w:right w:val="nil"/>
            </w:tcBorders>
            <w:noWrap/>
            <w:vAlign w:val="center"/>
            <w:hideMark/>
          </w:tcPr>
          <w:p w14:paraId="168984D0"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NA</w:t>
            </w:r>
          </w:p>
        </w:tc>
        <w:tc>
          <w:tcPr>
            <w:tcW w:w="1984" w:type="dxa"/>
            <w:tcBorders>
              <w:top w:val="nil"/>
              <w:left w:val="nil"/>
              <w:bottom w:val="nil"/>
              <w:right w:val="nil"/>
            </w:tcBorders>
            <w:noWrap/>
            <w:vAlign w:val="center"/>
            <w:hideMark/>
          </w:tcPr>
          <w:p w14:paraId="34B8DD9B"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NA</w:t>
            </w:r>
          </w:p>
        </w:tc>
      </w:tr>
      <w:tr w:rsidR="008C2BCB" w:rsidRPr="00B063DE" w14:paraId="42918712" w14:textId="77777777" w:rsidTr="00902574">
        <w:trPr>
          <w:trHeight w:val="278"/>
        </w:trPr>
        <w:tc>
          <w:tcPr>
            <w:tcW w:w="8080" w:type="dxa"/>
            <w:tcBorders>
              <w:top w:val="nil"/>
              <w:left w:val="nil"/>
              <w:bottom w:val="nil"/>
              <w:right w:val="nil"/>
            </w:tcBorders>
            <w:noWrap/>
            <w:vAlign w:val="center"/>
            <w:hideMark/>
          </w:tcPr>
          <w:p w14:paraId="11FEF450" w14:textId="77777777" w:rsidR="008C2BCB" w:rsidRPr="00B063DE" w:rsidRDefault="008C2BCB" w:rsidP="00902574">
            <w:pPr>
              <w:widowControl/>
              <w:jc w:val="left"/>
              <w:rPr>
                <w:rFonts w:eastAsia="等线" w:cs="Times New Roman"/>
                <w:b/>
                <w:bCs/>
                <w:color w:val="222222"/>
                <w:kern w:val="0"/>
                <w:sz w:val="16"/>
                <w:szCs w:val="16"/>
              </w:rPr>
            </w:pPr>
            <w:r w:rsidRPr="00B063DE">
              <w:rPr>
                <w:rFonts w:eastAsia="等线" w:cs="Times New Roman"/>
                <w:b/>
                <w:bCs/>
                <w:color w:val="222222"/>
                <w:kern w:val="0"/>
                <w:sz w:val="16"/>
                <w:szCs w:val="16"/>
              </w:rPr>
              <w:t>Bias due to missing data</w:t>
            </w:r>
          </w:p>
        </w:tc>
        <w:tc>
          <w:tcPr>
            <w:tcW w:w="1843" w:type="dxa"/>
            <w:tcBorders>
              <w:top w:val="nil"/>
              <w:left w:val="nil"/>
              <w:bottom w:val="nil"/>
              <w:right w:val="nil"/>
            </w:tcBorders>
            <w:noWrap/>
            <w:vAlign w:val="center"/>
            <w:hideMark/>
          </w:tcPr>
          <w:p w14:paraId="7CEF5762"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middle</w:t>
            </w:r>
          </w:p>
        </w:tc>
        <w:tc>
          <w:tcPr>
            <w:tcW w:w="1984" w:type="dxa"/>
            <w:tcBorders>
              <w:top w:val="nil"/>
              <w:left w:val="nil"/>
              <w:bottom w:val="nil"/>
              <w:right w:val="nil"/>
            </w:tcBorders>
            <w:noWrap/>
            <w:vAlign w:val="center"/>
            <w:hideMark/>
          </w:tcPr>
          <w:p w14:paraId="04F83EE5"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low</w:t>
            </w:r>
          </w:p>
        </w:tc>
      </w:tr>
      <w:tr w:rsidR="008C2BCB" w:rsidRPr="00B063DE" w14:paraId="7CA8EF97" w14:textId="77777777" w:rsidTr="00902574">
        <w:trPr>
          <w:trHeight w:val="278"/>
        </w:trPr>
        <w:tc>
          <w:tcPr>
            <w:tcW w:w="8080" w:type="dxa"/>
            <w:tcBorders>
              <w:top w:val="nil"/>
              <w:left w:val="nil"/>
              <w:bottom w:val="nil"/>
              <w:right w:val="nil"/>
            </w:tcBorders>
            <w:noWrap/>
            <w:hideMark/>
          </w:tcPr>
          <w:p w14:paraId="63F79A00" w14:textId="77777777" w:rsidR="008C2BCB" w:rsidRPr="00B063DE" w:rsidRDefault="008C2BCB" w:rsidP="00902574">
            <w:pPr>
              <w:widowControl/>
              <w:jc w:val="left"/>
              <w:rPr>
                <w:rFonts w:eastAsia="等线" w:cs="Times New Roman"/>
                <w:color w:val="222222"/>
                <w:kern w:val="0"/>
                <w:sz w:val="16"/>
                <w:szCs w:val="16"/>
              </w:rPr>
            </w:pPr>
            <w:r w:rsidRPr="005F1C47">
              <w:rPr>
                <w:rFonts w:eastAsia="等线" w:cs="Times New Roman" w:hint="eastAsia"/>
                <w:color w:val="222222"/>
                <w:kern w:val="0"/>
                <w:sz w:val="16"/>
                <w:szCs w:val="16"/>
              </w:rPr>
              <w:t>5.1 Were outcome data available for all, or nearly all, participants?</w:t>
            </w:r>
          </w:p>
        </w:tc>
        <w:tc>
          <w:tcPr>
            <w:tcW w:w="1843" w:type="dxa"/>
            <w:tcBorders>
              <w:top w:val="nil"/>
              <w:left w:val="nil"/>
              <w:bottom w:val="nil"/>
              <w:right w:val="nil"/>
            </w:tcBorders>
            <w:noWrap/>
            <w:vAlign w:val="center"/>
            <w:hideMark/>
          </w:tcPr>
          <w:p w14:paraId="2CDBD163"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Y</w:t>
            </w:r>
          </w:p>
        </w:tc>
        <w:tc>
          <w:tcPr>
            <w:tcW w:w="1984" w:type="dxa"/>
            <w:tcBorders>
              <w:top w:val="nil"/>
              <w:left w:val="nil"/>
              <w:bottom w:val="nil"/>
              <w:right w:val="nil"/>
            </w:tcBorders>
            <w:noWrap/>
            <w:vAlign w:val="center"/>
            <w:hideMark/>
          </w:tcPr>
          <w:p w14:paraId="07FC7F36"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Y</w:t>
            </w:r>
          </w:p>
        </w:tc>
      </w:tr>
      <w:tr w:rsidR="008C2BCB" w:rsidRPr="00B063DE" w14:paraId="4E2ADF53" w14:textId="77777777" w:rsidTr="00902574">
        <w:trPr>
          <w:trHeight w:val="278"/>
        </w:trPr>
        <w:tc>
          <w:tcPr>
            <w:tcW w:w="8080" w:type="dxa"/>
            <w:tcBorders>
              <w:top w:val="nil"/>
              <w:left w:val="nil"/>
              <w:bottom w:val="nil"/>
              <w:right w:val="nil"/>
            </w:tcBorders>
            <w:noWrap/>
            <w:hideMark/>
          </w:tcPr>
          <w:p w14:paraId="77FC5DCD" w14:textId="77777777" w:rsidR="008C2BCB" w:rsidRPr="00B063DE" w:rsidRDefault="008C2BCB" w:rsidP="00902574">
            <w:pPr>
              <w:widowControl/>
              <w:jc w:val="left"/>
              <w:rPr>
                <w:rFonts w:eastAsia="等线" w:cs="Times New Roman"/>
                <w:color w:val="222222"/>
                <w:kern w:val="0"/>
                <w:sz w:val="16"/>
                <w:szCs w:val="16"/>
              </w:rPr>
            </w:pPr>
            <w:r w:rsidRPr="005F1C47">
              <w:rPr>
                <w:rFonts w:eastAsia="等线" w:cs="Times New Roman" w:hint="eastAsia"/>
                <w:color w:val="222222"/>
                <w:kern w:val="0"/>
                <w:sz w:val="16"/>
                <w:szCs w:val="16"/>
              </w:rPr>
              <w:t>5.2 Were participants excluded due to missing data on intervention status?</w:t>
            </w:r>
          </w:p>
        </w:tc>
        <w:tc>
          <w:tcPr>
            <w:tcW w:w="1843" w:type="dxa"/>
            <w:tcBorders>
              <w:top w:val="nil"/>
              <w:left w:val="nil"/>
              <w:bottom w:val="nil"/>
              <w:right w:val="nil"/>
            </w:tcBorders>
            <w:noWrap/>
            <w:vAlign w:val="center"/>
            <w:hideMark/>
          </w:tcPr>
          <w:p w14:paraId="27A77BAF"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w:t>
            </w:r>
          </w:p>
        </w:tc>
        <w:tc>
          <w:tcPr>
            <w:tcW w:w="1984" w:type="dxa"/>
            <w:tcBorders>
              <w:top w:val="nil"/>
              <w:left w:val="nil"/>
              <w:bottom w:val="nil"/>
              <w:right w:val="nil"/>
            </w:tcBorders>
            <w:noWrap/>
            <w:vAlign w:val="center"/>
            <w:hideMark/>
          </w:tcPr>
          <w:p w14:paraId="5F40A5F0"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w:t>
            </w:r>
          </w:p>
        </w:tc>
      </w:tr>
      <w:tr w:rsidR="008C2BCB" w:rsidRPr="00B063DE" w14:paraId="315678B1" w14:textId="77777777" w:rsidTr="00902574">
        <w:trPr>
          <w:trHeight w:val="278"/>
        </w:trPr>
        <w:tc>
          <w:tcPr>
            <w:tcW w:w="8080" w:type="dxa"/>
            <w:tcBorders>
              <w:top w:val="nil"/>
              <w:left w:val="nil"/>
              <w:bottom w:val="nil"/>
              <w:right w:val="nil"/>
            </w:tcBorders>
            <w:noWrap/>
            <w:hideMark/>
          </w:tcPr>
          <w:p w14:paraId="5DC645A6" w14:textId="77777777" w:rsidR="008C2BCB" w:rsidRPr="00B063DE" w:rsidRDefault="008C2BCB" w:rsidP="00902574">
            <w:pPr>
              <w:widowControl/>
              <w:jc w:val="left"/>
              <w:rPr>
                <w:rFonts w:eastAsia="等线" w:cs="Times New Roman"/>
                <w:color w:val="222222"/>
                <w:kern w:val="0"/>
                <w:sz w:val="16"/>
                <w:szCs w:val="16"/>
              </w:rPr>
            </w:pPr>
            <w:r w:rsidRPr="005F1C47">
              <w:rPr>
                <w:rFonts w:eastAsia="等线" w:cs="Times New Roman" w:hint="eastAsia"/>
                <w:color w:val="222222"/>
                <w:kern w:val="0"/>
                <w:sz w:val="16"/>
                <w:szCs w:val="16"/>
              </w:rPr>
              <w:t>5.3 Were participants excluded due to missing data on other variables needed for the analysis?</w:t>
            </w:r>
          </w:p>
        </w:tc>
        <w:tc>
          <w:tcPr>
            <w:tcW w:w="1843" w:type="dxa"/>
            <w:tcBorders>
              <w:top w:val="nil"/>
              <w:left w:val="nil"/>
              <w:bottom w:val="nil"/>
              <w:right w:val="nil"/>
            </w:tcBorders>
            <w:noWrap/>
            <w:vAlign w:val="center"/>
            <w:hideMark/>
          </w:tcPr>
          <w:p w14:paraId="1A6ACA9F"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Y</w:t>
            </w:r>
          </w:p>
        </w:tc>
        <w:tc>
          <w:tcPr>
            <w:tcW w:w="1984" w:type="dxa"/>
            <w:tcBorders>
              <w:top w:val="nil"/>
              <w:left w:val="nil"/>
              <w:bottom w:val="nil"/>
              <w:right w:val="nil"/>
            </w:tcBorders>
            <w:noWrap/>
            <w:vAlign w:val="center"/>
            <w:hideMark/>
          </w:tcPr>
          <w:p w14:paraId="0DEBFD06"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w:t>
            </w:r>
          </w:p>
        </w:tc>
      </w:tr>
      <w:tr w:rsidR="008C2BCB" w:rsidRPr="00B063DE" w14:paraId="2DF6ADC7" w14:textId="77777777" w:rsidTr="00902574">
        <w:trPr>
          <w:trHeight w:val="278"/>
        </w:trPr>
        <w:tc>
          <w:tcPr>
            <w:tcW w:w="8080" w:type="dxa"/>
            <w:tcBorders>
              <w:top w:val="nil"/>
              <w:left w:val="nil"/>
              <w:bottom w:val="nil"/>
              <w:right w:val="nil"/>
            </w:tcBorders>
            <w:noWrap/>
            <w:hideMark/>
          </w:tcPr>
          <w:p w14:paraId="5D60E9E7" w14:textId="77777777" w:rsidR="008C2BCB" w:rsidRPr="00B063DE" w:rsidRDefault="008C2BCB" w:rsidP="00902574">
            <w:pPr>
              <w:widowControl/>
              <w:jc w:val="left"/>
              <w:rPr>
                <w:rFonts w:eastAsia="等线" w:cs="Times New Roman"/>
                <w:color w:val="222222"/>
                <w:kern w:val="0"/>
                <w:sz w:val="16"/>
                <w:szCs w:val="16"/>
              </w:rPr>
            </w:pPr>
            <w:r w:rsidRPr="005F1C47">
              <w:rPr>
                <w:rFonts w:eastAsia="等线" w:cs="Times New Roman" w:hint="eastAsia"/>
                <w:color w:val="222222"/>
                <w:kern w:val="0"/>
                <w:sz w:val="16"/>
                <w:szCs w:val="16"/>
              </w:rPr>
              <w:t>5.4 If PN/N to 5.1, or Y/PY to 5.2 or 5.3: Are the proportion of participants and reasons for missing data similar across interventions?</w:t>
            </w:r>
          </w:p>
        </w:tc>
        <w:tc>
          <w:tcPr>
            <w:tcW w:w="1843" w:type="dxa"/>
            <w:tcBorders>
              <w:top w:val="nil"/>
              <w:left w:val="nil"/>
              <w:bottom w:val="nil"/>
              <w:right w:val="nil"/>
            </w:tcBorders>
            <w:noWrap/>
            <w:vAlign w:val="center"/>
            <w:hideMark/>
          </w:tcPr>
          <w:p w14:paraId="69FA2752"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NA</w:t>
            </w:r>
          </w:p>
        </w:tc>
        <w:tc>
          <w:tcPr>
            <w:tcW w:w="1984" w:type="dxa"/>
            <w:tcBorders>
              <w:top w:val="nil"/>
              <w:left w:val="nil"/>
              <w:bottom w:val="nil"/>
              <w:right w:val="nil"/>
            </w:tcBorders>
            <w:noWrap/>
            <w:vAlign w:val="center"/>
            <w:hideMark/>
          </w:tcPr>
          <w:p w14:paraId="3CC35DEA"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Y</w:t>
            </w:r>
          </w:p>
        </w:tc>
      </w:tr>
      <w:tr w:rsidR="008C2BCB" w:rsidRPr="00B063DE" w14:paraId="0FD54CF9" w14:textId="77777777" w:rsidTr="00902574">
        <w:trPr>
          <w:trHeight w:val="278"/>
        </w:trPr>
        <w:tc>
          <w:tcPr>
            <w:tcW w:w="8080" w:type="dxa"/>
            <w:tcBorders>
              <w:top w:val="nil"/>
              <w:left w:val="nil"/>
              <w:bottom w:val="nil"/>
              <w:right w:val="nil"/>
            </w:tcBorders>
            <w:noWrap/>
            <w:hideMark/>
          </w:tcPr>
          <w:p w14:paraId="6B7587FA" w14:textId="77777777" w:rsidR="008C2BCB" w:rsidRPr="00B063DE" w:rsidRDefault="008C2BCB" w:rsidP="00902574">
            <w:pPr>
              <w:widowControl/>
              <w:jc w:val="left"/>
              <w:rPr>
                <w:rFonts w:eastAsia="等线" w:cs="Times New Roman"/>
                <w:color w:val="222222"/>
                <w:kern w:val="0"/>
                <w:sz w:val="16"/>
                <w:szCs w:val="16"/>
              </w:rPr>
            </w:pPr>
            <w:r w:rsidRPr="005F1C47">
              <w:rPr>
                <w:rFonts w:eastAsia="等线" w:cs="Times New Roman" w:hint="eastAsia"/>
                <w:color w:val="222222"/>
                <w:kern w:val="0"/>
                <w:sz w:val="16"/>
                <w:szCs w:val="16"/>
              </w:rPr>
              <w:t>5.5If PN/N to 5.1, or Y/PY to 5.2 or 5.3: Is there evidence that results were robust to the presence of missing data?</w:t>
            </w:r>
          </w:p>
        </w:tc>
        <w:tc>
          <w:tcPr>
            <w:tcW w:w="1843" w:type="dxa"/>
            <w:tcBorders>
              <w:top w:val="nil"/>
              <w:left w:val="nil"/>
              <w:bottom w:val="nil"/>
              <w:right w:val="nil"/>
            </w:tcBorders>
            <w:noWrap/>
            <w:vAlign w:val="center"/>
            <w:hideMark/>
          </w:tcPr>
          <w:p w14:paraId="16EE761D"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Y</w:t>
            </w:r>
          </w:p>
        </w:tc>
        <w:tc>
          <w:tcPr>
            <w:tcW w:w="1984" w:type="dxa"/>
            <w:tcBorders>
              <w:top w:val="nil"/>
              <w:left w:val="nil"/>
              <w:bottom w:val="nil"/>
              <w:right w:val="nil"/>
            </w:tcBorders>
            <w:noWrap/>
            <w:vAlign w:val="center"/>
            <w:hideMark/>
          </w:tcPr>
          <w:p w14:paraId="5535E66A"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Y</w:t>
            </w:r>
          </w:p>
        </w:tc>
      </w:tr>
      <w:tr w:rsidR="008C2BCB" w:rsidRPr="00B063DE" w14:paraId="15FD4247" w14:textId="77777777" w:rsidTr="00902574">
        <w:trPr>
          <w:trHeight w:val="278"/>
        </w:trPr>
        <w:tc>
          <w:tcPr>
            <w:tcW w:w="8080" w:type="dxa"/>
            <w:tcBorders>
              <w:top w:val="nil"/>
              <w:left w:val="nil"/>
              <w:bottom w:val="nil"/>
              <w:right w:val="nil"/>
            </w:tcBorders>
            <w:noWrap/>
            <w:vAlign w:val="center"/>
            <w:hideMark/>
          </w:tcPr>
          <w:p w14:paraId="04F6A57B" w14:textId="77777777" w:rsidR="008C2BCB" w:rsidRPr="00B063DE" w:rsidRDefault="008C2BCB" w:rsidP="00902574">
            <w:pPr>
              <w:widowControl/>
              <w:jc w:val="left"/>
              <w:rPr>
                <w:rFonts w:eastAsia="等线" w:cs="Times New Roman"/>
                <w:b/>
                <w:bCs/>
                <w:color w:val="222222"/>
                <w:kern w:val="0"/>
                <w:sz w:val="16"/>
                <w:szCs w:val="16"/>
              </w:rPr>
            </w:pPr>
            <w:r w:rsidRPr="00B063DE">
              <w:rPr>
                <w:rFonts w:eastAsia="等线" w:cs="Times New Roman"/>
                <w:b/>
                <w:bCs/>
                <w:color w:val="222222"/>
                <w:kern w:val="0"/>
                <w:sz w:val="16"/>
                <w:szCs w:val="16"/>
              </w:rPr>
              <w:t>Bias in measurement of outcome</w:t>
            </w:r>
          </w:p>
        </w:tc>
        <w:tc>
          <w:tcPr>
            <w:tcW w:w="1843" w:type="dxa"/>
            <w:tcBorders>
              <w:top w:val="nil"/>
              <w:left w:val="nil"/>
              <w:bottom w:val="nil"/>
              <w:right w:val="nil"/>
            </w:tcBorders>
            <w:noWrap/>
            <w:vAlign w:val="center"/>
            <w:hideMark/>
          </w:tcPr>
          <w:p w14:paraId="05371BEE"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middle</w:t>
            </w:r>
          </w:p>
        </w:tc>
        <w:tc>
          <w:tcPr>
            <w:tcW w:w="1984" w:type="dxa"/>
            <w:tcBorders>
              <w:top w:val="nil"/>
              <w:left w:val="nil"/>
              <w:bottom w:val="nil"/>
              <w:right w:val="nil"/>
            </w:tcBorders>
            <w:noWrap/>
            <w:vAlign w:val="center"/>
            <w:hideMark/>
          </w:tcPr>
          <w:p w14:paraId="2E372E70"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middle</w:t>
            </w:r>
          </w:p>
        </w:tc>
      </w:tr>
      <w:tr w:rsidR="008C2BCB" w:rsidRPr="00B063DE" w14:paraId="4E8E0952" w14:textId="77777777" w:rsidTr="00902574">
        <w:trPr>
          <w:trHeight w:val="278"/>
        </w:trPr>
        <w:tc>
          <w:tcPr>
            <w:tcW w:w="8080" w:type="dxa"/>
            <w:tcBorders>
              <w:top w:val="nil"/>
              <w:left w:val="nil"/>
              <w:bottom w:val="nil"/>
              <w:right w:val="nil"/>
            </w:tcBorders>
            <w:noWrap/>
            <w:hideMark/>
          </w:tcPr>
          <w:p w14:paraId="2FE44B20" w14:textId="77777777" w:rsidR="008C2BCB" w:rsidRPr="00B063DE" w:rsidRDefault="008C2BCB" w:rsidP="00902574">
            <w:pPr>
              <w:widowControl/>
              <w:jc w:val="left"/>
              <w:rPr>
                <w:rFonts w:eastAsia="等线" w:cs="Times New Roman"/>
                <w:color w:val="222222"/>
                <w:kern w:val="0"/>
                <w:sz w:val="16"/>
                <w:szCs w:val="16"/>
              </w:rPr>
            </w:pPr>
            <w:r w:rsidRPr="005F1C47">
              <w:rPr>
                <w:rFonts w:cs="Times New Roman" w:hint="eastAsia"/>
                <w:color w:val="000000"/>
                <w:kern w:val="0"/>
                <w:sz w:val="16"/>
                <w:szCs w:val="16"/>
              </w:rPr>
              <w:t>6.1 Could the outcome measure have been influenced by knowledge of the intervention received?</w:t>
            </w:r>
          </w:p>
        </w:tc>
        <w:tc>
          <w:tcPr>
            <w:tcW w:w="1843" w:type="dxa"/>
            <w:tcBorders>
              <w:top w:val="nil"/>
              <w:left w:val="nil"/>
              <w:bottom w:val="nil"/>
              <w:right w:val="nil"/>
            </w:tcBorders>
            <w:noWrap/>
            <w:vAlign w:val="center"/>
            <w:hideMark/>
          </w:tcPr>
          <w:p w14:paraId="6422E057"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Y</w:t>
            </w:r>
          </w:p>
        </w:tc>
        <w:tc>
          <w:tcPr>
            <w:tcW w:w="1984" w:type="dxa"/>
            <w:tcBorders>
              <w:top w:val="nil"/>
              <w:left w:val="nil"/>
              <w:bottom w:val="nil"/>
              <w:right w:val="nil"/>
            </w:tcBorders>
            <w:noWrap/>
            <w:vAlign w:val="center"/>
            <w:hideMark/>
          </w:tcPr>
          <w:p w14:paraId="29056204"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Y</w:t>
            </w:r>
          </w:p>
        </w:tc>
      </w:tr>
      <w:tr w:rsidR="008C2BCB" w:rsidRPr="00B063DE" w14:paraId="6139BF72" w14:textId="77777777" w:rsidTr="00902574">
        <w:trPr>
          <w:trHeight w:val="278"/>
        </w:trPr>
        <w:tc>
          <w:tcPr>
            <w:tcW w:w="8080" w:type="dxa"/>
            <w:tcBorders>
              <w:top w:val="nil"/>
              <w:left w:val="nil"/>
              <w:bottom w:val="nil"/>
              <w:right w:val="nil"/>
            </w:tcBorders>
            <w:noWrap/>
            <w:hideMark/>
          </w:tcPr>
          <w:p w14:paraId="3A086EC6" w14:textId="77777777" w:rsidR="008C2BCB" w:rsidRPr="00B063DE" w:rsidRDefault="008C2BCB" w:rsidP="00902574">
            <w:pPr>
              <w:widowControl/>
              <w:jc w:val="left"/>
              <w:rPr>
                <w:rFonts w:eastAsia="等线" w:cs="Times New Roman"/>
                <w:color w:val="222222"/>
                <w:kern w:val="0"/>
                <w:sz w:val="16"/>
                <w:szCs w:val="16"/>
              </w:rPr>
            </w:pPr>
            <w:r w:rsidRPr="005F1C47">
              <w:rPr>
                <w:rFonts w:cs="Times New Roman" w:hint="eastAsia"/>
                <w:color w:val="000000"/>
                <w:kern w:val="0"/>
                <w:sz w:val="16"/>
                <w:szCs w:val="16"/>
              </w:rPr>
              <w:t>6.2 Were outcome assessors aware of the intervention received by study participants?</w:t>
            </w:r>
          </w:p>
        </w:tc>
        <w:tc>
          <w:tcPr>
            <w:tcW w:w="1843" w:type="dxa"/>
            <w:tcBorders>
              <w:top w:val="nil"/>
              <w:left w:val="nil"/>
              <w:bottom w:val="nil"/>
              <w:right w:val="nil"/>
            </w:tcBorders>
            <w:noWrap/>
            <w:vAlign w:val="center"/>
            <w:hideMark/>
          </w:tcPr>
          <w:p w14:paraId="708E6F8E"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Y</w:t>
            </w:r>
          </w:p>
        </w:tc>
        <w:tc>
          <w:tcPr>
            <w:tcW w:w="1984" w:type="dxa"/>
            <w:tcBorders>
              <w:top w:val="nil"/>
              <w:left w:val="nil"/>
              <w:bottom w:val="nil"/>
              <w:right w:val="nil"/>
            </w:tcBorders>
            <w:noWrap/>
            <w:vAlign w:val="center"/>
            <w:hideMark/>
          </w:tcPr>
          <w:p w14:paraId="235A7B52"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Y</w:t>
            </w:r>
          </w:p>
        </w:tc>
      </w:tr>
      <w:tr w:rsidR="008C2BCB" w:rsidRPr="00B063DE" w14:paraId="60138C8C" w14:textId="77777777" w:rsidTr="00902574">
        <w:trPr>
          <w:trHeight w:val="278"/>
        </w:trPr>
        <w:tc>
          <w:tcPr>
            <w:tcW w:w="8080" w:type="dxa"/>
            <w:tcBorders>
              <w:top w:val="nil"/>
              <w:left w:val="nil"/>
              <w:bottom w:val="nil"/>
              <w:right w:val="nil"/>
            </w:tcBorders>
            <w:noWrap/>
            <w:hideMark/>
          </w:tcPr>
          <w:p w14:paraId="7F725D44" w14:textId="77777777" w:rsidR="008C2BCB" w:rsidRPr="00B063DE" w:rsidRDefault="008C2BCB" w:rsidP="00902574">
            <w:pPr>
              <w:widowControl/>
              <w:jc w:val="left"/>
              <w:rPr>
                <w:rFonts w:eastAsia="等线" w:cs="Times New Roman"/>
                <w:color w:val="222222"/>
                <w:kern w:val="0"/>
                <w:sz w:val="16"/>
                <w:szCs w:val="16"/>
              </w:rPr>
            </w:pPr>
            <w:r w:rsidRPr="005F1C47">
              <w:rPr>
                <w:rFonts w:cs="Times New Roman" w:hint="eastAsia"/>
                <w:color w:val="000000"/>
                <w:kern w:val="0"/>
                <w:sz w:val="16"/>
                <w:szCs w:val="16"/>
              </w:rPr>
              <w:t>6.3 Were the methods of outcome assessment comparable across intervention groups?</w:t>
            </w:r>
          </w:p>
        </w:tc>
        <w:tc>
          <w:tcPr>
            <w:tcW w:w="1843" w:type="dxa"/>
            <w:tcBorders>
              <w:top w:val="nil"/>
              <w:left w:val="nil"/>
              <w:bottom w:val="nil"/>
              <w:right w:val="nil"/>
            </w:tcBorders>
            <w:noWrap/>
            <w:vAlign w:val="center"/>
            <w:hideMark/>
          </w:tcPr>
          <w:p w14:paraId="6170E646"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NA</w:t>
            </w:r>
          </w:p>
        </w:tc>
        <w:tc>
          <w:tcPr>
            <w:tcW w:w="1984" w:type="dxa"/>
            <w:tcBorders>
              <w:top w:val="nil"/>
              <w:left w:val="nil"/>
              <w:bottom w:val="nil"/>
              <w:right w:val="nil"/>
            </w:tcBorders>
            <w:noWrap/>
            <w:vAlign w:val="center"/>
            <w:hideMark/>
          </w:tcPr>
          <w:p w14:paraId="433EECE9"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NA</w:t>
            </w:r>
          </w:p>
        </w:tc>
      </w:tr>
      <w:tr w:rsidR="008C2BCB" w:rsidRPr="00B063DE" w14:paraId="01998A58" w14:textId="77777777" w:rsidTr="00902574">
        <w:trPr>
          <w:trHeight w:val="278"/>
        </w:trPr>
        <w:tc>
          <w:tcPr>
            <w:tcW w:w="8080" w:type="dxa"/>
            <w:tcBorders>
              <w:top w:val="nil"/>
              <w:left w:val="nil"/>
              <w:bottom w:val="nil"/>
              <w:right w:val="nil"/>
            </w:tcBorders>
            <w:noWrap/>
            <w:hideMark/>
          </w:tcPr>
          <w:p w14:paraId="6903B1E5" w14:textId="77777777" w:rsidR="008C2BCB" w:rsidRPr="00B063DE" w:rsidRDefault="008C2BCB" w:rsidP="00902574">
            <w:pPr>
              <w:widowControl/>
              <w:jc w:val="left"/>
              <w:rPr>
                <w:rFonts w:eastAsia="等线" w:cs="Times New Roman"/>
                <w:color w:val="222222"/>
                <w:kern w:val="0"/>
                <w:sz w:val="16"/>
                <w:szCs w:val="16"/>
              </w:rPr>
            </w:pPr>
            <w:r w:rsidRPr="005F1C47">
              <w:rPr>
                <w:rFonts w:cs="Times New Roman" w:hint="eastAsia"/>
                <w:color w:val="000000"/>
                <w:kern w:val="0"/>
                <w:sz w:val="16"/>
                <w:szCs w:val="16"/>
              </w:rPr>
              <w:t>6.4 Were any systematic errors in measurement of the outcome related to intervention received?</w:t>
            </w:r>
          </w:p>
        </w:tc>
        <w:tc>
          <w:tcPr>
            <w:tcW w:w="1843" w:type="dxa"/>
            <w:tcBorders>
              <w:top w:val="nil"/>
              <w:left w:val="nil"/>
              <w:bottom w:val="nil"/>
              <w:right w:val="nil"/>
            </w:tcBorders>
            <w:noWrap/>
            <w:vAlign w:val="center"/>
            <w:hideMark/>
          </w:tcPr>
          <w:p w14:paraId="4DCC92A1"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PN</w:t>
            </w:r>
          </w:p>
        </w:tc>
        <w:tc>
          <w:tcPr>
            <w:tcW w:w="1984" w:type="dxa"/>
            <w:tcBorders>
              <w:top w:val="nil"/>
              <w:left w:val="nil"/>
              <w:bottom w:val="nil"/>
              <w:right w:val="nil"/>
            </w:tcBorders>
            <w:noWrap/>
            <w:vAlign w:val="center"/>
            <w:hideMark/>
          </w:tcPr>
          <w:p w14:paraId="3C220EAB"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PN</w:t>
            </w:r>
          </w:p>
        </w:tc>
      </w:tr>
      <w:tr w:rsidR="008C2BCB" w:rsidRPr="00B063DE" w14:paraId="51FA63F1" w14:textId="77777777" w:rsidTr="00902574">
        <w:trPr>
          <w:trHeight w:val="278"/>
        </w:trPr>
        <w:tc>
          <w:tcPr>
            <w:tcW w:w="8080" w:type="dxa"/>
            <w:tcBorders>
              <w:top w:val="nil"/>
              <w:left w:val="nil"/>
              <w:bottom w:val="nil"/>
              <w:right w:val="nil"/>
            </w:tcBorders>
            <w:noWrap/>
            <w:vAlign w:val="center"/>
            <w:hideMark/>
          </w:tcPr>
          <w:p w14:paraId="7A5D0BBC" w14:textId="77777777" w:rsidR="008C2BCB" w:rsidRPr="00B063DE" w:rsidRDefault="008C2BCB" w:rsidP="00902574">
            <w:pPr>
              <w:widowControl/>
              <w:jc w:val="left"/>
              <w:rPr>
                <w:rFonts w:eastAsia="等线" w:cs="Times New Roman"/>
                <w:b/>
                <w:bCs/>
                <w:color w:val="222222"/>
                <w:kern w:val="0"/>
                <w:sz w:val="16"/>
                <w:szCs w:val="16"/>
              </w:rPr>
            </w:pPr>
            <w:r w:rsidRPr="00B063DE">
              <w:rPr>
                <w:rFonts w:eastAsia="等线" w:cs="Times New Roman"/>
                <w:b/>
                <w:bCs/>
                <w:color w:val="222222"/>
                <w:kern w:val="0"/>
                <w:sz w:val="16"/>
                <w:szCs w:val="16"/>
              </w:rPr>
              <w:t>Bias in selection of the reported result</w:t>
            </w:r>
          </w:p>
        </w:tc>
        <w:tc>
          <w:tcPr>
            <w:tcW w:w="1843" w:type="dxa"/>
            <w:tcBorders>
              <w:top w:val="nil"/>
              <w:left w:val="nil"/>
              <w:bottom w:val="nil"/>
              <w:right w:val="nil"/>
            </w:tcBorders>
            <w:noWrap/>
            <w:vAlign w:val="center"/>
            <w:hideMark/>
          </w:tcPr>
          <w:p w14:paraId="5E982D39"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low</w:t>
            </w:r>
          </w:p>
        </w:tc>
        <w:tc>
          <w:tcPr>
            <w:tcW w:w="1984" w:type="dxa"/>
            <w:tcBorders>
              <w:top w:val="nil"/>
              <w:left w:val="nil"/>
              <w:bottom w:val="nil"/>
              <w:right w:val="nil"/>
            </w:tcBorders>
            <w:noWrap/>
            <w:vAlign w:val="center"/>
            <w:hideMark/>
          </w:tcPr>
          <w:p w14:paraId="0F0BC7BD"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low</w:t>
            </w:r>
          </w:p>
        </w:tc>
      </w:tr>
      <w:tr w:rsidR="008C2BCB" w:rsidRPr="00B063DE" w14:paraId="41E8CAE4" w14:textId="77777777" w:rsidTr="00902574">
        <w:trPr>
          <w:trHeight w:val="278"/>
        </w:trPr>
        <w:tc>
          <w:tcPr>
            <w:tcW w:w="8080" w:type="dxa"/>
            <w:tcBorders>
              <w:top w:val="nil"/>
              <w:left w:val="nil"/>
              <w:bottom w:val="nil"/>
              <w:right w:val="nil"/>
            </w:tcBorders>
            <w:noWrap/>
            <w:hideMark/>
          </w:tcPr>
          <w:p w14:paraId="0DD8FCEE" w14:textId="77777777" w:rsidR="008C2BCB" w:rsidRPr="00B063DE" w:rsidRDefault="008C2BCB" w:rsidP="00902574">
            <w:pPr>
              <w:widowControl/>
              <w:jc w:val="left"/>
              <w:rPr>
                <w:rFonts w:eastAsia="等线" w:cs="Times New Roman"/>
                <w:color w:val="222222"/>
                <w:kern w:val="0"/>
                <w:sz w:val="16"/>
                <w:szCs w:val="16"/>
              </w:rPr>
            </w:pPr>
            <w:r w:rsidRPr="005F1C47">
              <w:rPr>
                <w:rFonts w:cs="Times New Roman" w:hint="eastAsia"/>
                <w:color w:val="000000"/>
                <w:kern w:val="0"/>
                <w:sz w:val="16"/>
                <w:szCs w:val="16"/>
              </w:rPr>
              <w:t>7.1. ... multiple outcome measurements within the outcome domain?</w:t>
            </w:r>
          </w:p>
        </w:tc>
        <w:tc>
          <w:tcPr>
            <w:tcW w:w="1843" w:type="dxa"/>
            <w:tcBorders>
              <w:top w:val="nil"/>
              <w:left w:val="nil"/>
              <w:bottom w:val="nil"/>
              <w:right w:val="nil"/>
            </w:tcBorders>
            <w:noWrap/>
            <w:vAlign w:val="center"/>
            <w:hideMark/>
          </w:tcPr>
          <w:p w14:paraId="586BEAE9"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Y</w:t>
            </w:r>
          </w:p>
        </w:tc>
        <w:tc>
          <w:tcPr>
            <w:tcW w:w="1984" w:type="dxa"/>
            <w:tcBorders>
              <w:top w:val="nil"/>
              <w:left w:val="nil"/>
              <w:bottom w:val="nil"/>
              <w:right w:val="nil"/>
            </w:tcBorders>
            <w:noWrap/>
            <w:vAlign w:val="center"/>
            <w:hideMark/>
          </w:tcPr>
          <w:p w14:paraId="3F1FCC2E"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Y</w:t>
            </w:r>
          </w:p>
        </w:tc>
      </w:tr>
      <w:tr w:rsidR="008C2BCB" w:rsidRPr="00B063DE" w14:paraId="062DA2B2" w14:textId="77777777" w:rsidTr="00902574">
        <w:trPr>
          <w:trHeight w:val="278"/>
        </w:trPr>
        <w:tc>
          <w:tcPr>
            <w:tcW w:w="8080" w:type="dxa"/>
            <w:tcBorders>
              <w:top w:val="nil"/>
              <w:left w:val="nil"/>
              <w:bottom w:val="nil"/>
              <w:right w:val="nil"/>
            </w:tcBorders>
            <w:noWrap/>
            <w:hideMark/>
          </w:tcPr>
          <w:p w14:paraId="1ABC5FED" w14:textId="77777777" w:rsidR="008C2BCB" w:rsidRPr="00B063DE" w:rsidRDefault="008C2BCB" w:rsidP="00902574">
            <w:pPr>
              <w:widowControl/>
              <w:jc w:val="left"/>
              <w:rPr>
                <w:rFonts w:eastAsia="等线" w:cs="Times New Roman"/>
                <w:color w:val="222222"/>
                <w:kern w:val="0"/>
                <w:sz w:val="16"/>
                <w:szCs w:val="16"/>
              </w:rPr>
            </w:pPr>
            <w:r w:rsidRPr="005F1C47">
              <w:rPr>
                <w:rFonts w:cs="Times New Roman" w:hint="eastAsia"/>
                <w:color w:val="000000"/>
                <w:kern w:val="0"/>
                <w:sz w:val="16"/>
                <w:szCs w:val="16"/>
              </w:rPr>
              <w:t>7.2 ... multiple analyses of the intervention-outcome relationship?</w:t>
            </w:r>
          </w:p>
        </w:tc>
        <w:tc>
          <w:tcPr>
            <w:tcW w:w="1843" w:type="dxa"/>
            <w:tcBorders>
              <w:top w:val="nil"/>
              <w:left w:val="nil"/>
              <w:bottom w:val="nil"/>
              <w:right w:val="nil"/>
            </w:tcBorders>
            <w:noWrap/>
            <w:vAlign w:val="center"/>
            <w:hideMark/>
          </w:tcPr>
          <w:p w14:paraId="47B8CB6F"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Y</w:t>
            </w:r>
          </w:p>
        </w:tc>
        <w:tc>
          <w:tcPr>
            <w:tcW w:w="1984" w:type="dxa"/>
            <w:tcBorders>
              <w:top w:val="nil"/>
              <w:left w:val="nil"/>
              <w:bottom w:val="nil"/>
              <w:right w:val="nil"/>
            </w:tcBorders>
            <w:noWrap/>
            <w:vAlign w:val="center"/>
            <w:hideMark/>
          </w:tcPr>
          <w:p w14:paraId="17612DFB"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Y</w:t>
            </w:r>
          </w:p>
        </w:tc>
      </w:tr>
      <w:tr w:rsidR="008C2BCB" w:rsidRPr="00B063DE" w14:paraId="0410935C" w14:textId="77777777" w:rsidTr="00902574">
        <w:trPr>
          <w:trHeight w:val="278"/>
        </w:trPr>
        <w:tc>
          <w:tcPr>
            <w:tcW w:w="8080" w:type="dxa"/>
            <w:tcBorders>
              <w:top w:val="nil"/>
              <w:left w:val="nil"/>
              <w:bottom w:val="nil"/>
              <w:right w:val="nil"/>
            </w:tcBorders>
            <w:noWrap/>
            <w:hideMark/>
          </w:tcPr>
          <w:p w14:paraId="1FC73619" w14:textId="77777777" w:rsidR="008C2BCB" w:rsidRPr="00B063DE" w:rsidRDefault="008C2BCB" w:rsidP="00902574">
            <w:pPr>
              <w:widowControl/>
              <w:jc w:val="left"/>
              <w:rPr>
                <w:rFonts w:eastAsia="等线" w:cs="Times New Roman"/>
                <w:color w:val="222222"/>
                <w:kern w:val="0"/>
                <w:sz w:val="16"/>
                <w:szCs w:val="16"/>
              </w:rPr>
            </w:pPr>
            <w:r w:rsidRPr="005F1C47">
              <w:rPr>
                <w:rFonts w:cs="Times New Roman" w:hint="eastAsia"/>
                <w:color w:val="000000"/>
                <w:kern w:val="0"/>
                <w:sz w:val="16"/>
                <w:szCs w:val="16"/>
              </w:rPr>
              <w:t>7.3 ... different subgroups?</w:t>
            </w:r>
          </w:p>
        </w:tc>
        <w:tc>
          <w:tcPr>
            <w:tcW w:w="1843" w:type="dxa"/>
            <w:tcBorders>
              <w:top w:val="nil"/>
              <w:left w:val="nil"/>
              <w:bottom w:val="nil"/>
              <w:right w:val="nil"/>
            </w:tcBorders>
            <w:noWrap/>
            <w:vAlign w:val="center"/>
            <w:hideMark/>
          </w:tcPr>
          <w:p w14:paraId="38730FBC"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Y</w:t>
            </w:r>
          </w:p>
        </w:tc>
        <w:tc>
          <w:tcPr>
            <w:tcW w:w="1984" w:type="dxa"/>
            <w:tcBorders>
              <w:top w:val="nil"/>
              <w:left w:val="nil"/>
              <w:bottom w:val="nil"/>
              <w:right w:val="nil"/>
            </w:tcBorders>
            <w:noWrap/>
            <w:vAlign w:val="center"/>
            <w:hideMark/>
          </w:tcPr>
          <w:p w14:paraId="312F710B"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Y</w:t>
            </w:r>
          </w:p>
        </w:tc>
      </w:tr>
      <w:tr w:rsidR="008C2BCB" w:rsidRPr="00B063DE" w14:paraId="70EA9495" w14:textId="77777777" w:rsidTr="00902574">
        <w:trPr>
          <w:trHeight w:val="278"/>
        </w:trPr>
        <w:tc>
          <w:tcPr>
            <w:tcW w:w="8080" w:type="dxa"/>
            <w:tcBorders>
              <w:top w:val="nil"/>
              <w:left w:val="nil"/>
              <w:bottom w:val="nil"/>
              <w:right w:val="nil"/>
            </w:tcBorders>
            <w:noWrap/>
            <w:hideMark/>
          </w:tcPr>
          <w:p w14:paraId="0AF1D42B" w14:textId="77777777" w:rsidR="008C2BCB" w:rsidRPr="00B063DE" w:rsidRDefault="008C2BCB" w:rsidP="00902574">
            <w:pPr>
              <w:widowControl/>
              <w:jc w:val="left"/>
              <w:rPr>
                <w:rFonts w:eastAsia="等线" w:cs="Times New Roman"/>
                <w:color w:val="222222"/>
                <w:kern w:val="0"/>
                <w:sz w:val="16"/>
                <w:szCs w:val="16"/>
              </w:rPr>
            </w:pPr>
            <w:r w:rsidRPr="005F1C47">
              <w:rPr>
                <w:rFonts w:cs="Times New Roman" w:hint="eastAsia"/>
                <w:color w:val="000000"/>
                <w:kern w:val="0"/>
                <w:sz w:val="16"/>
                <w:szCs w:val="16"/>
              </w:rPr>
              <w:t>7.1. ... multiple outcome measurements within the outcome domain?</w:t>
            </w:r>
          </w:p>
        </w:tc>
        <w:tc>
          <w:tcPr>
            <w:tcW w:w="1843" w:type="dxa"/>
            <w:tcBorders>
              <w:top w:val="nil"/>
              <w:left w:val="nil"/>
              <w:bottom w:val="nil"/>
              <w:right w:val="nil"/>
            </w:tcBorders>
            <w:noWrap/>
            <w:vAlign w:val="center"/>
            <w:hideMark/>
          </w:tcPr>
          <w:p w14:paraId="7A651B62" w14:textId="77777777" w:rsidR="008C2BCB" w:rsidRPr="00B063DE" w:rsidRDefault="008C2BCB" w:rsidP="00902574">
            <w:pPr>
              <w:widowControl/>
              <w:jc w:val="left"/>
              <w:rPr>
                <w:rFonts w:eastAsia="Times New Roman" w:cs="Times New Roman"/>
                <w:kern w:val="0"/>
                <w:sz w:val="20"/>
                <w:szCs w:val="20"/>
              </w:rPr>
            </w:pPr>
          </w:p>
        </w:tc>
        <w:tc>
          <w:tcPr>
            <w:tcW w:w="1984" w:type="dxa"/>
            <w:tcBorders>
              <w:top w:val="nil"/>
              <w:left w:val="nil"/>
              <w:bottom w:val="nil"/>
              <w:right w:val="nil"/>
            </w:tcBorders>
            <w:noWrap/>
            <w:vAlign w:val="center"/>
            <w:hideMark/>
          </w:tcPr>
          <w:p w14:paraId="13D86D6C" w14:textId="77777777" w:rsidR="008C2BCB" w:rsidRPr="00B063DE" w:rsidRDefault="008C2BCB" w:rsidP="00902574">
            <w:pPr>
              <w:widowControl/>
              <w:jc w:val="left"/>
              <w:rPr>
                <w:rFonts w:eastAsia="Times New Roman" w:cs="Times New Roman"/>
                <w:kern w:val="0"/>
                <w:sz w:val="20"/>
                <w:szCs w:val="20"/>
              </w:rPr>
            </w:pPr>
          </w:p>
        </w:tc>
      </w:tr>
      <w:tr w:rsidR="008C2BCB" w:rsidRPr="00B063DE" w14:paraId="7E708A84" w14:textId="77777777" w:rsidTr="00902574">
        <w:trPr>
          <w:trHeight w:val="278"/>
        </w:trPr>
        <w:tc>
          <w:tcPr>
            <w:tcW w:w="8080" w:type="dxa"/>
            <w:tcBorders>
              <w:top w:val="nil"/>
              <w:left w:val="nil"/>
              <w:bottom w:val="nil"/>
              <w:right w:val="nil"/>
            </w:tcBorders>
            <w:noWrap/>
            <w:vAlign w:val="center"/>
            <w:hideMark/>
          </w:tcPr>
          <w:p w14:paraId="72531BDA" w14:textId="77777777" w:rsidR="008C2BCB" w:rsidRPr="00B063DE" w:rsidRDefault="008C2BCB" w:rsidP="00902574">
            <w:pPr>
              <w:widowControl/>
              <w:jc w:val="left"/>
              <w:rPr>
                <w:rFonts w:eastAsia="等线" w:cs="Times New Roman"/>
                <w:b/>
                <w:bCs/>
                <w:color w:val="222222"/>
                <w:kern w:val="0"/>
                <w:sz w:val="16"/>
                <w:szCs w:val="16"/>
              </w:rPr>
            </w:pPr>
            <w:r w:rsidRPr="00B063DE">
              <w:rPr>
                <w:rFonts w:eastAsia="等线" w:cs="Times New Roman"/>
                <w:b/>
                <w:bCs/>
                <w:color w:val="222222"/>
                <w:kern w:val="0"/>
                <w:sz w:val="16"/>
                <w:szCs w:val="16"/>
              </w:rPr>
              <w:t>Overall bias</w:t>
            </w:r>
          </w:p>
        </w:tc>
        <w:tc>
          <w:tcPr>
            <w:tcW w:w="1843" w:type="dxa"/>
            <w:tcBorders>
              <w:top w:val="nil"/>
              <w:left w:val="nil"/>
              <w:bottom w:val="nil"/>
              <w:right w:val="nil"/>
            </w:tcBorders>
            <w:noWrap/>
            <w:vAlign w:val="center"/>
            <w:hideMark/>
          </w:tcPr>
          <w:p w14:paraId="7960609E"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middle</w:t>
            </w:r>
          </w:p>
        </w:tc>
        <w:tc>
          <w:tcPr>
            <w:tcW w:w="1984" w:type="dxa"/>
            <w:tcBorders>
              <w:top w:val="nil"/>
              <w:left w:val="nil"/>
              <w:bottom w:val="nil"/>
              <w:right w:val="nil"/>
            </w:tcBorders>
            <w:noWrap/>
            <w:vAlign w:val="center"/>
            <w:hideMark/>
          </w:tcPr>
          <w:p w14:paraId="0167994B" w14:textId="77777777" w:rsidR="008C2BCB" w:rsidRPr="00B063DE" w:rsidRDefault="008C2BCB" w:rsidP="00902574">
            <w:pPr>
              <w:widowControl/>
              <w:jc w:val="left"/>
              <w:rPr>
                <w:rFonts w:eastAsia="等线" w:cs="Times New Roman"/>
                <w:color w:val="222222"/>
                <w:kern w:val="0"/>
                <w:sz w:val="16"/>
                <w:szCs w:val="16"/>
              </w:rPr>
            </w:pPr>
            <w:r w:rsidRPr="00B063DE">
              <w:rPr>
                <w:rFonts w:eastAsia="等线" w:cs="Times New Roman"/>
                <w:color w:val="222222"/>
                <w:kern w:val="0"/>
                <w:sz w:val="16"/>
                <w:szCs w:val="16"/>
              </w:rPr>
              <w:t>middle</w:t>
            </w:r>
          </w:p>
        </w:tc>
      </w:tr>
    </w:tbl>
    <w:p w14:paraId="3E7ED39B" w14:textId="77777777" w:rsidR="008C2BCB" w:rsidRDefault="008C2BCB" w:rsidP="008C2BCB">
      <w:pPr>
        <w:widowControl/>
        <w:rPr>
          <w:rFonts w:cs="Times New Roman"/>
          <w:color w:val="222222"/>
          <w:kern w:val="0"/>
          <w:sz w:val="16"/>
          <w:szCs w:val="16"/>
        </w:rPr>
      </w:pPr>
      <w:r>
        <w:rPr>
          <w:rFonts w:cs="Times New Roman" w:hint="eastAsia"/>
          <w:color w:val="222222"/>
          <w:kern w:val="0"/>
          <w:sz w:val="16"/>
          <w:szCs w:val="16"/>
        </w:rPr>
        <w:t xml:space="preserve">Note: </w:t>
      </w:r>
      <w:r w:rsidRPr="007E7031">
        <w:rPr>
          <w:rFonts w:cs="Times New Roman"/>
          <w:color w:val="222222"/>
          <w:kern w:val="0"/>
          <w:sz w:val="16"/>
          <w:szCs w:val="16"/>
        </w:rPr>
        <w:t>Y=yes; PY=probably yes; PN=probably no; N=no; NA=not applicable; NI=no information.</w:t>
      </w:r>
    </w:p>
    <w:p w14:paraId="3A4CE187" w14:textId="6F221946" w:rsidR="008C2BCB" w:rsidRPr="008C2BCB" w:rsidRDefault="008C2BCB">
      <w:pPr>
        <w:widowControl/>
        <w:jc w:val="left"/>
        <w:rPr>
          <w:rFonts w:cs="Times New Roman"/>
          <w:color w:val="222222"/>
          <w:kern w:val="0"/>
          <w:sz w:val="16"/>
          <w:szCs w:val="16"/>
        </w:rPr>
      </w:pPr>
      <w:r>
        <w:rPr>
          <w:rFonts w:cs="Times New Roman"/>
          <w:color w:val="222222"/>
          <w:kern w:val="0"/>
          <w:sz w:val="16"/>
          <w:szCs w:val="16"/>
        </w:rPr>
        <w:br w:type="page"/>
      </w:r>
    </w:p>
    <w:p w14:paraId="02EC0F4C" w14:textId="4279B661" w:rsidR="0008713A" w:rsidRDefault="005D14CB">
      <w:pPr>
        <w:rPr>
          <w:b/>
          <w:bCs/>
          <w:lang w:val="en-CA"/>
        </w:rPr>
      </w:pPr>
      <w:bookmarkStart w:id="10" w:name="_Hlk209942643"/>
      <w:r>
        <w:rPr>
          <w:rFonts w:hint="eastAsia"/>
          <w:b/>
          <w:bCs/>
          <w:lang w:val="en-CA"/>
        </w:rPr>
        <w:lastRenderedPageBreak/>
        <w:t>T</w:t>
      </w:r>
      <w:r>
        <w:rPr>
          <w:b/>
          <w:bCs/>
          <w:lang w:val="en-CA"/>
        </w:rPr>
        <w:t xml:space="preserve">able </w:t>
      </w:r>
      <w:r>
        <w:rPr>
          <w:rFonts w:hint="eastAsia"/>
          <w:b/>
          <w:bCs/>
          <w:lang w:val="en-CA"/>
        </w:rPr>
        <w:t>S</w:t>
      </w:r>
      <w:bookmarkEnd w:id="10"/>
      <w:r w:rsidR="00265009">
        <w:rPr>
          <w:rFonts w:hint="eastAsia"/>
          <w:b/>
          <w:bCs/>
          <w:lang w:val="en-CA"/>
        </w:rPr>
        <w:t>3</w:t>
      </w:r>
      <w:r w:rsidR="008C2BCB">
        <w:rPr>
          <w:rFonts w:hint="eastAsia"/>
          <w:b/>
          <w:bCs/>
          <w:lang w:val="en-CA"/>
        </w:rPr>
        <w:t>c</w:t>
      </w:r>
      <w:r>
        <w:rPr>
          <w:rFonts w:hint="eastAsia"/>
          <w:b/>
          <w:bCs/>
          <w:lang w:val="en-CA"/>
        </w:rPr>
        <w:t xml:space="preserve"> </w:t>
      </w:r>
      <w:r w:rsidR="0008713A" w:rsidRPr="0008713A">
        <w:rPr>
          <w:b/>
          <w:bCs/>
          <w:lang w:val="en-CA"/>
        </w:rPr>
        <w:t xml:space="preserve">Literature Evaluation Of </w:t>
      </w:r>
      <w:r w:rsidRPr="005F1C47">
        <w:rPr>
          <w:b/>
          <w:bCs/>
          <w:lang w:val="en-CA"/>
        </w:rPr>
        <w:t>Cohort Stud</w:t>
      </w:r>
      <w:r w:rsidRPr="005F1C47">
        <w:rPr>
          <w:rFonts w:hint="eastAsia"/>
          <w:b/>
          <w:bCs/>
          <w:lang w:val="en-CA"/>
        </w:rPr>
        <w:t>y (Two groups)</w:t>
      </w:r>
    </w:p>
    <w:p w14:paraId="7A27FF5A" w14:textId="77777777" w:rsidR="004B3AF1" w:rsidRDefault="004B3AF1">
      <w:pPr>
        <w:rPr>
          <w:b/>
          <w:bCs/>
          <w:lang w:val="en-CA"/>
        </w:rPr>
      </w:pPr>
    </w:p>
    <w:tbl>
      <w:tblPr>
        <w:tblW w:w="13733" w:type="dxa"/>
        <w:tblLook w:val="04A0" w:firstRow="1" w:lastRow="0" w:firstColumn="1" w:lastColumn="0" w:noHBand="0" w:noVBand="1"/>
      </w:tblPr>
      <w:tblGrid>
        <w:gridCol w:w="2620"/>
        <w:gridCol w:w="1596"/>
        <w:gridCol w:w="1080"/>
        <w:gridCol w:w="1280"/>
        <w:gridCol w:w="1286"/>
        <w:gridCol w:w="1540"/>
        <w:gridCol w:w="1111"/>
        <w:gridCol w:w="1080"/>
        <w:gridCol w:w="1080"/>
        <w:gridCol w:w="1060"/>
      </w:tblGrid>
      <w:tr w:rsidR="00801EFD" w:rsidRPr="00801EFD" w14:paraId="5020A4EC" w14:textId="77777777" w:rsidTr="00801EFD">
        <w:trPr>
          <w:trHeight w:val="240"/>
        </w:trPr>
        <w:tc>
          <w:tcPr>
            <w:tcW w:w="13733" w:type="dxa"/>
            <w:gridSpan w:val="10"/>
            <w:tcBorders>
              <w:top w:val="single" w:sz="4" w:space="0" w:color="auto"/>
              <w:left w:val="nil"/>
              <w:bottom w:val="nil"/>
              <w:right w:val="nil"/>
            </w:tcBorders>
            <w:noWrap/>
            <w:vAlign w:val="center"/>
            <w:hideMark/>
          </w:tcPr>
          <w:p w14:paraId="4DB91327" w14:textId="77777777" w:rsidR="00801EFD" w:rsidRPr="00801EFD" w:rsidRDefault="00801EFD" w:rsidP="00801EFD">
            <w:pPr>
              <w:widowControl/>
              <w:jc w:val="center"/>
              <w:rPr>
                <w:rFonts w:cs="Times New Roman"/>
                <w:color w:val="000000"/>
                <w:kern w:val="0"/>
                <w:sz w:val="18"/>
                <w:szCs w:val="18"/>
              </w:rPr>
            </w:pPr>
            <w:r w:rsidRPr="00801EFD">
              <w:rPr>
                <w:rFonts w:cs="Times New Roman"/>
                <w:color w:val="000000"/>
                <w:kern w:val="0"/>
                <w:sz w:val="18"/>
                <w:szCs w:val="18"/>
              </w:rPr>
              <w:t>Cohort study</w:t>
            </w:r>
          </w:p>
        </w:tc>
      </w:tr>
      <w:tr w:rsidR="00801EFD" w:rsidRPr="00801EFD" w14:paraId="04FA2E27" w14:textId="77777777" w:rsidTr="00801EFD">
        <w:trPr>
          <w:trHeight w:val="240"/>
        </w:trPr>
        <w:tc>
          <w:tcPr>
            <w:tcW w:w="2620" w:type="dxa"/>
            <w:vMerge w:val="restart"/>
            <w:tcBorders>
              <w:top w:val="single" w:sz="4" w:space="0" w:color="auto"/>
              <w:left w:val="nil"/>
              <w:bottom w:val="single" w:sz="4" w:space="0" w:color="000000"/>
              <w:right w:val="nil"/>
            </w:tcBorders>
            <w:noWrap/>
            <w:vAlign w:val="center"/>
            <w:hideMark/>
          </w:tcPr>
          <w:p w14:paraId="0F63BED7" w14:textId="77777777" w:rsidR="00801EFD" w:rsidRPr="00801EFD" w:rsidRDefault="00801EFD" w:rsidP="00801EFD">
            <w:pPr>
              <w:widowControl/>
              <w:jc w:val="center"/>
              <w:rPr>
                <w:rFonts w:cs="Times New Roman"/>
                <w:color w:val="000000"/>
                <w:kern w:val="0"/>
                <w:sz w:val="18"/>
                <w:szCs w:val="18"/>
              </w:rPr>
            </w:pPr>
            <w:r w:rsidRPr="00801EFD">
              <w:rPr>
                <w:rFonts w:cs="Times New Roman"/>
                <w:color w:val="000000"/>
                <w:kern w:val="0"/>
                <w:sz w:val="18"/>
                <w:szCs w:val="18"/>
              </w:rPr>
              <w:t>Study</w:t>
            </w:r>
          </w:p>
        </w:tc>
        <w:tc>
          <w:tcPr>
            <w:tcW w:w="5242" w:type="dxa"/>
            <w:gridSpan w:val="4"/>
            <w:tcBorders>
              <w:top w:val="single" w:sz="4" w:space="0" w:color="auto"/>
              <w:left w:val="nil"/>
              <w:bottom w:val="single" w:sz="4" w:space="0" w:color="auto"/>
              <w:right w:val="nil"/>
            </w:tcBorders>
            <w:noWrap/>
            <w:vAlign w:val="center"/>
            <w:hideMark/>
          </w:tcPr>
          <w:p w14:paraId="009CEE10" w14:textId="77777777" w:rsidR="00801EFD" w:rsidRPr="00801EFD" w:rsidRDefault="00801EFD" w:rsidP="00801EFD">
            <w:pPr>
              <w:widowControl/>
              <w:jc w:val="center"/>
              <w:rPr>
                <w:rFonts w:cs="Times New Roman"/>
                <w:color w:val="000000"/>
                <w:kern w:val="0"/>
                <w:sz w:val="18"/>
                <w:szCs w:val="18"/>
              </w:rPr>
            </w:pPr>
            <w:r w:rsidRPr="00801EFD">
              <w:rPr>
                <w:rFonts w:cs="Times New Roman"/>
                <w:color w:val="000000"/>
                <w:kern w:val="0"/>
                <w:sz w:val="18"/>
                <w:szCs w:val="18"/>
              </w:rPr>
              <w:t>Selection</w:t>
            </w:r>
          </w:p>
        </w:tc>
        <w:tc>
          <w:tcPr>
            <w:tcW w:w="1540" w:type="dxa"/>
            <w:tcBorders>
              <w:top w:val="single" w:sz="4" w:space="0" w:color="auto"/>
              <w:left w:val="nil"/>
              <w:bottom w:val="single" w:sz="4" w:space="0" w:color="auto"/>
              <w:right w:val="nil"/>
            </w:tcBorders>
            <w:noWrap/>
            <w:vAlign w:val="center"/>
            <w:hideMark/>
          </w:tcPr>
          <w:p w14:paraId="1F6598E2" w14:textId="77777777" w:rsidR="00801EFD" w:rsidRPr="00801EFD" w:rsidRDefault="00801EFD" w:rsidP="00801EFD">
            <w:pPr>
              <w:widowControl/>
              <w:jc w:val="center"/>
              <w:rPr>
                <w:rFonts w:cs="Times New Roman"/>
                <w:color w:val="222222"/>
                <w:kern w:val="0"/>
                <w:sz w:val="18"/>
                <w:szCs w:val="18"/>
              </w:rPr>
            </w:pPr>
            <w:r w:rsidRPr="00801EFD">
              <w:rPr>
                <w:rFonts w:cs="Times New Roman"/>
                <w:color w:val="222222"/>
                <w:kern w:val="0"/>
                <w:sz w:val="18"/>
                <w:szCs w:val="18"/>
              </w:rPr>
              <w:t>Comparability</w:t>
            </w:r>
          </w:p>
        </w:tc>
        <w:tc>
          <w:tcPr>
            <w:tcW w:w="3271" w:type="dxa"/>
            <w:gridSpan w:val="3"/>
            <w:tcBorders>
              <w:top w:val="single" w:sz="4" w:space="0" w:color="auto"/>
              <w:left w:val="nil"/>
              <w:bottom w:val="single" w:sz="4" w:space="0" w:color="auto"/>
              <w:right w:val="nil"/>
            </w:tcBorders>
            <w:noWrap/>
            <w:vAlign w:val="center"/>
            <w:hideMark/>
          </w:tcPr>
          <w:p w14:paraId="17A6CB01" w14:textId="77777777" w:rsidR="00801EFD" w:rsidRPr="00801EFD" w:rsidRDefault="00801EFD" w:rsidP="00801EFD">
            <w:pPr>
              <w:widowControl/>
              <w:jc w:val="center"/>
              <w:rPr>
                <w:rFonts w:cs="Times New Roman"/>
                <w:color w:val="222222"/>
                <w:kern w:val="0"/>
                <w:sz w:val="18"/>
                <w:szCs w:val="18"/>
              </w:rPr>
            </w:pPr>
            <w:r w:rsidRPr="00801EFD">
              <w:rPr>
                <w:rFonts w:cs="Times New Roman"/>
                <w:color w:val="222222"/>
                <w:kern w:val="0"/>
                <w:sz w:val="18"/>
                <w:szCs w:val="18"/>
              </w:rPr>
              <w:t>Outcome</w:t>
            </w:r>
          </w:p>
        </w:tc>
        <w:tc>
          <w:tcPr>
            <w:tcW w:w="1060" w:type="dxa"/>
            <w:tcBorders>
              <w:top w:val="single" w:sz="4" w:space="0" w:color="auto"/>
              <w:left w:val="nil"/>
              <w:bottom w:val="single" w:sz="4" w:space="0" w:color="auto"/>
              <w:right w:val="nil"/>
            </w:tcBorders>
            <w:noWrap/>
            <w:vAlign w:val="center"/>
            <w:hideMark/>
          </w:tcPr>
          <w:p w14:paraId="74C6AD7B" w14:textId="53396C06" w:rsidR="00801EFD" w:rsidRPr="00801EFD" w:rsidRDefault="00801EFD" w:rsidP="00801EFD">
            <w:pPr>
              <w:widowControl/>
              <w:jc w:val="center"/>
              <w:rPr>
                <w:rFonts w:cs="Times New Roman"/>
                <w:color w:val="000000"/>
                <w:kern w:val="0"/>
                <w:sz w:val="18"/>
                <w:szCs w:val="18"/>
              </w:rPr>
            </w:pPr>
          </w:p>
        </w:tc>
      </w:tr>
      <w:tr w:rsidR="00801EFD" w:rsidRPr="00801EFD" w14:paraId="1508532A" w14:textId="77777777" w:rsidTr="00801EFD">
        <w:trPr>
          <w:trHeight w:val="1680"/>
        </w:trPr>
        <w:tc>
          <w:tcPr>
            <w:tcW w:w="2620" w:type="dxa"/>
            <w:vMerge/>
            <w:tcBorders>
              <w:top w:val="single" w:sz="4" w:space="0" w:color="auto"/>
              <w:left w:val="nil"/>
              <w:bottom w:val="single" w:sz="4" w:space="0" w:color="000000"/>
              <w:right w:val="nil"/>
            </w:tcBorders>
            <w:vAlign w:val="center"/>
            <w:hideMark/>
          </w:tcPr>
          <w:p w14:paraId="0CC93D9A" w14:textId="77777777" w:rsidR="00801EFD" w:rsidRPr="00801EFD" w:rsidRDefault="00801EFD" w:rsidP="00801EFD">
            <w:pPr>
              <w:widowControl/>
              <w:jc w:val="left"/>
              <w:rPr>
                <w:rFonts w:cs="Times New Roman"/>
                <w:color w:val="000000"/>
                <w:kern w:val="0"/>
                <w:sz w:val="18"/>
                <w:szCs w:val="18"/>
              </w:rPr>
            </w:pPr>
          </w:p>
        </w:tc>
        <w:tc>
          <w:tcPr>
            <w:tcW w:w="1596" w:type="dxa"/>
            <w:tcBorders>
              <w:top w:val="nil"/>
              <w:left w:val="nil"/>
              <w:bottom w:val="single" w:sz="4" w:space="0" w:color="auto"/>
              <w:right w:val="nil"/>
            </w:tcBorders>
            <w:vAlign w:val="center"/>
            <w:hideMark/>
          </w:tcPr>
          <w:p w14:paraId="1F4CEF99" w14:textId="77777777" w:rsidR="00801EFD" w:rsidRPr="00801EFD" w:rsidRDefault="00801EFD" w:rsidP="00801EFD">
            <w:pPr>
              <w:widowControl/>
              <w:jc w:val="center"/>
              <w:rPr>
                <w:rFonts w:cs="Times New Roman"/>
                <w:color w:val="222222"/>
                <w:kern w:val="0"/>
                <w:sz w:val="18"/>
                <w:szCs w:val="18"/>
              </w:rPr>
            </w:pPr>
            <w:r w:rsidRPr="00801EFD">
              <w:rPr>
                <w:rFonts w:cs="Times New Roman"/>
                <w:color w:val="222222"/>
                <w:kern w:val="0"/>
                <w:sz w:val="18"/>
                <w:szCs w:val="18"/>
              </w:rPr>
              <w:t>Representativeness of the exposed cohort</w:t>
            </w:r>
          </w:p>
        </w:tc>
        <w:tc>
          <w:tcPr>
            <w:tcW w:w="1080" w:type="dxa"/>
            <w:tcBorders>
              <w:top w:val="nil"/>
              <w:left w:val="nil"/>
              <w:bottom w:val="single" w:sz="4" w:space="0" w:color="auto"/>
              <w:right w:val="nil"/>
            </w:tcBorders>
            <w:vAlign w:val="center"/>
            <w:hideMark/>
          </w:tcPr>
          <w:p w14:paraId="65909254" w14:textId="77777777" w:rsidR="00801EFD" w:rsidRPr="00801EFD" w:rsidRDefault="00801EFD" w:rsidP="00801EFD">
            <w:pPr>
              <w:widowControl/>
              <w:jc w:val="center"/>
              <w:rPr>
                <w:rFonts w:cs="Times New Roman"/>
                <w:color w:val="222222"/>
                <w:kern w:val="0"/>
                <w:sz w:val="18"/>
                <w:szCs w:val="18"/>
              </w:rPr>
            </w:pPr>
            <w:r w:rsidRPr="00801EFD">
              <w:rPr>
                <w:rFonts w:cs="Times New Roman"/>
                <w:color w:val="222222"/>
                <w:kern w:val="0"/>
                <w:sz w:val="18"/>
                <w:szCs w:val="18"/>
              </w:rPr>
              <w:t>Selection of the non-exposed cohort </w:t>
            </w:r>
          </w:p>
        </w:tc>
        <w:tc>
          <w:tcPr>
            <w:tcW w:w="1280" w:type="dxa"/>
            <w:tcBorders>
              <w:top w:val="nil"/>
              <w:left w:val="nil"/>
              <w:bottom w:val="single" w:sz="4" w:space="0" w:color="auto"/>
              <w:right w:val="nil"/>
            </w:tcBorders>
            <w:vAlign w:val="center"/>
            <w:hideMark/>
          </w:tcPr>
          <w:p w14:paraId="764A80DF" w14:textId="77777777" w:rsidR="00801EFD" w:rsidRPr="00801EFD" w:rsidRDefault="00801EFD" w:rsidP="00801EFD">
            <w:pPr>
              <w:widowControl/>
              <w:jc w:val="center"/>
              <w:rPr>
                <w:rFonts w:cs="Times New Roman"/>
                <w:color w:val="222222"/>
                <w:kern w:val="0"/>
                <w:sz w:val="18"/>
                <w:szCs w:val="18"/>
              </w:rPr>
            </w:pPr>
            <w:r w:rsidRPr="00801EFD">
              <w:rPr>
                <w:rFonts w:cs="Times New Roman"/>
                <w:color w:val="222222"/>
                <w:kern w:val="0"/>
                <w:sz w:val="18"/>
                <w:szCs w:val="18"/>
              </w:rPr>
              <w:t xml:space="preserve">Ascertainment </w:t>
            </w:r>
            <w:r w:rsidRPr="00801EFD">
              <w:rPr>
                <w:rFonts w:cs="Times New Roman"/>
                <w:color w:val="222222"/>
                <w:kern w:val="0"/>
                <w:sz w:val="18"/>
                <w:szCs w:val="18"/>
              </w:rPr>
              <w:br/>
              <w:t>of exposure</w:t>
            </w:r>
          </w:p>
        </w:tc>
        <w:tc>
          <w:tcPr>
            <w:tcW w:w="1286" w:type="dxa"/>
            <w:tcBorders>
              <w:top w:val="nil"/>
              <w:left w:val="nil"/>
              <w:bottom w:val="single" w:sz="4" w:space="0" w:color="auto"/>
              <w:right w:val="nil"/>
            </w:tcBorders>
            <w:vAlign w:val="center"/>
            <w:hideMark/>
          </w:tcPr>
          <w:p w14:paraId="233EDB7B" w14:textId="77777777" w:rsidR="00801EFD" w:rsidRPr="00801EFD" w:rsidRDefault="00801EFD" w:rsidP="00801EFD">
            <w:pPr>
              <w:widowControl/>
              <w:jc w:val="center"/>
              <w:rPr>
                <w:rFonts w:cs="Times New Roman"/>
                <w:color w:val="222222"/>
                <w:kern w:val="0"/>
                <w:sz w:val="18"/>
                <w:szCs w:val="18"/>
              </w:rPr>
            </w:pPr>
            <w:r w:rsidRPr="00801EFD">
              <w:rPr>
                <w:rFonts w:cs="Times New Roman"/>
                <w:color w:val="222222"/>
                <w:kern w:val="0"/>
                <w:sz w:val="18"/>
                <w:szCs w:val="18"/>
              </w:rPr>
              <w:t>Demonstration that outcome</w:t>
            </w:r>
            <w:r w:rsidRPr="00801EFD">
              <w:rPr>
                <w:rFonts w:cs="Times New Roman"/>
                <w:color w:val="222222"/>
                <w:kern w:val="0"/>
                <w:sz w:val="18"/>
                <w:szCs w:val="18"/>
              </w:rPr>
              <w:br/>
              <w:t xml:space="preserve"> of interest was not present at start of study</w:t>
            </w:r>
          </w:p>
        </w:tc>
        <w:tc>
          <w:tcPr>
            <w:tcW w:w="1540" w:type="dxa"/>
            <w:tcBorders>
              <w:top w:val="nil"/>
              <w:left w:val="nil"/>
              <w:bottom w:val="single" w:sz="4" w:space="0" w:color="auto"/>
              <w:right w:val="nil"/>
            </w:tcBorders>
            <w:vAlign w:val="center"/>
            <w:hideMark/>
          </w:tcPr>
          <w:p w14:paraId="3D76C9E3" w14:textId="77777777" w:rsidR="00801EFD" w:rsidRPr="00801EFD" w:rsidRDefault="00801EFD" w:rsidP="00801EFD">
            <w:pPr>
              <w:widowControl/>
              <w:jc w:val="center"/>
              <w:rPr>
                <w:rFonts w:cs="Times New Roman"/>
                <w:color w:val="222222"/>
                <w:kern w:val="0"/>
                <w:sz w:val="18"/>
                <w:szCs w:val="18"/>
              </w:rPr>
            </w:pPr>
            <w:r w:rsidRPr="00801EFD">
              <w:rPr>
                <w:rFonts w:cs="Times New Roman"/>
                <w:color w:val="222222"/>
                <w:kern w:val="0"/>
                <w:sz w:val="18"/>
                <w:szCs w:val="18"/>
              </w:rPr>
              <w:t xml:space="preserve">Comparability of cohorts </w:t>
            </w:r>
            <w:r w:rsidRPr="00801EFD">
              <w:rPr>
                <w:rFonts w:cs="Times New Roman"/>
                <w:color w:val="222222"/>
                <w:kern w:val="0"/>
                <w:sz w:val="18"/>
                <w:szCs w:val="18"/>
              </w:rPr>
              <w:br/>
              <w:t>on the basis of the design or analysis controlled for confounders</w:t>
            </w:r>
          </w:p>
        </w:tc>
        <w:tc>
          <w:tcPr>
            <w:tcW w:w="1111" w:type="dxa"/>
            <w:tcBorders>
              <w:top w:val="nil"/>
              <w:left w:val="nil"/>
              <w:bottom w:val="single" w:sz="4" w:space="0" w:color="auto"/>
              <w:right w:val="nil"/>
            </w:tcBorders>
            <w:vAlign w:val="center"/>
            <w:hideMark/>
          </w:tcPr>
          <w:p w14:paraId="112BD8E4" w14:textId="77777777" w:rsidR="00801EFD" w:rsidRPr="00801EFD" w:rsidRDefault="00801EFD" w:rsidP="00801EFD">
            <w:pPr>
              <w:widowControl/>
              <w:jc w:val="center"/>
              <w:rPr>
                <w:rFonts w:cs="Times New Roman"/>
                <w:color w:val="222222"/>
                <w:kern w:val="0"/>
                <w:sz w:val="18"/>
                <w:szCs w:val="18"/>
              </w:rPr>
            </w:pPr>
            <w:r w:rsidRPr="00801EFD">
              <w:rPr>
                <w:rFonts w:cs="Times New Roman"/>
                <w:color w:val="222222"/>
                <w:kern w:val="0"/>
                <w:sz w:val="18"/>
                <w:szCs w:val="18"/>
              </w:rPr>
              <w:t xml:space="preserve"> Assessment of </w:t>
            </w:r>
            <w:r w:rsidRPr="00801EFD">
              <w:rPr>
                <w:rFonts w:cs="Times New Roman"/>
                <w:color w:val="222222"/>
                <w:kern w:val="0"/>
                <w:sz w:val="18"/>
                <w:szCs w:val="18"/>
              </w:rPr>
              <w:br/>
              <w:t>outcome</w:t>
            </w:r>
          </w:p>
        </w:tc>
        <w:tc>
          <w:tcPr>
            <w:tcW w:w="1080" w:type="dxa"/>
            <w:tcBorders>
              <w:top w:val="nil"/>
              <w:left w:val="nil"/>
              <w:bottom w:val="single" w:sz="4" w:space="0" w:color="auto"/>
              <w:right w:val="nil"/>
            </w:tcBorders>
            <w:vAlign w:val="center"/>
            <w:hideMark/>
          </w:tcPr>
          <w:p w14:paraId="5A2C6AFC" w14:textId="77777777" w:rsidR="00801EFD" w:rsidRPr="00801EFD" w:rsidRDefault="00801EFD" w:rsidP="00801EFD">
            <w:pPr>
              <w:widowControl/>
              <w:jc w:val="center"/>
              <w:rPr>
                <w:rFonts w:cs="Times New Roman"/>
                <w:color w:val="222222"/>
                <w:kern w:val="0"/>
                <w:sz w:val="18"/>
                <w:szCs w:val="18"/>
              </w:rPr>
            </w:pPr>
            <w:r w:rsidRPr="00801EFD">
              <w:rPr>
                <w:rFonts w:cs="Times New Roman"/>
                <w:color w:val="222222"/>
                <w:kern w:val="0"/>
                <w:sz w:val="18"/>
                <w:szCs w:val="18"/>
              </w:rPr>
              <w:t>Was follow-up long enough</w:t>
            </w:r>
            <w:r w:rsidRPr="00801EFD">
              <w:rPr>
                <w:rFonts w:cs="Times New Roman"/>
                <w:color w:val="222222"/>
                <w:kern w:val="0"/>
                <w:sz w:val="18"/>
                <w:szCs w:val="18"/>
              </w:rPr>
              <w:br/>
              <w:t xml:space="preserve"> for outcomes to occur</w:t>
            </w:r>
          </w:p>
        </w:tc>
        <w:tc>
          <w:tcPr>
            <w:tcW w:w="1080" w:type="dxa"/>
            <w:tcBorders>
              <w:top w:val="nil"/>
              <w:left w:val="nil"/>
              <w:bottom w:val="single" w:sz="4" w:space="0" w:color="auto"/>
              <w:right w:val="nil"/>
            </w:tcBorders>
            <w:vAlign w:val="center"/>
            <w:hideMark/>
          </w:tcPr>
          <w:p w14:paraId="75111C50" w14:textId="77777777" w:rsidR="00801EFD" w:rsidRPr="00801EFD" w:rsidRDefault="00801EFD" w:rsidP="00801EFD">
            <w:pPr>
              <w:widowControl/>
              <w:jc w:val="center"/>
              <w:rPr>
                <w:rFonts w:cs="Times New Roman"/>
                <w:color w:val="222222"/>
                <w:kern w:val="0"/>
                <w:sz w:val="18"/>
                <w:szCs w:val="18"/>
              </w:rPr>
            </w:pPr>
            <w:r w:rsidRPr="00801EFD">
              <w:rPr>
                <w:rFonts w:cs="Times New Roman"/>
                <w:color w:val="222222"/>
                <w:kern w:val="0"/>
                <w:sz w:val="18"/>
                <w:szCs w:val="18"/>
              </w:rPr>
              <w:t xml:space="preserve">Adequacy of </w:t>
            </w:r>
            <w:r w:rsidRPr="00801EFD">
              <w:rPr>
                <w:rFonts w:cs="Times New Roman"/>
                <w:color w:val="222222"/>
                <w:kern w:val="0"/>
                <w:sz w:val="18"/>
                <w:szCs w:val="18"/>
              </w:rPr>
              <w:br/>
              <w:t>follow-up of cohorts</w:t>
            </w:r>
          </w:p>
        </w:tc>
        <w:tc>
          <w:tcPr>
            <w:tcW w:w="1060" w:type="dxa"/>
            <w:tcBorders>
              <w:top w:val="nil"/>
              <w:left w:val="nil"/>
              <w:bottom w:val="single" w:sz="4" w:space="0" w:color="auto"/>
              <w:right w:val="nil"/>
            </w:tcBorders>
            <w:noWrap/>
            <w:vAlign w:val="center"/>
            <w:hideMark/>
          </w:tcPr>
          <w:p w14:paraId="2C780FF1" w14:textId="77777777" w:rsidR="00801EFD" w:rsidRPr="00801EFD" w:rsidRDefault="00801EFD" w:rsidP="00801EFD">
            <w:pPr>
              <w:widowControl/>
              <w:jc w:val="center"/>
              <w:rPr>
                <w:rFonts w:cs="Times New Roman"/>
                <w:color w:val="000000"/>
                <w:kern w:val="0"/>
                <w:sz w:val="18"/>
                <w:szCs w:val="18"/>
              </w:rPr>
            </w:pPr>
            <w:r w:rsidRPr="00801EFD">
              <w:rPr>
                <w:rFonts w:cs="Times New Roman"/>
                <w:color w:val="000000"/>
                <w:kern w:val="0"/>
                <w:sz w:val="18"/>
                <w:szCs w:val="18"/>
              </w:rPr>
              <w:t>Total</w:t>
            </w:r>
          </w:p>
        </w:tc>
      </w:tr>
      <w:tr w:rsidR="005D14CB" w:rsidRPr="00801EFD" w14:paraId="1BD49D74" w14:textId="77777777" w:rsidTr="00801EFD">
        <w:trPr>
          <w:trHeight w:val="240"/>
        </w:trPr>
        <w:tc>
          <w:tcPr>
            <w:tcW w:w="2620" w:type="dxa"/>
            <w:tcBorders>
              <w:top w:val="nil"/>
              <w:left w:val="nil"/>
              <w:bottom w:val="nil"/>
              <w:right w:val="nil"/>
            </w:tcBorders>
            <w:vAlign w:val="center"/>
            <w:hideMark/>
          </w:tcPr>
          <w:p w14:paraId="7B6B3816" w14:textId="114508F8" w:rsidR="005D14CB" w:rsidRPr="00801EFD" w:rsidRDefault="005D14CB" w:rsidP="005D14CB">
            <w:pPr>
              <w:widowControl/>
              <w:jc w:val="left"/>
              <w:rPr>
                <w:rFonts w:cs="Times New Roman"/>
                <w:color w:val="000000"/>
                <w:kern w:val="0"/>
                <w:sz w:val="16"/>
                <w:szCs w:val="16"/>
              </w:rPr>
            </w:pPr>
            <w:r>
              <w:rPr>
                <w:rFonts w:eastAsia="等线" w:cs="Times New Roman"/>
                <w:color w:val="222222"/>
                <w:sz w:val="18"/>
                <w:szCs w:val="18"/>
              </w:rPr>
              <w:t>P.Tabarsi,2009</w:t>
            </w:r>
          </w:p>
        </w:tc>
        <w:tc>
          <w:tcPr>
            <w:tcW w:w="1596" w:type="dxa"/>
            <w:tcBorders>
              <w:top w:val="nil"/>
              <w:left w:val="nil"/>
              <w:bottom w:val="nil"/>
              <w:right w:val="nil"/>
            </w:tcBorders>
            <w:noWrap/>
            <w:vAlign w:val="center"/>
            <w:hideMark/>
          </w:tcPr>
          <w:p w14:paraId="5B53AF48" w14:textId="5F65F803"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347850C6" w14:textId="245CF79F"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0" w:type="dxa"/>
            <w:tcBorders>
              <w:top w:val="nil"/>
              <w:left w:val="nil"/>
              <w:bottom w:val="nil"/>
              <w:right w:val="nil"/>
            </w:tcBorders>
            <w:noWrap/>
            <w:vAlign w:val="center"/>
            <w:hideMark/>
          </w:tcPr>
          <w:p w14:paraId="06BF79D3" w14:textId="5C000CDB"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6" w:type="dxa"/>
            <w:tcBorders>
              <w:top w:val="nil"/>
              <w:left w:val="nil"/>
              <w:bottom w:val="nil"/>
              <w:right w:val="nil"/>
            </w:tcBorders>
            <w:noWrap/>
            <w:vAlign w:val="center"/>
            <w:hideMark/>
          </w:tcPr>
          <w:p w14:paraId="7AB14879" w14:textId="7DF46374"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540" w:type="dxa"/>
            <w:tcBorders>
              <w:top w:val="nil"/>
              <w:left w:val="nil"/>
              <w:bottom w:val="nil"/>
              <w:right w:val="nil"/>
            </w:tcBorders>
            <w:noWrap/>
            <w:vAlign w:val="center"/>
            <w:hideMark/>
          </w:tcPr>
          <w:p w14:paraId="7E364C54" w14:textId="23E8167A"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111" w:type="dxa"/>
            <w:tcBorders>
              <w:top w:val="nil"/>
              <w:left w:val="nil"/>
              <w:bottom w:val="nil"/>
              <w:right w:val="nil"/>
            </w:tcBorders>
            <w:noWrap/>
            <w:vAlign w:val="center"/>
            <w:hideMark/>
          </w:tcPr>
          <w:p w14:paraId="041B34D2" w14:textId="05FFCC6D"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22C60AF9" w14:textId="0836F223"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229FAC27" w14:textId="2D2AABC6"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60" w:type="dxa"/>
            <w:tcBorders>
              <w:top w:val="nil"/>
              <w:left w:val="nil"/>
              <w:bottom w:val="nil"/>
              <w:right w:val="nil"/>
            </w:tcBorders>
            <w:noWrap/>
            <w:vAlign w:val="center"/>
            <w:hideMark/>
          </w:tcPr>
          <w:p w14:paraId="629C28C3" w14:textId="54B54FC4" w:rsidR="005D14CB" w:rsidRPr="00801EFD" w:rsidRDefault="005D14CB" w:rsidP="005D14CB">
            <w:pPr>
              <w:widowControl/>
              <w:jc w:val="center"/>
              <w:rPr>
                <w:rFonts w:cs="Times New Roman"/>
                <w:color w:val="000000"/>
                <w:kern w:val="0"/>
                <w:sz w:val="18"/>
                <w:szCs w:val="18"/>
              </w:rPr>
            </w:pPr>
            <w:r>
              <w:rPr>
                <w:rFonts w:ascii="等线" w:eastAsia="等线" w:hAnsi="等线" w:hint="eastAsia"/>
                <w:color w:val="000000"/>
                <w:sz w:val="22"/>
              </w:rPr>
              <w:t>8</w:t>
            </w:r>
          </w:p>
        </w:tc>
      </w:tr>
      <w:tr w:rsidR="005D14CB" w:rsidRPr="00801EFD" w14:paraId="53538971" w14:textId="77777777" w:rsidTr="00801EFD">
        <w:trPr>
          <w:trHeight w:val="240"/>
        </w:trPr>
        <w:tc>
          <w:tcPr>
            <w:tcW w:w="2620" w:type="dxa"/>
            <w:tcBorders>
              <w:top w:val="nil"/>
              <w:left w:val="nil"/>
              <w:bottom w:val="nil"/>
              <w:right w:val="nil"/>
            </w:tcBorders>
            <w:vAlign w:val="center"/>
            <w:hideMark/>
          </w:tcPr>
          <w:p w14:paraId="46A93219" w14:textId="0B16645B" w:rsidR="005D14CB" w:rsidRPr="00801EFD" w:rsidRDefault="005D14CB" w:rsidP="005D14CB">
            <w:pPr>
              <w:widowControl/>
              <w:jc w:val="left"/>
              <w:rPr>
                <w:rFonts w:cs="Times New Roman"/>
                <w:color w:val="000000"/>
                <w:kern w:val="0"/>
                <w:sz w:val="16"/>
                <w:szCs w:val="16"/>
              </w:rPr>
            </w:pPr>
            <w:r>
              <w:rPr>
                <w:rFonts w:eastAsia="等线" w:cs="Times New Roman"/>
                <w:color w:val="222222"/>
                <w:sz w:val="18"/>
                <w:szCs w:val="18"/>
              </w:rPr>
              <w:t>Jinwoo Lee,2011</w:t>
            </w:r>
          </w:p>
        </w:tc>
        <w:tc>
          <w:tcPr>
            <w:tcW w:w="1596" w:type="dxa"/>
            <w:tcBorders>
              <w:top w:val="nil"/>
              <w:left w:val="nil"/>
              <w:bottom w:val="nil"/>
              <w:right w:val="nil"/>
            </w:tcBorders>
            <w:noWrap/>
            <w:vAlign w:val="center"/>
            <w:hideMark/>
          </w:tcPr>
          <w:p w14:paraId="63F3C372" w14:textId="33FC05A9"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199DC881" w14:textId="3B30B821"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0" w:type="dxa"/>
            <w:tcBorders>
              <w:top w:val="nil"/>
              <w:left w:val="nil"/>
              <w:bottom w:val="nil"/>
              <w:right w:val="nil"/>
            </w:tcBorders>
            <w:noWrap/>
            <w:vAlign w:val="center"/>
            <w:hideMark/>
          </w:tcPr>
          <w:p w14:paraId="5521B968" w14:textId="4C961C6E"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6" w:type="dxa"/>
            <w:tcBorders>
              <w:top w:val="nil"/>
              <w:left w:val="nil"/>
              <w:bottom w:val="nil"/>
              <w:right w:val="nil"/>
            </w:tcBorders>
            <w:noWrap/>
            <w:vAlign w:val="center"/>
            <w:hideMark/>
          </w:tcPr>
          <w:p w14:paraId="09D29BA2" w14:textId="295257A1"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540" w:type="dxa"/>
            <w:tcBorders>
              <w:top w:val="nil"/>
              <w:left w:val="nil"/>
              <w:bottom w:val="nil"/>
              <w:right w:val="nil"/>
            </w:tcBorders>
            <w:noWrap/>
            <w:vAlign w:val="center"/>
            <w:hideMark/>
          </w:tcPr>
          <w:p w14:paraId="6FA948F3" w14:textId="145584F0"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111" w:type="dxa"/>
            <w:tcBorders>
              <w:top w:val="nil"/>
              <w:left w:val="nil"/>
              <w:bottom w:val="nil"/>
              <w:right w:val="nil"/>
            </w:tcBorders>
            <w:noWrap/>
            <w:vAlign w:val="center"/>
            <w:hideMark/>
          </w:tcPr>
          <w:p w14:paraId="4C608DD5" w14:textId="4E350890"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2F2E1273" w14:textId="19B324FF"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1586991A" w14:textId="5A1F46D2"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60" w:type="dxa"/>
            <w:tcBorders>
              <w:top w:val="nil"/>
              <w:left w:val="nil"/>
              <w:bottom w:val="nil"/>
              <w:right w:val="nil"/>
            </w:tcBorders>
            <w:noWrap/>
            <w:vAlign w:val="center"/>
            <w:hideMark/>
          </w:tcPr>
          <w:p w14:paraId="67AC2D52" w14:textId="251A1B0E" w:rsidR="005D14CB" w:rsidRPr="00801EFD" w:rsidRDefault="005D14CB" w:rsidP="005D14CB">
            <w:pPr>
              <w:widowControl/>
              <w:jc w:val="center"/>
              <w:rPr>
                <w:rFonts w:cs="Times New Roman"/>
                <w:color w:val="000000"/>
                <w:kern w:val="0"/>
                <w:sz w:val="18"/>
                <w:szCs w:val="18"/>
              </w:rPr>
            </w:pPr>
            <w:r>
              <w:rPr>
                <w:rFonts w:ascii="等线" w:eastAsia="等线" w:hAnsi="等线" w:hint="eastAsia"/>
                <w:color w:val="000000"/>
                <w:sz w:val="22"/>
              </w:rPr>
              <w:t>9</w:t>
            </w:r>
          </w:p>
        </w:tc>
      </w:tr>
      <w:tr w:rsidR="005D14CB" w:rsidRPr="00801EFD" w14:paraId="5AF3CADF" w14:textId="77777777" w:rsidTr="00801EFD">
        <w:trPr>
          <w:trHeight w:val="240"/>
        </w:trPr>
        <w:tc>
          <w:tcPr>
            <w:tcW w:w="2620" w:type="dxa"/>
            <w:tcBorders>
              <w:top w:val="nil"/>
              <w:left w:val="nil"/>
              <w:bottom w:val="nil"/>
              <w:right w:val="nil"/>
            </w:tcBorders>
            <w:vAlign w:val="center"/>
            <w:hideMark/>
          </w:tcPr>
          <w:p w14:paraId="46CC880C" w14:textId="2FB423EA" w:rsidR="005D14CB" w:rsidRPr="00801EFD" w:rsidRDefault="005D14CB" w:rsidP="005D14CB">
            <w:pPr>
              <w:widowControl/>
              <w:jc w:val="left"/>
              <w:rPr>
                <w:rFonts w:cs="Times New Roman"/>
                <w:color w:val="000000"/>
                <w:kern w:val="0"/>
                <w:sz w:val="16"/>
                <w:szCs w:val="16"/>
              </w:rPr>
            </w:pPr>
            <w:r>
              <w:rPr>
                <w:rFonts w:eastAsia="等线" w:cs="Times New Roman"/>
                <w:color w:val="222222"/>
                <w:sz w:val="18"/>
                <w:szCs w:val="18"/>
              </w:rPr>
              <w:t>Simon Tiberi,2016</w:t>
            </w:r>
          </w:p>
        </w:tc>
        <w:tc>
          <w:tcPr>
            <w:tcW w:w="1596" w:type="dxa"/>
            <w:tcBorders>
              <w:top w:val="nil"/>
              <w:left w:val="nil"/>
              <w:bottom w:val="nil"/>
              <w:right w:val="nil"/>
            </w:tcBorders>
            <w:noWrap/>
            <w:vAlign w:val="center"/>
            <w:hideMark/>
          </w:tcPr>
          <w:p w14:paraId="2F8BFF97" w14:textId="2683DFEC"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28D9056B" w14:textId="19F8D960"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0" w:type="dxa"/>
            <w:tcBorders>
              <w:top w:val="nil"/>
              <w:left w:val="nil"/>
              <w:bottom w:val="nil"/>
              <w:right w:val="nil"/>
            </w:tcBorders>
            <w:noWrap/>
            <w:vAlign w:val="center"/>
            <w:hideMark/>
          </w:tcPr>
          <w:p w14:paraId="28B1B13D" w14:textId="7F5C0FE1"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6" w:type="dxa"/>
            <w:tcBorders>
              <w:top w:val="nil"/>
              <w:left w:val="nil"/>
              <w:bottom w:val="nil"/>
              <w:right w:val="nil"/>
            </w:tcBorders>
            <w:noWrap/>
            <w:vAlign w:val="center"/>
            <w:hideMark/>
          </w:tcPr>
          <w:p w14:paraId="43E9430F" w14:textId="0ECE5269"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540" w:type="dxa"/>
            <w:tcBorders>
              <w:top w:val="nil"/>
              <w:left w:val="nil"/>
              <w:bottom w:val="nil"/>
              <w:right w:val="nil"/>
            </w:tcBorders>
            <w:noWrap/>
            <w:vAlign w:val="center"/>
            <w:hideMark/>
          </w:tcPr>
          <w:p w14:paraId="66BE5E61" w14:textId="23363DCC"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r w:rsidR="0084464F">
              <w:rPr>
                <w:rFonts w:eastAsia="等线" w:cs="Times New Roman"/>
                <w:color w:val="000000"/>
                <w:sz w:val="18"/>
                <w:szCs w:val="18"/>
              </w:rPr>
              <w:t>-</w:t>
            </w:r>
          </w:p>
        </w:tc>
        <w:tc>
          <w:tcPr>
            <w:tcW w:w="1111" w:type="dxa"/>
            <w:tcBorders>
              <w:top w:val="nil"/>
              <w:left w:val="nil"/>
              <w:bottom w:val="nil"/>
              <w:right w:val="nil"/>
            </w:tcBorders>
            <w:noWrap/>
            <w:vAlign w:val="center"/>
            <w:hideMark/>
          </w:tcPr>
          <w:p w14:paraId="30379777" w14:textId="350AA170"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5FBA7D1B" w14:textId="78FDE603"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105E5C96" w14:textId="79D2B063"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60" w:type="dxa"/>
            <w:tcBorders>
              <w:top w:val="nil"/>
              <w:left w:val="nil"/>
              <w:bottom w:val="nil"/>
              <w:right w:val="nil"/>
            </w:tcBorders>
            <w:noWrap/>
            <w:vAlign w:val="center"/>
            <w:hideMark/>
          </w:tcPr>
          <w:p w14:paraId="0F12AFED" w14:textId="174A9D10" w:rsidR="005D14CB" w:rsidRPr="00801EFD" w:rsidRDefault="005D14CB" w:rsidP="005D14CB">
            <w:pPr>
              <w:widowControl/>
              <w:jc w:val="center"/>
              <w:rPr>
                <w:rFonts w:cs="Times New Roman"/>
                <w:color w:val="000000"/>
                <w:kern w:val="0"/>
                <w:sz w:val="18"/>
                <w:szCs w:val="18"/>
              </w:rPr>
            </w:pPr>
            <w:r>
              <w:rPr>
                <w:rFonts w:ascii="等线" w:eastAsia="等线" w:hAnsi="等线" w:hint="eastAsia"/>
                <w:color w:val="000000"/>
                <w:sz w:val="22"/>
              </w:rPr>
              <w:t>5</w:t>
            </w:r>
          </w:p>
        </w:tc>
      </w:tr>
      <w:tr w:rsidR="005D14CB" w:rsidRPr="00801EFD" w14:paraId="181D263A" w14:textId="77777777" w:rsidTr="00801EFD">
        <w:trPr>
          <w:trHeight w:val="240"/>
        </w:trPr>
        <w:tc>
          <w:tcPr>
            <w:tcW w:w="2620" w:type="dxa"/>
            <w:tcBorders>
              <w:top w:val="nil"/>
              <w:left w:val="nil"/>
              <w:bottom w:val="nil"/>
              <w:right w:val="nil"/>
            </w:tcBorders>
            <w:noWrap/>
            <w:vAlign w:val="center"/>
            <w:hideMark/>
          </w:tcPr>
          <w:p w14:paraId="55BABA8E" w14:textId="342C2FFD" w:rsidR="005D14CB" w:rsidRPr="00801EFD" w:rsidRDefault="005D14CB" w:rsidP="005D14CB">
            <w:pPr>
              <w:widowControl/>
              <w:jc w:val="left"/>
              <w:rPr>
                <w:rFonts w:cs="Times New Roman"/>
                <w:color w:val="000000"/>
                <w:kern w:val="0"/>
                <w:sz w:val="16"/>
                <w:szCs w:val="16"/>
              </w:rPr>
            </w:pPr>
            <w:r>
              <w:rPr>
                <w:rFonts w:eastAsia="等线" w:cs="Times New Roman"/>
                <w:color w:val="222222"/>
                <w:sz w:val="18"/>
                <w:szCs w:val="18"/>
              </w:rPr>
              <w:t>Margareth Dalcolmo,2017</w:t>
            </w:r>
          </w:p>
        </w:tc>
        <w:tc>
          <w:tcPr>
            <w:tcW w:w="1596" w:type="dxa"/>
            <w:tcBorders>
              <w:top w:val="nil"/>
              <w:left w:val="nil"/>
              <w:bottom w:val="nil"/>
              <w:right w:val="nil"/>
            </w:tcBorders>
            <w:noWrap/>
            <w:vAlign w:val="center"/>
            <w:hideMark/>
          </w:tcPr>
          <w:p w14:paraId="7793C8DA" w14:textId="2BDC3654"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7B8D4947" w14:textId="063E3BEF"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0" w:type="dxa"/>
            <w:tcBorders>
              <w:top w:val="nil"/>
              <w:left w:val="nil"/>
              <w:bottom w:val="nil"/>
              <w:right w:val="nil"/>
            </w:tcBorders>
            <w:noWrap/>
            <w:vAlign w:val="center"/>
            <w:hideMark/>
          </w:tcPr>
          <w:p w14:paraId="7641332F" w14:textId="0E50F06A"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6" w:type="dxa"/>
            <w:tcBorders>
              <w:top w:val="nil"/>
              <w:left w:val="nil"/>
              <w:bottom w:val="nil"/>
              <w:right w:val="nil"/>
            </w:tcBorders>
            <w:noWrap/>
            <w:vAlign w:val="center"/>
            <w:hideMark/>
          </w:tcPr>
          <w:p w14:paraId="3E557ECC" w14:textId="408650B2"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540" w:type="dxa"/>
            <w:tcBorders>
              <w:top w:val="nil"/>
              <w:left w:val="nil"/>
              <w:bottom w:val="nil"/>
              <w:right w:val="nil"/>
            </w:tcBorders>
            <w:noWrap/>
            <w:vAlign w:val="center"/>
            <w:hideMark/>
          </w:tcPr>
          <w:p w14:paraId="70EE2129" w14:textId="571B9919"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111" w:type="dxa"/>
            <w:tcBorders>
              <w:top w:val="nil"/>
              <w:left w:val="nil"/>
              <w:bottom w:val="nil"/>
              <w:right w:val="nil"/>
            </w:tcBorders>
            <w:noWrap/>
            <w:vAlign w:val="center"/>
            <w:hideMark/>
          </w:tcPr>
          <w:p w14:paraId="7A7B25EA" w14:textId="52CF03C0"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616A844E" w14:textId="3E4EC882"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4E629FBE" w14:textId="11D23120"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60" w:type="dxa"/>
            <w:tcBorders>
              <w:top w:val="nil"/>
              <w:left w:val="nil"/>
              <w:bottom w:val="nil"/>
              <w:right w:val="nil"/>
            </w:tcBorders>
            <w:noWrap/>
            <w:vAlign w:val="center"/>
            <w:hideMark/>
          </w:tcPr>
          <w:p w14:paraId="38971C15" w14:textId="442AD6BD" w:rsidR="005D14CB" w:rsidRPr="00801EFD" w:rsidRDefault="005D14CB" w:rsidP="005D14CB">
            <w:pPr>
              <w:widowControl/>
              <w:jc w:val="center"/>
              <w:rPr>
                <w:rFonts w:cs="Times New Roman"/>
                <w:color w:val="000000"/>
                <w:kern w:val="0"/>
                <w:sz w:val="18"/>
                <w:szCs w:val="18"/>
              </w:rPr>
            </w:pPr>
            <w:r>
              <w:rPr>
                <w:rFonts w:ascii="等线" w:eastAsia="等线" w:hAnsi="等线" w:hint="eastAsia"/>
                <w:color w:val="000000"/>
                <w:sz w:val="22"/>
              </w:rPr>
              <w:t>8</w:t>
            </w:r>
          </w:p>
        </w:tc>
      </w:tr>
      <w:tr w:rsidR="005D14CB" w:rsidRPr="00801EFD" w14:paraId="0E2E2156" w14:textId="77777777" w:rsidTr="00801EFD">
        <w:trPr>
          <w:trHeight w:val="240"/>
        </w:trPr>
        <w:tc>
          <w:tcPr>
            <w:tcW w:w="2620" w:type="dxa"/>
            <w:tcBorders>
              <w:top w:val="nil"/>
              <w:left w:val="nil"/>
              <w:bottom w:val="nil"/>
              <w:right w:val="nil"/>
            </w:tcBorders>
            <w:noWrap/>
            <w:vAlign w:val="center"/>
            <w:hideMark/>
          </w:tcPr>
          <w:p w14:paraId="31503552" w14:textId="6537426E" w:rsidR="005D14CB" w:rsidRPr="00801EFD" w:rsidRDefault="005D14CB" w:rsidP="005D14CB">
            <w:pPr>
              <w:widowControl/>
              <w:jc w:val="left"/>
              <w:rPr>
                <w:rFonts w:cs="Times New Roman"/>
                <w:color w:val="000000"/>
                <w:kern w:val="0"/>
                <w:sz w:val="16"/>
                <w:szCs w:val="16"/>
              </w:rPr>
            </w:pPr>
            <w:r>
              <w:rPr>
                <w:rFonts w:eastAsia="等线" w:cs="Times New Roman"/>
                <w:color w:val="222222"/>
                <w:sz w:val="18"/>
                <w:szCs w:val="18"/>
              </w:rPr>
              <w:t>Olatunde Olayanju,2018</w:t>
            </w:r>
          </w:p>
        </w:tc>
        <w:tc>
          <w:tcPr>
            <w:tcW w:w="1596" w:type="dxa"/>
            <w:tcBorders>
              <w:top w:val="nil"/>
              <w:left w:val="nil"/>
              <w:bottom w:val="nil"/>
              <w:right w:val="nil"/>
            </w:tcBorders>
            <w:noWrap/>
            <w:vAlign w:val="center"/>
            <w:hideMark/>
          </w:tcPr>
          <w:p w14:paraId="6D1A51BE" w14:textId="52B92FB2"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25BEE6C1" w14:textId="116A87B2"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0" w:type="dxa"/>
            <w:tcBorders>
              <w:top w:val="nil"/>
              <w:left w:val="nil"/>
              <w:bottom w:val="nil"/>
              <w:right w:val="nil"/>
            </w:tcBorders>
            <w:noWrap/>
            <w:vAlign w:val="center"/>
            <w:hideMark/>
          </w:tcPr>
          <w:p w14:paraId="27A72FFD" w14:textId="5C6D900F"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6" w:type="dxa"/>
            <w:tcBorders>
              <w:top w:val="nil"/>
              <w:left w:val="nil"/>
              <w:bottom w:val="nil"/>
              <w:right w:val="nil"/>
            </w:tcBorders>
            <w:noWrap/>
            <w:vAlign w:val="center"/>
            <w:hideMark/>
          </w:tcPr>
          <w:p w14:paraId="53E8C763" w14:textId="14213C3A"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540" w:type="dxa"/>
            <w:tcBorders>
              <w:top w:val="nil"/>
              <w:left w:val="nil"/>
              <w:bottom w:val="nil"/>
              <w:right w:val="nil"/>
            </w:tcBorders>
            <w:noWrap/>
            <w:vAlign w:val="center"/>
            <w:hideMark/>
          </w:tcPr>
          <w:p w14:paraId="24360FF0" w14:textId="3D8D1537"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111" w:type="dxa"/>
            <w:tcBorders>
              <w:top w:val="nil"/>
              <w:left w:val="nil"/>
              <w:bottom w:val="nil"/>
              <w:right w:val="nil"/>
            </w:tcBorders>
            <w:noWrap/>
            <w:vAlign w:val="center"/>
            <w:hideMark/>
          </w:tcPr>
          <w:p w14:paraId="490E1E0A" w14:textId="3C6ECBFA"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3DA333C9" w14:textId="26972A2D"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39066ACE" w14:textId="10DCC105"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60" w:type="dxa"/>
            <w:tcBorders>
              <w:top w:val="nil"/>
              <w:left w:val="nil"/>
              <w:bottom w:val="nil"/>
              <w:right w:val="nil"/>
            </w:tcBorders>
            <w:noWrap/>
            <w:vAlign w:val="center"/>
            <w:hideMark/>
          </w:tcPr>
          <w:p w14:paraId="463C30EF" w14:textId="241877C7" w:rsidR="005D14CB" w:rsidRPr="00801EFD" w:rsidRDefault="005D14CB" w:rsidP="005D14CB">
            <w:pPr>
              <w:widowControl/>
              <w:jc w:val="center"/>
              <w:rPr>
                <w:rFonts w:cs="Times New Roman"/>
                <w:color w:val="000000"/>
                <w:kern w:val="0"/>
                <w:sz w:val="18"/>
                <w:szCs w:val="18"/>
              </w:rPr>
            </w:pPr>
            <w:r>
              <w:rPr>
                <w:rFonts w:ascii="等线" w:eastAsia="等线" w:hAnsi="等线" w:hint="eastAsia"/>
                <w:color w:val="000000"/>
                <w:sz w:val="22"/>
              </w:rPr>
              <w:t>9</w:t>
            </w:r>
          </w:p>
        </w:tc>
      </w:tr>
      <w:tr w:rsidR="005D14CB" w:rsidRPr="00801EFD" w14:paraId="47CCA32F" w14:textId="77777777" w:rsidTr="00801EFD">
        <w:trPr>
          <w:trHeight w:val="240"/>
        </w:trPr>
        <w:tc>
          <w:tcPr>
            <w:tcW w:w="2620" w:type="dxa"/>
            <w:tcBorders>
              <w:top w:val="nil"/>
              <w:left w:val="nil"/>
              <w:bottom w:val="nil"/>
              <w:right w:val="nil"/>
            </w:tcBorders>
            <w:noWrap/>
            <w:vAlign w:val="center"/>
          </w:tcPr>
          <w:p w14:paraId="637AB245" w14:textId="7E4A9F1B" w:rsidR="005D14CB" w:rsidRPr="00801EFD" w:rsidRDefault="005D14CB" w:rsidP="005D14CB">
            <w:pPr>
              <w:widowControl/>
              <w:jc w:val="left"/>
              <w:rPr>
                <w:rFonts w:cs="Times New Roman"/>
                <w:color w:val="000000"/>
                <w:kern w:val="0"/>
                <w:sz w:val="16"/>
                <w:szCs w:val="16"/>
              </w:rPr>
            </w:pPr>
            <w:r>
              <w:rPr>
                <w:rFonts w:eastAsia="等线" w:cs="Times New Roman"/>
                <w:color w:val="222222"/>
                <w:sz w:val="18"/>
                <w:szCs w:val="18"/>
              </w:rPr>
              <w:t>Yang li,2019</w:t>
            </w:r>
          </w:p>
        </w:tc>
        <w:tc>
          <w:tcPr>
            <w:tcW w:w="1596" w:type="dxa"/>
            <w:tcBorders>
              <w:top w:val="nil"/>
              <w:left w:val="nil"/>
              <w:bottom w:val="nil"/>
              <w:right w:val="nil"/>
            </w:tcBorders>
            <w:noWrap/>
            <w:vAlign w:val="center"/>
          </w:tcPr>
          <w:p w14:paraId="7515F461" w14:textId="5B1CDF86"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tcPr>
          <w:p w14:paraId="664D1BFB" w14:textId="1493EEAC"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0" w:type="dxa"/>
            <w:tcBorders>
              <w:top w:val="nil"/>
              <w:left w:val="nil"/>
              <w:bottom w:val="nil"/>
              <w:right w:val="nil"/>
            </w:tcBorders>
            <w:noWrap/>
            <w:vAlign w:val="center"/>
          </w:tcPr>
          <w:p w14:paraId="37375802" w14:textId="2136A86F"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6" w:type="dxa"/>
            <w:tcBorders>
              <w:top w:val="nil"/>
              <w:left w:val="nil"/>
              <w:bottom w:val="nil"/>
              <w:right w:val="nil"/>
            </w:tcBorders>
            <w:noWrap/>
            <w:vAlign w:val="center"/>
          </w:tcPr>
          <w:p w14:paraId="613806D0" w14:textId="48E87960" w:rsidR="005D14CB"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540" w:type="dxa"/>
            <w:tcBorders>
              <w:top w:val="nil"/>
              <w:left w:val="nil"/>
              <w:bottom w:val="nil"/>
              <w:right w:val="nil"/>
            </w:tcBorders>
            <w:noWrap/>
            <w:vAlign w:val="center"/>
          </w:tcPr>
          <w:p w14:paraId="3D6A3B58" w14:textId="23B1C399"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111" w:type="dxa"/>
            <w:tcBorders>
              <w:top w:val="nil"/>
              <w:left w:val="nil"/>
              <w:bottom w:val="nil"/>
              <w:right w:val="nil"/>
            </w:tcBorders>
            <w:noWrap/>
            <w:vAlign w:val="center"/>
          </w:tcPr>
          <w:p w14:paraId="2F737A62" w14:textId="031BF5DB"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tcPr>
          <w:p w14:paraId="7C2ACC27" w14:textId="1C12D9FB"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tcPr>
          <w:p w14:paraId="10E6EA1C" w14:textId="52E0D873"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60" w:type="dxa"/>
            <w:tcBorders>
              <w:top w:val="nil"/>
              <w:left w:val="nil"/>
              <w:bottom w:val="nil"/>
              <w:right w:val="nil"/>
            </w:tcBorders>
            <w:noWrap/>
            <w:vAlign w:val="center"/>
          </w:tcPr>
          <w:p w14:paraId="05AFE40E" w14:textId="286DBE56" w:rsidR="005D14CB" w:rsidRPr="00801EFD" w:rsidRDefault="005D14CB" w:rsidP="005D14CB">
            <w:pPr>
              <w:widowControl/>
              <w:jc w:val="center"/>
              <w:rPr>
                <w:rFonts w:cs="Times New Roman"/>
                <w:color w:val="000000"/>
                <w:kern w:val="0"/>
                <w:sz w:val="18"/>
                <w:szCs w:val="18"/>
              </w:rPr>
            </w:pPr>
            <w:r>
              <w:rPr>
                <w:rFonts w:ascii="等线" w:eastAsia="等线" w:hAnsi="等线" w:hint="eastAsia"/>
                <w:color w:val="000000"/>
                <w:sz w:val="22"/>
              </w:rPr>
              <w:t>9</w:t>
            </w:r>
          </w:p>
        </w:tc>
      </w:tr>
      <w:tr w:rsidR="005D14CB" w:rsidRPr="00801EFD" w14:paraId="61114D7C" w14:textId="77777777" w:rsidTr="00801EFD">
        <w:trPr>
          <w:trHeight w:val="240"/>
        </w:trPr>
        <w:tc>
          <w:tcPr>
            <w:tcW w:w="2620" w:type="dxa"/>
            <w:tcBorders>
              <w:top w:val="nil"/>
              <w:left w:val="nil"/>
              <w:bottom w:val="nil"/>
              <w:right w:val="nil"/>
            </w:tcBorders>
            <w:noWrap/>
            <w:vAlign w:val="center"/>
          </w:tcPr>
          <w:p w14:paraId="7FE65C5C" w14:textId="48ABC809" w:rsidR="005D14CB" w:rsidRPr="00801EFD" w:rsidRDefault="005D14CB" w:rsidP="005D14CB">
            <w:pPr>
              <w:widowControl/>
              <w:jc w:val="left"/>
              <w:rPr>
                <w:rFonts w:cs="Times New Roman"/>
                <w:color w:val="000000"/>
                <w:kern w:val="0"/>
                <w:sz w:val="16"/>
                <w:szCs w:val="16"/>
              </w:rPr>
            </w:pPr>
            <w:r>
              <w:rPr>
                <w:rFonts w:eastAsia="等线" w:cs="Times New Roman"/>
                <w:color w:val="222222"/>
                <w:sz w:val="18"/>
                <w:szCs w:val="18"/>
              </w:rPr>
              <w:t>Souleymane Hassane-Harouna,2020</w:t>
            </w:r>
          </w:p>
        </w:tc>
        <w:tc>
          <w:tcPr>
            <w:tcW w:w="1596" w:type="dxa"/>
            <w:tcBorders>
              <w:top w:val="nil"/>
              <w:left w:val="nil"/>
              <w:bottom w:val="nil"/>
              <w:right w:val="nil"/>
            </w:tcBorders>
            <w:noWrap/>
            <w:vAlign w:val="center"/>
          </w:tcPr>
          <w:p w14:paraId="4372352D" w14:textId="266D1AA9"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tcPr>
          <w:p w14:paraId="0F6ECDA7" w14:textId="3FEB0491"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0" w:type="dxa"/>
            <w:tcBorders>
              <w:top w:val="nil"/>
              <w:left w:val="nil"/>
              <w:bottom w:val="nil"/>
              <w:right w:val="nil"/>
            </w:tcBorders>
            <w:noWrap/>
            <w:vAlign w:val="center"/>
          </w:tcPr>
          <w:p w14:paraId="28D42C07" w14:textId="45452B95"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6" w:type="dxa"/>
            <w:tcBorders>
              <w:top w:val="nil"/>
              <w:left w:val="nil"/>
              <w:bottom w:val="nil"/>
              <w:right w:val="nil"/>
            </w:tcBorders>
            <w:noWrap/>
            <w:vAlign w:val="center"/>
          </w:tcPr>
          <w:p w14:paraId="6EA9D066" w14:textId="3A336691" w:rsidR="005D14CB"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540" w:type="dxa"/>
            <w:tcBorders>
              <w:top w:val="nil"/>
              <w:left w:val="nil"/>
              <w:bottom w:val="nil"/>
              <w:right w:val="nil"/>
            </w:tcBorders>
            <w:noWrap/>
            <w:vAlign w:val="center"/>
          </w:tcPr>
          <w:p w14:paraId="03ACBA51" w14:textId="5599A769"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111" w:type="dxa"/>
            <w:tcBorders>
              <w:top w:val="nil"/>
              <w:left w:val="nil"/>
              <w:bottom w:val="nil"/>
              <w:right w:val="nil"/>
            </w:tcBorders>
            <w:noWrap/>
            <w:vAlign w:val="center"/>
          </w:tcPr>
          <w:p w14:paraId="14746036" w14:textId="74119927"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tcPr>
          <w:p w14:paraId="4F9BC697" w14:textId="01EF739B"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tcPr>
          <w:p w14:paraId="261E79EE" w14:textId="64574B53"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60" w:type="dxa"/>
            <w:tcBorders>
              <w:top w:val="nil"/>
              <w:left w:val="nil"/>
              <w:bottom w:val="nil"/>
              <w:right w:val="nil"/>
            </w:tcBorders>
            <w:noWrap/>
            <w:vAlign w:val="center"/>
          </w:tcPr>
          <w:p w14:paraId="7A386896" w14:textId="665A7056" w:rsidR="005D14CB" w:rsidRPr="00801EFD" w:rsidRDefault="005D14CB" w:rsidP="005D14CB">
            <w:pPr>
              <w:widowControl/>
              <w:jc w:val="center"/>
              <w:rPr>
                <w:rFonts w:cs="Times New Roman"/>
                <w:color w:val="000000"/>
                <w:kern w:val="0"/>
                <w:sz w:val="18"/>
                <w:szCs w:val="18"/>
              </w:rPr>
            </w:pPr>
            <w:r>
              <w:rPr>
                <w:rFonts w:ascii="等线" w:eastAsia="等线" w:hAnsi="等线" w:hint="eastAsia"/>
                <w:color w:val="000000"/>
                <w:sz w:val="22"/>
              </w:rPr>
              <w:t>9</w:t>
            </w:r>
          </w:p>
        </w:tc>
      </w:tr>
      <w:tr w:rsidR="005D14CB" w:rsidRPr="00801EFD" w14:paraId="25B0314F" w14:textId="77777777" w:rsidTr="00801EFD">
        <w:trPr>
          <w:trHeight w:val="240"/>
        </w:trPr>
        <w:tc>
          <w:tcPr>
            <w:tcW w:w="2620" w:type="dxa"/>
            <w:tcBorders>
              <w:top w:val="nil"/>
              <w:left w:val="nil"/>
              <w:bottom w:val="nil"/>
              <w:right w:val="nil"/>
            </w:tcBorders>
            <w:vAlign w:val="center"/>
            <w:hideMark/>
          </w:tcPr>
          <w:p w14:paraId="1AC191EC" w14:textId="7B4B60B5" w:rsidR="005D14CB" w:rsidRPr="00801EFD" w:rsidRDefault="005D14CB" w:rsidP="005D14CB">
            <w:pPr>
              <w:widowControl/>
              <w:jc w:val="left"/>
              <w:rPr>
                <w:rFonts w:cs="Times New Roman"/>
                <w:color w:val="000000"/>
                <w:kern w:val="0"/>
                <w:sz w:val="16"/>
                <w:szCs w:val="16"/>
              </w:rPr>
            </w:pPr>
            <w:r>
              <w:rPr>
                <w:rFonts w:eastAsia="等线" w:cs="Times New Roman"/>
                <w:color w:val="222222"/>
                <w:sz w:val="18"/>
                <w:szCs w:val="18"/>
              </w:rPr>
              <w:t>R. R. Kempker,2020</w:t>
            </w:r>
          </w:p>
        </w:tc>
        <w:tc>
          <w:tcPr>
            <w:tcW w:w="1596" w:type="dxa"/>
            <w:tcBorders>
              <w:top w:val="nil"/>
              <w:left w:val="nil"/>
              <w:bottom w:val="nil"/>
              <w:right w:val="nil"/>
            </w:tcBorders>
            <w:noWrap/>
            <w:vAlign w:val="center"/>
            <w:hideMark/>
          </w:tcPr>
          <w:p w14:paraId="0F07CE9F" w14:textId="7E4E0FB3"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398E72F8" w14:textId="5F6CF4E8"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0" w:type="dxa"/>
            <w:tcBorders>
              <w:top w:val="nil"/>
              <w:left w:val="nil"/>
              <w:bottom w:val="nil"/>
              <w:right w:val="nil"/>
            </w:tcBorders>
            <w:noWrap/>
            <w:vAlign w:val="center"/>
            <w:hideMark/>
          </w:tcPr>
          <w:p w14:paraId="28DD5954" w14:textId="76700632"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6" w:type="dxa"/>
            <w:tcBorders>
              <w:top w:val="nil"/>
              <w:left w:val="nil"/>
              <w:bottom w:val="nil"/>
              <w:right w:val="nil"/>
            </w:tcBorders>
            <w:noWrap/>
            <w:vAlign w:val="center"/>
            <w:hideMark/>
          </w:tcPr>
          <w:p w14:paraId="4EB8BF0F" w14:textId="29109EFC"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540" w:type="dxa"/>
            <w:tcBorders>
              <w:top w:val="nil"/>
              <w:left w:val="nil"/>
              <w:bottom w:val="nil"/>
              <w:right w:val="nil"/>
            </w:tcBorders>
            <w:noWrap/>
            <w:vAlign w:val="center"/>
            <w:hideMark/>
          </w:tcPr>
          <w:p w14:paraId="20869099" w14:textId="5F405B08"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111" w:type="dxa"/>
            <w:tcBorders>
              <w:top w:val="nil"/>
              <w:left w:val="nil"/>
              <w:bottom w:val="nil"/>
              <w:right w:val="nil"/>
            </w:tcBorders>
            <w:noWrap/>
            <w:vAlign w:val="center"/>
            <w:hideMark/>
          </w:tcPr>
          <w:p w14:paraId="6565F181" w14:textId="37A835B7"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12EEDD59" w14:textId="5CD60E8D"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70AE5FFE" w14:textId="61B9D158"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60" w:type="dxa"/>
            <w:tcBorders>
              <w:top w:val="nil"/>
              <w:left w:val="nil"/>
              <w:bottom w:val="nil"/>
              <w:right w:val="nil"/>
            </w:tcBorders>
            <w:noWrap/>
            <w:vAlign w:val="center"/>
            <w:hideMark/>
          </w:tcPr>
          <w:p w14:paraId="6CA58A1B" w14:textId="2AAD6EEC" w:rsidR="005D14CB" w:rsidRPr="00801EFD" w:rsidRDefault="005D14CB" w:rsidP="005D14CB">
            <w:pPr>
              <w:widowControl/>
              <w:jc w:val="center"/>
              <w:rPr>
                <w:rFonts w:cs="Times New Roman"/>
                <w:color w:val="000000"/>
                <w:kern w:val="0"/>
                <w:sz w:val="18"/>
                <w:szCs w:val="18"/>
              </w:rPr>
            </w:pPr>
            <w:r>
              <w:rPr>
                <w:rFonts w:ascii="等线" w:eastAsia="等线" w:hAnsi="等线" w:hint="eastAsia"/>
                <w:color w:val="000000"/>
                <w:sz w:val="22"/>
              </w:rPr>
              <w:t>9</w:t>
            </w:r>
          </w:p>
        </w:tc>
      </w:tr>
      <w:tr w:rsidR="005D14CB" w:rsidRPr="00801EFD" w14:paraId="4195D347" w14:textId="77777777" w:rsidTr="00801EFD">
        <w:trPr>
          <w:trHeight w:val="240"/>
        </w:trPr>
        <w:tc>
          <w:tcPr>
            <w:tcW w:w="2620" w:type="dxa"/>
            <w:tcBorders>
              <w:top w:val="nil"/>
              <w:left w:val="nil"/>
              <w:bottom w:val="nil"/>
              <w:right w:val="nil"/>
            </w:tcBorders>
            <w:vAlign w:val="center"/>
            <w:hideMark/>
          </w:tcPr>
          <w:p w14:paraId="73607525" w14:textId="42772EF8" w:rsidR="005D14CB" w:rsidRPr="00801EFD" w:rsidRDefault="005D14CB" w:rsidP="005D14CB">
            <w:pPr>
              <w:widowControl/>
              <w:jc w:val="left"/>
              <w:rPr>
                <w:rFonts w:cs="Times New Roman"/>
                <w:color w:val="000000"/>
                <w:kern w:val="0"/>
                <w:sz w:val="16"/>
                <w:szCs w:val="16"/>
              </w:rPr>
            </w:pPr>
            <w:r>
              <w:rPr>
                <w:rFonts w:eastAsia="等线" w:cs="Times New Roman"/>
                <w:color w:val="222222"/>
                <w:sz w:val="18"/>
                <w:szCs w:val="18"/>
              </w:rPr>
              <w:t>Olatunde Olayanju,2020</w:t>
            </w:r>
          </w:p>
        </w:tc>
        <w:tc>
          <w:tcPr>
            <w:tcW w:w="1596" w:type="dxa"/>
            <w:tcBorders>
              <w:top w:val="nil"/>
              <w:left w:val="nil"/>
              <w:bottom w:val="nil"/>
              <w:right w:val="nil"/>
            </w:tcBorders>
            <w:noWrap/>
            <w:vAlign w:val="center"/>
            <w:hideMark/>
          </w:tcPr>
          <w:p w14:paraId="567AF74A" w14:textId="69B27C56"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466DAC9F" w14:textId="0E9F5FDA"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0" w:type="dxa"/>
            <w:tcBorders>
              <w:top w:val="nil"/>
              <w:left w:val="nil"/>
              <w:bottom w:val="nil"/>
              <w:right w:val="nil"/>
            </w:tcBorders>
            <w:noWrap/>
            <w:vAlign w:val="center"/>
            <w:hideMark/>
          </w:tcPr>
          <w:p w14:paraId="78842853" w14:textId="3DEB3D5C"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6" w:type="dxa"/>
            <w:tcBorders>
              <w:top w:val="nil"/>
              <w:left w:val="nil"/>
              <w:bottom w:val="nil"/>
              <w:right w:val="nil"/>
            </w:tcBorders>
            <w:noWrap/>
            <w:vAlign w:val="center"/>
            <w:hideMark/>
          </w:tcPr>
          <w:p w14:paraId="010BECD2" w14:textId="35F9A945"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540" w:type="dxa"/>
            <w:tcBorders>
              <w:top w:val="nil"/>
              <w:left w:val="nil"/>
              <w:bottom w:val="nil"/>
              <w:right w:val="nil"/>
            </w:tcBorders>
            <w:noWrap/>
            <w:vAlign w:val="center"/>
            <w:hideMark/>
          </w:tcPr>
          <w:p w14:paraId="4188E0B9" w14:textId="2C0B4807"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111" w:type="dxa"/>
            <w:tcBorders>
              <w:top w:val="nil"/>
              <w:left w:val="nil"/>
              <w:bottom w:val="nil"/>
              <w:right w:val="nil"/>
            </w:tcBorders>
            <w:noWrap/>
            <w:vAlign w:val="center"/>
            <w:hideMark/>
          </w:tcPr>
          <w:p w14:paraId="3B21E809" w14:textId="1B870E5E"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1ECF6382" w14:textId="36659D23"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15293B96" w14:textId="7C74E796"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60" w:type="dxa"/>
            <w:tcBorders>
              <w:top w:val="nil"/>
              <w:left w:val="nil"/>
              <w:bottom w:val="nil"/>
              <w:right w:val="nil"/>
            </w:tcBorders>
            <w:noWrap/>
            <w:vAlign w:val="center"/>
            <w:hideMark/>
          </w:tcPr>
          <w:p w14:paraId="69DF964C" w14:textId="16EED848" w:rsidR="005D14CB" w:rsidRPr="00801EFD" w:rsidRDefault="005D14CB" w:rsidP="005D14CB">
            <w:pPr>
              <w:widowControl/>
              <w:jc w:val="center"/>
              <w:rPr>
                <w:rFonts w:cs="Times New Roman"/>
                <w:color w:val="000000"/>
                <w:kern w:val="0"/>
                <w:sz w:val="18"/>
                <w:szCs w:val="18"/>
              </w:rPr>
            </w:pPr>
            <w:r>
              <w:rPr>
                <w:rFonts w:ascii="等线" w:eastAsia="等线" w:hAnsi="等线" w:hint="eastAsia"/>
                <w:color w:val="000000"/>
                <w:sz w:val="22"/>
              </w:rPr>
              <w:t>9</w:t>
            </w:r>
          </w:p>
        </w:tc>
      </w:tr>
      <w:tr w:rsidR="005D14CB" w:rsidRPr="00801EFD" w14:paraId="1314FD17" w14:textId="77777777" w:rsidTr="00801EFD">
        <w:trPr>
          <w:trHeight w:val="240"/>
        </w:trPr>
        <w:tc>
          <w:tcPr>
            <w:tcW w:w="2620" w:type="dxa"/>
            <w:tcBorders>
              <w:top w:val="nil"/>
              <w:left w:val="nil"/>
              <w:bottom w:val="nil"/>
              <w:right w:val="nil"/>
            </w:tcBorders>
            <w:vAlign w:val="center"/>
            <w:hideMark/>
          </w:tcPr>
          <w:p w14:paraId="2BD71353" w14:textId="6EE4B1E4" w:rsidR="005D14CB" w:rsidRPr="00801EFD" w:rsidRDefault="005D14CB" w:rsidP="005D14CB">
            <w:pPr>
              <w:widowControl/>
              <w:jc w:val="left"/>
              <w:rPr>
                <w:rFonts w:cs="Times New Roman"/>
                <w:color w:val="000000"/>
                <w:kern w:val="0"/>
                <w:sz w:val="16"/>
                <w:szCs w:val="16"/>
              </w:rPr>
            </w:pPr>
            <w:r>
              <w:rPr>
                <w:rFonts w:eastAsia="等线" w:cs="Times New Roman"/>
                <w:color w:val="222222"/>
                <w:sz w:val="18"/>
                <w:szCs w:val="18"/>
              </w:rPr>
              <w:t>Dumitru Chesov,2021</w:t>
            </w:r>
          </w:p>
        </w:tc>
        <w:tc>
          <w:tcPr>
            <w:tcW w:w="1596" w:type="dxa"/>
            <w:tcBorders>
              <w:top w:val="nil"/>
              <w:left w:val="nil"/>
              <w:bottom w:val="nil"/>
              <w:right w:val="nil"/>
            </w:tcBorders>
            <w:noWrap/>
            <w:vAlign w:val="center"/>
            <w:hideMark/>
          </w:tcPr>
          <w:p w14:paraId="750D2A65" w14:textId="70CC13BA"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15205D54" w14:textId="6CDEBF9C"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0" w:type="dxa"/>
            <w:tcBorders>
              <w:top w:val="nil"/>
              <w:left w:val="nil"/>
              <w:bottom w:val="nil"/>
              <w:right w:val="nil"/>
            </w:tcBorders>
            <w:noWrap/>
            <w:vAlign w:val="center"/>
            <w:hideMark/>
          </w:tcPr>
          <w:p w14:paraId="15A92414" w14:textId="49420017"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6" w:type="dxa"/>
            <w:tcBorders>
              <w:top w:val="nil"/>
              <w:left w:val="nil"/>
              <w:bottom w:val="nil"/>
              <w:right w:val="nil"/>
            </w:tcBorders>
            <w:noWrap/>
            <w:vAlign w:val="center"/>
            <w:hideMark/>
          </w:tcPr>
          <w:p w14:paraId="14D9CE76" w14:textId="191A1759"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540" w:type="dxa"/>
            <w:tcBorders>
              <w:top w:val="nil"/>
              <w:left w:val="nil"/>
              <w:bottom w:val="nil"/>
              <w:right w:val="nil"/>
            </w:tcBorders>
            <w:noWrap/>
            <w:vAlign w:val="center"/>
            <w:hideMark/>
          </w:tcPr>
          <w:p w14:paraId="02D24B61" w14:textId="7595E687"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111" w:type="dxa"/>
            <w:tcBorders>
              <w:top w:val="nil"/>
              <w:left w:val="nil"/>
              <w:bottom w:val="nil"/>
              <w:right w:val="nil"/>
            </w:tcBorders>
            <w:noWrap/>
            <w:vAlign w:val="center"/>
            <w:hideMark/>
          </w:tcPr>
          <w:p w14:paraId="58A278CA" w14:textId="7B47F4C4"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6C00D232" w14:textId="3B659148"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768CBFD2" w14:textId="446DA54C"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60" w:type="dxa"/>
            <w:tcBorders>
              <w:top w:val="nil"/>
              <w:left w:val="nil"/>
              <w:bottom w:val="nil"/>
              <w:right w:val="nil"/>
            </w:tcBorders>
            <w:noWrap/>
            <w:vAlign w:val="center"/>
            <w:hideMark/>
          </w:tcPr>
          <w:p w14:paraId="10A7DEA4" w14:textId="55041663" w:rsidR="005D14CB" w:rsidRPr="00801EFD" w:rsidRDefault="005D14CB" w:rsidP="005D14CB">
            <w:pPr>
              <w:widowControl/>
              <w:jc w:val="center"/>
              <w:rPr>
                <w:rFonts w:cs="Times New Roman"/>
                <w:color w:val="000000"/>
                <w:kern w:val="0"/>
                <w:sz w:val="18"/>
                <w:szCs w:val="18"/>
              </w:rPr>
            </w:pPr>
            <w:r>
              <w:rPr>
                <w:rFonts w:ascii="等线" w:eastAsia="等线" w:hAnsi="等线" w:hint="eastAsia"/>
                <w:color w:val="000000"/>
                <w:sz w:val="22"/>
              </w:rPr>
              <w:t>9</w:t>
            </w:r>
          </w:p>
        </w:tc>
      </w:tr>
      <w:tr w:rsidR="005D14CB" w:rsidRPr="00801EFD" w14:paraId="093BBA59" w14:textId="77777777" w:rsidTr="00801EFD">
        <w:trPr>
          <w:trHeight w:val="240"/>
        </w:trPr>
        <w:tc>
          <w:tcPr>
            <w:tcW w:w="2620" w:type="dxa"/>
            <w:tcBorders>
              <w:top w:val="nil"/>
              <w:left w:val="nil"/>
              <w:bottom w:val="nil"/>
              <w:right w:val="nil"/>
            </w:tcBorders>
            <w:vAlign w:val="center"/>
            <w:hideMark/>
          </w:tcPr>
          <w:p w14:paraId="273E2815" w14:textId="21681DC0" w:rsidR="005D14CB" w:rsidRPr="00801EFD" w:rsidRDefault="005D14CB" w:rsidP="005D14CB">
            <w:pPr>
              <w:widowControl/>
              <w:jc w:val="left"/>
              <w:rPr>
                <w:rFonts w:cs="Times New Roman"/>
                <w:color w:val="000000"/>
                <w:kern w:val="0"/>
                <w:sz w:val="16"/>
                <w:szCs w:val="16"/>
              </w:rPr>
            </w:pPr>
            <w:bookmarkStart w:id="11" w:name="_Hlk186217770"/>
            <w:r>
              <w:rPr>
                <w:rFonts w:eastAsia="等线" w:cs="Times New Roman"/>
                <w:color w:val="222222"/>
                <w:sz w:val="18"/>
                <w:szCs w:val="18"/>
              </w:rPr>
              <w:t>Hyeontaek</w:t>
            </w:r>
            <w:r>
              <w:rPr>
                <w:rFonts w:eastAsia="等线" w:cs="Times New Roman" w:hint="eastAsia"/>
                <w:color w:val="222222"/>
                <w:sz w:val="18"/>
                <w:szCs w:val="18"/>
              </w:rPr>
              <w:t xml:space="preserve"> </w:t>
            </w:r>
            <w:r>
              <w:rPr>
                <w:rFonts w:eastAsia="等线" w:cs="Times New Roman"/>
                <w:color w:val="222222"/>
                <w:sz w:val="18"/>
                <w:szCs w:val="18"/>
              </w:rPr>
              <w:t>Hwang,2021</w:t>
            </w:r>
          </w:p>
        </w:tc>
        <w:tc>
          <w:tcPr>
            <w:tcW w:w="1596" w:type="dxa"/>
            <w:tcBorders>
              <w:top w:val="nil"/>
              <w:left w:val="nil"/>
              <w:bottom w:val="nil"/>
              <w:right w:val="nil"/>
            </w:tcBorders>
            <w:noWrap/>
            <w:vAlign w:val="center"/>
            <w:hideMark/>
          </w:tcPr>
          <w:p w14:paraId="16948779" w14:textId="4534CF05"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5B1DD844" w14:textId="38BFB313"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0" w:type="dxa"/>
            <w:tcBorders>
              <w:top w:val="nil"/>
              <w:left w:val="nil"/>
              <w:bottom w:val="nil"/>
              <w:right w:val="nil"/>
            </w:tcBorders>
            <w:noWrap/>
            <w:vAlign w:val="center"/>
            <w:hideMark/>
          </w:tcPr>
          <w:p w14:paraId="22FE8218" w14:textId="64F0F6D8"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6" w:type="dxa"/>
            <w:tcBorders>
              <w:top w:val="nil"/>
              <w:left w:val="nil"/>
              <w:bottom w:val="nil"/>
              <w:right w:val="nil"/>
            </w:tcBorders>
            <w:noWrap/>
            <w:vAlign w:val="center"/>
            <w:hideMark/>
          </w:tcPr>
          <w:p w14:paraId="18D1A0F2" w14:textId="62E43804"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540" w:type="dxa"/>
            <w:tcBorders>
              <w:top w:val="nil"/>
              <w:left w:val="nil"/>
              <w:bottom w:val="nil"/>
              <w:right w:val="nil"/>
            </w:tcBorders>
            <w:noWrap/>
            <w:vAlign w:val="center"/>
            <w:hideMark/>
          </w:tcPr>
          <w:p w14:paraId="3D182FAB" w14:textId="58F3A9A6"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111" w:type="dxa"/>
            <w:tcBorders>
              <w:top w:val="nil"/>
              <w:left w:val="nil"/>
              <w:bottom w:val="nil"/>
              <w:right w:val="nil"/>
            </w:tcBorders>
            <w:noWrap/>
            <w:vAlign w:val="center"/>
            <w:hideMark/>
          </w:tcPr>
          <w:p w14:paraId="63E97F19" w14:textId="660422C1"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0FBDC2F8" w14:textId="346CDD5A"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7DED523F" w14:textId="46EB4A05"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60" w:type="dxa"/>
            <w:tcBorders>
              <w:top w:val="nil"/>
              <w:left w:val="nil"/>
              <w:bottom w:val="nil"/>
              <w:right w:val="nil"/>
            </w:tcBorders>
            <w:noWrap/>
            <w:vAlign w:val="center"/>
            <w:hideMark/>
          </w:tcPr>
          <w:p w14:paraId="147936E5" w14:textId="0FB57BFD" w:rsidR="005D14CB" w:rsidRPr="00801EFD" w:rsidRDefault="005D14CB" w:rsidP="005D14CB">
            <w:pPr>
              <w:widowControl/>
              <w:jc w:val="center"/>
              <w:rPr>
                <w:rFonts w:cs="Times New Roman"/>
                <w:color w:val="000000"/>
                <w:kern w:val="0"/>
                <w:sz w:val="18"/>
                <w:szCs w:val="18"/>
              </w:rPr>
            </w:pPr>
            <w:r>
              <w:rPr>
                <w:rFonts w:ascii="等线" w:eastAsia="等线" w:hAnsi="等线" w:hint="eastAsia"/>
                <w:color w:val="000000"/>
                <w:sz w:val="22"/>
              </w:rPr>
              <w:t>8</w:t>
            </w:r>
          </w:p>
        </w:tc>
      </w:tr>
      <w:bookmarkEnd w:id="11"/>
      <w:tr w:rsidR="005D14CB" w:rsidRPr="00801EFD" w14:paraId="6666B765" w14:textId="77777777" w:rsidTr="00801EFD">
        <w:trPr>
          <w:trHeight w:val="240"/>
        </w:trPr>
        <w:tc>
          <w:tcPr>
            <w:tcW w:w="2620" w:type="dxa"/>
            <w:tcBorders>
              <w:top w:val="nil"/>
              <w:left w:val="nil"/>
              <w:bottom w:val="nil"/>
              <w:right w:val="nil"/>
            </w:tcBorders>
            <w:vAlign w:val="center"/>
            <w:hideMark/>
          </w:tcPr>
          <w:p w14:paraId="5368A2ED" w14:textId="17A8D1AA" w:rsidR="005D14CB" w:rsidRPr="00801EFD" w:rsidRDefault="005D14CB" w:rsidP="005D14CB">
            <w:pPr>
              <w:widowControl/>
              <w:jc w:val="left"/>
              <w:rPr>
                <w:rFonts w:cs="Times New Roman"/>
                <w:color w:val="000000"/>
                <w:kern w:val="0"/>
                <w:sz w:val="16"/>
                <w:szCs w:val="16"/>
              </w:rPr>
            </w:pPr>
            <w:r>
              <w:rPr>
                <w:rFonts w:eastAsia="等线" w:cs="Times New Roman"/>
                <w:color w:val="222222"/>
                <w:sz w:val="18"/>
                <w:szCs w:val="18"/>
              </w:rPr>
              <w:t>S. Oelofse,2021</w:t>
            </w:r>
          </w:p>
        </w:tc>
        <w:tc>
          <w:tcPr>
            <w:tcW w:w="1596" w:type="dxa"/>
            <w:tcBorders>
              <w:top w:val="nil"/>
              <w:left w:val="nil"/>
              <w:bottom w:val="nil"/>
              <w:right w:val="nil"/>
            </w:tcBorders>
            <w:noWrap/>
            <w:vAlign w:val="center"/>
            <w:hideMark/>
          </w:tcPr>
          <w:p w14:paraId="703F3995" w14:textId="47CE9DB8"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44910104" w14:textId="0645B4A8"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0" w:type="dxa"/>
            <w:tcBorders>
              <w:top w:val="nil"/>
              <w:left w:val="nil"/>
              <w:bottom w:val="nil"/>
              <w:right w:val="nil"/>
            </w:tcBorders>
            <w:noWrap/>
            <w:vAlign w:val="center"/>
            <w:hideMark/>
          </w:tcPr>
          <w:p w14:paraId="09E0C1E9" w14:textId="4595E2D7"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6" w:type="dxa"/>
            <w:tcBorders>
              <w:top w:val="nil"/>
              <w:left w:val="nil"/>
              <w:bottom w:val="nil"/>
              <w:right w:val="nil"/>
            </w:tcBorders>
            <w:noWrap/>
            <w:vAlign w:val="center"/>
            <w:hideMark/>
          </w:tcPr>
          <w:p w14:paraId="0E7BB7C0" w14:textId="11516F1A"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540" w:type="dxa"/>
            <w:tcBorders>
              <w:top w:val="nil"/>
              <w:left w:val="nil"/>
              <w:bottom w:val="nil"/>
              <w:right w:val="nil"/>
            </w:tcBorders>
            <w:noWrap/>
            <w:vAlign w:val="center"/>
            <w:hideMark/>
          </w:tcPr>
          <w:p w14:paraId="3B450BC1" w14:textId="6FB8EDC2"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111" w:type="dxa"/>
            <w:tcBorders>
              <w:top w:val="nil"/>
              <w:left w:val="nil"/>
              <w:bottom w:val="nil"/>
              <w:right w:val="nil"/>
            </w:tcBorders>
            <w:noWrap/>
            <w:vAlign w:val="center"/>
            <w:hideMark/>
          </w:tcPr>
          <w:p w14:paraId="62E0BE22" w14:textId="4721A82B"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62EB0214" w14:textId="5A24B71D"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6CBBB066" w14:textId="6AB4B686"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60" w:type="dxa"/>
            <w:tcBorders>
              <w:top w:val="nil"/>
              <w:left w:val="nil"/>
              <w:bottom w:val="nil"/>
              <w:right w:val="nil"/>
            </w:tcBorders>
            <w:noWrap/>
            <w:vAlign w:val="center"/>
            <w:hideMark/>
          </w:tcPr>
          <w:p w14:paraId="776B31E9" w14:textId="5AA86291" w:rsidR="005D14CB" w:rsidRPr="00801EFD" w:rsidRDefault="005D14CB" w:rsidP="005D14CB">
            <w:pPr>
              <w:widowControl/>
              <w:jc w:val="center"/>
              <w:rPr>
                <w:rFonts w:cs="Times New Roman"/>
                <w:color w:val="000000"/>
                <w:kern w:val="0"/>
                <w:sz w:val="18"/>
                <w:szCs w:val="18"/>
              </w:rPr>
            </w:pPr>
            <w:r>
              <w:rPr>
                <w:rFonts w:ascii="等线" w:eastAsia="等线" w:hAnsi="等线" w:hint="eastAsia"/>
                <w:color w:val="000000"/>
                <w:sz w:val="22"/>
              </w:rPr>
              <w:t>8</w:t>
            </w:r>
          </w:p>
        </w:tc>
      </w:tr>
      <w:tr w:rsidR="005D14CB" w:rsidRPr="00801EFD" w14:paraId="48AB3205" w14:textId="77777777" w:rsidTr="00801EFD">
        <w:trPr>
          <w:trHeight w:val="240"/>
        </w:trPr>
        <w:tc>
          <w:tcPr>
            <w:tcW w:w="2620" w:type="dxa"/>
            <w:tcBorders>
              <w:top w:val="nil"/>
              <w:left w:val="nil"/>
              <w:bottom w:val="nil"/>
              <w:right w:val="nil"/>
            </w:tcBorders>
            <w:vAlign w:val="center"/>
            <w:hideMark/>
          </w:tcPr>
          <w:p w14:paraId="0D96925C" w14:textId="36E67C3A" w:rsidR="005D14CB" w:rsidRPr="00801EFD" w:rsidRDefault="005D14CB" w:rsidP="005D14CB">
            <w:pPr>
              <w:widowControl/>
              <w:jc w:val="left"/>
              <w:rPr>
                <w:rFonts w:cs="Times New Roman"/>
                <w:color w:val="000000"/>
                <w:kern w:val="0"/>
                <w:sz w:val="16"/>
                <w:szCs w:val="16"/>
              </w:rPr>
            </w:pPr>
            <w:r>
              <w:rPr>
                <w:rFonts w:eastAsia="等线" w:cs="Times New Roman"/>
                <w:color w:val="222222"/>
                <w:sz w:val="18"/>
                <w:szCs w:val="18"/>
              </w:rPr>
              <w:t>Temesgen Sidamo,2021</w:t>
            </w:r>
          </w:p>
        </w:tc>
        <w:tc>
          <w:tcPr>
            <w:tcW w:w="1596" w:type="dxa"/>
            <w:tcBorders>
              <w:top w:val="nil"/>
              <w:left w:val="nil"/>
              <w:bottom w:val="nil"/>
              <w:right w:val="nil"/>
            </w:tcBorders>
            <w:noWrap/>
            <w:vAlign w:val="center"/>
            <w:hideMark/>
          </w:tcPr>
          <w:p w14:paraId="64797FC7" w14:textId="6C4A4297"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2427E384" w14:textId="5725293F"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0" w:type="dxa"/>
            <w:tcBorders>
              <w:top w:val="nil"/>
              <w:left w:val="nil"/>
              <w:bottom w:val="nil"/>
              <w:right w:val="nil"/>
            </w:tcBorders>
            <w:noWrap/>
            <w:vAlign w:val="center"/>
            <w:hideMark/>
          </w:tcPr>
          <w:p w14:paraId="294FF9D9" w14:textId="37A95676"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6" w:type="dxa"/>
            <w:tcBorders>
              <w:top w:val="nil"/>
              <w:left w:val="nil"/>
              <w:bottom w:val="nil"/>
              <w:right w:val="nil"/>
            </w:tcBorders>
            <w:noWrap/>
            <w:vAlign w:val="center"/>
            <w:hideMark/>
          </w:tcPr>
          <w:p w14:paraId="7C30CAD3" w14:textId="5FA86203"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540" w:type="dxa"/>
            <w:tcBorders>
              <w:top w:val="nil"/>
              <w:left w:val="nil"/>
              <w:bottom w:val="nil"/>
              <w:right w:val="nil"/>
            </w:tcBorders>
            <w:noWrap/>
            <w:vAlign w:val="center"/>
            <w:hideMark/>
          </w:tcPr>
          <w:p w14:paraId="76E20E6A" w14:textId="72AB00D2"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111" w:type="dxa"/>
            <w:tcBorders>
              <w:top w:val="nil"/>
              <w:left w:val="nil"/>
              <w:bottom w:val="nil"/>
              <w:right w:val="nil"/>
            </w:tcBorders>
            <w:noWrap/>
            <w:vAlign w:val="center"/>
            <w:hideMark/>
          </w:tcPr>
          <w:p w14:paraId="594FEBD2" w14:textId="57103CEC"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6A16C61B" w14:textId="4109C27F"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06BAEC74" w14:textId="32640AC3"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60" w:type="dxa"/>
            <w:tcBorders>
              <w:top w:val="nil"/>
              <w:left w:val="nil"/>
              <w:bottom w:val="nil"/>
              <w:right w:val="nil"/>
            </w:tcBorders>
            <w:noWrap/>
            <w:vAlign w:val="center"/>
            <w:hideMark/>
          </w:tcPr>
          <w:p w14:paraId="4C0DCE2B" w14:textId="1A00A946" w:rsidR="005D14CB" w:rsidRPr="00801EFD" w:rsidRDefault="005D14CB" w:rsidP="005D14CB">
            <w:pPr>
              <w:widowControl/>
              <w:jc w:val="center"/>
              <w:rPr>
                <w:rFonts w:cs="Times New Roman"/>
                <w:color w:val="000000"/>
                <w:kern w:val="0"/>
                <w:sz w:val="18"/>
                <w:szCs w:val="18"/>
              </w:rPr>
            </w:pPr>
            <w:r>
              <w:rPr>
                <w:rFonts w:ascii="等线" w:eastAsia="等线" w:hAnsi="等线" w:hint="eastAsia"/>
                <w:color w:val="000000"/>
                <w:sz w:val="22"/>
              </w:rPr>
              <w:t>8</w:t>
            </w:r>
          </w:p>
        </w:tc>
      </w:tr>
      <w:tr w:rsidR="005D14CB" w:rsidRPr="00801EFD" w14:paraId="00FD4F24" w14:textId="77777777" w:rsidTr="00801EFD">
        <w:trPr>
          <w:trHeight w:val="240"/>
        </w:trPr>
        <w:tc>
          <w:tcPr>
            <w:tcW w:w="2620" w:type="dxa"/>
            <w:tcBorders>
              <w:top w:val="nil"/>
              <w:left w:val="nil"/>
              <w:bottom w:val="nil"/>
              <w:right w:val="nil"/>
            </w:tcBorders>
            <w:vAlign w:val="center"/>
            <w:hideMark/>
          </w:tcPr>
          <w:p w14:paraId="40264B9F" w14:textId="63CEC263" w:rsidR="005D14CB" w:rsidRPr="00801EFD" w:rsidRDefault="005D14CB" w:rsidP="005D14CB">
            <w:pPr>
              <w:widowControl/>
              <w:jc w:val="left"/>
              <w:rPr>
                <w:rFonts w:cs="Times New Roman"/>
                <w:color w:val="000000"/>
                <w:kern w:val="0"/>
                <w:sz w:val="16"/>
                <w:szCs w:val="16"/>
              </w:rPr>
            </w:pPr>
            <w:r>
              <w:rPr>
                <w:rFonts w:eastAsia="等线" w:cs="Times New Roman"/>
                <w:color w:val="222222"/>
                <w:sz w:val="18"/>
                <w:szCs w:val="18"/>
              </w:rPr>
              <w:t>Elena Zhdanova,2021</w:t>
            </w:r>
          </w:p>
        </w:tc>
        <w:tc>
          <w:tcPr>
            <w:tcW w:w="1596" w:type="dxa"/>
            <w:tcBorders>
              <w:top w:val="nil"/>
              <w:left w:val="nil"/>
              <w:bottom w:val="nil"/>
              <w:right w:val="nil"/>
            </w:tcBorders>
            <w:noWrap/>
            <w:vAlign w:val="center"/>
            <w:hideMark/>
          </w:tcPr>
          <w:p w14:paraId="182FE5C9" w14:textId="55FD395F"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008F0D64" w14:textId="7752AAE8"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0" w:type="dxa"/>
            <w:tcBorders>
              <w:top w:val="nil"/>
              <w:left w:val="nil"/>
              <w:bottom w:val="nil"/>
              <w:right w:val="nil"/>
            </w:tcBorders>
            <w:noWrap/>
            <w:vAlign w:val="center"/>
            <w:hideMark/>
          </w:tcPr>
          <w:p w14:paraId="0B015FBE" w14:textId="1FB05829"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6" w:type="dxa"/>
            <w:tcBorders>
              <w:top w:val="nil"/>
              <w:left w:val="nil"/>
              <w:bottom w:val="nil"/>
              <w:right w:val="nil"/>
            </w:tcBorders>
            <w:noWrap/>
            <w:vAlign w:val="center"/>
            <w:hideMark/>
          </w:tcPr>
          <w:p w14:paraId="4EC2A828" w14:textId="773A00A3"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540" w:type="dxa"/>
            <w:tcBorders>
              <w:top w:val="nil"/>
              <w:left w:val="nil"/>
              <w:bottom w:val="nil"/>
              <w:right w:val="nil"/>
            </w:tcBorders>
            <w:noWrap/>
            <w:vAlign w:val="center"/>
            <w:hideMark/>
          </w:tcPr>
          <w:p w14:paraId="1CB9EB5A" w14:textId="749891C0"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111" w:type="dxa"/>
            <w:tcBorders>
              <w:top w:val="nil"/>
              <w:left w:val="nil"/>
              <w:bottom w:val="nil"/>
              <w:right w:val="nil"/>
            </w:tcBorders>
            <w:noWrap/>
            <w:vAlign w:val="center"/>
            <w:hideMark/>
          </w:tcPr>
          <w:p w14:paraId="23868B34" w14:textId="08F47DAB"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7B970382" w14:textId="718D432D"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6B6E8637" w14:textId="4E167D13"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60" w:type="dxa"/>
            <w:tcBorders>
              <w:top w:val="nil"/>
              <w:left w:val="nil"/>
              <w:bottom w:val="nil"/>
              <w:right w:val="nil"/>
            </w:tcBorders>
            <w:noWrap/>
            <w:vAlign w:val="center"/>
            <w:hideMark/>
          </w:tcPr>
          <w:p w14:paraId="0A1FCCB7" w14:textId="74C390F4" w:rsidR="005D14CB" w:rsidRPr="00801EFD" w:rsidRDefault="005D14CB" w:rsidP="005D14CB">
            <w:pPr>
              <w:widowControl/>
              <w:jc w:val="center"/>
              <w:rPr>
                <w:rFonts w:cs="Times New Roman"/>
                <w:color w:val="000000"/>
                <w:kern w:val="0"/>
                <w:sz w:val="18"/>
                <w:szCs w:val="18"/>
              </w:rPr>
            </w:pPr>
            <w:r>
              <w:rPr>
                <w:rFonts w:ascii="等线" w:eastAsia="等线" w:hAnsi="等线" w:hint="eastAsia"/>
                <w:color w:val="000000"/>
                <w:sz w:val="22"/>
              </w:rPr>
              <w:t>8</w:t>
            </w:r>
          </w:p>
        </w:tc>
      </w:tr>
      <w:tr w:rsidR="005D14CB" w:rsidRPr="00801EFD" w14:paraId="013E31F4" w14:textId="77777777" w:rsidTr="00801EFD">
        <w:trPr>
          <w:trHeight w:val="240"/>
        </w:trPr>
        <w:tc>
          <w:tcPr>
            <w:tcW w:w="2620" w:type="dxa"/>
            <w:tcBorders>
              <w:top w:val="nil"/>
              <w:left w:val="nil"/>
              <w:bottom w:val="nil"/>
              <w:right w:val="nil"/>
            </w:tcBorders>
            <w:vAlign w:val="center"/>
          </w:tcPr>
          <w:p w14:paraId="7E1F6596" w14:textId="5747E62E" w:rsidR="005D14CB" w:rsidRPr="00801EFD" w:rsidRDefault="005D14CB" w:rsidP="005D14CB">
            <w:pPr>
              <w:widowControl/>
              <w:jc w:val="left"/>
              <w:rPr>
                <w:rFonts w:cs="Times New Roman"/>
                <w:color w:val="000000"/>
                <w:kern w:val="0"/>
                <w:sz w:val="16"/>
                <w:szCs w:val="16"/>
              </w:rPr>
            </w:pPr>
            <w:r>
              <w:rPr>
                <w:rFonts w:eastAsia="等线" w:cs="Times New Roman"/>
                <w:color w:val="222222"/>
                <w:sz w:val="18"/>
                <w:szCs w:val="18"/>
              </w:rPr>
              <w:t>Hardini Tri Indarti,2021</w:t>
            </w:r>
          </w:p>
        </w:tc>
        <w:tc>
          <w:tcPr>
            <w:tcW w:w="1596" w:type="dxa"/>
            <w:tcBorders>
              <w:top w:val="nil"/>
              <w:left w:val="nil"/>
              <w:bottom w:val="nil"/>
              <w:right w:val="nil"/>
            </w:tcBorders>
            <w:noWrap/>
            <w:vAlign w:val="center"/>
          </w:tcPr>
          <w:p w14:paraId="1589366A" w14:textId="19E27F6F"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tcPr>
          <w:p w14:paraId="4BF92AFE" w14:textId="1E4BBCA4"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0" w:type="dxa"/>
            <w:tcBorders>
              <w:top w:val="nil"/>
              <w:left w:val="nil"/>
              <w:bottom w:val="nil"/>
              <w:right w:val="nil"/>
            </w:tcBorders>
            <w:noWrap/>
            <w:vAlign w:val="center"/>
          </w:tcPr>
          <w:p w14:paraId="30F32BBD" w14:textId="7C349A67"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6" w:type="dxa"/>
            <w:tcBorders>
              <w:top w:val="nil"/>
              <w:left w:val="nil"/>
              <w:bottom w:val="nil"/>
              <w:right w:val="nil"/>
            </w:tcBorders>
            <w:noWrap/>
            <w:vAlign w:val="center"/>
          </w:tcPr>
          <w:p w14:paraId="7BE1C6DA" w14:textId="6E0321BB" w:rsidR="005D14CB"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540" w:type="dxa"/>
            <w:tcBorders>
              <w:top w:val="nil"/>
              <w:left w:val="nil"/>
              <w:bottom w:val="nil"/>
              <w:right w:val="nil"/>
            </w:tcBorders>
            <w:noWrap/>
            <w:vAlign w:val="center"/>
          </w:tcPr>
          <w:p w14:paraId="1F968731" w14:textId="5BF4A6D0"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111" w:type="dxa"/>
            <w:tcBorders>
              <w:top w:val="nil"/>
              <w:left w:val="nil"/>
              <w:bottom w:val="nil"/>
              <w:right w:val="nil"/>
            </w:tcBorders>
            <w:noWrap/>
            <w:vAlign w:val="center"/>
          </w:tcPr>
          <w:p w14:paraId="6CCD2F26" w14:textId="2F038203"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tcPr>
          <w:p w14:paraId="1696C888" w14:textId="66AF0E24"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tcPr>
          <w:p w14:paraId="3197C979" w14:textId="76A117F6"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60" w:type="dxa"/>
            <w:tcBorders>
              <w:top w:val="nil"/>
              <w:left w:val="nil"/>
              <w:bottom w:val="nil"/>
              <w:right w:val="nil"/>
            </w:tcBorders>
            <w:noWrap/>
            <w:vAlign w:val="center"/>
          </w:tcPr>
          <w:p w14:paraId="2718E60C" w14:textId="1B848D3E" w:rsidR="005D14CB" w:rsidRPr="00801EFD" w:rsidRDefault="005D14CB" w:rsidP="005D14CB">
            <w:pPr>
              <w:widowControl/>
              <w:jc w:val="center"/>
              <w:rPr>
                <w:rFonts w:cs="Times New Roman"/>
                <w:color w:val="000000"/>
                <w:kern w:val="0"/>
                <w:sz w:val="18"/>
                <w:szCs w:val="18"/>
              </w:rPr>
            </w:pPr>
            <w:r>
              <w:rPr>
                <w:rFonts w:ascii="等线" w:eastAsia="等线" w:hAnsi="等线" w:hint="eastAsia"/>
                <w:color w:val="000000"/>
                <w:sz w:val="22"/>
              </w:rPr>
              <w:t>6</w:t>
            </w:r>
          </w:p>
        </w:tc>
      </w:tr>
      <w:tr w:rsidR="005D14CB" w:rsidRPr="00801EFD" w14:paraId="0131B16F" w14:textId="77777777" w:rsidTr="00801EFD">
        <w:trPr>
          <w:trHeight w:val="240"/>
        </w:trPr>
        <w:tc>
          <w:tcPr>
            <w:tcW w:w="2620" w:type="dxa"/>
            <w:tcBorders>
              <w:top w:val="nil"/>
              <w:left w:val="nil"/>
              <w:bottom w:val="nil"/>
              <w:right w:val="nil"/>
            </w:tcBorders>
            <w:noWrap/>
            <w:vAlign w:val="center"/>
            <w:hideMark/>
          </w:tcPr>
          <w:p w14:paraId="10D1D692" w14:textId="63C3C050" w:rsidR="005D14CB" w:rsidRPr="00801EFD" w:rsidRDefault="005D14CB" w:rsidP="005D14CB">
            <w:pPr>
              <w:widowControl/>
              <w:jc w:val="left"/>
              <w:rPr>
                <w:rFonts w:cs="Times New Roman"/>
                <w:color w:val="000000"/>
                <w:kern w:val="0"/>
                <w:sz w:val="16"/>
                <w:szCs w:val="16"/>
              </w:rPr>
            </w:pPr>
            <w:r>
              <w:rPr>
                <w:rFonts w:eastAsia="等线" w:cs="Times New Roman"/>
                <w:color w:val="222222"/>
                <w:sz w:val="18"/>
                <w:szCs w:val="18"/>
              </w:rPr>
              <w:t>Jinsoo Min,2022</w:t>
            </w:r>
          </w:p>
        </w:tc>
        <w:tc>
          <w:tcPr>
            <w:tcW w:w="1596" w:type="dxa"/>
            <w:tcBorders>
              <w:top w:val="nil"/>
              <w:left w:val="nil"/>
              <w:bottom w:val="nil"/>
              <w:right w:val="nil"/>
            </w:tcBorders>
            <w:noWrap/>
            <w:vAlign w:val="center"/>
            <w:hideMark/>
          </w:tcPr>
          <w:p w14:paraId="5D21653F" w14:textId="3D3CC426"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65360ECB" w14:textId="5FC584EA"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0" w:type="dxa"/>
            <w:tcBorders>
              <w:top w:val="nil"/>
              <w:left w:val="nil"/>
              <w:bottom w:val="nil"/>
              <w:right w:val="nil"/>
            </w:tcBorders>
            <w:noWrap/>
            <w:vAlign w:val="center"/>
            <w:hideMark/>
          </w:tcPr>
          <w:p w14:paraId="65E26F4A" w14:textId="18756108"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6" w:type="dxa"/>
            <w:tcBorders>
              <w:top w:val="nil"/>
              <w:left w:val="nil"/>
              <w:bottom w:val="nil"/>
              <w:right w:val="nil"/>
            </w:tcBorders>
            <w:noWrap/>
            <w:vAlign w:val="center"/>
            <w:hideMark/>
          </w:tcPr>
          <w:p w14:paraId="3AD45927" w14:textId="3F5F26BE"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540" w:type="dxa"/>
            <w:tcBorders>
              <w:top w:val="nil"/>
              <w:left w:val="nil"/>
              <w:bottom w:val="nil"/>
              <w:right w:val="nil"/>
            </w:tcBorders>
            <w:noWrap/>
            <w:vAlign w:val="center"/>
            <w:hideMark/>
          </w:tcPr>
          <w:p w14:paraId="7F6CFCE3" w14:textId="753C7A2C"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111" w:type="dxa"/>
            <w:tcBorders>
              <w:top w:val="nil"/>
              <w:left w:val="nil"/>
              <w:bottom w:val="nil"/>
              <w:right w:val="nil"/>
            </w:tcBorders>
            <w:noWrap/>
            <w:vAlign w:val="center"/>
            <w:hideMark/>
          </w:tcPr>
          <w:p w14:paraId="132E9ADC" w14:textId="0F4AC80D"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7DF7B047" w14:textId="0CD6DBC7"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22328323" w14:textId="64B86458"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60" w:type="dxa"/>
            <w:tcBorders>
              <w:top w:val="nil"/>
              <w:left w:val="nil"/>
              <w:bottom w:val="nil"/>
              <w:right w:val="nil"/>
            </w:tcBorders>
            <w:noWrap/>
            <w:vAlign w:val="center"/>
            <w:hideMark/>
          </w:tcPr>
          <w:p w14:paraId="06DDAC90" w14:textId="292BFF57" w:rsidR="005D14CB" w:rsidRPr="00801EFD" w:rsidRDefault="005D14CB" w:rsidP="005D14CB">
            <w:pPr>
              <w:widowControl/>
              <w:jc w:val="center"/>
              <w:rPr>
                <w:rFonts w:cs="Times New Roman"/>
                <w:color w:val="000000"/>
                <w:kern w:val="0"/>
                <w:sz w:val="18"/>
                <w:szCs w:val="18"/>
              </w:rPr>
            </w:pPr>
            <w:r>
              <w:rPr>
                <w:rFonts w:ascii="等线" w:eastAsia="等线" w:hAnsi="等线" w:hint="eastAsia"/>
                <w:color w:val="000000"/>
                <w:sz w:val="22"/>
              </w:rPr>
              <w:t>8</w:t>
            </w:r>
          </w:p>
        </w:tc>
      </w:tr>
      <w:tr w:rsidR="005D14CB" w:rsidRPr="00801EFD" w14:paraId="173B30C7" w14:textId="77777777" w:rsidTr="00801EFD">
        <w:trPr>
          <w:trHeight w:val="240"/>
        </w:trPr>
        <w:tc>
          <w:tcPr>
            <w:tcW w:w="2620" w:type="dxa"/>
            <w:tcBorders>
              <w:top w:val="nil"/>
              <w:left w:val="nil"/>
              <w:bottom w:val="nil"/>
              <w:right w:val="nil"/>
            </w:tcBorders>
            <w:vAlign w:val="center"/>
            <w:hideMark/>
          </w:tcPr>
          <w:p w14:paraId="6A70ADBD" w14:textId="577C1DD3" w:rsidR="005D14CB" w:rsidRPr="00801EFD" w:rsidRDefault="005D14CB" w:rsidP="005D14CB">
            <w:pPr>
              <w:widowControl/>
              <w:jc w:val="left"/>
              <w:rPr>
                <w:rFonts w:cs="Times New Roman"/>
                <w:color w:val="000000"/>
                <w:kern w:val="0"/>
                <w:sz w:val="16"/>
                <w:szCs w:val="16"/>
              </w:rPr>
            </w:pPr>
            <w:r>
              <w:rPr>
                <w:rFonts w:eastAsia="等线" w:cs="Times New Roman"/>
                <w:color w:val="222222"/>
                <w:sz w:val="18"/>
                <w:szCs w:val="18"/>
              </w:rPr>
              <w:t>Norbert Ndjeka,2022</w:t>
            </w:r>
          </w:p>
        </w:tc>
        <w:tc>
          <w:tcPr>
            <w:tcW w:w="1596" w:type="dxa"/>
            <w:tcBorders>
              <w:top w:val="nil"/>
              <w:left w:val="nil"/>
              <w:bottom w:val="nil"/>
              <w:right w:val="nil"/>
            </w:tcBorders>
            <w:noWrap/>
            <w:vAlign w:val="center"/>
            <w:hideMark/>
          </w:tcPr>
          <w:p w14:paraId="7FC61143" w14:textId="07F33BF6"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6C912854" w14:textId="2A7ED104"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0" w:type="dxa"/>
            <w:tcBorders>
              <w:top w:val="nil"/>
              <w:left w:val="nil"/>
              <w:bottom w:val="nil"/>
              <w:right w:val="nil"/>
            </w:tcBorders>
            <w:noWrap/>
            <w:vAlign w:val="center"/>
            <w:hideMark/>
          </w:tcPr>
          <w:p w14:paraId="17C51B6D" w14:textId="59C99BFB"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6" w:type="dxa"/>
            <w:tcBorders>
              <w:top w:val="nil"/>
              <w:left w:val="nil"/>
              <w:bottom w:val="nil"/>
              <w:right w:val="nil"/>
            </w:tcBorders>
            <w:noWrap/>
            <w:vAlign w:val="center"/>
            <w:hideMark/>
          </w:tcPr>
          <w:p w14:paraId="7FB9D047" w14:textId="74D81095"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540" w:type="dxa"/>
            <w:tcBorders>
              <w:top w:val="nil"/>
              <w:left w:val="nil"/>
              <w:bottom w:val="nil"/>
              <w:right w:val="nil"/>
            </w:tcBorders>
            <w:noWrap/>
            <w:vAlign w:val="center"/>
            <w:hideMark/>
          </w:tcPr>
          <w:p w14:paraId="16783007" w14:textId="664EC909"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111" w:type="dxa"/>
            <w:tcBorders>
              <w:top w:val="nil"/>
              <w:left w:val="nil"/>
              <w:bottom w:val="nil"/>
              <w:right w:val="nil"/>
            </w:tcBorders>
            <w:noWrap/>
            <w:vAlign w:val="center"/>
            <w:hideMark/>
          </w:tcPr>
          <w:p w14:paraId="1BD73651" w14:textId="0395D31C"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2A4B76A0" w14:textId="4D90C3E3"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2C12B09E" w14:textId="37341AA9"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60" w:type="dxa"/>
            <w:tcBorders>
              <w:top w:val="nil"/>
              <w:left w:val="nil"/>
              <w:bottom w:val="nil"/>
              <w:right w:val="nil"/>
            </w:tcBorders>
            <w:noWrap/>
            <w:vAlign w:val="center"/>
            <w:hideMark/>
          </w:tcPr>
          <w:p w14:paraId="640E64BA" w14:textId="54B47563" w:rsidR="005D14CB" w:rsidRPr="00801EFD" w:rsidRDefault="005D14CB" w:rsidP="005D14CB">
            <w:pPr>
              <w:widowControl/>
              <w:jc w:val="center"/>
              <w:rPr>
                <w:rFonts w:cs="Times New Roman"/>
                <w:color w:val="000000"/>
                <w:kern w:val="0"/>
                <w:sz w:val="18"/>
                <w:szCs w:val="18"/>
              </w:rPr>
            </w:pPr>
            <w:r>
              <w:rPr>
                <w:rFonts w:ascii="等线" w:eastAsia="等线" w:hAnsi="等线" w:hint="eastAsia"/>
                <w:color w:val="000000"/>
                <w:sz w:val="22"/>
              </w:rPr>
              <w:t>9</w:t>
            </w:r>
          </w:p>
        </w:tc>
      </w:tr>
      <w:tr w:rsidR="005D14CB" w:rsidRPr="00801EFD" w14:paraId="7954AB5F" w14:textId="77777777" w:rsidTr="00801EFD">
        <w:trPr>
          <w:trHeight w:val="240"/>
        </w:trPr>
        <w:tc>
          <w:tcPr>
            <w:tcW w:w="2620" w:type="dxa"/>
            <w:tcBorders>
              <w:top w:val="nil"/>
              <w:left w:val="nil"/>
              <w:bottom w:val="nil"/>
              <w:right w:val="nil"/>
            </w:tcBorders>
            <w:vAlign w:val="center"/>
            <w:hideMark/>
          </w:tcPr>
          <w:p w14:paraId="54CB09C6" w14:textId="1739A107" w:rsidR="005D14CB" w:rsidRPr="00801EFD" w:rsidRDefault="005D14CB" w:rsidP="005D14CB">
            <w:pPr>
              <w:widowControl/>
              <w:jc w:val="left"/>
              <w:rPr>
                <w:rFonts w:cs="Times New Roman"/>
                <w:color w:val="000000"/>
                <w:kern w:val="0"/>
                <w:sz w:val="16"/>
                <w:szCs w:val="16"/>
              </w:rPr>
            </w:pPr>
            <w:r>
              <w:rPr>
                <w:rFonts w:eastAsia="等线" w:cs="Times New Roman"/>
                <w:color w:val="222222"/>
                <w:sz w:val="18"/>
                <w:szCs w:val="18"/>
              </w:rPr>
              <w:t>Abdul Wahid,2022</w:t>
            </w:r>
          </w:p>
        </w:tc>
        <w:tc>
          <w:tcPr>
            <w:tcW w:w="1596" w:type="dxa"/>
            <w:tcBorders>
              <w:top w:val="nil"/>
              <w:left w:val="nil"/>
              <w:bottom w:val="nil"/>
              <w:right w:val="nil"/>
            </w:tcBorders>
            <w:noWrap/>
            <w:vAlign w:val="center"/>
            <w:hideMark/>
          </w:tcPr>
          <w:p w14:paraId="0C42D5B6" w14:textId="630FDED0"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7B0D665A" w14:textId="23336018"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0" w:type="dxa"/>
            <w:tcBorders>
              <w:top w:val="nil"/>
              <w:left w:val="nil"/>
              <w:bottom w:val="nil"/>
              <w:right w:val="nil"/>
            </w:tcBorders>
            <w:noWrap/>
            <w:vAlign w:val="center"/>
            <w:hideMark/>
          </w:tcPr>
          <w:p w14:paraId="4C1C9696" w14:textId="0C72CC5B"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6" w:type="dxa"/>
            <w:tcBorders>
              <w:top w:val="nil"/>
              <w:left w:val="nil"/>
              <w:bottom w:val="nil"/>
              <w:right w:val="nil"/>
            </w:tcBorders>
            <w:noWrap/>
            <w:vAlign w:val="center"/>
            <w:hideMark/>
          </w:tcPr>
          <w:p w14:paraId="7FC9D720" w14:textId="199BE7C5"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540" w:type="dxa"/>
            <w:tcBorders>
              <w:top w:val="nil"/>
              <w:left w:val="nil"/>
              <w:bottom w:val="nil"/>
              <w:right w:val="nil"/>
            </w:tcBorders>
            <w:noWrap/>
            <w:vAlign w:val="center"/>
            <w:hideMark/>
          </w:tcPr>
          <w:p w14:paraId="7D4ED045" w14:textId="4BCE8BAB"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111" w:type="dxa"/>
            <w:tcBorders>
              <w:top w:val="nil"/>
              <w:left w:val="nil"/>
              <w:bottom w:val="nil"/>
              <w:right w:val="nil"/>
            </w:tcBorders>
            <w:noWrap/>
            <w:vAlign w:val="center"/>
            <w:hideMark/>
          </w:tcPr>
          <w:p w14:paraId="5398EBC3" w14:textId="64DA87D0"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2C998C0E" w14:textId="44BA6730"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199EC45D" w14:textId="5975874F"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60" w:type="dxa"/>
            <w:tcBorders>
              <w:top w:val="nil"/>
              <w:left w:val="nil"/>
              <w:bottom w:val="nil"/>
              <w:right w:val="nil"/>
            </w:tcBorders>
            <w:noWrap/>
            <w:vAlign w:val="center"/>
            <w:hideMark/>
          </w:tcPr>
          <w:p w14:paraId="7ADFDE00" w14:textId="578A760C" w:rsidR="005D14CB" w:rsidRPr="00801EFD" w:rsidRDefault="005D14CB" w:rsidP="005D14CB">
            <w:pPr>
              <w:widowControl/>
              <w:jc w:val="center"/>
              <w:rPr>
                <w:rFonts w:cs="Times New Roman"/>
                <w:color w:val="000000"/>
                <w:kern w:val="0"/>
                <w:sz w:val="18"/>
                <w:szCs w:val="18"/>
              </w:rPr>
            </w:pPr>
            <w:r>
              <w:rPr>
                <w:rFonts w:ascii="等线" w:eastAsia="等线" w:hAnsi="等线" w:hint="eastAsia"/>
                <w:color w:val="000000"/>
                <w:sz w:val="22"/>
              </w:rPr>
              <w:t>6</w:t>
            </w:r>
          </w:p>
        </w:tc>
      </w:tr>
      <w:tr w:rsidR="005D14CB" w:rsidRPr="00801EFD" w14:paraId="7A656C3B" w14:textId="77777777" w:rsidTr="00801EFD">
        <w:trPr>
          <w:trHeight w:val="240"/>
        </w:trPr>
        <w:tc>
          <w:tcPr>
            <w:tcW w:w="2620" w:type="dxa"/>
            <w:tcBorders>
              <w:top w:val="nil"/>
              <w:left w:val="nil"/>
              <w:bottom w:val="nil"/>
              <w:right w:val="nil"/>
            </w:tcBorders>
            <w:vAlign w:val="center"/>
            <w:hideMark/>
          </w:tcPr>
          <w:p w14:paraId="403F41A4" w14:textId="1AE529F1" w:rsidR="005D14CB" w:rsidRPr="00801EFD" w:rsidRDefault="005D14CB" w:rsidP="005D14CB">
            <w:pPr>
              <w:widowControl/>
              <w:jc w:val="left"/>
              <w:rPr>
                <w:rFonts w:cs="Times New Roman"/>
                <w:color w:val="000000"/>
                <w:kern w:val="0"/>
                <w:sz w:val="16"/>
                <w:szCs w:val="16"/>
              </w:rPr>
            </w:pPr>
            <w:r>
              <w:rPr>
                <w:rFonts w:eastAsia="等线" w:cs="Times New Roman"/>
                <w:color w:val="222222"/>
                <w:sz w:val="18"/>
                <w:szCs w:val="18"/>
              </w:rPr>
              <w:t>Shao</w:t>
            </w:r>
            <w:r>
              <w:rPr>
                <w:rFonts w:eastAsia="等线" w:cs="Times New Roman"/>
                <w:color w:val="000000"/>
                <w:sz w:val="18"/>
                <w:szCs w:val="18"/>
              </w:rPr>
              <w:noBreakHyphen/>
              <w:t>Jun Zhang,2022</w:t>
            </w:r>
          </w:p>
        </w:tc>
        <w:tc>
          <w:tcPr>
            <w:tcW w:w="1596" w:type="dxa"/>
            <w:tcBorders>
              <w:top w:val="nil"/>
              <w:left w:val="nil"/>
              <w:bottom w:val="nil"/>
              <w:right w:val="nil"/>
            </w:tcBorders>
            <w:noWrap/>
            <w:vAlign w:val="center"/>
            <w:hideMark/>
          </w:tcPr>
          <w:p w14:paraId="55C5FA3B" w14:textId="23744901"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271D987B" w14:textId="00D55209"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0" w:type="dxa"/>
            <w:tcBorders>
              <w:top w:val="nil"/>
              <w:left w:val="nil"/>
              <w:bottom w:val="nil"/>
              <w:right w:val="nil"/>
            </w:tcBorders>
            <w:noWrap/>
            <w:vAlign w:val="center"/>
            <w:hideMark/>
          </w:tcPr>
          <w:p w14:paraId="356F6181" w14:textId="59B11C70"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6" w:type="dxa"/>
            <w:tcBorders>
              <w:top w:val="nil"/>
              <w:left w:val="nil"/>
              <w:bottom w:val="nil"/>
              <w:right w:val="nil"/>
            </w:tcBorders>
            <w:noWrap/>
            <w:vAlign w:val="center"/>
            <w:hideMark/>
          </w:tcPr>
          <w:p w14:paraId="0CFC5BE5" w14:textId="6BA1FEB6"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540" w:type="dxa"/>
            <w:tcBorders>
              <w:top w:val="nil"/>
              <w:left w:val="nil"/>
              <w:bottom w:val="nil"/>
              <w:right w:val="nil"/>
            </w:tcBorders>
            <w:noWrap/>
            <w:vAlign w:val="center"/>
            <w:hideMark/>
          </w:tcPr>
          <w:p w14:paraId="485E255A" w14:textId="0FEBF681"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111" w:type="dxa"/>
            <w:tcBorders>
              <w:top w:val="nil"/>
              <w:left w:val="nil"/>
              <w:bottom w:val="nil"/>
              <w:right w:val="nil"/>
            </w:tcBorders>
            <w:noWrap/>
            <w:vAlign w:val="center"/>
            <w:hideMark/>
          </w:tcPr>
          <w:p w14:paraId="5ECBBA45" w14:textId="7797F4B6"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48B5DB55" w14:textId="140A038B"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03AC25CC" w14:textId="4DB425AC"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60" w:type="dxa"/>
            <w:tcBorders>
              <w:top w:val="nil"/>
              <w:left w:val="nil"/>
              <w:bottom w:val="nil"/>
              <w:right w:val="nil"/>
            </w:tcBorders>
            <w:noWrap/>
            <w:vAlign w:val="center"/>
            <w:hideMark/>
          </w:tcPr>
          <w:p w14:paraId="7E32B562" w14:textId="5055D251" w:rsidR="005D14CB" w:rsidRPr="00801EFD" w:rsidRDefault="005D14CB" w:rsidP="005D14CB">
            <w:pPr>
              <w:widowControl/>
              <w:jc w:val="center"/>
              <w:rPr>
                <w:rFonts w:cs="Times New Roman"/>
                <w:color w:val="000000"/>
                <w:kern w:val="0"/>
                <w:sz w:val="18"/>
                <w:szCs w:val="18"/>
              </w:rPr>
            </w:pPr>
            <w:r>
              <w:rPr>
                <w:rFonts w:ascii="等线" w:eastAsia="等线" w:hAnsi="等线" w:hint="eastAsia"/>
                <w:color w:val="000000"/>
                <w:sz w:val="22"/>
              </w:rPr>
              <w:t>9</w:t>
            </w:r>
          </w:p>
        </w:tc>
      </w:tr>
      <w:tr w:rsidR="005D14CB" w:rsidRPr="00801EFD" w14:paraId="1859F448" w14:textId="77777777" w:rsidTr="00801EFD">
        <w:trPr>
          <w:trHeight w:val="240"/>
        </w:trPr>
        <w:tc>
          <w:tcPr>
            <w:tcW w:w="2620" w:type="dxa"/>
            <w:tcBorders>
              <w:top w:val="nil"/>
              <w:left w:val="nil"/>
              <w:bottom w:val="nil"/>
              <w:right w:val="nil"/>
            </w:tcBorders>
            <w:noWrap/>
            <w:vAlign w:val="center"/>
            <w:hideMark/>
          </w:tcPr>
          <w:p w14:paraId="1FF6088C" w14:textId="4580F4BF" w:rsidR="005D14CB" w:rsidRPr="00801EFD" w:rsidRDefault="005D14CB" w:rsidP="005D14CB">
            <w:pPr>
              <w:widowControl/>
              <w:jc w:val="left"/>
              <w:rPr>
                <w:rFonts w:cs="Times New Roman"/>
                <w:color w:val="000000"/>
                <w:kern w:val="0"/>
                <w:sz w:val="16"/>
                <w:szCs w:val="16"/>
              </w:rPr>
            </w:pPr>
            <w:r>
              <w:rPr>
                <w:rFonts w:eastAsia="等线" w:cs="Times New Roman"/>
                <w:color w:val="222222"/>
                <w:sz w:val="18"/>
                <w:szCs w:val="18"/>
              </w:rPr>
              <w:t>Ayşe Feyza ASLAN, 2023</w:t>
            </w:r>
          </w:p>
        </w:tc>
        <w:tc>
          <w:tcPr>
            <w:tcW w:w="1596" w:type="dxa"/>
            <w:tcBorders>
              <w:top w:val="nil"/>
              <w:left w:val="nil"/>
              <w:bottom w:val="nil"/>
              <w:right w:val="nil"/>
            </w:tcBorders>
            <w:noWrap/>
            <w:vAlign w:val="center"/>
            <w:hideMark/>
          </w:tcPr>
          <w:p w14:paraId="3CB2B91A" w14:textId="7423E45E"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2F73F6E8" w14:textId="43F3D93C"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0" w:type="dxa"/>
            <w:tcBorders>
              <w:top w:val="nil"/>
              <w:left w:val="nil"/>
              <w:bottom w:val="nil"/>
              <w:right w:val="nil"/>
            </w:tcBorders>
            <w:noWrap/>
            <w:vAlign w:val="center"/>
            <w:hideMark/>
          </w:tcPr>
          <w:p w14:paraId="0ED401AB" w14:textId="7B633B75"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6" w:type="dxa"/>
            <w:tcBorders>
              <w:top w:val="nil"/>
              <w:left w:val="nil"/>
              <w:bottom w:val="nil"/>
              <w:right w:val="nil"/>
            </w:tcBorders>
            <w:noWrap/>
            <w:vAlign w:val="center"/>
            <w:hideMark/>
          </w:tcPr>
          <w:p w14:paraId="7650B95C" w14:textId="2540F401"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540" w:type="dxa"/>
            <w:tcBorders>
              <w:top w:val="nil"/>
              <w:left w:val="nil"/>
              <w:bottom w:val="nil"/>
              <w:right w:val="nil"/>
            </w:tcBorders>
            <w:noWrap/>
            <w:vAlign w:val="center"/>
            <w:hideMark/>
          </w:tcPr>
          <w:p w14:paraId="11E40020" w14:textId="197EB845"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111" w:type="dxa"/>
            <w:tcBorders>
              <w:top w:val="nil"/>
              <w:left w:val="nil"/>
              <w:bottom w:val="nil"/>
              <w:right w:val="nil"/>
            </w:tcBorders>
            <w:noWrap/>
            <w:vAlign w:val="center"/>
            <w:hideMark/>
          </w:tcPr>
          <w:p w14:paraId="72E58F48" w14:textId="3821E25E"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6BB6BE2E" w14:textId="26D8ECDF"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5CAAE2D2" w14:textId="0EFE5248"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60" w:type="dxa"/>
            <w:tcBorders>
              <w:top w:val="nil"/>
              <w:left w:val="nil"/>
              <w:bottom w:val="nil"/>
              <w:right w:val="nil"/>
            </w:tcBorders>
            <w:noWrap/>
            <w:vAlign w:val="center"/>
            <w:hideMark/>
          </w:tcPr>
          <w:p w14:paraId="22CC72B9" w14:textId="277F0BFD" w:rsidR="005D14CB" w:rsidRPr="00801EFD" w:rsidRDefault="005D14CB" w:rsidP="005D14CB">
            <w:pPr>
              <w:widowControl/>
              <w:jc w:val="center"/>
              <w:rPr>
                <w:rFonts w:cs="Times New Roman"/>
                <w:color w:val="000000"/>
                <w:kern w:val="0"/>
                <w:sz w:val="18"/>
                <w:szCs w:val="18"/>
              </w:rPr>
            </w:pPr>
            <w:r>
              <w:rPr>
                <w:rFonts w:ascii="等线" w:eastAsia="等线" w:hAnsi="等线" w:hint="eastAsia"/>
                <w:color w:val="000000"/>
                <w:sz w:val="22"/>
              </w:rPr>
              <w:t>8</w:t>
            </w:r>
          </w:p>
        </w:tc>
      </w:tr>
      <w:tr w:rsidR="005D14CB" w:rsidRPr="00801EFD" w14:paraId="0DD0DACE" w14:textId="77777777" w:rsidTr="00801EFD">
        <w:trPr>
          <w:trHeight w:val="240"/>
        </w:trPr>
        <w:tc>
          <w:tcPr>
            <w:tcW w:w="2620" w:type="dxa"/>
            <w:tcBorders>
              <w:top w:val="nil"/>
              <w:left w:val="nil"/>
              <w:bottom w:val="nil"/>
              <w:right w:val="nil"/>
            </w:tcBorders>
            <w:vAlign w:val="center"/>
            <w:hideMark/>
          </w:tcPr>
          <w:p w14:paraId="5A5AF920" w14:textId="017FBF73" w:rsidR="005D14CB" w:rsidRPr="00801EFD" w:rsidRDefault="005D14CB" w:rsidP="005D14CB">
            <w:pPr>
              <w:widowControl/>
              <w:jc w:val="left"/>
              <w:rPr>
                <w:rFonts w:cs="Times New Roman"/>
                <w:color w:val="000000"/>
                <w:kern w:val="0"/>
                <w:sz w:val="16"/>
                <w:szCs w:val="16"/>
              </w:rPr>
            </w:pPr>
            <w:r>
              <w:rPr>
                <w:rFonts w:eastAsia="等线" w:cs="Times New Roman"/>
                <w:color w:val="222222"/>
                <w:sz w:val="18"/>
                <w:szCs w:val="18"/>
              </w:rPr>
              <w:t>Magda Afifi,2024</w:t>
            </w:r>
          </w:p>
        </w:tc>
        <w:tc>
          <w:tcPr>
            <w:tcW w:w="1596" w:type="dxa"/>
            <w:tcBorders>
              <w:top w:val="nil"/>
              <w:left w:val="nil"/>
              <w:bottom w:val="nil"/>
              <w:right w:val="nil"/>
            </w:tcBorders>
            <w:noWrap/>
            <w:vAlign w:val="center"/>
            <w:hideMark/>
          </w:tcPr>
          <w:p w14:paraId="6F1425ED" w14:textId="62E60EA0"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72FFE51D" w14:textId="5FEE2986"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0" w:type="dxa"/>
            <w:tcBorders>
              <w:top w:val="nil"/>
              <w:left w:val="nil"/>
              <w:bottom w:val="nil"/>
              <w:right w:val="nil"/>
            </w:tcBorders>
            <w:noWrap/>
            <w:vAlign w:val="center"/>
            <w:hideMark/>
          </w:tcPr>
          <w:p w14:paraId="5E0578A7" w14:textId="17D399CD"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6" w:type="dxa"/>
            <w:tcBorders>
              <w:top w:val="nil"/>
              <w:left w:val="nil"/>
              <w:bottom w:val="nil"/>
              <w:right w:val="nil"/>
            </w:tcBorders>
            <w:noWrap/>
            <w:vAlign w:val="center"/>
            <w:hideMark/>
          </w:tcPr>
          <w:p w14:paraId="12F286E5" w14:textId="001F39E2"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540" w:type="dxa"/>
            <w:tcBorders>
              <w:top w:val="nil"/>
              <w:left w:val="nil"/>
              <w:bottom w:val="nil"/>
              <w:right w:val="nil"/>
            </w:tcBorders>
            <w:noWrap/>
            <w:vAlign w:val="center"/>
            <w:hideMark/>
          </w:tcPr>
          <w:p w14:paraId="7D2DCC10" w14:textId="12B91B98"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111" w:type="dxa"/>
            <w:tcBorders>
              <w:top w:val="nil"/>
              <w:left w:val="nil"/>
              <w:bottom w:val="nil"/>
              <w:right w:val="nil"/>
            </w:tcBorders>
            <w:noWrap/>
            <w:vAlign w:val="center"/>
            <w:hideMark/>
          </w:tcPr>
          <w:p w14:paraId="60FA8FF3" w14:textId="3F855FA4"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07714D26" w14:textId="3FB2340A"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20A9658D" w14:textId="718F08F8"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60" w:type="dxa"/>
            <w:tcBorders>
              <w:top w:val="nil"/>
              <w:left w:val="nil"/>
              <w:bottom w:val="nil"/>
              <w:right w:val="nil"/>
            </w:tcBorders>
            <w:noWrap/>
            <w:vAlign w:val="center"/>
            <w:hideMark/>
          </w:tcPr>
          <w:p w14:paraId="1DA99549" w14:textId="26CE95DC" w:rsidR="005D14CB" w:rsidRPr="00801EFD" w:rsidRDefault="005D14CB" w:rsidP="005D14CB">
            <w:pPr>
              <w:widowControl/>
              <w:jc w:val="center"/>
              <w:rPr>
                <w:rFonts w:cs="Times New Roman"/>
                <w:color w:val="000000"/>
                <w:kern w:val="0"/>
                <w:sz w:val="18"/>
                <w:szCs w:val="18"/>
              </w:rPr>
            </w:pPr>
            <w:r>
              <w:rPr>
                <w:rFonts w:ascii="等线" w:eastAsia="等线" w:hAnsi="等线" w:hint="eastAsia"/>
                <w:color w:val="000000"/>
                <w:sz w:val="22"/>
              </w:rPr>
              <w:t>7</w:t>
            </w:r>
          </w:p>
        </w:tc>
      </w:tr>
      <w:tr w:rsidR="005D14CB" w:rsidRPr="00801EFD" w14:paraId="5C86BB70" w14:textId="77777777" w:rsidTr="00801EFD">
        <w:trPr>
          <w:trHeight w:val="240"/>
        </w:trPr>
        <w:tc>
          <w:tcPr>
            <w:tcW w:w="2620" w:type="dxa"/>
            <w:tcBorders>
              <w:top w:val="nil"/>
              <w:left w:val="nil"/>
              <w:bottom w:val="nil"/>
              <w:right w:val="nil"/>
            </w:tcBorders>
            <w:vAlign w:val="center"/>
            <w:hideMark/>
          </w:tcPr>
          <w:p w14:paraId="2066B6AD" w14:textId="6E3CDDB1" w:rsidR="005D14CB" w:rsidRPr="00801EFD" w:rsidRDefault="005D14CB" w:rsidP="005D14CB">
            <w:pPr>
              <w:widowControl/>
              <w:jc w:val="left"/>
              <w:rPr>
                <w:rFonts w:cs="Times New Roman"/>
                <w:color w:val="000000"/>
                <w:kern w:val="0"/>
                <w:sz w:val="16"/>
                <w:szCs w:val="16"/>
              </w:rPr>
            </w:pPr>
            <w:r>
              <w:rPr>
                <w:rFonts w:eastAsia="等线" w:cs="Times New Roman"/>
                <w:color w:val="222222"/>
                <w:sz w:val="18"/>
                <w:szCs w:val="18"/>
              </w:rPr>
              <w:t>Joan Martínez-Campreciós,2024</w:t>
            </w:r>
          </w:p>
        </w:tc>
        <w:tc>
          <w:tcPr>
            <w:tcW w:w="1596" w:type="dxa"/>
            <w:tcBorders>
              <w:top w:val="nil"/>
              <w:left w:val="nil"/>
              <w:bottom w:val="nil"/>
              <w:right w:val="nil"/>
            </w:tcBorders>
            <w:noWrap/>
            <w:vAlign w:val="center"/>
            <w:hideMark/>
          </w:tcPr>
          <w:p w14:paraId="1F7ADA46" w14:textId="341C132A"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47147796" w14:textId="16C92CF5"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0" w:type="dxa"/>
            <w:tcBorders>
              <w:top w:val="nil"/>
              <w:left w:val="nil"/>
              <w:bottom w:val="nil"/>
              <w:right w:val="nil"/>
            </w:tcBorders>
            <w:noWrap/>
            <w:vAlign w:val="center"/>
            <w:hideMark/>
          </w:tcPr>
          <w:p w14:paraId="773C8C42" w14:textId="1379FD9A"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6" w:type="dxa"/>
            <w:tcBorders>
              <w:top w:val="nil"/>
              <w:left w:val="nil"/>
              <w:bottom w:val="nil"/>
              <w:right w:val="nil"/>
            </w:tcBorders>
            <w:noWrap/>
            <w:vAlign w:val="center"/>
            <w:hideMark/>
          </w:tcPr>
          <w:p w14:paraId="68DDA6DA" w14:textId="67087072"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540" w:type="dxa"/>
            <w:tcBorders>
              <w:top w:val="nil"/>
              <w:left w:val="nil"/>
              <w:bottom w:val="nil"/>
              <w:right w:val="nil"/>
            </w:tcBorders>
            <w:noWrap/>
            <w:vAlign w:val="center"/>
            <w:hideMark/>
          </w:tcPr>
          <w:p w14:paraId="1A56E22C" w14:textId="16E5B09B"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111" w:type="dxa"/>
            <w:tcBorders>
              <w:top w:val="nil"/>
              <w:left w:val="nil"/>
              <w:bottom w:val="nil"/>
              <w:right w:val="nil"/>
            </w:tcBorders>
            <w:noWrap/>
            <w:vAlign w:val="center"/>
            <w:hideMark/>
          </w:tcPr>
          <w:p w14:paraId="122F77D2" w14:textId="2D143282"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421471DB" w14:textId="5AF885F6"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nil"/>
              <w:right w:val="nil"/>
            </w:tcBorders>
            <w:noWrap/>
            <w:vAlign w:val="center"/>
            <w:hideMark/>
          </w:tcPr>
          <w:p w14:paraId="2560ABBD" w14:textId="0456F49D"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60" w:type="dxa"/>
            <w:tcBorders>
              <w:top w:val="nil"/>
              <w:left w:val="nil"/>
              <w:bottom w:val="nil"/>
              <w:right w:val="nil"/>
            </w:tcBorders>
            <w:noWrap/>
            <w:vAlign w:val="center"/>
            <w:hideMark/>
          </w:tcPr>
          <w:p w14:paraId="08A92896" w14:textId="7D9161CB" w:rsidR="005D14CB" w:rsidRPr="00801EFD" w:rsidRDefault="005D14CB" w:rsidP="005D14CB">
            <w:pPr>
              <w:widowControl/>
              <w:jc w:val="center"/>
              <w:rPr>
                <w:rFonts w:cs="Times New Roman"/>
                <w:color w:val="000000"/>
                <w:kern w:val="0"/>
                <w:sz w:val="18"/>
                <w:szCs w:val="18"/>
              </w:rPr>
            </w:pPr>
            <w:r>
              <w:rPr>
                <w:rFonts w:ascii="等线" w:eastAsia="等线" w:hAnsi="等线" w:hint="eastAsia"/>
                <w:color w:val="000000"/>
                <w:sz w:val="22"/>
              </w:rPr>
              <w:t>8</w:t>
            </w:r>
          </w:p>
        </w:tc>
      </w:tr>
      <w:tr w:rsidR="005D14CB" w:rsidRPr="00801EFD" w14:paraId="0AD7E570" w14:textId="77777777" w:rsidTr="005D14CB">
        <w:trPr>
          <w:trHeight w:val="240"/>
        </w:trPr>
        <w:tc>
          <w:tcPr>
            <w:tcW w:w="2620" w:type="dxa"/>
            <w:tcBorders>
              <w:top w:val="nil"/>
              <w:left w:val="nil"/>
              <w:right w:val="nil"/>
            </w:tcBorders>
            <w:vAlign w:val="center"/>
            <w:hideMark/>
          </w:tcPr>
          <w:p w14:paraId="37D19353" w14:textId="370E3EDA" w:rsidR="005D14CB" w:rsidRPr="00801EFD" w:rsidRDefault="005D14CB" w:rsidP="005D14CB">
            <w:pPr>
              <w:widowControl/>
              <w:jc w:val="left"/>
              <w:rPr>
                <w:rFonts w:cs="Times New Roman"/>
                <w:color w:val="000000"/>
                <w:kern w:val="0"/>
                <w:sz w:val="16"/>
                <w:szCs w:val="16"/>
              </w:rPr>
            </w:pPr>
            <w:r>
              <w:rPr>
                <w:rFonts w:eastAsia="等线" w:cs="Times New Roman"/>
                <w:color w:val="222222"/>
                <w:sz w:val="18"/>
                <w:szCs w:val="18"/>
              </w:rPr>
              <w:t>Hannah Morgan,2024</w:t>
            </w:r>
          </w:p>
        </w:tc>
        <w:tc>
          <w:tcPr>
            <w:tcW w:w="1596" w:type="dxa"/>
            <w:tcBorders>
              <w:top w:val="nil"/>
              <w:left w:val="nil"/>
              <w:right w:val="nil"/>
            </w:tcBorders>
            <w:noWrap/>
            <w:vAlign w:val="center"/>
            <w:hideMark/>
          </w:tcPr>
          <w:p w14:paraId="7E0DB69C" w14:textId="3B8F5259"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right w:val="nil"/>
            </w:tcBorders>
            <w:noWrap/>
            <w:vAlign w:val="center"/>
            <w:hideMark/>
          </w:tcPr>
          <w:p w14:paraId="6F23683E" w14:textId="179D1D99"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0" w:type="dxa"/>
            <w:tcBorders>
              <w:top w:val="nil"/>
              <w:left w:val="nil"/>
              <w:right w:val="nil"/>
            </w:tcBorders>
            <w:noWrap/>
            <w:vAlign w:val="center"/>
            <w:hideMark/>
          </w:tcPr>
          <w:p w14:paraId="3C63102E" w14:textId="701DCB6A"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6" w:type="dxa"/>
            <w:tcBorders>
              <w:top w:val="nil"/>
              <w:left w:val="nil"/>
              <w:right w:val="nil"/>
            </w:tcBorders>
            <w:noWrap/>
            <w:vAlign w:val="center"/>
            <w:hideMark/>
          </w:tcPr>
          <w:p w14:paraId="3F707FB7" w14:textId="3983FFAF"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540" w:type="dxa"/>
            <w:tcBorders>
              <w:top w:val="nil"/>
              <w:left w:val="nil"/>
              <w:right w:val="nil"/>
            </w:tcBorders>
            <w:noWrap/>
            <w:vAlign w:val="center"/>
            <w:hideMark/>
          </w:tcPr>
          <w:p w14:paraId="59E06280" w14:textId="1EB6D855"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111" w:type="dxa"/>
            <w:tcBorders>
              <w:top w:val="nil"/>
              <w:left w:val="nil"/>
              <w:right w:val="nil"/>
            </w:tcBorders>
            <w:noWrap/>
            <w:vAlign w:val="center"/>
            <w:hideMark/>
          </w:tcPr>
          <w:p w14:paraId="102FAC3C" w14:textId="00E52FDC"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right w:val="nil"/>
            </w:tcBorders>
            <w:noWrap/>
            <w:vAlign w:val="center"/>
            <w:hideMark/>
          </w:tcPr>
          <w:p w14:paraId="0FEF2436" w14:textId="391393BD"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right w:val="nil"/>
            </w:tcBorders>
            <w:noWrap/>
            <w:vAlign w:val="center"/>
            <w:hideMark/>
          </w:tcPr>
          <w:p w14:paraId="644CD7C0" w14:textId="06FB21BE"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60" w:type="dxa"/>
            <w:tcBorders>
              <w:top w:val="nil"/>
              <w:left w:val="nil"/>
              <w:right w:val="nil"/>
            </w:tcBorders>
            <w:noWrap/>
            <w:vAlign w:val="center"/>
            <w:hideMark/>
          </w:tcPr>
          <w:p w14:paraId="72FDBA10" w14:textId="19E4459E" w:rsidR="005D14CB" w:rsidRPr="00801EFD" w:rsidRDefault="005D14CB" w:rsidP="005D14CB">
            <w:pPr>
              <w:widowControl/>
              <w:jc w:val="center"/>
              <w:rPr>
                <w:rFonts w:cs="Times New Roman"/>
                <w:color w:val="000000"/>
                <w:kern w:val="0"/>
                <w:sz w:val="18"/>
                <w:szCs w:val="18"/>
              </w:rPr>
            </w:pPr>
            <w:r>
              <w:rPr>
                <w:rFonts w:ascii="等线" w:eastAsia="等线" w:hAnsi="等线" w:hint="eastAsia"/>
                <w:color w:val="000000"/>
                <w:sz w:val="22"/>
              </w:rPr>
              <w:t>9</w:t>
            </w:r>
          </w:p>
        </w:tc>
      </w:tr>
      <w:tr w:rsidR="005D14CB" w:rsidRPr="00801EFD" w14:paraId="6131F8FD" w14:textId="77777777" w:rsidTr="005D14CB">
        <w:trPr>
          <w:trHeight w:val="240"/>
        </w:trPr>
        <w:tc>
          <w:tcPr>
            <w:tcW w:w="2620" w:type="dxa"/>
            <w:tcBorders>
              <w:top w:val="nil"/>
              <w:left w:val="nil"/>
              <w:bottom w:val="single" w:sz="4" w:space="0" w:color="auto"/>
              <w:right w:val="nil"/>
            </w:tcBorders>
            <w:vAlign w:val="center"/>
            <w:hideMark/>
          </w:tcPr>
          <w:p w14:paraId="1789A347" w14:textId="3E0DD0D1" w:rsidR="005D14CB" w:rsidRPr="00801EFD" w:rsidRDefault="005D14CB" w:rsidP="005D14CB">
            <w:pPr>
              <w:widowControl/>
              <w:jc w:val="left"/>
              <w:rPr>
                <w:rFonts w:cs="Times New Roman"/>
                <w:color w:val="000000"/>
                <w:kern w:val="0"/>
                <w:sz w:val="16"/>
                <w:szCs w:val="16"/>
              </w:rPr>
            </w:pPr>
            <w:r>
              <w:rPr>
                <w:rFonts w:eastAsia="等线" w:cs="Times New Roman"/>
                <w:color w:val="222222"/>
                <w:sz w:val="18"/>
                <w:szCs w:val="18"/>
              </w:rPr>
              <w:t>Ana Paula</w:t>
            </w:r>
            <w:r>
              <w:rPr>
                <w:rFonts w:eastAsia="等线" w:cs="Times New Roman" w:hint="eastAsia"/>
                <w:color w:val="222222"/>
                <w:sz w:val="18"/>
                <w:szCs w:val="18"/>
              </w:rPr>
              <w:t xml:space="preserve"> </w:t>
            </w:r>
            <w:r>
              <w:rPr>
                <w:rFonts w:eastAsia="等线" w:cs="Times New Roman"/>
                <w:color w:val="222222"/>
                <w:sz w:val="18"/>
                <w:szCs w:val="18"/>
              </w:rPr>
              <w:t>Santos,2024</w:t>
            </w:r>
          </w:p>
        </w:tc>
        <w:tc>
          <w:tcPr>
            <w:tcW w:w="1596" w:type="dxa"/>
            <w:tcBorders>
              <w:top w:val="nil"/>
              <w:left w:val="nil"/>
              <w:bottom w:val="single" w:sz="4" w:space="0" w:color="auto"/>
              <w:right w:val="nil"/>
            </w:tcBorders>
            <w:noWrap/>
            <w:vAlign w:val="center"/>
            <w:hideMark/>
          </w:tcPr>
          <w:p w14:paraId="16498701" w14:textId="648EC614"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single" w:sz="4" w:space="0" w:color="auto"/>
              <w:right w:val="nil"/>
            </w:tcBorders>
            <w:noWrap/>
            <w:vAlign w:val="center"/>
            <w:hideMark/>
          </w:tcPr>
          <w:p w14:paraId="1DCCEB49" w14:textId="65916BF4"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0" w:type="dxa"/>
            <w:tcBorders>
              <w:top w:val="nil"/>
              <w:left w:val="nil"/>
              <w:bottom w:val="single" w:sz="4" w:space="0" w:color="auto"/>
              <w:right w:val="nil"/>
            </w:tcBorders>
            <w:noWrap/>
            <w:vAlign w:val="center"/>
            <w:hideMark/>
          </w:tcPr>
          <w:p w14:paraId="596B12A7" w14:textId="4616D606"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286" w:type="dxa"/>
            <w:tcBorders>
              <w:top w:val="nil"/>
              <w:left w:val="nil"/>
              <w:bottom w:val="single" w:sz="4" w:space="0" w:color="auto"/>
              <w:right w:val="nil"/>
            </w:tcBorders>
            <w:noWrap/>
            <w:vAlign w:val="center"/>
            <w:hideMark/>
          </w:tcPr>
          <w:p w14:paraId="7BB78747" w14:textId="05956D38"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540" w:type="dxa"/>
            <w:tcBorders>
              <w:top w:val="nil"/>
              <w:left w:val="nil"/>
              <w:bottom w:val="single" w:sz="4" w:space="0" w:color="auto"/>
              <w:right w:val="nil"/>
            </w:tcBorders>
            <w:noWrap/>
            <w:vAlign w:val="center"/>
            <w:hideMark/>
          </w:tcPr>
          <w:p w14:paraId="4ACD9D3D" w14:textId="1A44B761"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111" w:type="dxa"/>
            <w:tcBorders>
              <w:top w:val="nil"/>
              <w:left w:val="nil"/>
              <w:bottom w:val="single" w:sz="4" w:space="0" w:color="auto"/>
              <w:right w:val="nil"/>
            </w:tcBorders>
            <w:noWrap/>
            <w:vAlign w:val="center"/>
            <w:hideMark/>
          </w:tcPr>
          <w:p w14:paraId="4D15FD1C" w14:textId="621803C1"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single" w:sz="4" w:space="0" w:color="auto"/>
              <w:right w:val="nil"/>
            </w:tcBorders>
            <w:noWrap/>
            <w:vAlign w:val="center"/>
            <w:hideMark/>
          </w:tcPr>
          <w:p w14:paraId="5F9BEDBE" w14:textId="2D42198D"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80" w:type="dxa"/>
            <w:tcBorders>
              <w:top w:val="nil"/>
              <w:left w:val="nil"/>
              <w:bottom w:val="single" w:sz="4" w:space="0" w:color="auto"/>
              <w:right w:val="nil"/>
            </w:tcBorders>
            <w:noWrap/>
            <w:vAlign w:val="center"/>
            <w:hideMark/>
          </w:tcPr>
          <w:p w14:paraId="7BFC724E" w14:textId="792FFF17" w:rsidR="005D14CB" w:rsidRPr="00801EFD" w:rsidRDefault="005D14CB" w:rsidP="005D14CB">
            <w:pPr>
              <w:widowControl/>
              <w:jc w:val="center"/>
              <w:rPr>
                <w:rFonts w:cs="Times New Roman"/>
                <w:color w:val="000000"/>
                <w:kern w:val="0"/>
                <w:sz w:val="18"/>
                <w:szCs w:val="18"/>
              </w:rPr>
            </w:pPr>
            <w:r>
              <w:rPr>
                <w:rFonts w:eastAsia="等线" w:cs="Times New Roman"/>
                <w:color w:val="000000"/>
                <w:sz w:val="18"/>
                <w:szCs w:val="18"/>
              </w:rPr>
              <w:t>*</w:t>
            </w:r>
          </w:p>
        </w:tc>
        <w:tc>
          <w:tcPr>
            <w:tcW w:w="1060" w:type="dxa"/>
            <w:tcBorders>
              <w:top w:val="nil"/>
              <w:left w:val="nil"/>
              <w:bottom w:val="single" w:sz="4" w:space="0" w:color="auto"/>
              <w:right w:val="nil"/>
            </w:tcBorders>
            <w:noWrap/>
            <w:vAlign w:val="center"/>
            <w:hideMark/>
          </w:tcPr>
          <w:p w14:paraId="1EBA03D6" w14:textId="390254CC" w:rsidR="005D14CB" w:rsidRPr="00801EFD" w:rsidRDefault="005D14CB" w:rsidP="005D14CB">
            <w:pPr>
              <w:widowControl/>
              <w:jc w:val="center"/>
              <w:rPr>
                <w:rFonts w:cs="Times New Roman"/>
                <w:color w:val="000000"/>
                <w:kern w:val="0"/>
                <w:sz w:val="18"/>
                <w:szCs w:val="18"/>
              </w:rPr>
            </w:pPr>
            <w:r>
              <w:rPr>
                <w:rFonts w:ascii="等线" w:eastAsia="等线" w:hAnsi="等线" w:hint="eastAsia"/>
                <w:color w:val="000000"/>
                <w:sz w:val="22"/>
              </w:rPr>
              <w:t>8</w:t>
            </w:r>
          </w:p>
        </w:tc>
      </w:tr>
    </w:tbl>
    <w:p w14:paraId="3EB5862B" w14:textId="6E9026CA" w:rsidR="005D14CB" w:rsidRDefault="004B3AF1">
      <w:pPr>
        <w:rPr>
          <w:rFonts w:cs="Times New Roman"/>
          <w:color w:val="222222"/>
          <w:kern w:val="0"/>
          <w:sz w:val="16"/>
          <w:szCs w:val="16"/>
        </w:rPr>
      </w:pPr>
      <w:r>
        <w:rPr>
          <w:rFonts w:cs="Times New Roman"/>
          <w:color w:val="222222"/>
          <w:kern w:val="0"/>
          <w:sz w:val="16"/>
          <w:szCs w:val="16"/>
        </w:rPr>
        <w:t>N</w:t>
      </w:r>
      <w:r>
        <w:rPr>
          <w:rFonts w:cs="Times New Roman" w:hint="eastAsia"/>
          <w:color w:val="222222"/>
          <w:kern w:val="0"/>
          <w:sz w:val="16"/>
          <w:szCs w:val="16"/>
        </w:rPr>
        <w:t xml:space="preserve">ote: </w:t>
      </w:r>
      <w:r w:rsidRPr="004B3AF1">
        <w:rPr>
          <w:rFonts w:cs="Times New Roman"/>
          <w:color w:val="222222"/>
          <w:kern w:val="0"/>
          <w:sz w:val="16"/>
          <w:szCs w:val="16"/>
        </w:rPr>
        <w:t>An asterisk (*) indicates the score (e.g., 1</w:t>
      </w:r>
      <w:r w:rsidRPr="004B3AF1">
        <w:rPr>
          <w:rFonts w:cs="Times New Roman" w:hint="eastAsia"/>
          <w:color w:val="222222"/>
          <w:kern w:val="0"/>
          <w:sz w:val="16"/>
          <w:szCs w:val="16"/>
        </w:rPr>
        <w:t xml:space="preserve"> </w:t>
      </w:r>
      <w:r w:rsidRPr="004B3AF1">
        <w:rPr>
          <w:rFonts w:cs="Times New Roman"/>
          <w:color w:val="222222"/>
          <w:kern w:val="0"/>
          <w:sz w:val="16"/>
          <w:szCs w:val="16"/>
        </w:rPr>
        <w:t>is equivalent to 1 point).</w:t>
      </w:r>
    </w:p>
    <w:p w14:paraId="3028D99C" w14:textId="2A3102ED" w:rsidR="004B3AF1" w:rsidRPr="004B3AF1" w:rsidRDefault="004B3AF1" w:rsidP="004B3AF1">
      <w:pPr>
        <w:widowControl/>
        <w:jc w:val="left"/>
        <w:rPr>
          <w:rFonts w:cs="Times New Roman"/>
          <w:color w:val="222222"/>
          <w:kern w:val="0"/>
          <w:sz w:val="16"/>
          <w:szCs w:val="16"/>
        </w:rPr>
      </w:pPr>
      <w:r>
        <w:rPr>
          <w:rFonts w:cs="Times New Roman"/>
          <w:color w:val="222222"/>
          <w:kern w:val="0"/>
          <w:sz w:val="16"/>
          <w:szCs w:val="16"/>
        </w:rPr>
        <w:br w:type="page"/>
      </w:r>
    </w:p>
    <w:p w14:paraId="1247885B" w14:textId="58A8F035" w:rsidR="004B3AF1" w:rsidRDefault="005D14CB" w:rsidP="004B3AF1">
      <w:pPr>
        <w:rPr>
          <w:b/>
          <w:bCs/>
          <w:lang w:val="en-CA"/>
        </w:rPr>
      </w:pPr>
      <w:r>
        <w:rPr>
          <w:rFonts w:hint="eastAsia"/>
          <w:b/>
          <w:bCs/>
          <w:lang w:val="en-CA"/>
        </w:rPr>
        <w:lastRenderedPageBreak/>
        <w:t>T</w:t>
      </w:r>
      <w:r>
        <w:rPr>
          <w:b/>
          <w:bCs/>
          <w:lang w:val="en-CA"/>
        </w:rPr>
        <w:t xml:space="preserve">able </w:t>
      </w:r>
      <w:r>
        <w:rPr>
          <w:rFonts w:hint="eastAsia"/>
          <w:b/>
          <w:bCs/>
          <w:lang w:val="en-CA"/>
        </w:rPr>
        <w:t>S</w:t>
      </w:r>
      <w:r w:rsidR="00265009">
        <w:rPr>
          <w:rFonts w:hint="eastAsia"/>
          <w:b/>
          <w:bCs/>
          <w:lang w:val="en-CA"/>
        </w:rPr>
        <w:t>3</w:t>
      </w:r>
      <w:r w:rsidR="008C2BCB">
        <w:rPr>
          <w:rFonts w:hint="eastAsia"/>
          <w:b/>
          <w:bCs/>
          <w:lang w:val="en-CA"/>
        </w:rPr>
        <w:t>d</w:t>
      </w:r>
      <w:r w:rsidR="004B3AF1">
        <w:rPr>
          <w:rFonts w:hint="eastAsia"/>
          <w:b/>
          <w:bCs/>
          <w:lang w:val="en-CA"/>
        </w:rPr>
        <w:t xml:space="preserve"> </w:t>
      </w:r>
      <w:r w:rsidR="004B3AF1" w:rsidRPr="0008713A">
        <w:rPr>
          <w:b/>
          <w:bCs/>
          <w:lang w:val="en-CA"/>
        </w:rPr>
        <w:t xml:space="preserve">Literature Evaluation Of </w:t>
      </w:r>
      <w:r w:rsidR="004B3AF1" w:rsidRPr="005F1C47">
        <w:rPr>
          <w:b/>
          <w:bCs/>
          <w:lang w:val="en-CA"/>
        </w:rPr>
        <w:t>Cohort Stud</w:t>
      </w:r>
      <w:r w:rsidR="004B3AF1" w:rsidRPr="005F1C47">
        <w:rPr>
          <w:rFonts w:hint="eastAsia"/>
          <w:b/>
          <w:bCs/>
          <w:lang w:val="en-CA"/>
        </w:rPr>
        <w:t>y (</w:t>
      </w:r>
      <w:r w:rsidR="004B3AF1">
        <w:rPr>
          <w:rFonts w:hint="eastAsia"/>
          <w:b/>
          <w:bCs/>
          <w:lang w:val="en-CA"/>
        </w:rPr>
        <w:t>One</w:t>
      </w:r>
      <w:r w:rsidR="004B3AF1" w:rsidRPr="005F1C47">
        <w:rPr>
          <w:rFonts w:hint="eastAsia"/>
          <w:b/>
          <w:bCs/>
          <w:lang w:val="en-CA"/>
        </w:rPr>
        <w:t xml:space="preserve"> groups)</w:t>
      </w:r>
    </w:p>
    <w:p w14:paraId="6BF88C81" w14:textId="77777777" w:rsidR="004B3AF1" w:rsidRDefault="004B3AF1" w:rsidP="004B3AF1">
      <w:pPr>
        <w:rPr>
          <w:b/>
          <w:bCs/>
          <w:lang w:val="en-CA"/>
        </w:rPr>
      </w:pPr>
    </w:p>
    <w:tbl>
      <w:tblPr>
        <w:tblW w:w="15168" w:type="dxa"/>
        <w:tblLook w:val="04A0" w:firstRow="1" w:lastRow="0" w:firstColumn="1" w:lastColumn="0" w:noHBand="0" w:noVBand="1"/>
      </w:tblPr>
      <w:tblGrid>
        <w:gridCol w:w="2127"/>
        <w:gridCol w:w="992"/>
        <w:gridCol w:w="1276"/>
        <w:gridCol w:w="1286"/>
        <w:gridCol w:w="1034"/>
        <w:gridCol w:w="1034"/>
        <w:gridCol w:w="1114"/>
        <w:gridCol w:w="1034"/>
        <w:gridCol w:w="1160"/>
        <w:gridCol w:w="1417"/>
        <w:gridCol w:w="1418"/>
        <w:gridCol w:w="1276"/>
      </w:tblGrid>
      <w:tr w:rsidR="004B3AF1" w:rsidRPr="004B3AF1" w14:paraId="588F6EFC" w14:textId="77777777" w:rsidTr="004B3AF1">
        <w:trPr>
          <w:trHeight w:val="810"/>
        </w:trPr>
        <w:tc>
          <w:tcPr>
            <w:tcW w:w="2127" w:type="dxa"/>
            <w:tcBorders>
              <w:top w:val="nil"/>
              <w:left w:val="nil"/>
              <w:bottom w:val="nil"/>
              <w:right w:val="nil"/>
            </w:tcBorders>
            <w:noWrap/>
            <w:vAlign w:val="center"/>
            <w:hideMark/>
          </w:tcPr>
          <w:p w14:paraId="5700BECA" w14:textId="77777777" w:rsidR="004B3AF1" w:rsidRPr="004B3AF1" w:rsidRDefault="004B3AF1" w:rsidP="004B3AF1">
            <w:pPr>
              <w:widowControl/>
              <w:jc w:val="left"/>
              <w:rPr>
                <w:rFonts w:ascii="宋体" w:eastAsia="Times New Roman" w:hAnsi="宋体" w:cs="宋体"/>
                <w:kern w:val="0"/>
                <w:sz w:val="20"/>
                <w:szCs w:val="20"/>
              </w:rPr>
            </w:pPr>
          </w:p>
        </w:tc>
        <w:tc>
          <w:tcPr>
            <w:tcW w:w="992" w:type="dxa"/>
            <w:tcBorders>
              <w:top w:val="nil"/>
              <w:left w:val="nil"/>
              <w:bottom w:val="nil"/>
              <w:right w:val="nil"/>
            </w:tcBorders>
            <w:noWrap/>
            <w:vAlign w:val="center"/>
            <w:hideMark/>
          </w:tcPr>
          <w:p w14:paraId="52A429F1"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 xml:space="preserve">1. Were there clear criteria for inclusion in the case </w:t>
            </w:r>
            <w:r w:rsidRPr="004B3AF1">
              <w:rPr>
                <w:rFonts w:eastAsia="等线" w:cs="Times New Roman"/>
                <w:color w:val="222222"/>
                <w:kern w:val="0"/>
                <w:sz w:val="16"/>
                <w:szCs w:val="16"/>
              </w:rPr>
              <w:br/>
              <w:t xml:space="preserve">series? </w:t>
            </w:r>
          </w:p>
        </w:tc>
        <w:tc>
          <w:tcPr>
            <w:tcW w:w="1276" w:type="dxa"/>
            <w:tcBorders>
              <w:top w:val="nil"/>
              <w:left w:val="nil"/>
              <w:bottom w:val="nil"/>
              <w:right w:val="nil"/>
            </w:tcBorders>
            <w:noWrap/>
            <w:vAlign w:val="center"/>
            <w:hideMark/>
          </w:tcPr>
          <w:p w14:paraId="7EE9E53A" w14:textId="3549FBFD"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 xml:space="preserve">2. Was the condition measured in a standard, reliable way for all participants included in </w:t>
            </w:r>
            <w:r w:rsidRPr="004B3AF1">
              <w:rPr>
                <w:rFonts w:eastAsia="等线" w:cs="Times New Roman"/>
                <w:color w:val="222222"/>
                <w:kern w:val="0"/>
                <w:sz w:val="16"/>
                <w:szCs w:val="16"/>
              </w:rPr>
              <w:br/>
              <w:t xml:space="preserve">the case series? </w:t>
            </w:r>
          </w:p>
        </w:tc>
        <w:tc>
          <w:tcPr>
            <w:tcW w:w="1286" w:type="dxa"/>
            <w:tcBorders>
              <w:top w:val="nil"/>
              <w:left w:val="nil"/>
              <w:bottom w:val="nil"/>
              <w:right w:val="nil"/>
            </w:tcBorders>
            <w:noWrap/>
            <w:vAlign w:val="center"/>
            <w:hideMark/>
          </w:tcPr>
          <w:p w14:paraId="6E0BEABD"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 xml:space="preserve">3.Was the condition measured in a standard, reliable way for all participants included in </w:t>
            </w:r>
            <w:r w:rsidRPr="004B3AF1">
              <w:rPr>
                <w:rFonts w:eastAsia="等线" w:cs="Times New Roman"/>
                <w:color w:val="222222"/>
                <w:kern w:val="0"/>
                <w:sz w:val="16"/>
                <w:szCs w:val="16"/>
              </w:rPr>
              <w:br/>
              <w:t xml:space="preserve">the case series? </w:t>
            </w:r>
          </w:p>
        </w:tc>
        <w:tc>
          <w:tcPr>
            <w:tcW w:w="1034" w:type="dxa"/>
            <w:tcBorders>
              <w:top w:val="nil"/>
              <w:left w:val="nil"/>
              <w:bottom w:val="nil"/>
              <w:right w:val="nil"/>
            </w:tcBorders>
            <w:noWrap/>
            <w:vAlign w:val="center"/>
            <w:hideMark/>
          </w:tcPr>
          <w:p w14:paraId="5A393A7D"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 xml:space="preserve">4.Did the case series have consecutive inclusion of participants? </w:t>
            </w:r>
          </w:p>
        </w:tc>
        <w:tc>
          <w:tcPr>
            <w:tcW w:w="1034" w:type="dxa"/>
            <w:tcBorders>
              <w:top w:val="nil"/>
              <w:left w:val="nil"/>
              <w:bottom w:val="nil"/>
              <w:right w:val="nil"/>
            </w:tcBorders>
            <w:noWrap/>
            <w:vAlign w:val="center"/>
            <w:hideMark/>
          </w:tcPr>
          <w:p w14:paraId="6085A18E"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 xml:space="preserve">5.Did the case series have complete inclusion of participants? </w:t>
            </w:r>
          </w:p>
        </w:tc>
        <w:tc>
          <w:tcPr>
            <w:tcW w:w="1114" w:type="dxa"/>
            <w:tcBorders>
              <w:top w:val="nil"/>
              <w:left w:val="nil"/>
              <w:bottom w:val="nil"/>
              <w:right w:val="nil"/>
            </w:tcBorders>
            <w:noWrap/>
            <w:vAlign w:val="center"/>
            <w:hideMark/>
          </w:tcPr>
          <w:p w14:paraId="01939DC1"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 xml:space="preserve">6.Was there clear reporting of the demographics of the participants in the study? </w:t>
            </w:r>
          </w:p>
        </w:tc>
        <w:tc>
          <w:tcPr>
            <w:tcW w:w="1034" w:type="dxa"/>
            <w:tcBorders>
              <w:top w:val="nil"/>
              <w:left w:val="nil"/>
              <w:bottom w:val="nil"/>
              <w:right w:val="nil"/>
            </w:tcBorders>
            <w:noWrap/>
            <w:vAlign w:val="center"/>
            <w:hideMark/>
          </w:tcPr>
          <w:p w14:paraId="1717AE70"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 xml:space="preserve">7. Was there clear reporting of clinical information of the participants? </w:t>
            </w:r>
          </w:p>
        </w:tc>
        <w:tc>
          <w:tcPr>
            <w:tcW w:w="1160" w:type="dxa"/>
            <w:tcBorders>
              <w:top w:val="nil"/>
              <w:left w:val="nil"/>
              <w:bottom w:val="nil"/>
              <w:right w:val="nil"/>
            </w:tcBorders>
            <w:noWrap/>
            <w:vAlign w:val="center"/>
            <w:hideMark/>
          </w:tcPr>
          <w:p w14:paraId="028BB072"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8. Were the outcomes or follow-up results of cases clearly reported?</w:t>
            </w:r>
          </w:p>
        </w:tc>
        <w:tc>
          <w:tcPr>
            <w:tcW w:w="1417" w:type="dxa"/>
            <w:tcBorders>
              <w:top w:val="nil"/>
              <w:left w:val="nil"/>
              <w:bottom w:val="nil"/>
              <w:right w:val="nil"/>
            </w:tcBorders>
            <w:noWrap/>
            <w:vAlign w:val="center"/>
            <w:hideMark/>
          </w:tcPr>
          <w:p w14:paraId="43FCB568"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 xml:space="preserve">9. Was there clear reporting of the presenting site(s)/clinic(s) demographic information? </w:t>
            </w:r>
          </w:p>
        </w:tc>
        <w:tc>
          <w:tcPr>
            <w:tcW w:w="1418" w:type="dxa"/>
            <w:tcBorders>
              <w:top w:val="nil"/>
              <w:left w:val="nil"/>
              <w:bottom w:val="nil"/>
              <w:right w:val="nil"/>
            </w:tcBorders>
            <w:vAlign w:val="center"/>
            <w:hideMark/>
          </w:tcPr>
          <w:p w14:paraId="50C82A84"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 xml:space="preserve">10. Was statistical analysis appropriate? </w:t>
            </w:r>
          </w:p>
        </w:tc>
        <w:tc>
          <w:tcPr>
            <w:tcW w:w="1276" w:type="dxa"/>
            <w:tcBorders>
              <w:top w:val="nil"/>
              <w:left w:val="nil"/>
              <w:bottom w:val="nil"/>
              <w:right w:val="nil"/>
            </w:tcBorders>
            <w:noWrap/>
            <w:vAlign w:val="center"/>
            <w:hideMark/>
          </w:tcPr>
          <w:p w14:paraId="2A13E6F1" w14:textId="77777777" w:rsidR="004B3AF1" w:rsidRPr="004B3AF1" w:rsidRDefault="004B3AF1" w:rsidP="004B3AF1">
            <w:pPr>
              <w:widowControl/>
              <w:jc w:val="left"/>
              <w:rPr>
                <w:rFonts w:eastAsia="等线" w:cs="Times New Roman"/>
                <w:color w:val="222222"/>
                <w:kern w:val="0"/>
                <w:sz w:val="16"/>
                <w:szCs w:val="16"/>
              </w:rPr>
            </w:pPr>
          </w:p>
        </w:tc>
      </w:tr>
      <w:tr w:rsidR="004B3AF1" w:rsidRPr="004B3AF1" w14:paraId="48C4A038" w14:textId="77777777" w:rsidTr="004B3AF1">
        <w:trPr>
          <w:trHeight w:val="278"/>
        </w:trPr>
        <w:tc>
          <w:tcPr>
            <w:tcW w:w="2127" w:type="dxa"/>
            <w:tcBorders>
              <w:top w:val="nil"/>
              <w:left w:val="nil"/>
              <w:bottom w:val="nil"/>
              <w:right w:val="nil"/>
            </w:tcBorders>
            <w:noWrap/>
            <w:vAlign w:val="center"/>
            <w:hideMark/>
          </w:tcPr>
          <w:p w14:paraId="11A1A5AC"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Pauline Joseph,2011</w:t>
            </w:r>
          </w:p>
        </w:tc>
        <w:tc>
          <w:tcPr>
            <w:tcW w:w="992" w:type="dxa"/>
            <w:tcBorders>
              <w:top w:val="nil"/>
              <w:left w:val="nil"/>
              <w:bottom w:val="nil"/>
              <w:right w:val="nil"/>
            </w:tcBorders>
            <w:noWrap/>
            <w:vAlign w:val="center"/>
            <w:hideMark/>
          </w:tcPr>
          <w:p w14:paraId="015D6F1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787B49EC"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2CCFE60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3EB7C91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2BAA8CEA"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N</w:t>
            </w:r>
          </w:p>
        </w:tc>
        <w:tc>
          <w:tcPr>
            <w:tcW w:w="1114" w:type="dxa"/>
            <w:tcBorders>
              <w:top w:val="nil"/>
              <w:left w:val="nil"/>
              <w:bottom w:val="nil"/>
              <w:right w:val="nil"/>
            </w:tcBorders>
            <w:noWrap/>
            <w:vAlign w:val="center"/>
            <w:hideMark/>
          </w:tcPr>
          <w:p w14:paraId="48ECB5C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3C05E1F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48BB932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5F0A379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260424B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0801D13C"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1F244C61" w14:textId="77777777" w:rsidTr="004B3AF1">
        <w:trPr>
          <w:trHeight w:val="278"/>
        </w:trPr>
        <w:tc>
          <w:tcPr>
            <w:tcW w:w="2127" w:type="dxa"/>
            <w:tcBorders>
              <w:top w:val="nil"/>
              <w:left w:val="nil"/>
              <w:bottom w:val="nil"/>
              <w:right w:val="nil"/>
            </w:tcBorders>
            <w:noWrap/>
            <w:vAlign w:val="center"/>
            <w:hideMark/>
          </w:tcPr>
          <w:p w14:paraId="3A4371BD"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K. J. M. Aung,2014</w:t>
            </w:r>
          </w:p>
        </w:tc>
        <w:tc>
          <w:tcPr>
            <w:tcW w:w="992" w:type="dxa"/>
            <w:tcBorders>
              <w:top w:val="nil"/>
              <w:left w:val="nil"/>
              <w:bottom w:val="nil"/>
              <w:right w:val="nil"/>
            </w:tcBorders>
            <w:noWrap/>
            <w:vAlign w:val="center"/>
            <w:hideMark/>
          </w:tcPr>
          <w:p w14:paraId="486F40F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6F1D283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4C9D8F71"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5394AF7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0A1BC0F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N</w:t>
            </w:r>
          </w:p>
        </w:tc>
        <w:tc>
          <w:tcPr>
            <w:tcW w:w="1114" w:type="dxa"/>
            <w:tcBorders>
              <w:top w:val="nil"/>
              <w:left w:val="nil"/>
              <w:bottom w:val="nil"/>
              <w:right w:val="nil"/>
            </w:tcBorders>
            <w:noWrap/>
            <w:vAlign w:val="center"/>
            <w:hideMark/>
          </w:tcPr>
          <w:p w14:paraId="65C6BD0A"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144F056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368EC89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1EB1F49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2C0207D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64F4D1DF"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21CF24D2" w14:textId="77777777" w:rsidTr="004B3AF1">
        <w:trPr>
          <w:trHeight w:val="278"/>
        </w:trPr>
        <w:tc>
          <w:tcPr>
            <w:tcW w:w="2127" w:type="dxa"/>
            <w:tcBorders>
              <w:top w:val="nil"/>
              <w:left w:val="nil"/>
              <w:bottom w:val="nil"/>
              <w:right w:val="nil"/>
            </w:tcBorders>
            <w:noWrap/>
            <w:vAlign w:val="center"/>
            <w:hideMark/>
          </w:tcPr>
          <w:p w14:paraId="4E92DC16"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Chawangwa Modongo,2014</w:t>
            </w:r>
          </w:p>
        </w:tc>
        <w:tc>
          <w:tcPr>
            <w:tcW w:w="992" w:type="dxa"/>
            <w:tcBorders>
              <w:top w:val="nil"/>
              <w:left w:val="nil"/>
              <w:bottom w:val="nil"/>
              <w:right w:val="nil"/>
            </w:tcBorders>
            <w:noWrap/>
            <w:vAlign w:val="center"/>
            <w:hideMark/>
          </w:tcPr>
          <w:p w14:paraId="7312105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17096CA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5F99887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2014787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4C5D90F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3C90497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065F81B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18FF623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18683FB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7261E20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3028A1AD"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3180F40B" w14:textId="77777777" w:rsidTr="004B3AF1">
        <w:trPr>
          <w:trHeight w:val="278"/>
        </w:trPr>
        <w:tc>
          <w:tcPr>
            <w:tcW w:w="2127" w:type="dxa"/>
            <w:tcBorders>
              <w:top w:val="nil"/>
              <w:left w:val="nil"/>
              <w:bottom w:val="nil"/>
              <w:right w:val="nil"/>
            </w:tcBorders>
            <w:noWrap/>
            <w:vAlign w:val="center"/>
            <w:hideMark/>
          </w:tcPr>
          <w:p w14:paraId="22C43DE5"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J.-Y. Chien,2014</w:t>
            </w:r>
          </w:p>
        </w:tc>
        <w:tc>
          <w:tcPr>
            <w:tcW w:w="992" w:type="dxa"/>
            <w:tcBorders>
              <w:top w:val="nil"/>
              <w:left w:val="nil"/>
              <w:bottom w:val="nil"/>
              <w:right w:val="nil"/>
            </w:tcBorders>
            <w:noWrap/>
            <w:vAlign w:val="center"/>
            <w:hideMark/>
          </w:tcPr>
          <w:p w14:paraId="5D87371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2759FA80"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41EBC55C"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0CFF317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351A64CC"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5099BE8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352F016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6755CDB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61C2DF7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0C04CD1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2F3C25C0"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47EA82A6" w14:textId="77777777" w:rsidTr="004B3AF1">
        <w:trPr>
          <w:trHeight w:val="278"/>
        </w:trPr>
        <w:tc>
          <w:tcPr>
            <w:tcW w:w="2127" w:type="dxa"/>
            <w:tcBorders>
              <w:top w:val="nil"/>
              <w:left w:val="nil"/>
              <w:bottom w:val="nil"/>
              <w:right w:val="nil"/>
            </w:tcBorders>
            <w:noWrap/>
            <w:vAlign w:val="center"/>
            <w:hideMark/>
          </w:tcPr>
          <w:p w14:paraId="3B1F13CD"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C. Kuaban,2015</w:t>
            </w:r>
          </w:p>
        </w:tc>
        <w:tc>
          <w:tcPr>
            <w:tcW w:w="992" w:type="dxa"/>
            <w:tcBorders>
              <w:top w:val="nil"/>
              <w:left w:val="nil"/>
              <w:bottom w:val="nil"/>
              <w:right w:val="nil"/>
            </w:tcBorders>
            <w:noWrap/>
            <w:vAlign w:val="center"/>
            <w:hideMark/>
          </w:tcPr>
          <w:p w14:paraId="32477617"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7A8A294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215F136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5777A19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237F1BE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N</w:t>
            </w:r>
          </w:p>
        </w:tc>
        <w:tc>
          <w:tcPr>
            <w:tcW w:w="1114" w:type="dxa"/>
            <w:tcBorders>
              <w:top w:val="nil"/>
              <w:left w:val="nil"/>
              <w:bottom w:val="nil"/>
              <w:right w:val="nil"/>
            </w:tcBorders>
            <w:noWrap/>
            <w:vAlign w:val="center"/>
            <w:hideMark/>
          </w:tcPr>
          <w:p w14:paraId="5E5D9AD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480B3AD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71DC740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315B7C3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1DBA38C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0C2022FA"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1B2FD8D8" w14:textId="77777777" w:rsidTr="004B3AF1">
        <w:trPr>
          <w:trHeight w:val="278"/>
        </w:trPr>
        <w:tc>
          <w:tcPr>
            <w:tcW w:w="2127" w:type="dxa"/>
            <w:tcBorders>
              <w:top w:val="nil"/>
              <w:left w:val="nil"/>
              <w:bottom w:val="nil"/>
              <w:right w:val="nil"/>
            </w:tcBorders>
            <w:noWrap/>
            <w:vAlign w:val="center"/>
            <w:hideMark/>
          </w:tcPr>
          <w:p w14:paraId="0AA2EC21"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Sangita V. Patel,2016</w:t>
            </w:r>
          </w:p>
        </w:tc>
        <w:tc>
          <w:tcPr>
            <w:tcW w:w="992" w:type="dxa"/>
            <w:tcBorders>
              <w:top w:val="nil"/>
              <w:left w:val="nil"/>
              <w:bottom w:val="nil"/>
              <w:right w:val="nil"/>
            </w:tcBorders>
            <w:noWrap/>
            <w:vAlign w:val="center"/>
            <w:hideMark/>
          </w:tcPr>
          <w:p w14:paraId="27496EF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47324CA0"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6FB262A0"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297E7F6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74EB304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N</w:t>
            </w:r>
          </w:p>
        </w:tc>
        <w:tc>
          <w:tcPr>
            <w:tcW w:w="1114" w:type="dxa"/>
            <w:tcBorders>
              <w:top w:val="nil"/>
              <w:left w:val="nil"/>
              <w:bottom w:val="nil"/>
              <w:right w:val="nil"/>
            </w:tcBorders>
            <w:noWrap/>
            <w:vAlign w:val="center"/>
            <w:hideMark/>
          </w:tcPr>
          <w:p w14:paraId="7DA79F5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229858D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49943B2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56ADBF8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629963A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3190CDB1"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74A1FA89" w14:textId="77777777" w:rsidTr="004B3AF1">
        <w:trPr>
          <w:trHeight w:val="278"/>
        </w:trPr>
        <w:tc>
          <w:tcPr>
            <w:tcW w:w="2127" w:type="dxa"/>
            <w:tcBorders>
              <w:top w:val="nil"/>
              <w:left w:val="nil"/>
              <w:bottom w:val="nil"/>
              <w:right w:val="nil"/>
            </w:tcBorders>
            <w:noWrap/>
            <w:vAlign w:val="center"/>
            <w:hideMark/>
          </w:tcPr>
          <w:p w14:paraId="159E8C45"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N. T. M. Phuong,2016</w:t>
            </w:r>
          </w:p>
        </w:tc>
        <w:tc>
          <w:tcPr>
            <w:tcW w:w="992" w:type="dxa"/>
            <w:tcBorders>
              <w:top w:val="nil"/>
              <w:left w:val="nil"/>
              <w:bottom w:val="nil"/>
              <w:right w:val="nil"/>
            </w:tcBorders>
            <w:noWrap/>
            <w:vAlign w:val="center"/>
            <w:hideMark/>
          </w:tcPr>
          <w:p w14:paraId="7E77F69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5B3B587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0EBEB39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44FD5FB5"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474D7C25"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02A065AC"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5E691CD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0185895C"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7AF3399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5FF4D495"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4E8C3A36"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557B2B23" w14:textId="77777777" w:rsidTr="004B3AF1">
        <w:trPr>
          <w:trHeight w:val="278"/>
        </w:trPr>
        <w:tc>
          <w:tcPr>
            <w:tcW w:w="2127" w:type="dxa"/>
            <w:tcBorders>
              <w:top w:val="nil"/>
              <w:left w:val="nil"/>
              <w:bottom w:val="nil"/>
              <w:right w:val="nil"/>
            </w:tcBorders>
            <w:noWrap/>
            <w:vAlign w:val="center"/>
            <w:hideMark/>
          </w:tcPr>
          <w:p w14:paraId="05156092"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Kefyalew Addis Alene,2017</w:t>
            </w:r>
          </w:p>
        </w:tc>
        <w:tc>
          <w:tcPr>
            <w:tcW w:w="992" w:type="dxa"/>
            <w:tcBorders>
              <w:top w:val="nil"/>
              <w:left w:val="nil"/>
              <w:bottom w:val="nil"/>
              <w:right w:val="nil"/>
            </w:tcBorders>
            <w:noWrap/>
            <w:vAlign w:val="center"/>
            <w:hideMark/>
          </w:tcPr>
          <w:p w14:paraId="20266BD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7D034CA0"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029F813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3C2C4ABC"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0A3BD38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N</w:t>
            </w:r>
          </w:p>
        </w:tc>
        <w:tc>
          <w:tcPr>
            <w:tcW w:w="1114" w:type="dxa"/>
            <w:tcBorders>
              <w:top w:val="nil"/>
              <w:left w:val="nil"/>
              <w:bottom w:val="nil"/>
              <w:right w:val="nil"/>
            </w:tcBorders>
            <w:noWrap/>
            <w:vAlign w:val="center"/>
            <w:hideMark/>
          </w:tcPr>
          <w:p w14:paraId="342EF2F5"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082B5FB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0303F0F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493FBC0C"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2D1DF86C"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71D00C77"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2FB1DB37" w14:textId="77777777" w:rsidTr="004B3AF1">
        <w:trPr>
          <w:trHeight w:val="278"/>
        </w:trPr>
        <w:tc>
          <w:tcPr>
            <w:tcW w:w="2127" w:type="dxa"/>
            <w:tcBorders>
              <w:top w:val="nil"/>
              <w:left w:val="nil"/>
              <w:bottom w:val="nil"/>
              <w:right w:val="nil"/>
            </w:tcBorders>
            <w:noWrap/>
            <w:vAlign w:val="center"/>
            <w:hideMark/>
          </w:tcPr>
          <w:p w14:paraId="7132CBEF"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Sergey E. Borisov,2017</w:t>
            </w:r>
          </w:p>
        </w:tc>
        <w:tc>
          <w:tcPr>
            <w:tcW w:w="992" w:type="dxa"/>
            <w:tcBorders>
              <w:top w:val="nil"/>
              <w:left w:val="nil"/>
              <w:bottom w:val="nil"/>
              <w:right w:val="nil"/>
            </w:tcBorders>
            <w:noWrap/>
            <w:vAlign w:val="center"/>
            <w:hideMark/>
          </w:tcPr>
          <w:p w14:paraId="44C67115"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0BED03C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1EB6B845"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N</w:t>
            </w:r>
          </w:p>
        </w:tc>
        <w:tc>
          <w:tcPr>
            <w:tcW w:w="1034" w:type="dxa"/>
            <w:tcBorders>
              <w:top w:val="nil"/>
              <w:left w:val="nil"/>
              <w:bottom w:val="nil"/>
              <w:right w:val="nil"/>
            </w:tcBorders>
            <w:noWrap/>
            <w:vAlign w:val="center"/>
            <w:hideMark/>
          </w:tcPr>
          <w:p w14:paraId="62C7F3C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2BDFE26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46FE2DD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20324EF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450BAE0C"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6C20E02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4444BB5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1BD40433"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305088BB" w14:textId="77777777" w:rsidTr="004B3AF1">
        <w:trPr>
          <w:trHeight w:val="278"/>
        </w:trPr>
        <w:tc>
          <w:tcPr>
            <w:tcW w:w="2127" w:type="dxa"/>
            <w:tcBorders>
              <w:top w:val="nil"/>
              <w:left w:val="nil"/>
              <w:bottom w:val="nil"/>
              <w:right w:val="nil"/>
            </w:tcBorders>
            <w:noWrap/>
            <w:vAlign w:val="center"/>
            <w:hideMark/>
          </w:tcPr>
          <w:p w14:paraId="553399C8"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Krunal Prajapati,2017</w:t>
            </w:r>
          </w:p>
        </w:tc>
        <w:tc>
          <w:tcPr>
            <w:tcW w:w="992" w:type="dxa"/>
            <w:tcBorders>
              <w:top w:val="nil"/>
              <w:left w:val="nil"/>
              <w:bottom w:val="nil"/>
              <w:right w:val="nil"/>
            </w:tcBorders>
            <w:noWrap/>
            <w:vAlign w:val="center"/>
            <w:hideMark/>
          </w:tcPr>
          <w:p w14:paraId="379F6E77"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7A5D98C7"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73BB0A6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698B9C1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2BEFE38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2CF80B8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42DF2C4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06B3AC9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35F1DBA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1A85511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0785BA81"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1F9D0946" w14:textId="77777777" w:rsidTr="004B3AF1">
        <w:trPr>
          <w:trHeight w:val="278"/>
        </w:trPr>
        <w:tc>
          <w:tcPr>
            <w:tcW w:w="2127" w:type="dxa"/>
            <w:tcBorders>
              <w:top w:val="nil"/>
              <w:left w:val="nil"/>
              <w:bottom w:val="nil"/>
              <w:right w:val="nil"/>
            </w:tcBorders>
            <w:noWrap/>
            <w:vAlign w:val="center"/>
            <w:hideMark/>
          </w:tcPr>
          <w:p w14:paraId="1C9A4BAC"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S. L. Suryawanshi,2017</w:t>
            </w:r>
          </w:p>
        </w:tc>
        <w:tc>
          <w:tcPr>
            <w:tcW w:w="992" w:type="dxa"/>
            <w:tcBorders>
              <w:top w:val="nil"/>
              <w:left w:val="nil"/>
              <w:bottom w:val="nil"/>
              <w:right w:val="nil"/>
            </w:tcBorders>
            <w:noWrap/>
            <w:vAlign w:val="center"/>
            <w:hideMark/>
          </w:tcPr>
          <w:p w14:paraId="6655C1E0"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02FB97A7"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08F59D0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5195508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683F7D70"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66BC0EE5"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579465E5"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7315E1F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298A065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2F22E49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68A867A5"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1D956F46" w14:textId="77777777" w:rsidTr="004B3AF1">
        <w:trPr>
          <w:trHeight w:val="278"/>
        </w:trPr>
        <w:tc>
          <w:tcPr>
            <w:tcW w:w="2127" w:type="dxa"/>
            <w:tcBorders>
              <w:top w:val="nil"/>
              <w:left w:val="nil"/>
              <w:bottom w:val="nil"/>
              <w:right w:val="nil"/>
            </w:tcBorders>
            <w:noWrap/>
            <w:vAlign w:val="center"/>
            <w:hideMark/>
          </w:tcPr>
          <w:p w14:paraId="66797E38"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Myat K. Thu,2017</w:t>
            </w:r>
          </w:p>
        </w:tc>
        <w:tc>
          <w:tcPr>
            <w:tcW w:w="992" w:type="dxa"/>
            <w:tcBorders>
              <w:top w:val="nil"/>
              <w:left w:val="nil"/>
              <w:bottom w:val="nil"/>
              <w:right w:val="nil"/>
            </w:tcBorders>
            <w:noWrap/>
            <w:vAlign w:val="center"/>
            <w:hideMark/>
          </w:tcPr>
          <w:p w14:paraId="5DEC289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47DE51E5"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36F88FA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78AB4B0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5E6B7F6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5D035D1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65184BC5"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701FB8C7"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0C009FE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0F044E3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33389ABF"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1E0657C8" w14:textId="77777777" w:rsidTr="004B3AF1">
        <w:trPr>
          <w:trHeight w:val="278"/>
        </w:trPr>
        <w:tc>
          <w:tcPr>
            <w:tcW w:w="2127" w:type="dxa"/>
            <w:tcBorders>
              <w:top w:val="nil"/>
              <w:left w:val="nil"/>
              <w:bottom w:val="nil"/>
              <w:right w:val="nil"/>
            </w:tcBorders>
            <w:noWrap/>
            <w:vAlign w:val="center"/>
            <w:hideMark/>
          </w:tcPr>
          <w:p w14:paraId="08DA9AC3"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Yang Zhang,2017</w:t>
            </w:r>
          </w:p>
        </w:tc>
        <w:tc>
          <w:tcPr>
            <w:tcW w:w="992" w:type="dxa"/>
            <w:tcBorders>
              <w:top w:val="nil"/>
              <w:left w:val="nil"/>
              <w:bottom w:val="nil"/>
              <w:right w:val="nil"/>
            </w:tcBorders>
            <w:noWrap/>
            <w:vAlign w:val="center"/>
            <w:hideMark/>
          </w:tcPr>
          <w:p w14:paraId="456FE58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70C48EA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3FA29CFA"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5C6CEEB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5A0F091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0DDDC2E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0F8AED31"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5FBA190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015F5CD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427A6805"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6CF56A92"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7502BCBA" w14:textId="77777777" w:rsidTr="004B3AF1">
        <w:trPr>
          <w:trHeight w:val="278"/>
        </w:trPr>
        <w:tc>
          <w:tcPr>
            <w:tcW w:w="2127" w:type="dxa"/>
            <w:tcBorders>
              <w:top w:val="nil"/>
              <w:left w:val="nil"/>
              <w:bottom w:val="nil"/>
              <w:right w:val="nil"/>
            </w:tcBorders>
            <w:noWrap/>
            <w:vAlign w:val="center"/>
            <w:hideMark/>
          </w:tcPr>
          <w:p w14:paraId="74624721"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Malik M. Parmar,2018</w:t>
            </w:r>
          </w:p>
        </w:tc>
        <w:tc>
          <w:tcPr>
            <w:tcW w:w="992" w:type="dxa"/>
            <w:tcBorders>
              <w:top w:val="nil"/>
              <w:left w:val="nil"/>
              <w:bottom w:val="nil"/>
              <w:right w:val="nil"/>
            </w:tcBorders>
            <w:noWrap/>
            <w:vAlign w:val="center"/>
            <w:hideMark/>
          </w:tcPr>
          <w:p w14:paraId="794FB505"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01E080B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1CB6EF15"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30FEC31C"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388FE8C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03E211C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12D1DAD0"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17C4224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5A63A08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3B13729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741F6F6E"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00D42B0C" w14:textId="77777777" w:rsidTr="004B3AF1">
        <w:trPr>
          <w:trHeight w:val="278"/>
        </w:trPr>
        <w:tc>
          <w:tcPr>
            <w:tcW w:w="2127" w:type="dxa"/>
            <w:tcBorders>
              <w:top w:val="nil"/>
              <w:left w:val="nil"/>
              <w:bottom w:val="nil"/>
              <w:right w:val="nil"/>
            </w:tcBorders>
            <w:noWrap/>
            <w:vAlign w:val="center"/>
            <w:hideMark/>
          </w:tcPr>
          <w:p w14:paraId="050F2FD3"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Caihong Xu,2018</w:t>
            </w:r>
          </w:p>
        </w:tc>
        <w:tc>
          <w:tcPr>
            <w:tcW w:w="992" w:type="dxa"/>
            <w:tcBorders>
              <w:top w:val="nil"/>
              <w:left w:val="nil"/>
              <w:bottom w:val="nil"/>
              <w:right w:val="nil"/>
            </w:tcBorders>
            <w:noWrap/>
            <w:vAlign w:val="center"/>
            <w:hideMark/>
          </w:tcPr>
          <w:p w14:paraId="32AA55B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4BA64F4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463D1B4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314D737A"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0353D7A1"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N</w:t>
            </w:r>
          </w:p>
        </w:tc>
        <w:tc>
          <w:tcPr>
            <w:tcW w:w="1114" w:type="dxa"/>
            <w:tcBorders>
              <w:top w:val="nil"/>
              <w:left w:val="nil"/>
              <w:bottom w:val="nil"/>
              <w:right w:val="nil"/>
            </w:tcBorders>
            <w:noWrap/>
            <w:vAlign w:val="center"/>
            <w:hideMark/>
          </w:tcPr>
          <w:p w14:paraId="4283F9D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5C1418A7"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0A0298F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20B2C420"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051AC04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6E4FA75A"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0A69296E" w14:textId="77777777" w:rsidTr="004B3AF1">
        <w:trPr>
          <w:trHeight w:val="278"/>
        </w:trPr>
        <w:tc>
          <w:tcPr>
            <w:tcW w:w="2127" w:type="dxa"/>
            <w:tcBorders>
              <w:top w:val="nil"/>
              <w:left w:val="nil"/>
              <w:bottom w:val="nil"/>
              <w:right w:val="nil"/>
            </w:tcBorders>
            <w:noWrap/>
            <w:vAlign w:val="center"/>
            <w:hideMark/>
          </w:tcPr>
          <w:p w14:paraId="66842EDE"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Monadil H Ali,2019</w:t>
            </w:r>
          </w:p>
        </w:tc>
        <w:tc>
          <w:tcPr>
            <w:tcW w:w="992" w:type="dxa"/>
            <w:tcBorders>
              <w:top w:val="nil"/>
              <w:left w:val="nil"/>
              <w:bottom w:val="nil"/>
              <w:right w:val="nil"/>
            </w:tcBorders>
            <w:noWrap/>
            <w:vAlign w:val="center"/>
            <w:hideMark/>
          </w:tcPr>
          <w:p w14:paraId="7806EDB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3CDB50F7"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44BDDD6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42E2E7A5"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15DD8620"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N</w:t>
            </w:r>
          </w:p>
        </w:tc>
        <w:tc>
          <w:tcPr>
            <w:tcW w:w="1114" w:type="dxa"/>
            <w:tcBorders>
              <w:top w:val="nil"/>
              <w:left w:val="nil"/>
              <w:bottom w:val="nil"/>
              <w:right w:val="nil"/>
            </w:tcBorders>
            <w:noWrap/>
            <w:vAlign w:val="center"/>
            <w:hideMark/>
          </w:tcPr>
          <w:p w14:paraId="6E6F43A7"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3D834931"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709BA97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1EC09A0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5DE13B0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24A288DC"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74DAB213" w14:textId="77777777" w:rsidTr="004B3AF1">
        <w:trPr>
          <w:trHeight w:val="278"/>
        </w:trPr>
        <w:tc>
          <w:tcPr>
            <w:tcW w:w="2127" w:type="dxa"/>
            <w:tcBorders>
              <w:top w:val="nil"/>
              <w:left w:val="nil"/>
              <w:bottom w:val="nil"/>
              <w:right w:val="nil"/>
            </w:tcBorders>
            <w:noWrap/>
            <w:vAlign w:val="center"/>
            <w:hideMark/>
          </w:tcPr>
          <w:p w14:paraId="7F671BB4" w14:textId="77777777" w:rsidR="004B3AF1" w:rsidRPr="004B3AF1" w:rsidRDefault="004B3AF1" w:rsidP="004B3AF1">
            <w:pPr>
              <w:widowControl/>
              <w:jc w:val="left"/>
              <w:rPr>
                <w:rFonts w:eastAsia="等线" w:cs="Times New Roman"/>
                <w:color w:val="222222"/>
                <w:kern w:val="0"/>
                <w:sz w:val="18"/>
                <w:szCs w:val="18"/>
              </w:rPr>
            </w:pPr>
            <w:r w:rsidRPr="004B3AF1">
              <w:rPr>
                <w:rFonts w:eastAsia="等线" w:cs="Times New Roman"/>
                <w:color w:val="222222"/>
                <w:kern w:val="0"/>
                <w:sz w:val="18"/>
                <w:szCs w:val="18"/>
              </w:rPr>
              <w:t xml:space="preserve">Mar </w:t>
            </w:r>
            <w:r w:rsidRPr="004B3AF1">
              <w:rPr>
                <w:rFonts w:eastAsia="等线" w:cs="Times New Roman"/>
                <w:color w:val="000000"/>
                <w:kern w:val="0"/>
                <w:sz w:val="18"/>
                <w:szCs w:val="18"/>
              </w:rPr>
              <w:t>́</w:t>
            </w:r>
            <w:r w:rsidRPr="004B3AF1">
              <w:rPr>
                <w:rFonts w:ascii="等线" w:eastAsia="等线" w:hAnsi="等线" w:cs="Times New Roman" w:hint="eastAsia"/>
                <w:color w:val="000000"/>
                <w:kern w:val="0"/>
                <w:sz w:val="18"/>
                <w:szCs w:val="18"/>
              </w:rPr>
              <w:t>ı</w:t>
            </w:r>
            <w:r w:rsidRPr="004B3AF1">
              <w:rPr>
                <w:rFonts w:eastAsia="等线" w:cs="Times New Roman"/>
                <w:color w:val="000000"/>
                <w:kern w:val="0"/>
                <w:sz w:val="18"/>
                <w:szCs w:val="18"/>
              </w:rPr>
              <w:t>a Luisa Aznar,2019</w:t>
            </w:r>
          </w:p>
        </w:tc>
        <w:tc>
          <w:tcPr>
            <w:tcW w:w="992" w:type="dxa"/>
            <w:tcBorders>
              <w:top w:val="nil"/>
              <w:left w:val="nil"/>
              <w:bottom w:val="nil"/>
              <w:right w:val="nil"/>
            </w:tcBorders>
            <w:noWrap/>
            <w:vAlign w:val="center"/>
            <w:hideMark/>
          </w:tcPr>
          <w:p w14:paraId="319EB1D1"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3018684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3365655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53ED12D1"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48F7CAD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652CAD8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7E0A330A"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6854F167"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1DBDF67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1BA57C0A"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36945DAE"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1F2DDA14" w14:textId="77777777" w:rsidTr="004B3AF1">
        <w:trPr>
          <w:trHeight w:val="278"/>
        </w:trPr>
        <w:tc>
          <w:tcPr>
            <w:tcW w:w="2127" w:type="dxa"/>
            <w:tcBorders>
              <w:top w:val="nil"/>
              <w:left w:val="nil"/>
              <w:bottom w:val="nil"/>
              <w:right w:val="nil"/>
            </w:tcBorders>
            <w:noWrap/>
            <w:vAlign w:val="center"/>
            <w:hideMark/>
          </w:tcPr>
          <w:p w14:paraId="04EE8941"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Mariam El Hamdouni,2019</w:t>
            </w:r>
          </w:p>
        </w:tc>
        <w:tc>
          <w:tcPr>
            <w:tcW w:w="992" w:type="dxa"/>
            <w:tcBorders>
              <w:top w:val="nil"/>
              <w:left w:val="nil"/>
              <w:bottom w:val="nil"/>
              <w:right w:val="nil"/>
            </w:tcBorders>
            <w:noWrap/>
            <w:vAlign w:val="center"/>
            <w:hideMark/>
          </w:tcPr>
          <w:p w14:paraId="4E1429F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769A36FA"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153BFDA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397E8147"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45324E9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35FCFF5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45DCB7AC"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3F7F201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0B00088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1B54C10C"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1D7EA933"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7F15B63C" w14:textId="77777777" w:rsidTr="004B3AF1">
        <w:trPr>
          <w:trHeight w:val="278"/>
        </w:trPr>
        <w:tc>
          <w:tcPr>
            <w:tcW w:w="2127" w:type="dxa"/>
            <w:tcBorders>
              <w:top w:val="nil"/>
              <w:left w:val="nil"/>
              <w:bottom w:val="nil"/>
              <w:right w:val="nil"/>
            </w:tcBorders>
            <w:noWrap/>
            <w:vAlign w:val="center"/>
            <w:hideMark/>
          </w:tcPr>
          <w:p w14:paraId="3D13EEDB"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Imran Khan,2019</w:t>
            </w:r>
          </w:p>
        </w:tc>
        <w:tc>
          <w:tcPr>
            <w:tcW w:w="992" w:type="dxa"/>
            <w:tcBorders>
              <w:top w:val="nil"/>
              <w:left w:val="nil"/>
              <w:bottom w:val="nil"/>
              <w:right w:val="nil"/>
            </w:tcBorders>
            <w:noWrap/>
            <w:vAlign w:val="center"/>
            <w:hideMark/>
          </w:tcPr>
          <w:p w14:paraId="40BF2D3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0137434C"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401D6EA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442C12A1"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69D394BC"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74FDDFD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4A820CE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7A350DA5"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6059611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5FEE636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57695604"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56C5CA9E" w14:textId="77777777" w:rsidTr="004B3AF1">
        <w:trPr>
          <w:trHeight w:val="278"/>
        </w:trPr>
        <w:tc>
          <w:tcPr>
            <w:tcW w:w="2127" w:type="dxa"/>
            <w:tcBorders>
              <w:top w:val="nil"/>
              <w:left w:val="nil"/>
              <w:bottom w:val="nil"/>
              <w:right w:val="nil"/>
            </w:tcBorders>
            <w:noWrap/>
            <w:vAlign w:val="center"/>
            <w:hideMark/>
          </w:tcPr>
          <w:p w14:paraId="7EFD1361" w14:textId="2F268BE0"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Workineh Shibeshi,2019</w:t>
            </w:r>
          </w:p>
        </w:tc>
        <w:tc>
          <w:tcPr>
            <w:tcW w:w="992" w:type="dxa"/>
            <w:tcBorders>
              <w:top w:val="nil"/>
              <w:left w:val="nil"/>
              <w:bottom w:val="nil"/>
              <w:right w:val="nil"/>
            </w:tcBorders>
            <w:noWrap/>
            <w:vAlign w:val="center"/>
            <w:hideMark/>
          </w:tcPr>
          <w:p w14:paraId="4DDD6C8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4299F78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27B9A02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1741D52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539B22F7"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019949D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70B30E27"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2032E5D5"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5BA7DE8A"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52113CE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7A598164"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04331995" w14:textId="77777777" w:rsidTr="004B3AF1">
        <w:trPr>
          <w:trHeight w:val="278"/>
        </w:trPr>
        <w:tc>
          <w:tcPr>
            <w:tcW w:w="2127" w:type="dxa"/>
            <w:tcBorders>
              <w:top w:val="nil"/>
              <w:left w:val="nil"/>
              <w:bottom w:val="nil"/>
              <w:right w:val="nil"/>
            </w:tcBorders>
            <w:noWrap/>
            <w:vAlign w:val="center"/>
            <w:hideMark/>
          </w:tcPr>
          <w:p w14:paraId="7CFB01CF"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Abhijeet Singh,2019</w:t>
            </w:r>
          </w:p>
        </w:tc>
        <w:tc>
          <w:tcPr>
            <w:tcW w:w="992" w:type="dxa"/>
            <w:tcBorders>
              <w:top w:val="nil"/>
              <w:left w:val="nil"/>
              <w:bottom w:val="nil"/>
              <w:right w:val="nil"/>
            </w:tcBorders>
            <w:noWrap/>
            <w:vAlign w:val="center"/>
            <w:hideMark/>
          </w:tcPr>
          <w:p w14:paraId="4481706A"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34C2630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205EF40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75C5094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2303083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465E409A"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28E13701"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6307D9C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3F3AC53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4CADB177"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3E7E092F"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51C5912A" w14:textId="77777777" w:rsidTr="004B3AF1">
        <w:trPr>
          <w:trHeight w:val="278"/>
        </w:trPr>
        <w:tc>
          <w:tcPr>
            <w:tcW w:w="2127" w:type="dxa"/>
            <w:tcBorders>
              <w:top w:val="nil"/>
              <w:left w:val="nil"/>
              <w:bottom w:val="nil"/>
              <w:right w:val="nil"/>
            </w:tcBorders>
            <w:noWrap/>
            <w:vAlign w:val="center"/>
            <w:hideMark/>
          </w:tcPr>
          <w:p w14:paraId="376923E0"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Kathleen F. Walsh,2019</w:t>
            </w:r>
          </w:p>
        </w:tc>
        <w:tc>
          <w:tcPr>
            <w:tcW w:w="992" w:type="dxa"/>
            <w:tcBorders>
              <w:top w:val="nil"/>
              <w:left w:val="nil"/>
              <w:bottom w:val="nil"/>
              <w:right w:val="nil"/>
            </w:tcBorders>
            <w:noWrap/>
            <w:vAlign w:val="center"/>
            <w:hideMark/>
          </w:tcPr>
          <w:p w14:paraId="57920B6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18CD90F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213F464C"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1378A10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15C69E6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7FB8925C"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66D3E0A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695E9C5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6DA1AE5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6EAA4AE5"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160826CF"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550A8F0A" w14:textId="77777777" w:rsidTr="004B3AF1">
        <w:trPr>
          <w:trHeight w:val="278"/>
        </w:trPr>
        <w:tc>
          <w:tcPr>
            <w:tcW w:w="2127" w:type="dxa"/>
            <w:tcBorders>
              <w:top w:val="nil"/>
              <w:left w:val="nil"/>
              <w:bottom w:val="nil"/>
              <w:right w:val="nil"/>
            </w:tcBorders>
            <w:noWrap/>
            <w:vAlign w:val="center"/>
            <w:hideMark/>
          </w:tcPr>
          <w:p w14:paraId="235EDA6A"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Jing Wang,2019</w:t>
            </w:r>
          </w:p>
        </w:tc>
        <w:tc>
          <w:tcPr>
            <w:tcW w:w="992" w:type="dxa"/>
            <w:tcBorders>
              <w:top w:val="nil"/>
              <w:left w:val="nil"/>
              <w:bottom w:val="nil"/>
              <w:right w:val="nil"/>
            </w:tcBorders>
            <w:noWrap/>
            <w:vAlign w:val="center"/>
            <w:hideMark/>
          </w:tcPr>
          <w:p w14:paraId="08EDEC67"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2A92E15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5FDCA49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2EA34611"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48C3D4C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1BC62DD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1CD91AEC"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4FEAA1B5"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774A6BA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7D10C9C5"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08197E2F"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6F80848D" w14:textId="77777777" w:rsidTr="004B3AF1">
        <w:trPr>
          <w:trHeight w:val="278"/>
        </w:trPr>
        <w:tc>
          <w:tcPr>
            <w:tcW w:w="2127" w:type="dxa"/>
            <w:tcBorders>
              <w:top w:val="nil"/>
              <w:left w:val="nil"/>
              <w:bottom w:val="nil"/>
              <w:right w:val="nil"/>
            </w:tcBorders>
            <w:noWrap/>
            <w:vAlign w:val="center"/>
            <w:hideMark/>
          </w:tcPr>
          <w:p w14:paraId="111E54CB"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Le T. N. Anh,2020</w:t>
            </w:r>
          </w:p>
        </w:tc>
        <w:tc>
          <w:tcPr>
            <w:tcW w:w="992" w:type="dxa"/>
            <w:tcBorders>
              <w:top w:val="nil"/>
              <w:left w:val="nil"/>
              <w:bottom w:val="nil"/>
              <w:right w:val="nil"/>
            </w:tcBorders>
            <w:noWrap/>
            <w:vAlign w:val="center"/>
            <w:hideMark/>
          </w:tcPr>
          <w:p w14:paraId="53A7A14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60E2D6B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7955087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4E32CE71"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0E269FC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7ACCE0F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20DE989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16903890"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35D6BB2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09D60AD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736B1E91"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3EDAE031" w14:textId="77777777" w:rsidTr="004B3AF1">
        <w:trPr>
          <w:trHeight w:val="278"/>
        </w:trPr>
        <w:tc>
          <w:tcPr>
            <w:tcW w:w="2127" w:type="dxa"/>
            <w:tcBorders>
              <w:top w:val="nil"/>
              <w:left w:val="nil"/>
              <w:bottom w:val="nil"/>
              <w:right w:val="nil"/>
            </w:tcBorders>
            <w:noWrap/>
            <w:vAlign w:val="center"/>
            <w:hideMark/>
          </w:tcPr>
          <w:p w14:paraId="306A1A5F"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Samiksha Ghimire,2020</w:t>
            </w:r>
          </w:p>
        </w:tc>
        <w:tc>
          <w:tcPr>
            <w:tcW w:w="992" w:type="dxa"/>
            <w:tcBorders>
              <w:top w:val="nil"/>
              <w:left w:val="nil"/>
              <w:bottom w:val="nil"/>
              <w:right w:val="nil"/>
            </w:tcBorders>
            <w:noWrap/>
            <w:vAlign w:val="center"/>
            <w:hideMark/>
          </w:tcPr>
          <w:p w14:paraId="71827FC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366E051C"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35C6E601"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2A727E3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0561EE1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18F87CF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0FDFE76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1BBE218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681A201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4D4D4A6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292D030D"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0E56B25E" w14:textId="77777777" w:rsidTr="004B3AF1">
        <w:trPr>
          <w:trHeight w:val="278"/>
        </w:trPr>
        <w:tc>
          <w:tcPr>
            <w:tcW w:w="2127" w:type="dxa"/>
            <w:tcBorders>
              <w:top w:val="nil"/>
              <w:left w:val="nil"/>
              <w:bottom w:val="nil"/>
              <w:right w:val="nil"/>
            </w:tcBorders>
            <w:noWrap/>
            <w:vAlign w:val="center"/>
            <w:hideMark/>
          </w:tcPr>
          <w:p w14:paraId="6DD782CD"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Ronnie Matambo,2020</w:t>
            </w:r>
          </w:p>
        </w:tc>
        <w:tc>
          <w:tcPr>
            <w:tcW w:w="992" w:type="dxa"/>
            <w:tcBorders>
              <w:top w:val="nil"/>
              <w:left w:val="nil"/>
              <w:bottom w:val="nil"/>
              <w:right w:val="nil"/>
            </w:tcBorders>
            <w:noWrap/>
            <w:vAlign w:val="center"/>
            <w:hideMark/>
          </w:tcPr>
          <w:p w14:paraId="7FC1EBDA"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4D82144A"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12512BBC"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4F077E6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6D88E43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N</w:t>
            </w:r>
          </w:p>
        </w:tc>
        <w:tc>
          <w:tcPr>
            <w:tcW w:w="1114" w:type="dxa"/>
            <w:tcBorders>
              <w:top w:val="nil"/>
              <w:left w:val="nil"/>
              <w:bottom w:val="nil"/>
              <w:right w:val="nil"/>
            </w:tcBorders>
            <w:noWrap/>
            <w:vAlign w:val="center"/>
            <w:hideMark/>
          </w:tcPr>
          <w:p w14:paraId="37A932E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7111D47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54104380"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0EFA6BE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380B488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23EB20D1"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53CCD227" w14:textId="77777777" w:rsidTr="004B3AF1">
        <w:trPr>
          <w:trHeight w:val="278"/>
        </w:trPr>
        <w:tc>
          <w:tcPr>
            <w:tcW w:w="2127" w:type="dxa"/>
            <w:tcBorders>
              <w:top w:val="nil"/>
              <w:left w:val="nil"/>
              <w:bottom w:val="nil"/>
              <w:right w:val="nil"/>
            </w:tcBorders>
            <w:noWrap/>
            <w:vAlign w:val="center"/>
            <w:hideMark/>
          </w:tcPr>
          <w:p w14:paraId="2F057BB8"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L. Mikiashvili,2020</w:t>
            </w:r>
          </w:p>
        </w:tc>
        <w:tc>
          <w:tcPr>
            <w:tcW w:w="992" w:type="dxa"/>
            <w:tcBorders>
              <w:top w:val="nil"/>
              <w:left w:val="nil"/>
              <w:bottom w:val="nil"/>
              <w:right w:val="nil"/>
            </w:tcBorders>
            <w:noWrap/>
            <w:vAlign w:val="center"/>
            <w:hideMark/>
          </w:tcPr>
          <w:p w14:paraId="006804D5"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318E21B1"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34AF53A0"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4527FE90"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2A5DA13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64FDCE8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77EA2427"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6C79F50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1DBB3B4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32DD21BA"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6863B2BC"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1BAFF9C3" w14:textId="77777777" w:rsidTr="004B3AF1">
        <w:trPr>
          <w:trHeight w:val="278"/>
        </w:trPr>
        <w:tc>
          <w:tcPr>
            <w:tcW w:w="2127" w:type="dxa"/>
            <w:tcBorders>
              <w:top w:val="nil"/>
              <w:left w:val="nil"/>
              <w:bottom w:val="nil"/>
              <w:right w:val="nil"/>
            </w:tcBorders>
            <w:noWrap/>
            <w:vAlign w:val="center"/>
            <w:hideMark/>
          </w:tcPr>
          <w:p w14:paraId="73A705AB"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Alberto Piubello,2020</w:t>
            </w:r>
          </w:p>
        </w:tc>
        <w:tc>
          <w:tcPr>
            <w:tcW w:w="992" w:type="dxa"/>
            <w:tcBorders>
              <w:top w:val="nil"/>
              <w:left w:val="nil"/>
              <w:bottom w:val="nil"/>
              <w:right w:val="nil"/>
            </w:tcBorders>
            <w:noWrap/>
            <w:vAlign w:val="center"/>
            <w:hideMark/>
          </w:tcPr>
          <w:p w14:paraId="699179B7"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0CF7406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046F01AC"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319FCAD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5A34C1F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3502EFBC"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4CB3DD8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2B477DC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70B047E7"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35C34D3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20774C1F"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7914D4E7" w14:textId="77777777" w:rsidTr="004B3AF1">
        <w:trPr>
          <w:trHeight w:val="278"/>
        </w:trPr>
        <w:tc>
          <w:tcPr>
            <w:tcW w:w="2127" w:type="dxa"/>
            <w:tcBorders>
              <w:top w:val="nil"/>
              <w:left w:val="nil"/>
              <w:bottom w:val="nil"/>
              <w:right w:val="nil"/>
            </w:tcBorders>
            <w:noWrap/>
            <w:vAlign w:val="center"/>
            <w:hideMark/>
          </w:tcPr>
          <w:p w14:paraId="490D5FAB"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Val erie Schwœbel,2020</w:t>
            </w:r>
          </w:p>
        </w:tc>
        <w:tc>
          <w:tcPr>
            <w:tcW w:w="992" w:type="dxa"/>
            <w:tcBorders>
              <w:top w:val="nil"/>
              <w:left w:val="nil"/>
              <w:bottom w:val="nil"/>
              <w:right w:val="nil"/>
            </w:tcBorders>
            <w:noWrap/>
            <w:vAlign w:val="center"/>
            <w:hideMark/>
          </w:tcPr>
          <w:p w14:paraId="211BF4F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4890A8E0"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70AB85B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7F35D6B5"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4F7AC920"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3482B5B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1581958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27514AE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74B3865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26358C3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6F505D36"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63FB77E3" w14:textId="77777777" w:rsidTr="004B3AF1">
        <w:trPr>
          <w:trHeight w:val="278"/>
        </w:trPr>
        <w:tc>
          <w:tcPr>
            <w:tcW w:w="2127" w:type="dxa"/>
            <w:tcBorders>
              <w:top w:val="nil"/>
              <w:left w:val="nil"/>
              <w:bottom w:val="nil"/>
              <w:right w:val="nil"/>
            </w:tcBorders>
            <w:noWrap/>
            <w:vAlign w:val="center"/>
            <w:hideMark/>
          </w:tcPr>
          <w:p w14:paraId="2F389E86"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Yan Shao, 2020</w:t>
            </w:r>
          </w:p>
        </w:tc>
        <w:tc>
          <w:tcPr>
            <w:tcW w:w="992" w:type="dxa"/>
            <w:tcBorders>
              <w:top w:val="nil"/>
              <w:left w:val="nil"/>
              <w:bottom w:val="nil"/>
              <w:right w:val="nil"/>
            </w:tcBorders>
            <w:noWrap/>
            <w:vAlign w:val="center"/>
            <w:hideMark/>
          </w:tcPr>
          <w:p w14:paraId="2A26573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1BECBF5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6474FE5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774F117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2F5F1B91"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6EB148D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22443EA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2F24E297"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351584BC"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1591FDE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1CC59BEC"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2AD13F51" w14:textId="77777777" w:rsidTr="004B3AF1">
        <w:trPr>
          <w:trHeight w:val="278"/>
        </w:trPr>
        <w:tc>
          <w:tcPr>
            <w:tcW w:w="2127" w:type="dxa"/>
            <w:tcBorders>
              <w:top w:val="nil"/>
              <w:left w:val="nil"/>
              <w:bottom w:val="nil"/>
              <w:right w:val="nil"/>
            </w:tcBorders>
            <w:noWrap/>
            <w:vAlign w:val="center"/>
            <w:hideMark/>
          </w:tcPr>
          <w:p w14:paraId="4133206C"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Vera Auchynka,2021</w:t>
            </w:r>
          </w:p>
        </w:tc>
        <w:tc>
          <w:tcPr>
            <w:tcW w:w="992" w:type="dxa"/>
            <w:tcBorders>
              <w:top w:val="nil"/>
              <w:left w:val="nil"/>
              <w:bottom w:val="nil"/>
              <w:right w:val="nil"/>
            </w:tcBorders>
            <w:noWrap/>
            <w:vAlign w:val="center"/>
            <w:hideMark/>
          </w:tcPr>
          <w:p w14:paraId="616FAAB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13F54CB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448D6D6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00AA4570"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1F367E5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08992F8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77C189F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56D8016C"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37BB5F2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2A3F447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5832AADA"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0C57217A" w14:textId="77777777" w:rsidTr="004B3AF1">
        <w:trPr>
          <w:trHeight w:val="278"/>
        </w:trPr>
        <w:tc>
          <w:tcPr>
            <w:tcW w:w="2127" w:type="dxa"/>
            <w:tcBorders>
              <w:top w:val="nil"/>
              <w:left w:val="nil"/>
              <w:bottom w:val="nil"/>
              <w:right w:val="nil"/>
            </w:tcBorders>
            <w:noWrap/>
            <w:vAlign w:val="center"/>
            <w:hideMark/>
          </w:tcPr>
          <w:p w14:paraId="3876E343"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James C. M. Brust,2021</w:t>
            </w:r>
          </w:p>
        </w:tc>
        <w:tc>
          <w:tcPr>
            <w:tcW w:w="992" w:type="dxa"/>
            <w:tcBorders>
              <w:top w:val="nil"/>
              <w:left w:val="nil"/>
              <w:bottom w:val="nil"/>
              <w:right w:val="nil"/>
            </w:tcBorders>
            <w:noWrap/>
            <w:vAlign w:val="center"/>
            <w:hideMark/>
          </w:tcPr>
          <w:p w14:paraId="43F95D3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507961E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5BAD450A"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213E68FA"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724DF83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34383511"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6B5893F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4031F6F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57DC92C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43F80B2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1DD1953E"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543E7F33" w14:textId="77777777" w:rsidTr="004B3AF1">
        <w:trPr>
          <w:trHeight w:val="278"/>
        </w:trPr>
        <w:tc>
          <w:tcPr>
            <w:tcW w:w="2127" w:type="dxa"/>
            <w:tcBorders>
              <w:top w:val="nil"/>
              <w:left w:val="nil"/>
              <w:bottom w:val="nil"/>
              <w:right w:val="nil"/>
            </w:tcBorders>
            <w:noWrap/>
            <w:vAlign w:val="center"/>
            <w:hideMark/>
          </w:tcPr>
          <w:p w14:paraId="05ABF068"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Mrinalini Das,2021</w:t>
            </w:r>
          </w:p>
        </w:tc>
        <w:tc>
          <w:tcPr>
            <w:tcW w:w="992" w:type="dxa"/>
            <w:tcBorders>
              <w:top w:val="nil"/>
              <w:left w:val="nil"/>
              <w:bottom w:val="nil"/>
              <w:right w:val="nil"/>
            </w:tcBorders>
            <w:noWrap/>
            <w:vAlign w:val="center"/>
            <w:hideMark/>
          </w:tcPr>
          <w:p w14:paraId="30328A4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1DEF2D4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7BA960D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2BF647E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2231D46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6CAEE2B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0C3D4CA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26B223A5"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1B0E324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0AABB69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7889A9A8"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0466F5B2" w14:textId="77777777" w:rsidTr="004B3AF1">
        <w:trPr>
          <w:trHeight w:val="278"/>
        </w:trPr>
        <w:tc>
          <w:tcPr>
            <w:tcW w:w="2127" w:type="dxa"/>
            <w:tcBorders>
              <w:top w:val="nil"/>
              <w:left w:val="nil"/>
              <w:bottom w:val="nil"/>
              <w:right w:val="nil"/>
            </w:tcBorders>
            <w:noWrap/>
            <w:vAlign w:val="center"/>
            <w:hideMark/>
          </w:tcPr>
          <w:p w14:paraId="7CA2BA64"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S. Koirala,2021</w:t>
            </w:r>
          </w:p>
        </w:tc>
        <w:tc>
          <w:tcPr>
            <w:tcW w:w="992" w:type="dxa"/>
            <w:tcBorders>
              <w:top w:val="nil"/>
              <w:left w:val="nil"/>
              <w:bottom w:val="nil"/>
              <w:right w:val="nil"/>
            </w:tcBorders>
            <w:noWrap/>
            <w:vAlign w:val="center"/>
            <w:hideMark/>
          </w:tcPr>
          <w:p w14:paraId="09D579A1"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5DA7CD2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0976762A"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209FDBB0"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2FBBABC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4DB9DE0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6E87086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4D5B610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45A5B670"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0154B451"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299641CC"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23149778" w14:textId="77777777" w:rsidTr="004B3AF1">
        <w:trPr>
          <w:trHeight w:val="278"/>
        </w:trPr>
        <w:tc>
          <w:tcPr>
            <w:tcW w:w="2127" w:type="dxa"/>
            <w:tcBorders>
              <w:top w:val="nil"/>
              <w:left w:val="nil"/>
              <w:bottom w:val="nil"/>
              <w:right w:val="nil"/>
            </w:tcBorders>
            <w:noWrap/>
            <w:vAlign w:val="center"/>
            <w:hideMark/>
          </w:tcPr>
          <w:p w14:paraId="7CEC70AF"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Alain Kuaban,2021</w:t>
            </w:r>
          </w:p>
        </w:tc>
        <w:tc>
          <w:tcPr>
            <w:tcW w:w="992" w:type="dxa"/>
            <w:tcBorders>
              <w:top w:val="nil"/>
              <w:left w:val="nil"/>
              <w:bottom w:val="nil"/>
              <w:right w:val="nil"/>
            </w:tcBorders>
            <w:noWrap/>
            <w:vAlign w:val="center"/>
            <w:hideMark/>
          </w:tcPr>
          <w:p w14:paraId="15ABE8E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7F133A7C"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1FB7B351"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6566DF1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3689B68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5C2BF07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1CB60C5C"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0F04DF3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48F3365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35796647"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0D557921"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2ECF3AB7" w14:textId="77777777" w:rsidTr="004B3AF1">
        <w:trPr>
          <w:trHeight w:val="278"/>
        </w:trPr>
        <w:tc>
          <w:tcPr>
            <w:tcW w:w="2127" w:type="dxa"/>
            <w:tcBorders>
              <w:top w:val="nil"/>
              <w:left w:val="nil"/>
              <w:bottom w:val="nil"/>
              <w:right w:val="nil"/>
            </w:tcBorders>
            <w:noWrap/>
            <w:vAlign w:val="center"/>
            <w:hideMark/>
          </w:tcPr>
          <w:p w14:paraId="68039E13"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Nguyen Bao Ngoc,2021</w:t>
            </w:r>
          </w:p>
        </w:tc>
        <w:tc>
          <w:tcPr>
            <w:tcW w:w="992" w:type="dxa"/>
            <w:tcBorders>
              <w:top w:val="nil"/>
              <w:left w:val="nil"/>
              <w:bottom w:val="nil"/>
              <w:right w:val="nil"/>
            </w:tcBorders>
            <w:noWrap/>
            <w:vAlign w:val="center"/>
            <w:hideMark/>
          </w:tcPr>
          <w:p w14:paraId="6DD423A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7E69AFC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378AA417"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5CC5E4F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2EEEA78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149EF72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317BB98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728A4D2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3EBDF54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1878972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654BFA53"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5B8753AA" w14:textId="77777777" w:rsidTr="004B3AF1">
        <w:trPr>
          <w:trHeight w:val="278"/>
        </w:trPr>
        <w:tc>
          <w:tcPr>
            <w:tcW w:w="2127" w:type="dxa"/>
            <w:tcBorders>
              <w:top w:val="nil"/>
              <w:left w:val="nil"/>
              <w:bottom w:val="nil"/>
              <w:right w:val="nil"/>
            </w:tcBorders>
            <w:noWrap/>
            <w:vAlign w:val="center"/>
            <w:hideMark/>
          </w:tcPr>
          <w:p w14:paraId="5F0C3BEC"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Zayniddin Sayfutdinov,2021</w:t>
            </w:r>
          </w:p>
        </w:tc>
        <w:tc>
          <w:tcPr>
            <w:tcW w:w="992" w:type="dxa"/>
            <w:tcBorders>
              <w:top w:val="nil"/>
              <w:left w:val="nil"/>
              <w:bottom w:val="nil"/>
              <w:right w:val="nil"/>
            </w:tcBorders>
            <w:noWrap/>
            <w:vAlign w:val="center"/>
            <w:hideMark/>
          </w:tcPr>
          <w:p w14:paraId="7363A47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50A9AAB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18064881"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44184E8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7389B72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05446E20"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2D41670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4119D06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165DECD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2C53EEF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2B04358E"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02AEACFB" w14:textId="77777777" w:rsidTr="004B3AF1">
        <w:trPr>
          <w:trHeight w:val="278"/>
        </w:trPr>
        <w:tc>
          <w:tcPr>
            <w:tcW w:w="2127" w:type="dxa"/>
            <w:tcBorders>
              <w:top w:val="nil"/>
              <w:left w:val="nil"/>
              <w:bottom w:val="nil"/>
              <w:right w:val="nil"/>
            </w:tcBorders>
            <w:noWrap/>
            <w:vAlign w:val="center"/>
            <w:hideMark/>
          </w:tcPr>
          <w:p w14:paraId="71A17ABE"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Arto Yuwono Soeroto,2021</w:t>
            </w:r>
          </w:p>
        </w:tc>
        <w:tc>
          <w:tcPr>
            <w:tcW w:w="992" w:type="dxa"/>
            <w:tcBorders>
              <w:top w:val="nil"/>
              <w:left w:val="nil"/>
              <w:bottom w:val="nil"/>
              <w:right w:val="nil"/>
            </w:tcBorders>
            <w:noWrap/>
            <w:vAlign w:val="center"/>
            <w:hideMark/>
          </w:tcPr>
          <w:p w14:paraId="5AEED0F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16D497C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74CFC8F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625EA35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63AD568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N</w:t>
            </w:r>
          </w:p>
        </w:tc>
        <w:tc>
          <w:tcPr>
            <w:tcW w:w="1114" w:type="dxa"/>
            <w:tcBorders>
              <w:top w:val="nil"/>
              <w:left w:val="nil"/>
              <w:bottom w:val="nil"/>
              <w:right w:val="nil"/>
            </w:tcBorders>
            <w:noWrap/>
            <w:vAlign w:val="center"/>
            <w:hideMark/>
          </w:tcPr>
          <w:p w14:paraId="0BDDB15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52EA36B1"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7E411271"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216D79B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7FE2C395"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39761920"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3621E0D7" w14:textId="77777777" w:rsidTr="004B3AF1">
        <w:trPr>
          <w:trHeight w:val="278"/>
        </w:trPr>
        <w:tc>
          <w:tcPr>
            <w:tcW w:w="2127" w:type="dxa"/>
            <w:tcBorders>
              <w:top w:val="nil"/>
              <w:left w:val="nil"/>
              <w:bottom w:val="nil"/>
              <w:right w:val="nil"/>
            </w:tcBorders>
            <w:noWrap/>
            <w:vAlign w:val="center"/>
            <w:hideMark/>
          </w:tcPr>
          <w:p w14:paraId="022ED02F"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Mahamadou Bassirou Souleymane,2021</w:t>
            </w:r>
          </w:p>
        </w:tc>
        <w:tc>
          <w:tcPr>
            <w:tcW w:w="992" w:type="dxa"/>
            <w:tcBorders>
              <w:top w:val="nil"/>
              <w:left w:val="nil"/>
              <w:bottom w:val="nil"/>
              <w:right w:val="nil"/>
            </w:tcBorders>
            <w:noWrap/>
            <w:vAlign w:val="center"/>
            <w:hideMark/>
          </w:tcPr>
          <w:p w14:paraId="58F55AF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57B08A6C"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2ABB46B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6D94F9DA"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0742077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N</w:t>
            </w:r>
          </w:p>
        </w:tc>
        <w:tc>
          <w:tcPr>
            <w:tcW w:w="1114" w:type="dxa"/>
            <w:tcBorders>
              <w:top w:val="nil"/>
              <w:left w:val="nil"/>
              <w:bottom w:val="nil"/>
              <w:right w:val="nil"/>
            </w:tcBorders>
            <w:noWrap/>
            <w:vAlign w:val="center"/>
            <w:hideMark/>
          </w:tcPr>
          <w:p w14:paraId="0B2485F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13334D1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32220DD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5F7A4680"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70EF825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2F67A496"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5F14E060" w14:textId="77777777" w:rsidTr="004B3AF1">
        <w:trPr>
          <w:trHeight w:val="278"/>
        </w:trPr>
        <w:tc>
          <w:tcPr>
            <w:tcW w:w="2127" w:type="dxa"/>
            <w:tcBorders>
              <w:top w:val="nil"/>
              <w:left w:val="nil"/>
              <w:bottom w:val="nil"/>
              <w:right w:val="nil"/>
            </w:tcBorders>
            <w:noWrap/>
            <w:vAlign w:val="center"/>
            <w:hideMark/>
          </w:tcPr>
          <w:p w14:paraId="4CBB637C"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Wenwen Sun,2021</w:t>
            </w:r>
          </w:p>
        </w:tc>
        <w:tc>
          <w:tcPr>
            <w:tcW w:w="992" w:type="dxa"/>
            <w:tcBorders>
              <w:top w:val="nil"/>
              <w:left w:val="nil"/>
              <w:bottom w:val="nil"/>
              <w:right w:val="nil"/>
            </w:tcBorders>
            <w:noWrap/>
            <w:vAlign w:val="center"/>
            <w:hideMark/>
          </w:tcPr>
          <w:p w14:paraId="4BE45B8C"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1298D8F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0CC90E3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1832550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5DF5B91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N</w:t>
            </w:r>
          </w:p>
        </w:tc>
        <w:tc>
          <w:tcPr>
            <w:tcW w:w="1114" w:type="dxa"/>
            <w:tcBorders>
              <w:top w:val="nil"/>
              <w:left w:val="nil"/>
              <w:bottom w:val="nil"/>
              <w:right w:val="nil"/>
            </w:tcBorders>
            <w:noWrap/>
            <w:vAlign w:val="center"/>
            <w:hideMark/>
          </w:tcPr>
          <w:p w14:paraId="36CAEB1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21A8D61A"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652A5EA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257D801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5AA7A2E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6C219318"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38E0E205" w14:textId="77777777" w:rsidTr="004B3AF1">
        <w:trPr>
          <w:trHeight w:val="278"/>
        </w:trPr>
        <w:tc>
          <w:tcPr>
            <w:tcW w:w="2127" w:type="dxa"/>
            <w:tcBorders>
              <w:top w:val="nil"/>
              <w:left w:val="nil"/>
              <w:bottom w:val="nil"/>
              <w:right w:val="nil"/>
            </w:tcBorders>
            <w:noWrap/>
            <w:vAlign w:val="center"/>
            <w:hideMark/>
          </w:tcPr>
          <w:p w14:paraId="3EF0A901"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Habteyes Tola,2021</w:t>
            </w:r>
          </w:p>
        </w:tc>
        <w:tc>
          <w:tcPr>
            <w:tcW w:w="992" w:type="dxa"/>
            <w:tcBorders>
              <w:top w:val="nil"/>
              <w:left w:val="nil"/>
              <w:bottom w:val="nil"/>
              <w:right w:val="nil"/>
            </w:tcBorders>
            <w:noWrap/>
            <w:vAlign w:val="center"/>
            <w:hideMark/>
          </w:tcPr>
          <w:p w14:paraId="319054F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091789A1"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6707A46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2B3BD99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32184B1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N</w:t>
            </w:r>
          </w:p>
        </w:tc>
        <w:tc>
          <w:tcPr>
            <w:tcW w:w="1114" w:type="dxa"/>
            <w:tcBorders>
              <w:top w:val="nil"/>
              <w:left w:val="nil"/>
              <w:bottom w:val="nil"/>
              <w:right w:val="nil"/>
            </w:tcBorders>
            <w:noWrap/>
            <w:vAlign w:val="center"/>
            <w:hideMark/>
          </w:tcPr>
          <w:p w14:paraId="69051F7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049448C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47B9F25C"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43938000"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0CA24BE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4946B6D5"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65AEE38B" w14:textId="77777777" w:rsidTr="004B3AF1">
        <w:trPr>
          <w:trHeight w:val="278"/>
        </w:trPr>
        <w:tc>
          <w:tcPr>
            <w:tcW w:w="2127" w:type="dxa"/>
            <w:tcBorders>
              <w:top w:val="nil"/>
              <w:left w:val="nil"/>
              <w:bottom w:val="nil"/>
              <w:right w:val="nil"/>
            </w:tcBorders>
            <w:noWrap/>
            <w:vAlign w:val="center"/>
            <w:hideMark/>
          </w:tcPr>
          <w:p w14:paraId="264BAF16"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Arto Yuwono Soeroto,2022</w:t>
            </w:r>
          </w:p>
        </w:tc>
        <w:tc>
          <w:tcPr>
            <w:tcW w:w="992" w:type="dxa"/>
            <w:tcBorders>
              <w:top w:val="nil"/>
              <w:left w:val="nil"/>
              <w:bottom w:val="nil"/>
              <w:right w:val="nil"/>
            </w:tcBorders>
            <w:noWrap/>
            <w:vAlign w:val="center"/>
            <w:hideMark/>
          </w:tcPr>
          <w:p w14:paraId="4088AD9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5678687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644BE18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4E17415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6D32B63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4D864A3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33DA8DE1"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6281BF6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269914B5"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59BC3D5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258B2248"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0E477F32" w14:textId="77777777" w:rsidTr="004B3AF1">
        <w:trPr>
          <w:trHeight w:val="278"/>
        </w:trPr>
        <w:tc>
          <w:tcPr>
            <w:tcW w:w="2127" w:type="dxa"/>
            <w:tcBorders>
              <w:top w:val="nil"/>
              <w:left w:val="nil"/>
              <w:bottom w:val="nil"/>
              <w:right w:val="nil"/>
            </w:tcBorders>
            <w:noWrap/>
            <w:vAlign w:val="center"/>
            <w:hideMark/>
          </w:tcPr>
          <w:p w14:paraId="015C3EF7"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Thi Mai Phuong Nguyen,2023</w:t>
            </w:r>
          </w:p>
        </w:tc>
        <w:tc>
          <w:tcPr>
            <w:tcW w:w="992" w:type="dxa"/>
            <w:tcBorders>
              <w:top w:val="nil"/>
              <w:left w:val="nil"/>
              <w:bottom w:val="nil"/>
              <w:right w:val="nil"/>
            </w:tcBorders>
            <w:noWrap/>
            <w:vAlign w:val="center"/>
            <w:hideMark/>
          </w:tcPr>
          <w:p w14:paraId="4AE839A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49F9D201"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0FFA571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11EBE85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223C58E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002B317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1416829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3E9DCB0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4683B04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450DADAA"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38CC3CDB"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3A81667A" w14:textId="77777777" w:rsidTr="004B3AF1">
        <w:trPr>
          <w:trHeight w:val="278"/>
        </w:trPr>
        <w:tc>
          <w:tcPr>
            <w:tcW w:w="2127" w:type="dxa"/>
            <w:tcBorders>
              <w:top w:val="nil"/>
              <w:left w:val="nil"/>
              <w:bottom w:val="nil"/>
              <w:right w:val="nil"/>
            </w:tcBorders>
            <w:noWrap/>
            <w:vAlign w:val="center"/>
            <w:hideMark/>
          </w:tcPr>
          <w:p w14:paraId="67E74846"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Mahamadou Bassirou Souleymane,2023</w:t>
            </w:r>
          </w:p>
        </w:tc>
        <w:tc>
          <w:tcPr>
            <w:tcW w:w="992" w:type="dxa"/>
            <w:tcBorders>
              <w:top w:val="nil"/>
              <w:left w:val="nil"/>
              <w:bottom w:val="nil"/>
              <w:right w:val="nil"/>
            </w:tcBorders>
            <w:noWrap/>
            <w:vAlign w:val="center"/>
            <w:hideMark/>
          </w:tcPr>
          <w:p w14:paraId="2ECC9E97"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7AECD5A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6ACE515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081394C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723F8137"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094CFC8A"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N</w:t>
            </w:r>
          </w:p>
        </w:tc>
        <w:tc>
          <w:tcPr>
            <w:tcW w:w="1034" w:type="dxa"/>
            <w:tcBorders>
              <w:top w:val="nil"/>
              <w:left w:val="nil"/>
              <w:bottom w:val="nil"/>
              <w:right w:val="nil"/>
            </w:tcBorders>
            <w:noWrap/>
            <w:vAlign w:val="center"/>
            <w:hideMark/>
          </w:tcPr>
          <w:p w14:paraId="698100CA"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15082A3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75492C5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1337F38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64876D85"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190C6F21" w14:textId="77777777" w:rsidTr="004B3AF1">
        <w:trPr>
          <w:trHeight w:val="278"/>
        </w:trPr>
        <w:tc>
          <w:tcPr>
            <w:tcW w:w="2127" w:type="dxa"/>
            <w:tcBorders>
              <w:top w:val="nil"/>
              <w:left w:val="nil"/>
              <w:bottom w:val="nil"/>
              <w:right w:val="nil"/>
            </w:tcBorders>
            <w:noWrap/>
            <w:vAlign w:val="center"/>
            <w:hideMark/>
          </w:tcPr>
          <w:p w14:paraId="11452406"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Daniel Legese Achalu,2024</w:t>
            </w:r>
          </w:p>
        </w:tc>
        <w:tc>
          <w:tcPr>
            <w:tcW w:w="992" w:type="dxa"/>
            <w:tcBorders>
              <w:top w:val="nil"/>
              <w:left w:val="nil"/>
              <w:bottom w:val="nil"/>
              <w:right w:val="nil"/>
            </w:tcBorders>
            <w:noWrap/>
            <w:vAlign w:val="center"/>
            <w:hideMark/>
          </w:tcPr>
          <w:p w14:paraId="2483BB85"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6CBD9FC7"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41A7738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5008D58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7DF50FD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3D6E470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4AA6FAB5"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02ECC99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50FDBB6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310A742C"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79179718"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77541A5A" w14:textId="77777777" w:rsidTr="004B3AF1">
        <w:trPr>
          <w:trHeight w:val="278"/>
        </w:trPr>
        <w:tc>
          <w:tcPr>
            <w:tcW w:w="2127" w:type="dxa"/>
            <w:tcBorders>
              <w:top w:val="nil"/>
              <w:left w:val="nil"/>
              <w:bottom w:val="nil"/>
              <w:right w:val="nil"/>
            </w:tcBorders>
            <w:noWrap/>
            <w:vAlign w:val="center"/>
            <w:hideMark/>
          </w:tcPr>
          <w:p w14:paraId="0D0FFEC3"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Muse O. Fadeyi,2024</w:t>
            </w:r>
          </w:p>
        </w:tc>
        <w:tc>
          <w:tcPr>
            <w:tcW w:w="992" w:type="dxa"/>
            <w:tcBorders>
              <w:top w:val="nil"/>
              <w:left w:val="nil"/>
              <w:bottom w:val="nil"/>
              <w:right w:val="nil"/>
            </w:tcBorders>
            <w:noWrap/>
            <w:vAlign w:val="center"/>
            <w:hideMark/>
          </w:tcPr>
          <w:p w14:paraId="39AD340A"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44B23C20"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04B95EF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567CB3D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090C5351"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38E508D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459105B5"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6794D64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53ED66B7"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558A5D2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3824D034"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0E91762E" w14:textId="77777777" w:rsidTr="004B3AF1">
        <w:trPr>
          <w:trHeight w:val="278"/>
        </w:trPr>
        <w:tc>
          <w:tcPr>
            <w:tcW w:w="2127" w:type="dxa"/>
            <w:tcBorders>
              <w:top w:val="nil"/>
              <w:left w:val="nil"/>
              <w:bottom w:val="nil"/>
              <w:right w:val="nil"/>
            </w:tcBorders>
            <w:noWrap/>
            <w:vAlign w:val="center"/>
            <w:hideMark/>
          </w:tcPr>
          <w:p w14:paraId="7083E920"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Gina Gualano,2024</w:t>
            </w:r>
          </w:p>
        </w:tc>
        <w:tc>
          <w:tcPr>
            <w:tcW w:w="992" w:type="dxa"/>
            <w:tcBorders>
              <w:top w:val="nil"/>
              <w:left w:val="nil"/>
              <w:bottom w:val="nil"/>
              <w:right w:val="nil"/>
            </w:tcBorders>
            <w:noWrap/>
            <w:vAlign w:val="center"/>
            <w:hideMark/>
          </w:tcPr>
          <w:p w14:paraId="0F93695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253CD3B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29922A2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6767255A"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7B10E71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527DCDF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3F54807C"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27D1EE8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3BB7ECC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1A03A2A7"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N</w:t>
            </w:r>
          </w:p>
        </w:tc>
        <w:tc>
          <w:tcPr>
            <w:tcW w:w="1276" w:type="dxa"/>
            <w:tcBorders>
              <w:top w:val="nil"/>
              <w:left w:val="nil"/>
              <w:bottom w:val="nil"/>
              <w:right w:val="nil"/>
            </w:tcBorders>
            <w:noWrap/>
            <w:vAlign w:val="center"/>
            <w:hideMark/>
          </w:tcPr>
          <w:p w14:paraId="1883AD06"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2A3D2328" w14:textId="77777777" w:rsidTr="004B3AF1">
        <w:trPr>
          <w:trHeight w:val="278"/>
        </w:trPr>
        <w:tc>
          <w:tcPr>
            <w:tcW w:w="2127" w:type="dxa"/>
            <w:tcBorders>
              <w:top w:val="nil"/>
              <w:left w:val="nil"/>
              <w:bottom w:val="nil"/>
              <w:right w:val="nil"/>
            </w:tcBorders>
            <w:noWrap/>
            <w:vAlign w:val="center"/>
            <w:hideMark/>
          </w:tcPr>
          <w:p w14:paraId="7D6F829F"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Sumaiya Khan,2024</w:t>
            </w:r>
          </w:p>
        </w:tc>
        <w:tc>
          <w:tcPr>
            <w:tcW w:w="992" w:type="dxa"/>
            <w:tcBorders>
              <w:top w:val="nil"/>
              <w:left w:val="nil"/>
              <w:bottom w:val="nil"/>
              <w:right w:val="nil"/>
            </w:tcBorders>
            <w:noWrap/>
            <w:vAlign w:val="center"/>
            <w:hideMark/>
          </w:tcPr>
          <w:p w14:paraId="39F30BA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3C12726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2ABC0C3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0B2CC32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4F4701E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72212C9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7DB7D09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0FC99B3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4453E0D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60E5BF32"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N</w:t>
            </w:r>
          </w:p>
        </w:tc>
        <w:tc>
          <w:tcPr>
            <w:tcW w:w="1276" w:type="dxa"/>
            <w:tcBorders>
              <w:top w:val="nil"/>
              <w:left w:val="nil"/>
              <w:bottom w:val="nil"/>
              <w:right w:val="nil"/>
            </w:tcBorders>
            <w:noWrap/>
            <w:vAlign w:val="center"/>
            <w:hideMark/>
          </w:tcPr>
          <w:p w14:paraId="68E4BD40"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4174F390" w14:textId="77777777" w:rsidTr="004B3AF1">
        <w:trPr>
          <w:trHeight w:val="278"/>
        </w:trPr>
        <w:tc>
          <w:tcPr>
            <w:tcW w:w="2127" w:type="dxa"/>
            <w:tcBorders>
              <w:top w:val="nil"/>
              <w:left w:val="nil"/>
              <w:bottom w:val="nil"/>
              <w:right w:val="nil"/>
            </w:tcBorders>
            <w:noWrap/>
            <w:vAlign w:val="center"/>
            <w:hideMark/>
          </w:tcPr>
          <w:p w14:paraId="067A8662"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B.Myrzaliev,2024</w:t>
            </w:r>
          </w:p>
        </w:tc>
        <w:tc>
          <w:tcPr>
            <w:tcW w:w="992" w:type="dxa"/>
            <w:tcBorders>
              <w:top w:val="nil"/>
              <w:left w:val="nil"/>
              <w:bottom w:val="nil"/>
              <w:right w:val="nil"/>
            </w:tcBorders>
            <w:noWrap/>
            <w:vAlign w:val="center"/>
            <w:hideMark/>
          </w:tcPr>
          <w:p w14:paraId="258210B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09C79E9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4A1BA820"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220D9FF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7FBF172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60E925F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N</w:t>
            </w:r>
          </w:p>
        </w:tc>
        <w:tc>
          <w:tcPr>
            <w:tcW w:w="1034" w:type="dxa"/>
            <w:tcBorders>
              <w:top w:val="nil"/>
              <w:left w:val="nil"/>
              <w:bottom w:val="nil"/>
              <w:right w:val="nil"/>
            </w:tcBorders>
            <w:noWrap/>
            <w:vAlign w:val="center"/>
            <w:hideMark/>
          </w:tcPr>
          <w:p w14:paraId="6B633280"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57953F4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13AA4EE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07A1DD45"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N</w:t>
            </w:r>
          </w:p>
        </w:tc>
        <w:tc>
          <w:tcPr>
            <w:tcW w:w="1276" w:type="dxa"/>
            <w:tcBorders>
              <w:top w:val="nil"/>
              <w:left w:val="nil"/>
              <w:bottom w:val="nil"/>
              <w:right w:val="nil"/>
            </w:tcBorders>
            <w:noWrap/>
            <w:vAlign w:val="center"/>
            <w:hideMark/>
          </w:tcPr>
          <w:p w14:paraId="67B26260"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5E9E454F" w14:textId="77777777" w:rsidTr="004B3AF1">
        <w:trPr>
          <w:trHeight w:val="278"/>
        </w:trPr>
        <w:tc>
          <w:tcPr>
            <w:tcW w:w="2127" w:type="dxa"/>
            <w:tcBorders>
              <w:top w:val="nil"/>
              <w:left w:val="nil"/>
              <w:bottom w:val="nil"/>
              <w:right w:val="nil"/>
            </w:tcBorders>
            <w:noWrap/>
            <w:vAlign w:val="center"/>
            <w:hideMark/>
          </w:tcPr>
          <w:p w14:paraId="3EB0AA5D"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Makhmujan Rashitov,2024</w:t>
            </w:r>
          </w:p>
        </w:tc>
        <w:tc>
          <w:tcPr>
            <w:tcW w:w="992" w:type="dxa"/>
            <w:tcBorders>
              <w:top w:val="nil"/>
              <w:left w:val="nil"/>
              <w:bottom w:val="nil"/>
              <w:right w:val="nil"/>
            </w:tcBorders>
            <w:noWrap/>
            <w:vAlign w:val="center"/>
            <w:hideMark/>
          </w:tcPr>
          <w:p w14:paraId="1A847D77"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67CE033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655F202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0D61BF6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79F8AB94"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53DB52D0"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N</w:t>
            </w:r>
          </w:p>
        </w:tc>
        <w:tc>
          <w:tcPr>
            <w:tcW w:w="1034" w:type="dxa"/>
            <w:tcBorders>
              <w:top w:val="nil"/>
              <w:left w:val="nil"/>
              <w:bottom w:val="nil"/>
              <w:right w:val="nil"/>
            </w:tcBorders>
            <w:noWrap/>
            <w:vAlign w:val="center"/>
            <w:hideMark/>
          </w:tcPr>
          <w:p w14:paraId="2004CDC1"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735636E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4D86562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35A3DC3A"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6A44708A"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593C6B23" w14:textId="77777777" w:rsidTr="004B3AF1">
        <w:trPr>
          <w:trHeight w:val="278"/>
        </w:trPr>
        <w:tc>
          <w:tcPr>
            <w:tcW w:w="2127" w:type="dxa"/>
            <w:tcBorders>
              <w:top w:val="nil"/>
              <w:left w:val="nil"/>
              <w:bottom w:val="nil"/>
              <w:right w:val="nil"/>
            </w:tcBorders>
            <w:noWrap/>
            <w:vAlign w:val="center"/>
            <w:hideMark/>
          </w:tcPr>
          <w:p w14:paraId="78D5C61B"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E. Burhan,2025</w:t>
            </w:r>
          </w:p>
        </w:tc>
        <w:tc>
          <w:tcPr>
            <w:tcW w:w="992" w:type="dxa"/>
            <w:tcBorders>
              <w:top w:val="nil"/>
              <w:left w:val="nil"/>
              <w:bottom w:val="nil"/>
              <w:right w:val="nil"/>
            </w:tcBorders>
            <w:noWrap/>
            <w:vAlign w:val="center"/>
            <w:hideMark/>
          </w:tcPr>
          <w:p w14:paraId="3C1DF4E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64499FA1"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777DCF8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308F91C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0ED7BB5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N</w:t>
            </w:r>
          </w:p>
        </w:tc>
        <w:tc>
          <w:tcPr>
            <w:tcW w:w="1114" w:type="dxa"/>
            <w:tcBorders>
              <w:top w:val="nil"/>
              <w:left w:val="nil"/>
              <w:bottom w:val="nil"/>
              <w:right w:val="nil"/>
            </w:tcBorders>
            <w:noWrap/>
            <w:vAlign w:val="center"/>
            <w:hideMark/>
          </w:tcPr>
          <w:p w14:paraId="053A8F6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329B84D5"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1343BE3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28E6025A"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1AF50885"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45549747"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5E739F49" w14:textId="77777777" w:rsidTr="004B3AF1">
        <w:trPr>
          <w:trHeight w:val="278"/>
        </w:trPr>
        <w:tc>
          <w:tcPr>
            <w:tcW w:w="2127" w:type="dxa"/>
            <w:tcBorders>
              <w:top w:val="nil"/>
              <w:left w:val="nil"/>
              <w:bottom w:val="nil"/>
              <w:right w:val="nil"/>
            </w:tcBorders>
            <w:noWrap/>
            <w:vAlign w:val="center"/>
            <w:hideMark/>
          </w:tcPr>
          <w:p w14:paraId="7DE71094"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Vini Fardhdiani,2025</w:t>
            </w:r>
          </w:p>
        </w:tc>
        <w:tc>
          <w:tcPr>
            <w:tcW w:w="992" w:type="dxa"/>
            <w:tcBorders>
              <w:top w:val="nil"/>
              <w:left w:val="nil"/>
              <w:bottom w:val="nil"/>
              <w:right w:val="nil"/>
            </w:tcBorders>
            <w:noWrap/>
            <w:vAlign w:val="center"/>
            <w:hideMark/>
          </w:tcPr>
          <w:p w14:paraId="2473E911"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0DC0E8DA"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3CB1A51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061788E0"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4FEAB637"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7A5D48B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67BAEA5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08BE155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7F460B8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3D3591E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4B2B7D52"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4106673B" w14:textId="77777777" w:rsidTr="004B3AF1">
        <w:trPr>
          <w:trHeight w:val="278"/>
        </w:trPr>
        <w:tc>
          <w:tcPr>
            <w:tcW w:w="2127" w:type="dxa"/>
            <w:tcBorders>
              <w:top w:val="nil"/>
              <w:left w:val="nil"/>
              <w:bottom w:val="nil"/>
              <w:right w:val="nil"/>
            </w:tcBorders>
            <w:noWrap/>
            <w:vAlign w:val="center"/>
            <w:hideMark/>
          </w:tcPr>
          <w:p w14:paraId="14B28DF6"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María Rodríguez,2025</w:t>
            </w:r>
          </w:p>
        </w:tc>
        <w:tc>
          <w:tcPr>
            <w:tcW w:w="992" w:type="dxa"/>
            <w:tcBorders>
              <w:top w:val="nil"/>
              <w:left w:val="nil"/>
              <w:bottom w:val="nil"/>
              <w:right w:val="nil"/>
            </w:tcBorders>
            <w:noWrap/>
            <w:vAlign w:val="center"/>
            <w:hideMark/>
          </w:tcPr>
          <w:p w14:paraId="20FCD310"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1E39C53C"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29506005"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0B8075C3"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5A327A6D"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5D8F9777"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68B29156"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257E79A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000E5E68"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4248619F"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6DD5E02F"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r w:rsidR="004B3AF1" w:rsidRPr="004B3AF1" w14:paraId="4CAF22AF" w14:textId="77777777" w:rsidTr="004B3AF1">
        <w:trPr>
          <w:trHeight w:val="278"/>
        </w:trPr>
        <w:tc>
          <w:tcPr>
            <w:tcW w:w="2127" w:type="dxa"/>
            <w:tcBorders>
              <w:top w:val="nil"/>
              <w:left w:val="nil"/>
              <w:bottom w:val="nil"/>
              <w:right w:val="nil"/>
            </w:tcBorders>
            <w:noWrap/>
            <w:vAlign w:val="center"/>
            <w:hideMark/>
          </w:tcPr>
          <w:p w14:paraId="2DB31B86"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Animesh Sinha,2025</w:t>
            </w:r>
          </w:p>
        </w:tc>
        <w:tc>
          <w:tcPr>
            <w:tcW w:w="992" w:type="dxa"/>
            <w:tcBorders>
              <w:top w:val="nil"/>
              <w:left w:val="nil"/>
              <w:bottom w:val="nil"/>
              <w:right w:val="nil"/>
            </w:tcBorders>
            <w:noWrap/>
            <w:vAlign w:val="center"/>
            <w:hideMark/>
          </w:tcPr>
          <w:p w14:paraId="4B33BC65"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1ACF4AE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86" w:type="dxa"/>
            <w:tcBorders>
              <w:top w:val="nil"/>
              <w:left w:val="nil"/>
              <w:bottom w:val="nil"/>
              <w:right w:val="nil"/>
            </w:tcBorders>
            <w:noWrap/>
            <w:vAlign w:val="center"/>
            <w:hideMark/>
          </w:tcPr>
          <w:p w14:paraId="1D7A56F1"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79662427"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5E85ECBE"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14" w:type="dxa"/>
            <w:tcBorders>
              <w:top w:val="nil"/>
              <w:left w:val="nil"/>
              <w:bottom w:val="nil"/>
              <w:right w:val="nil"/>
            </w:tcBorders>
            <w:noWrap/>
            <w:vAlign w:val="center"/>
            <w:hideMark/>
          </w:tcPr>
          <w:p w14:paraId="52D8298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034" w:type="dxa"/>
            <w:tcBorders>
              <w:top w:val="nil"/>
              <w:left w:val="nil"/>
              <w:bottom w:val="nil"/>
              <w:right w:val="nil"/>
            </w:tcBorders>
            <w:noWrap/>
            <w:vAlign w:val="center"/>
            <w:hideMark/>
          </w:tcPr>
          <w:p w14:paraId="49BE57EB"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160" w:type="dxa"/>
            <w:tcBorders>
              <w:top w:val="nil"/>
              <w:left w:val="nil"/>
              <w:bottom w:val="nil"/>
              <w:right w:val="nil"/>
            </w:tcBorders>
            <w:noWrap/>
            <w:vAlign w:val="center"/>
            <w:hideMark/>
          </w:tcPr>
          <w:p w14:paraId="263FA27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7" w:type="dxa"/>
            <w:tcBorders>
              <w:top w:val="nil"/>
              <w:left w:val="nil"/>
              <w:bottom w:val="nil"/>
              <w:right w:val="nil"/>
            </w:tcBorders>
            <w:noWrap/>
            <w:vAlign w:val="center"/>
            <w:hideMark/>
          </w:tcPr>
          <w:p w14:paraId="7248B619"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418" w:type="dxa"/>
            <w:tcBorders>
              <w:top w:val="nil"/>
              <w:left w:val="nil"/>
              <w:bottom w:val="nil"/>
              <w:right w:val="nil"/>
            </w:tcBorders>
            <w:noWrap/>
            <w:vAlign w:val="center"/>
            <w:hideMark/>
          </w:tcPr>
          <w:p w14:paraId="6A7EDB7C" w14:textId="77777777" w:rsidR="004B3AF1" w:rsidRPr="004B3AF1" w:rsidRDefault="004B3AF1" w:rsidP="004B3AF1">
            <w:pPr>
              <w:widowControl/>
              <w:jc w:val="center"/>
              <w:rPr>
                <w:rFonts w:eastAsia="等线" w:cs="Times New Roman"/>
                <w:color w:val="222222"/>
                <w:kern w:val="0"/>
                <w:sz w:val="16"/>
                <w:szCs w:val="16"/>
              </w:rPr>
            </w:pPr>
            <w:r w:rsidRPr="004B3AF1">
              <w:rPr>
                <w:rFonts w:eastAsia="等线" w:cs="Times New Roman"/>
                <w:color w:val="222222"/>
                <w:kern w:val="0"/>
                <w:sz w:val="16"/>
                <w:szCs w:val="16"/>
              </w:rPr>
              <w:t>Y</w:t>
            </w:r>
          </w:p>
        </w:tc>
        <w:tc>
          <w:tcPr>
            <w:tcW w:w="1276" w:type="dxa"/>
            <w:tcBorders>
              <w:top w:val="nil"/>
              <w:left w:val="nil"/>
              <w:bottom w:val="nil"/>
              <w:right w:val="nil"/>
            </w:tcBorders>
            <w:noWrap/>
            <w:vAlign w:val="center"/>
            <w:hideMark/>
          </w:tcPr>
          <w:p w14:paraId="1FB70E5F" w14:textId="77777777" w:rsidR="004B3AF1" w:rsidRPr="004B3AF1" w:rsidRDefault="004B3AF1" w:rsidP="004B3AF1">
            <w:pPr>
              <w:widowControl/>
              <w:jc w:val="left"/>
              <w:rPr>
                <w:rFonts w:eastAsia="等线" w:cs="Times New Roman"/>
                <w:color w:val="222222"/>
                <w:kern w:val="0"/>
                <w:sz w:val="16"/>
                <w:szCs w:val="16"/>
              </w:rPr>
            </w:pPr>
            <w:r w:rsidRPr="004B3AF1">
              <w:rPr>
                <w:rFonts w:eastAsia="等线" w:cs="Times New Roman"/>
                <w:color w:val="222222"/>
                <w:kern w:val="0"/>
                <w:sz w:val="16"/>
                <w:szCs w:val="16"/>
              </w:rPr>
              <w:t>Include</w:t>
            </w:r>
          </w:p>
        </w:tc>
      </w:tr>
    </w:tbl>
    <w:p w14:paraId="5E068A91" w14:textId="3F4FC340" w:rsidR="004B3AF1" w:rsidRDefault="004B3AF1" w:rsidP="004B3AF1">
      <w:pPr>
        <w:rPr>
          <w:rFonts w:cs="Times New Roman"/>
          <w:color w:val="222222"/>
          <w:kern w:val="0"/>
          <w:sz w:val="16"/>
          <w:szCs w:val="16"/>
        </w:rPr>
      </w:pPr>
      <w:r>
        <w:rPr>
          <w:rFonts w:cs="Times New Roman"/>
          <w:color w:val="222222"/>
          <w:kern w:val="0"/>
          <w:sz w:val="16"/>
          <w:szCs w:val="16"/>
        </w:rPr>
        <w:t>N</w:t>
      </w:r>
      <w:r>
        <w:rPr>
          <w:rFonts w:cs="Times New Roman" w:hint="eastAsia"/>
          <w:color w:val="222222"/>
          <w:kern w:val="0"/>
          <w:sz w:val="16"/>
          <w:szCs w:val="16"/>
        </w:rPr>
        <w:t xml:space="preserve">ote: </w:t>
      </w:r>
      <w:r w:rsidRPr="007E7031">
        <w:rPr>
          <w:rFonts w:cs="Times New Roman"/>
          <w:color w:val="222222"/>
          <w:kern w:val="0"/>
          <w:sz w:val="16"/>
          <w:szCs w:val="16"/>
        </w:rPr>
        <w:t xml:space="preserve">Y=yes; N=no; NA=not applicable; </w:t>
      </w:r>
      <w:r w:rsidR="00B063DE" w:rsidRPr="00B063DE">
        <w:rPr>
          <w:rFonts w:eastAsia="等线" w:cs="Times New Roman"/>
          <w:color w:val="222222"/>
          <w:kern w:val="0"/>
          <w:sz w:val="16"/>
          <w:szCs w:val="16"/>
        </w:rPr>
        <w:t>"Include" means that the article was deemed eligible after assessment and is to be included in the review.</w:t>
      </w:r>
    </w:p>
    <w:p w14:paraId="487CB358" w14:textId="577BBCAC" w:rsidR="004B3AF1" w:rsidRDefault="004B3AF1">
      <w:pPr>
        <w:widowControl/>
        <w:jc w:val="left"/>
      </w:pPr>
      <w:r>
        <w:br w:type="page"/>
      </w:r>
    </w:p>
    <w:p w14:paraId="0C555595" w14:textId="03867D28" w:rsidR="005F4F18" w:rsidRDefault="00265009">
      <w:pPr>
        <w:rPr>
          <w:b/>
          <w:bCs/>
          <w:lang w:val="en-CA"/>
        </w:rPr>
      </w:pPr>
      <w:r>
        <w:rPr>
          <w:rFonts w:hint="eastAsia"/>
          <w:b/>
          <w:bCs/>
          <w:lang w:val="en-CA"/>
        </w:rPr>
        <w:lastRenderedPageBreak/>
        <w:t>A</w:t>
      </w:r>
      <w:r>
        <w:rPr>
          <w:b/>
          <w:bCs/>
          <w:lang w:val="en-CA"/>
        </w:rPr>
        <w:t xml:space="preserve">ppendix </w:t>
      </w:r>
      <w:r>
        <w:rPr>
          <w:rFonts w:hint="eastAsia"/>
          <w:b/>
          <w:bCs/>
          <w:lang w:val="en-CA"/>
        </w:rPr>
        <w:t xml:space="preserve">5 </w:t>
      </w:r>
      <w:r>
        <w:rPr>
          <w:b/>
          <w:bCs/>
          <w:lang w:val="en-CA"/>
        </w:rPr>
        <w:t>Sensitivity analysis result</w:t>
      </w:r>
    </w:p>
    <w:p w14:paraId="40C0EA54" w14:textId="08C331CD" w:rsidR="005F4F18" w:rsidRDefault="00C96D82">
      <w:pPr>
        <w:rPr>
          <w:b/>
          <w:bCs/>
          <w:lang w:val="en-CA"/>
        </w:rPr>
      </w:pPr>
      <w:r>
        <w:rPr>
          <w:b/>
          <w:bCs/>
          <w:lang w:val="en-CA"/>
        </w:rPr>
        <w:t xml:space="preserve">Table </w:t>
      </w:r>
      <w:r w:rsidR="00E32FD6">
        <w:rPr>
          <w:rFonts w:hint="eastAsia"/>
          <w:b/>
          <w:bCs/>
          <w:lang w:val="en-CA"/>
        </w:rPr>
        <w:t>S</w:t>
      </w:r>
      <w:r w:rsidR="00265009">
        <w:rPr>
          <w:rFonts w:hint="eastAsia"/>
          <w:b/>
          <w:bCs/>
          <w:lang w:val="en-CA"/>
        </w:rPr>
        <w:t>5</w:t>
      </w:r>
      <w:r w:rsidR="0086547B">
        <w:rPr>
          <w:rFonts w:hint="eastAsia"/>
          <w:b/>
          <w:bCs/>
          <w:lang w:val="en-CA"/>
        </w:rPr>
        <w:t>a</w:t>
      </w:r>
      <w:r>
        <w:rPr>
          <w:b/>
          <w:bCs/>
          <w:lang w:val="en-CA"/>
        </w:rPr>
        <w:t xml:space="preserve"> </w:t>
      </w:r>
      <w:r w:rsidR="0086547B" w:rsidRPr="0086547B">
        <w:rPr>
          <w:b/>
          <w:bCs/>
          <w:lang w:val="en-CA"/>
        </w:rPr>
        <w:t>T</w:t>
      </w:r>
      <w:r w:rsidR="0086547B" w:rsidRPr="0086547B">
        <w:rPr>
          <w:rFonts w:hint="eastAsia"/>
          <w:b/>
          <w:bCs/>
          <w:lang w:val="en-CA"/>
        </w:rPr>
        <w:t>wo arm trails and two groups</w:t>
      </w:r>
    </w:p>
    <w:p w14:paraId="4BDB5819" w14:textId="5AAD22DD" w:rsidR="00E60BB7" w:rsidRDefault="00E60BB7" w:rsidP="0086547B">
      <w:pPr>
        <w:rPr>
          <w:b/>
          <w:bCs/>
          <w:lang w:val="en-CA"/>
        </w:rPr>
      </w:pPr>
    </w:p>
    <w:tbl>
      <w:tblPr>
        <w:tblW w:w="9214" w:type="dxa"/>
        <w:tblLook w:val="04A0" w:firstRow="1" w:lastRow="0" w:firstColumn="1" w:lastColumn="0" w:noHBand="0" w:noVBand="1"/>
      </w:tblPr>
      <w:tblGrid>
        <w:gridCol w:w="3894"/>
        <w:gridCol w:w="1068"/>
        <w:gridCol w:w="2682"/>
        <w:gridCol w:w="1570"/>
      </w:tblGrid>
      <w:tr w:rsidR="00AF32B8" w:rsidRPr="00AF32B8" w14:paraId="6060614D" w14:textId="77777777" w:rsidTr="00AF32B8">
        <w:trPr>
          <w:trHeight w:val="270"/>
        </w:trPr>
        <w:tc>
          <w:tcPr>
            <w:tcW w:w="3894" w:type="dxa"/>
            <w:tcBorders>
              <w:top w:val="single" w:sz="4" w:space="0" w:color="auto"/>
              <w:left w:val="nil"/>
              <w:bottom w:val="single" w:sz="4" w:space="0" w:color="auto"/>
              <w:right w:val="nil"/>
            </w:tcBorders>
            <w:noWrap/>
            <w:vAlign w:val="center"/>
            <w:hideMark/>
          </w:tcPr>
          <w:p w14:paraId="46E33085" w14:textId="77777777" w:rsidR="00AF32B8" w:rsidRPr="00AF32B8" w:rsidRDefault="00AF32B8" w:rsidP="00AF32B8">
            <w:pPr>
              <w:jc w:val="left"/>
              <w:rPr>
                <w:sz w:val="20"/>
                <w:szCs w:val="21"/>
              </w:rPr>
            </w:pPr>
            <w:r w:rsidRPr="00AF32B8">
              <w:rPr>
                <w:rFonts w:hint="eastAsia"/>
                <w:sz w:val="20"/>
                <w:szCs w:val="21"/>
              </w:rPr>
              <w:t>study</w:t>
            </w:r>
          </w:p>
        </w:tc>
        <w:tc>
          <w:tcPr>
            <w:tcW w:w="1068" w:type="dxa"/>
            <w:tcBorders>
              <w:top w:val="single" w:sz="4" w:space="0" w:color="auto"/>
              <w:left w:val="nil"/>
              <w:bottom w:val="single" w:sz="4" w:space="0" w:color="auto"/>
              <w:right w:val="nil"/>
            </w:tcBorders>
            <w:noWrap/>
            <w:vAlign w:val="center"/>
            <w:hideMark/>
          </w:tcPr>
          <w:p w14:paraId="14C92B32" w14:textId="77777777" w:rsidR="00AF32B8" w:rsidRPr="00AF32B8" w:rsidRDefault="00AF32B8" w:rsidP="00AF32B8">
            <w:pPr>
              <w:jc w:val="center"/>
              <w:rPr>
                <w:sz w:val="20"/>
                <w:szCs w:val="21"/>
              </w:rPr>
            </w:pPr>
            <w:r w:rsidRPr="00AF32B8">
              <w:rPr>
                <w:rFonts w:hint="eastAsia"/>
                <w:sz w:val="20"/>
                <w:szCs w:val="21"/>
              </w:rPr>
              <w:t>OR</w:t>
            </w:r>
          </w:p>
        </w:tc>
        <w:tc>
          <w:tcPr>
            <w:tcW w:w="2682" w:type="dxa"/>
            <w:tcBorders>
              <w:top w:val="single" w:sz="4" w:space="0" w:color="auto"/>
              <w:left w:val="nil"/>
              <w:bottom w:val="single" w:sz="4" w:space="0" w:color="auto"/>
              <w:right w:val="nil"/>
            </w:tcBorders>
            <w:noWrap/>
            <w:vAlign w:val="center"/>
            <w:hideMark/>
          </w:tcPr>
          <w:p w14:paraId="048ADE95" w14:textId="77777777" w:rsidR="00AF32B8" w:rsidRPr="00AF32B8" w:rsidRDefault="00AF32B8" w:rsidP="00AF32B8">
            <w:pPr>
              <w:jc w:val="center"/>
              <w:rPr>
                <w:sz w:val="20"/>
                <w:szCs w:val="21"/>
              </w:rPr>
            </w:pPr>
            <w:r w:rsidRPr="00AF32B8">
              <w:rPr>
                <w:rFonts w:hint="eastAsia"/>
                <w:sz w:val="20"/>
                <w:szCs w:val="21"/>
              </w:rPr>
              <w:t>95%CI</w:t>
            </w:r>
          </w:p>
        </w:tc>
        <w:tc>
          <w:tcPr>
            <w:tcW w:w="1570" w:type="dxa"/>
            <w:tcBorders>
              <w:top w:val="single" w:sz="4" w:space="0" w:color="auto"/>
              <w:left w:val="nil"/>
              <w:bottom w:val="single" w:sz="4" w:space="0" w:color="auto"/>
              <w:right w:val="nil"/>
            </w:tcBorders>
            <w:noWrap/>
            <w:vAlign w:val="center"/>
            <w:hideMark/>
          </w:tcPr>
          <w:p w14:paraId="5E899D32" w14:textId="77777777" w:rsidR="00AF32B8" w:rsidRPr="00AF32B8" w:rsidRDefault="00AF32B8" w:rsidP="00AF32B8">
            <w:pPr>
              <w:jc w:val="center"/>
              <w:rPr>
                <w:sz w:val="20"/>
                <w:szCs w:val="21"/>
              </w:rPr>
            </w:pPr>
            <w:r w:rsidRPr="00AF32B8">
              <w:rPr>
                <w:rFonts w:hint="eastAsia"/>
                <w:sz w:val="20"/>
                <w:szCs w:val="21"/>
              </w:rPr>
              <w:t>P value</w:t>
            </w:r>
          </w:p>
        </w:tc>
      </w:tr>
      <w:tr w:rsidR="00AF32B8" w:rsidRPr="00AF32B8" w14:paraId="1D5FF473" w14:textId="77777777" w:rsidTr="00AF32B8">
        <w:trPr>
          <w:trHeight w:val="270"/>
        </w:trPr>
        <w:tc>
          <w:tcPr>
            <w:tcW w:w="3894" w:type="dxa"/>
            <w:tcBorders>
              <w:top w:val="single" w:sz="4" w:space="0" w:color="auto"/>
              <w:left w:val="nil"/>
              <w:bottom w:val="nil"/>
              <w:right w:val="nil"/>
            </w:tcBorders>
            <w:noWrap/>
            <w:vAlign w:val="center"/>
            <w:hideMark/>
          </w:tcPr>
          <w:p w14:paraId="6C81B484" w14:textId="77777777" w:rsidR="00AF32B8" w:rsidRPr="00AF32B8" w:rsidRDefault="00AF32B8" w:rsidP="00AF32B8">
            <w:pPr>
              <w:jc w:val="left"/>
              <w:rPr>
                <w:sz w:val="20"/>
                <w:szCs w:val="21"/>
              </w:rPr>
            </w:pPr>
            <w:r w:rsidRPr="00AF32B8">
              <w:rPr>
                <w:rFonts w:hint="eastAsia"/>
                <w:sz w:val="20"/>
                <w:szCs w:val="21"/>
              </w:rPr>
              <w:t>P.Tabarsi,2009</w:t>
            </w:r>
          </w:p>
        </w:tc>
        <w:tc>
          <w:tcPr>
            <w:tcW w:w="1068" w:type="dxa"/>
            <w:tcBorders>
              <w:top w:val="single" w:sz="4" w:space="0" w:color="auto"/>
              <w:left w:val="nil"/>
              <w:bottom w:val="nil"/>
              <w:right w:val="nil"/>
            </w:tcBorders>
            <w:noWrap/>
            <w:vAlign w:val="center"/>
            <w:hideMark/>
          </w:tcPr>
          <w:p w14:paraId="46F71B39" w14:textId="7E9CBF43" w:rsidR="00AF32B8" w:rsidRPr="00AF32B8" w:rsidRDefault="00AF32B8" w:rsidP="00AF32B8">
            <w:pPr>
              <w:jc w:val="center"/>
              <w:rPr>
                <w:rFonts w:hint="eastAsia"/>
                <w:sz w:val="20"/>
                <w:szCs w:val="21"/>
              </w:rPr>
            </w:pPr>
            <w:r w:rsidRPr="00AF32B8">
              <w:rPr>
                <w:rFonts w:hint="eastAsia"/>
                <w:sz w:val="20"/>
                <w:szCs w:val="21"/>
              </w:rPr>
              <w:t>1.6</w:t>
            </w:r>
            <w:r w:rsidR="00BF32A8">
              <w:rPr>
                <w:rFonts w:hint="eastAsia"/>
                <w:sz w:val="20"/>
                <w:szCs w:val="21"/>
              </w:rPr>
              <w:t>500</w:t>
            </w:r>
          </w:p>
        </w:tc>
        <w:tc>
          <w:tcPr>
            <w:tcW w:w="2682" w:type="dxa"/>
            <w:tcBorders>
              <w:top w:val="single" w:sz="4" w:space="0" w:color="auto"/>
              <w:left w:val="nil"/>
              <w:bottom w:val="nil"/>
              <w:right w:val="nil"/>
            </w:tcBorders>
            <w:noWrap/>
            <w:vAlign w:val="center"/>
            <w:hideMark/>
          </w:tcPr>
          <w:p w14:paraId="10DC2982" w14:textId="71A6FAC5" w:rsidR="00AF32B8" w:rsidRPr="00AF32B8" w:rsidRDefault="00AF32B8" w:rsidP="00AF32B8">
            <w:pPr>
              <w:jc w:val="center"/>
              <w:rPr>
                <w:sz w:val="20"/>
                <w:szCs w:val="21"/>
              </w:rPr>
            </w:pPr>
            <w:r w:rsidRPr="00AF32B8">
              <w:rPr>
                <w:rFonts w:hint="eastAsia"/>
                <w:sz w:val="20"/>
                <w:szCs w:val="21"/>
              </w:rPr>
              <w:t>[1.27</w:t>
            </w:r>
            <w:r w:rsidR="00BF32A8">
              <w:rPr>
                <w:rFonts w:hint="eastAsia"/>
                <w:sz w:val="20"/>
                <w:szCs w:val="21"/>
              </w:rPr>
              <w:t>42</w:t>
            </w:r>
            <w:r w:rsidRPr="00AF32B8">
              <w:rPr>
                <w:rFonts w:hint="eastAsia"/>
                <w:sz w:val="20"/>
                <w:szCs w:val="21"/>
              </w:rPr>
              <w:t>,2.</w:t>
            </w:r>
            <w:r w:rsidR="00BF32A8">
              <w:rPr>
                <w:rFonts w:hint="eastAsia"/>
                <w:sz w:val="20"/>
                <w:szCs w:val="21"/>
              </w:rPr>
              <w:t>1366</w:t>
            </w:r>
            <w:r w:rsidRPr="00AF32B8">
              <w:rPr>
                <w:rFonts w:hint="eastAsia"/>
                <w:sz w:val="20"/>
                <w:szCs w:val="21"/>
              </w:rPr>
              <w:t>]</w:t>
            </w:r>
          </w:p>
        </w:tc>
        <w:tc>
          <w:tcPr>
            <w:tcW w:w="1570" w:type="dxa"/>
            <w:tcBorders>
              <w:top w:val="single" w:sz="4" w:space="0" w:color="auto"/>
              <w:left w:val="nil"/>
              <w:bottom w:val="nil"/>
              <w:right w:val="nil"/>
            </w:tcBorders>
            <w:noWrap/>
            <w:vAlign w:val="center"/>
            <w:hideMark/>
          </w:tcPr>
          <w:p w14:paraId="693124DC" w14:textId="51ED138D" w:rsidR="00AF32B8" w:rsidRPr="00AF32B8" w:rsidRDefault="00AF32B8" w:rsidP="00AF32B8">
            <w:pPr>
              <w:jc w:val="center"/>
              <w:rPr>
                <w:sz w:val="20"/>
                <w:szCs w:val="21"/>
              </w:rPr>
            </w:pPr>
            <w:r w:rsidRPr="00AF32B8">
              <w:rPr>
                <w:rFonts w:hint="eastAsia"/>
                <w:sz w:val="20"/>
                <w:szCs w:val="21"/>
              </w:rPr>
              <w:t>0.000</w:t>
            </w:r>
            <w:r w:rsidR="00BF32A8">
              <w:rPr>
                <w:rFonts w:hint="eastAsia"/>
                <w:sz w:val="20"/>
                <w:szCs w:val="21"/>
              </w:rPr>
              <w:t>6</w:t>
            </w:r>
          </w:p>
        </w:tc>
      </w:tr>
      <w:tr w:rsidR="00AF32B8" w:rsidRPr="00AF32B8" w14:paraId="17B41832" w14:textId="77777777" w:rsidTr="00AF32B8">
        <w:trPr>
          <w:trHeight w:val="270"/>
        </w:trPr>
        <w:tc>
          <w:tcPr>
            <w:tcW w:w="3894" w:type="dxa"/>
            <w:tcBorders>
              <w:top w:val="nil"/>
              <w:left w:val="nil"/>
              <w:bottom w:val="nil"/>
              <w:right w:val="nil"/>
            </w:tcBorders>
            <w:noWrap/>
            <w:vAlign w:val="center"/>
            <w:hideMark/>
          </w:tcPr>
          <w:p w14:paraId="0531A22B" w14:textId="77777777" w:rsidR="00AF32B8" w:rsidRPr="00AF32B8" w:rsidRDefault="00AF32B8" w:rsidP="00AF32B8">
            <w:pPr>
              <w:jc w:val="left"/>
              <w:rPr>
                <w:sz w:val="20"/>
                <w:szCs w:val="21"/>
              </w:rPr>
            </w:pPr>
            <w:r w:rsidRPr="00AF32B8">
              <w:rPr>
                <w:rFonts w:hint="eastAsia"/>
                <w:sz w:val="20"/>
                <w:szCs w:val="21"/>
              </w:rPr>
              <w:t>Jinwoo Lee,2011</w:t>
            </w:r>
          </w:p>
        </w:tc>
        <w:tc>
          <w:tcPr>
            <w:tcW w:w="1068" w:type="dxa"/>
            <w:tcBorders>
              <w:top w:val="nil"/>
              <w:left w:val="nil"/>
              <w:bottom w:val="nil"/>
              <w:right w:val="nil"/>
            </w:tcBorders>
            <w:noWrap/>
            <w:vAlign w:val="center"/>
            <w:hideMark/>
          </w:tcPr>
          <w:p w14:paraId="5C26FC8C" w14:textId="56F436F6" w:rsidR="00AF32B8" w:rsidRPr="00AF32B8" w:rsidRDefault="00AF32B8" w:rsidP="00AF32B8">
            <w:pPr>
              <w:jc w:val="center"/>
              <w:rPr>
                <w:rFonts w:hint="eastAsia"/>
                <w:sz w:val="20"/>
                <w:szCs w:val="21"/>
              </w:rPr>
            </w:pPr>
            <w:r w:rsidRPr="00AF32B8">
              <w:rPr>
                <w:rFonts w:hint="eastAsia"/>
                <w:sz w:val="20"/>
                <w:szCs w:val="21"/>
              </w:rPr>
              <w:t>1.6</w:t>
            </w:r>
            <w:r w:rsidR="00BF32A8">
              <w:rPr>
                <w:rFonts w:hint="eastAsia"/>
                <w:sz w:val="20"/>
                <w:szCs w:val="21"/>
              </w:rPr>
              <w:t>539</w:t>
            </w:r>
          </w:p>
        </w:tc>
        <w:tc>
          <w:tcPr>
            <w:tcW w:w="2682" w:type="dxa"/>
            <w:tcBorders>
              <w:top w:val="nil"/>
              <w:left w:val="nil"/>
              <w:bottom w:val="nil"/>
              <w:right w:val="nil"/>
            </w:tcBorders>
            <w:noWrap/>
            <w:vAlign w:val="center"/>
            <w:hideMark/>
          </w:tcPr>
          <w:p w14:paraId="5EB37826" w14:textId="03FCB830" w:rsidR="00AF32B8" w:rsidRPr="00AF32B8" w:rsidRDefault="00AF32B8" w:rsidP="00AF32B8">
            <w:pPr>
              <w:jc w:val="center"/>
              <w:rPr>
                <w:sz w:val="20"/>
                <w:szCs w:val="21"/>
              </w:rPr>
            </w:pPr>
            <w:r w:rsidRPr="00AF32B8">
              <w:rPr>
                <w:rFonts w:hint="eastAsia"/>
                <w:sz w:val="20"/>
                <w:szCs w:val="21"/>
              </w:rPr>
              <w:t>[1.27</w:t>
            </w:r>
            <w:r w:rsidR="00BF32A8">
              <w:rPr>
                <w:rFonts w:hint="eastAsia"/>
                <w:sz w:val="20"/>
                <w:szCs w:val="21"/>
              </w:rPr>
              <w:t>2</w:t>
            </w:r>
            <w:r w:rsidRPr="00AF32B8">
              <w:rPr>
                <w:rFonts w:hint="eastAsia"/>
                <w:sz w:val="20"/>
                <w:szCs w:val="21"/>
              </w:rPr>
              <w:t>1,2.1</w:t>
            </w:r>
            <w:r w:rsidR="00BF32A8">
              <w:rPr>
                <w:rFonts w:hint="eastAsia"/>
                <w:sz w:val="20"/>
                <w:szCs w:val="21"/>
              </w:rPr>
              <w:t>504</w:t>
            </w:r>
            <w:r w:rsidRPr="00AF32B8">
              <w:rPr>
                <w:rFonts w:hint="eastAsia"/>
                <w:sz w:val="20"/>
                <w:szCs w:val="21"/>
              </w:rPr>
              <w:t>]</w:t>
            </w:r>
          </w:p>
        </w:tc>
        <w:tc>
          <w:tcPr>
            <w:tcW w:w="1570" w:type="dxa"/>
            <w:tcBorders>
              <w:top w:val="nil"/>
              <w:left w:val="nil"/>
              <w:bottom w:val="nil"/>
              <w:right w:val="nil"/>
            </w:tcBorders>
            <w:noWrap/>
            <w:vAlign w:val="center"/>
            <w:hideMark/>
          </w:tcPr>
          <w:p w14:paraId="26153C39" w14:textId="619A7948" w:rsidR="00AF32B8" w:rsidRPr="00AF32B8" w:rsidRDefault="00AF32B8" w:rsidP="00AF32B8">
            <w:pPr>
              <w:jc w:val="center"/>
              <w:rPr>
                <w:sz w:val="20"/>
                <w:szCs w:val="21"/>
              </w:rPr>
            </w:pPr>
            <w:r w:rsidRPr="00AF32B8">
              <w:rPr>
                <w:rFonts w:hint="eastAsia"/>
                <w:sz w:val="20"/>
                <w:szCs w:val="21"/>
              </w:rPr>
              <w:t>0.000</w:t>
            </w:r>
            <w:r w:rsidR="00BF32A8">
              <w:rPr>
                <w:rFonts w:hint="eastAsia"/>
                <w:sz w:val="20"/>
                <w:szCs w:val="21"/>
              </w:rPr>
              <w:t>2</w:t>
            </w:r>
          </w:p>
        </w:tc>
      </w:tr>
      <w:tr w:rsidR="00AF32B8" w:rsidRPr="00AF32B8" w14:paraId="442BA5F7" w14:textId="77777777" w:rsidTr="00AF32B8">
        <w:trPr>
          <w:trHeight w:val="270"/>
        </w:trPr>
        <w:tc>
          <w:tcPr>
            <w:tcW w:w="3894" w:type="dxa"/>
            <w:tcBorders>
              <w:top w:val="nil"/>
              <w:left w:val="nil"/>
              <w:bottom w:val="nil"/>
              <w:right w:val="nil"/>
            </w:tcBorders>
            <w:noWrap/>
            <w:vAlign w:val="center"/>
            <w:hideMark/>
          </w:tcPr>
          <w:p w14:paraId="7311068F" w14:textId="77777777" w:rsidR="00AF32B8" w:rsidRPr="00AF32B8" w:rsidRDefault="00AF32B8" w:rsidP="00AF32B8">
            <w:pPr>
              <w:jc w:val="left"/>
              <w:rPr>
                <w:sz w:val="20"/>
                <w:szCs w:val="21"/>
              </w:rPr>
            </w:pPr>
            <w:r w:rsidRPr="00AF32B8">
              <w:rPr>
                <w:rFonts w:hint="eastAsia"/>
                <w:sz w:val="20"/>
                <w:szCs w:val="21"/>
              </w:rPr>
              <w:t>Andreas H. Diacon,2014</w:t>
            </w:r>
          </w:p>
        </w:tc>
        <w:tc>
          <w:tcPr>
            <w:tcW w:w="1068" w:type="dxa"/>
            <w:tcBorders>
              <w:top w:val="nil"/>
              <w:left w:val="nil"/>
              <w:bottom w:val="nil"/>
              <w:right w:val="nil"/>
            </w:tcBorders>
            <w:noWrap/>
            <w:vAlign w:val="center"/>
            <w:hideMark/>
          </w:tcPr>
          <w:p w14:paraId="6F359854" w14:textId="44426913" w:rsidR="00AF32B8" w:rsidRPr="00AF32B8" w:rsidRDefault="00AF32B8" w:rsidP="00AF32B8">
            <w:pPr>
              <w:jc w:val="center"/>
              <w:rPr>
                <w:rFonts w:hint="eastAsia"/>
                <w:sz w:val="20"/>
                <w:szCs w:val="21"/>
              </w:rPr>
            </w:pPr>
            <w:r w:rsidRPr="00AF32B8">
              <w:rPr>
                <w:rFonts w:hint="eastAsia"/>
                <w:sz w:val="20"/>
                <w:szCs w:val="21"/>
              </w:rPr>
              <w:t>1.5</w:t>
            </w:r>
            <w:r w:rsidR="00BF32A8">
              <w:rPr>
                <w:rFonts w:hint="eastAsia"/>
                <w:sz w:val="20"/>
                <w:szCs w:val="21"/>
              </w:rPr>
              <w:t>998</w:t>
            </w:r>
          </w:p>
        </w:tc>
        <w:tc>
          <w:tcPr>
            <w:tcW w:w="2682" w:type="dxa"/>
            <w:tcBorders>
              <w:top w:val="nil"/>
              <w:left w:val="nil"/>
              <w:bottom w:val="nil"/>
              <w:right w:val="nil"/>
            </w:tcBorders>
            <w:noWrap/>
            <w:vAlign w:val="center"/>
            <w:hideMark/>
          </w:tcPr>
          <w:p w14:paraId="7621BC6F" w14:textId="4B3BB6EA" w:rsidR="00AF32B8" w:rsidRPr="00AF32B8" w:rsidRDefault="00AF32B8" w:rsidP="00AF32B8">
            <w:pPr>
              <w:jc w:val="center"/>
              <w:rPr>
                <w:sz w:val="20"/>
                <w:szCs w:val="21"/>
              </w:rPr>
            </w:pPr>
            <w:r w:rsidRPr="00AF32B8">
              <w:rPr>
                <w:rFonts w:hint="eastAsia"/>
                <w:sz w:val="20"/>
                <w:szCs w:val="21"/>
              </w:rPr>
              <w:t>[1.2</w:t>
            </w:r>
            <w:r w:rsidR="00BF32A8">
              <w:rPr>
                <w:rFonts w:hint="eastAsia"/>
                <w:sz w:val="20"/>
                <w:szCs w:val="21"/>
              </w:rPr>
              <w:t>288</w:t>
            </w:r>
            <w:r w:rsidRPr="00AF32B8">
              <w:rPr>
                <w:rFonts w:hint="eastAsia"/>
                <w:sz w:val="20"/>
                <w:szCs w:val="21"/>
              </w:rPr>
              <w:t>,2.0</w:t>
            </w:r>
            <w:r w:rsidR="00BF32A8">
              <w:rPr>
                <w:rFonts w:hint="eastAsia"/>
                <w:sz w:val="20"/>
                <w:szCs w:val="21"/>
              </w:rPr>
              <w:t>829</w:t>
            </w:r>
            <w:r w:rsidRPr="00AF32B8">
              <w:rPr>
                <w:rFonts w:hint="eastAsia"/>
                <w:sz w:val="20"/>
                <w:szCs w:val="21"/>
              </w:rPr>
              <w:t>]</w:t>
            </w:r>
          </w:p>
        </w:tc>
        <w:tc>
          <w:tcPr>
            <w:tcW w:w="1570" w:type="dxa"/>
            <w:tcBorders>
              <w:top w:val="nil"/>
              <w:left w:val="nil"/>
              <w:bottom w:val="nil"/>
              <w:right w:val="nil"/>
            </w:tcBorders>
            <w:noWrap/>
            <w:vAlign w:val="center"/>
            <w:hideMark/>
          </w:tcPr>
          <w:p w14:paraId="0746DA26" w14:textId="073599AB" w:rsidR="00AF32B8" w:rsidRPr="00AF32B8" w:rsidRDefault="00AF32B8" w:rsidP="00AF32B8">
            <w:pPr>
              <w:jc w:val="center"/>
              <w:rPr>
                <w:sz w:val="20"/>
                <w:szCs w:val="21"/>
              </w:rPr>
            </w:pPr>
            <w:r w:rsidRPr="00AF32B8">
              <w:rPr>
                <w:rFonts w:hint="eastAsia"/>
                <w:sz w:val="20"/>
                <w:szCs w:val="21"/>
              </w:rPr>
              <w:t>0.000</w:t>
            </w:r>
            <w:r w:rsidR="00BF32A8">
              <w:rPr>
                <w:rFonts w:hint="eastAsia"/>
                <w:sz w:val="20"/>
                <w:szCs w:val="21"/>
              </w:rPr>
              <w:t>5</w:t>
            </w:r>
          </w:p>
        </w:tc>
      </w:tr>
      <w:tr w:rsidR="00AF32B8" w:rsidRPr="00AF32B8" w14:paraId="060B1C54" w14:textId="77777777" w:rsidTr="00AF32B8">
        <w:trPr>
          <w:trHeight w:val="270"/>
        </w:trPr>
        <w:tc>
          <w:tcPr>
            <w:tcW w:w="3894" w:type="dxa"/>
            <w:tcBorders>
              <w:top w:val="nil"/>
              <w:left w:val="nil"/>
              <w:bottom w:val="nil"/>
              <w:right w:val="nil"/>
            </w:tcBorders>
            <w:noWrap/>
            <w:vAlign w:val="center"/>
            <w:hideMark/>
          </w:tcPr>
          <w:p w14:paraId="598ADD7B" w14:textId="77777777" w:rsidR="00AF32B8" w:rsidRPr="00AF32B8" w:rsidRDefault="00AF32B8" w:rsidP="00AF32B8">
            <w:pPr>
              <w:jc w:val="left"/>
              <w:rPr>
                <w:sz w:val="20"/>
                <w:szCs w:val="21"/>
              </w:rPr>
            </w:pPr>
            <w:r w:rsidRPr="00AF32B8">
              <w:rPr>
                <w:rFonts w:hint="eastAsia"/>
                <w:sz w:val="20"/>
                <w:szCs w:val="21"/>
              </w:rPr>
              <w:t>Shenjie Tang,2015</w:t>
            </w:r>
          </w:p>
        </w:tc>
        <w:tc>
          <w:tcPr>
            <w:tcW w:w="1068" w:type="dxa"/>
            <w:tcBorders>
              <w:top w:val="nil"/>
              <w:left w:val="nil"/>
              <w:bottom w:val="nil"/>
              <w:right w:val="nil"/>
            </w:tcBorders>
            <w:noWrap/>
            <w:vAlign w:val="center"/>
            <w:hideMark/>
          </w:tcPr>
          <w:p w14:paraId="3F5F8EFA" w14:textId="7D8F2B5E" w:rsidR="00AF32B8" w:rsidRPr="00AF32B8" w:rsidRDefault="00AF32B8" w:rsidP="00AF32B8">
            <w:pPr>
              <w:jc w:val="center"/>
              <w:rPr>
                <w:rFonts w:hint="eastAsia"/>
                <w:sz w:val="20"/>
                <w:szCs w:val="21"/>
              </w:rPr>
            </w:pPr>
            <w:r w:rsidRPr="00AF32B8">
              <w:rPr>
                <w:rFonts w:hint="eastAsia"/>
                <w:sz w:val="20"/>
                <w:szCs w:val="21"/>
              </w:rPr>
              <w:t>1.59</w:t>
            </w:r>
            <w:r w:rsidR="00BF32A8">
              <w:rPr>
                <w:rFonts w:hint="eastAsia"/>
                <w:sz w:val="20"/>
                <w:szCs w:val="21"/>
              </w:rPr>
              <w:t>00</w:t>
            </w:r>
          </w:p>
        </w:tc>
        <w:tc>
          <w:tcPr>
            <w:tcW w:w="2682" w:type="dxa"/>
            <w:tcBorders>
              <w:top w:val="nil"/>
              <w:left w:val="nil"/>
              <w:bottom w:val="nil"/>
              <w:right w:val="nil"/>
            </w:tcBorders>
            <w:noWrap/>
            <w:vAlign w:val="center"/>
            <w:hideMark/>
          </w:tcPr>
          <w:p w14:paraId="4FFCD7BF" w14:textId="2CA99771" w:rsidR="00AF32B8" w:rsidRPr="00AF32B8" w:rsidRDefault="00AF32B8" w:rsidP="00AF32B8">
            <w:pPr>
              <w:jc w:val="center"/>
              <w:rPr>
                <w:sz w:val="20"/>
                <w:szCs w:val="21"/>
              </w:rPr>
            </w:pPr>
            <w:r w:rsidRPr="00AF32B8">
              <w:rPr>
                <w:rFonts w:hint="eastAsia"/>
                <w:sz w:val="20"/>
                <w:szCs w:val="21"/>
              </w:rPr>
              <w:t>[1.2</w:t>
            </w:r>
            <w:r w:rsidR="00664987">
              <w:rPr>
                <w:rFonts w:hint="eastAsia"/>
                <w:sz w:val="20"/>
                <w:szCs w:val="21"/>
              </w:rPr>
              <w:t>250</w:t>
            </w:r>
            <w:r w:rsidRPr="00AF32B8">
              <w:rPr>
                <w:rFonts w:hint="eastAsia"/>
                <w:sz w:val="20"/>
                <w:szCs w:val="21"/>
              </w:rPr>
              <w:t>,2.0</w:t>
            </w:r>
            <w:r w:rsidR="00664987">
              <w:rPr>
                <w:rFonts w:hint="eastAsia"/>
                <w:sz w:val="20"/>
                <w:szCs w:val="21"/>
              </w:rPr>
              <w:t>639</w:t>
            </w:r>
            <w:r w:rsidRPr="00AF32B8">
              <w:rPr>
                <w:rFonts w:hint="eastAsia"/>
                <w:sz w:val="20"/>
                <w:szCs w:val="21"/>
              </w:rPr>
              <w:t>]</w:t>
            </w:r>
          </w:p>
        </w:tc>
        <w:tc>
          <w:tcPr>
            <w:tcW w:w="1570" w:type="dxa"/>
            <w:tcBorders>
              <w:top w:val="nil"/>
              <w:left w:val="nil"/>
              <w:bottom w:val="nil"/>
              <w:right w:val="nil"/>
            </w:tcBorders>
            <w:noWrap/>
            <w:vAlign w:val="center"/>
            <w:hideMark/>
          </w:tcPr>
          <w:p w14:paraId="31EDACCE" w14:textId="4B1A6420" w:rsidR="00AF32B8" w:rsidRPr="00AF32B8" w:rsidRDefault="00AF32B8" w:rsidP="00AF32B8">
            <w:pPr>
              <w:jc w:val="center"/>
              <w:rPr>
                <w:sz w:val="20"/>
                <w:szCs w:val="21"/>
              </w:rPr>
            </w:pPr>
            <w:r w:rsidRPr="00AF32B8">
              <w:rPr>
                <w:rFonts w:hint="eastAsia"/>
                <w:sz w:val="20"/>
                <w:szCs w:val="21"/>
              </w:rPr>
              <w:t>0.000</w:t>
            </w:r>
            <w:r w:rsidR="00664987">
              <w:rPr>
                <w:rFonts w:hint="eastAsia"/>
                <w:sz w:val="20"/>
                <w:szCs w:val="21"/>
              </w:rPr>
              <w:t>5</w:t>
            </w:r>
          </w:p>
        </w:tc>
      </w:tr>
      <w:tr w:rsidR="00AF32B8" w:rsidRPr="00AF32B8" w14:paraId="012DD493" w14:textId="77777777" w:rsidTr="00AF32B8">
        <w:trPr>
          <w:trHeight w:val="270"/>
        </w:trPr>
        <w:tc>
          <w:tcPr>
            <w:tcW w:w="3894" w:type="dxa"/>
            <w:tcBorders>
              <w:top w:val="nil"/>
              <w:left w:val="nil"/>
              <w:bottom w:val="nil"/>
              <w:right w:val="nil"/>
            </w:tcBorders>
            <w:noWrap/>
            <w:vAlign w:val="center"/>
            <w:hideMark/>
          </w:tcPr>
          <w:p w14:paraId="734A6C8C" w14:textId="77777777" w:rsidR="00AF32B8" w:rsidRPr="00AF32B8" w:rsidRDefault="00AF32B8" w:rsidP="00AF32B8">
            <w:pPr>
              <w:jc w:val="left"/>
              <w:rPr>
                <w:sz w:val="20"/>
                <w:szCs w:val="21"/>
              </w:rPr>
            </w:pPr>
            <w:r w:rsidRPr="00AF32B8">
              <w:rPr>
                <w:rFonts w:hint="eastAsia"/>
                <w:sz w:val="20"/>
                <w:szCs w:val="21"/>
              </w:rPr>
              <w:t>Shenjie Tang,2015</w:t>
            </w:r>
          </w:p>
        </w:tc>
        <w:tc>
          <w:tcPr>
            <w:tcW w:w="1068" w:type="dxa"/>
            <w:tcBorders>
              <w:top w:val="nil"/>
              <w:left w:val="nil"/>
              <w:bottom w:val="nil"/>
              <w:right w:val="nil"/>
            </w:tcBorders>
            <w:noWrap/>
            <w:vAlign w:val="center"/>
            <w:hideMark/>
          </w:tcPr>
          <w:p w14:paraId="0933333E" w14:textId="450CFE89" w:rsidR="00AF32B8" w:rsidRPr="00AF32B8" w:rsidRDefault="00AF32B8" w:rsidP="00AF32B8">
            <w:pPr>
              <w:jc w:val="center"/>
              <w:rPr>
                <w:rFonts w:hint="eastAsia"/>
                <w:sz w:val="20"/>
                <w:szCs w:val="21"/>
              </w:rPr>
            </w:pPr>
            <w:r w:rsidRPr="00AF32B8">
              <w:rPr>
                <w:rFonts w:hint="eastAsia"/>
                <w:sz w:val="20"/>
                <w:szCs w:val="21"/>
              </w:rPr>
              <w:t>1.</w:t>
            </w:r>
            <w:r w:rsidR="00664987">
              <w:rPr>
                <w:rFonts w:hint="eastAsia"/>
                <w:sz w:val="20"/>
                <w:szCs w:val="21"/>
              </w:rPr>
              <w:t>6090</w:t>
            </w:r>
          </w:p>
        </w:tc>
        <w:tc>
          <w:tcPr>
            <w:tcW w:w="2682" w:type="dxa"/>
            <w:tcBorders>
              <w:top w:val="nil"/>
              <w:left w:val="nil"/>
              <w:bottom w:val="nil"/>
              <w:right w:val="nil"/>
            </w:tcBorders>
            <w:noWrap/>
            <w:vAlign w:val="center"/>
            <w:hideMark/>
          </w:tcPr>
          <w:p w14:paraId="0C419915" w14:textId="070E29D1" w:rsidR="00AF32B8" w:rsidRPr="00AF32B8" w:rsidRDefault="00AF32B8" w:rsidP="00AF32B8">
            <w:pPr>
              <w:jc w:val="center"/>
              <w:rPr>
                <w:sz w:val="20"/>
                <w:szCs w:val="21"/>
              </w:rPr>
            </w:pPr>
            <w:r w:rsidRPr="00AF32B8">
              <w:rPr>
                <w:rFonts w:hint="eastAsia"/>
                <w:sz w:val="20"/>
                <w:szCs w:val="21"/>
              </w:rPr>
              <w:t>[1.2</w:t>
            </w:r>
            <w:r w:rsidR="00664987">
              <w:rPr>
                <w:rFonts w:hint="eastAsia"/>
                <w:sz w:val="20"/>
                <w:szCs w:val="21"/>
              </w:rPr>
              <w:t>349</w:t>
            </w:r>
            <w:r w:rsidRPr="00AF32B8">
              <w:rPr>
                <w:rFonts w:hint="eastAsia"/>
                <w:sz w:val="20"/>
                <w:szCs w:val="21"/>
              </w:rPr>
              <w:t>,2.0</w:t>
            </w:r>
            <w:r w:rsidR="00664987">
              <w:rPr>
                <w:rFonts w:hint="eastAsia"/>
                <w:sz w:val="20"/>
                <w:szCs w:val="21"/>
              </w:rPr>
              <w:t>965</w:t>
            </w:r>
            <w:r w:rsidRPr="00AF32B8">
              <w:rPr>
                <w:rFonts w:hint="eastAsia"/>
                <w:sz w:val="20"/>
                <w:szCs w:val="21"/>
              </w:rPr>
              <w:t>]</w:t>
            </w:r>
          </w:p>
        </w:tc>
        <w:tc>
          <w:tcPr>
            <w:tcW w:w="1570" w:type="dxa"/>
            <w:tcBorders>
              <w:top w:val="nil"/>
              <w:left w:val="nil"/>
              <w:bottom w:val="nil"/>
              <w:right w:val="nil"/>
            </w:tcBorders>
            <w:noWrap/>
            <w:vAlign w:val="center"/>
            <w:hideMark/>
          </w:tcPr>
          <w:p w14:paraId="4B9A8003" w14:textId="77777777" w:rsidR="00AF32B8" w:rsidRPr="00AF32B8" w:rsidRDefault="00AF32B8" w:rsidP="00AF32B8">
            <w:pPr>
              <w:jc w:val="center"/>
              <w:rPr>
                <w:sz w:val="20"/>
                <w:szCs w:val="21"/>
              </w:rPr>
            </w:pPr>
            <w:r w:rsidRPr="00AF32B8">
              <w:rPr>
                <w:rFonts w:hint="eastAsia"/>
                <w:sz w:val="20"/>
                <w:szCs w:val="21"/>
              </w:rPr>
              <w:t>0.0004</w:t>
            </w:r>
          </w:p>
        </w:tc>
      </w:tr>
      <w:tr w:rsidR="00AF32B8" w:rsidRPr="00AF32B8" w14:paraId="0FD96712" w14:textId="77777777" w:rsidTr="00AF32B8">
        <w:trPr>
          <w:trHeight w:val="270"/>
        </w:trPr>
        <w:tc>
          <w:tcPr>
            <w:tcW w:w="3894" w:type="dxa"/>
            <w:tcBorders>
              <w:top w:val="nil"/>
              <w:left w:val="nil"/>
              <w:bottom w:val="nil"/>
              <w:right w:val="nil"/>
            </w:tcBorders>
            <w:noWrap/>
            <w:vAlign w:val="center"/>
            <w:hideMark/>
          </w:tcPr>
          <w:p w14:paraId="5640CAF1" w14:textId="77777777" w:rsidR="00AF32B8" w:rsidRPr="00AF32B8" w:rsidRDefault="00AF32B8" w:rsidP="00AF32B8">
            <w:pPr>
              <w:jc w:val="left"/>
              <w:rPr>
                <w:sz w:val="20"/>
                <w:szCs w:val="21"/>
              </w:rPr>
            </w:pPr>
            <w:r w:rsidRPr="00AF32B8">
              <w:rPr>
                <w:rFonts w:hint="eastAsia"/>
                <w:sz w:val="20"/>
                <w:szCs w:val="21"/>
              </w:rPr>
              <w:t>Simon Tiberi,2016</w:t>
            </w:r>
          </w:p>
        </w:tc>
        <w:tc>
          <w:tcPr>
            <w:tcW w:w="1068" w:type="dxa"/>
            <w:tcBorders>
              <w:top w:val="nil"/>
              <w:left w:val="nil"/>
              <w:bottom w:val="nil"/>
              <w:right w:val="nil"/>
            </w:tcBorders>
            <w:noWrap/>
            <w:vAlign w:val="center"/>
            <w:hideMark/>
          </w:tcPr>
          <w:p w14:paraId="0EB65A98" w14:textId="6FFBA7E2" w:rsidR="00AF32B8" w:rsidRPr="00AF32B8" w:rsidRDefault="00AF32B8" w:rsidP="00AF32B8">
            <w:pPr>
              <w:jc w:val="center"/>
              <w:rPr>
                <w:rFonts w:hint="eastAsia"/>
                <w:sz w:val="20"/>
                <w:szCs w:val="21"/>
              </w:rPr>
            </w:pPr>
            <w:r w:rsidRPr="00AF32B8">
              <w:rPr>
                <w:rFonts w:hint="eastAsia"/>
                <w:sz w:val="20"/>
                <w:szCs w:val="21"/>
              </w:rPr>
              <w:t>1.</w:t>
            </w:r>
            <w:r w:rsidR="00664987">
              <w:rPr>
                <w:rFonts w:hint="eastAsia"/>
                <w:sz w:val="20"/>
                <w:szCs w:val="21"/>
              </w:rPr>
              <w:t>6156</w:t>
            </w:r>
          </w:p>
        </w:tc>
        <w:tc>
          <w:tcPr>
            <w:tcW w:w="2682" w:type="dxa"/>
            <w:tcBorders>
              <w:top w:val="nil"/>
              <w:left w:val="nil"/>
              <w:bottom w:val="nil"/>
              <w:right w:val="nil"/>
            </w:tcBorders>
            <w:noWrap/>
            <w:vAlign w:val="center"/>
            <w:hideMark/>
          </w:tcPr>
          <w:p w14:paraId="04BE2C66" w14:textId="3CA78C7C" w:rsidR="00AF32B8" w:rsidRPr="00AF32B8" w:rsidRDefault="00AF32B8" w:rsidP="00AF32B8">
            <w:pPr>
              <w:jc w:val="center"/>
              <w:rPr>
                <w:sz w:val="20"/>
                <w:szCs w:val="21"/>
              </w:rPr>
            </w:pPr>
            <w:r w:rsidRPr="00AF32B8">
              <w:rPr>
                <w:rFonts w:hint="eastAsia"/>
                <w:sz w:val="20"/>
                <w:szCs w:val="21"/>
              </w:rPr>
              <w:t>[1.23</w:t>
            </w:r>
            <w:r w:rsidR="00664987">
              <w:rPr>
                <w:rFonts w:hint="eastAsia"/>
                <w:sz w:val="20"/>
                <w:szCs w:val="21"/>
              </w:rPr>
              <w:t>84</w:t>
            </w:r>
            <w:r w:rsidRPr="00AF32B8">
              <w:rPr>
                <w:rFonts w:hint="eastAsia"/>
                <w:sz w:val="20"/>
                <w:szCs w:val="21"/>
              </w:rPr>
              <w:t>,2.</w:t>
            </w:r>
            <w:r w:rsidR="00664987">
              <w:rPr>
                <w:rFonts w:hint="eastAsia"/>
                <w:sz w:val="20"/>
                <w:szCs w:val="21"/>
              </w:rPr>
              <w:t>1079</w:t>
            </w:r>
            <w:r w:rsidRPr="00AF32B8">
              <w:rPr>
                <w:rFonts w:hint="eastAsia"/>
                <w:sz w:val="20"/>
                <w:szCs w:val="21"/>
              </w:rPr>
              <w:t>]</w:t>
            </w:r>
          </w:p>
        </w:tc>
        <w:tc>
          <w:tcPr>
            <w:tcW w:w="1570" w:type="dxa"/>
            <w:tcBorders>
              <w:top w:val="nil"/>
              <w:left w:val="nil"/>
              <w:bottom w:val="nil"/>
              <w:right w:val="nil"/>
            </w:tcBorders>
            <w:noWrap/>
            <w:vAlign w:val="center"/>
            <w:hideMark/>
          </w:tcPr>
          <w:p w14:paraId="0EB9FADB" w14:textId="646F684D" w:rsidR="00AF32B8" w:rsidRPr="00AF32B8" w:rsidRDefault="00AF32B8" w:rsidP="00AF32B8">
            <w:pPr>
              <w:jc w:val="center"/>
              <w:rPr>
                <w:sz w:val="20"/>
                <w:szCs w:val="21"/>
              </w:rPr>
            </w:pPr>
            <w:r w:rsidRPr="00AF32B8">
              <w:rPr>
                <w:rFonts w:hint="eastAsia"/>
                <w:sz w:val="20"/>
                <w:szCs w:val="21"/>
              </w:rPr>
              <w:t>0.000</w:t>
            </w:r>
            <w:r w:rsidR="00664987">
              <w:rPr>
                <w:rFonts w:hint="eastAsia"/>
                <w:sz w:val="20"/>
                <w:szCs w:val="21"/>
              </w:rPr>
              <w:t>4</w:t>
            </w:r>
          </w:p>
        </w:tc>
      </w:tr>
      <w:tr w:rsidR="00AF32B8" w:rsidRPr="00AF32B8" w14:paraId="1C161251" w14:textId="77777777" w:rsidTr="00AF32B8">
        <w:trPr>
          <w:trHeight w:val="270"/>
        </w:trPr>
        <w:tc>
          <w:tcPr>
            <w:tcW w:w="3894" w:type="dxa"/>
            <w:tcBorders>
              <w:top w:val="nil"/>
              <w:left w:val="nil"/>
              <w:bottom w:val="nil"/>
              <w:right w:val="nil"/>
            </w:tcBorders>
            <w:noWrap/>
            <w:vAlign w:val="center"/>
            <w:hideMark/>
          </w:tcPr>
          <w:p w14:paraId="2253EA45" w14:textId="77777777" w:rsidR="00AF32B8" w:rsidRPr="00AF32B8" w:rsidRDefault="00AF32B8" w:rsidP="00AF32B8">
            <w:pPr>
              <w:jc w:val="left"/>
              <w:rPr>
                <w:sz w:val="20"/>
                <w:szCs w:val="21"/>
              </w:rPr>
            </w:pPr>
            <w:r w:rsidRPr="00AF32B8">
              <w:rPr>
                <w:rFonts w:hint="eastAsia"/>
                <w:sz w:val="20"/>
                <w:szCs w:val="21"/>
              </w:rPr>
              <w:t>Young Ae Kang,2016</w:t>
            </w:r>
          </w:p>
        </w:tc>
        <w:tc>
          <w:tcPr>
            <w:tcW w:w="1068" w:type="dxa"/>
            <w:tcBorders>
              <w:top w:val="nil"/>
              <w:left w:val="nil"/>
              <w:bottom w:val="nil"/>
              <w:right w:val="nil"/>
            </w:tcBorders>
            <w:noWrap/>
            <w:vAlign w:val="center"/>
            <w:hideMark/>
          </w:tcPr>
          <w:p w14:paraId="084F0C8C" w14:textId="3ECD4E49" w:rsidR="00AF32B8" w:rsidRPr="00AF32B8" w:rsidRDefault="00AF32B8" w:rsidP="00AF32B8">
            <w:pPr>
              <w:jc w:val="center"/>
              <w:rPr>
                <w:rFonts w:hint="eastAsia"/>
                <w:sz w:val="20"/>
                <w:szCs w:val="21"/>
              </w:rPr>
            </w:pPr>
            <w:r w:rsidRPr="00AF32B8">
              <w:rPr>
                <w:rFonts w:hint="eastAsia"/>
                <w:sz w:val="20"/>
                <w:szCs w:val="21"/>
              </w:rPr>
              <w:t>1.6</w:t>
            </w:r>
            <w:r w:rsidR="00664987">
              <w:rPr>
                <w:rFonts w:hint="eastAsia"/>
                <w:sz w:val="20"/>
                <w:szCs w:val="21"/>
              </w:rPr>
              <w:t>505</w:t>
            </w:r>
          </w:p>
        </w:tc>
        <w:tc>
          <w:tcPr>
            <w:tcW w:w="2682" w:type="dxa"/>
            <w:tcBorders>
              <w:top w:val="nil"/>
              <w:left w:val="nil"/>
              <w:bottom w:val="nil"/>
              <w:right w:val="nil"/>
            </w:tcBorders>
            <w:noWrap/>
            <w:vAlign w:val="center"/>
            <w:hideMark/>
          </w:tcPr>
          <w:p w14:paraId="5BA1022B" w14:textId="18ECEE70" w:rsidR="00AF32B8" w:rsidRPr="00AF32B8" w:rsidRDefault="00AF32B8" w:rsidP="00AF32B8">
            <w:pPr>
              <w:jc w:val="center"/>
              <w:rPr>
                <w:sz w:val="20"/>
                <w:szCs w:val="21"/>
              </w:rPr>
            </w:pPr>
            <w:r w:rsidRPr="00AF32B8">
              <w:rPr>
                <w:rFonts w:hint="eastAsia"/>
                <w:sz w:val="20"/>
                <w:szCs w:val="21"/>
              </w:rPr>
              <w:t>[1.267</w:t>
            </w:r>
            <w:r w:rsidR="00664987">
              <w:rPr>
                <w:rFonts w:hint="eastAsia"/>
                <w:sz w:val="20"/>
                <w:szCs w:val="21"/>
              </w:rPr>
              <w:t>9</w:t>
            </w:r>
            <w:r w:rsidRPr="00AF32B8">
              <w:rPr>
                <w:rFonts w:hint="eastAsia"/>
                <w:sz w:val="20"/>
                <w:szCs w:val="21"/>
              </w:rPr>
              <w:t>,2.1</w:t>
            </w:r>
            <w:r w:rsidR="00664987">
              <w:rPr>
                <w:rFonts w:hint="eastAsia"/>
                <w:sz w:val="20"/>
                <w:szCs w:val="21"/>
              </w:rPr>
              <w:t>486</w:t>
            </w:r>
            <w:r w:rsidRPr="00AF32B8">
              <w:rPr>
                <w:rFonts w:hint="eastAsia"/>
                <w:sz w:val="20"/>
                <w:szCs w:val="21"/>
              </w:rPr>
              <w:t>]</w:t>
            </w:r>
          </w:p>
        </w:tc>
        <w:tc>
          <w:tcPr>
            <w:tcW w:w="1570" w:type="dxa"/>
            <w:tcBorders>
              <w:top w:val="nil"/>
              <w:left w:val="nil"/>
              <w:bottom w:val="nil"/>
              <w:right w:val="nil"/>
            </w:tcBorders>
            <w:noWrap/>
            <w:vAlign w:val="center"/>
            <w:hideMark/>
          </w:tcPr>
          <w:p w14:paraId="4ADD0503" w14:textId="65B73DE0" w:rsidR="00AF32B8" w:rsidRPr="00AF32B8" w:rsidRDefault="00AF32B8" w:rsidP="00AF32B8">
            <w:pPr>
              <w:jc w:val="center"/>
              <w:rPr>
                <w:sz w:val="20"/>
                <w:szCs w:val="21"/>
              </w:rPr>
            </w:pPr>
            <w:r w:rsidRPr="00AF32B8">
              <w:rPr>
                <w:rFonts w:hint="eastAsia"/>
                <w:sz w:val="20"/>
                <w:szCs w:val="21"/>
              </w:rPr>
              <w:t>0.000</w:t>
            </w:r>
            <w:r w:rsidR="00664987">
              <w:rPr>
                <w:rFonts w:hint="eastAsia"/>
                <w:sz w:val="20"/>
                <w:szCs w:val="21"/>
              </w:rPr>
              <w:t>2</w:t>
            </w:r>
          </w:p>
        </w:tc>
      </w:tr>
      <w:tr w:rsidR="00AF32B8" w:rsidRPr="00AF32B8" w14:paraId="0BACCFCB" w14:textId="77777777" w:rsidTr="00AF32B8">
        <w:trPr>
          <w:trHeight w:val="270"/>
        </w:trPr>
        <w:tc>
          <w:tcPr>
            <w:tcW w:w="3894" w:type="dxa"/>
            <w:tcBorders>
              <w:top w:val="nil"/>
              <w:left w:val="nil"/>
              <w:bottom w:val="nil"/>
              <w:right w:val="nil"/>
            </w:tcBorders>
            <w:noWrap/>
            <w:vAlign w:val="center"/>
            <w:hideMark/>
          </w:tcPr>
          <w:p w14:paraId="15C9792E" w14:textId="77777777" w:rsidR="00AF32B8" w:rsidRPr="00AF32B8" w:rsidRDefault="00AF32B8" w:rsidP="00AF32B8">
            <w:pPr>
              <w:jc w:val="left"/>
              <w:rPr>
                <w:sz w:val="20"/>
                <w:szCs w:val="21"/>
              </w:rPr>
            </w:pPr>
            <w:r w:rsidRPr="00AF32B8">
              <w:rPr>
                <w:rFonts w:hint="eastAsia"/>
                <w:sz w:val="20"/>
                <w:szCs w:val="21"/>
              </w:rPr>
              <w:t>Margareth Dalcolmo,2017</w:t>
            </w:r>
          </w:p>
        </w:tc>
        <w:tc>
          <w:tcPr>
            <w:tcW w:w="1068" w:type="dxa"/>
            <w:tcBorders>
              <w:top w:val="nil"/>
              <w:left w:val="nil"/>
              <w:bottom w:val="nil"/>
              <w:right w:val="nil"/>
            </w:tcBorders>
            <w:noWrap/>
            <w:vAlign w:val="center"/>
            <w:hideMark/>
          </w:tcPr>
          <w:p w14:paraId="6D3AA5B0" w14:textId="0FDC4957" w:rsidR="00AF32B8" w:rsidRPr="00AF32B8" w:rsidRDefault="00AF32B8" w:rsidP="00AF32B8">
            <w:pPr>
              <w:jc w:val="center"/>
              <w:rPr>
                <w:rFonts w:hint="eastAsia"/>
                <w:sz w:val="20"/>
                <w:szCs w:val="21"/>
              </w:rPr>
            </w:pPr>
            <w:r w:rsidRPr="00AF32B8">
              <w:rPr>
                <w:rFonts w:hint="eastAsia"/>
                <w:sz w:val="20"/>
                <w:szCs w:val="21"/>
              </w:rPr>
              <w:t>1.6</w:t>
            </w:r>
            <w:r w:rsidR="00664987">
              <w:rPr>
                <w:rFonts w:hint="eastAsia"/>
                <w:sz w:val="20"/>
                <w:szCs w:val="21"/>
              </w:rPr>
              <w:t>575</w:t>
            </w:r>
          </w:p>
        </w:tc>
        <w:tc>
          <w:tcPr>
            <w:tcW w:w="2682" w:type="dxa"/>
            <w:tcBorders>
              <w:top w:val="nil"/>
              <w:left w:val="nil"/>
              <w:bottom w:val="nil"/>
              <w:right w:val="nil"/>
            </w:tcBorders>
            <w:noWrap/>
            <w:vAlign w:val="center"/>
            <w:hideMark/>
          </w:tcPr>
          <w:p w14:paraId="7DF331D1" w14:textId="442D0DB4" w:rsidR="00AF32B8" w:rsidRPr="00AF32B8" w:rsidRDefault="00AF32B8" w:rsidP="00AF32B8">
            <w:pPr>
              <w:jc w:val="center"/>
              <w:rPr>
                <w:sz w:val="20"/>
                <w:szCs w:val="21"/>
              </w:rPr>
            </w:pPr>
            <w:r w:rsidRPr="00AF32B8">
              <w:rPr>
                <w:rFonts w:hint="eastAsia"/>
                <w:sz w:val="20"/>
                <w:szCs w:val="21"/>
              </w:rPr>
              <w:t>[1.272</w:t>
            </w:r>
            <w:r w:rsidR="00664987">
              <w:rPr>
                <w:rFonts w:hint="eastAsia"/>
                <w:sz w:val="20"/>
                <w:szCs w:val="21"/>
              </w:rPr>
              <w:t>9</w:t>
            </w:r>
            <w:r w:rsidRPr="00AF32B8">
              <w:rPr>
                <w:rFonts w:hint="eastAsia"/>
                <w:sz w:val="20"/>
                <w:szCs w:val="21"/>
              </w:rPr>
              <w:t>,2.1</w:t>
            </w:r>
            <w:r w:rsidR="00664987">
              <w:rPr>
                <w:rFonts w:hint="eastAsia"/>
                <w:sz w:val="20"/>
                <w:szCs w:val="21"/>
              </w:rPr>
              <w:t>583</w:t>
            </w:r>
            <w:r w:rsidRPr="00AF32B8">
              <w:rPr>
                <w:rFonts w:hint="eastAsia"/>
                <w:sz w:val="20"/>
                <w:szCs w:val="21"/>
              </w:rPr>
              <w:t>]</w:t>
            </w:r>
          </w:p>
        </w:tc>
        <w:tc>
          <w:tcPr>
            <w:tcW w:w="1570" w:type="dxa"/>
            <w:tcBorders>
              <w:top w:val="nil"/>
              <w:left w:val="nil"/>
              <w:bottom w:val="nil"/>
              <w:right w:val="nil"/>
            </w:tcBorders>
            <w:noWrap/>
            <w:vAlign w:val="center"/>
            <w:hideMark/>
          </w:tcPr>
          <w:p w14:paraId="75CB19E1" w14:textId="612A8A55" w:rsidR="00AF32B8" w:rsidRPr="00AF32B8" w:rsidRDefault="00AF32B8" w:rsidP="00AF32B8">
            <w:pPr>
              <w:jc w:val="center"/>
              <w:rPr>
                <w:sz w:val="20"/>
                <w:szCs w:val="21"/>
              </w:rPr>
            </w:pPr>
            <w:r w:rsidRPr="00AF32B8">
              <w:rPr>
                <w:rFonts w:hint="eastAsia"/>
                <w:sz w:val="20"/>
                <w:szCs w:val="21"/>
              </w:rPr>
              <w:t>0.000</w:t>
            </w:r>
            <w:r w:rsidR="00664987">
              <w:rPr>
                <w:rFonts w:hint="eastAsia"/>
                <w:sz w:val="20"/>
                <w:szCs w:val="21"/>
              </w:rPr>
              <w:t>2</w:t>
            </w:r>
          </w:p>
        </w:tc>
      </w:tr>
      <w:tr w:rsidR="00AF32B8" w:rsidRPr="00AF32B8" w14:paraId="557371EE" w14:textId="77777777" w:rsidTr="00AF32B8">
        <w:trPr>
          <w:trHeight w:val="270"/>
        </w:trPr>
        <w:tc>
          <w:tcPr>
            <w:tcW w:w="3894" w:type="dxa"/>
            <w:tcBorders>
              <w:top w:val="nil"/>
              <w:left w:val="nil"/>
              <w:bottom w:val="nil"/>
              <w:right w:val="nil"/>
            </w:tcBorders>
            <w:noWrap/>
            <w:vAlign w:val="center"/>
            <w:hideMark/>
          </w:tcPr>
          <w:p w14:paraId="7FAC4661" w14:textId="77777777" w:rsidR="00AF32B8" w:rsidRPr="00AF32B8" w:rsidRDefault="00AF32B8" w:rsidP="00AF32B8">
            <w:pPr>
              <w:jc w:val="left"/>
              <w:rPr>
                <w:sz w:val="20"/>
                <w:szCs w:val="21"/>
              </w:rPr>
            </w:pPr>
            <w:r w:rsidRPr="00AF32B8">
              <w:rPr>
                <w:rFonts w:hint="eastAsia"/>
                <w:sz w:val="20"/>
                <w:szCs w:val="21"/>
              </w:rPr>
              <w:t>Qingfeng Wang,2018</w:t>
            </w:r>
          </w:p>
        </w:tc>
        <w:tc>
          <w:tcPr>
            <w:tcW w:w="1068" w:type="dxa"/>
            <w:tcBorders>
              <w:top w:val="nil"/>
              <w:left w:val="nil"/>
              <w:bottom w:val="nil"/>
              <w:right w:val="nil"/>
            </w:tcBorders>
            <w:noWrap/>
            <w:vAlign w:val="center"/>
            <w:hideMark/>
          </w:tcPr>
          <w:p w14:paraId="0F14FAD1" w14:textId="5C1A3568" w:rsidR="00AF32B8" w:rsidRPr="00AF32B8" w:rsidRDefault="00AF32B8" w:rsidP="00AF32B8">
            <w:pPr>
              <w:jc w:val="center"/>
              <w:rPr>
                <w:rFonts w:hint="eastAsia"/>
                <w:sz w:val="20"/>
                <w:szCs w:val="21"/>
              </w:rPr>
            </w:pPr>
            <w:r w:rsidRPr="00AF32B8">
              <w:rPr>
                <w:rFonts w:hint="eastAsia"/>
                <w:sz w:val="20"/>
                <w:szCs w:val="21"/>
              </w:rPr>
              <w:t>1.6</w:t>
            </w:r>
            <w:r w:rsidR="00664987">
              <w:rPr>
                <w:rFonts w:hint="eastAsia"/>
                <w:sz w:val="20"/>
                <w:szCs w:val="21"/>
              </w:rPr>
              <w:t>504</w:t>
            </w:r>
          </w:p>
        </w:tc>
        <w:tc>
          <w:tcPr>
            <w:tcW w:w="2682" w:type="dxa"/>
            <w:tcBorders>
              <w:top w:val="nil"/>
              <w:left w:val="nil"/>
              <w:bottom w:val="nil"/>
              <w:right w:val="nil"/>
            </w:tcBorders>
            <w:noWrap/>
            <w:vAlign w:val="center"/>
            <w:hideMark/>
          </w:tcPr>
          <w:p w14:paraId="32E6D5E7" w14:textId="592FC2E3" w:rsidR="00AF32B8" w:rsidRPr="00AF32B8" w:rsidRDefault="00AF32B8" w:rsidP="00AF32B8">
            <w:pPr>
              <w:jc w:val="center"/>
              <w:rPr>
                <w:sz w:val="20"/>
                <w:szCs w:val="21"/>
              </w:rPr>
            </w:pPr>
            <w:r w:rsidRPr="00AF32B8">
              <w:rPr>
                <w:rFonts w:hint="eastAsia"/>
                <w:sz w:val="20"/>
                <w:szCs w:val="21"/>
              </w:rPr>
              <w:t>[1.269</w:t>
            </w:r>
            <w:r w:rsidR="00664987">
              <w:rPr>
                <w:rFonts w:hint="eastAsia"/>
                <w:sz w:val="20"/>
                <w:szCs w:val="21"/>
              </w:rPr>
              <w:t>9</w:t>
            </w:r>
            <w:r w:rsidRPr="00AF32B8">
              <w:rPr>
                <w:rFonts w:hint="eastAsia"/>
                <w:sz w:val="20"/>
                <w:szCs w:val="21"/>
              </w:rPr>
              <w:t>,2.</w:t>
            </w:r>
            <w:r w:rsidR="00664987">
              <w:rPr>
                <w:rFonts w:hint="eastAsia"/>
                <w:sz w:val="20"/>
                <w:szCs w:val="21"/>
              </w:rPr>
              <w:t>1448</w:t>
            </w:r>
            <w:r w:rsidRPr="00AF32B8">
              <w:rPr>
                <w:rFonts w:hint="eastAsia"/>
                <w:sz w:val="20"/>
                <w:szCs w:val="21"/>
              </w:rPr>
              <w:t>]</w:t>
            </w:r>
          </w:p>
        </w:tc>
        <w:tc>
          <w:tcPr>
            <w:tcW w:w="1570" w:type="dxa"/>
            <w:tcBorders>
              <w:top w:val="nil"/>
              <w:left w:val="nil"/>
              <w:bottom w:val="nil"/>
              <w:right w:val="nil"/>
            </w:tcBorders>
            <w:noWrap/>
            <w:vAlign w:val="center"/>
            <w:hideMark/>
          </w:tcPr>
          <w:p w14:paraId="5CA8DEAD" w14:textId="77BDEF24" w:rsidR="00AF32B8" w:rsidRPr="00AF32B8" w:rsidRDefault="00AF32B8" w:rsidP="00AF32B8">
            <w:pPr>
              <w:jc w:val="center"/>
              <w:rPr>
                <w:sz w:val="20"/>
                <w:szCs w:val="21"/>
              </w:rPr>
            </w:pPr>
            <w:r w:rsidRPr="00AF32B8">
              <w:rPr>
                <w:rFonts w:hint="eastAsia"/>
                <w:sz w:val="20"/>
                <w:szCs w:val="21"/>
              </w:rPr>
              <w:t>0.000</w:t>
            </w:r>
            <w:r w:rsidR="00664987">
              <w:rPr>
                <w:rFonts w:hint="eastAsia"/>
                <w:sz w:val="20"/>
                <w:szCs w:val="21"/>
              </w:rPr>
              <w:t>2</w:t>
            </w:r>
          </w:p>
        </w:tc>
      </w:tr>
      <w:tr w:rsidR="00AF32B8" w:rsidRPr="00AF32B8" w14:paraId="189F1F65" w14:textId="77777777" w:rsidTr="00AF32B8">
        <w:trPr>
          <w:trHeight w:val="270"/>
        </w:trPr>
        <w:tc>
          <w:tcPr>
            <w:tcW w:w="3894" w:type="dxa"/>
            <w:tcBorders>
              <w:top w:val="nil"/>
              <w:left w:val="nil"/>
              <w:bottom w:val="nil"/>
              <w:right w:val="nil"/>
            </w:tcBorders>
            <w:noWrap/>
            <w:vAlign w:val="center"/>
            <w:hideMark/>
          </w:tcPr>
          <w:p w14:paraId="48E6A48E" w14:textId="77777777" w:rsidR="00AF32B8" w:rsidRPr="00AF32B8" w:rsidRDefault="00AF32B8" w:rsidP="00AF32B8">
            <w:pPr>
              <w:jc w:val="left"/>
              <w:rPr>
                <w:sz w:val="20"/>
                <w:szCs w:val="21"/>
              </w:rPr>
            </w:pPr>
            <w:r w:rsidRPr="00AF32B8">
              <w:rPr>
                <w:rFonts w:hint="eastAsia"/>
                <w:sz w:val="20"/>
                <w:szCs w:val="21"/>
              </w:rPr>
              <w:t>Olatunde Olayanju,2018</w:t>
            </w:r>
          </w:p>
        </w:tc>
        <w:tc>
          <w:tcPr>
            <w:tcW w:w="1068" w:type="dxa"/>
            <w:tcBorders>
              <w:top w:val="nil"/>
              <w:left w:val="nil"/>
              <w:bottom w:val="nil"/>
              <w:right w:val="nil"/>
            </w:tcBorders>
            <w:noWrap/>
            <w:vAlign w:val="center"/>
            <w:hideMark/>
          </w:tcPr>
          <w:p w14:paraId="5343C768" w14:textId="40791007" w:rsidR="00AF32B8" w:rsidRPr="00AF32B8" w:rsidRDefault="00AF32B8" w:rsidP="00AF32B8">
            <w:pPr>
              <w:jc w:val="center"/>
              <w:rPr>
                <w:rFonts w:hint="eastAsia"/>
                <w:sz w:val="20"/>
                <w:szCs w:val="21"/>
              </w:rPr>
            </w:pPr>
            <w:r w:rsidRPr="00AF32B8">
              <w:rPr>
                <w:rFonts w:hint="eastAsia"/>
                <w:sz w:val="20"/>
                <w:szCs w:val="21"/>
              </w:rPr>
              <w:t>1.</w:t>
            </w:r>
            <w:r w:rsidR="00664987">
              <w:rPr>
                <w:rFonts w:hint="eastAsia"/>
                <w:sz w:val="20"/>
                <w:szCs w:val="21"/>
              </w:rPr>
              <w:t>5325</w:t>
            </w:r>
          </w:p>
        </w:tc>
        <w:tc>
          <w:tcPr>
            <w:tcW w:w="2682" w:type="dxa"/>
            <w:tcBorders>
              <w:top w:val="nil"/>
              <w:left w:val="nil"/>
              <w:bottom w:val="nil"/>
              <w:right w:val="nil"/>
            </w:tcBorders>
            <w:noWrap/>
            <w:vAlign w:val="center"/>
            <w:hideMark/>
          </w:tcPr>
          <w:p w14:paraId="6A45C93B" w14:textId="3862AA8C" w:rsidR="00AF32B8" w:rsidRPr="00AF32B8" w:rsidRDefault="00AF32B8" w:rsidP="00AF32B8">
            <w:pPr>
              <w:jc w:val="center"/>
              <w:rPr>
                <w:sz w:val="20"/>
                <w:szCs w:val="21"/>
              </w:rPr>
            </w:pPr>
            <w:r w:rsidRPr="00AF32B8">
              <w:rPr>
                <w:rFonts w:hint="eastAsia"/>
                <w:sz w:val="20"/>
                <w:szCs w:val="21"/>
              </w:rPr>
              <w:t>[1.2</w:t>
            </w:r>
            <w:r w:rsidR="00664987">
              <w:rPr>
                <w:rFonts w:hint="eastAsia"/>
                <w:sz w:val="20"/>
                <w:szCs w:val="21"/>
              </w:rPr>
              <w:t>068,2</w:t>
            </w:r>
            <w:r w:rsidRPr="00AF32B8">
              <w:rPr>
                <w:rFonts w:hint="eastAsia"/>
                <w:sz w:val="20"/>
                <w:szCs w:val="21"/>
              </w:rPr>
              <w:t>.</w:t>
            </w:r>
            <w:r w:rsidR="00664987">
              <w:rPr>
                <w:rFonts w:hint="eastAsia"/>
                <w:sz w:val="20"/>
                <w:szCs w:val="21"/>
              </w:rPr>
              <w:t>9462</w:t>
            </w:r>
            <w:r w:rsidRPr="00AF32B8">
              <w:rPr>
                <w:rFonts w:hint="eastAsia"/>
                <w:sz w:val="20"/>
                <w:szCs w:val="21"/>
              </w:rPr>
              <w:t>]</w:t>
            </w:r>
          </w:p>
        </w:tc>
        <w:tc>
          <w:tcPr>
            <w:tcW w:w="1570" w:type="dxa"/>
            <w:tcBorders>
              <w:top w:val="nil"/>
              <w:left w:val="nil"/>
              <w:bottom w:val="nil"/>
              <w:right w:val="nil"/>
            </w:tcBorders>
            <w:noWrap/>
            <w:vAlign w:val="center"/>
            <w:hideMark/>
          </w:tcPr>
          <w:p w14:paraId="1245BE38" w14:textId="6E9E25CD" w:rsidR="00AF32B8" w:rsidRPr="00AF32B8" w:rsidRDefault="00AF32B8" w:rsidP="00AF32B8">
            <w:pPr>
              <w:jc w:val="center"/>
              <w:rPr>
                <w:sz w:val="20"/>
                <w:szCs w:val="21"/>
              </w:rPr>
            </w:pPr>
            <w:r w:rsidRPr="00AF32B8">
              <w:rPr>
                <w:rFonts w:hint="eastAsia"/>
                <w:sz w:val="20"/>
                <w:szCs w:val="21"/>
              </w:rPr>
              <w:t>0.000</w:t>
            </w:r>
            <w:r w:rsidR="00664987">
              <w:rPr>
                <w:rFonts w:hint="eastAsia"/>
                <w:sz w:val="20"/>
                <w:szCs w:val="21"/>
              </w:rPr>
              <w:t>5</w:t>
            </w:r>
          </w:p>
        </w:tc>
      </w:tr>
      <w:tr w:rsidR="00AF32B8" w:rsidRPr="00AF32B8" w14:paraId="09B04575" w14:textId="77777777" w:rsidTr="00AF32B8">
        <w:trPr>
          <w:trHeight w:val="270"/>
        </w:trPr>
        <w:tc>
          <w:tcPr>
            <w:tcW w:w="3894" w:type="dxa"/>
            <w:tcBorders>
              <w:top w:val="nil"/>
              <w:left w:val="nil"/>
              <w:bottom w:val="nil"/>
              <w:right w:val="nil"/>
            </w:tcBorders>
            <w:noWrap/>
            <w:vAlign w:val="center"/>
            <w:hideMark/>
          </w:tcPr>
          <w:p w14:paraId="2B84303F" w14:textId="77777777" w:rsidR="00AF32B8" w:rsidRPr="00AF32B8" w:rsidRDefault="00AF32B8" w:rsidP="00AF32B8">
            <w:pPr>
              <w:jc w:val="left"/>
              <w:rPr>
                <w:sz w:val="20"/>
                <w:szCs w:val="21"/>
              </w:rPr>
            </w:pPr>
            <w:r w:rsidRPr="00AF32B8">
              <w:rPr>
                <w:rFonts w:hint="eastAsia"/>
                <w:sz w:val="20"/>
                <w:szCs w:val="21"/>
              </w:rPr>
              <w:t>H. Duan,2019</w:t>
            </w:r>
          </w:p>
        </w:tc>
        <w:tc>
          <w:tcPr>
            <w:tcW w:w="1068" w:type="dxa"/>
            <w:tcBorders>
              <w:top w:val="nil"/>
              <w:left w:val="nil"/>
              <w:bottom w:val="nil"/>
              <w:right w:val="nil"/>
            </w:tcBorders>
            <w:noWrap/>
            <w:vAlign w:val="center"/>
            <w:hideMark/>
          </w:tcPr>
          <w:p w14:paraId="093BB077" w14:textId="30AD69DC" w:rsidR="00AF32B8" w:rsidRPr="00AF32B8" w:rsidRDefault="00AF32B8" w:rsidP="00AF32B8">
            <w:pPr>
              <w:jc w:val="center"/>
              <w:rPr>
                <w:rFonts w:hint="eastAsia"/>
                <w:sz w:val="20"/>
                <w:szCs w:val="21"/>
              </w:rPr>
            </w:pPr>
            <w:r w:rsidRPr="00AF32B8">
              <w:rPr>
                <w:rFonts w:hint="eastAsia"/>
                <w:sz w:val="20"/>
                <w:szCs w:val="21"/>
              </w:rPr>
              <w:t>1.</w:t>
            </w:r>
            <w:r w:rsidR="00664987">
              <w:rPr>
                <w:rFonts w:hint="eastAsia"/>
                <w:sz w:val="20"/>
                <w:szCs w:val="21"/>
              </w:rPr>
              <w:t>6137</w:t>
            </w:r>
          </w:p>
        </w:tc>
        <w:tc>
          <w:tcPr>
            <w:tcW w:w="2682" w:type="dxa"/>
            <w:tcBorders>
              <w:top w:val="nil"/>
              <w:left w:val="nil"/>
              <w:bottom w:val="nil"/>
              <w:right w:val="nil"/>
            </w:tcBorders>
            <w:noWrap/>
            <w:vAlign w:val="center"/>
            <w:hideMark/>
          </w:tcPr>
          <w:p w14:paraId="51ED74F6" w14:textId="1126842F" w:rsidR="00AF32B8" w:rsidRPr="00AF32B8" w:rsidRDefault="00AF32B8" w:rsidP="00AF32B8">
            <w:pPr>
              <w:jc w:val="center"/>
              <w:rPr>
                <w:sz w:val="20"/>
                <w:szCs w:val="21"/>
              </w:rPr>
            </w:pPr>
            <w:r w:rsidRPr="00AF32B8">
              <w:rPr>
                <w:rFonts w:hint="eastAsia"/>
                <w:sz w:val="20"/>
                <w:szCs w:val="21"/>
              </w:rPr>
              <w:t>[1.23</w:t>
            </w:r>
            <w:r w:rsidR="00664987">
              <w:rPr>
                <w:rFonts w:hint="eastAsia"/>
                <w:sz w:val="20"/>
                <w:szCs w:val="21"/>
              </w:rPr>
              <w:t>74</w:t>
            </w:r>
            <w:r w:rsidRPr="00AF32B8">
              <w:rPr>
                <w:rFonts w:hint="eastAsia"/>
                <w:sz w:val="20"/>
                <w:szCs w:val="21"/>
              </w:rPr>
              <w:t>,2.</w:t>
            </w:r>
            <w:r w:rsidR="00664987">
              <w:rPr>
                <w:rFonts w:hint="eastAsia"/>
                <w:sz w:val="20"/>
                <w:szCs w:val="21"/>
              </w:rPr>
              <w:t>1044</w:t>
            </w:r>
            <w:r w:rsidRPr="00AF32B8">
              <w:rPr>
                <w:rFonts w:hint="eastAsia"/>
                <w:sz w:val="20"/>
                <w:szCs w:val="21"/>
              </w:rPr>
              <w:t>]</w:t>
            </w:r>
          </w:p>
        </w:tc>
        <w:tc>
          <w:tcPr>
            <w:tcW w:w="1570" w:type="dxa"/>
            <w:tcBorders>
              <w:top w:val="nil"/>
              <w:left w:val="nil"/>
              <w:bottom w:val="nil"/>
              <w:right w:val="nil"/>
            </w:tcBorders>
            <w:noWrap/>
            <w:vAlign w:val="center"/>
            <w:hideMark/>
          </w:tcPr>
          <w:p w14:paraId="1DACCFE5" w14:textId="44E85DBA" w:rsidR="00AF32B8" w:rsidRPr="00AF32B8" w:rsidRDefault="00AF32B8" w:rsidP="00AF32B8">
            <w:pPr>
              <w:jc w:val="center"/>
              <w:rPr>
                <w:sz w:val="20"/>
                <w:szCs w:val="21"/>
              </w:rPr>
            </w:pPr>
            <w:r w:rsidRPr="00AF32B8">
              <w:rPr>
                <w:rFonts w:hint="eastAsia"/>
                <w:sz w:val="20"/>
                <w:szCs w:val="21"/>
              </w:rPr>
              <w:t>0.000</w:t>
            </w:r>
            <w:r w:rsidR="00664987">
              <w:rPr>
                <w:rFonts w:hint="eastAsia"/>
                <w:sz w:val="20"/>
                <w:szCs w:val="21"/>
              </w:rPr>
              <w:t>4</w:t>
            </w:r>
          </w:p>
        </w:tc>
      </w:tr>
      <w:tr w:rsidR="00AF32B8" w:rsidRPr="00AF32B8" w14:paraId="091B292D" w14:textId="77777777" w:rsidTr="00AF32B8">
        <w:trPr>
          <w:trHeight w:val="270"/>
        </w:trPr>
        <w:tc>
          <w:tcPr>
            <w:tcW w:w="3894" w:type="dxa"/>
            <w:tcBorders>
              <w:top w:val="nil"/>
              <w:left w:val="nil"/>
              <w:bottom w:val="nil"/>
              <w:right w:val="nil"/>
            </w:tcBorders>
            <w:noWrap/>
            <w:vAlign w:val="center"/>
            <w:hideMark/>
          </w:tcPr>
          <w:p w14:paraId="4A6554FF" w14:textId="77777777" w:rsidR="00AF32B8" w:rsidRPr="00AF32B8" w:rsidRDefault="00AF32B8" w:rsidP="00AF32B8">
            <w:pPr>
              <w:jc w:val="left"/>
              <w:rPr>
                <w:sz w:val="20"/>
                <w:szCs w:val="21"/>
              </w:rPr>
            </w:pPr>
            <w:r w:rsidRPr="00AF32B8">
              <w:rPr>
                <w:rFonts w:hint="eastAsia"/>
                <w:sz w:val="20"/>
                <w:szCs w:val="21"/>
              </w:rPr>
              <w:t>Yang li,2019</w:t>
            </w:r>
          </w:p>
        </w:tc>
        <w:tc>
          <w:tcPr>
            <w:tcW w:w="1068" w:type="dxa"/>
            <w:tcBorders>
              <w:top w:val="nil"/>
              <w:left w:val="nil"/>
              <w:bottom w:val="nil"/>
              <w:right w:val="nil"/>
            </w:tcBorders>
            <w:noWrap/>
            <w:vAlign w:val="center"/>
            <w:hideMark/>
          </w:tcPr>
          <w:p w14:paraId="2C7A9D05" w14:textId="73B0C9FD" w:rsidR="00AF32B8" w:rsidRPr="00AF32B8" w:rsidRDefault="00AF32B8" w:rsidP="00AF32B8">
            <w:pPr>
              <w:jc w:val="center"/>
              <w:rPr>
                <w:rFonts w:hint="eastAsia"/>
                <w:sz w:val="20"/>
                <w:szCs w:val="21"/>
              </w:rPr>
            </w:pPr>
            <w:r w:rsidRPr="00AF32B8">
              <w:rPr>
                <w:rFonts w:hint="eastAsia"/>
                <w:sz w:val="20"/>
                <w:szCs w:val="21"/>
              </w:rPr>
              <w:t>1.6</w:t>
            </w:r>
            <w:r w:rsidR="00664987">
              <w:rPr>
                <w:rFonts w:hint="eastAsia"/>
                <w:sz w:val="20"/>
                <w:szCs w:val="21"/>
              </w:rPr>
              <w:t>270</w:t>
            </w:r>
          </w:p>
        </w:tc>
        <w:tc>
          <w:tcPr>
            <w:tcW w:w="2682" w:type="dxa"/>
            <w:tcBorders>
              <w:top w:val="nil"/>
              <w:left w:val="nil"/>
              <w:bottom w:val="nil"/>
              <w:right w:val="nil"/>
            </w:tcBorders>
            <w:noWrap/>
            <w:vAlign w:val="center"/>
            <w:hideMark/>
          </w:tcPr>
          <w:p w14:paraId="76E68F3F" w14:textId="0661B408" w:rsidR="00AF32B8" w:rsidRPr="00AF32B8" w:rsidRDefault="00AF32B8" w:rsidP="00AF32B8">
            <w:pPr>
              <w:jc w:val="center"/>
              <w:rPr>
                <w:sz w:val="20"/>
                <w:szCs w:val="21"/>
              </w:rPr>
            </w:pPr>
            <w:r w:rsidRPr="00AF32B8">
              <w:rPr>
                <w:rFonts w:hint="eastAsia"/>
                <w:sz w:val="20"/>
                <w:szCs w:val="21"/>
              </w:rPr>
              <w:t>[1.246</w:t>
            </w:r>
            <w:r w:rsidR="00664987">
              <w:rPr>
                <w:rFonts w:hint="eastAsia"/>
                <w:sz w:val="20"/>
                <w:szCs w:val="21"/>
              </w:rPr>
              <w:t>2</w:t>
            </w:r>
            <w:r w:rsidRPr="00AF32B8">
              <w:rPr>
                <w:rFonts w:hint="eastAsia"/>
                <w:sz w:val="20"/>
                <w:szCs w:val="21"/>
              </w:rPr>
              <w:t>,2.</w:t>
            </w:r>
            <w:r w:rsidR="00664987">
              <w:rPr>
                <w:rFonts w:hint="eastAsia"/>
                <w:sz w:val="20"/>
                <w:szCs w:val="21"/>
              </w:rPr>
              <w:t>1240</w:t>
            </w:r>
            <w:r w:rsidRPr="00AF32B8">
              <w:rPr>
                <w:rFonts w:hint="eastAsia"/>
                <w:sz w:val="20"/>
                <w:szCs w:val="21"/>
              </w:rPr>
              <w:t>]</w:t>
            </w:r>
          </w:p>
        </w:tc>
        <w:tc>
          <w:tcPr>
            <w:tcW w:w="1570" w:type="dxa"/>
            <w:tcBorders>
              <w:top w:val="nil"/>
              <w:left w:val="nil"/>
              <w:bottom w:val="nil"/>
              <w:right w:val="nil"/>
            </w:tcBorders>
            <w:noWrap/>
            <w:vAlign w:val="center"/>
            <w:hideMark/>
          </w:tcPr>
          <w:p w14:paraId="06125A34" w14:textId="77777777" w:rsidR="00AF32B8" w:rsidRPr="00AF32B8" w:rsidRDefault="00AF32B8" w:rsidP="00AF32B8">
            <w:pPr>
              <w:jc w:val="center"/>
              <w:rPr>
                <w:sz w:val="20"/>
                <w:szCs w:val="21"/>
              </w:rPr>
            </w:pPr>
            <w:r w:rsidRPr="00AF32B8">
              <w:rPr>
                <w:rFonts w:hint="eastAsia"/>
                <w:sz w:val="20"/>
                <w:szCs w:val="21"/>
              </w:rPr>
              <w:t>0.0003</w:t>
            </w:r>
          </w:p>
        </w:tc>
      </w:tr>
      <w:tr w:rsidR="00AF32B8" w:rsidRPr="00AF32B8" w14:paraId="48DE16E6" w14:textId="77777777" w:rsidTr="00AF32B8">
        <w:trPr>
          <w:trHeight w:val="270"/>
        </w:trPr>
        <w:tc>
          <w:tcPr>
            <w:tcW w:w="3894" w:type="dxa"/>
            <w:tcBorders>
              <w:top w:val="nil"/>
              <w:left w:val="nil"/>
              <w:bottom w:val="nil"/>
              <w:right w:val="nil"/>
            </w:tcBorders>
            <w:noWrap/>
            <w:vAlign w:val="center"/>
            <w:hideMark/>
          </w:tcPr>
          <w:p w14:paraId="7207643C" w14:textId="77777777" w:rsidR="00AF32B8" w:rsidRPr="00AF32B8" w:rsidRDefault="00AF32B8" w:rsidP="00AF32B8">
            <w:pPr>
              <w:jc w:val="left"/>
              <w:rPr>
                <w:sz w:val="20"/>
                <w:szCs w:val="21"/>
              </w:rPr>
            </w:pPr>
            <w:r w:rsidRPr="00AF32B8">
              <w:rPr>
                <w:rFonts w:hint="eastAsia"/>
                <w:sz w:val="20"/>
                <w:szCs w:val="21"/>
              </w:rPr>
              <w:t>Florian von Groote-Bidlingmaier,2019</w:t>
            </w:r>
          </w:p>
        </w:tc>
        <w:tc>
          <w:tcPr>
            <w:tcW w:w="1068" w:type="dxa"/>
            <w:tcBorders>
              <w:top w:val="nil"/>
              <w:left w:val="nil"/>
              <w:bottom w:val="nil"/>
              <w:right w:val="nil"/>
            </w:tcBorders>
            <w:noWrap/>
            <w:vAlign w:val="center"/>
            <w:hideMark/>
          </w:tcPr>
          <w:p w14:paraId="209D372D" w14:textId="1592CC9B" w:rsidR="00AF32B8" w:rsidRPr="00AF32B8" w:rsidRDefault="00AF32B8" w:rsidP="00AF32B8">
            <w:pPr>
              <w:jc w:val="center"/>
              <w:rPr>
                <w:rFonts w:hint="eastAsia"/>
                <w:sz w:val="20"/>
                <w:szCs w:val="21"/>
              </w:rPr>
            </w:pPr>
            <w:r w:rsidRPr="00AF32B8">
              <w:rPr>
                <w:rFonts w:hint="eastAsia"/>
                <w:sz w:val="20"/>
                <w:szCs w:val="21"/>
              </w:rPr>
              <w:t>1.6</w:t>
            </w:r>
            <w:r w:rsidR="00664987">
              <w:rPr>
                <w:rFonts w:hint="eastAsia"/>
                <w:sz w:val="20"/>
                <w:szCs w:val="21"/>
              </w:rPr>
              <w:t>362</w:t>
            </w:r>
          </w:p>
        </w:tc>
        <w:tc>
          <w:tcPr>
            <w:tcW w:w="2682" w:type="dxa"/>
            <w:tcBorders>
              <w:top w:val="nil"/>
              <w:left w:val="nil"/>
              <w:bottom w:val="nil"/>
              <w:right w:val="nil"/>
            </w:tcBorders>
            <w:noWrap/>
            <w:vAlign w:val="center"/>
            <w:hideMark/>
          </w:tcPr>
          <w:p w14:paraId="4A5A8A0C" w14:textId="67C7C614" w:rsidR="00AF32B8" w:rsidRPr="00AF32B8" w:rsidRDefault="00AF32B8" w:rsidP="00AF32B8">
            <w:pPr>
              <w:jc w:val="center"/>
              <w:rPr>
                <w:sz w:val="20"/>
                <w:szCs w:val="21"/>
              </w:rPr>
            </w:pPr>
            <w:r w:rsidRPr="00AF32B8">
              <w:rPr>
                <w:rFonts w:hint="eastAsia"/>
                <w:sz w:val="20"/>
                <w:szCs w:val="21"/>
              </w:rPr>
              <w:t>[1.2541,2.</w:t>
            </w:r>
            <w:r w:rsidR="00664987">
              <w:rPr>
                <w:rFonts w:hint="eastAsia"/>
                <w:sz w:val="20"/>
                <w:szCs w:val="21"/>
              </w:rPr>
              <w:t>1348</w:t>
            </w:r>
            <w:r w:rsidRPr="00AF32B8">
              <w:rPr>
                <w:rFonts w:hint="eastAsia"/>
                <w:sz w:val="20"/>
                <w:szCs w:val="21"/>
              </w:rPr>
              <w:t>]</w:t>
            </w:r>
          </w:p>
        </w:tc>
        <w:tc>
          <w:tcPr>
            <w:tcW w:w="1570" w:type="dxa"/>
            <w:tcBorders>
              <w:top w:val="nil"/>
              <w:left w:val="nil"/>
              <w:bottom w:val="nil"/>
              <w:right w:val="nil"/>
            </w:tcBorders>
            <w:noWrap/>
            <w:vAlign w:val="center"/>
            <w:hideMark/>
          </w:tcPr>
          <w:p w14:paraId="0E6EB9E4" w14:textId="0207AF53" w:rsidR="00AF32B8" w:rsidRPr="00AF32B8" w:rsidRDefault="00AF32B8" w:rsidP="00AF32B8">
            <w:pPr>
              <w:jc w:val="center"/>
              <w:rPr>
                <w:sz w:val="20"/>
                <w:szCs w:val="21"/>
              </w:rPr>
            </w:pPr>
            <w:r w:rsidRPr="00AF32B8">
              <w:rPr>
                <w:rFonts w:hint="eastAsia"/>
                <w:sz w:val="20"/>
                <w:szCs w:val="21"/>
              </w:rPr>
              <w:t>0.000</w:t>
            </w:r>
            <w:r w:rsidR="00664987">
              <w:rPr>
                <w:rFonts w:hint="eastAsia"/>
                <w:sz w:val="20"/>
                <w:szCs w:val="21"/>
              </w:rPr>
              <w:t>3</w:t>
            </w:r>
          </w:p>
        </w:tc>
      </w:tr>
      <w:tr w:rsidR="00AF32B8" w:rsidRPr="00AF32B8" w14:paraId="6951A7CC" w14:textId="77777777" w:rsidTr="00AF32B8">
        <w:trPr>
          <w:trHeight w:val="270"/>
        </w:trPr>
        <w:tc>
          <w:tcPr>
            <w:tcW w:w="3894" w:type="dxa"/>
            <w:tcBorders>
              <w:top w:val="nil"/>
              <w:left w:val="nil"/>
              <w:bottom w:val="nil"/>
              <w:right w:val="nil"/>
            </w:tcBorders>
            <w:noWrap/>
            <w:vAlign w:val="center"/>
            <w:hideMark/>
          </w:tcPr>
          <w:p w14:paraId="0B2162CE" w14:textId="77777777" w:rsidR="00AF32B8" w:rsidRPr="00AF32B8" w:rsidRDefault="00AF32B8" w:rsidP="00AF32B8">
            <w:pPr>
              <w:jc w:val="left"/>
              <w:rPr>
                <w:sz w:val="20"/>
                <w:szCs w:val="21"/>
              </w:rPr>
            </w:pPr>
            <w:r w:rsidRPr="00AF32B8">
              <w:rPr>
                <w:rFonts w:hint="eastAsia"/>
                <w:sz w:val="20"/>
                <w:szCs w:val="21"/>
              </w:rPr>
              <w:t>A.J. Nunn,2019</w:t>
            </w:r>
          </w:p>
        </w:tc>
        <w:tc>
          <w:tcPr>
            <w:tcW w:w="1068" w:type="dxa"/>
            <w:tcBorders>
              <w:top w:val="nil"/>
              <w:left w:val="nil"/>
              <w:bottom w:val="nil"/>
              <w:right w:val="nil"/>
            </w:tcBorders>
            <w:noWrap/>
            <w:vAlign w:val="center"/>
            <w:hideMark/>
          </w:tcPr>
          <w:p w14:paraId="1AD825DF" w14:textId="4F38F9D1" w:rsidR="00AF32B8" w:rsidRPr="00AF32B8" w:rsidRDefault="00AF32B8" w:rsidP="00AF32B8">
            <w:pPr>
              <w:jc w:val="center"/>
              <w:rPr>
                <w:rFonts w:hint="eastAsia"/>
                <w:sz w:val="20"/>
                <w:szCs w:val="21"/>
              </w:rPr>
            </w:pPr>
            <w:r w:rsidRPr="00AF32B8">
              <w:rPr>
                <w:rFonts w:hint="eastAsia"/>
                <w:sz w:val="20"/>
                <w:szCs w:val="21"/>
              </w:rPr>
              <w:t>1.6</w:t>
            </w:r>
            <w:r w:rsidR="00664987">
              <w:rPr>
                <w:rFonts w:hint="eastAsia"/>
                <w:sz w:val="20"/>
                <w:szCs w:val="21"/>
              </w:rPr>
              <w:t>495</w:t>
            </w:r>
          </w:p>
        </w:tc>
        <w:tc>
          <w:tcPr>
            <w:tcW w:w="2682" w:type="dxa"/>
            <w:tcBorders>
              <w:top w:val="nil"/>
              <w:left w:val="nil"/>
              <w:bottom w:val="nil"/>
              <w:right w:val="nil"/>
            </w:tcBorders>
            <w:noWrap/>
            <w:vAlign w:val="center"/>
            <w:hideMark/>
          </w:tcPr>
          <w:p w14:paraId="713195DB" w14:textId="4FE33B38" w:rsidR="00AF32B8" w:rsidRPr="00AF32B8" w:rsidRDefault="00AF32B8" w:rsidP="00AF32B8">
            <w:pPr>
              <w:jc w:val="center"/>
              <w:rPr>
                <w:sz w:val="20"/>
                <w:szCs w:val="21"/>
              </w:rPr>
            </w:pPr>
            <w:r w:rsidRPr="00AF32B8">
              <w:rPr>
                <w:rFonts w:hint="eastAsia"/>
                <w:sz w:val="20"/>
                <w:szCs w:val="21"/>
              </w:rPr>
              <w:t>[1.26</w:t>
            </w:r>
            <w:r w:rsidR="00664987">
              <w:rPr>
                <w:rFonts w:hint="eastAsia"/>
                <w:sz w:val="20"/>
                <w:szCs w:val="21"/>
              </w:rPr>
              <w:t>61</w:t>
            </w:r>
            <w:r w:rsidRPr="00AF32B8">
              <w:rPr>
                <w:rFonts w:hint="eastAsia"/>
                <w:sz w:val="20"/>
                <w:szCs w:val="21"/>
              </w:rPr>
              <w:t>,2.1</w:t>
            </w:r>
            <w:r w:rsidR="00664987">
              <w:rPr>
                <w:rFonts w:hint="eastAsia"/>
                <w:sz w:val="20"/>
                <w:szCs w:val="21"/>
              </w:rPr>
              <w:t>489</w:t>
            </w:r>
            <w:r w:rsidRPr="00AF32B8">
              <w:rPr>
                <w:rFonts w:hint="eastAsia"/>
                <w:sz w:val="20"/>
                <w:szCs w:val="21"/>
              </w:rPr>
              <w:t>]</w:t>
            </w:r>
          </w:p>
        </w:tc>
        <w:tc>
          <w:tcPr>
            <w:tcW w:w="1570" w:type="dxa"/>
            <w:tcBorders>
              <w:top w:val="nil"/>
              <w:left w:val="nil"/>
              <w:bottom w:val="nil"/>
              <w:right w:val="nil"/>
            </w:tcBorders>
            <w:noWrap/>
            <w:vAlign w:val="center"/>
            <w:hideMark/>
          </w:tcPr>
          <w:p w14:paraId="164ED518" w14:textId="77777777" w:rsidR="00AF32B8" w:rsidRPr="00AF32B8" w:rsidRDefault="00AF32B8" w:rsidP="00AF32B8">
            <w:pPr>
              <w:jc w:val="center"/>
              <w:rPr>
                <w:sz w:val="20"/>
                <w:szCs w:val="21"/>
              </w:rPr>
            </w:pPr>
            <w:r w:rsidRPr="00AF32B8">
              <w:rPr>
                <w:rFonts w:hint="eastAsia"/>
                <w:sz w:val="20"/>
                <w:szCs w:val="21"/>
              </w:rPr>
              <w:t>0.0002</w:t>
            </w:r>
          </w:p>
        </w:tc>
      </w:tr>
      <w:tr w:rsidR="00AF32B8" w:rsidRPr="00AF32B8" w14:paraId="54A9B3EC" w14:textId="77777777" w:rsidTr="00AF32B8">
        <w:trPr>
          <w:trHeight w:val="270"/>
        </w:trPr>
        <w:tc>
          <w:tcPr>
            <w:tcW w:w="3894" w:type="dxa"/>
            <w:tcBorders>
              <w:top w:val="nil"/>
              <w:left w:val="nil"/>
              <w:bottom w:val="nil"/>
              <w:right w:val="nil"/>
            </w:tcBorders>
            <w:noWrap/>
            <w:vAlign w:val="center"/>
            <w:hideMark/>
          </w:tcPr>
          <w:p w14:paraId="7C9F3225" w14:textId="77777777" w:rsidR="00AF32B8" w:rsidRPr="00AF32B8" w:rsidRDefault="00AF32B8" w:rsidP="00AF32B8">
            <w:pPr>
              <w:jc w:val="left"/>
              <w:rPr>
                <w:sz w:val="20"/>
                <w:szCs w:val="21"/>
              </w:rPr>
            </w:pPr>
            <w:r w:rsidRPr="00AF32B8">
              <w:rPr>
                <w:rFonts w:hint="eastAsia"/>
                <w:sz w:val="20"/>
                <w:szCs w:val="21"/>
              </w:rPr>
              <w:t>R. R. Kempker,2020</w:t>
            </w:r>
          </w:p>
        </w:tc>
        <w:tc>
          <w:tcPr>
            <w:tcW w:w="1068" w:type="dxa"/>
            <w:tcBorders>
              <w:top w:val="nil"/>
              <w:left w:val="nil"/>
              <w:bottom w:val="nil"/>
              <w:right w:val="nil"/>
            </w:tcBorders>
            <w:noWrap/>
            <w:vAlign w:val="center"/>
            <w:hideMark/>
          </w:tcPr>
          <w:p w14:paraId="0253AB02" w14:textId="7E2606E6" w:rsidR="00AF32B8" w:rsidRPr="00AF32B8" w:rsidRDefault="00AF32B8" w:rsidP="00AF32B8">
            <w:pPr>
              <w:jc w:val="center"/>
              <w:rPr>
                <w:rFonts w:hint="eastAsia"/>
                <w:sz w:val="20"/>
                <w:szCs w:val="21"/>
              </w:rPr>
            </w:pPr>
            <w:r w:rsidRPr="00AF32B8">
              <w:rPr>
                <w:rFonts w:hint="eastAsia"/>
                <w:sz w:val="20"/>
                <w:szCs w:val="21"/>
              </w:rPr>
              <w:t>1.6</w:t>
            </w:r>
            <w:r w:rsidR="00664987">
              <w:rPr>
                <w:rFonts w:hint="eastAsia"/>
                <w:sz w:val="20"/>
                <w:szCs w:val="21"/>
              </w:rPr>
              <w:t>320</w:t>
            </w:r>
          </w:p>
        </w:tc>
        <w:tc>
          <w:tcPr>
            <w:tcW w:w="2682" w:type="dxa"/>
            <w:tcBorders>
              <w:top w:val="nil"/>
              <w:left w:val="nil"/>
              <w:bottom w:val="nil"/>
              <w:right w:val="nil"/>
            </w:tcBorders>
            <w:noWrap/>
            <w:vAlign w:val="center"/>
            <w:hideMark/>
          </w:tcPr>
          <w:p w14:paraId="5ED41F0D" w14:textId="43877030" w:rsidR="00AF32B8" w:rsidRPr="00AF32B8" w:rsidRDefault="00AF32B8" w:rsidP="00AF32B8">
            <w:pPr>
              <w:jc w:val="center"/>
              <w:rPr>
                <w:sz w:val="20"/>
                <w:szCs w:val="21"/>
              </w:rPr>
            </w:pPr>
            <w:r w:rsidRPr="00AF32B8">
              <w:rPr>
                <w:rFonts w:hint="eastAsia"/>
                <w:sz w:val="20"/>
                <w:szCs w:val="21"/>
              </w:rPr>
              <w:t>[1.252</w:t>
            </w:r>
            <w:r w:rsidR="00664987">
              <w:rPr>
                <w:rFonts w:hint="eastAsia"/>
                <w:sz w:val="20"/>
                <w:szCs w:val="21"/>
              </w:rPr>
              <w:t>3</w:t>
            </w:r>
            <w:r w:rsidRPr="00AF32B8">
              <w:rPr>
                <w:rFonts w:hint="eastAsia"/>
                <w:sz w:val="20"/>
                <w:szCs w:val="21"/>
              </w:rPr>
              <w:t>,2.</w:t>
            </w:r>
            <w:r w:rsidR="00664987">
              <w:rPr>
                <w:rFonts w:hint="eastAsia"/>
                <w:sz w:val="20"/>
                <w:szCs w:val="21"/>
              </w:rPr>
              <w:t>1267</w:t>
            </w:r>
            <w:r w:rsidRPr="00AF32B8">
              <w:rPr>
                <w:rFonts w:hint="eastAsia"/>
                <w:sz w:val="20"/>
                <w:szCs w:val="21"/>
              </w:rPr>
              <w:t>]</w:t>
            </w:r>
          </w:p>
        </w:tc>
        <w:tc>
          <w:tcPr>
            <w:tcW w:w="1570" w:type="dxa"/>
            <w:tcBorders>
              <w:top w:val="nil"/>
              <w:left w:val="nil"/>
              <w:bottom w:val="nil"/>
              <w:right w:val="nil"/>
            </w:tcBorders>
            <w:noWrap/>
            <w:vAlign w:val="center"/>
            <w:hideMark/>
          </w:tcPr>
          <w:p w14:paraId="0AB81FD4" w14:textId="7C8735CB" w:rsidR="00AF32B8" w:rsidRPr="00AF32B8" w:rsidRDefault="00AF32B8" w:rsidP="00AF32B8">
            <w:pPr>
              <w:jc w:val="center"/>
              <w:rPr>
                <w:sz w:val="20"/>
                <w:szCs w:val="21"/>
              </w:rPr>
            </w:pPr>
            <w:r w:rsidRPr="00AF32B8">
              <w:rPr>
                <w:rFonts w:hint="eastAsia"/>
                <w:sz w:val="20"/>
                <w:szCs w:val="21"/>
              </w:rPr>
              <w:t>0.000</w:t>
            </w:r>
            <w:r w:rsidR="00664987">
              <w:rPr>
                <w:rFonts w:hint="eastAsia"/>
                <w:sz w:val="20"/>
                <w:szCs w:val="21"/>
              </w:rPr>
              <w:t>3</w:t>
            </w:r>
          </w:p>
        </w:tc>
      </w:tr>
      <w:tr w:rsidR="00664987" w:rsidRPr="00AF32B8" w14:paraId="417D8AF9" w14:textId="77777777" w:rsidTr="00AF32B8">
        <w:trPr>
          <w:trHeight w:val="270"/>
        </w:trPr>
        <w:tc>
          <w:tcPr>
            <w:tcW w:w="3894" w:type="dxa"/>
            <w:tcBorders>
              <w:top w:val="nil"/>
              <w:left w:val="nil"/>
              <w:bottom w:val="nil"/>
              <w:right w:val="nil"/>
            </w:tcBorders>
            <w:noWrap/>
            <w:vAlign w:val="center"/>
            <w:hideMark/>
          </w:tcPr>
          <w:p w14:paraId="0D684F83" w14:textId="77777777" w:rsidR="00664987" w:rsidRPr="00AF32B8" w:rsidRDefault="00664987" w:rsidP="00664987">
            <w:pPr>
              <w:jc w:val="left"/>
              <w:rPr>
                <w:sz w:val="20"/>
                <w:szCs w:val="21"/>
              </w:rPr>
            </w:pPr>
            <w:r w:rsidRPr="00AF32B8">
              <w:rPr>
                <w:rFonts w:hint="eastAsia"/>
                <w:sz w:val="20"/>
                <w:szCs w:val="21"/>
              </w:rPr>
              <w:t>Olatunde Olayanju,2020</w:t>
            </w:r>
          </w:p>
        </w:tc>
        <w:tc>
          <w:tcPr>
            <w:tcW w:w="1068" w:type="dxa"/>
            <w:tcBorders>
              <w:top w:val="nil"/>
              <w:left w:val="nil"/>
              <w:bottom w:val="nil"/>
              <w:right w:val="nil"/>
            </w:tcBorders>
            <w:noWrap/>
            <w:vAlign w:val="center"/>
            <w:hideMark/>
          </w:tcPr>
          <w:p w14:paraId="75BF01D8" w14:textId="3FFAA9A6" w:rsidR="00664987" w:rsidRPr="00AF32B8" w:rsidRDefault="00664987" w:rsidP="00664987">
            <w:pPr>
              <w:jc w:val="center"/>
              <w:rPr>
                <w:sz w:val="20"/>
                <w:szCs w:val="21"/>
              </w:rPr>
            </w:pPr>
            <w:r w:rsidRPr="00AF32B8">
              <w:rPr>
                <w:rFonts w:hint="eastAsia"/>
                <w:sz w:val="20"/>
                <w:szCs w:val="21"/>
              </w:rPr>
              <w:t>1.</w:t>
            </w:r>
            <w:r>
              <w:rPr>
                <w:rFonts w:hint="eastAsia"/>
                <w:sz w:val="20"/>
                <w:szCs w:val="21"/>
              </w:rPr>
              <w:t>6508</w:t>
            </w:r>
          </w:p>
        </w:tc>
        <w:tc>
          <w:tcPr>
            <w:tcW w:w="2682" w:type="dxa"/>
            <w:tcBorders>
              <w:top w:val="nil"/>
              <w:left w:val="nil"/>
              <w:bottom w:val="nil"/>
              <w:right w:val="nil"/>
            </w:tcBorders>
            <w:noWrap/>
            <w:vAlign w:val="center"/>
            <w:hideMark/>
          </w:tcPr>
          <w:p w14:paraId="3BB6B095" w14:textId="72D421AA" w:rsidR="00664987" w:rsidRPr="00AF32B8" w:rsidRDefault="00664987" w:rsidP="00664987">
            <w:pPr>
              <w:jc w:val="center"/>
              <w:rPr>
                <w:sz w:val="20"/>
                <w:szCs w:val="21"/>
              </w:rPr>
            </w:pPr>
            <w:r w:rsidRPr="00AF32B8">
              <w:rPr>
                <w:rFonts w:hint="eastAsia"/>
                <w:sz w:val="20"/>
                <w:szCs w:val="21"/>
              </w:rPr>
              <w:t>[1.2</w:t>
            </w:r>
            <w:r>
              <w:rPr>
                <w:rFonts w:hint="eastAsia"/>
                <w:sz w:val="20"/>
                <w:szCs w:val="21"/>
              </w:rPr>
              <w:t>687,2</w:t>
            </w:r>
            <w:r w:rsidRPr="00AF32B8">
              <w:rPr>
                <w:rFonts w:hint="eastAsia"/>
                <w:sz w:val="20"/>
                <w:szCs w:val="21"/>
              </w:rPr>
              <w:t>.</w:t>
            </w:r>
            <w:r>
              <w:rPr>
                <w:rFonts w:hint="eastAsia"/>
                <w:sz w:val="20"/>
                <w:szCs w:val="21"/>
              </w:rPr>
              <w:t>1482</w:t>
            </w:r>
            <w:r w:rsidRPr="00AF32B8">
              <w:rPr>
                <w:rFonts w:hint="eastAsia"/>
                <w:sz w:val="20"/>
                <w:szCs w:val="21"/>
              </w:rPr>
              <w:t>]</w:t>
            </w:r>
          </w:p>
        </w:tc>
        <w:tc>
          <w:tcPr>
            <w:tcW w:w="1570" w:type="dxa"/>
            <w:tcBorders>
              <w:top w:val="nil"/>
              <w:left w:val="nil"/>
              <w:bottom w:val="nil"/>
              <w:right w:val="nil"/>
            </w:tcBorders>
            <w:noWrap/>
            <w:vAlign w:val="center"/>
            <w:hideMark/>
          </w:tcPr>
          <w:p w14:paraId="6AA11A5E" w14:textId="0DE4FCF8" w:rsidR="00664987" w:rsidRPr="00AF32B8" w:rsidRDefault="00664987" w:rsidP="00664987">
            <w:pPr>
              <w:jc w:val="center"/>
              <w:rPr>
                <w:sz w:val="20"/>
                <w:szCs w:val="21"/>
              </w:rPr>
            </w:pPr>
            <w:r w:rsidRPr="00AF32B8">
              <w:rPr>
                <w:rFonts w:hint="eastAsia"/>
                <w:sz w:val="20"/>
                <w:szCs w:val="21"/>
              </w:rPr>
              <w:t>0.000</w:t>
            </w:r>
            <w:r>
              <w:rPr>
                <w:rFonts w:hint="eastAsia"/>
                <w:sz w:val="20"/>
                <w:szCs w:val="21"/>
              </w:rPr>
              <w:t>2</w:t>
            </w:r>
          </w:p>
        </w:tc>
      </w:tr>
      <w:tr w:rsidR="00AF32B8" w:rsidRPr="00AF32B8" w14:paraId="1BDF4DEC" w14:textId="77777777" w:rsidTr="00AF32B8">
        <w:trPr>
          <w:trHeight w:val="270"/>
        </w:trPr>
        <w:tc>
          <w:tcPr>
            <w:tcW w:w="3894" w:type="dxa"/>
            <w:tcBorders>
              <w:top w:val="nil"/>
              <w:left w:val="nil"/>
              <w:bottom w:val="nil"/>
              <w:right w:val="nil"/>
            </w:tcBorders>
            <w:noWrap/>
            <w:vAlign w:val="center"/>
            <w:hideMark/>
          </w:tcPr>
          <w:p w14:paraId="084951D8" w14:textId="77777777" w:rsidR="00AF32B8" w:rsidRPr="00AF32B8" w:rsidRDefault="00AF32B8" w:rsidP="00AF32B8">
            <w:pPr>
              <w:jc w:val="left"/>
              <w:rPr>
                <w:sz w:val="20"/>
                <w:szCs w:val="21"/>
              </w:rPr>
            </w:pPr>
            <w:r w:rsidRPr="00AF32B8">
              <w:rPr>
                <w:rFonts w:hint="eastAsia"/>
                <w:sz w:val="20"/>
                <w:szCs w:val="21"/>
              </w:rPr>
              <w:t>Yadong Du,2020</w:t>
            </w:r>
          </w:p>
        </w:tc>
        <w:tc>
          <w:tcPr>
            <w:tcW w:w="1068" w:type="dxa"/>
            <w:tcBorders>
              <w:top w:val="nil"/>
              <w:left w:val="nil"/>
              <w:bottom w:val="nil"/>
              <w:right w:val="nil"/>
            </w:tcBorders>
            <w:noWrap/>
            <w:vAlign w:val="center"/>
            <w:hideMark/>
          </w:tcPr>
          <w:p w14:paraId="7FD587B5" w14:textId="7AFE10DA" w:rsidR="00AF32B8" w:rsidRPr="00AF32B8" w:rsidRDefault="00AF32B8" w:rsidP="00AF32B8">
            <w:pPr>
              <w:jc w:val="center"/>
              <w:rPr>
                <w:rFonts w:hint="eastAsia"/>
                <w:sz w:val="20"/>
                <w:szCs w:val="21"/>
              </w:rPr>
            </w:pPr>
            <w:r w:rsidRPr="00AF32B8">
              <w:rPr>
                <w:rFonts w:hint="eastAsia"/>
                <w:sz w:val="20"/>
                <w:szCs w:val="21"/>
              </w:rPr>
              <w:t>1.6</w:t>
            </w:r>
            <w:r w:rsidR="00664987">
              <w:rPr>
                <w:rFonts w:hint="eastAsia"/>
                <w:sz w:val="20"/>
                <w:szCs w:val="21"/>
              </w:rPr>
              <w:t>371</w:t>
            </w:r>
          </w:p>
        </w:tc>
        <w:tc>
          <w:tcPr>
            <w:tcW w:w="2682" w:type="dxa"/>
            <w:tcBorders>
              <w:top w:val="nil"/>
              <w:left w:val="nil"/>
              <w:bottom w:val="nil"/>
              <w:right w:val="nil"/>
            </w:tcBorders>
            <w:noWrap/>
            <w:vAlign w:val="center"/>
            <w:hideMark/>
          </w:tcPr>
          <w:p w14:paraId="3DC42C75" w14:textId="21A29417" w:rsidR="00AF32B8" w:rsidRPr="00AF32B8" w:rsidRDefault="00AF32B8" w:rsidP="00AF32B8">
            <w:pPr>
              <w:jc w:val="center"/>
              <w:rPr>
                <w:sz w:val="20"/>
                <w:szCs w:val="21"/>
              </w:rPr>
            </w:pPr>
            <w:r w:rsidRPr="00AF32B8">
              <w:rPr>
                <w:rFonts w:hint="eastAsia"/>
                <w:sz w:val="20"/>
                <w:szCs w:val="21"/>
              </w:rPr>
              <w:t>[1.255</w:t>
            </w:r>
            <w:r w:rsidR="00664987">
              <w:rPr>
                <w:rFonts w:hint="eastAsia"/>
                <w:sz w:val="20"/>
                <w:szCs w:val="21"/>
              </w:rPr>
              <w:t>7</w:t>
            </w:r>
            <w:r w:rsidRPr="00AF32B8">
              <w:rPr>
                <w:rFonts w:hint="eastAsia"/>
                <w:sz w:val="20"/>
                <w:szCs w:val="21"/>
              </w:rPr>
              <w:t>,2.</w:t>
            </w:r>
            <w:r w:rsidR="00664987">
              <w:rPr>
                <w:rFonts w:hint="eastAsia"/>
                <w:sz w:val="20"/>
                <w:szCs w:val="21"/>
              </w:rPr>
              <w:t>1345</w:t>
            </w:r>
            <w:r w:rsidRPr="00AF32B8">
              <w:rPr>
                <w:rFonts w:hint="eastAsia"/>
                <w:sz w:val="20"/>
                <w:szCs w:val="21"/>
              </w:rPr>
              <w:t>]</w:t>
            </w:r>
          </w:p>
        </w:tc>
        <w:tc>
          <w:tcPr>
            <w:tcW w:w="1570" w:type="dxa"/>
            <w:tcBorders>
              <w:top w:val="nil"/>
              <w:left w:val="nil"/>
              <w:bottom w:val="nil"/>
              <w:right w:val="nil"/>
            </w:tcBorders>
            <w:noWrap/>
            <w:vAlign w:val="center"/>
            <w:hideMark/>
          </w:tcPr>
          <w:p w14:paraId="29EA482A" w14:textId="3397695A" w:rsidR="00AF32B8" w:rsidRPr="00AF32B8" w:rsidRDefault="00AF32B8" w:rsidP="00AF32B8">
            <w:pPr>
              <w:jc w:val="center"/>
              <w:rPr>
                <w:sz w:val="20"/>
                <w:szCs w:val="21"/>
              </w:rPr>
            </w:pPr>
            <w:r w:rsidRPr="00AF32B8">
              <w:rPr>
                <w:rFonts w:hint="eastAsia"/>
                <w:sz w:val="20"/>
                <w:szCs w:val="21"/>
              </w:rPr>
              <w:t>0.000</w:t>
            </w:r>
            <w:r w:rsidR="00664987">
              <w:rPr>
                <w:rFonts w:hint="eastAsia"/>
                <w:sz w:val="20"/>
                <w:szCs w:val="21"/>
              </w:rPr>
              <w:t>3</w:t>
            </w:r>
          </w:p>
        </w:tc>
      </w:tr>
      <w:tr w:rsidR="00AF32B8" w:rsidRPr="00AF32B8" w14:paraId="04179120" w14:textId="77777777" w:rsidTr="00AF32B8">
        <w:trPr>
          <w:trHeight w:val="270"/>
        </w:trPr>
        <w:tc>
          <w:tcPr>
            <w:tcW w:w="3894" w:type="dxa"/>
            <w:tcBorders>
              <w:top w:val="nil"/>
              <w:left w:val="nil"/>
              <w:bottom w:val="nil"/>
              <w:right w:val="nil"/>
            </w:tcBorders>
            <w:noWrap/>
            <w:vAlign w:val="center"/>
            <w:hideMark/>
          </w:tcPr>
          <w:p w14:paraId="60BD2854" w14:textId="77777777" w:rsidR="00AF32B8" w:rsidRPr="00AF32B8" w:rsidRDefault="00AF32B8" w:rsidP="00AF32B8">
            <w:pPr>
              <w:jc w:val="left"/>
              <w:rPr>
                <w:sz w:val="20"/>
                <w:szCs w:val="21"/>
              </w:rPr>
            </w:pPr>
            <w:r w:rsidRPr="00AF32B8">
              <w:rPr>
                <w:rFonts w:hint="eastAsia"/>
                <w:sz w:val="20"/>
                <w:szCs w:val="21"/>
              </w:rPr>
              <w:t>Souleymane Hassane-Harouna,2020</w:t>
            </w:r>
          </w:p>
        </w:tc>
        <w:tc>
          <w:tcPr>
            <w:tcW w:w="1068" w:type="dxa"/>
            <w:tcBorders>
              <w:top w:val="nil"/>
              <w:left w:val="nil"/>
              <w:bottom w:val="nil"/>
              <w:right w:val="nil"/>
            </w:tcBorders>
            <w:noWrap/>
            <w:vAlign w:val="center"/>
            <w:hideMark/>
          </w:tcPr>
          <w:p w14:paraId="53C1174D" w14:textId="5F96169A" w:rsidR="00AF32B8" w:rsidRPr="00AF32B8" w:rsidRDefault="00AF32B8" w:rsidP="00AF32B8">
            <w:pPr>
              <w:jc w:val="center"/>
              <w:rPr>
                <w:rFonts w:hint="eastAsia"/>
                <w:sz w:val="20"/>
                <w:szCs w:val="21"/>
              </w:rPr>
            </w:pPr>
            <w:r w:rsidRPr="00AF32B8">
              <w:rPr>
                <w:rFonts w:hint="eastAsia"/>
                <w:sz w:val="20"/>
                <w:szCs w:val="21"/>
              </w:rPr>
              <w:t>1.6</w:t>
            </w:r>
            <w:r w:rsidR="00664987">
              <w:rPr>
                <w:rFonts w:hint="eastAsia"/>
                <w:sz w:val="20"/>
                <w:szCs w:val="21"/>
              </w:rPr>
              <w:t>444</w:t>
            </w:r>
          </w:p>
        </w:tc>
        <w:tc>
          <w:tcPr>
            <w:tcW w:w="2682" w:type="dxa"/>
            <w:tcBorders>
              <w:top w:val="nil"/>
              <w:left w:val="nil"/>
              <w:bottom w:val="nil"/>
              <w:right w:val="nil"/>
            </w:tcBorders>
            <w:noWrap/>
            <w:vAlign w:val="center"/>
            <w:hideMark/>
          </w:tcPr>
          <w:p w14:paraId="31A7B752" w14:textId="7CAC7A60" w:rsidR="00AF32B8" w:rsidRPr="00AF32B8" w:rsidRDefault="00AF32B8" w:rsidP="00AF32B8">
            <w:pPr>
              <w:jc w:val="center"/>
              <w:rPr>
                <w:sz w:val="20"/>
                <w:szCs w:val="21"/>
              </w:rPr>
            </w:pPr>
            <w:r w:rsidRPr="00AF32B8">
              <w:rPr>
                <w:rFonts w:hint="eastAsia"/>
                <w:sz w:val="20"/>
                <w:szCs w:val="21"/>
              </w:rPr>
              <w:t>[1.261</w:t>
            </w:r>
            <w:r w:rsidR="00664987">
              <w:rPr>
                <w:rFonts w:hint="eastAsia"/>
                <w:sz w:val="20"/>
                <w:szCs w:val="21"/>
              </w:rPr>
              <w:t>3</w:t>
            </w:r>
            <w:r w:rsidRPr="00AF32B8">
              <w:rPr>
                <w:rFonts w:hint="eastAsia"/>
                <w:sz w:val="20"/>
                <w:szCs w:val="21"/>
              </w:rPr>
              <w:t>,2.</w:t>
            </w:r>
            <w:r w:rsidR="00664987">
              <w:rPr>
                <w:rFonts w:hint="eastAsia"/>
                <w:sz w:val="20"/>
                <w:szCs w:val="21"/>
              </w:rPr>
              <w:t>1438</w:t>
            </w:r>
            <w:r w:rsidRPr="00AF32B8">
              <w:rPr>
                <w:rFonts w:hint="eastAsia"/>
                <w:sz w:val="20"/>
                <w:szCs w:val="21"/>
              </w:rPr>
              <w:t>]</w:t>
            </w:r>
          </w:p>
        </w:tc>
        <w:tc>
          <w:tcPr>
            <w:tcW w:w="1570" w:type="dxa"/>
            <w:tcBorders>
              <w:top w:val="nil"/>
              <w:left w:val="nil"/>
              <w:bottom w:val="nil"/>
              <w:right w:val="nil"/>
            </w:tcBorders>
            <w:noWrap/>
            <w:vAlign w:val="center"/>
            <w:hideMark/>
          </w:tcPr>
          <w:p w14:paraId="0A30902C" w14:textId="77777777" w:rsidR="00AF32B8" w:rsidRPr="00AF32B8" w:rsidRDefault="00AF32B8" w:rsidP="00AF32B8">
            <w:pPr>
              <w:jc w:val="center"/>
              <w:rPr>
                <w:sz w:val="20"/>
                <w:szCs w:val="21"/>
              </w:rPr>
            </w:pPr>
            <w:r w:rsidRPr="00AF32B8">
              <w:rPr>
                <w:rFonts w:hint="eastAsia"/>
                <w:sz w:val="20"/>
                <w:szCs w:val="21"/>
              </w:rPr>
              <w:t>0.0002</w:t>
            </w:r>
          </w:p>
        </w:tc>
      </w:tr>
      <w:tr w:rsidR="00AF32B8" w:rsidRPr="00AF32B8" w14:paraId="16757829" w14:textId="77777777" w:rsidTr="00AF32B8">
        <w:trPr>
          <w:trHeight w:val="270"/>
        </w:trPr>
        <w:tc>
          <w:tcPr>
            <w:tcW w:w="3894" w:type="dxa"/>
            <w:tcBorders>
              <w:top w:val="nil"/>
              <w:left w:val="nil"/>
              <w:bottom w:val="nil"/>
              <w:right w:val="nil"/>
            </w:tcBorders>
            <w:noWrap/>
            <w:vAlign w:val="center"/>
            <w:hideMark/>
          </w:tcPr>
          <w:p w14:paraId="17272164" w14:textId="77777777" w:rsidR="00AF32B8" w:rsidRPr="00AF32B8" w:rsidRDefault="00AF32B8" w:rsidP="00AF32B8">
            <w:pPr>
              <w:jc w:val="left"/>
              <w:rPr>
                <w:sz w:val="20"/>
                <w:szCs w:val="21"/>
              </w:rPr>
            </w:pPr>
            <w:r w:rsidRPr="00AF32B8">
              <w:rPr>
                <w:rFonts w:hint="eastAsia"/>
                <w:sz w:val="20"/>
                <w:szCs w:val="21"/>
              </w:rPr>
              <w:t>S. Oelofse,2021</w:t>
            </w:r>
          </w:p>
        </w:tc>
        <w:tc>
          <w:tcPr>
            <w:tcW w:w="1068" w:type="dxa"/>
            <w:tcBorders>
              <w:top w:val="nil"/>
              <w:left w:val="nil"/>
              <w:bottom w:val="nil"/>
              <w:right w:val="nil"/>
            </w:tcBorders>
            <w:noWrap/>
            <w:vAlign w:val="center"/>
            <w:hideMark/>
          </w:tcPr>
          <w:p w14:paraId="5338A59C" w14:textId="54C21184" w:rsidR="00AF32B8" w:rsidRPr="00AF32B8" w:rsidRDefault="00AF32B8" w:rsidP="00AF32B8">
            <w:pPr>
              <w:jc w:val="center"/>
              <w:rPr>
                <w:rFonts w:hint="eastAsia"/>
                <w:sz w:val="20"/>
                <w:szCs w:val="21"/>
              </w:rPr>
            </w:pPr>
            <w:r w:rsidRPr="00AF32B8">
              <w:rPr>
                <w:rFonts w:hint="eastAsia"/>
                <w:sz w:val="20"/>
                <w:szCs w:val="21"/>
              </w:rPr>
              <w:t>1.5</w:t>
            </w:r>
            <w:r w:rsidR="00664987">
              <w:rPr>
                <w:rFonts w:hint="eastAsia"/>
                <w:sz w:val="20"/>
                <w:szCs w:val="21"/>
              </w:rPr>
              <w:t>790</w:t>
            </w:r>
          </w:p>
        </w:tc>
        <w:tc>
          <w:tcPr>
            <w:tcW w:w="2682" w:type="dxa"/>
            <w:tcBorders>
              <w:top w:val="nil"/>
              <w:left w:val="nil"/>
              <w:bottom w:val="nil"/>
              <w:right w:val="nil"/>
            </w:tcBorders>
            <w:noWrap/>
            <w:vAlign w:val="center"/>
            <w:hideMark/>
          </w:tcPr>
          <w:p w14:paraId="3F3638EC" w14:textId="378509E9" w:rsidR="00AF32B8" w:rsidRPr="00AF32B8" w:rsidRDefault="00AF32B8" w:rsidP="00AF32B8">
            <w:pPr>
              <w:jc w:val="center"/>
              <w:rPr>
                <w:sz w:val="20"/>
                <w:szCs w:val="21"/>
              </w:rPr>
            </w:pPr>
            <w:r w:rsidRPr="00AF32B8">
              <w:rPr>
                <w:rFonts w:hint="eastAsia"/>
                <w:sz w:val="20"/>
                <w:szCs w:val="21"/>
              </w:rPr>
              <w:t>[1.2</w:t>
            </w:r>
            <w:r w:rsidR="00664987">
              <w:rPr>
                <w:rFonts w:hint="eastAsia"/>
                <w:sz w:val="20"/>
                <w:szCs w:val="21"/>
              </w:rPr>
              <w:t>185</w:t>
            </w:r>
            <w:r w:rsidRPr="00AF32B8">
              <w:rPr>
                <w:rFonts w:hint="eastAsia"/>
                <w:sz w:val="20"/>
                <w:szCs w:val="21"/>
              </w:rPr>
              <w:t>,2.0</w:t>
            </w:r>
            <w:r w:rsidR="00664987">
              <w:rPr>
                <w:rFonts w:hint="eastAsia"/>
                <w:sz w:val="20"/>
                <w:szCs w:val="21"/>
              </w:rPr>
              <w:t>462</w:t>
            </w:r>
            <w:r w:rsidRPr="00AF32B8">
              <w:rPr>
                <w:rFonts w:hint="eastAsia"/>
                <w:sz w:val="20"/>
                <w:szCs w:val="21"/>
              </w:rPr>
              <w:t>]</w:t>
            </w:r>
          </w:p>
        </w:tc>
        <w:tc>
          <w:tcPr>
            <w:tcW w:w="1570" w:type="dxa"/>
            <w:tcBorders>
              <w:top w:val="nil"/>
              <w:left w:val="nil"/>
              <w:bottom w:val="nil"/>
              <w:right w:val="nil"/>
            </w:tcBorders>
            <w:noWrap/>
            <w:vAlign w:val="center"/>
            <w:hideMark/>
          </w:tcPr>
          <w:p w14:paraId="1E329B1D" w14:textId="199C20DC" w:rsidR="00AF32B8" w:rsidRPr="00AF32B8" w:rsidRDefault="00AF32B8" w:rsidP="00AF32B8">
            <w:pPr>
              <w:jc w:val="center"/>
              <w:rPr>
                <w:sz w:val="20"/>
                <w:szCs w:val="21"/>
              </w:rPr>
            </w:pPr>
            <w:r w:rsidRPr="00AF32B8">
              <w:rPr>
                <w:rFonts w:hint="eastAsia"/>
                <w:sz w:val="20"/>
                <w:szCs w:val="21"/>
              </w:rPr>
              <w:t>0.000</w:t>
            </w:r>
            <w:r w:rsidR="00664987">
              <w:rPr>
                <w:rFonts w:hint="eastAsia"/>
                <w:sz w:val="20"/>
                <w:szCs w:val="21"/>
              </w:rPr>
              <w:t>6</w:t>
            </w:r>
          </w:p>
        </w:tc>
      </w:tr>
      <w:tr w:rsidR="00AF32B8" w:rsidRPr="00AF32B8" w14:paraId="79451562" w14:textId="77777777" w:rsidTr="00AF32B8">
        <w:trPr>
          <w:trHeight w:val="270"/>
        </w:trPr>
        <w:tc>
          <w:tcPr>
            <w:tcW w:w="3894" w:type="dxa"/>
            <w:tcBorders>
              <w:top w:val="nil"/>
              <w:left w:val="nil"/>
              <w:bottom w:val="nil"/>
              <w:right w:val="nil"/>
            </w:tcBorders>
            <w:noWrap/>
            <w:vAlign w:val="center"/>
            <w:hideMark/>
          </w:tcPr>
          <w:p w14:paraId="338F8174" w14:textId="77777777" w:rsidR="00AF32B8" w:rsidRPr="00AF32B8" w:rsidRDefault="00AF32B8" w:rsidP="00AF32B8">
            <w:pPr>
              <w:jc w:val="left"/>
              <w:rPr>
                <w:sz w:val="20"/>
                <w:szCs w:val="21"/>
              </w:rPr>
            </w:pPr>
            <w:r w:rsidRPr="00AF32B8">
              <w:rPr>
                <w:rFonts w:hint="eastAsia"/>
                <w:sz w:val="20"/>
                <w:szCs w:val="21"/>
              </w:rPr>
              <w:t>Elena Zhdanova,2021</w:t>
            </w:r>
          </w:p>
        </w:tc>
        <w:tc>
          <w:tcPr>
            <w:tcW w:w="1068" w:type="dxa"/>
            <w:tcBorders>
              <w:top w:val="nil"/>
              <w:left w:val="nil"/>
              <w:bottom w:val="nil"/>
              <w:right w:val="nil"/>
            </w:tcBorders>
            <w:noWrap/>
            <w:vAlign w:val="center"/>
            <w:hideMark/>
          </w:tcPr>
          <w:p w14:paraId="236620B3" w14:textId="1703C0F2" w:rsidR="00AF32B8" w:rsidRPr="00AF32B8" w:rsidRDefault="00AF32B8" w:rsidP="00AF32B8">
            <w:pPr>
              <w:jc w:val="center"/>
              <w:rPr>
                <w:rFonts w:hint="eastAsia"/>
                <w:sz w:val="20"/>
                <w:szCs w:val="21"/>
              </w:rPr>
            </w:pPr>
            <w:r w:rsidRPr="00AF32B8">
              <w:rPr>
                <w:rFonts w:hint="eastAsia"/>
                <w:sz w:val="20"/>
                <w:szCs w:val="21"/>
              </w:rPr>
              <w:t>1.5</w:t>
            </w:r>
            <w:r w:rsidR="00664987">
              <w:rPr>
                <w:rFonts w:hint="eastAsia"/>
                <w:sz w:val="20"/>
                <w:szCs w:val="21"/>
              </w:rPr>
              <w:t>902</w:t>
            </w:r>
          </w:p>
        </w:tc>
        <w:tc>
          <w:tcPr>
            <w:tcW w:w="2682" w:type="dxa"/>
            <w:tcBorders>
              <w:top w:val="nil"/>
              <w:left w:val="nil"/>
              <w:bottom w:val="nil"/>
              <w:right w:val="nil"/>
            </w:tcBorders>
            <w:noWrap/>
            <w:vAlign w:val="center"/>
            <w:hideMark/>
          </w:tcPr>
          <w:p w14:paraId="2001398A" w14:textId="205B9F32" w:rsidR="00AF32B8" w:rsidRPr="00AF32B8" w:rsidRDefault="00AF32B8" w:rsidP="00AF32B8">
            <w:pPr>
              <w:jc w:val="center"/>
              <w:rPr>
                <w:sz w:val="20"/>
                <w:szCs w:val="21"/>
              </w:rPr>
            </w:pPr>
            <w:r w:rsidRPr="00AF32B8">
              <w:rPr>
                <w:rFonts w:hint="eastAsia"/>
                <w:sz w:val="20"/>
                <w:szCs w:val="21"/>
              </w:rPr>
              <w:t>[1.22</w:t>
            </w:r>
            <w:r w:rsidR="00664987">
              <w:rPr>
                <w:rFonts w:hint="eastAsia"/>
                <w:sz w:val="20"/>
                <w:szCs w:val="21"/>
              </w:rPr>
              <w:t>32</w:t>
            </w:r>
            <w:r w:rsidRPr="00AF32B8">
              <w:rPr>
                <w:rFonts w:hint="eastAsia"/>
                <w:sz w:val="20"/>
                <w:szCs w:val="21"/>
              </w:rPr>
              <w:t>,2.0</w:t>
            </w:r>
            <w:r w:rsidR="00664987">
              <w:rPr>
                <w:rFonts w:hint="eastAsia"/>
                <w:sz w:val="20"/>
                <w:szCs w:val="21"/>
              </w:rPr>
              <w:t>673</w:t>
            </w:r>
            <w:r w:rsidRPr="00AF32B8">
              <w:rPr>
                <w:rFonts w:hint="eastAsia"/>
                <w:sz w:val="20"/>
                <w:szCs w:val="21"/>
              </w:rPr>
              <w:t>]</w:t>
            </w:r>
          </w:p>
        </w:tc>
        <w:tc>
          <w:tcPr>
            <w:tcW w:w="1570" w:type="dxa"/>
            <w:tcBorders>
              <w:top w:val="nil"/>
              <w:left w:val="nil"/>
              <w:bottom w:val="nil"/>
              <w:right w:val="nil"/>
            </w:tcBorders>
            <w:noWrap/>
            <w:vAlign w:val="center"/>
            <w:hideMark/>
          </w:tcPr>
          <w:p w14:paraId="6A0913AF" w14:textId="21ABDFDE" w:rsidR="00AF32B8" w:rsidRPr="00AF32B8" w:rsidRDefault="00AF32B8" w:rsidP="00AF32B8">
            <w:pPr>
              <w:jc w:val="center"/>
              <w:rPr>
                <w:sz w:val="20"/>
                <w:szCs w:val="21"/>
              </w:rPr>
            </w:pPr>
            <w:r w:rsidRPr="00AF32B8">
              <w:rPr>
                <w:rFonts w:hint="eastAsia"/>
                <w:sz w:val="20"/>
                <w:szCs w:val="21"/>
              </w:rPr>
              <w:t>0.000</w:t>
            </w:r>
            <w:r w:rsidR="00664987">
              <w:rPr>
                <w:rFonts w:hint="eastAsia"/>
                <w:sz w:val="20"/>
                <w:szCs w:val="21"/>
              </w:rPr>
              <w:t>5</w:t>
            </w:r>
          </w:p>
        </w:tc>
      </w:tr>
      <w:tr w:rsidR="00AF32B8" w:rsidRPr="00AF32B8" w14:paraId="3E96179A" w14:textId="77777777" w:rsidTr="00AF32B8">
        <w:trPr>
          <w:trHeight w:val="270"/>
        </w:trPr>
        <w:tc>
          <w:tcPr>
            <w:tcW w:w="3894" w:type="dxa"/>
            <w:tcBorders>
              <w:top w:val="nil"/>
              <w:left w:val="nil"/>
              <w:bottom w:val="nil"/>
              <w:right w:val="nil"/>
            </w:tcBorders>
            <w:noWrap/>
            <w:vAlign w:val="center"/>
            <w:hideMark/>
          </w:tcPr>
          <w:p w14:paraId="6A52579F" w14:textId="77777777" w:rsidR="00AF32B8" w:rsidRPr="00AF32B8" w:rsidRDefault="00AF32B8" w:rsidP="00AF32B8">
            <w:pPr>
              <w:jc w:val="left"/>
              <w:rPr>
                <w:sz w:val="20"/>
                <w:szCs w:val="21"/>
              </w:rPr>
            </w:pPr>
            <w:r w:rsidRPr="00AF32B8">
              <w:rPr>
                <w:rFonts w:hint="eastAsia"/>
                <w:sz w:val="20"/>
                <w:szCs w:val="21"/>
              </w:rPr>
              <w:t>Dumitru Chesov,2021</w:t>
            </w:r>
          </w:p>
        </w:tc>
        <w:tc>
          <w:tcPr>
            <w:tcW w:w="1068" w:type="dxa"/>
            <w:tcBorders>
              <w:top w:val="nil"/>
              <w:left w:val="nil"/>
              <w:bottom w:val="nil"/>
              <w:right w:val="nil"/>
            </w:tcBorders>
            <w:noWrap/>
            <w:vAlign w:val="center"/>
            <w:hideMark/>
          </w:tcPr>
          <w:p w14:paraId="73F854E3" w14:textId="01D990F7" w:rsidR="00AF32B8" w:rsidRPr="00AF32B8" w:rsidRDefault="00AF32B8" w:rsidP="00AF32B8">
            <w:pPr>
              <w:jc w:val="center"/>
              <w:rPr>
                <w:rFonts w:hint="eastAsia"/>
                <w:sz w:val="20"/>
                <w:szCs w:val="21"/>
              </w:rPr>
            </w:pPr>
            <w:r w:rsidRPr="00AF32B8">
              <w:rPr>
                <w:rFonts w:hint="eastAsia"/>
                <w:sz w:val="20"/>
                <w:szCs w:val="21"/>
              </w:rPr>
              <w:t>1.6</w:t>
            </w:r>
            <w:r w:rsidR="006D3FBE">
              <w:rPr>
                <w:rFonts w:hint="eastAsia"/>
                <w:sz w:val="20"/>
                <w:szCs w:val="21"/>
              </w:rPr>
              <w:t>903</w:t>
            </w:r>
          </w:p>
        </w:tc>
        <w:tc>
          <w:tcPr>
            <w:tcW w:w="2682" w:type="dxa"/>
            <w:tcBorders>
              <w:top w:val="nil"/>
              <w:left w:val="nil"/>
              <w:bottom w:val="nil"/>
              <w:right w:val="nil"/>
            </w:tcBorders>
            <w:noWrap/>
            <w:vAlign w:val="center"/>
            <w:hideMark/>
          </w:tcPr>
          <w:p w14:paraId="18DD7869" w14:textId="7CFFF5A9" w:rsidR="00AF32B8" w:rsidRPr="00AF32B8" w:rsidRDefault="00AF32B8" w:rsidP="00AF32B8">
            <w:pPr>
              <w:jc w:val="center"/>
              <w:rPr>
                <w:sz w:val="20"/>
                <w:szCs w:val="21"/>
              </w:rPr>
            </w:pPr>
            <w:r w:rsidRPr="00AF32B8">
              <w:rPr>
                <w:rFonts w:hint="eastAsia"/>
                <w:sz w:val="20"/>
                <w:szCs w:val="21"/>
              </w:rPr>
              <w:t>[1.31</w:t>
            </w:r>
            <w:r w:rsidR="006D3FBE">
              <w:rPr>
                <w:rFonts w:hint="eastAsia"/>
                <w:sz w:val="20"/>
                <w:szCs w:val="21"/>
              </w:rPr>
              <w:t>48</w:t>
            </w:r>
            <w:r w:rsidRPr="00AF32B8">
              <w:rPr>
                <w:rFonts w:hint="eastAsia"/>
                <w:sz w:val="20"/>
                <w:szCs w:val="21"/>
              </w:rPr>
              <w:t>,2.1</w:t>
            </w:r>
            <w:r w:rsidR="006D3FBE">
              <w:rPr>
                <w:rFonts w:hint="eastAsia"/>
                <w:sz w:val="20"/>
                <w:szCs w:val="21"/>
              </w:rPr>
              <w:t>732</w:t>
            </w:r>
            <w:r w:rsidRPr="00AF32B8">
              <w:rPr>
                <w:rFonts w:hint="eastAsia"/>
                <w:sz w:val="20"/>
                <w:szCs w:val="21"/>
              </w:rPr>
              <w:t>]</w:t>
            </w:r>
          </w:p>
        </w:tc>
        <w:tc>
          <w:tcPr>
            <w:tcW w:w="1570" w:type="dxa"/>
            <w:tcBorders>
              <w:top w:val="nil"/>
              <w:left w:val="nil"/>
              <w:bottom w:val="nil"/>
              <w:right w:val="nil"/>
            </w:tcBorders>
            <w:noWrap/>
            <w:vAlign w:val="center"/>
            <w:hideMark/>
          </w:tcPr>
          <w:p w14:paraId="03611603" w14:textId="77777777" w:rsidR="00AF32B8" w:rsidRPr="00AF32B8" w:rsidRDefault="00AF32B8" w:rsidP="00AF32B8">
            <w:pPr>
              <w:jc w:val="center"/>
              <w:rPr>
                <w:sz w:val="20"/>
                <w:szCs w:val="21"/>
              </w:rPr>
            </w:pPr>
            <w:r w:rsidRPr="00AF32B8">
              <w:rPr>
                <w:rFonts w:hint="eastAsia"/>
                <w:sz w:val="20"/>
                <w:szCs w:val="21"/>
              </w:rPr>
              <w:t>&lt; 0.0001</w:t>
            </w:r>
          </w:p>
        </w:tc>
      </w:tr>
      <w:tr w:rsidR="00AF32B8" w:rsidRPr="00AF32B8" w14:paraId="4FA9146E" w14:textId="77777777" w:rsidTr="00AF32B8">
        <w:trPr>
          <w:trHeight w:val="270"/>
        </w:trPr>
        <w:tc>
          <w:tcPr>
            <w:tcW w:w="3894" w:type="dxa"/>
            <w:tcBorders>
              <w:top w:val="nil"/>
              <w:left w:val="nil"/>
              <w:bottom w:val="nil"/>
              <w:right w:val="nil"/>
            </w:tcBorders>
            <w:noWrap/>
            <w:vAlign w:val="center"/>
            <w:hideMark/>
          </w:tcPr>
          <w:p w14:paraId="1F1456B9" w14:textId="77777777" w:rsidR="00AF32B8" w:rsidRPr="00AF32B8" w:rsidRDefault="00AF32B8" w:rsidP="00AF32B8">
            <w:pPr>
              <w:jc w:val="left"/>
              <w:rPr>
                <w:sz w:val="20"/>
                <w:szCs w:val="21"/>
              </w:rPr>
            </w:pPr>
            <w:r w:rsidRPr="00AF32B8">
              <w:rPr>
                <w:rFonts w:hint="eastAsia"/>
                <w:sz w:val="20"/>
                <w:szCs w:val="21"/>
              </w:rPr>
              <w:t>Hyeontaek Hwang,2021</w:t>
            </w:r>
          </w:p>
        </w:tc>
        <w:tc>
          <w:tcPr>
            <w:tcW w:w="1068" w:type="dxa"/>
            <w:tcBorders>
              <w:top w:val="nil"/>
              <w:left w:val="nil"/>
              <w:bottom w:val="nil"/>
              <w:right w:val="nil"/>
            </w:tcBorders>
            <w:noWrap/>
            <w:vAlign w:val="center"/>
            <w:hideMark/>
          </w:tcPr>
          <w:p w14:paraId="6A4FC0A2" w14:textId="2C814640" w:rsidR="00AF32B8" w:rsidRPr="00AF32B8" w:rsidRDefault="00AF32B8" w:rsidP="00AF32B8">
            <w:pPr>
              <w:jc w:val="center"/>
              <w:rPr>
                <w:rFonts w:hint="eastAsia"/>
                <w:sz w:val="20"/>
                <w:szCs w:val="21"/>
              </w:rPr>
            </w:pPr>
            <w:r w:rsidRPr="00AF32B8">
              <w:rPr>
                <w:rFonts w:hint="eastAsia"/>
                <w:sz w:val="20"/>
                <w:szCs w:val="21"/>
              </w:rPr>
              <w:t>1.6</w:t>
            </w:r>
            <w:r w:rsidR="006D3FBE">
              <w:rPr>
                <w:rFonts w:hint="eastAsia"/>
                <w:sz w:val="20"/>
                <w:szCs w:val="21"/>
              </w:rPr>
              <w:t>658</w:t>
            </w:r>
          </w:p>
        </w:tc>
        <w:tc>
          <w:tcPr>
            <w:tcW w:w="2682" w:type="dxa"/>
            <w:tcBorders>
              <w:top w:val="nil"/>
              <w:left w:val="nil"/>
              <w:bottom w:val="nil"/>
              <w:right w:val="nil"/>
            </w:tcBorders>
            <w:noWrap/>
            <w:vAlign w:val="center"/>
            <w:hideMark/>
          </w:tcPr>
          <w:p w14:paraId="109E075B" w14:textId="04D05CEB" w:rsidR="00AF32B8" w:rsidRPr="00AF32B8" w:rsidRDefault="00AF32B8" w:rsidP="00AF32B8">
            <w:pPr>
              <w:jc w:val="center"/>
              <w:rPr>
                <w:sz w:val="20"/>
                <w:szCs w:val="21"/>
              </w:rPr>
            </w:pPr>
            <w:r w:rsidRPr="00AF32B8">
              <w:rPr>
                <w:rFonts w:hint="eastAsia"/>
                <w:sz w:val="20"/>
                <w:szCs w:val="21"/>
              </w:rPr>
              <w:t>[1.28</w:t>
            </w:r>
            <w:r w:rsidR="006D3FBE">
              <w:rPr>
                <w:rFonts w:hint="eastAsia"/>
                <w:sz w:val="20"/>
                <w:szCs w:val="21"/>
              </w:rPr>
              <w:t>32</w:t>
            </w:r>
            <w:r w:rsidRPr="00AF32B8">
              <w:rPr>
                <w:rFonts w:hint="eastAsia"/>
                <w:sz w:val="20"/>
                <w:szCs w:val="21"/>
              </w:rPr>
              <w:t>,2.1</w:t>
            </w:r>
            <w:r w:rsidR="006D3FBE">
              <w:rPr>
                <w:rFonts w:hint="eastAsia"/>
                <w:sz w:val="20"/>
                <w:szCs w:val="21"/>
              </w:rPr>
              <w:t>624</w:t>
            </w:r>
            <w:r w:rsidRPr="00AF32B8">
              <w:rPr>
                <w:rFonts w:hint="eastAsia"/>
                <w:sz w:val="20"/>
                <w:szCs w:val="21"/>
              </w:rPr>
              <w:t>]</w:t>
            </w:r>
          </w:p>
        </w:tc>
        <w:tc>
          <w:tcPr>
            <w:tcW w:w="1570" w:type="dxa"/>
            <w:tcBorders>
              <w:top w:val="nil"/>
              <w:left w:val="nil"/>
              <w:bottom w:val="nil"/>
              <w:right w:val="nil"/>
            </w:tcBorders>
            <w:noWrap/>
            <w:vAlign w:val="center"/>
            <w:hideMark/>
          </w:tcPr>
          <w:p w14:paraId="198CF53E" w14:textId="5A0BDB07" w:rsidR="00AF32B8" w:rsidRPr="00AF32B8" w:rsidRDefault="00AF32B8" w:rsidP="00AF32B8">
            <w:pPr>
              <w:jc w:val="center"/>
              <w:rPr>
                <w:sz w:val="20"/>
                <w:szCs w:val="21"/>
              </w:rPr>
            </w:pPr>
            <w:r w:rsidRPr="00AF32B8">
              <w:rPr>
                <w:rFonts w:hint="eastAsia"/>
                <w:sz w:val="20"/>
                <w:szCs w:val="21"/>
              </w:rPr>
              <w:t>0.0001</w:t>
            </w:r>
          </w:p>
        </w:tc>
      </w:tr>
      <w:tr w:rsidR="00AF32B8" w:rsidRPr="00AF32B8" w14:paraId="6C52C73F" w14:textId="77777777" w:rsidTr="00AF32B8">
        <w:trPr>
          <w:trHeight w:val="270"/>
        </w:trPr>
        <w:tc>
          <w:tcPr>
            <w:tcW w:w="3894" w:type="dxa"/>
            <w:tcBorders>
              <w:top w:val="nil"/>
              <w:left w:val="nil"/>
              <w:bottom w:val="nil"/>
              <w:right w:val="nil"/>
            </w:tcBorders>
            <w:noWrap/>
            <w:vAlign w:val="center"/>
            <w:hideMark/>
          </w:tcPr>
          <w:p w14:paraId="24818FB0" w14:textId="77777777" w:rsidR="00AF32B8" w:rsidRPr="00AF32B8" w:rsidRDefault="00AF32B8" w:rsidP="00AF32B8">
            <w:pPr>
              <w:jc w:val="left"/>
              <w:rPr>
                <w:sz w:val="20"/>
                <w:szCs w:val="21"/>
              </w:rPr>
            </w:pPr>
            <w:r w:rsidRPr="00AF32B8">
              <w:rPr>
                <w:rFonts w:hint="eastAsia"/>
                <w:sz w:val="20"/>
                <w:szCs w:val="21"/>
              </w:rPr>
              <w:t>Temesgen Sidamo,2021</w:t>
            </w:r>
          </w:p>
        </w:tc>
        <w:tc>
          <w:tcPr>
            <w:tcW w:w="1068" w:type="dxa"/>
            <w:tcBorders>
              <w:top w:val="nil"/>
              <w:left w:val="nil"/>
              <w:bottom w:val="nil"/>
              <w:right w:val="nil"/>
            </w:tcBorders>
            <w:noWrap/>
            <w:vAlign w:val="center"/>
            <w:hideMark/>
          </w:tcPr>
          <w:p w14:paraId="1972109B" w14:textId="37783478" w:rsidR="00AF32B8" w:rsidRPr="00AF32B8" w:rsidRDefault="00AF32B8" w:rsidP="00AF32B8">
            <w:pPr>
              <w:jc w:val="center"/>
              <w:rPr>
                <w:rFonts w:hint="eastAsia"/>
                <w:sz w:val="20"/>
                <w:szCs w:val="21"/>
              </w:rPr>
            </w:pPr>
            <w:r w:rsidRPr="00AF32B8">
              <w:rPr>
                <w:rFonts w:hint="eastAsia"/>
                <w:sz w:val="20"/>
                <w:szCs w:val="21"/>
              </w:rPr>
              <w:t>1.6</w:t>
            </w:r>
            <w:r w:rsidR="006D3FBE">
              <w:rPr>
                <w:rFonts w:hint="eastAsia"/>
                <w:sz w:val="20"/>
                <w:szCs w:val="21"/>
              </w:rPr>
              <w:t>738</w:t>
            </w:r>
          </w:p>
        </w:tc>
        <w:tc>
          <w:tcPr>
            <w:tcW w:w="2682" w:type="dxa"/>
            <w:tcBorders>
              <w:top w:val="nil"/>
              <w:left w:val="nil"/>
              <w:bottom w:val="nil"/>
              <w:right w:val="nil"/>
            </w:tcBorders>
            <w:noWrap/>
            <w:vAlign w:val="center"/>
            <w:hideMark/>
          </w:tcPr>
          <w:p w14:paraId="47F3D097" w14:textId="4BA9443A" w:rsidR="00AF32B8" w:rsidRPr="00AF32B8" w:rsidRDefault="00AF32B8" w:rsidP="00AF32B8">
            <w:pPr>
              <w:jc w:val="center"/>
              <w:rPr>
                <w:sz w:val="20"/>
                <w:szCs w:val="21"/>
              </w:rPr>
            </w:pPr>
            <w:r w:rsidRPr="00AF32B8">
              <w:rPr>
                <w:rFonts w:hint="eastAsia"/>
                <w:sz w:val="20"/>
                <w:szCs w:val="21"/>
              </w:rPr>
              <w:t>[1.29</w:t>
            </w:r>
            <w:r w:rsidR="006D3FBE">
              <w:rPr>
                <w:rFonts w:hint="eastAsia"/>
                <w:sz w:val="20"/>
                <w:szCs w:val="21"/>
              </w:rPr>
              <w:t>39</w:t>
            </w:r>
            <w:r w:rsidRPr="00AF32B8">
              <w:rPr>
                <w:rFonts w:hint="eastAsia"/>
                <w:sz w:val="20"/>
                <w:szCs w:val="21"/>
              </w:rPr>
              <w:t>,2.1</w:t>
            </w:r>
            <w:r w:rsidR="006D3FBE">
              <w:rPr>
                <w:rFonts w:hint="eastAsia"/>
                <w:sz w:val="20"/>
                <w:szCs w:val="21"/>
              </w:rPr>
              <w:t>653</w:t>
            </w:r>
            <w:r w:rsidRPr="00AF32B8">
              <w:rPr>
                <w:rFonts w:hint="eastAsia"/>
                <w:sz w:val="20"/>
                <w:szCs w:val="21"/>
              </w:rPr>
              <w:t>]</w:t>
            </w:r>
          </w:p>
        </w:tc>
        <w:tc>
          <w:tcPr>
            <w:tcW w:w="1570" w:type="dxa"/>
            <w:tcBorders>
              <w:top w:val="nil"/>
              <w:left w:val="nil"/>
              <w:bottom w:val="nil"/>
              <w:right w:val="nil"/>
            </w:tcBorders>
            <w:noWrap/>
            <w:vAlign w:val="center"/>
            <w:hideMark/>
          </w:tcPr>
          <w:p w14:paraId="6F96193A" w14:textId="77777777" w:rsidR="00AF32B8" w:rsidRPr="00AF32B8" w:rsidRDefault="00AF32B8" w:rsidP="00AF32B8">
            <w:pPr>
              <w:jc w:val="center"/>
              <w:rPr>
                <w:sz w:val="20"/>
                <w:szCs w:val="21"/>
              </w:rPr>
            </w:pPr>
            <w:r w:rsidRPr="00AF32B8">
              <w:rPr>
                <w:rFonts w:hint="eastAsia"/>
                <w:sz w:val="20"/>
                <w:szCs w:val="21"/>
              </w:rPr>
              <w:t>&lt; 0.0001</w:t>
            </w:r>
          </w:p>
        </w:tc>
      </w:tr>
      <w:tr w:rsidR="00AF32B8" w:rsidRPr="00AF32B8" w14:paraId="29AAA1DF" w14:textId="77777777" w:rsidTr="00AF32B8">
        <w:trPr>
          <w:trHeight w:val="270"/>
        </w:trPr>
        <w:tc>
          <w:tcPr>
            <w:tcW w:w="3894" w:type="dxa"/>
            <w:tcBorders>
              <w:top w:val="nil"/>
              <w:left w:val="nil"/>
              <w:bottom w:val="nil"/>
              <w:right w:val="nil"/>
            </w:tcBorders>
            <w:noWrap/>
            <w:vAlign w:val="center"/>
            <w:hideMark/>
          </w:tcPr>
          <w:p w14:paraId="3EB29B6C" w14:textId="77777777" w:rsidR="00AF32B8" w:rsidRPr="00AF32B8" w:rsidRDefault="00AF32B8" w:rsidP="00AF32B8">
            <w:pPr>
              <w:jc w:val="left"/>
              <w:rPr>
                <w:sz w:val="20"/>
                <w:szCs w:val="21"/>
              </w:rPr>
            </w:pPr>
            <w:r w:rsidRPr="00AF32B8">
              <w:rPr>
                <w:rFonts w:hint="eastAsia"/>
                <w:sz w:val="20"/>
                <w:szCs w:val="21"/>
              </w:rPr>
              <w:t>Jinsoo Min,2022</w:t>
            </w:r>
          </w:p>
        </w:tc>
        <w:tc>
          <w:tcPr>
            <w:tcW w:w="1068" w:type="dxa"/>
            <w:tcBorders>
              <w:top w:val="nil"/>
              <w:left w:val="nil"/>
              <w:bottom w:val="nil"/>
              <w:right w:val="nil"/>
            </w:tcBorders>
            <w:noWrap/>
            <w:vAlign w:val="center"/>
            <w:hideMark/>
          </w:tcPr>
          <w:p w14:paraId="6501487D" w14:textId="77777777" w:rsidR="00AF32B8" w:rsidRPr="00AF32B8" w:rsidRDefault="00AF32B8" w:rsidP="00AF32B8">
            <w:pPr>
              <w:jc w:val="center"/>
              <w:rPr>
                <w:sz w:val="20"/>
                <w:szCs w:val="21"/>
              </w:rPr>
            </w:pPr>
            <w:r w:rsidRPr="00AF32B8">
              <w:rPr>
                <w:rFonts w:hint="eastAsia"/>
                <w:sz w:val="20"/>
                <w:szCs w:val="21"/>
              </w:rPr>
              <w:t>1.6299</w:t>
            </w:r>
          </w:p>
        </w:tc>
        <w:tc>
          <w:tcPr>
            <w:tcW w:w="2682" w:type="dxa"/>
            <w:tcBorders>
              <w:top w:val="nil"/>
              <w:left w:val="nil"/>
              <w:bottom w:val="nil"/>
              <w:right w:val="nil"/>
            </w:tcBorders>
            <w:noWrap/>
            <w:vAlign w:val="center"/>
            <w:hideMark/>
          </w:tcPr>
          <w:p w14:paraId="7D46BD78" w14:textId="78EBB4F6" w:rsidR="00AF32B8" w:rsidRPr="00AF32B8" w:rsidRDefault="00AF32B8" w:rsidP="00AF32B8">
            <w:pPr>
              <w:jc w:val="center"/>
              <w:rPr>
                <w:sz w:val="20"/>
                <w:szCs w:val="21"/>
              </w:rPr>
            </w:pPr>
            <w:r w:rsidRPr="00AF32B8">
              <w:rPr>
                <w:rFonts w:hint="eastAsia"/>
                <w:sz w:val="20"/>
                <w:szCs w:val="21"/>
              </w:rPr>
              <w:t>[1.2638,2.1022]</w:t>
            </w:r>
          </w:p>
        </w:tc>
        <w:tc>
          <w:tcPr>
            <w:tcW w:w="1570" w:type="dxa"/>
            <w:tcBorders>
              <w:top w:val="nil"/>
              <w:left w:val="nil"/>
              <w:bottom w:val="nil"/>
              <w:right w:val="nil"/>
            </w:tcBorders>
            <w:noWrap/>
            <w:vAlign w:val="center"/>
            <w:hideMark/>
          </w:tcPr>
          <w:p w14:paraId="1DDFB189" w14:textId="77777777" w:rsidR="00AF32B8" w:rsidRPr="00AF32B8" w:rsidRDefault="00AF32B8" w:rsidP="00AF32B8">
            <w:pPr>
              <w:jc w:val="center"/>
              <w:rPr>
                <w:sz w:val="20"/>
                <w:szCs w:val="21"/>
              </w:rPr>
            </w:pPr>
            <w:r w:rsidRPr="00AF32B8">
              <w:rPr>
                <w:rFonts w:hint="eastAsia"/>
                <w:sz w:val="20"/>
                <w:szCs w:val="21"/>
              </w:rPr>
              <w:t>0.0002</w:t>
            </w:r>
          </w:p>
        </w:tc>
      </w:tr>
      <w:tr w:rsidR="00AF32B8" w:rsidRPr="00AF32B8" w14:paraId="7EB9BD54" w14:textId="77777777" w:rsidTr="00AF32B8">
        <w:trPr>
          <w:trHeight w:val="270"/>
        </w:trPr>
        <w:tc>
          <w:tcPr>
            <w:tcW w:w="3894" w:type="dxa"/>
            <w:tcBorders>
              <w:top w:val="nil"/>
              <w:left w:val="nil"/>
              <w:bottom w:val="nil"/>
              <w:right w:val="nil"/>
            </w:tcBorders>
            <w:noWrap/>
            <w:vAlign w:val="center"/>
            <w:hideMark/>
          </w:tcPr>
          <w:p w14:paraId="1210BE55" w14:textId="77777777" w:rsidR="00AF32B8" w:rsidRPr="00AF32B8" w:rsidRDefault="00AF32B8" w:rsidP="00AF32B8">
            <w:pPr>
              <w:jc w:val="left"/>
              <w:rPr>
                <w:sz w:val="20"/>
                <w:szCs w:val="21"/>
              </w:rPr>
            </w:pPr>
            <w:r w:rsidRPr="00AF32B8">
              <w:rPr>
                <w:rFonts w:hint="eastAsia"/>
                <w:sz w:val="20"/>
                <w:szCs w:val="21"/>
              </w:rPr>
              <w:t>Shao</w:t>
            </w:r>
            <w:r w:rsidRPr="00AF32B8">
              <w:rPr>
                <w:rFonts w:hint="eastAsia"/>
                <w:sz w:val="20"/>
                <w:szCs w:val="21"/>
              </w:rPr>
              <w:noBreakHyphen/>
              <w:t>Jun Zhang,2022</w:t>
            </w:r>
          </w:p>
        </w:tc>
        <w:tc>
          <w:tcPr>
            <w:tcW w:w="1068" w:type="dxa"/>
            <w:tcBorders>
              <w:top w:val="nil"/>
              <w:left w:val="nil"/>
              <w:bottom w:val="nil"/>
              <w:right w:val="nil"/>
            </w:tcBorders>
            <w:noWrap/>
            <w:vAlign w:val="center"/>
            <w:hideMark/>
          </w:tcPr>
          <w:p w14:paraId="27627FF3" w14:textId="024F1E8F" w:rsidR="00AF32B8" w:rsidRPr="00AF32B8" w:rsidRDefault="00AF32B8" w:rsidP="00AF32B8">
            <w:pPr>
              <w:jc w:val="center"/>
              <w:rPr>
                <w:rFonts w:hint="eastAsia"/>
                <w:sz w:val="20"/>
                <w:szCs w:val="21"/>
              </w:rPr>
            </w:pPr>
            <w:r w:rsidRPr="00AF32B8">
              <w:rPr>
                <w:rFonts w:hint="eastAsia"/>
                <w:sz w:val="20"/>
                <w:szCs w:val="21"/>
              </w:rPr>
              <w:t>1.5</w:t>
            </w:r>
            <w:r w:rsidR="006D3FBE">
              <w:rPr>
                <w:rFonts w:hint="eastAsia"/>
                <w:sz w:val="20"/>
                <w:szCs w:val="21"/>
              </w:rPr>
              <w:t>674</w:t>
            </w:r>
          </w:p>
        </w:tc>
        <w:tc>
          <w:tcPr>
            <w:tcW w:w="2682" w:type="dxa"/>
            <w:tcBorders>
              <w:top w:val="nil"/>
              <w:left w:val="nil"/>
              <w:bottom w:val="nil"/>
              <w:right w:val="nil"/>
            </w:tcBorders>
            <w:noWrap/>
            <w:vAlign w:val="center"/>
            <w:hideMark/>
          </w:tcPr>
          <w:p w14:paraId="08D3422E" w14:textId="129011D7" w:rsidR="00AF32B8" w:rsidRPr="00AF32B8" w:rsidRDefault="00AF32B8" w:rsidP="00AF32B8">
            <w:pPr>
              <w:jc w:val="center"/>
              <w:rPr>
                <w:sz w:val="20"/>
                <w:szCs w:val="21"/>
              </w:rPr>
            </w:pPr>
            <w:r w:rsidRPr="00AF32B8">
              <w:rPr>
                <w:rFonts w:hint="eastAsia"/>
                <w:sz w:val="20"/>
                <w:szCs w:val="21"/>
              </w:rPr>
              <w:t>[1.21</w:t>
            </w:r>
            <w:r w:rsidR="006D3FBE">
              <w:rPr>
                <w:rFonts w:hint="eastAsia"/>
                <w:sz w:val="20"/>
                <w:szCs w:val="21"/>
              </w:rPr>
              <w:t>45</w:t>
            </w:r>
            <w:r w:rsidRPr="00AF32B8">
              <w:rPr>
                <w:rFonts w:hint="eastAsia"/>
                <w:sz w:val="20"/>
                <w:szCs w:val="21"/>
              </w:rPr>
              <w:t>,1.</w:t>
            </w:r>
            <w:r w:rsidR="006D3FBE">
              <w:rPr>
                <w:rFonts w:hint="eastAsia"/>
                <w:sz w:val="20"/>
                <w:szCs w:val="21"/>
              </w:rPr>
              <w:t>0229</w:t>
            </w:r>
            <w:r w:rsidRPr="00AF32B8">
              <w:rPr>
                <w:rFonts w:hint="eastAsia"/>
                <w:sz w:val="20"/>
                <w:szCs w:val="21"/>
              </w:rPr>
              <w:t>]</w:t>
            </w:r>
          </w:p>
        </w:tc>
        <w:tc>
          <w:tcPr>
            <w:tcW w:w="1570" w:type="dxa"/>
            <w:tcBorders>
              <w:top w:val="nil"/>
              <w:left w:val="nil"/>
              <w:bottom w:val="nil"/>
              <w:right w:val="nil"/>
            </w:tcBorders>
            <w:noWrap/>
            <w:vAlign w:val="center"/>
            <w:hideMark/>
          </w:tcPr>
          <w:p w14:paraId="2B9E9B54" w14:textId="478D34EF" w:rsidR="00AF32B8" w:rsidRPr="00AF32B8" w:rsidRDefault="00AF32B8" w:rsidP="00AF32B8">
            <w:pPr>
              <w:jc w:val="center"/>
              <w:rPr>
                <w:sz w:val="20"/>
                <w:szCs w:val="21"/>
              </w:rPr>
            </w:pPr>
            <w:r w:rsidRPr="00AF32B8">
              <w:rPr>
                <w:rFonts w:hint="eastAsia"/>
                <w:sz w:val="20"/>
                <w:szCs w:val="21"/>
              </w:rPr>
              <w:t>0.000</w:t>
            </w:r>
            <w:r w:rsidR="006D3FBE">
              <w:rPr>
                <w:rFonts w:hint="eastAsia"/>
                <w:sz w:val="20"/>
                <w:szCs w:val="21"/>
              </w:rPr>
              <w:t>6</w:t>
            </w:r>
          </w:p>
        </w:tc>
      </w:tr>
      <w:tr w:rsidR="00AF32B8" w:rsidRPr="00AF32B8" w14:paraId="233631FB" w14:textId="77777777" w:rsidTr="00AF32B8">
        <w:trPr>
          <w:trHeight w:val="270"/>
        </w:trPr>
        <w:tc>
          <w:tcPr>
            <w:tcW w:w="3894" w:type="dxa"/>
            <w:tcBorders>
              <w:top w:val="nil"/>
              <w:left w:val="nil"/>
              <w:bottom w:val="nil"/>
              <w:right w:val="nil"/>
            </w:tcBorders>
            <w:noWrap/>
            <w:vAlign w:val="center"/>
            <w:hideMark/>
          </w:tcPr>
          <w:p w14:paraId="36A13B39" w14:textId="77777777" w:rsidR="00AF32B8" w:rsidRPr="00AF32B8" w:rsidRDefault="00AF32B8" w:rsidP="00AF32B8">
            <w:pPr>
              <w:jc w:val="left"/>
              <w:rPr>
                <w:sz w:val="20"/>
                <w:szCs w:val="21"/>
              </w:rPr>
            </w:pPr>
            <w:r w:rsidRPr="00AF32B8">
              <w:rPr>
                <w:rFonts w:hint="eastAsia"/>
                <w:sz w:val="20"/>
                <w:szCs w:val="21"/>
              </w:rPr>
              <w:t>Ruth L Goodall,2022</w:t>
            </w:r>
          </w:p>
        </w:tc>
        <w:tc>
          <w:tcPr>
            <w:tcW w:w="1068" w:type="dxa"/>
            <w:tcBorders>
              <w:top w:val="nil"/>
              <w:left w:val="nil"/>
              <w:bottom w:val="nil"/>
              <w:right w:val="nil"/>
            </w:tcBorders>
            <w:noWrap/>
            <w:vAlign w:val="center"/>
            <w:hideMark/>
          </w:tcPr>
          <w:p w14:paraId="6269CF59" w14:textId="0855B976" w:rsidR="00AF32B8" w:rsidRPr="00AF32B8" w:rsidRDefault="00AF32B8" w:rsidP="00AF32B8">
            <w:pPr>
              <w:jc w:val="center"/>
              <w:rPr>
                <w:rFonts w:hint="eastAsia"/>
                <w:sz w:val="20"/>
                <w:szCs w:val="21"/>
              </w:rPr>
            </w:pPr>
            <w:r w:rsidRPr="00AF32B8">
              <w:rPr>
                <w:rFonts w:hint="eastAsia"/>
                <w:sz w:val="20"/>
                <w:szCs w:val="21"/>
              </w:rPr>
              <w:t>1.5</w:t>
            </w:r>
            <w:r w:rsidR="006D3FBE">
              <w:rPr>
                <w:rFonts w:hint="eastAsia"/>
                <w:sz w:val="20"/>
                <w:szCs w:val="21"/>
              </w:rPr>
              <w:t>796</w:t>
            </w:r>
          </w:p>
        </w:tc>
        <w:tc>
          <w:tcPr>
            <w:tcW w:w="2682" w:type="dxa"/>
            <w:tcBorders>
              <w:top w:val="nil"/>
              <w:left w:val="nil"/>
              <w:bottom w:val="nil"/>
              <w:right w:val="nil"/>
            </w:tcBorders>
            <w:noWrap/>
            <w:vAlign w:val="center"/>
            <w:hideMark/>
          </w:tcPr>
          <w:p w14:paraId="10447AC7" w14:textId="515AD2B3" w:rsidR="00AF32B8" w:rsidRPr="00AF32B8" w:rsidRDefault="00AF32B8" w:rsidP="00AF32B8">
            <w:pPr>
              <w:jc w:val="center"/>
              <w:rPr>
                <w:sz w:val="20"/>
                <w:szCs w:val="21"/>
              </w:rPr>
            </w:pPr>
            <w:r w:rsidRPr="00AF32B8">
              <w:rPr>
                <w:rFonts w:hint="eastAsia"/>
                <w:sz w:val="20"/>
                <w:szCs w:val="21"/>
              </w:rPr>
              <w:t>[1.2</w:t>
            </w:r>
            <w:r w:rsidR="006D3FBE">
              <w:rPr>
                <w:rFonts w:hint="eastAsia"/>
                <w:sz w:val="20"/>
                <w:szCs w:val="21"/>
              </w:rPr>
              <w:t>185</w:t>
            </w:r>
            <w:r w:rsidRPr="00AF32B8">
              <w:rPr>
                <w:rFonts w:hint="eastAsia"/>
                <w:sz w:val="20"/>
                <w:szCs w:val="21"/>
              </w:rPr>
              <w:t>,2.0</w:t>
            </w:r>
            <w:r w:rsidR="006D3FBE">
              <w:rPr>
                <w:rFonts w:hint="eastAsia"/>
                <w:sz w:val="20"/>
                <w:szCs w:val="21"/>
              </w:rPr>
              <w:t>475</w:t>
            </w:r>
            <w:r w:rsidRPr="00AF32B8">
              <w:rPr>
                <w:rFonts w:hint="eastAsia"/>
                <w:sz w:val="20"/>
                <w:szCs w:val="21"/>
              </w:rPr>
              <w:t>]</w:t>
            </w:r>
          </w:p>
        </w:tc>
        <w:tc>
          <w:tcPr>
            <w:tcW w:w="1570" w:type="dxa"/>
            <w:tcBorders>
              <w:top w:val="nil"/>
              <w:left w:val="nil"/>
              <w:bottom w:val="nil"/>
              <w:right w:val="nil"/>
            </w:tcBorders>
            <w:noWrap/>
            <w:vAlign w:val="center"/>
            <w:hideMark/>
          </w:tcPr>
          <w:p w14:paraId="2E26D7EC" w14:textId="76BD9CB9" w:rsidR="00AF32B8" w:rsidRPr="00AF32B8" w:rsidRDefault="00AF32B8" w:rsidP="00AF32B8">
            <w:pPr>
              <w:jc w:val="center"/>
              <w:rPr>
                <w:sz w:val="20"/>
                <w:szCs w:val="21"/>
              </w:rPr>
            </w:pPr>
            <w:r w:rsidRPr="00AF32B8">
              <w:rPr>
                <w:rFonts w:hint="eastAsia"/>
                <w:sz w:val="20"/>
                <w:szCs w:val="21"/>
              </w:rPr>
              <w:t>0.000</w:t>
            </w:r>
            <w:r w:rsidR="006D3FBE">
              <w:rPr>
                <w:rFonts w:hint="eastAsia"/>
                <w:sz w:val="20"/>
                <w:szCs w:val="21"/>
              </w:rPr>
              <w:t>6</w:t>
            </w:r>
          </w:p>
        </w:tc>
      </w:tr>
      <w:tr w:rsidR="00AF32B8" w:rsidRPr="00AF32B8" w14:paraId="24FD7E93" w14:textId="77777777" w:rsidTr="00AF32B8">
        <w:trPr>
          <w:trHeight w:val="270"/>
        </w:trPr>
        <w:tc>
          <w:tcPr>
            <w:tcW w:w="3894" w:type="dxa"/>
            <w:tcBorders>
              <w:top w:val="nil"/>
              <w:left w:val="nil"/>
              <w:bottom w:val="nil"/>
              <w:right w:val="nil"/>
            </w:tcBorders>
            <w:noWrap/>
            <w:vAlign w:val="center"/>
            <w:hideMark/>
          </w:tcPr>
          <w:p w14:paraId="71283B54" w14:textId="77777777" w:rsidR="00AF32B8" w:rsidRPr="00AF32B8" w:rsidRDefault="00AF32B8" w:rsidP="00AF32B8">
            <w:pPr>
              <w:jc w:val="left"/>
              <w:rPr>
                <w:sz w:val="20"/>
                <w:szCs w:val="21"/>
              </w:rPr>
            </w:pPr>
            <w:r w:rsidRPr="00AF32B8">
              <w:rPr>
                <w:rFonts w:hint="eastAsia"/>
                <w:sz w:val="20"/>
                <w:szCs w:val="21"/>
              </w:rPr>
              <w:t>Hardini Tri Indarti,2022</w:t>
            </w:r>
          </w:p>
        </w:tc>
        <w:tc>
          <w:tcPr>
            <w:tcW w:w="1068" w:type="dxa"/>
            <w:tcBorders>
              <w:top w:val="nil"/>
              <w:left w:val="nil"/>
              <w:bottom w:val="nil"/>
              <w:right w:val="nil"/>
            </w:tcBorders>
            <w:noWrap/>
            <w:vAlign w:val="center"/>
            <w:hideMark/>
          </w:tcPr>
          <w:p w14:paraId="2F78FADB" w14:textId="3979B9E3" w:rsidR="00AF32B8" w:rsidRPr="00AF32B8" w:rsidRDefault="00AF32B8" w:rsidP="00AF32B8">
            <w:pPr>
              <w:jc w:val="center"/>
              <w:rPr>
                <w:rFonts w:hint="eastAsia"/>
                <w:sz w:val="20"/>
                <w:szCs w:val="21"/>
              </w:rPr>
            </w:pPr>
            <w:r w:rsidRPr="00AF32B8">
              <w:rPr>
                <w:rFonts w:hint="eastAsia"/>
                <w:sz w:val="20"/>
                <w:szCs w:val="21"/>
              </w:rPr>
              <w:t>1.</w:t>
            </w:r>
            <w:r w:rsidR="006D3FBE">
              <w:rPr>
                <w:rFonts w:hint="eastAsia"/>
                <w:sz w:val="20"/>
                <w:szCs w:val="21"/>
              </w:rPr>
              <w:t>6709</w:t>
            </w:r>
          </w:p>
        </w:tc>
        <w:tc>
          <w:tcPr>
            <w:tcW w:w="2682" w:type="dxa"/>
            <w:tcBorders>
              <w:top w:val="nil"/>
              <w:left w:val="nil"/>
              <w:bottom w:val="nil"/>
              <w:right w:val="nil"/>
            </w:tcBorders>
            <w:noWrap/>
            <w:vAlign w:val="center"/>
            <w:hideMark/>
          </w:tcPr>
          <w:p w14:paraId="4F3C686B" w14:textId="241B4C2C" w:rsidR="00AF32B8" w:rsidRPr="00AF32B8" w:rsidRDefault="00AF32B8" w:rsidP="00AF32B8">
            <w:pPr>
              <w:jc w:val="center"/>
              <w:rPr>
                <w:sz w:val="20"/>
                <w:szCs w:val="21"/>
              </w:rPr>
            </w:pPr>
            <w:r w:rsidRPr="00AF32B8">
              <w:rPr>
                <w:rFonts w:hint="eastAsia"/>
                <w:sz w:val="20"/>
                <w:szCs w:val="21"/>
              </w:rPr>
              <w:t>[1.2</w:t>
            </w:r>
            <w:r w:rsidR="006D3FBE">
              <w:rPr>
                <w:rFonts w:hint="eastAsia"/>
                <w:sz w:val="20"/>
                <w:szCs w:val="21"/>
              </w:rPr>
              <w:t>902</w:t>
            </w:r>
            <w:r w:rsidRPr="00AF32B8">
              <w:rPr>
                <w:rFonts w:hint="eastAsia"/>
                <w:sz w:val="20"/>
                <w:szCs w:val="21"/>
              </w:rPr>
              <w:t>,2.1</w:t>
            </w:r>
            <w:r w:rsidR="006D3FBE">
              <w:rPr>
                <w:rFonts w:hint="eastAsia"/>
                <w:sz w:val="20"/>
                <w:szCs w:val="21"/>
              </w:rPr>
              <w:t>640</w:t>
            </w:r>
            <w:r w:rsidRPr="00AF32B8">
              <w:rPr>
                <w:rFonts w:hint="eastAsia"/>
                <w:sz w:val="20"/>
                <w:szCs w:val="21"/>
              </w:rPr>
              <w:t>]</w:t>
            </w:r>
          </w:p>
        </w:tc>
        <w:tc>
          <w:tcPr>
            <w:tcW w:w="1570" w:type="dxa"/>
            <w:tcBorders>
              <w:top w:val="nil"/>
              <w:left w:val="nil"/>
              <w:bottom w:val="nil"/>
              <w:right w:val="nil"/>
            </w:tcBorders>
            <w:noWrap/>
            <w:vAlign w:val="center"/>
            <w:hideMark/>
          </w:tcPr>
          <w:p w14:paraId="5B7EA7F0" w14:textId="77777777" w:rsidR="00AF32B8" w:rsidRPr="00AF32B8" w:rsidRDefault="00AF32B8" w:rsidP="00AF32B8">
            <w:pPr>
              <w:jc w:val="center"/>
              <w:rPr>
                <w:sz w:val="20"/>
                <w:szCs w:val="21"/>
              </w:rPr>
            </w:pPr>
            <w:r w:rsidRPr="00AF32B8">
              <w:rPr>
                <w:rFonts w:hint="eastAsia"/>
                <w:sz w:val="20"/>
                <w:szCs w:val="21"/>
              </w:rPr>
              <w:t>&lt; 0.0001</w:t>
            </w:r>
          </w:p>
        </w:tc>
      </w:tr>
      <w:tr w:rsidR="00AF32B8" w:rsidRPr="00AF32B8" w14:paraId="7473CE4D" w14:textId="77777777" w:rsidTr="00AF32B8">
        <w:trPr>
          <w:trHeight w:val="270"/>
        </w:trPr>
        <w:tc>
          <w:tcPr>
            <w:tcW w:w="3894" w:type="dxa"/>
            <w:tcBorders>
              <w:top w:val="nil"/>
              <w:left w:val="nil"/>
              <w:bottom w:val="nil"/>
              <w:right w:val="nil"/>
            </w:tcBorders>
            <w:noWrap/>
            <w:vAlign w:val="center"/>
            <w:hideMark/>
          </w:tcPr>
          <w:p w14:paraId="2BEDA5D2" w14:textId="77777777" w:rsidR="00AF32B8" w:rsidRPr="00AF32B8" w:rsidRDefault="00AF32B8" w:rsidP="00AF32B8">
            <w:pPr>
              <w:jc w:val="left"/>
              <w:rPr>
                <w:sz w:val="20"/>
                <w:szCs w:val="21"/>
              </w:rPr>
            </w:pPr>
            <w:r w:rsidRPr="00AF32B8">
              <w:rPr>
                <w:rFonts w:hint="eastAsia"/>
                <w:sz w:val="20"/>
                <w:szCs w:val="21"/>
              </w:rPr>
              <w:t>Abdul Wahid,2022</w:t>
            </w:r>
          </w:p>
        </w:tc>
        <w:tc>
          <w:tcPr>
            <w:tcW w:w="1068" w:type="dxa"/>
            <w:tcBorders>
              <w:top w:val="nil"/>
              <w:left w:val="nil"/>
              <w:bottom w:val="nil"/>
              <w:right w:val="nil"/>
            </w:tcBorders>
            <w:noWrap/>
            <w:vAlign w:val="center"/>
            <w:hideMark/>
          </w:tcPr>
          <w:p w14:paraId="56FF29A7" w14:textId="193CDFEE" w:rsidR="00AF32B8" w:rsidRPr="00AF32B8" w:rsidRDefault="00AF32B8" w:rsidP="00AF32B8">
            <w:pPr>
              <w:jc w:val="center"/>
              <w:rPr>
                <w:rFonts w:hint="eastAsia"/>
                <w:sz w:val="20"/>
                <w:szCs w:val="21"/>
              </w:rPr>
            </w:pPr>
            <w:r w:rsidRPr="00AF32B8">
              <w:rPr>
                <w:rFonts w:hint="eastAsia"/>
                <w:sz w:val="20"/>
                <w:szCs w:val="21"/>
              </w:rPr>
              <w:t>1.6</w:t>
            </w:r>
            <w:r w:rsidR="006D3FBE">
              <w:rPr>
                <w:rFonts w:hint="eastAsia"/>
                <w:sz w:val="20"/>
                <w:szCs w:val="21"/>
              </w:rPr>
              <w:t>172</w:t>
            </w:r>
          </w:p>
        </w:tc>
        <w:tc>
          <w:tcPr>
            <w:tcW w:w="2682" w:type="dxa"/>
            <w:tcBorders>
              <w:top w:val="nil"/>
              <w:left w:val="nil"/>
              <w:bottom w:val="nil"/>
              <w:right w:val="nil"/>
            </w:tcBorders>
            <w:noWrap/>
            <w:vAlign w:val="center"/>
            <w:hideMark/>
          </w:tcPr>
          <w:p w14:paraId="15EDC6A2" w14:textId="6DC662D1" w:rsidR="00AF32B8" w:rsidRPr="00AF32B8" w:rsidRDefault="00AF32B8" w:rsidP="00AF32B8">
            <w:pPr>
              <w:jc w:val="center"/>
              <w:rPr>
                <w:sz w:val="20"/>
                <w:szCs w:val="21"/>
              </w:rPr>
            </w:pPr>
            <w:r w:rsidRPr="00AF32B8">
              <w:rPr>
                <w:rFonts w:hint="eastAsia"/>
                <w:sz w:val="20"/>
                <w:szCs w:val="21"/>
              </w:rPr>
              <w:t>[1.23</w:t>
            </w:r>
            <w:r w:rsidR="006D3FBE">
              <w:rPr>
                <w:rFonts w:hint="eastAsia"/>
                <w:sz w:val="20"/>
                <w:szCs w:val="21"/>
              </w:rPr>
              <w:t>86</w:t>
            </w:r>
            <w:r w:rsidRPr="00AF32B8">
              <w:rPr>
                <w:rFonts w:hint="eastAsia"/>
                <w:sz w:val="20"/>
                <w:szCs w:val="21"/>
              </w:rPr>
              <w:t>,2.</w:t>
            </w:r>
            <w:r w:rsidR="006D3FBE">
              <w:rPr>
                <w:rFonts w:hint="eastAsia"/>
                <w:sz w:val="20"/>
                <w:szCs w:val="21"/>
              </w:rPr>
              <w:t>1115</w:t>
            </w:r>
            <w:r w:rsidRPr="00AF32B8">
              <w:rPr>
                <w:rFonts w:hint="eastAsia"/>
                <w:sz w:val="20"/>
                <w:szCs w:val="21"/>
              </w:rPr>
              <w:t>]</w:t>
            </w:r>
          </w:p>
        </w:tc>
        <w:tc>
          <w:tcPr>
            <w:tcW w:w="1570" w:type="dxa"/>
            <w:tcBorders>
              <w:top w:val="nil"/>
              <w:left w:val="nil"/>
              <w:bottom w:val="nil"/>
              <w:right w:val="nil"/>
            </w:tcBorders>
            <w:noWrap/>
            <w:vAlign w:val="center"/>
            <w:hideMark/>
          </w:tcPr>
          <w:p w14:paraId="5DE9FBF5" w14:textId="5032E53D" w:rsidR="00AF32B8" w:rsidRPr="00AF32B8" w:rsidRDefault="00AF32B8" w:rsidP="00AF32B8">
            <w:pPr>
              <w:jc w:val="center"/>
              <w:rPr>
                <w:sz w:val="20"/>
                <w:szCs w:val="21"/>
              </w:rPr>
            </w:pPr>
            <w:r w:rsidRPr="00AF32B8">
              <w:rPr>
                <w:rFonts w:hint="eastAsia"/>
                <w:sz w:val="20"/>
                <w:szCs w:val="21"/>
              </w:rPr>
              <w:t>0.000</w:t>
            </w:r>
            <w:r w:rsidR="006D3FBE">
              <w:rPr>
                <w:rFonts w:hint="eastAsia"/>
                <w:sz w:val="20"/>
                <w:szCs w:val="21"/>
              </w:rPr>
              <w:t>4</w:t>
            </w:r>
          </w:p>
        </w:tc>
      </w:tr>
      <w:tr w:rsidR="00AF32B8" w:rsidRPr="00AF32B8" w14:paraId="029BF120" w14:textId="77777777" w:rsidTr="00AF32B8">
        <w:trPr>
          <w:trHeight w:val="270"/>
        </w:trPr>
        <w:tc>
          <w:tcPr>
            <w:tcW w:w="3894" w:type="dxa"/>
            <w:tcBorders>
              <w:top w:val="nil"/>
              <w:left w:val="nil"/>
              <w:bottom w:val="nil"/>
              <w:right w:val="nil"/>
            </w:tcBorders>
            <w:noWrap/>
            <w:vAlign w:val="center"/>
            <w:hideMark/>
          </w:tcPr>
          <w:p w14:paraId="19BE5A2F" w14:textId="77777777" w:rsidR="00AF32B8" w:rsidRPr="00AF32B8" w:rsidRDefault="00AF32B8" w:rsidP="00AF32B8">
            <w:pPr>
              <w:jc w:val="left"/>
              <w:rPr>
                <w:sz w:val="20"/>
                <w:szCs w:val="21"/>
              </w:rPr>
            </w:pPr>
            <w:r w:rsidRPr="00AF32B8">
              <w:rPr>
                <w:rFonts w:hint="eastAsia"/>
                <w:sz w:val="20"/>
                <w:szCs w:val="21"/>
              </w:rPr>
              <w:t>Aliasgar Esmail,2022</w:t>
            </w:r>
          </w:p>
        </w:tc>
        <w:tc>
          <w:tcPr>
            <w:tcW w:w="1068" w:type="dxa"/>
            <w:tcBorders>
              <w:top w:val="nil"/>
              <w:left w:val="nil"/>
              <w:bottom w:val="nil"/>
              <w:right w:val="nil"/>
            </w:tcBorders>
            <w:noWrap/>
            <w:vAlign w:val="center"/>
            <w:hideMark/>
          </w:tcPr>
          <w:p w14:paraId="36967A71" w14:textId="1D372843" w:rsidR="00AF32B8" w:rsidRPr="00AF32B8" w:rsidRDefault="00AF32B8" w:rsidP="00AF32B8">
            <w:pPr>
              <w:jc w:val="center"/>
              <w:rPr>
                <w:rFonts w:hint="eastAsia"/>
                <w:sz w:val="20"/>
                <w:szCs w:val="21"/>
              </w:rPr>
            </w:pPr>
            <w:r w:rsidRPr="00AF32B8">
              <w:rPr>
                <w:rFonts w:hint="eastAsia"/>
                <w:sz w:val="20"/>
                <w:szCs w:val="21"/>
              </w:rPr>
              <w:t>1.5</w:t>
            </w:r>
            <w:r w:rsidR="006D3FBE">
              <w:rPr>
                <w:rFonts w:hint="eastAsia"/>
                <w:sz w:val="20"/>
                <w:szCs w:val="21"/>
              </w:rPr>
              <w:t>949</w:t>
            </w:r>
          </w:p>
        </w:tc>
        <w:tc>
          <w:tcPr>
            <w:tcW w:w="2682" w:type="dxa"/>
            <w:tcBorders>
              <w:top w:val="nil"/>
              <w:left w:val="nil"/>
              <w:bottom w:val="nil"/>
              <w:right w:val="nil"/>
            </w:tcBorders>
            <w:noWrap/>
            <w:vAlign w:val="center"/>
            <w:hideMark/>
          </w:tcPr>
          <w:p w14:paraId="45E411D3" w14:textId="7441C929" w:rsidR="00AF32B8" w:rsidRPr="00AF32B8" w:rsidRDefault="00AF32B8" w:rsidP="00AF32B8">
            <w:pPr>
              <w:jc w:val="center"/>
              <w:rPr>
                <w:sz w:val="20"/>
                <w:szCs w:val="21"/>
              </w:rPr>
            </w:pPr>
            <w:r w:rsidRPr="00AF32B8">
              <w:rPr>
                <w:rFonts w:hint="eastAsia"/>
                <w:sz w:val="20"/>
                <w:szCs w:val="21"/>
              </w:rPr>
              <w:t>[1.22</w:t>
            </w:r>
            <w:r w:rsidR="006D3FBE">
              <w:rPr>
                <w:rFonts w:hint="eastAsia"/>
                <w:sz w:val="20"/>
                <w:szCs w:val="21"/>
              </w:rPr>
              <w:t>69</w:t>
            </w:r>
            <w:r w:rsidRPr="00AF32B8">
              <w:rPr>
                <w:rFonts w:hint="eastAsia"/>
                <w:sz w:val="20"/>
                <w:szCs w:val="21"/>
              </w:rPr>
              <w:t>,2.0</w:t>
            </w:r>
            <w:r w:rsidR="006D3FBE">
              <w:rPr>
                <w:rFonts w:hint="eastAsia"/>
                <w:sz w:val="20"/>
                <w:szCs w:val="21"/>
              </w:rPr>
              <w:t>733</w:t>
            </w:r>
            <w:r w:rsidRPr="00AF32B8">
              <w:rPr>
                <w:rFonts w:hint="eastAsia"/>
                <w:sz w:val="20"/>
                <w:szCs w:val="21"/>
              </w:rPr>
              <w:t>]</w:t>
            </w:r>
          </w:p>
        </w:tc>
        <w:tc>
          <w:tcPr>
            <w:tcW w:w="1570" w:type="dxa"/>
            <w:tcBorders>
              <w:top w:val="nil"/>
              <w:left w:val="nil"/>
              <w:bottom w:val="nil"/>
              <w:right w:val="nil"/>
            </w:tcBorders>
            <w:noWrap/>
            <w:vAlign w:val="center"/>
            <w:hideMark/>
          </w:tcPr>
          <w:p w14:paraId="598C9E26" w14:textId="19DF23A0" w:rsidR="00AF32B8" w:rsidRPr="00AF32B8" w:rsidRDefault="00AF32B8" w:rsidP="00AF32B8">
            <w:pPr>
              <w:jc w:val="center"/>
              <w:rPr>
                <w:sz w:val="20"/>
                <w:szCs w:val="21"/>
              </w:rPr>
            </w:pPr>
            <w:r w:rsidRPr="00AF32B8">
              <w:rPr>
                <w:rFonts w:hint="eastAsia"/>
                <w:sz w:val="20"/>
                <w:szCs w:val="21"/>
              </w:rPr>
              <w:t>0.000</w:t>
            </w:r>
            <w:r w:rsidR="006D3FBE">
              <w:rPr>
                <w:rFonts w:hint="eastAsia"/>
                <w:sz w:val="20"/>
                <w:szCs w:val="21"/>
              </w:rPr>
              <w:t>5</w:t>
            </w:r>
          </w:p>
        </w:tc>
      </w:tr>
      <w:tr w:rsidR="00AF32B8" w:rsidRPr="00AF32B8" w14:paraId="33FB15D7" w14:textId="77777777" w:rsidTr="00AF32B8">
        <w:trPr>
          <w:trHeight w:val="270"/>
        </w:trPr>
        <w:tc>
          <w:tcPr>
            <w:tcW w:w="3894" w:type="dxa"/>
            <w:tcBorders>
              <w:top w:val="nil"/>
              <w:left w:val="nil"/>
              <w:bottom w:val="nil"/>
              <w:right w:val="nil"/>
            </w:tcBorders>
            <w:noWrap/>
            <w:vAlign w:val="center"/>
            <w:hideMark/>
          </w:tcPr>
          <w:p w14:paraId="337DF985" w14:textId="77777777" w:rsidR="00AF32B8" w:rsidRPr="00AF32B8" w:rsidRDefault="00AF32B8" w:rsidP="00AF32B8">
            <w:pPr>
              <w:jc w:val="left"/>
              <w:rPr>
                <w:sz w:val="20"/>
                <w:szCs w:val="21"/>
              </w:rPr>
            </w:pPr>
            <w:r w:rsidRPr="00AF32B8">
              <w:rPr>
                <w:rFonts w:hint="eastAsia"/>
                <w:sz w:val="20"/>
                <w:szCs w:val="21"/>
              </w:rPr>
              <w:t>Jeongha Mok,2022</w:t>
            </w:r>
          </w:p>
        </w:tc>
        <w:tc>
          <w:tcPr>
            <w:tcW w:w="1068" w:type="dxa"/>
            <w:tcBorders>
              <w:top w:val="nil"/>
              <w:left w:val="nil"/>
              <w:bottom w:val="nil"/>
              <w:right w:val="nil"/>
            </w:tcBorders>
            <w:noWrap/>
            <w:vAlign w:val="center"/>
            <w:hideMark/>
          </w:tcPr>
          <w:p w14:paraId="02DA3332" w14:textId="5ECADE34" w:rsidR="00AF32B8" w:rsidRPr="00AF32B8" w:rsidRDefault="00AF32B8" w:rsidP="00AF32B8">
            <w:pPr>
              <w:jc w:val="center"/>
              <w:rPr>
                <w:rFonts w:hint="eastAsia"/>
                <w:sz w:val="20"/>
                <w:szCs w:val="21"/>
              </w:rPr>
            </w:pPr>
            <w:r w:rsidRPr="00AF32B8">
              <w:rPr>
                <w:rFonts w:hint="eastAsia"/>
                <w:sz w:val="20"/>
                <w:szCs w:val="21"/>
              </w:rPr>
              <w:t>1.6</w:t>
            </w:r>
            <w:r w:rsidR="006D3FBE">
              <w:rPr>
                <w:rFonts w:hint="eastAsia"/>
                <w:sz w:val="20"/>
                <w:szCs w:val="21"/>
              </w:rPr>
              <w:t>353</w:t>
            </w:r>
          </w:p>
        </w:tc>
        <w:tc>
          <w:tcPr>
            <w:tcW w:w="2682" w:type="dxa"/>
            <w:tcBorders>
              <w:top w:val="nil"/>
              <w:left w:val="nil"/>
              <w:bottom w:val="nil"/>
              <w:right w:val="nil"/>
            </w:tcBorders>
            <w:noWrap/>
            <w:vAlign w:val="center"/>
            <w:hideMark/>
          </w:tcPr>
          <w:p w14:paraId="07EAC169" w14:textId="06A9F8C0" w:rsidR="00AF32B8" w:rsidRPr="00AF32B8" w:rsidRDefault="00AF32B8" w:rsidP="00AF32B8">
            <w:pPr>
              <w:jc w:val="center"/>
              <w:rPr>
                <w:sz w:val="20"/>
                <w:szCs w:val="21"/>
              </w:rPr>
            </w:pPr>
            <w:r w:rsidRPr="00AF32B8">
              <w:rPr>
                <w:rFonts w:hint="eastAsia"/>
                <w:sz w:val="20"/>
                <w:szCs w:val="21"/>
              </w:rPr>
              <w:t>[1.254</w:t>
            </w:r>
            <w:r w:rsidR="006D3FBE">
              <w:rPr>
                <w:rFonts w:hint="eastAsia"/>
                <w:sz w:val="20"/>
                <w:szCs w:val="21"/>
              </w:rPr>
              <w:t>0</w:t>
            </w:r>
            <w:r w:rsidRPr="00AF32B8">
              <w:rPr>
                <w:rFonts w:hint="eastAsia"/>
                <w:sz w:val="20"/>
                <w:szCs w:val="21"/>
              </w:rPr>
              <w:t>,2.</w:t>
            </w:r>
            <w:r w:rsidR="006D3FBE">
              <w:rPr>
                <w:rFonts w:hint="eastAsia"/>
                <w:sz w:val="20"/>
                <w:szCs w:val="21"/>
              </w:rPr>
              <w:t>1324</w:t>
            </w:r>
            <w:r w:rsidRPr="00AF32B8">
              <w:rPr>
                <w:rFonts w:hint="eastAsia"/>
                <w:sz w:val="20"/>
                <w:szCs w:val="21"/>
              </w:rPr>
              <w:t>]</w:t>
            </w:r>
          </w:p>
        </w:tc>
        <w:tc>
          <w:tcPr>
            <w:tcW w:w="1570" w:type="dxa"/>
            <w:tcBorders>
              <w:top w:val="nil"/>
              <w:left w:val="nil"/>
              <w:bottom w:val="nil"/>
              <w:right w:val="nil"/>
            </w:tcBorders>
            <w:noWrap/>
            <w:vAlign w:val="center"/>
            <w:hideMark/>
          </w:tcPr>
          <w:p w14:paraId="540A8E1F" w14:textId="5ECB0535" w:rsidR="00AF32B8" w:rsidRPr="00AF32B8" w:rsidRDefault="00AF32B8" w:rsidP="00AF32B8">
            <w:pPr>
              <w:jc w:val="center"/>
              <w:rPr>
                <w:sz w:val="20"/>
                <w:szCs w:val="21"/>
              </w:rPr>
            </w:pPr>
            <w:r w:rsidRPr="00AF32B8">
              <w:rPr>
                <w:rFonts w:hint="eastAsia"/>
                <w:sz w:val="20"/>
                <w:szCs w:val="21"/>
              </w:rPr>
              <w:t>0.000</w:t>
            </w:r>
            <w:r w:rsidR="006D3FBE">
              <w:rPr>
                <w:rFonts w:hint="eastAsia"/>
                <w:sz w:val="20"/>
                <w:szCs w:val="21"/>
              </w:rPr>
              <w:t>3</w:t>
            </w:r>
          </w:p>
        </w:tc>
      </w:tr>
      <w:tr w:rsidR="00AF32B8" w:rsidRPr="00AF32B8" w14:paraId="5A6F1A03" w14:textId="77777777" w:rsidTr="00AF32B8">
        <w:trPr>
          <w:trHeight w:val="270"/>
        </w:trPr>
        <w:tc>
          <w:tcPr>
            <w:tcW w:w="3894" w:type="dxa"/>
            <w:tcBorders>
              <w:top w:val="nil"/>
              <w:left w:val="nil"/>
              <w:bottom w:val="nil"/>
              <w:right w:val="nil"/>
            </w:tcBorders>
            <w:noWrap/>
            <w:vAlign w:val="center"/>
            <w:hideMark/>
          </w:tcPr>
          <w:p w14:paraId="4281BAD0" w14:textId="77777777" w:rsidR="00AF32B8" w:rsidRPr="00AF32B8" w:rsidRDefault="00AF32B8" w:rsidP="00AF32B8">
            <w:pPr>
              <w:jc w:val="left"/>
              <w:rPr>
                <w:sz w:val="20"/>
                <w:szCs w:val="21"/>
              </w:rPr>
            </w:pPr>
            <w:r w:rsidRPr="00AF32B8">
              <w:rPr>
                <w:rFonts w:hint="eastAsia"/>
                <w:sz w:val="20"/>
                <w:szCs w:val="21"/>
              </w:rPr>
              <w:t>Norbert Ndjeka,2022</w:t>
            </w:r>
          </w:p>
        </w:tc>
        <w:tc>
          <w:tcPr>
            <w:tcW w:w="1068" w:type="dxa"/>
            <w:tcBorders>
              <w:top w:val="nil"/>
              <w:left w:val="nil"/>
              <w:bottom w:val="nil"/>
              <w:right w:val="nil"/>
            </w:tcBorders>
            <w:noWrap/>
            <w:vAlign w:val="center"/>
            <w:hideMark/>
          </w:tcPr>
          <w:p w14:paraId="05E89203" w14:textId="3CFD9D3B" w:rsidR="00AF32B8" w:rsidRPr="00AF32B8" w:rsidRDefault="00AF32B8" w:rsidP="00AF32B8">
            <w:pPr>
              <w:jc w:val="center"/>
              <w:rPr>
                <w:rFonts w:hint="eastAsia"/>
                <w:sz w:val="20"/>
                <w:szCs w:val="21"/>
              </w:rPr>
            </w:pPr>
            <w:r w:rsidRPr="00AF32B8">
              <w:rPr>
                <w:rFonts w:hint="eastAsia"/>
                <w:sz w:val="20"/>
                <w:szCs w:val="21"/>
              </w:rPr>
              <w:t>1.6</w:t>
            </w:r>
            <w:r w:rsidR="006D3FBE">
              <w:rPr>
                <w:rFonts w:hint="eastAsia"/>
                <w:sz w:val="20"/>
                <w:szCs w:val="21"/>
              </w:rPr>
              <w:t>178</w:t>
            </w:r>
          </w:p>
        </w:tc>
        <w:tc>
          <w:tcPr>
            <w:tcW w:w="2682" w:type="dxa"/>
            <w:tcBorders>
              <w:top w:val="nil"/>
              <w:left w:val="nil"/>
              <w:bottom w:val="nil"/>
              <w:right w:val="nil"/>
            </w:tcBorders>
            <w:noWrap/>
            <w:vAlign w:val="center"/>
            <w:hideMark/>
          </w:tcPr>
          <w:p w14:paraId="46362567" w14:textId="4B77EB97" w:rsidR="00AF32B8" w:rsidRPr="00AF32B8" w:rsidRDefault="00AF32B8" w:rsidP="00AF32B8">
            <w:pPr>
              <w:jc w:val="center"/>
              <w:rPr>
                <w:sz w:val="20"/>
                <w:szCs w:val="21"/>
              </w:rPr>
            </w:pPr>
            <w:r w:rsidRPr="00AF32B8">
              <w:rPr>
                <w:rFonts w:hint="eastAsia"/>
                <w:sz w:val="20"/>
                <w:szCs w:val="21"/>
              </w:rPr>
              <w:t>[1.23</w:t>
            </w:r>
            <w:r w:rsidR="006D3FBE">
              <w:rPr>
                <w:rFonts w:hint="eastAsia"/>
                <w:sz w:val="20"/>
                <w:szCs w:val="21"/>
              </w:rPr>
              <w:t>86</w:t>
            </w:r>
            <w:r w:rsidRPr="00AF32B8">
              <w:rPr>
                <w:rFonts w:hint="eastAsia"/>
                <w:sz w:val="20"/>
                <w:szCs w:val="21"/>
              </w:rPr>
              <w:t>,2.</w:t>
            </w:r>
            <w:r w:rsidR="006D3FBE">
              <w:rPr>
                <w:rFonts w:hint="eastAsia"/>
                <w:sz w:val="20"/>
                <w:szCs w:val="21"/>
              </w:rPr>
              <w:t>1130</w:t>
            </w:r>
            <w:r w:rsidRPr="00AF32B8">
              <w:rPr>
                <w:rFonts w:hint="eastAsia"/>
                <w:sz w:val="20"/>
                <w:szCs w:val="21"/>
              </w:rPr>
              <w:t>]</w:t>
            </w:r>
          </w:p>
        </w:tc>
        <w:tc>
          <w:tcPr>
            <w:tcW w:w="1570" w:type="dxa"/>
            <w:tcBorders>
              <w:top w:val="nil"/>
              <w:left w:val="nil"/>
              <w:bottom w:val="nil"/>
              <w:right w:val="nil"/>
            </w:tcBorders>
            <w:noWrap/>
            <w:vAlign w:val="center"/>
            <w:hideMark/>
          </w:tcPr>
          <w:p w14:paraId="2645AF9E" w14:textId="5B7F5FCE" w:rsidR="00AF32B8" w:rsidRPr="00AF32B8" w:rsidRDefault="00AF32B8" w:rsidP="00AF32B8">
            <w:pPr>
              <w:jc w:val="center"/>
              <w:rPr>
                <w:sz w:val="20"/>
                <w:szCs w:val="21"/>
              </w:rPr>
            </w:pPr>
            <w:r w:rsidRPr="00AF32B8">
              <w:rPr>
                <w:rFonts w:hint="eastAsia"/>
                <w:sz w:val="20"/>
                <w:szCs w:val="21"/>
              </w:rPr>
              <w:t>0.000</w:t>
            </w:r>
            <w:r w:rsidR="006D3FBE">
              <w:rPr>
                <w:rFonts w:hint="eastAsia"/>
                <w:sz w:val="20"/>
                <w:szCs w:val="21"/>
              </w:rPr>
              <w:t>4</w:t>
            </w:r>
          </w:p>
        </w:tc>
      </w:tr>
      <w:tr w:rsidR="00AF32B8" w:rsidRPr="00AF32B8" w14:paraId="034C168B" w14:textId="77777777" w:rsidTr="00AF32B8">
        <w:trPr>
          <w:trHeight w:val="270"/>
        </w:trPr>
        <w:tc>
          <w:tcPr>
            <w:tcW w:w="3894" w:type="dxa"/>
            <w:tcBorders>
              <w:top w:val="nil"/>
              <w:left w:val="nil"/>
              <w:bottom w:val="nil"/>
              <w:right w:val="nil"/>
            </w:tcBorders>
            <w:noWrap/>
            <w:vAlign w:val="center"/>
            <w:hideMark/>
          </w:tcPr>
          <w:p w14:paraId="7345C838" w14:textId="77777777" w:rsidR="00AF32B8" w:rsidRPr="00AF32B8" w:rsidRDefault="00AF32B8" w:rsidP="00AF32B8">
            <w:pPr>
              <w:jc w:val="left"/>
              <w:rPr>
                <w:sz w:val="20"/>
                <w:szCs w:val="21"/>
              </w:rPr>
            </w:pPr>
            <w:r w:rsidRPr="00AF32B8">
              <w:rPr>
                <w:rFonts w:hint="eastAsia"/>
                <w:sz w:val="20"/>
                <w:szCs w:val="21"/>
              </w:rPr>
              <w:t>Ay</w:t>
            </w:r>
            <w:r w:rsidRPr="00AF32B8">
              <w:rPr>
                <w:sz w:val="20"/>
                <w:szCs w:val="21"/>
              </w:rPr>
              <w:t>ş</w:t>
            </w:r>
            <w:r w:rsidRPr="00AF32B8">
              <w:rPr>
                <w:rFonts w:hint="eastAsia"/>
                <w:sz w:val="20"/>
                <w:szCs w:val="21"/>
              </w:rPr>
              <w:t>e Feyza ASLAN,2023</w:t>
            </w:r>
          </w:p>
        </w:tc>
        <w:tc>
          <w:tcPr>
            <w:tcW w:w="1068" w:type="dxa"/>
            <w:tcBorders>
              <w:top w:val="nil"/>
              <w:left w:val="nil"/>
              <w:bottom w:val="nil"/>
              <w:right w:val="nil"/>
            </w:tcBorders>
            <w:noWrap/>
            <w:vAlign w:val="center"/>
            <w:hideMark/>
          </w:tcPr>
          <w:p w14:paraId="571EF218" w14:textId="3B42ADAB" w:rsidR="00AF32B8" w:rsidRPr="00AF32B8" w:rsidRDefault="00AF32B8" w:rsidP="00AF32B8">
            <w:pPr>
              <w:jc w:val="center"/>
              <w:rPr>
                <w:rFonts w:hint="eastAsia"/>
                <w:sz w:val="20"/>
                <w:szCs w:val="21"/>
              </w:rPr>
            </w:pPr>
            <w:r w:rsidRPr="00AF32B8">
              <w:rPr>
                <w:rFonts w:hint="eastAsia"/>
                <w:sz w:val="20"/>
                <w:szCs w:val="21"/>
              </w:rPr>
              <w:t>1.5</w:t>
            </w:r>
            <w:r w:rsidR="006D3FBE">
              <w:rPr>
                <w:rFonts w:hint="eastAsia"/>
                <w:sz w:val="20"/>
                <w:szCs w:val="21"/>
              </w:rPr>
              <w:t>917</w:t>
            </w:r>
          </w:p>
        </w:tc>
        <w:tc>
          <w:tcPr>
            <w:tcW w:w="2682" w:type="dxa"/>
            <w:tcBorders>
              <w:top w:val="nil"/>
              <w:left w:val="nil"/>
              <w:bottom w:val="nil"/>
              <w:right w:val="nil"/>
            </w:tcBorders>
            <w:noWrap/>
            <w:vAlign w:val="center"/>
            <w:hideMark/>
          </w:tcPr>
          <w:p w14:paraId="593A7655" w14:textId="4550AF91" w:rsidR="00AF32B8" w:rsidRPr="00AF32B8" w:rsidRDefault="00AF32B8" w:rsidP="00AF32B8">
            <w:pPr>
              <w:jc w:val="center"/>
              <w:rPr>
                <w:sz w:val="20"/>
                <w:szCs w:val="21"/>
              </w:rPr>
            </w:pPr>
            <w:r w:rsidRPr="00AF32B8">
              <w:rPr>
                <w:rFonts w:hint="eastAsia"/>
                <w:sz w:val="20"/>
                <w:szCs w:val="21"/>
              </w:rPr>
              <w:t>[1.22</w:t>
            </w:r>
            <w:r w:rsidR="006D3FBE">
              <w:rPr>
                <w:rFonts w:hint="eastAsia"/>
                <w:sz w:val="20"/>
                <w:szCs w:val="21"/>
              </w:rPr>
              <w:t>78</w:t>
            </w:r>
            <w:r w:rsidRPr="00AF32B8">
              <w:rPr>
                <w:rFonts w:hint="eastAsia"/>
                <w:sz w:val="20"/>
                <w:szCs w:val="21"/>
              </w:rPr>
              <w:t>,2.0</w:t>
            </w:r>
            <w:r w:rsidR="006D3FBE">
              <w:rPr>
                <w:rFonts w:hint="eastAsia"/>
                <w:sz w:val="20"/>
                <w:szCs w:val="21"/>
              </w:rPr>
              <w:t>635</w:t>
            </w:r>
            <w:r w:rsidRPr="00AF32B8">
              <w:rPr>
                <w:rFonts w:hint="eastAsia"/>
                <w:sz w:val="20"/>
                <w:szCs w:val="21"/>
              </w:rPr>
              <w:t>]</w:t>
            </w:r>
          </w:p>
        </w:tc>
        <w:tc>
          <w:tcPr>
            <w:tcW w:w="1570" w:type="dxa"/>
            <w:tcBorders>
              <w:top w:val="nil"/>
              <w:left w:val="nil"/>
              <w:bottom w:val="nil"/>
              <w:right w:val="nil"/>
            </w:tcBorders>
            <w:noWrap/>
            <w:vAlign w:val="center"/>
            <w:hideMark/>
          </w:tcPr>
          <w:p w14:paraId="32DA7F22" w14:textId="2454E5BC" w:rsidR="00AF32B8" w:rsidRPr="00AF32B8" w:rsidRDefault="00AF32B8" w:rsidP="00AF32B8">
            <w:pPr>
              <w:jc w:val="center"/>
              <w:rPr>
                <w:sz w:val="20"/>
                <w:szCs w:val="21"/>
              </w:rPr>
            </w:pPr>
            <w:r w:rsidRPr="00AF32B8">
              <w:rPr>
                <w:rFonts w:hint="eastAsia"/>
                <w:sz w:val="20"/>
                <w:szCs w:val="21"/>
              </w:rPr>
              <w:t>0.000</w:t>
            </w:r>
            <w:r w:rsidR="006D3FBE">
              <w:rPr>
                <w:rFonts w:hint="eastAsia"/>
                <w:sz w:val="20"/>
                <w:szCs w:val="21"/>
              </w:rPr>
              <w:t>4</w:t>
            </w:r>
          </w:p>
        </w:tc>
      </w:tr>
      <w:tr w:rsidR="00AF32B8" w:rsidRPr="00AF32B8" w14:paraId="784B401D" w14:textId="77777777" w:rsidTr="00AF32B8">
        <w:trPr>
          <w:trHeight w:val="270"/>
        </w:trPr>
        <w:tc>
          <w:tcPr>
            <w:tcW w:w="3894" w:type="dxa"/>
            <w:tcBorders>
              <w:top w:val="nil"/>
              <w:left w:val="nil"/>
              <w:bottom w:val="nil"/>
              <w:right w:val="nil"/>
            </w:tcBorders>
            <w:noWrap/>
            <w:vAlign w:val="center"/>
            <w:hideMark/>
          </w:tcPr>
          <w:p w14:paraId="19098826" w14:textId="77777777" w:rsidR="00AF32B8" w:rsidRPr="00AF32B8" w:rsidRDefault="00AF32B8" w:rsidP="00AF32B8">
            <w:pPr>
              <w:jc w:val="left"/>
              <w:rPr>
                <w:sz w:val="20"/>
                <w:szCs w:val="21"/>
              </w:rPr>
            </w:pPr>
            <w:r w:rsidRPr="00AF32B8">
              <w:rPr>
                <w:rFonts w:hint="eastAsia"/>
                <w:sz w:val="20"/>
                <w:szCs w:val="21"/>
              </w:rPr>
              <w:t>Ge Yao,2023</w:t>
            </w:r>
          </w:p>
        </w:tc>
        <w:tc>
          <w:tcPr>
            <w:tcW w:w="1068" w:type="dxa"/>
            <w:tcBorders>
              <w:top w:val="nil"/>
              <w:left w:val="nil"/>
              <w:bottom w:val="nil"/>
              <w:right w:val="nil"/>
            </w:tcBorders>
            <w:noWrap/>
            <w:vAlign w:val="center"/>
            <w:hideMark/>
          </w:tcPr>
          <w:p w14:paraId="1DB8CF62" w14:textId="2EF69229" w:rsidR="00AF32B8" w:rsidRPr="00AF32B8" w:rsidRDefault="00AF32B8" w:rsidP="00AF32B8">
            <w:pPr>
              <w:jc w:val="center"/>
              <w:rPr>
                <w:rFonts w:hint="eastAsia"/>
                <w:sz w:val="20"/>
                <w:szCs w:val="21"/>
              </w:rPr>
            </w:pPr>
            <w:r w:rsidRPr="00AF32B8">
              <w:rPr>
                <w:rFonts w:hint="eastAsia"/>
                <w:sz w:val="20"/>
                <w:szCs w:val="21"/>
              </w:rPr>
              <w:t>1.5</w:t>
            </w:r>
            <w:r w:rsidR="006D3FBE">
              <w:rPr>
                <w:rFonts w:hint="eastAsia"/>
                <w:sz w:val="20"/>
                <w:szCs w:val="21"/>
              </w:rPr>
              <w:t>973</w:t>
            </w:r>
          </w:p>
        </w:tc>
        <w:tc>
          <w:tcPr>
            <w:tcW w:w="2682" w:type="dxa"/>
            <w:tcBorders>
              <w:top w:val="nil"/>
              <w:left w:val="nil"/>
              <w:bottom w:val="nil"/>
              <w:right w:val="nil"/>
            </w:tcBorders>
            <w:noWrap/>
            <w:vAlign w:val="center"/>
            <w:hideMark/>
          </w:tcPr>
          <w:p w14:paraId="55F8A835" w14:textId="68255944" w:rsidR="00AF32B8" w:rsidRPr="00AF32B8" w:rsidRDefault="00AF32B8" w:rsidP="00AF32B8">
            <w:pPr>
              <w:jc w:val="center"/>
              <w:rPr>
                <w:sz w:val="20"/>
                <w:szCs w:val="21"/>
              </w:rPr>
            </w:pPr>
            <w:r w:rsidRPr="00AF32B8">
              <w:rPr>
                <w:rFonts w:hint="eastAsia"/>
                <w:sz w:val="20"/>
                <w:szCs w:val="21"/>
              </w:rPr>
              <w:t>[1.2</w:t>
            </w:r>
            <w:r w:rsidR="006D3FBE">
              <w:rPr>
                <w:rFonts w:hint="eastAsia"/>
                <w:sz w:val="20"/>
                <w:szCs w:val="21"/>
              </w:rPr>
              <w:t>292</w:t>
            </w:r>
            <w:r w:rsidRPr="00AF32B8">
              <w:rPr>
                <w:rFonts w:hint="eastAsia"/>
                <w:sz w:val="20"/>
                <w:szCs w:val="21"/>
              </w:rPr>
              <w:t>,2.0</w:t>
            </w:r>
            <w:r w:rsidR="006D3FBE">
              <w:rPr>
                <w:rFonts w:hint="eastAsia"/>
                <w:sz w:val="20"/>
                <w:szCs w:val="21"/>
              </w:rPr>
              <w:t>757</w:t>
            </w:r>
            <w:r w:rsidRPr="00AF32B8">
              <w:rPr>
                <w:rFonts w:hint="eastAsia"/>
                <w:sz w:val="20"/>
                <w:szCs w:val="21"/>
              </w:rPr>
              <w:t>]</w:t>
            </w:r>
          </w:p>
        </w:tc>
        <w:tc>
          <w:tcPr>
            <w:tcW w:w="1570" w:type="dxa"/>
            <w:tcBorders>
              <w:top w:val="nil"/>
              <w:left w:val="nil"/>
              <w:bottom w:val="nil"/>
              <w:right w:val="nil"/>
            </w:tcBorders>
            <w:noWrap/>
            <w:vAlign w:val="center"/>
            <w:hideMark/>
          </w:tcPr>
          <w:p w14:paraId="3F59EFA4" w14:textId="2211AEF9" w:rsidR="00AF32B8" w:rsidRPr="00AF32B8" w:rsidRDefault="00AF32B8" w:rsidP="00AF32B8">
            <w:pPr>
              <w:jc w:val="center"/>
              <w:rPr>
                <w:sz w:val="20"/>
                <w:szCs w:val="21"/>
              </w:rPr>
            </w:pPr>
            <w:r w:rsidRPr="00AF32B8">
              <w:rPr>
                <w:rFonts w:hint="eastAsia"/>
                <w:sz w:val="20"/>
                <w:szCs w:val="21"/>
              </w:rPr>
              <w:t>0.000</w:t>
            </w:r>
            <w:r w:rsidR="006D3FBE">
              <w:rPr>
                <w:rFonts w:hint="eastAsia"/>
                <w:sz w:val="20"/>
                <w:szCs w:val="21"/>
              </w:rPr>
              <w:t>5</w:t>
            </w:r>
          </w:p>
        </w:tc>
      </w:tr>
      <w:tr w:rsidR="00AF32B8" w:rsidRPr="00AF32B8" w14:paraId="2B70C61C" w14:textId="77777777" w:rsidTr="00AF32B8">
        <w:trPr>
          <w:trHeight w:val="270"/>
        </w:trPr>
        <w:tc>
          <w:tcPr>
            <w:tcW w:w="3894" w:type="dxa"/>
            <w:tcBorders>
              <w:top w:val="nil"/>
              <w:left w:val="nil"/>
              <w:bottom w:val="nil"/>
              <w:right w:val="nil"/>
            </w:tcBorders>
            <w:noWrap/>
            <w:vAlign w:val="center"/>
            <w:hideMark/>
          </w:tcPr>
          <w:p w14:paraId="6F554104" w14:textId="77777777" w:rsidR="00AF32B8" w:rsidRPr="00AF32B8" w:rsidRDefault="00AF32B8" w:rsidP="00AF32B8">
            <w:pPr>
              <w:jc w:val="left"/>
              <w:rPr>
                <w:sz w:val="20"/>
                <w:szCs w:val="21"/>
              </w:rPr>
            </w:pPr>
            <w:r w:rsidRPr="00AF32B8">
              <w:rPr>
                <w:rFonts w:hint="eastAsia"/>
                <w:sz w:val="20"/>
                <w:szCs w:val="21"/>
              </w:rPr>
              <w:t>Bern-Thomas Nyang</w:t>
            </w:r>
            <w:r w:rsidRPr="00AF32B8">
              <w:rPr>
                <w:rFonts w:hint="eastAsia"/>
                <w:sz w:val="20"/>
                <w:szCs w:val="21"/>
              </w:rPr>
              <w:t>’</w:t>
            </w:r>
            <w:r w:rsidRPr="00AF32B8">
              <w:rPr>
                <w:rFonts w:hint="eastAsia"/>
                <w:sz w:val="20"/>
                <w:szCs w:val="21"/>
              </w:rPr>
              <w:t>wa,2024</w:t>
            </w:r>
          </w:p>
        </w:tc>
        <w:tc>
          <w:tcPr>
            <w:tcW w:w="1068" w:type="dxa"/>
            <w:tcBorders>
              <w:top w:val="nil"/>
              <w:left w:val="nil"/>
              <w:bottom w:val="nil"/>
              <w:right w:val="nil"/>
            </w:tcBorders>
            <w:noWrap/>
            <w:vAlign w:val="center"/>
            <w:hideMark/>
          </w:tcPr>
          <w:p w14:paraId="34AC24AC" w14:textId="57A01896" w:rsidR="00AF32B8" w:rsidRPr="00AF32B8" w:rsidRDefault="00AF32B8" w:rsidP="00AF32B8">
            <w:pPr>
              <w:jc w:val="center"/>
              <w:rPr>
                <w:rFonts w:hint="eastAsia"/>
                <w:sz w:val="20"/>
                <w:szCs w:val="21"/>
              </w:rPr>
            </w:pPr>
            <w:r w:rsidRPr="00AF32B8">
              <w:rPr>
                <w:rFonts w:hint="eastAsia"/>
                <w:sz w:val="20"/>
                <w:szCs w:val="21"/>
              </w:rPr>
              <w:t>1.5</w:t>
            </w:r>
            <w:r w:rsidR="006D3FBE">
              <w:rPr>
                <w:rFonts w:hint="eastAsia"/>
                <w:sz w:val="20"/>
                <w:szCs w:val="21"/>
              </w:rPr>
              <w:t>750</w:t>
            </w:r>
          </w:p>
        </w:tc>
        <w:tc>
          <w:tcPr>
            <w:tcW w:w="2682" w:type="dxa"/>
            <w:tcBorders>
              <w:top w:val="nil"/>
              <w:left w:val="nil"/>
              <w:bottom w:val="nil"/>
              <w:right w:val="nil"/>
            </w:tcBorders>
            <w:noWrap/>
            <w:vAlign w:val="center"/>
            <w:hideMark/>
          </w:tcPr>
          <w:p w14:paraId="4B07BBD1" w14:textId="20FD38C7" w:rsidR="00AF32B8" w:rsidRPr="00AF32B8" w:rsidRDefault="00AF32B8" w:rsidP="00AF32B8">
            <w:pPr>
              <w:jc w:val="center"/>
              <w:rPr>
                <w:sz w:val="20"/>
                <w:szCs w:val="21"/>
              </w:rPr>
            </w:pPr>
            <w:r w:rsidRPr="00AF32B8">
              <w:rPr>
                <w:rFonts w:hint="eastAsia"/>
                <w:sz w:val="20"/>
                <w:szCs w:val="21"/>
              </w:rPr>
              <w:t>[1.21</w:t>
            </w:r>
            <w:r w:rsidR="006D3FBE">
              <w:rPr>
                <w:rFonts w:hint="eastAsia"/>
                <w:sz w:val="20"/>
                <w:szCs w:val="21"/>
              </w:rPr>
              <w:t>63</w:t>
            </w:r>
            <w:r w:rsidRPr="00AF32B8">
              <w:rPr>
                <w:rFonts w:hint="eastAsia"/>
                <w:sz w:val="20"/>
                <w:szCs w:val="21"/>
              </w:rPr>
              <w:t>,2.0</w:t>
            </w:r>
            <w:r w:rsidR="006D3FBE">
              <w:rPr>
                <w:rFonts w:hint="eastAsia"/>
                <w:sz w:val="20"/>
                <w:szCs w:val="21"/>
              </w:rPr>
              <w:t>396</w:t>
            </w:r>
            <w:r w:rsidRPr="00AF32B8">
              <w:rPr>
                <w:rFonts w:hint="eastAsia"/>
                <w:sz w:val="20"/>
                <w:szCs w:val="21"/>
              </w:rPr>
              <w:t>]</w:t>
            </w:r>
          </w:p>
        </w:tc>
        <w:tc>
          <w:tcPr>
            <w:tcW w:w="1570" w:type="dxa"/>
            <w:tcBorders>
              <w:top w:val="nil"/>
              <w:left w:val="nil"/>
              <w:bottom w:val="nil"/>
              <w:right w:val="nil"/>
            </w:tcBorders>
            <w:noWrap/>
            <w:vAlign w:val="center"/>
            <w:hideMark/>
          </w:tcPr>
          <w:p w14:paraId="02BD18E5" w14:textId="6AB75DE8" w:rsidR="00AF32B8" w:rsidRPr="00AF32B8" w:rsidRDefault="00AF32B8" w:rsidP="00AF32B8">
            <w:pPr>
              <w:jc w:val="center"/>
              <w:rPr>
                <w:sz w:val="20"/>
                <w:szCs w:val="21"/>
              </w:rPr>
            </w:pPr>
            <w:r w:rsidRPr="00AF32B8">
              <w:rPr>
                <w:rFonts w:hint="eastAsia"/>
                <w:sz w:val="20"/>
                <w:szCs w:val="21"/>
              </w:rPr>
              <w:t>0.000</w:t>
            </w:r>
            <w:r w:rsidR="006D3FBE">
              <w:rPr>
                <w:rFonts w:hint="eastAsia"/>
                <w:sz w:val="20"/>
                <w:szCs w:val="21"/>
              </w:rPr>
              <w:t>6</w:t>
            </w:r>
          </w:p>
        </w:tc>
      </w:tr>
      <w:tr w:rsidR="00AF32B8" w:rsidRPr="00AF32B8" w14:paraId="1D5B4FC7" w14:textId="77777777" w:rsidTr="00AF32B8">
        <w:trPr>
          <w:trHeight w:val="270"/>
        </w:trPr>
        <w:tc>
          <w:tcPr>
            <w:tcW w:w="3894" w:type="dxa"/>
            <w:tcBorders>
              <w:top w:val="nil"/>
              <w:left w:val="nil"/>
              <w:bottom w:val="nil"/>
              <w:right w:val="nil"/>
            </w:tcBorders>
            <w:noWrap/>
            <w:vAlign w:val="center"/>
            <w:hideMark/>
          </w:tcPr>
          <w:p w14:paraId="206CED81" w14:textId="77777777" w:rsidR="00AF32B8" w:rsidRPr="00AF32B8" w:rsidRDefault="00AF32B8" w:rsidP="00AF32B8">
            <w:pPr>
              <w:jc w:val="left"/>
              <w:rPr>
                <w:sz w:val="20"/>
                <w:szCs w:val="21"/>
              </w:rPr>
            </w:pPr>
            <w:r w:rsidRPr="00AF32B8">
              <w:rPr>
                <w:rFonts w:hint="eastAsia"/>
                <w:sz w:val="20"/>
                <w:szCs w:val="21"/>
              </w:rPr>
              <w:t>Magda Afifi,2024</w:t>
            </w:r>
          </w:p>
        </w:tc>
        <w:tc>
          <w:tcPr>
            <w:tcW w:w="1068" w:type="dxa"/>
            <w:tcBorders>
              <w:top w:val="nil"/>
              <w:left w:val="nil"/>
              <w:bottom w:val="nil"/>
              <w:right w:val="nil"/>
            </w:tcBorders>
            <w:noWrap/>
            <w:vAlign w:val="center"/>
            <w:hideMark/>
          </w:tcPr>
          <w:p w14:paraId="0DE0235E" w14:textId="5B864343" w:rsidR="00AF32B8" w:rsidRPr="00AF32B8" w:rsidRDefault="00AF32B8" w:rsidP="00AF32B8">
            <w:pPr>
              <w:jc w:val="center"/>
              <w:rPr>
                <w:rFonts w:hint="eastAsia"/>
                <w:sz w:val="20"/>
                <w:szCs w:val="21"/>
              </w:rPr>
            </w:pPr>
            <w:r w:rsidRPr="00AF32B8">
              <w:rPr>
                <w:rFonts w:hint="eastAsia"/>
                <w:sz w:val="20"/>
                <w:szCs w:val="21"/>
              </w:rPr>
              <w:t>1.</w:t>
            </w:r>
            <w:r w:rsidR="006D3FBE">
              <w:rPr>
                <w:rFonts w:hint="eastAsia"/>
                <w:sz w:val="20"/>
                <w:szCs w:val="21"/>
              </w:rPr>
              <w:t>6018</w:t>
            </w:r>
          </w:p>
        </w:tc>
        <w:tc>
          <w:tcPr>
            <w:tcW w:w="2682" w:type="dxa"/>
            <w:tcBorders>
              <w:top w:val="nil"/>
              <w:left w:val="nil"/>
              <w:bottom w:val="nil"/>
              <w:right w:val="nil"/>
            </w:tcBorders>
            <w:noWrap/>
            <w:vAlign w:val="center"/>
            <w:hideMark/>
          </w:tcPr>
          <w:p w14:paraId="6AB974C9" w14:textId="28ED9F28" w:rsidR="00AF32B8" w:rsidRPr="00AF32B8" w:rsidRDefault="00AF32B8" w:rsidP="00AF32B8">
            <w:pPr>
              <w:jc w:val="center"/>
              <w:rPr>
                <w:sz w:val="20"/>
                <w:szCs w:val="21"/>
              </w:rPr>
            </w:pPr>
            <w:r w:rsidRPr="00AF32B8">
              <w:rPr>
                <w:rFonts w:hint="eastAsia"/>
                <w:sz w:val="20"/>
                <w:szCs w:val="21"/>
              </w:rPr>
              <w:t>[1.23</w:t>
            </w:r>
            <w:r w:rsidR="006D3FBE">
              <w:rPr>
                <w:rFonts w:hint="eastAsia"/>
                <w:sz w:val="20"/>
                <w:szCs w:val="21"/>
              </w:rPr>
              <w:t>10</w:t>
            </w:r>
            <w:r w:rsidRPr="00AF32B8">
              <w:rPr>
                <w:rFonts w:hint="eastAsia"/>
                <w:sz w:val="20"/>
                <w:szCs w:val="21"/>
              </w:rPr>
              <w:t>,2.0</w:t>
            </w:r>
            <w:r w:rsidR="006D3FBE">
              <w:rPr>
                <w:rFonts w:hint="eastAsia"/>
                <w:sz w:val="20"/>
                <w:szCs w:val="21"/>
              </w:rPr>
              <w:t>841</w:t>
            </w:r>
            <w:r w:rsidRPr="00AF32B8">
              <w:rPr>
                <w:rFonts w:hint="eastAsia"/>
                <w:sz w:val="20"/>
                <w:szCs w:val="21"/>
              </w:rPr>
              <w:t>]</w:t>
            </w:r>
          </w:p>
        </w:tc>
        <w:tc>
          <w:tcPr>
            <w:tcW w:w="1570" w:type="dxa"/>
            <w:tcBorders>
              <w:top w:val="nil"/>
              <w:left w:val="nil"/>
              <w:bottom w:val="nil"/>
              <w:right w:val="nil"/>
            </w:tcBorders>
            <w:noWrap/>
            <w:vAlign w:val="center"/>
            <w:hideMark/>
          </w:tcPr>
          <w:p w14:paraId="67C2203A" w14:textId="6EB36049" w:rsidR="00AF32B8" w:rsidRPr="00AF32B8" w:rsidRDefault="00AF32B8" w:rsidP="00AF32B8">
            <w:pPr>
              <w:jc w:val="center"/>
              <w:rPr>
                <w:sz w:val="20"/>
                <w:szCs w:val="21"/>
              </w:rPr>
            </w:pPr>
            <w:r w:rsidRPr="00AF32B8">
              <w:rPr>
                <w:rFonts w:hint="eastAsia"/>
                <w:sz w:val="20"/>
                <w:szCs w:val="21"/>
              </w:rPr>
              <w:t>0.000</w:t>
            </w:r>
            <w:r w:rsidR="006D3FBE">
              <w:rPr>
                <w:rFonts w:hint="eastAsia"/>
                <w:sz w:val="20"/>
                <w:szCs w:val="21"/>
              </w:rPr>
              <w:t>5</w:t>
            </w:r>
          </w:p>
        </w:tc>
      </w:tr>
      <w:tr w:rsidR="00AF32B8" w:rsidRPr="00AF32B8" w14:paraId="762C60AD" w14:textId="77777777" w:rsidTr="00AF32B8">
        <w:trPr>
          <w:trHeight w:val="270"/>
        </w:trPr>
        <w:tc>
          <w:tcPr>
            <w:tcW w:w="3894" w:type="dxa"/>
            <w:tcBorders>
              <w:top w:val="nil"/>
              <w:left w:val="nil"/>
              <w:bottom w:val="nil"/>
              <w:right w:val="nil"/>
            </w:tcBorders>
            <w:noWrap/>
            <w:vAlign w:val="center"/>
            <w:hideMark/>
          </w:tcPr>
          <w:p w14:paraId="53103EB0" w14:textId="77777777" w:rsidR="00AF32B8" w:rsidRPr="00AF32B8" w:rsidRDefault="00AF32B8" w:rsidP="00AF32B8">
            <w:pPr>
              <w:jc w:val="left"/>
              <w:rPr>
                <w:sz w:val="20"/>
                <w:szCs w:val="21"/>
              </w:rPr>
            </w:pPr>
            <w:r w:rsidRPr="00AF32B8">
              <w:rPr>
                <w:rFonts w:hint="eastAsia"/>
                <w:sz w:val="20"/>
                <w:szCs w:val="21"/>
              </w:rPr>
              <w:t>Ana Paula Santos,2024</w:t>
            </w:r>
          </w:p>
        </w:tc>
        <w:tc>
          <w:tcPr>
            <w:tcW w:w="1068" w:type="dxa"/>
            <w:tcBorders>
              <w:top w:val="nil"/>
              <w:left w:val="nil"/>
              <w:bottom w:val="nil"/>
              <w:right w:val="nil"/>
            </w:tcBorders>
            <w:noWrap/>
            <w:vAlign w:val="center"/>
            <w:hideMark/>
          </w:tcPr>
          <w:p w14:paraId="3141C506" w14:textId="445D9409" w:rsidR="00AF32B8" w:rsidRPr="00AF32B8" w:rsidRDefault="00AF32B8" w:rsidP="00AF32B8">
            <w:pPr>
              <w:jc w:val="center"/>
              <w:rPr>
                <w:rFonts w:hint="eastAsia"/>
                <w:sz w:val="20"/>
                <w:szCs w:val="21"/>
              </w:rPr>
            </w:pPr>
            <w:r w:rsidRPr="00AF32B8">
              <w:rPr>
                <w:rFonts w:hint="eastAsia"/>
                <w:sz w:val="20"/>
                <w:szCs w:val="21"/>
              </w:rPr>
              <w:t>1.6</w:t>
            </w:r>
            <w:r w:rsidR="006D3FBE">
              <w:rPr>
                <w:rFonts w:hint="eastAsia"/>
                <w:sz w:val="20"/>
                <w:szCs w:val="21"/>
              </w:rPr>
              <w:t>831</w:t>
            </w:r>
          </w:p>
        </w:tc>
        <w:tc>
          <w:tcPr>
            <w:tcW w:w="2682" w:type="dxa"/>
            <w:tcBorders>
              <w:top w:val="nil"/>
              <w:left w:val="nil"/>
              <w:bottom w:val="nil"/>
              <w:right w:val="nil"/>
            </w:tcBorders>
            <w:noWrap/>
            <w:vAlign w:val="center"/>
            <w:hideMark/>
          </w:tcPr>
          <w:p w14:paraId="43303DEA" w14:textId="439A2FEF" w:rsidR="00AF32B8" w:rsidRPr="00AF32B8" w:rsidRDefault="00AF32B8" w:rsidP="00AF32B8">
            <w:pPr>
              <w:jc w:val="center"/>
              <w:rPr>
                <w:sz w:val="20"/>
                <w:szCs w:val="21"/>
              </w:rPr>
            </w:pPr>
            <w:r w:rsidRPr="00AF32B8">
              <w:rPr>
                <w:rFonts w:hint="eastAsia"/>
                <w:sz w:val="20"/>
                <w:szCs w:val="21"/>
              </w:rPr>
              <w:t>[1.30</w:t>
            </w:r>
            <w:r w:rsidR="006D3FBE">
              <w:rPr>
                <w:rFonts w:hint="eastAsia"/>
                <w:sz w:val="20"/>
                <w:szCs w:val="21"/>
              </w:rPr>
              <w:t>33</w:t>
            </w:r>
            <w:r w:rsidRPr="00AF32B8">
              <w:rPr>
                <w:rFonts w:hint="eastAsia"/>
                <w:sz w:val="20"/>
                <w:szCs w:val="21"/>
              </w:rPr>
              <w:t>,2.</w:t>
            </w:r>
            <w:r w:rsidR="006D3FBE">
              <w:rPr>
                <w:rFonts w:hint="eastAsia"/>
                <w:sz w:val="20"/>
                <w:szCs w:val="21"/>
              </w:rPr>
              <w:t>1737</w:t>
            </w:r>
            <w:r w:rsidRPr="00AF32B8">
              <w:rPr>
                <w:rFonts w:hint="eastAsia"/>
                <w:sz w:val="20"/>
                <w:szCs w:val="21"/>
              </w:rPr>
              <w:t>]</w:t>
            </w:r>
          </w:p>
        </w:tc>
        <w:tc>
          <w:tcPr>
            <w:tcW w:w="1570" w:type="dxa"/>
            <w:tcBorders>
              <w:top w:val="nil"/>
              <w:left w:val="nil"/>
              <w:bottom w:val="nil"/>
              <w:right w:val="nil"/>
            </w:tcBorders>
            <w:noWrap/>
            <w:vAlign w:val="center"/>
            <w:hideMark/>
          </w:tcPr>
          <w:p w14:paraId="2CC3FF78" w14:textId="77777777" w:rsidR="00AF32B8" w:rsidRPr="00AF32B8" w:rsidRDefault="00AF32B8" w:rsidP="00AF32B8">
            <w:pPr>
              <w:jc w:val="center"/>
              <w:rPr>
                <w:sz w:val="20"/>
                <w:szCs w:val="21"/>
              </w:rPr>
            </w:pPr>
            <w:r w:rsidRPr="00AF32B8">
              <w:rPr>
                <w:rFonts w:hint="eastAsia"/>
                <w:sz w:val="20"/>
                <w:szCs w:val="21"/>
              </w:rPr>
              <w:t>&lt; 0.0001</w:t>
            </w:r>
          </w:p>
        </w:tc>
      </w:tr>
      <w:tr w:rsidR="00AF32B8" w:rsidRPr="00AF32B8" w14:paraId="54166EA0" w14:textId="77777777" w:rsidTr="00AF32B8">
        <w:trPr>
          <w:trHeight w:val="270"/>
        </w:trPr>
        <w:tc>
          <w:tcPr>
            <w:tcW w:w="3894" w:type="dxa"/>
            <w:tcBorders>
              <w:top w:val="nil"/>
              <w:left w:val="nil"/>
              <w:bottom w:val="nil"/>
              <w:right w:val="nil"/>
            </w:tcBorders>
            <w:noWrap/>
            <w:vAlign w:val="center"/>
            <w:hideMark/>
          </w:tcPr>
          <w:p w14:paraId="1F85D4FF" w14:textId="77777777" w:rsidR="00AF32B8" w:rsidRPr="00AF32B8" w:rsidRDefault="00AF32B8" w:rsidP="00AF32B8">
            <w:pPr>
              <w:jc w:val="left"/>
              <w:rPr>
                <w:sz w:val="20"/>
                <w:szCs w:val="21"/>
              </w:rPr>
            </w:pPr>
            <w:r w:rsidRPr="00AF32B8">
              <w:rPr>
                <w:rFonts w:hint="eastAsia"/>
                <w:sz w:val="20"/>
                <w:szCs w:val="21"/>
              </w:rPr>
              <w:t>Joan Mart</w:t>
            </w:r>
            <w:r w:rsidRPr="00AF32B8">
              <w:rPr>
                <w:rFonts w:hint="eastAsia"/>
                <w:sz w:val="20"/>
                <w:szCs w:val="21"/>
              </w:rPr>
              <w:t>í</w:t>
            </w:r>
            <w:r w:rsidRPr="00AF32B8">
              <w:rPr>
                <w:rFonts w:hint="eastAsia"/>
                <w:sz w:val="20"/>
                <w:szCs w:val="21"/>
              </w:rPr>
              <w:t>nez-Campreci</w:t>
            </w:r>
            <w:r w:rsidRPr="00AF32B8">
              <w:rPr>
                <w:rFonts w:hint="eastAsia"/>
                <w:sz w:val="20"/>
                <w:szCs w:val="21"/>
              </w:rPr>
              <w:t>ó</w:t>
            </w:r>
            <w:r w:rsidRPr="00AF32B8">
              <w:rPr>
                <w:rFonts w:hint="eastAsia"/>
                <w:sz w:val="20"/>
                <w:szCs w:val="21"/>
              </w:rPr>
              <w:t>s,2024</w:t>
            </w:r>
          </w:p>
        </w:tc>
        <w:tc>
          <w:tcPr>
            <w:tcW w:w="1068" w:type="dxa"/>
            <w:tcBorders>
              <w:top w:val="nil"/>
              <w:left w:val="nil"/>
              <w:bottom w:val="nil"/>
              <w:right w:val="nil"/>
            </w:tcBorders>
            <w:noWrap/>
            <w:vAlign w:val="center"/>
            <w:hideMark/>
          </w:tcPr>
          <w:p w14:paraId="6C48EFC2" w14:textId="17F8AEF2" w:rsidR="00AF32B8" w:rsidRPr="00AF32B8" w:rsidRDefault="00AF32B8" w:rsidP="00AF32B8">
            <w:pPr>
              <w:jc w:val="center"/>
              <w:rPr>
                <w:rFonts w:hint="eastAsia"/>
                <w:sz w:val="20"/>
                <w:szCs w:val="21"/>
              </w:rPr>
            </w:pPr>
            <w:r w:rsidRPr="00AF32B8">
              <w:rPr>
                <w:rFonts w:hint="eastAsia"/>
                <w:sz w:val="20"/>
                <w:szCs w:val="21"/>
              </w:rPr>
              <w:t>1.6</w:t>
            </w:r>
            <w:r w:rsidR="006D3FBE">
              <w:rPr>
                <w:rFonts w:hint="eastAsia"/>
                <w:sz w:val="20"/>
                <w:szCs w:val="21"/>
              </w:rPr>
              <w:t>171</w:t>
            </w:r>
          </w:p>
        </w:tc>
        <w:tc>
          <w:tcPr>
            <w:tcW w:w="2682" w:type="dxa"/>
            <w:tcBorders>
              <w:top w:val="nil"/>
              <w:left w:val="nil"/>
              <w:bottom w:val="nil"/>
              <w:right w:val="nil"/>
            </w:tcBorders>
            <w:noWrap/>
            <w:vAlign w:val="center"/>
            <w:hideMark/>
          </w:tcPr>
          <w:p w14:paraId="4522DD5D" w14:textId="7E5560AE" w:rsidR="00AF32B8" w:rsidRPr="00AF32B8" w:rsidRDefault="00AF32B8" w:rsidP="00AF32B8">
            <w:pPr>
              <w:jc w:val="center"/>
              <w:rPr>
                <w:sz w:val="20"/>
                <w:szCs w:val="21"/>
              </w:rPr>
            </w:pPr>
            <w:r w:rsidRPr="00AF32B8">
              <w:rPr>
                <w:rFonts w:hint="eastAsia"/>
                <w:sz w:val="20"/>
                <w:szCs w:val="21"/>
              </w:rPr>
              <w:t>[1.24</w:t>
            </w:r>
            <w:r w:rsidR="006D3FBE">
              <w:rPr>
                <w:rFonts w:hint="eastAsia"/>
                <w:sz w:val="20"/>
                <w:szCs w:val="21"/>
              </w:rPr>
              <w:t>09</w:t>
            </w:r>
            <w:r w:rsidRPr="00AF32B8">
              <w:rPr>
                <w:rFonts w:hint="eastAsia"/>
                <w:sz w:val="20"/>
                <w:szCs w:val="21"/>
              </w:rPr>
              <w:t>,2.</w:t>
            </w:r>
            <w:r w:rsidR="006D3FBE">
              <w:rPr>
                <w:rFonts w:hint="eastAsia"/>
                <w:sz w:val="20"/>
                <w:szCs w:val="21"/>
              </w:rPr>
              <w:t>1074</w:t>
            </w:r>
            <w:r w:rsidRPr="00AF32B8">
              <w:rPr>
                <w:rFonts w:hint="eastAsia"/>
                <w:sz w:val="20"/>
                <w:szCs w:val="21"/>
              </w:rPr>
              <w:t>]</w:t>
            </w:r>
          </w:p>
        </w:tc>
        <w:tc>
          <w:tcPr>
            <w:tcW w:w="1570" w:type="dxa"/>
            <w:tcBorders>
              <w:top w:val="nil"/>
              <w:left w:val="nil"/>
              <w:bottom w:val="nil"/>
              <w:right w:val="nil"/>
            </w:tcBorders>
            <w:noWrap/>
            <w:vAlign w:val="center"/>
            <w:hideMark/>
          </w:tcPr>
          <w:p w14:paraId="6593043C" w14:textId="1CFDA75C" w:rsidR="00AF32B8" w:rsidRPr="00AF32B8" w:rsidRDefault="00AF32B8" w:rsidP="00AF32B8">
            <w:pPr>
              <w:jc w:val="center"/>
              <w:rPr>
                <w:sz w:val="20"/>
                <w:szCs w:val="21"/>
              </w:rPr>
            </w:pPr>
            <w:r w:rsidRPr="00AF32B8">
              <w:rPr>
                <w:rFonts w:hint="eastAsia"/>
                <w:sz w:val="20"/>
                <w:szCs w:val="21"/>
              </w:rPr>
              <w:t>0.000</w:t>
            </w:r>
            <w:r w:rsidR="006D3FBE">
              <w:rPr>
                <w:rFonts w:hint="eastAsia"/>
                <w:sz w:val="20"/>
                <w:szCs w:val="21"/>
              </w:rPr>
              <w:t>4</w:t>
            </w:r>
          </w:p>
        </w:tc>
      </w:tr>
      <w:tr w:rsidR="00AF32B8" w:rsidRPr="00AF32B8" w14:paraId="73E1BC36" w14:textId="77777777" w:rsidTr="00AF32B8">
        <w:trPr>
          <w:trHeight w:val="270"/>
        </w:trPr>
        <w:tc>
          <w:tcPr>
            <w:tcW w:w="3894" w:type="dxa"/>
            <w:tcBorders>
              <w:top w:val="nil"/>
              <w:left w:val="nil"/>
              <w:bottom w:val="nil"/>
              <w:right w:val="nil"/>
            </w:tcBorders>
            <w:noWrap/>
            <w:vAlign w:val="center"/>
            <w:hideMark/>
          </w:tcPr>
          <w:p w14:paraId="7B9EE17D" w14:textId="77777777" w:rsidR="00AF32B8" w:rsidRPr="00AF32B8" w:rsidRDefault="00AF32B8" w:rsidP="00AF32B8">
            <w:pPr>
              <w:jc w:val="left"/>
              <w:rPr>
                <w:sz w:val="20"/>
                <w:szCs w:val="21"/>
              </w:rPr>
            </w:pPr>
            <w:r w:rsidRPr="00AF32B8">
              <w:rPr>
                <w:rFonts w:hint="eastAsia"/>
                <w:sz w:val="20"/>
                <w:szCs w:val="21"/>
              </w:rPr>
              <w:t>Hannah Morgan,2024</w:t>
            </w:r>
          </w:p>
        </w:tc>
        <w:tc>
          <w:tcPr>
            <w:tcW w:w="1068" w:type="dxa"/>
            <w:tcBorders>
              <w:top w:val="nil"/>
              <w:left w:val="nil"/>
              <w:bottom w:val="nil"/>
              <w:right w:val="nil"/>
            </w:tcBorders>
            <w:noWrap/>
            <w:vAlign w:val="center"/>
            <w:hideMark/>
          </w:tcPr>
          <w:p w14:paraId="193D71CC" w14:textId="6E438BCA" w:rsidR="00AF32B8" w:rsidRPr="00AF32B8" w:rsidRDefault="00AF32B8" w:rsidP="00AF32B8">
            <w:pPr>
              <w:jc w:val="center"/>
              <w:rPr>
                <w:sz w:val="20"/>
                <w:szCs w:val="21"/>
              </w:rPr>
            </w:pPr>
            <w:r w:rsidRPr="00AF32B8">
              <w:rPr>
                <w:rFonts w:hint="eastAsia"/>
                <w:sz w:val="20"/>
                <w:szCs w:val="21"/>
              </w:rPr>
              <w:t>1.65</w:t>
            </w:r>
            <w:r w:rsidR="008E3966" w:rsidRPr="00AF32B8">
              <w:rPr>
                <w:rFonts w:hint="eastAsia"/>
                <w:sz w:val="20"/>
                <w:szCs w:val="21"/>
              </w:rPr>
              <w:t>3</w:t>
            </w:r>
            <w:r w:rsidRPr="00AF32B8">
              <w:rPr>
                <w:rFonts w:hint="eastAsia"/>
                <w:sz w:val="20"/>
                <w:szCs w:val="21"/>
              </w:rPr>
              <w:t>5</w:t>
            </w:r>
          </w:p>
        </w:tc>
        <w:tc>
          <w:tcPr>
            <w:tcW w:w="2682" w:type="dxa"/>
            <w:tcBorders>
              <w:top w:val="nil"/>
              <w:left w:val="nil"/>
              <w:bottom w:val="nil"/>
              <w:right w:val="nil"/>
            </w:tcBorders>
            <w:noWrap/>
            <w:vAlign w:val="center"/>
            <w:hideMark/>
          </w:tcPr>
          <w:p w14:paraId="65435C79" w14:textId="5A2E1F89" w:rsidR="00AF32B8" w:rsidRPr="00AF32B8" w:rsidRDefault="00AF32B8" w:rsidP="00AF32B8">
            <w:pPr>
              <w:jc w:val="center"/>
              <w:rPr>
                <w:sz w:val="20"/>
                <w:szCs w:val="21"/>
              </w:rPr>
            </w:pPr>
            <w:r w:rsidRPr="00AF32B8">
              <w:rPr>
                <w:rFonts w:hint="eastAsia"/>
                <w:sz w:val="20"/>
                <w:szCs w:val="21"/>
              </w:rPr>
              <w:t>[1.268</w:t>
            </w:r>
            <w:r w:rsidR="008E3966">
              <w:rPr>
                <w:rFonts w:hint="eastAsia"/>
                <w:sz w:val="20"/>
                <w:szCs w:val="21"/>
              </w:rPr>
              <w:t>9</w:t>
            </w:r>
            <w:r w:rsidRPr="00AF32B8">
              <w:rPr>
                <w:rFonts w:hint="eastAsia"/>
                <w:sz w:val="20"/>
                <w:szCs w:val="21"/>
              </w:rPr>
              <w:t>,2.1</w:t>
            </w:r>
            <w:r w:rsidR="008E3966">
              <w:rPr>
                <w:rFonts w:hint="eastAsia"/>
                <w:sz w:val="20"/>
                <w:szCs w:val="21"/>
              </w:rPr>
              <w:t>547</w:t>
            </w:r>
            <w:r w:rsidRPr="00AF32B8">
              <w:rPr>
                <w:rFonts w:hint="eastAsia"/>
                <w:sz w:val="20"/>
                <w:szCs w:val="21"/>
              </w:rPr>
              <w:t>]</w:t>
            </w:r>
          </w:p>
        </w:tc>
        <w:tc>
          <w:tcPr>
            <w:tcW w:w="1570" w:type="dxa"/>
            <w:tcBorders>
              <w:top w:val="nil"/>
              <w:left w:val="nil"/>
              <w:bottom w:val="nil"/>
              <w:right w:val="nil"/>
            </w:tcBorders>
            <w:noWrap/>
            <w:vAlign w:val="center"/>
            <w:hideMark/>
          </w:tcPr>
          <w:p w14:paraId="643F8517" w14:textId="6ADA1744" w:rsidR="00AF32B8" w:rsidRPr="00AF32B8" w:rsidRDefault="00AF32B8" w:rsidP="00AF32B8">
            <w:pPr>
              <w:jc w:val="center"/>
              <w:rPr>
                <w:sz w:val="20"/>
                <w:szCs w:val="21"/>
              </w:rPr>
            </w:pPr>
            <w:r w:rsidRPr="00AF32B8">
              <w:rPr>
                <w:rFonts w:hint="eastAsia"/>
                <w:sz w:val="20"/>
                <w:szCs w:val="21"/>
              </w:rPr>
              <w:t>0.000</w:t>
            </w:r>
            <w:r w:rsidR="008E3966">
              <w:rPr>
                <w:rFonts w:hint="eastAsia"/>
                <w:sz w:val="20"/>
                <w:szCs w:val="21"/>
              </w:rPr>
              <w:t>2</w:t>
            </w:r>
          </w:p>
        </w:tc>
      </w:tr>
      <w:tr w:rsidR="00AF32B8" w:rsidRPr="00AF32B8" w14:paraId="740D274C" w14:textId="77777777" w:rsidTr="00AF32B8">
        <w:trPr>
          <w:trHeight w:val="270"/>
        </w:trPr>
        <w:tc>
          <w:tcPr>
            <w:tcW w:w="3894" w:type="dxa"/>
            <w:tcBorders>
              <w:top w:val="nil"/>
              <w:left w:val="nil"/>
              <w:bottom w:val="nil"/>
              <w:right w:val="nil"/>
            </w:tcBorders>
            <w:noWrap/>
            <w:vAlign w:val="center"/>
            <w:hideMark/>
          </w:tcPr>
          <w:p w14:paraId="35FE634C" w14:textId="77777777" w:rsidR="00AF32B8" w:rsidRPr="00AF32B8" w:rsidRDefault="00AF32B8" w:rsidP="00AF32B8">
            <w:pPr>
              <w:jc w:val="left"/>
              <w:rPr>
                <w:sz w:val="20"/>
                <w:szCs w:val="21"/>
              </w:rPr>
            </w:pPr>
            <w:r w:rsidRPr="00AF32B8">
              <w:rPr>
                <w:rFonts w:hint="eastAsia"/>
                <w:sz w:val="20"/>
                <w:szCs w:val="21"/>
              </w:rPr>
              <w:t>Yanhua Song,2024</w:t>
            </w:r>
          </w:p>
        </w:tc>
        <w:tc>
          <w:tcPr>
            <w:tcW w:w="1068" w:type="dxa"/>
            <w:tcBorders>
              <w:top w:val="nil"/>
              <w:left w:val="nil"/>
              <w:bottom w:val="nil"/>
              <w:right w:val="nil"/>
            </w:tcBorders>
            <w:noWrap/>
            <w:vAlign w:val="center"/>
            <w:hideMark/>
          </w:tcPr>
          <w:p w14:paraId="7B3421DD" w14:textId="35587543" w:rsidR="00AF32B8" w:rsidRPr="00AF32B8" w:rsidRDefault="00AF32B8" w:rsidP="00AF32B8">
            <w:pPr>
              <w:jc w:val="center"/>
              <w:rPr>
                <w:rFonts w:hint="eastAsia"/>
                <w:sz w:val="20"/>
                <w:szCs w:val="21"/>
              </w:rPr>
            </w:pPr>
            <w:r w:rsidRPr="00AF32B8">
              <w:rPr>
                <w:rFonts w:hint="eastAsia"/>
                <w:sz w:val="20"/>
                <w:szCs w:val="21"/>
              </w:rPr>
              <w:t>1.6</w:t>
            </w:r>
            <w:r w:rsidR="008E3966">
              <w:rPr>
                <w:rFonts w:hint="eastAsia"/>
                <w:sz w:val="20"/>
                <w:szCs w:val="21"/>
              </w:rPr>
              <w:t>289</w:t>
            </w:r>
          </w:p>
        </w:tc>
        <w:tc>
          <w:tcPr>
            <w:tcW w:w="2682" w:type="dxa"/>
            <w:tcBorders>
              <w:top w:val="nil"/>
              <w:left w:val="nil"/>
              <w:bottom w:val="nil"/>
              <w:right w:val="nil"/>
            </w:tcBorders>
            <w:noWrap/>
            <w:vAlign w:val="center"/>
            <w:hideMark/>
          </w:tcPr>
          <w:p w14:paraId="1A041186" w14:textId="788A307C" w:rsidR="00AF32B8" w:rsidRPr="00AF32B8" w:rsidRDefault="00AF32B8" w:rsidP="00AF32B8">
            <w:pPr>
              <w:jc w:val="center"/>
              <w:rPr>
                <w:sz w:val="20"/>
                <w:szCs w:val="21"/>
              </w:rPr>
            </w:pPr>
            <w:r w:rsidRPr="00AF32B8">
              <w:rPr>
                <w:rFonts w:hint="eastAsia"/>
                <w:sz w:val="20"/>
                <w:szCs w:val="21"/>
              </w:rPr>
              <w:t>[1.24</w:t>
            </w:r>
            <w:r w:rsidR="008E3966">
              <w:rPr>
                <w:rFonts w:hint="eastAsia"/>
                <w:sz w:val="20"/>
                <w:szCs w:val="21"/>
              </w:rPr>
              <w:t>86</w:t>
            </w:r>
            <w:r w:rsidRPr="00AF32B8">
              <w:rPr>
                <w:rFonts w:hint="eastAsia"/>
                <w:sz w:val="20"/>
                <w:szCs w:val="21"/>
              </w:rPr>
              <w:t>,2.</w:t>
            </w:r>
            <w:r w:rsidR="008E3966">
              <w:rPr>
                <w:rFonts w:hint="eastAsia"/>
                <w:sz w:val="20"/>
                <w:szCs w:val="21"/>
              </w:rPr>
              <w:t>1251</w:t>
            </w:r>
            <w:r w:rsidRPr="00AF32B8">
              <w:rPr>
                <w:rFonts w:hint="eastAsia"/>
                <w:sz w:val="20"/>
                <w:szCs w:val="21"/>
              </w:rPr>
              <w:t>]</w:t>
            </w:r>
          </w:p>
        </w:tc>
        <w:tc>
          <w:tcPr>
            <w:tcW w:w="1570" w:type="dxa"/>
            <w:tcBorders>
              <w:top w:val="nil"/>
              <w:left w:val="nil"/>
              <w:bottom w:val="nil"/>
              <w:right w:val="nil"/>
            </w:tcBorders>
            <w:noWrap/>
            <w:vAlign w:val="center"/>
            <w:hideMark/>
          </w:tcPr>
          <w:p w14:paraId="29210D6F" w14:textId="1CFF7835" w:rsidR="00AF32B8" w:rsidRPr="00AF32B8" w:rsidRDefault="00AF32B8" w:rsidP="00AF32B8">
            <w:pPr>
              <w:jc w:val="center"/>
              <w:rPr>
                <w:sz w:val="20"/>
                <w:szCs w:val="21"/>
              </w:rPr>
            </w:pPr>
            <w:r w:rsidRPr="00AF32B8">
              <w:rPr>
                <w:rFonts w:hint="eastAsia"/>
                <w:sz w:val="20"/>
                <w:szCs w:val="21"/>
              </w:rPr>
              <w:t>0.000</w:t>
            </w:r>
            <w:r w:rsidR="008E3966">
              <w:rPr>
                <w:rFonts w:hint="eastAsia"/>
                <w:sz w:val="20"/>
                <w:szCs w:val="21"/>
              </w:rPr>
              <w:t>3</w:t>
            </w:r>
          </w:p>
        </w:tc>
      </w:tr>
      <w:tr w:rsidR="00AF32B8" w:rsidRPr="00AF32B8" w14:paraId="7E92FB65" w14:textId="77777777" w:rsidTr="00AF32B8">
        <w:trPr>
          <w:trHeight w:val="270"/>
        </w:trPr>
        <w:tc>
          <w:tcPr>
            <w:tcW w:w="3894" w:type="dxa"/>
            <w:tcBorders>
              <w:top w:val="nil"/>
              <w:left w:val="nil"/>
              <w:bottom w:val="nil"/>
              <w:right w:val="nil"/>
            </w:tcBorders>
            <w:noWrap/>
            <w:vAlign w:val="center"/>
            <w:hideMark/>
          </w:tcPr>
          <w:p w14:paraId="37A995DB" w14:textId="77777777" w:rsidR="00AF32B8" w:rsidRPr="00AF32B8" w:rsidRDefault="00AF32B8" w:rsidP="00AF32B8">
            <w:pPr>
              <w:jc w:val="left"/>
              <w:rPr>
                <w:sz w:val="20"/>
                <w:szCs w:val="21"/>
              </w:rPr>
            </w:pPr>
            <w:r w:rsidRPr="00AF32B8">
              <w:rPr>
                <w:rFonts w:hint="eastAsia"/>
                <w:sz w:val="20"/>
                <w:szCs w:val="21"/>
              </w:rPr>
              <w:t>Anurag Shukla,2025</w:t>
            </w:r>
          </w:p>
        </w:tc>
        <w:tc>
          <w:tcPr>
            <w:tcW w:w="1068" w:type="dxa"/>
            <w:tcBorders>
              <w:top w:val="nil"/>
              <w:left w:val="nil"/>
              <w:bottom w:val="nil"/>
              <w:right w:val="nil"/>
            </w:tcBorders>
            <w:noWrap/>
            <w:vAlign w:val="center"/>
            <w:hideMark/>
          </w:tcPr>
          <w:p w14:paraId="7FE6C726" w14:textId="187C2D66" w:rsidR="00AF32B8" w:rsidRPr="00AF32B8" w:rsidRDefault="00AF32B8" w:rsidP="00AF32B8">
            <w:pPr>
              <w:jc w:val="center"/>
              <w:rPr>
                <w:rFonts w:hint="eastAsia"/>
                <w:sz w:val="20"/>
                <w:szCs w:val="21"/>
              </w:rPr>
            </w:pPr>
            <w:r w:rsidRPr="00AF32B8">
              <w:rPr>
                <w:rFonts w:hint="eastAsia"/>
                <w:sz w:val="20"/>
                <w:szCs w:val="21"/>
              </w:rPr>
              <w:t>1.</w:t>
            </w:r>
            <w:r w:rsidR="008E3966">
              <w:rPr>
                <w:rFonts w:hint="eastAsia"/>
                <w:sz w:val="20"/>
                <w:szCs w:val="21"/>
              </w:rPr>
              <w:t>6027</w:t>
            </w:r>
          </w:p>
        </w:tc>
        <w:tc>
          <w:tcPr>
            <w:tcW w:w="2682" w:type="dxa"/>
            <w:tcBorders>
              <w:top w:val="nil"/>
              <w:left w:val="nil"/>
              <w:bottom w:val="nil"/>
              <w:right w:val="nil"/>
            </w:tcBorders>
            <w:noWrap/>
            <w:vAlign w:val="center"/>
            <w:hideMark/>
          </w:tcPr>
          <w:p w14:paraId="5372FFC7" w14:textId="56AD3B37" w:rsidR="00AF32B8" w:rsidRPr="00AF32B8" w:rsidRDefault="00AF32B8" w:rsidP="00AF32B8">
            <w:pPr>
              <w:jc w:val="center"/>
              <w:rPr>
                <w:sz w:val="20"/>
                <w:szCs w:val="21"/>
              </w:rPr>
            </w:pPr>
            <w:r w:rsidRPr="00AF32B8">
              <w:rPr>
                <w:rFonts w:hint="eastAsia"/>
                <w:sz w:val="20"/>
                <w:szCs w:val="21"/>
              </w:rPr>
              <w:t>[1.2</w:t>
            </w:r>
            <w:r w:rsidR="008E3966">
              <w:rPr>
                <w:rFonts w:hint="eastAsia"/>
                <w:sz w:val="20"/>
                <w:szCs w:val="21"/>
              </w:rPr>
              <w:t>325</w:t>
            </w:r>
            <w:r w:rsidRPr="00AF32B8">
              <w:rPr>
                <w:rFonts w:hint="eastAsia"/>
                <w:sz w:val="20"/>
                <w:szCs w:val="21"/>
              </w:rPr>
              <w:t>,2.0</w:t>
            </w:r>
            <w:r w:rsidR="008E3966">
              <w:rPr>
                <w:rFonts w:hint="eastAsia"/>
                <w:sz w:val="20"/>
                <w:szCs w:val="21"/>
              </w:rPr>
              <w:t>841</w:t>
            </w:r>
            <w:r w:rsidRPr="00AF32B8">
              <w:rPr>
                <w:rFonts w:hint="eastAsia"/>
                <w:sz w:val="20"/>
                <w:szCs w:val="21"/>
              </w:rPr>
              <w:t>]</w:t>
            </w:r>
          </w:p>
        </w:tc>
        <w:tc>
          <w:tcPr>
            <w:tcW w:w="1570" w:type="dxa"/>
            <w:tcBorders>
              <w:top w:val="nil"/>
              <w:left w:val="nil"/>
              <w:bottom w:val="nil"/>
              <w:right w:val="nil"/>
            </w:tcBorders>
            <w:noWrap/>
            <w:vAlign w:val="center"/>
            <w:hideMark/>
          </w:tcPr>
          <w:p w14:paraId="7DCB629C" w14:textId="0B0E5540" w:rsidR="00AF32B8" w:rsidRPr="00AF32B8" w:rsidRDefault="00AF32B8" w:rsidP="00AF32B8">
            <w:pPr>
              <w:jc w:val="center"/>
              <w:rPr>
                <w:sz w:val="20"/>
                <w:szCs w:val="21"/>
              </w:rPr>
            </w:pPr>
            <w:r w:rsidRPr="00AF32B8">
              <w:rPr>
                <w:rFonts w:hint="eastAsia"/>
                <w:sz w:val="20"/>
                <w:szCs w:val="21"/>
              </w:rPr>
              <w:t>0.000</w:t>
            </w:r>
            <w:r w:rsidR="008E3966">
              <w:rPr>
                <w:rFonts w:hint="eastAsia"/>
                <w:sz w:val="20"/>
                <w:szCs w:val="21"/>
              </w:rPr>
              <w:t>4</w:t>
            </w:r>
          </w:p>
        </w:tc>
      </w:tr>
      <w:tr w:rsidR="00AF32B8" w:rsidRPr="00AF32B8" w14:paraId="55D70EB4" w14:textId="77777777" w:rsidTr="00AF32B8">
        <w:trPr>
          <w:trHeight w:val="270"/>
        </w:trPr>
        <w:tc>
          <w:tcPr>
            <w:tcW w:w="3894" w:type="dxa"/>
            <w:tcBorders>
              <w:top w:val="nil"/>
              <w:left w:val="nil"/>
              <w:right w:val="nil"/>
            </w:tcBorders>
            <w:noWrap/>
            <w:vAlign w:val="center"/>
            <w:hideMark/>
          </w:tcPr>
          <w:p w14:paraId="3F622662" w14:textId="77777777" w:rsidR="00AF32B8" w:rsidRPr="00AF32B8" w:rsidRDefault="00AF32B8" w:rsidP="00AF32B8">
            <w:pPr>
              <w:jc w:val="left"/>
              <w:rPr>
                <w:sz w:val="20"/>
                <w:szCs w:val="21"/>
              </w:rPr>
            </w:pPr>
            <w:r w:rsidRPr="00AF32B8">
              <w:rPr>
                <w:rFonts w:hint="eastAsia"/>
                <w:sz w:val="20"/>
                <w:szCs w:val="21"/>
              </w:rPr>
              <w:t>Wei Jing,2025</w:t>
            </w:r>
          </w:p>
        </w:tc>
        <w:tc>
          <w:tcPr>
            <w:tcW w:w="1068" w:type="dxa"/>
            <w:tcBorders>
              <w:top w:val="nil"/>
              <w:left w:val="nil"/>
              <w:right w:val="nil"/>
            </w:tcBorders>
            <w:noWrap/>
            <w:vAlign w:val="center"/>
            <w:hideMark/>
          </w:tcPr>
          <w:p w14:paraId="33675F89" w14:textId="567595FF" w:rsidR="00AF32B8" w:rsidRPr="00AF32B8" w:rsidRDefault="00AF32B8" w:rsidP="00AF32B8">
            <w:pPr>
              <w:jc w:val="center"/>
              <w:rPr>
                <w:rFonts w:hint="eastAsia"/>
                <w:sz w:val="20"/>
                <w:szCs w:val="21"/>
              </w:rPr>
            </w:pPr>
            <w:r w:rsidRPr="00AF32B8">
              <w:rPr>
                <w:rFonts w:hint="eastAsia"/>
                <w:sz w:val="20"/>
                <w:szCs w:val="21"/>
              </w:rPr>
              <w:t>1.</w:t>
            </w:r>
            <w:r w:rsidR="008E3966">
              <w:rPr>
                <w:rFonts w:hint="eastAsia"/>
                <w:sz w:val="20"/>
                <w:szCs w:val="21"/>
              </w:rPr>
              <w:t>6100</w:t>
            </w:r>
          </w:p>
        </w:tc>
        <w:tc>
          <w:tcPr>
            <w:tcW w:w="2682" w:type="dxa"/>
            <w:tcBorders>
              <w:top w:val="nil"/>
              <w:left w:val="nil"/>
              <w:right w:val="nil"/>
            </w:tcBorders>
            <w:noWrap/>
            <w:vAlign w:val="center"/>
            <w:hideMark/>
          </w:tcPr>
          <w:p w14:paraId="1FC8CDC2" w14:textId="4803902D" w:rsidR="00AF32B8" w:rsidRPr="00AF32B8" w:rsidRDefault="00AF32B8" w:rsidP="00AF32B8">
            <w:pPr>
              <w:jc w:val="center"/>
              <w:rPr>
                <w:sz w:val="20"/>
                <w:szCs w:val="21"/>
              </w:rPr>
            </w:pPr>
            <w:r w:rsidRPr="00AF32B8">
              <w:rPr>
                <w:rFonts w:hint="eastAsia"/>
                <w:sz w:val="20"/>
                <w:szCs w:val="21"/>
              </w:rPr>
              <w:t>[1.23</w:t>
            </w:r>
            <w:r w:rsidR="008E3966">
              <w:rPr>
                <w:rFonts w:hint="eastAsia"/>
                <w:sz w:val="20"/>
                <w:szCs w:val="21"/>
              </w:rPr>
              <w:t>4</w:t>
            </w:r>
            <w:r w:rsidRPr="00AF32B8">
              <w:rPr>
                <w:rFonts w:hint="eastAsia"/>
                <w:sz w:val="20"/>
                <w:szCs w:val="21"/>
              </w:rPr>
              <w:t>7,2.0</w:t>
            </w:r>
            <w:r w:rsidR="008E3966">
              <w:rPr>
                <w:rFonts w:hint="eastAsia"/>
                <w:sz w:val="20"/>
                <w:szCs w:val="21"/>
              </w:rPr>
              <w:t>994</w:t>
            </w:r>
            <w:r w:rsidRPr="00AF32B8">
              <w:rPr>
                <w:rFonts w:hint="eastAsia"/>
                <w:sz w:val="20"/>
                <w:szCs w:val="21"/>
              </w:rPr>
              <w:t>]</w:t>
            </w:r>
          </w:p>
        </w:tc>
        <w:tc>
          <w:tcPr>
            <w:tcW w:w="1570" w:type="dxa"/>
            <w:tcBorders>
              <w:top w:val="nil"/>
              <w:left w:val="nil"/>
              <w:right w:val="nil"/>
            </w:tcBorders>
            <w:noWrap/>
            <w:vAlign w:val="center"/>
            <w:hideMark/>
          </w:tcPr>
          <w:p w14:paraId="758A4DC9" w14:textId="747CBB03" w:rsidR="00AF32B8" w:rsidRPr="00AF32B8" w:rsidRDefault="00AF32B8" w:rsidP="00AF32B8">
            <w:pPr>
              <w:jc w:val="center"/>
              <w:rPr>
                <w:sz w:val="20"/>
                <w:szCs w:val="21"/>
              </w:rPr>
            </w:pPr>
            <w:r w:rsidRPr="00AF32B8">
              <w:rPr>
                <w:rFonts w:hint="eastAsia"/>
                <w:sz w:val="20"/>
                <w:szCs w:val="21"/>
              </w:rPr>
              <w:t>0.000</w:t>
            </w:r>
            <w:r w:rsidR="008E3966">
              <w:rPr>
                <w:rFonts w:hint="eastAsia"/>
                <w:sz w:val="20"/>
                <w:szCs w:val="21"/>
              </w:rPr>
              <w:t>4</w:t>
            </w:r>
          </w:p>
        </w:tc>
      </w:tr>
      <w:tr w:rsidR="00AF32B8" w:rsidRPr="00AF32B8" w14:paraId="4C9218AD" w14:textId="77777777" w:rsidTr="00AF32B8">
        <w:trPr>
          <w:trHeight w:val="270"/>
        </w:trPr>
        <w:tc>
          <w:tcPr>
            <w:tcW w:w="3894" w:type="dxa"/>
            <w:tcBorders>
              <w:left w:val="nil"/>
              <w:bottom w:val="single" w:sz="4" w:space="0" w:color="auto"/>
              <w:right w:val="nil"/>
            </w:tcBorders>
            <w:noWrap/>
            <w:vAlign w:val="center"/>
          </w:tcPr>
          <w:p w14:paraId="7C45F325" w14:textId="01AC5E91" w:rsidR="00AF32B8" w:rsidRPr="005B5D72" w:rsidRDefault="00AF32B8" w:rsidP="00AF32B8">
            <w:pPr>
              <w:jc w:val="left"/>
              <w:rPr>
                <w:b/>
                <w:bCs/>
                <w:sz w:val="20"/>
                <w:szCs w:val="21"/>
              </w:rPr>
            </w:pPr>
            <w:r w:rsidRPr="005B5D72">
              <w:rPr>
                <w:rFonts w:hint="eastAsia"/>
                <w:b/>
                <w:bCs/>
                <w:sz w:val="20"/>
                <w:szCs w:val="21"/>
              </w:rPr>
              <w:t>Total</w:t>
            </w:r>
          </w:p>
        </w:tc>
        <w:tc>
          <w:tcPr>
            <w:tcW w:w="1068" w:type="dxa"/>
            <w:tcBorders>
              <w:left w:val="nil"/>
              <w:bottom w:val="single" w:sz="4" w:space="0" w:color="auto"/>
              <w:right w:val="nil"/>
            </w:tcBorders>
            <w:noWrap/>
            <w:vAlign w:val="center"/>
          </w:tcPr>
          <w:p w14:paraId="228DDA10" w14:textId="43A9B79A" w:rsidR="00AF32B8" w:rsidRPr="00AF32B8" w:rsidRDefault="00AF32B8" w:rsidP="005B5D72">
            <w:pPr>
              <w:jc w:val="center"/>
              <w:rPr>
                <w:rFonts w:hint="eastAsia"/>
                <w:sz w:val="20"/>
                <w:szCs w:val="21"/>
              </w:rPr>
            </w:pPr>
            <w:r w:rsidRPr="00AF32B8">
              <w:rPr>
                <w:sz w:val="20"/>
                <w:szCs w:val="21"/>
              </w:rPr>
              <w:t>1.6</w:t>
            </w:r>
            <w:r w:rsidR="008E3966">
              <w:rPr>
                <w:rFonts w:hint="eastAsia"/>
                <w:sz w:val="20"/>
                <w:szCs w:val="21"/>
              </w:rPr>
              <w:t>239</w:t>
            </w:r>
          </w:p>
        </w:tc>
        <w:tc>
          <w:tcPr>
            <w:tcW w:w="2682" w:type="dxa"/>
            <w:tcBorders>
              <w:left w:val="nil"/>
              <w:bottom w:val="single" w:sz="4" w:space="0" w:color="auto"/>
              <w:right w:val="nil"/>
            </w:tcBorders>
            <w:noWrap/>
            <w:vAlign w:val="center"/>
          </w:tcPr>
          <w:p w14:paraId="36F368F6" w14:textId="12A538A3" w:rsidR="00AF32B8" w:rsidRPr="00AF32B8" w:rsidRDefault="00AF32B8" w:rsidP="00AF32B8">
            <w:pPr>
              <w:jc w:val="center"/>
              <w:rPr>
                <w:sz w:val="20"/>
                <w:szCs w:val="21"/>
              </w:rPr>
            </w:pPr>
            <w:r w:rsidRPr="00AF32B8">
              <w:rPr>
                <w:sz w:val="20"/>
                <w:szCs w:val="21"/>
              </w:rPr>
              <w:t>[1.253</w:t>
            </w:r>
            <w:r w:rsidR="008E3966">
              <w:rPr>
                <w:rFonts w:hint="eastAsia"/>
                <w:sz w:val="20"/>
                <w:szCs w:val="21"/>
              </w:rPr>
              <w:t>6</w:t>
            </w:r>
            <w:r>
              <w:rPr>
                <w:rFonts w:hint="eastAsia"/>
                <w:sz w:val="20"/>
                <w:szCs w:val="21"/>
              </w:rPr>
              <w:t>,</w:t>
            </w:r>
            <w:r w:rsidRPr="00AF32B8">
              <w:rPr>
                <w:sz w:val="20"/>
                <w:szCs w:val="21"/>
              </w:rPr>
              <w:t>2.</w:t>
            </w:r>
            <w:r w:rsidR="008E3966">
              <w:rPr>
                <w:rFonts w:hint="eastAsia"/>
                <w:sz w:val="20"/>
                <w:szCs w:val="21"/>
              </w:rPr>
              <w:t>1035</w:t>
            </w:r>
            <w:r w:rsidRPr="00AF32B8">
              <w:rPr>
                <w:sz w:val="20"/>
                <w:szCs w:val="21"/>
              </w:rPr>
              <w:t>]</w:t>
            </w:r>
          </w:p>
        </w:tc>
        <w:tc>
          <w:tcPr>
            <w:tcW w:w="1570" w:type="dxa"/>
            <w:tcBorders>
              <w:left w:val="nil"/>
              <w:bottom w:val="single" w:sz="4" w:space="0" w:color="auto"/>
              <w:right w:val="nil"/>
            </w:tcBorders>
            <w:noWrap/>
            <w:vAlign w:val="center"/>
          </w:tcPr>
          <w:p w14:paraId="330E7458" w14:textId="5A149E6D" w:rsidR="00AF32B8" w:rsidRPr="00AF32B8" w:rsidRDefault="00AF32B8" w:rsidP="00AF32B8">
            <w:pPr>
              <w:jc w:val="center"/>
              <w:rPr>
                <w:sz w:val="20"/>
                <w:szCs w:val="21"/>
              </w:rPr>
            </w:pPr>
            <w:r w:rsidRPr="00AF32B8">
              <w:rPr>
                <w:sz w:val="20"/>
                <w:szCs w:val="21"/>
              </w:rPr>
              <w:t>0.0002</w:t>
            </w:r>
          </w:p>
        </w:tc>
      </w:tr>
    </w:tbl>
    <w:p w14:paraId="72BEC060" w14:textId="2E708AE3" w:rsidR="00AF32B8" w:rsidRPr="0086547B" w:rsidRDefault="00AF32B8" w:rsidP="0086547B">
      <w:pPr>
        <w:rPr>
          <w:b/>
          <w:bCs/>
          <w:lang w:val="en-CA"/>
        </w:rPr>
      </w:pPr>
    </w:p>
    <w:p w14:paraId="0E92B86D" w14:textId="77777777" w:rsidR="00E60BB7" w:rsidRDefault="00E60BB7">
      <w:pPr>
        <w:rPr>
          <w:lang w:val="en-CA"/>
        </w:rPr>
      </w:pPr>
    </w:p>
    <w:p w14:paraId="50105B29" w14:textId="7C803C5C" w:rsidR="0086547B" w:rsidRDefault="0086547B">
      <w:pPr>
        <w:widowControl/>
        <w:jc w:val="left"/>
        <w:rPr>
          <w:lang w:val="en-CA"/>
        </w:rPr>
      </w:pPr>
      <w:r>
        <w:rPr>
          <w:lang w:val="en-CA"/>
        </w:rPr>
        <w:br w:type="page"/>
      </w:r>
    </w:p>
    <w:p w14:paraId="1E82EEF1" w14:textId="7536ABBE" w:rsidR="0086547B" w:rsidRDefault="0086547B" w:rsidP="0086547B">
      <w:pPr>
        <w:rPr>
          <w:b/>
          <w:bCs/>
          <w:lang w:val="en-CA"/>
        </w:rPr>
      </w:pPr>
      <w:r>
        <w:rPr>
          <w:b/>
          <w:bCs/>
          <w:lang w:val="en-CA"/>
        </w:rPr>
        <w:lastRenderedPageBreak/>
        <w:t xml:space="preserve">Table </w:t>
      </w:r>
      <w:r>
        <w:rPr>
          <w:rFonts w:hint="eastAsia"/>
          <w:b/>
          <w:bCs/>
          <w:lang w:val="en-CA"/>
        </w:rPr>
        <w:t>S</w:t>
      </w:r>
      <w:r w:rsidR="00265009">
        <w:rPr>
          <w:rFonts w:hint="eastAsia"/>
          <w:b/>
          <w:bCs/>
          <w:lang w:val="en-CA"/>
        </w:rPr>
        <w:t>5</w:t>
      </w:r>
      <w:r>
        <w:rPr>
          <w:rFonts w:hint="eastAsia"/>
          <w:b/>
          <w:bCs/>
          <w:lang w:val="en-CA"/>
        </w:rPr>
        <w:t>b</w:t>
      </w:r>
      <w:r>
        <w:rPr>
          <w:b/>
          <w:bCs/>
          <w:lang w:val="en-CA"/>
        </w:rPr>
        <w:t xml:space="preserve"> </w:t>
      </w:r>
      <w:r>
        <w:rPr>
          <w:rFonts w:hint="eastAsia"/>
          <w:b/>
          <w:bCs/>
          <w:lang w:val="en-CA"/>
        </w:rPr>
        <w:t>Single</w:t>
      </w:r>
      <w:r w:rsidRPr="0086547B">
        <w:rPr>
          <w:rFonts w:hint="eastAsia"/>
          <w:b/>
          <w:bCs/>
          <w:lang w:val="en-CA"/>
        </w:rPr>
        <w:t xml:space="preserve"> arm trails and </w:t>
      </w:r>
      <w:r>
        <w:rPr>
          <w:rFonts w:hint="eastAsia"/>
          <w:b/>
          <w:bCs/>
          <w:lang w:val="en-CA"/>
        </w:rPr>
        <w:t>one</w:t>
      </w:r>
      <w:r w:rsidRPr="0086547B">
        <w:rPr>
          <w:rFonts w:hint="eastAsia"/>
          <w:b/>
          <w:bCs/>
          <w:lang w:val="en-CA"/>
        </w:rPr>
        <w:t xml:space="preserve"> groups</w:t>
      </w:r>
    </w:p>
    <w:p w14:paraId="3E8F44D6" w14:textId="77777777" w:rsidR="005B5D72" w:rsidRDefault="005B5D72" w:rsidP="0086547B">
      <w:pPr>
        <w:rPr>
          <w:b/>
          <w:bCs/>
          <w:lang w:val="en-CA"/>
        </w:rPr>
      </w:pPr>
    </w:p>
    <w:tbl>
      <w:tblPr>
        <w:tblW w:w="7938" w:type="dxa"/>
        <w:tblLook w:val="04A0" w:firstRow="1" w:lastRow="0" w:firstColumn="1" w:lastColumn="0" w:noHBand="0" w:noVBand="1"/>
      </w:tblPr>
      <w:tblGrid>
        <w:gridCol w:w="3770"/>
        <w:gridCol w:w="1617"/>
        <w:gridCol w:w="2551"/>
      </w:tblGrid>
      <w:tr w:rsidR="005B5D72" w:rsidRPr="005B5D72" w14:paraId="64D85C7E" w14:textId="77777777" w:rsidTr="005B5D72">
        <w:trPr>
          <w:trHeight w:val="270"/>
        </w:trPr>
        <w:tc>
          <w:tcPr>
            <w:tcW w:w="3770" w:type="dxa"/>
            <w:tcBorders>
              <w:top w:val="single" w:sz="4" w:space="0" w:color="auto"/>
              <w:left w:val="nil"/>
              <w:bottom w:val="single" w:sz="4" w:space="0" w:color="auto"/>
              <w:right w:val="nil"/>
            </w:tcBorders>
            <w:noWrap/>
            <w:vAlign w:val="center"/>
            <w:hideMark/>
          </w:tcPr>
          <w:p w14:paraId="0C23AF92" w14:textId="6A175948" w:rsidR="005B5D72" w:rsidRPr="005B5D72" w:rsidRDefault="005B5D72" w:rsidP="005B5D72">
            <w:pPr>
              <w:jc w:val="left"/>
              <w:rPr>
                <w:sz w:val="20"/>
                <w:szCs w:val="21"/>
              </w:rPr>
            </w:pPr>
            <w:r w:rsidRPr="005B5D72">
              <w:rPr>
                <w:rFonts w:hint="eastAsia"/>
                <w:sz w:val="20"/>
                <w:szCs w:val="21"/>
              </w:rPr>
              <w:t>study</w:t>
            </w:r>
          </w:p>
        </w:tc>
        <w:tc>
          <w:tcPr>
            <w:tcW w:w="1617" w:type="dxa"/>
            <w:tcBorders>
              <w:top w:val="single" w:sz="4" w:space="0" w:color="auto"/>
              <w:left w:val="nil"/>
              <w:bottom w:val="single" w:sz="4" w:space="0" w:color="auto"/>
              <w:right w:val="nil"/>
            </w:tcBorders>
            <w:noWrap/>
            <w:vAlign w:val="center"/>
            <w:hideMark/>
          </w:tcPr>
          <w:p w14:paraId="50131D40" w14:textId="2F59AB59" w:rsidR="005B5D72" w:rsidRPr="005B5D72" w:rsidRDefault="005B5D72" w:rsidP="005B5D72">
            <w:pPr>
              <w:jc w:val="center"/>
              <w:rPr>
                <w:sz w:val="20"/>
                <w:szCs w:val="21"/>
              </w:rPr>
            </w:pPr>
            <w:r w:rsidRPr="005B5D72">
              <w:rPr>
                <w:sz w:val="20"/>
                <w:szCs w:val="21"/>
              </w:rPr>
              <w:t>proportion</w:t>
            </w:r>
          </w:p>
        </w:tc>
        <w:tc>
          <w:tcPr>
            <w:tcW w:w="2551" w:type="dxa"/>
            <w:tcBorders>
              <w:top w:val="single" w:sz="4" w:space="0" w:color="auto"/>
              <w:left w:val="nil"/>
              <w:bottom w:val="single" w:sz="4" w:space="0" w:color="auto"/>
              <w:right w:val="nil"/>
            </w:tcBorders>
            <w:noWrap/>
            <w:vAlign w:val="center"/>
            <w:hideMark/>
          </w:tcPr>
          <w:p w14:paraId="0855F659" w14:textId="29A908D3" w:rsidR="005B5D72" w:rsidRPr="005B5D72" w:rsidRDefault="005B5D72" w:rsidP="005B5D72">
            <w:pPr>
              <w:jc w:val="center"/>
              <w:rPr>
                <w:sz w:val="20"/>
                <w:szCs w:val="21"/>
              </w:rPr>
            </w:pPr>
            <w:r w:rsidRPr="005B5D72">
              <w:rPr>
                <w:rFonts w:hint="eastAsia"/>
                <w:sz w:val="20"/>
                <w:szCs w:val="21"/>
              </w:rPr>
              <w:t>95% CI</w:t>
            </w:r>
          </w:p>
        </w:tc>
      </w:tr>
      <w:tr w:rsidR="005B5D72" w:rsidRPr="005B5D72" w14:paraId="67464EF9" w14:textId="77777777" w:rsidTr="005B5D72">
        <w:trPr>
          <w:trHeight w:val="270"/>
        </w:trPr>
        <w:tc>
          <w:tcPr>
            <w:tcW w:w="3770" w:type="dxa"/>
            <w:tcBorders>
              <w:top w:val="nil"/>
              <w:left w:val="nil"/>
              <w:bottom w:val="nil"/>
              <w:right w:val="nil"/>
            </w:tcBorders>
            <w:noWrap/>
            <w:vAlign w:val="center"/>
            <w:hideMark/>
          </w:tcPr>
          <w:p w14:paraId="5B613566" w14:textId="77777777" w:rsidR="005B5D72" w:rsidRPr="005B5D72" w:rsidRDefault="005B5D72" w:rsidP="005B5D72">
            <w:pPr>
              <w:jc w:val="left"/>
              <w:rPr>
                <w:sz w:val="20"/>
                <w:szCs w:val="21"/>
              </w:rPr>
            </w:pPr>
            <w:r w:rsidRPr="005B5D72">
              <w:rPr>
                <w:rFonts w:hint="eastAsia"/>
                <w:sz w:val="20"/>
                <w:szCs w:val="21"/>
              </w:rPr>
              <w:t>Pauline Joseph,2011</w:t>
            </w:r>
          </w:p>
        </w:tc>
        <w:tc>
          <w:tcPr>
            <w:tcW w:w="1617" w:type="dxa"/>
            <w:tcBorders>
              <w:top w:val="nil"/>
              <w:left w:val="nil"/>
              <w:bottom w:val="nil"/>
              <w:right w:val="nil"/>
            </w:tcBorders>
            <w:noWrap/>
            <w:vAlign w:val="center"/>
            <w:hideMark/>
          </w:tcPr>
          <w:p w14:paraId="3B4A6BE9" w14:textId="77777777" w:rsidR="005B5D72" w:rsidRPr="005B5D72" w:rsidRDefault="005B5D72" w:rsidP="005B5D72">
            <w:pPr>
              <w:jc w:val="center"/>
              <w:rPr>
                <w:sz w:val="20"/>
                <w:szCs w:val="21"/>
              </w:rPr>
            </w:pPr>
            <w:r w:rsidRPr="005B5D72">
              <w:rPr>
                <w:rFonts w:hint="eastAsia"/>
                <w:sz w:val="20"/>
                <w:szCs w:val="21"/>
              </w:rPr>
              <w:t>0.6579</w:t>
            </w:r>
          </w:p>
        </w:tc>
        <w:tc>
          <w:tcPr>
            <w:tcW w:w="2551" w:type="dxa"/>
            <w:tcBorders>
              <w:top w:val="nil"/>
              <w:left w:val="nil"/>
              <w:bottom w:val="nil"/>
              <w:right w:val="nil"/>
            </w:tcBorders>
            <w:noWrap/>
            <w:vAlign w:val="center"/>
            <w:hideMark/>
          </w:tcPr>
          <w:p w14:paraId="311AAC07" w14:textId="77777777" w:rsidR="005B5D72" w:rsidRPr="005B5D72" w:rsidRDefault="005B5D72" w:rsidP="005B5D72">
            <w:pPr>
              <w:jc w:val="center"/>
              <w:rPr>
                <w:sz w:val="20"/>
                <w:szCs w:val="21"/>
              </w:rPr>
            </w:pPr>
            <w:r w:rsidRPr="005B5D72">
              <w:rPr>
                <w:rFonts w:hint="eastAsia"/>
                <w:sz w:val="20"/>
                <w:szCs w:val="21"/>
              </w:rPr>
              <w:t>[0.4865,0.8037]</w:t>
            </w:r>
          </w:p>
        </w:tc>
      </w:tr>
      <w:tr w:rsidR="005B5D72" w:rsidRPr="005B5D72" w14:paraId="3AE62A23" w14:textId="77777777" w:rsidTr="005B5D72">
        <w:trPr>
          <w:trHeight w:val="270"/>
        </w:trPr>
        <w:tc>
          <w:tcPr>
            <w:tcW w:w="3770" w:type="dxa"/>
            <w:tcBorders>
              <w:top w:val="nil"/>
              <w:left w:val="nil"/>
              <w:bottom w:val="nil"/>
              <w:right w:val="nil"/>
            </w:tcBorders>
            <w:noWrap/>
            <w:vAlign w:val="center"/>
            <w:hideMark/>
          </w:tcPr>
          <w:p w14:paraId="0F509CC6" w14:textId="77777777" w:rsidR="005B5D72" w:rsidRPr="005B5D72" w:rsidRDefault="005B5D72" w:rsidP="005B5D72">
            <w:pPr>
              <w:jc w:val="left"/>
              <w:rPr>
                <w:sz w:val="20"/>
                <w:szCs w:val="21"/>
              </w:rPr>
            </w:pPr>
            <w:r w:rsidRPr="005B5D72">
              <w:rPr>
                <w:rFonts w:hint="eastAsia"/>
                <w:sz w:val="20"/>
                <w:szCs w:val="21"/>
              </w:rPr>
              <w:t>Chawangwa Modongo,2014</w:t>
            </w:r>
          </w:p>
        </w:tc>
        <w:tc>
          <w:tcPr>
            <w:tcW w:w="1617" w:type="dxa"/>
            <w:tcBorders>
              <w:top w:val="nil"/>
              <w:left w:val="nil"/>
              <w:bottom w:val="nil"/>
              <w:right w:val="nil"/>
            </w:tcBorders>
            <w:noWrap/>
            <w:vAlign w:val="center"/>
            <w:hideMark/>
          </w:tcPr>
          <w:p w14:paraId="229B0424" w14:textId="77777777" w:rsidR="005B5D72" w:rsidRPr="005B5D72" w:rsidRDefault="005B5D72" w:rsidP="005B5D72">
            <w:pPr>
              <w:jc w:val="center"/>
              <w:rPr>
                <w:sz w:val="20"/>
                <w:szCs w:val="21"/>
              </w:rPr>
            </w:pPr>
            <w:r w:rsidRPr="005B5D72">
              <w:rPr>
                <w:rFonts w:hint="eastAsia"/>
                <w:sz w:val="20"/>
                <w:szCs w:val="21"/>
              </w:rPr>
              <w:t>0.7284</w:t>
            </w:r>
          </w:p>
        </w:tc>
        <w:tc>
          <w:tcPr>
            <w:tcW w:w="2551" w:type="dxa"/>
            <w:tcBorders>
              <w:top w:val="nil"/>
              <w:left w:val="nil"/>
              <w:bottom w:val="nil"/>
              <w:right w:val="nil"/>
            </w:tcBorders>
            <w:noWrap/>
            <w:vAlign w:val="center"/>
            <w:hideMark/>
          </w:tcPr>
          <w:p w14:paraId="2FFA9300" w14:textId="77777777" w:rsidR="005B5D72" w:rsidRPr="005B5D72" w:rsidRDefault="005B5D72" w:rsidP="005B5D72">
            <w:pPr>
              <w:jc w:val="center"/>
              <w:rPr>
                <w:sz w:val="20"/>
                <w:szCs w:val="21"/>
              </w:rPr>
            </w:pPr>
            <w:r w:rsidRPr="005B5D72">
              <w:rPr>
                <w:rFonts w:hint="eastAsia"/>
                <w:sz w:val="20"/>
                <w:szCs w:val="21"/>
              </w:rPr>
              <w:t>[0.6756,0.7769]</w:t>
            </w:r>
          </w:p>
        </w:tc>
      </w:tr>
      <w:tr w:rsidR="005B5D72" w:rsidRPr="005B5D72" w14:paraId="3066D66C" w14:textId="77777777" w:rsidTr="005B5D72">
        <w:trPr>
          <w:trHeight w:val="270"/>
        </w:trPr>
        <w:tc>
          <w:tcPr>
            <w:tcW w:w="3770" w:type="dxa"/>
            <w:tcBorders>
              <w:top w:val="nil"/>
              <w:left w:val="nil"/>
              <w:bottom w:val="nil"/>
              <w:right w:val="nil"/>
            </w:tcBorders>
            <w:noWrap/>
            <w:vAlign w:val="center"/>
            <w:hideMark/>
          </w:tcPr>
          <w:p w14:paraId="2AEB50F7" w14:textId="77777777" w:rsidR="005B5D72" w:rsidRPr="005B5D72" w:rsidRDefault="005B5D72" w:rsidP="005B5D72">
            <w:pPr>
              <w:jc w:val="left"/>
              <w:rPr>
                <w:sz w:val="20"/>
                <w:szCs w:val="21"/>
              </w:rPr>
            </w:pPr>
            <w:r w:rsidRPr="005B5D72">
              <w:rPr>
                <w:rFonts w:hint="eastAsia"/>
                <w:sz w:val="20"/>
                <w:szCs w:val="21"/>
              </w:rPr>
              <w:t>K. J. M. Aung,2014</w:t>
            </w:r>
          </w:p>
        </w:tc>
        <w:tc>
          <w:tcPr>
            <w:tcW w:w="1617" w:type="dxa"/>
            <w:tcBorders>
              <w:top w:val="nil"/>
              <w:left w:val="nil"/>
              <w:bottom w:val="nil"/>
              <w:right w:val="nil"/>
            </w:tcBorders>
            <w:noWrap/>
            <w:vAlign w:val="center"/>
            <w:hideMark/>
          </w:tcPr>
          <w:p w14:paraId="208DDBD0" w14:textId="77777777" w:rsidR="005B5D72" w:rsidRPr="005B5D72" w:rsidRDefault="005B5D72" w:rsidP="005B5D72">
            <w:pPr>
              <w:jc w:val="center"/>
              <w:rPr>
                <w:sz w:val="20"/>
                <w:szCs w:val="21"/>
              </w:rPr>
            </w:pPr>
            <w:r w:rsidRPr="005B5D72">
              <w:rPr>
                <w:rFonts w:hint="eastAsia"/>
                <w:sz w:val="20"/>
                <w:szCs w:val="21"/>
              </w:rPr>
              <w:t>0.8447</w:t>
            </w:r>
          </w:p>
        </w:tc>
        <w:tc>
          <w:tcPr>
            <w:tcW w:w="2551" w:type="dxa"/>
            <w:tcBorders>
              <w:top w:val="nil"/>
              <w:left w:val="nil"/>
              <w:bottom w:val="nil"/>
              <w:right w:val="nil"/>
            </w:tcBorders>
            <w:noWrap/>
            <w:vAlign w:val="center"/>
            <w:hideMark/>
          </w:tcPr>
          <w:p w14:paraId="7D368A5C" w14:textId="77777777" w:rsidR="005B5D72" w:rsidRPr="005B5D72" w:rsidRDefault="005B5D72" w:rsidP="005B5D72">
            <w:pPr>
              <w:jc w:val="center"/>
              <w:rPr>
                <w:sz w:val="20"/>
                <w:szCs w:val="21"/>
              </w:rPr>
            </w:pPr>
            <w:r w:rsidRPr="005B5D72">
              <w:rPr>
                <w:rFonts w:hint="eastAsia"/>
                <w:sz w:val="20"/>
                <w:szCs w:val="21"/>
              </w:rPr>
              <w:t>[0.8104,0.8749]</w:t>
            </w:r>
          </w:p>
        </w:tc>
      </w:tr>
      <w:tr w:rsidR="005B5D72" w:rsidRPr="005B5D72" w14:paraId="7D5FB6A3" w14:textId="77777777" w:rsidTr="005B5D72">
        <w:trPr>
          <w:trHeight w:val="270"/>
        </w:trPr>
        <w:tc>
          <w:tcPr>
            <w:tcW w:w="3770" w:type="dxa"/>
            <w:tcBorders>
              <w:top w:val="nil"/>
              <w:left w:val="nil"/>
              <w:bottom w:val="nil"/>
              <w:right w:val="nil"/>
            </w:tcBorders>
            <w:noWrap/>
            <w:vAlign w:val="center"/>
            <w:hideMark/>
          </w:tcPr>
          <w:p w14:paraId="743CAF65" w14:textId="77777777" w:rsidR="005B5D72" w:rsidRPr="005B5D72" w:rsidRDefault="005B5D72" w:rsidP="005B5D72">
            <w:pPr>
              <w:jc w:val="left"/>
              <w:rPr>
                <w:sz w:val="20"/>
                <w:szCs w:val="21"/>
              </w:rPr>
            </w:pPr>
            <w:r w:rsidRPr="005B5D72">
              <w:rPr>
                <w:rFonts w:hint="eastAsia"/>
                <w:sz w:val="20"/>
                <w:szCs w:val="21"/>
              </w:rPr>
              <w:t>J.-Y. Chien,2015</w:t>
            </w:r>
          </w:p>
        </w:tc>
        <w:tc>
          <w:tcPr>
            <w:tcW w:w="1617" w:type="dxa"/>
            <w:tcBorders>
              <w:top w:val="nil"/>
              <w:left w:val="nil"/>
              <w:bottom w:val="nil"/>
              <w:right w:val="nil"/>
            </w:tcBorders>
            <w:noWrap/>
            <w:vAlign w:val="center"/>
            <w:hideMark/>
          </w:tcPr>
          <w:p w14:paraId="57219E71" w14:textId="77777777" w:rsidR="005B5D72" w:rsidRPr="005B5D72" w:rsidRDefault="005B5D72" w:rsidP="005B5D72">
            <w:pPr>
              <w:jc w:val="center"/>
              <w:rPr>
                <w:sz w:val="20"/>
                <w:szCs w:val="21"/>
              </w:rPr>
            </w:pPr>
            <w:r w:rsidRPr="005B5D72">
              <w:rPr>
                <w:rFonts w:hint="eastAsia"/>
                <w:sz w:val="20"/>
                <w:szCs w:val="21"/>
              </w:rPr>
              <w:t>0.8304</w:t>
            </w:r>
          </w:p>
        </w:tc>
        <w:tc>
          <w:tcPr>
            <w:tcW w:w="2551" w:type="dxa"/>
            <w:tcBorders>
              <w:top w:val="nil"/>
              <w:left w:val="nil"/>
              <w:bottom w:val="nil"/>
              <w:right w:val="nil"/>
            </w:tcBorders>
            <w:noWrap/>
            <w:vAlign w:val="center"/>
            <w:hideMark/>
          </w:tcPr>
          <w:p w14:paraId="3FC82C7E" w14:textId="77777777" w:rsidR="005B5D72" w:rsidRPr="005B5D72" w:rsidRDefault="005B5D72" w:rsidP="005B5D72">
            <w:pPr>
              <w:jc w:val="center"/>
              <w:rPr>
                <w:sz w:val="20"/>
                <w:szCs w:val="21"/>
              </w:rPr>
            </w:pPr>
            <w:r w:rsidRPr="005B5D72">
              <w:rPr>
                <w:rFonts w:hint="eastAsia"/>
                <w:sz w:val="20"/>
                <w:szCs w:val="21"/>
              </w:rPr>
              <w:t>[0.7897,0.8661]</w:t>
            </w:r>
          </w:p>
        </w:tc>
      </w:tr>
      <w:tr w:rsidR="005B5D72" w:rsidRPr="005B5D72" w14:paraId="1094DAF8" w14:textId="77777777" w:rsidTr="005B5D72">
        <w:trPr>
          <w:trHeight w:val="270"/>
        </w:trPr>
        <w:tc>
          <w:tcPr>
            <w:tcW w:w="3770" w:type="dxa"/>
            <w:tcBorders>
              <w:top w:val="nil"/>
              <w:left w:val="nil"/>
              <w:bottom w:val="nil"/>
              <w:right w:val="nil"/>
            </w:tcBorders>
            <w:noWrap/>
            <w:vAlign w:val="center"/>
            <w:hideMark/>
          </w:tcPr>
          <w:p w14:paraId="5BEE7563" w14:textId="77777777" w:rsidR="005B5D72" w:rsidRPr="005B5D72" w:rsidRDefault="005B5D72" w:rsidP="005B5D72">
            <w:pPr>
              <w:jc w:val="left"/>
              <w:rPr>
                <w:sz w:val="20"/>
                <w:szCs w:val="21"/>
              </w:rPr>
            </w:pPr>
            <w:r w:rsidRPr="005B5D72">
              <w:rPr>
                <w:rFonts w:hint="eastAsia"/>
                <w:sz w:val="20"/>
                <w:szCs w:val="21"/>
              </w:rPr>
              <w:t>C. Kuaban,2015</w:t>
            </w:r>
          </w:p>
        </w:tc>
        <w:tc>
          <w:tcPr>
            <w:tcW w:w="1617" w:type="dxa"/>
            <w:tcBorders>
              <w:top w:val="nil"/>
              <w:left w:val="nil"/>
              <w:bottom w:val="nil"/>
              <w:right w:val="nil"/>
            </w:tcBorders>
            <w:noWrap/>
            <w:vAlign w:val="center"/>
            <w:hideMark/>
          </w:tcPr>
          <w:p w14:paraId="661A3FA3" w14:textId="77777777" w:rsidR="005B5D72" w:rsidRPr="005B5D72" w:rsidRDefault="005B5D72" w:rsidP="005B5D72">
            <w:pPr>
              <w:jc w:val="center"/>
              <w:rPr>
                <w:sz w:val="20"/>
                <w:szCs w:val="21"/>
              </w:rPr>
            </w:pPr>
            <w:r w:rsidRPr="005B5D72">
              <w:rPr>
                <w:rFonts w:hint="eastAsia"/>
                <w:sz w:val="20"/>
                <w:szCs w:val="21"/>
              </w:rPr>
              <w:t>0.8933</w:t>
            </w:r>
          </w:p>
        </w:tc>
        <w:tc>
          <w:tcPr>
            <w:tcW w:w="2551" w:type="dxa"/>
            <w:tcBorders>
              <w:top w:val="nil"/>
              <w:left w:val="nil"/>
              <w:bottom w:val="nil"/>
              <w:right w:val="nil"/>
            </w:tcBorders>
            <w:noWrap/>
            <w:vAlign w:val="center"/>
            <w:hideMark/>
          </w:tcPr>
          <w:p w14:paraId="180846E7" w14:textId="77777777" w:rsidR="005B5D72" w:rsidRPr="005B5D72" w:rsidRDefault="005B5D72" w:rsidP="005B5D72">
            <w:pPr>
              <w:jc w:val="center"/>
              <w:rPr>
                <w:sz w:val="20"/>
                <w:szCs w:val="21"/>
              </w:rPr>
            </w:pPr>
            <w:r w:rsidRPr="005B5D72">
              <w:rPr>
                <w:rFonts w:hint="eastAsia"/>
                <w:sz w:val="20"/>
                <w:szCs w:val="21"/>
              </w:rPr>
              <w:t>[0.8326,0.9378]</w:t>
            </w:r>
          </w:p>
        </w:tc>
      </w:tr>
      <w:tr w:rsidR="005B5D72" w:rsidRPr="005B5D72" w14:paraId="211BCAF3" w14:textId="77777777" w:rsidTr="005B5D72">
        <w:trPr>
          <w:trHeight w:val="270"/>
        </w:trPr>
        <w:tc>
          <w:tcPr>
            <w:tcW w:w="3770" w:type="dxa"/>
            <w:tcBorders>
              <w:top w:val="nil"/>
              <w:left w:val="nil"/>
              <w:bottom w:val="nil"/>
              <w:right w:val="nil"/>
            </w:tcBorders>
            <w:noWrap/>
            <w:vAlign w:val="center"/>
            <w:hideMark/>
          </w:tcPr>
          <w:p w14:paraId="39A127C6" w14:textId="77777777" w:rsidR="005B5D72" w:rsidRPr="005B5D72" w:rsidRDefault="005B5D72" w:rsidP="005B5D72">
            <w:pPr>
              <w:jc w:val="left"/>
              <w:rPr>
                <w:sz w:val="20"/>
                <w:szCs w:val="21"/>
              </w:rPr>
            </w:pPr>
            <w:r w:rsidRPr="005B5D72">
              <w:rPr>
                <w:rFonts w:hint="eastAsia"/>
                <w:sz w:val="20"/>
                <w:szCs w:val="21"/>
              </w:rPr>
              <w:t>Sangita V. Patel,2016</w:t>
            </w:r>
          </w:p>
        </w:tc>
        <w:tc>
          <w:tcPr>
            <w:tcW w:w="1617" w:type="dxa"/>
            <w:tcBorders>
              <w:top w:val="nil"/>
              <w:left w:val="nil"/>
              <w:bottom w:val="nil"/>
              <w:right w:val="nil"/>
            </w:tcBorders>
            <w:noWrap/>
            <w:vAlign w:val="center"/>
            <w:hideMark/>
          </w:tcPr>
          <w:p w14:paraId="767F9BF0" w14:textId="77777777" w:rsidR="005B5D72" w:rsidRPr="005B5D72" w:rsidRDefault="005B5D72" w:rsidP="005B5D72">
            <w:pPr>
              <w:jc w:val="center"/>
              <w:rPr>
                <w:sz w:val="20"/>
                <w:szCs w:val="21"/>
              </w:rPr>
            </w:pPr>
            <w:r w:rsidRPr="005B5D72">
              <w:rPr>
                <w:rFonts w:hint="eastAsia"/>
                <w:sz w:val="20"/>
                <w:szCs w:val="21"/>
              </w:rPr>
              <w:t>0.3944</w:t>
            </w:r>
          </w:p>
        </w:tc>
        <w:tc>
          <w:tcPr>
            <w:tcW w:w="2551" w:type="dxa"/>
            <w:tcBorders>
              <w:top w:val="nil"/>
              <w:left w:val="nil"/>
              <w:bottom w:val="nil"/>
              <w:right w:val="nil"/>
            </w:tcBorders>
            <w:noWrap/>
            <w:vAlign w:val="center"/>
            <w:hideMark/>
          </w:tcPr>
          <w:p w14:paraId="188E2B32" w14:textId="77777777" w:rsidR="005B5D72" w:rsidRPr="005B5D72" w:rsidRDefault="005B5D72" w:rsidP="005B5D72">
            <w:pPr>
              <w:jc w:val="center"/>
              <w:rPr>
                <w:sz w:val="20"/>
                <w:szCs w:val="21"/>
              </w:rPr>
            </w:pPr>
            <w:r w:rsidRPr="005B5D72">
              <w:rPr>
                <w:rFonts w:hint="eastAsia"/>
                <w:sz w:val="20"/>
                <w:szCs w:val="21"/>
              </w:rPr>
              <w:t>[0.3135,0.4798]</w:t>
            </w:r>
          </w:p>
        </w:tc>
      </w:tr>
      <w:tr w:rsidR="005B5D72" w:rsidRPr="005B5D72" w14:paraId="27BBB08C" w14:textId="77777777" w:rsidTr="005B5D72">
        <w:trPr>
          <w:trHeight w:val="270"/>
        </w:trPr>
        <w:tc>
          <w:tcPr>
            <w:tcW w:w="3770" w:type="dxa"/>
            <w:tcBorders>
              <w:top w:val="nil"/>
              <w:left w:val="nil"/>
              <w:bottom w:val="nil"/>
              <w:right w:val="nil"/>
            </w:tcBorders>
            <w:noWrap/>
            <w:vAlign w:val="center"/>
            <w:hideMark/>
          </w:tcPr>
          <w:p w14:paraId="42457F14" w14:textId="77777777" w:rsidR="005B5D72" w:rsidRPr="005B5D72" w:rsidRDefault="005B5D72" w:rsidP="005B5D72">
            <w:pPr>
              <w:jc w:val="left"/>
              <w:rPr>
                <w:sz w:val="20"/>
                <w:szCs w:val="21"/>
              </w:rPr>
            </w:pPr>
            <w:r w:rsidRPr="005B5D72">
              <w:rPr>
                <w:rFonts w:hint="eastAsia"/>
                <w:sz w:val="20"/>
                <w:szCs w:val="21"/>
              </w:rPr>
              <w:t>N. T. M. Phuong,2016</w:t>
            </w:r>
          </w:p>
        </w:tc>
        <w:tc>
          <w:tcPr>
            <w:tcW w:w="1617" w:type="dxa"/>
            <w:tcBorders>
              <w:top w:val="nil"/>
              <w:left w:val="nil"/>
              <w:bottom w:val="nil"/>
              <w:right w:val="nil"/>
            </w:tcBorders>
            <w:noWrap/>
            <w:vAlign w:val="center"/>
            <w:hideMark/>
          </w:tcPr>
          <w:p w14:paraId="7F2901F2" w14:textId="77777777" w:rsidR="005B5D72" w:rsidRPr="005B5D72" w:rsidRDefault="005B5D72" w:rsidP="005B5D72">
            <w:pPr>
              <w:jc w:val="center"/>
              <w:rPr>
                <w:sz w:val="20"/>
                <w:szCs w:val="21"/>
              </w:rPr>
            </w:pPr>
            <w:r w:rsidRPr="005B5D72">
              <w:rPr>
                <w:rFonts w:hint="eastAsia"/>
                <w:sz w:val="20"/>
                <w:szCs w:val="21"/>
              </w:rPr>
              <w:t>0.7304</w:t>
            </w:r>
          </w:p>
        </w:tc>
        <w:tc>
          <w:tcPr>
            <w:tcW w:w="2551" w:type="dxa"/>
            <w:tcBorders>
              <w:top w:val="nil"/>
              <w:left w:val="nil"/>
              <w:bottom w:val="nil"/>
              <w:right w:val="nil"/>
            </w:tcBorders>
            <w:noWrap/>
            <w:vAlign w:val="center"/>
            <w:hideMark/>
          </w:tcPr>
          <w:p w14:paraId="633C9F64" w14:textId="77777777" w:rsidR="005B5D72" w:rsidRPr="005B5D72" w:rsidRDefault="005B5D72" w:rsidP="005B5D72">
            <w:pPr>
              <w:jc w:val="center"/>
              <w:rPr>
                <w:sz w:val="20"/>
                <w:szCs w:val="21"/>
              </w:rPr>
            </w:pPr>
            <w:r w:rsidRPr="005B5D72">
              <w:rPr>
                <w:rFonts w:hint="eastAsia"/>
                <w:sz w:val="20"/>
                <w:szCs w:val="21"/>
              </w:rPr>
              <w:t>[0.7062,0.7537]</w:t>
            </w:r>
          </w:p>
        </w:tc>
      </w:tr>
      <w:tr w:rsidR="005B5D72" w:rsidRPr="005B5D72" w14:paraId="620322EE" w14:textId="77777777" w:rsidTr="005B5D72">
        <w:trPr>
          <w:trHeight w:val="270"/>
        </w:trPr>
        <w:tc>
          <w:tcPr>
            <w:tcW w:w="3770" w:type="dxa"/>
            <w:tcBorders>
              <w:top w:val="nil"/>
              <w:left w:val="nil"/>
              <w:bottom w:val="nil"/>
              <w:right w:val="nil"/>
            </w:tcBorders>
            <w:noWrap/>
            <w:vAlign w:val="center"/>
            <w:hideMark/>
          </w:tcPr>
          <w:p w14:paraId="6670AFF1" w14:textId="77777777" w:rsidR="005B5D72" w:rsidRPr="005B5D72" w:rsidRDefault="005B5D72" w:rsidP="005B5D72">
            <w:pPr>
              <w:jc w:val="left"/>
              <w:rPr>
                <w:sz w:val="20"/>
                <w:szCs w:val="21"/>
              </w:rPr>
            </w:pPr>
            <w:r w:rsidRPr="005B5D72">
              <w:rPr>
                <w:rFonts w:hint="eastAsia"/>
                <w:sz w:val="20"/>
                <w:szCs w:val="21"/>
              </w:rPr>
              <w:t>Alexander S. Pym,2016</w:t>
            </w:r>
          </w:p>
        </w:tc>
        <w:tc>
          <w:tcPr>
            <w:tcW w:w="1617" w:type="dxa"/>
            <w:tcBorders>
              <w:top w:val="nil"/>
              <w:left w:val="nil"/>
              <w:bottom w:val="nil"/>
              <w:right w:val="nil"/>
            </w:tcBorders>
            <w:noWrap/>
            <w:vAlign w:val="center"/>
            <w:hideMark/>
          </w:tcPr>
          <w:p w14:paraId="0C1A9C87" w14:textId="77777777" w:rsidR="005B5D72" w:rsidRPr="005B5D72" w:rsidRDefault="005B5D72" w:rsidP="005B5D72">
            <w:pPr>
              <w:jc w:val="center"/>
              <w:rPr>
                <w:sz w:val="20"/>
                <w:szCs w:val="21"/>
              </w:rPr>
            </w:pPr>
            <w:r w:rsidRPr="005B5D72">
              <w:rPr>
                <w:rFonts w:hint="eastAsia"/>
                <w:sz w:val="20"/>
                <w:szCs w:val="21"/>
              </w:rPr>
              <w:t>0.6244</w:t>
            </w:r>
          </w:p>
        </w:tc>
        <w:tc>
          <w:tcPr>
            <w:tcW w:w="2551" w:type="dxa"/>
            <w:tcBorders>
              <w:top w:val="nil"/>
              <w:left w:val="nil"/>
              <w:bottom w:val="nil"/>
              <w:right w:val="nil"/>
            </w:tcBorders>
            <w:noWrap/>
            <w:vAlign w:val="center"/>
            <w:hideMark/>
          </w:tcPr>
          <w:p w14:paraId="73F390B3" w14:textId="77777777" w:rsidR="005B5D72" w:rsidRPr="005B5D72" w:rsidRDefault="005B5D72" w:rsidP="005B5D72">
            <w:pPr>
              <w:jc w:val="center"/>
              <w:rPr>
                <w:sz w:val="20"/>
                <w:szCs w:val="21"/>
              </w:rPr>
            </w:pPr>
            <w:r w:rsidRPr="005B5D72">
              <w:rPr>
                <w:rFonts w:hint="eastAsia"/>
                <w:sz w:val="20"/>
                <w:szCs w:val="21"/>
              </w:rPr>
              <w:t>[0.5542,0.6909]</w:t>
            </w:r>
          </w:p>
        </w:tc>
      </w:tr>
      <w:tr w:rsidR="005B5D72" w:rsidRPr="005B5D72" w14:paraId="5DB9C197" w14:textId="77777777" w:rsidTr="005B5D72">
        <w:trPr>
          <w:trHeight w:val="270"/>
        </w:trPr>
        <w:tc>
          <w:tcPr>
            <w:tcW w:w="3770" w:type="dxa"/>
            <w:tcBorders>
              <w:top w:val="nil"/>
              <w:left w:val="nil"/>
              <w:bottom w:val="nil"/>
              <w:right w:val="nil"/>
            </w:tcBorders>
            <w:noWrap/>
            <w:vAlign w:val="center"/>
            <w:hideMark/>
          </w:tcPr>
          <w:p w14:paraId="2D5FE0B3" w14:textId="77777777" w:rsidR="005B5D72" w:rsidRPr="005B5D72" w:rsidRDefault="005B5D72" w:rsidP="005B5D72">
            <w:pPr>
              <w:jc w:val="left"/>
              <w:rPr>
                <w:sz w:val="20"/>
                <w:szCs w:val="21"/>
              </w:rPr>
            </w:pPr>
            <w:r w:rsidRPr="005B5D72">
              <w:rPr>
                <w:rFonts w:hint="eastAsia"/>
                <w:sz w:val="20"/>
                <w:szCs w:val="21"/>
              </w:rPr>
              <w:t>Kefyalew Addis Alene,2017</w:t>
            </w:r>
          </w:p>
        </w:tc>
        <w:tc>
          <w:tcPr>
            <w:tcW w:w="1617" w:type="dxa"/>
            <w:tcBorders>
              <w:top w:val="nil"/>
              <w:left w:val="nil"/>
              <w:bottom w:val="nil"/>
              <w:right w:val="nil"/>
            </w:tcBorders>
            <w:noWrap/>
            <w:vAlign w:val="center"/>
            <w:hideMark/>
          </w:tcPr>
          <w:p w14:paraId="523BFD81" w14:textId="77777777" w:rsidR="005B5D72" w:rsidRPr="005B5D72" w:rsidRDefault="005B5D72" w:rsidP="005B5D72">
            <w:pPr>
              <w:jc w:val="center"/>
              <w:rPr>
                <w:sz w:val="20"/>
                <w:szCs w:val="21"/>
              </w:rPr>
            </w:pPr>
            <w:r w:rsidRPr="005B5D72">
              <w:rPr>
                <w:rFonts w:hint="eastAsia"/>
                <w:sz w:val="20"/>
                <w:szCs w:val="21"/>
              </w:rPr>
              <w:t>0.6364</w:t>
            </w:r>
          </w:p>
        </w:tc>
        <w:tc>
          <w:tcPr>
            <w:tcW w:w="2551" w:type="dxa"/>
            <w:tcBorders>
              <w:top w:val="nil"/>
              <w:left w:val="nil"/>
              <w:bottom w:val="nil"/>
              <w:right w:val="nil"/>
            </w:tcBorders>
            <w:noWrap/>
            <w:vAlign w:val="center"/>
            <w:hideMark/>
          </w:tcPr>
          <w:p w14:paraId="62792CD5" w14:textId="77777777" w:rsidR="005B5D72" w:rsidRPr="005B5D72" w:rsidRDefault="005B5D72" w:rsidP="005B5D72">
            <w:pPr>
              <w:jc w:val="center"/>
              <w:rPr>
                <w:sz w:val="20"/>
                <w:szCs w:val="21"/>
              </w:rPr>
            </w:pPr>
            <w:r w:rsidRPr="005B5D72">
              <w:rPr>
                <w:rFonts w:hint="eastAsia"/>
                <w:sz w:val="20"/>
                <w:szCs w:val="21"/>
              </w:rPr>
              <w:t>[0.5723,0.6970]</w:t>
            </w:r>
          </w:p>
        </w:tc>
      </w:tr>
      <w:tr w:rsidR="005B5D72" w:rsidRPr="005B5D72" w14:paraId="05DCCA57" w14:textId="77777777" w:rsidTr="005B5D72">
        <w:trPr>
          <w:trHeight w:val="270"/>
        </w:trPr>
        <w:tc>
          <w:tcPr>
            <w:tcW w:w="3770" w:type="dxa"/>
            <w:tcBorders>
              <w:top w:val="nil"/>
              <w:left w:val="nil"/>
              <w:bottom w:val="nil"/>
              <w:right w:val="nil"/>
            </w:tcBorders>
            <w:noWrap/>
            <w:vAlign w:val="center"/>
            <w:hideMark/>
          </w:tcPr>
          <w:p w14:paraId="3A44B25F" w14:textId="77777777" w:rsidR="005B5D72" w:rsidRPr="005B5D72" w:rsidRDefault="005B5D72" w:rsidP="005B5D72">
            <w:pPr>
              <w:jc w:val="left"/>
              <w:rPr>
                <w:sz w:val="20"/>
                <w:szCs w:val="21"/>
              </w:rPr>
            </w:pPr>
            <w:r w:rsidRPr="005B5D72">
              <w:rPr>
                <w:rFonts w:hint="eastAsia"/>
                <w:sz w:val="20"/>
                <w:szCs w:val="21"/>
              </w:rPr>
              <w:t>Krunal Prajapati,2017</w:t>
            </w:r>
          </w:p>
        </w:tc>
        <w:tc>
          <w:tcPr>
            <w:tcW w:w="1617" w:type="dxa"/>
            <w:tcBorders>
              <w:top w:val="nil"/>
              <w:left w:val="nil"/>
              <w:bottom w:val="nil"/>
              <w:right w:val="nil"/>
            </w:tcBorders>
            <w:noWrap/>
            <w:vAlign w:val="center"/>
            <w:hideMark/>
          </w:tcPr>
          <w:p w14:paraId="787BAB4B" w14:textId="77777777" w:rsidR="005B5D72" w:rsidRPr="005B5D72" w:rsidRDefault="005B5D72" w:rsidP="005B5D72">
            <w:pPr>
              <w:jc w:val="center"/>
              <w:rPr>
                <w:sz w:val="20"/>
                <w:szCs w:val="21"/>
              </w:rPr>
            </w:pPr>
            <w:r w:rsidRPr="005B5D72">
              <w:rPr>
                <w:rFonts w:hint="eastAsia"/>
                <w:sz w:val="20"/>
                <w:szCs w:val="21"/>
              </w:rPr>
              <w:t>0.2589</w:t>
            </w:r>
          </w:p>
        </w:tc>
        <w:tc>
          <w:tcPr>
            <w:tcW w:w="2551" w:type="dxa"/>
            <w:tcBorders>
              <w:top w:val="nil"/>
              <w:left w:val="nil"/>
              <w:bottom w:val="nil"/>
              <w:right w:val="nil"/>
            </w:tcBorders>
            <w:noWrap/>
            <w:vAlign w:val="center"/>
            <w:hideMark/>
          </w:tcPr>
          <w:p w14:paraId="3B6752B5" w14:textId="77777777" w:rsidR="005B5D72" w:rsidRPr="005B5D72" w:rsidRDefault="005B5D72" w:rsidP="005B5D72">
            <w:pPr>
              <w:jc w:val="center"/>
              <w:rPr>
                <w:sz w:val="20"/>
                <w:szCs w:val="21"/>
              </w:rPr>
            </w:pPr>
            <w:r w:rsidRPr="005B5D72">
              <w:rPr>
                <w:rFonts w:hint="eastAsia"/>
                <w:sz w:val="20"/>
                <w:szCs w:val="21"/>
              </w:rPr>
              <w:t>[0.1808,0.3503]</w:t>
            </w:r>
          </w:p>
        </w:tc>
      </w:tr>
      <w:tr w:rsidR="005B5D72" w:rsidRPr="005B5D72" w14:paraId="0FCDF402" w14:textId="77777777" w:rsidTr="005B5D72">
        <w:trPr>
          <w:trHeight w:val="270"/>
        </w:trPr>
        <w:tc>
          <w:tcPr>
            <w:tcW w:w="3770" w:type="dxa"/>
            <w:tcBorders>
              <w:top w:val="nil"/>
              <w:left w:val="nil"/>
              <w:bottom w:val="nil"/>
              <w:right w:val="nil"/>
            </w:tcBorders>
            <w:noWrap/>
            <w:vAlign w:val="center"/>
            <w:hideMark/>
          </w:tcPr>
          <w:p w14:paraId="024B2441" w14:textId="77777777" w:rsidR="005B5D72" w:rsidRPr="005B5D72" w:rsidRDefault="005B5D72" w:rsidP="005B5D72">
            <w:pPr>
              <w:jc w:val="left"/>
              <w:rPr>
                <w:sz w:val="20"/>
                <w:szCs w:val="21"/>
              </w:rPr>
            </w:pPr>
            <w:r w:rsidRPr="005B5D72">
              <w:rPr>
                <w:rFonts w:hint="eastAsia"/>
                <w:sz w:val="20"/>
                <w:szCs w:val="21"/>
              </w:rPr>
              <w:t>S. L. Suryawanshi,2017</w:t>
            </w:r>
          </w:p>
        </w:tc>
        <w:tc>
          <w:tcPr>
            <w:tcW w:w="1617" w:type="dxa"/>
            <w:tcBorders>
              <w:top w:val="nil"/>
              <w:left w:val="nil"/>
              <w:bottom w:val="nil"/>
              <w:right w:val="nil"/>
            </w:tcBorders>
            <w:noWrap/>
            <w:vAlign w:val="center"/>
            <w:hideMark/>
          </w:tcPr>
          <w:p w14:paraId="17BA9161" w14:textId="77777777" w:rsidR="005B5D72" w:rsidRPr="005B5D72" w:rsidRDefault="005B5D72" w:rsidP="005B5D72">
            <w:pPr>
              <w:jc w:val="center"/>
              <w:rPr>
                <w:sz w:val="20"/>
                <w:szCs w:val="21"/>
              </w:rPr>
            </w:pPr>
            <w:r w:rsidRPr="005B5D72">
              <w:rPr>
                <w:rFonts w:hint="eastAsia"/>
                <w:sz w:val="20"/>
                <w:szCs w:val="21"/>
              </w:rPr>
              <w:t>0.2903</w:t>
            </w:r>
          </w:p>
        </w:tc>
        <w:tc>
          <w:tcPr>
            <w:tcW w:w="2551" w:type="dxa"/>
            <w:tcBorders>
              <w:top w:val="nil"/>
              <w:left w:val="nil"/>
              <w:bottom w:val="nil"/>
              <w:right w:val="nil"/>
            </w:tcBorders>
            <w:noWrap/>
            <w:vAlign w:val="center"/>
            <w:hideMark/>
          </w:tcPr>
          <w:p w14:paraId="6B67FFD1" w14:textId="77777777" w:rsidR="005B5D72" w:rsidRPr="005B5D72" w:rsidRDefault="005B5D72" w:rsidP="005B5D72">
            <w:pPr>
              <w:jc w:val="center"/>
              <w:rPr>
                <w:sz w:val="20"/>
                <w:szCs w:val="21"/>
              </w:rPr>
            </w:pPr>
            <w:r w:rsidRPr="005B5D72">
              <w:rPr>
                <w:rFonts w:hint="eastAsia"/>
                <w:sz w:val="20"/>
                <w:szCs w:val="21"/>
              </w:rPr>
              <w:t>[0.2763,0.3046]</w:t>
            </w:r>
          </w:p>
        </w:tc>
      </w:tr>
      <w:tr w:rsidR="005B5D72" w:rsidRPr="005B5D72" w14:paraId="4E52D6D8" w14:textId="77777777" w:rsidTr="005B5D72">
        <w:trPr>
          <w:trHeight w:val="270"/>
        </w:trPr>
        <w:tc>
          <w:tcPr>
            <w:tcW w:w="3770" w:type="dxa"/>
            <w:tcBorders>
              <w:top w:val="nil"/>
              <w:left w:val="nil"/>
              <w:bottom w:val="nil"/>
              <w:right w:val="nil"/>
            </w:tcBorders>
            <w:noWrap/>
            <w:vAlign w:val="center"/>
            <w:hideMark/>
          </w:tcPr>
          <w:p w14:paraId="6B16A699" w14:textId="77777777" w:rsidR="005B5D72" w:rsidRPr="005B5D72" w:rsidRDefault="005B5D72" w:rsidP="005B5D72">
            <w:pPr>
              <w:jc w:val="left"/>
              <w:rPr>
                <w:sz w:val="20"/>
                <w:szCs w:val="21"/>
              </w:rPr>
            </w:pPr>
            <w:r w:rsidRPr="005B5D72">
              <w:rPr>
                <w:rFonts w:hint="eastAsia"/>
                <w:sz w:val="20"/>
                <w:szCs w:val="21"/>
              </w:rPr>
              <w:t>Myat K. Thu,2017</w:t>
            </w:r>
          </w:p>
        </w:tc>
        <w:tc>
          <w:tcPr>
            <w:tcW w:w="1617" w:type="dxa"/>
            <w:tcBorders>
              <w:top w:val="nil"/>
              <w:left w:val="nil"/>
              <w:bottom w:val="nil"/>
              <w:right w:val="nil"/>
            </w:tcBorders>
            <w:noWrap/>
            <w:vAlign w:val="center"/>
            <w:hideMark/>
          </w:tcPr>
          <w:p w14:paraId="5F022C6C" w14:textId="77777777" w:rsidR="005B5D72" w:rsidRPr="005B5D72" w:rsidRDefault="005B5D72" w:rsidP="005B5D72">
            <w:pPr>
              <w:jc w:val="center"/>
              <w:rPr>
                <w:sz w:val="20"/>
                <w:szCs w:val="21"/>
              </w:rPr>
            </w:pPr>
            <w:r w:rsidRPr="005B5D72">
              <w:rPr>
                <w:rFonts w:hint="eastAsia"/>
                <w:sz w:val="20"/>
                <w:szCs w:val="21"/>
              </w:rPr>
              <w:t>0.7991</w:t>
            </w:r>
          </w:p>
        </w:tc>
        <w:tc>
          <w:tcPr>
            <w:tcW w:w="2551" w:type="dxa"/>
            <w:tcBorders>
              <w:top w:val="nil"/>
              <w:left w:val="nil"/>
              <w:bottom w:val="nil"/>
              <w:right w:val="nil"/>
            </w:tcBorders>
            <w:noWrap/>
            <w:vAlign w:val="center"/>
            <w:hideMark/>
          </w:tcPr>
          <w:p w14:paraId="716F1A5A" w14:textId="77777777" w:rsidR="005B5D72" w:rsidRPr="005B5D72" w:rsidRDefault="005B5D72" w:rsidP="005B5D72">
            <w:pPr>
              <w:jc w:val="center"/>
              <w:rPr>
                <w:sz w:val="20"/>
                <w:szCs w:val="21"/>
              </w:rPr>
            </w:pPr>
            <w:r w:rsidRPr="005B5D72">
              <w:rPr>
                <w:rFonts w:hint="eastAsia"/>
                <w:sz w:val="20"/>
                <w:szCs w:val="21"/>
              </w:rPr>
              <w:t>[0.7817,0.8157]</w:t>
            </w:r>
          </w:p>
        </w:tc>
      </w:tr>
      <w:tr w:rsidR="005B5D72" w:rsidRPr="005B5D72" w14:paraId="06D2756F" w14:textId="77777777" w:rsidTr="005B5D72">
        <w:trPr>
          <w:trHeight w:val="270"/>
        </w:trPr>
        <w:tc>
          <w:tcPr>
            <w:tcW w:w="3770" w:type="dxa"/>
            <w:tcBorders>
              <w:top w:val="nil"/>
              <w:left w:val="nil"/>
              <w:bottom w:val="nil"/>
              <w:right w:val="nil"/>
            </w:tcBorders>
            <w:noWrap/>
            <w:vAlign w:val="center"/>
            <w:hideMark/>
          </w:tcPr>
          <w:p w14:paraId="5B0908E3" w14:textId="77777777" w:rsidR="005B5D72" w:rsidRPr="005B5D72" w:rsidRDefault="005B5D72" w:rsidP="005B5D72">
            <w:pPr>
              <w:jc w:val="left"/>
              <w:rPr>
                <w:sz w:val="20"/>
                <w:szCs w:val="21"/>
              </w:rPr>
            </w:pPr>
            <w:r w:rsidRPr="005B5D72">
              <w:rPr>
                <w:rFonts w:hint="eastAsia"/>
                <w:sz w:val="20"/>
                <w:szCs w:val="21"/>
              </w:rPr>
              <w:t>Yang Zhang,2017</w:t>
            </w:r>
          </w:p>
        </w:tc>
        <w:tc>
          <w:tcPr>
            <w:tcW w:w="1617" w:type="dxa"/>
            <w:tcBorders>
              <w:top w:val="nil"/>
              <w:left w:val="nil"/>
              <w:bottom w:val="nil"/>
              <w:right w:val="nil"/>
            </w:tcBorders>
            <w:noWrap/>
            <w:vAlign w:val="center"/>
            <w:hideMark/>
          </w:tcPr>
          <w:p w14:paraId="04A6E64D" w14:textId="77777777" w:rsidR="005B5D72" w:rsidRPr="005B5D72" w:rsidRDefault="005B5D72" w:rsidP="005B5D72">
            <w:pPr>
              <w:jc w:val="center"/>
              <w:rPr>
                <w:sz w:val="20"/>
                <w:szCs w:val="21"/>
              </w:rPr>
            </w:pPr>
            <w:r w:rsidRPr="005B5D72">
              <w:rPr>
                <w:rFonts w:hint="eastAsia"/>
                <w:sz w:val="20"/>
                <w:szCs w:val="21"/>
              </w:rPr>
              <w:t>0.5206</w:t>
            </w:r>
          </w:p>
        </w:tc>
        <w:tc>
          <w:tcPr>
            <w:tcW w:w="2551" w:type="dxa"/>
            <w:tcBorders>
              <w:top w:val="nil"/>
              <w:left w:val="nil"/>
              <w:bottom w:val="nil"/>
              <w:right w:val="nil"/>
            </w:tcBorders>
            <w:noWrap/>
            <w:vAlign w:val="center"/>
            <w:hideMark/>
          </w:tcPr>
          <w:p w14:paraId="11DDD8CA" w14:textId="77777777" w:rsidR="005B5D72" w:rsidRPr="005B5D72" w:rsidRDefault="005B5D72" w:rsidP="005B5D72">
            <w:pPr>
              <w:jc w:val="center"/>
              <w:rPr>
                <w:sz w:val="20"/>
                <w:szCs w:val="21"/>
              </w:rPr>
            </w:pPr>
            <w:r w:rsidRPr="005B5D72">
              <w:rPr>
                <w:rFonts w:hint="eastAsia"/>
                <w:sz w:val="20"/>
                <w:szCs w:val="21"/>
              </w:rPr>
              <w:t>[0.4842,0.5569]</w:t>
            </w:r>
          </w:p>
        </w:tc>
      </w:tr>
      <w:tr w:rsidR="005B5D72" w:rsidRPr="005B5D72" w14:paraId="1B5E47D2" w14:textId="77777777" w:rsidTr="005B5D72">
        <w:trPr>
          <w:trHeight w:val="270"/>
        </w:trPr>
        <w:tc>
          <w:tcPr>
            <w:tcW w:w="3770" w:type="dxa"/>
            <w:tcBorders>
              <w:top w:val="nil"/>
              <w:left w:val="nil"/>
              <w:bottom w:val="nil"/>
              <w:right w:val="nil"/>
            </w:tcBorders>
            <w:noWrap/>
            <w:vAlign w:val="center"/>
            <w:hideMark/>
          </w:tcPr>
          <w:p w14:paraId="52EFD1B4" w14:textId="77777777" w:rsidR="005B5D72" w:rsidRPr="005B5D72" w:rsidRDefault="005B5D72" w:rsidP="005B5D72">
            <w:pPr>
              <w:jc w:val="left"/>
              <w:rPr>
                <w:sz w:val="20"/>
                <w:szCs w:val="21"/>
              </w:rPr>
            </w:pPr>
            <w:r w:rsidRPr="005B5D72">
              <w:rPr>
                <w:rFonts w:hint="eastAsia"/>
                <w:sz w:val="20"/>
                <w:szCs w:val="21"/>
              </w:rPr>
              <w:t>Sergey E. Borisov,2017</w:t>
            </w:r>
          </w:p>
        </w:tc>
        <w:tc>
          <w:tcPr>
            <w:tcW w:w="1617" w:type="dxa"/>
            <w:tcBorders>
              <w:top w:val="nil"/>
              <w:left w:val="nil"/>
              <w:bottom w:val="nil"/>
              <w:right w:val="nil"/>
            </w:tcBorders>
            <w:noWrap/>
            <w:vAlign w:val="center"/>
            <w:hideMark/>
          </w:tcPr>
          <w:p w14:paraId="554CD0F0" w14:textId="77777777" w:rsidR="005B5D72" w:rsidRPr="005B5D72" w:rsidRDefault="005B5D72" w:rsidP="005B5D72">
            <w:pPr>
              <w:jc w:val="center"/>
              <w:rPr>
                <w:sz w:val="20"/>
                <w:szCs w:val="21"/>
              </w:rPr>
            </w:pPr>
            <w:r w:rsidRPr="005B5D72">
              <w:rPr>
                <w:rFonts w:hint="eastAsia"/>
                <w:sz w:val="20"/>
                <w:szCs w:val="21"/>
              </w:rPr>
              <w:t>0.5771</w:t>
            </w:r>
          </w:p>
        </w:tc>
        <w:tc>
          <w:tcPr>
            <w:tcW w:w="2551" w:type="dxa"/>
            <w:tcBorders>
              <w:top w:val="nil"/>
              <w:left w:val="nil"/>
              <w:bottom w:val="nil"/>
              <w:right w:val="nil"/>
            </w:tcBorders>
            <w:noWrap/>
            <w:vAlign w:val="center"/>
            <w:hideMark/>
          </w:tcPr>
          <w:p w14:paraId="7EF86C43" w14:textId="77777777" w:rsidR="005B5D72" w:rsidRPr="005B5D72" w:rsidRDefault="005B5D72" w:rsidP="005B5D72">
            <w:pPr>
              <w:jc w:val="center"/>
              <w:rPr>
                <w:sz w:val="20"/>
                <w:szCs w:val="21"/>
              </w:rPr>
            </w:pPr>
            <w:r w:rsidRPr="005B5D72">
              <w:rPr>
                <w:rFonts w:hint="eastAsia"/>
                <w:sz w:val="20"/>
                <w:szCs w:val="21"/>
              </w:rPr>
              <w:t>[0.5287,0.6244]</w:t>
            </w:r>
          </w:p>
        </w:tc>
      </w:tr>
      <w:tr w:rsidR="005B5D72" w:rsidRPr="005B5D72" w14:paraId="763C2073" w14:textId="77777777" w:rsidTr="005B5D72">
        <w:trPr>
          <w:trHeight w:val="270"/>
        </w:trPr>
        <w:tc>
          <w:tcPr>
            <w:tcW w:w="3770" w:type="dxa"/>
            <w:tcBorders>
              <w:top w:val="nil"/>
              <w:left w:val="nil"/>
              <w:bottom w:val="nil"/>
              <w:right w:val="nil"/>
            </w:tcBorders>
            <w:noWrap/>
            <w:vAlign w:val="center"/>
            <w:hideMark/>
          </w:tcPr>
          <w:p w14:paraId="0AF5F1F9" w14:textId="77777777" w:rsidR="005B5D72" w:rsidRPr="005B5D72" w:rsidRDefault="005B5D72" w:rsidP="005B5D72">
            <w:pPr>
              <w:jc w:val="left"/>
              <w:rPr>
                <w:sz w:val="20"/>
                <w:szCs w:val="21"/>
              </w:rPr>
            </w:pPr>
            <w:r w:rsidRPr="005B5D72">
              <w:rPr>
                <w:rFonts w:hint="eastAsia"/>
                <w:sz w:val="20"/>
                <w:szCs w:val="21"/>
              </w:rPr>
              <w:t>Malik M. Parmar,2018</w:t>
            </w:r>
          </w:p>
        </w:tc>
        <w:tc>
          <w:tcPr>
            <w:tcW w:w="1617" w:type="dxa"/>
            <w:tcBorders>
              <w:top w:val="nil"/>
              <w:left w:val="nil"/>
              <w:bottom w:val="nil"/>
              <w:right w:val="nil"/>
            </w:tcBorders>
            <w:noWrap/>
            <w:vAlign w:val="center"/>
            <w:hideMark/>
          </w:tcPr>
          <w:p w14:paraId="18509728" w14:textId="77777777" w:rsidR="005B5D72" w:rsidRPr="005B5D72" w:rsidRDefault="005B5D72" w:rsidP="005B5D72">
            <w:pPr>
              <w:jc w:val="center"/>
              <w:rPr>
                <w:sz w:val="20"/>
                <w:szCs w:val="21"/>
              </w:rPr>
            </w:pPr>
            <w:r w:rsidRPr="005B5D72">
              <w:rPr>
                <w:rFonts w:hint="eastAsia"/>
                <w:sz w:val="20"/>
                <w:szCs w:val="21"/>
              </w:rPr>
              <w:t>0.2104</w:t>
            </w:r>
          </w:p>
        </w:tc>
        <w:tc>
          <w:tcPr>
            <w:tcW w:w="2551" w:type="dxa"/>
            <w:tcBorders>
              <w:top w:val="nil"/>
              <w:left w:val="nil"/>
              <w:bottom w:val="nil"/>
              <w:right w:val="nil"/>
            </w:tcBorders>
            <w:noWrap/>
            <w:vAlign w:val="center"/>
            <w:hideMark/>
          </w:tcPr>
          <w:p w14:paraId="66C387C3" w14:textId="77777777" w:rsidR="005B5D72" w:rsidRPr="005B5D72" w:rsidRDefault="005B5D72" w:rsidP="005B5D72">
            <w:pPr>
              <w:jc w:val="center"/>
              <w:rPr>
                <w:sz w:val="20"/>
                <w:szCs w:val="21"/>
              </w:rPr>
            </w:pPr>
            <w:r w:rsidRPr="005B5D72">
              <w:rPr>
                <w:rFonts w:hint="eastAsia"/>
                <w:sz w:val="20"/>
                <w:szCs w:val="21"/>
              </w:rPr>
              <w:t>[0.1974,0.2239]</w:t>
            </w:r>
          </w:p>
        </w:tc>
      </w:tr>
      <w:tr w:rsidR="005B5D72" w:rsidRPr="005B5D72" w14:paraId="17A1F62B" w14:textId="77777777" w:rsidTr="005B5D72">
        <w:trPr>
          <w:trHeight w:val="270"/>
        </w:trPr>
        <w:tc>
          <w:tcPr>
            <w:tcW w:w="3770" w:type="dxa"/>
            <w:tcBorders>
              <w:top w:val="nil"/>
              <w:left w:val="nil"/>
              <w:bottom w:val="nil"/>
              <w:right w:val="nil"/>
            </w:tcBorders>
            <w:noWrap/>
            <w:vAlign w:val="center"/>
            <w:hideMark/>
          </w:tcPr>
          <w:p w14:paraId="7BB5C918" w14:textId="77777777" w:rsidR="005B5D72" w:rsidRPr="005B5D72" w:rsidRDefault="005B5D72" w:rsidP="005B5D72">
            <w:pPr>
              <w:jc w:val="left"/>
              <w:rPr>
                <w:sz w:val="20"/>
                <w:szCs w:val="21"/>
              </w:rPr>
            </w:pPr>
            <w:r w:rsidRPr="005B5D72">
              <w:rPr>
                <w:rFonts w:hint="eastAsia"/>
                <w:sz w:val="20"/>
                <w:szCs w:val="21"/>
              </w:rPr>
              <w:t>Caihong Xu,2018</w:t>
            </w:r>
          </w:p>
        </w:tc>
        <w:tc>
          <w:tcPr>
            <w:tcW w:w="1617" w:type="dxa"/>
            <w:tcBorders>
              <w:top w:val="nil"/>
              <w:left w:val="nil"/>
              <w:bottom w:val="nil"/>
              <w:right w:val="nil"/>
            </w:tcBorders>
            <w:noWrap/>
            <w:vAlign w:val="center"/>
            <w:hideMark/>
          </w:tcPr>
          <w:p w14:paraId="07F09E86" w14:textId="430A95E5" w:rsidR="005B5D72" w:rsidRPr="005B5D72" w:rsidRDefault="005B5D72" w:rsidP="005B5D72">
            <w:pPr>
              <w:jc w:val="center"/>
              <w:rPr>
                <w:sz w:val="20"/>
                <w:szCs w:val="21"/>
              </w:rPr>
            </w:pPr>
            <w:r w:rsidRPr="005B5D72">
              <w:rPr>
                <w:rFonts w:hint="eastAsia"/>
                <w:sz w:val="20"/>
                <w:szCs w:val="21"/>
              </w:rPr>
              <w:t>0.476</w:t>
            </w:r>
            <w:r w:rsidR="003E6535">
              <w:rPr>
                <w:rFonts w:hint="eastAsia"/>
                <w:sz w:val="20"/>
                <w:szCs w:val="21"/>
              </w:rPr>
              <w:t>0</w:t>
            </w:r>
          </w:p>
        </w:tc>
        <w:tc>
          <w:tcPr>
            <w:tcW w:w="2551" w:type="dxa"/>
            <w:tcBorders>
              <w:top w:val="nil"/>
              <w:left w:val="nil"/>
              <w:bottom w:val="nil"/>
              <w:right w:val="nil"/>
            </w:tcBorders>
            <w:noWrap/>
            <w:vAlign w:val="center"/>
            <w:hideMark/>
          </w:tcPr>
          <w:p w14:paraId="34FE3773" w14:textId="77777777" w:rsidR="005B5D72" w:rsidRPr="005B5D72" w:rsidRDefault="005B5D72" w:rsidP="005B5D72">
            <w:pPr>
              <w:jc w:val="center"/>
              <w:rPr>
                <w:sz w:val="20"/>
                <w:szCs w:val="21"/>
              </w:rPr>
            </w:pPr>
            <w:r w:rsidRPr="005B5D72">
              <w:rPr>
                <w:rFonts w:hint="eastAsia"/>
                <w:sz w:val="20"/>
                <w:szCs w:val="21"/>
              </w:rPr>
              <w:t>[0.4508,0.5013]</w:t>
            </w:r>
          </w:p>
        </w:tc>
      </w:tr>
      <w:tr w:rsidR="005B5D72" w:rsidRPr="005B5D72" w14:paraId="2F4A7883" w14:textId="77777777" w:rsidTr="005B5D72">
        <w:trPr>
          <w:trHeight w:val="270"/>
        </w:trPr>
        <w:tc>
          <w:tcPr>
            <w:tcW w:w="3770" w:type="dxa"/>
            <w:tcBorders>
              <w:top w:val="nil"/>
              <w:left w:val="nil"/>
              <w:bottom w:val="nil"/>
              <w:right w:val="nil"/>
            </w:tcBorders>
            <w:noWrap/>
            <w:vAlign w:val="center"/>
            <w:hideMark/>
          </w:tcPr>
          <w:p w14:paraId="3B6D9CB9" w14:textId="77777777" w:rsidR="005B5D72" w:rsidRPr="005B5D72" w:rsidRDefault="005B5D72" w:rsidP="005B5D72">
            <w:pPr>
              <w:jc w:val="left"/>
              <w:rPr>
                <w:sz w:val="20"/>
                <w:szCs w:val="21"/>
              </w:rPr>
            </w:pPr>
            <w:r w:rsidRPr="005B5D72">
              <w:rPr>
                <w:rFonts w:hint="eastAsia"/>
                <w:sz w:val="20"/>
                <w:szCs w:val="21"/>
              </w:rPr>
              <w:t>Monadil H Ali,2019</w:t>
            </w:r>
          </w:p>
        </w:tc>
        <w:tc>
          <w:tcPr>
            <w:tcW w:w="1617" w:type="dxa"/>
            <w:tcBorders>
              <w:top w:val="nil"/>
              <w:left w:val="nil"/>
              <w:bottom w:val="nil"/>
              <w:right w:val="nil"/>
            </w:tcBorders>
            <w:noWrap/>
            <w:vAlign w:val="center"/>
            <w:hideMark/>
          </w:tcPr>
          <w:p w14:paraId="77223B85" w14:textId="77777777" w:rsidR="005B5D72" w:rsidRPr="005B5D72" w:rsidRDefault="005B5D72" w:rsidP="005B5D72">
            <w:pPr>
              <w:jc w:val="center"/>
              <w:rPr>
                <w:sz w:val="20"/>
                <w:szCs w:val="21"/>
              </w:rPr>
            </w:pPr>
            <w:r w:rsidRPr="005B5D72">
              <w:rPr>
                <w:rFonts w:hint="eastAsia"/>
                <w:sz w:val="20"/>
                <w:szCs w:val="21"/>
              </w:rPr>
              <w:t>0.6346</w:t>
            </w:r>
          </w:p>
        </w:tc>
        <w:tc>
          <w:tcPr>
            <w:tcW w:w="2551" w:type="dxa"/>
            <w:tcBorders>
              <w:top w:val="nil"/>
              <w:left w:val="nil"/>
              <w:bottom w:val="nil"/>
              <w:right w:val="nil"/>
            </w:tcBorders>
            <w:noWrap/>
            <w:vAlign w:val="center"/>
            <w:hideMark/>
          </w:tcPr>
          <w:p w14:paraId="7752671B" w14:textId="77777777" w:rsidR="005B5D72" w:rsidRPr="005B5D72" w:rsidRDefault="005B5D72" w:rsidP="005B5D72">
            <w:pPr>
              <w:jc w:val="center"/>
              <w:rPr>
                <w:sz w:val="20"/>
                <w:szCs w:val="21"/>
              </w:rPr>
            </w:pPr>
            <w:r w:rsidRPr="005B5D72">
              <w:rPr>
                <w:rFonts w:hint="eastAsia"/>
                <w:sz w:val="20"/>
                <w:szCs w:val="21"/>
              </w:rPr>
              <w:t>[0.5539,0.7102]</w:t>
            </w:r>
          </w:p>
        </w:tc>
      </w:tr>
      <w:tr w:rsidR="005B5D72" w:rsidRPr="005B5D72" w14:paraId="63BED0BA" w14:textId="77777777" w:rsidTr="005B5D72">
        <w:trPr>
          <w:trHeight w:val="270"/>
        </w:trPr>
        <w:tc>
          <w:tcPr>
            <w:tcW w:w="3770" w:type="dxa"/>
            <w:tcBorders>
              <w:top w:val="nil"/>
              <w:left w:val="nil"/>
              <w:bottom w:val="nil"/>
              <w:right w:val="nil"/>
            </w:tcBorders>
            <w:noWrap/>
            <w:vAlign w:val="center"/>
            <w:hideMark/>
          </w:tcPr>
          <w:p w14:paraId="56FDFD40" w14:textId="77777777" w:rsidR="005B5D72" w:rsidRPr="005B5D72" w:rsidRDefault="005B5D72" w:rsidP="005B5D72">
            <w:pPr>
              <w:jc w:val="left"/>
              <w:rPr>
                <w:sz w:val="20"/>
                <w:szCs w:val="21"/>
              </w:rPr>
            </w:pPr>
            <w:r w:rsidRPr="005B5D72">
              <w:rPr>
                <w:rFonts w:hint="eastAsia"/>
                <w:sz w:val="20"/>
                <w:szCs w:val="21"/>
              </w:rPr>
              <w:t>Mar ́</w:t>
            </w:r>
            <w:r w:rsidRPr="005B5D72">
              <w:rPr>
                <w:sz w:val="20"/>
                <w:szCs w:val="21"/>
              </w:rPr>
              <w:t>ı</w:t>
            </w:r>
            <w:r w:rsidRPr="005B5D72">
              <w:rPr>
                <w:rFonts w:hint="eastAsia"/>
                <w:sz w:val="20"/>
                <w:szCs w:val="21"/>
              </w:rPr>
              <w:t>a Luisa Aznar,2019</w:t>
            </w:r>
          </w:p>
        </w:tc>
        <w:tc>
          <w:tcPr>
            <w:tcW w:w="1617" w:type="dxa"/>
            <w:tcBorders>
              <w:top w:val="nil"/>
              <w:left w:val="nil"/>
              <w:bottom w:val="nil"/>
              <w:right w:val="nil"/>
            </w:tcBorders>
            <w:noWrap/>
            <w:vAlign w:val="center"/>
            <w:hideMark/>
          </w:tcPr>
          <w:p w14:paraId="68E95AE9" w14:textId="77777777" w:rsidR="005B5D72" w:rsidRPr="005B5D72" w:rsidRDefault="005B5D72" w:rsidP="005B5D72">
            <w:pPr>
              <w:jc w:val="center"/>
              <w:rPr>
                <w:sz w:val="20"/>
                <w:szCs w:val="21"/>
              </w:rPr>
            </w:pPr>
            <w:r w:rsidRPr="005B5D72">
              <w:rPr>
                <w:rFonts w:hint="eastAsia"/>
                <w:sz w:val="20"/>
                <w:szCs w:val="21"/>
              </w:rPr>
              <w:t>0.5417</w:t>
            </w:r>
          </w:p>
        </w:tc>
        <w:tc>
          <w:tcPr>
            <w:tcW w:w="2551" w:type="dxa"/>
            <w:tcBorders>
              <w:top w:val="nil"/>
              <w:left w:val="nil"/>
              <w:bottom w:val="nil"/>
              <w:right w:val="nil"/>
            </w:tcBorders>
            <w:noWrap/>
            <w:vAlign w:val="center"/>
            <w:hideMark/>
          </w:tcPr>
          <w:p w14:paraId="5B51949A" w14:textId="77777777" w:rsidR="005B5D72" w:rsidRPr="005B5D72" w:rsidRDefault="005B5D72" w:rsidP="005B5D72">
            <w:pPr>
              <w:jc w:val="center"/>
              <w:rPr>
                <w:sz w:val="20"/>
                <w:szCs w:val="21"/>
              </w:rPr>
            </w:pPr>
            <w:r w:rsidRPr="005B5D72">
              <w:rPr>
                <w:rFonts w:hint="eastAsia"/>
                <w:sz w:val="20"/>
                <w:szCs w:val="21"/>
              </w:rPr>
              <w:t>[0.4727,0.6094]</w:t>
            </w:r>
          </w:p>
        </w:tc>
      </w:tr>
      <w:tr w:rsidR="005B5D72" w:rsidRPr="005B5D72" w14:paraId="6FA6C630" w14:textId="77777777" w:rsidTr="005B5D72">
        <w:trPr>
          <w:trHeight w:val="270"/>
        </w:trPr>
        <w:tc>
          <w:tcPr>
            <w:tcW w:w="3770" w:type="dxa"/>
            <w:tcBorders>
              <w:top w:val="nil"/>
              <w:left w:val="nil"/>
              <w:bottom w:val="nil"/>
              <w:right w:val="nil"/>
            </w:tcBorders>
            <w:noWrap/>
            <w:vAlign w:val="center"/>
            <w:hideMark/>
          </w:tcPr>
          <w:p w14:paraId="2A5A6848" w14:textId="77777777" w:rsidR="005B5D72" w:rsidRPr="005B5D72" w:rsidRDefault="005B5D72" w:rsidP="005B5D72">
            <w:pPr>
              <w:jc w:val="left"/>
              <w:rPr>
                <w:sz w:val="20"/>
                <w:szCs w:val="21"/>
              </w:rPr>
            </w:pPr>
            <w:r w:rsidRPr="005B5D72">
              <w:rPr>
                <w:rFonts w:hint="eastAsia"/>
                <w:sz w:val="20"/>
                <w:szCs w:val="21"/>
              </w:rPr>
              <w:t>Mariam El Hamdouni,2019</w:t>
            </w:r>
          </w:p>
        </w:tc>
        <w:tc>
          <w:tcPr>
            <w:tcW w:w="1617" w:type="dxa"/>
            <w:tcBorders>
              <w:top w:val="nil"/>
              <w:left w:val="nil"/>
              <w:bottom w:val="nil"/>
              <w:right w:val="nil"/>
            </w:tcBorders>
            <w:noWrap/>
            <w:vAlign w:val="center"/>
            <w:hideMark/>
          </w:tcPr>
          <w:p w14:paraId="695F5D88" w14:textId="77777777" w:rsidR="005B5D72" w:rsidRPr="005B5D72" w:rsidRDefault="005B5D72" w:rsidP="005B5D72">
            <w:pPr>
              <w:jc w:val="center"/>
              <w:rPr>
                <w:sz w:val="20"/>
                <w:szCs w:val="21"/>
              </w:rPr>
            </w:pPr>
            <w:r w:rsidRPr="005B5D72">
              <w:rPr>
                <w:rFonts w:hint="eastAsia"/>
                <w:sz w:val="20"/>
                <w:szCs w:val="21"/>
              </w:rPr>
              <w:t>0.5347</w:t>
            </w:r>
          </w:p>
        </w:tc>
        <w:tc>
          <w:tcPr>
            <w:tcW w:w="2551" w:type="dxa"/>
            <w:tcBorders>
              <w:top w:val="nil"/>
              <w:left w:val="nil"/>
              <w:bottom w:val="nil"/>
              <w:right w:val="nil"/>
            </w:tcBorders>
            <w:noWrap/>
            <w:vAlign w:val="center"/>
            <w:hideMark/>
          </w:tcPr>
          <w:p w14:paraId="0A942046" w14:textId="77777777" w:rsidR="005B5D72" w:rsidRPr="005B5D72" w:rsidRDefault="005B5D72" w:rsidP="005B5D72">
            <w:pPr>
              <w:jc w:val="center"/>
              <w:rPr>
                <w:sz w:val="20"/>
                <w:szCs w:val="21"/>
              </w:rPr>
            </w:pPr>
            <w:r w:rsidRPr="005B5D72">
              <w:rPr>
                <w:rFonts w:hint="eastAsia"/>
                <w:sz w:val="20"/>
                <w:szCs w:val="21"/>
              </w:rPr>
              <w:t>[0.4327,0.6345]</w:t>
            </w:r>
          </w:p>
        </w:tc>
      </w:tr>
      <w:tr w:rsidR="005B5D72" w:rsidRPr="005B5D72" w14:paraId="7103302C" w14:textId="77777777" w:rsidTr="005B5D72">
        <w:trPr>
          <w:trHeight w:val="270"/>
        </w:trPr>
        <w:tc>
          <w:tcPr>
            <w:tcW w:w="3770" w:type="dxa"/>
            <w:tcBorders>
              <w:top w:val="nil"/>
              <w:left w:val="nil"/>
              <w:bottom w:val="nil"/>
              <w:right w:val="nil"/>
            </w:tcBorders>
            <w:noWrap/>
            <w:vAlign w:val="center"/>
            <w:hideMark/>
          </w:tcPr>
          <w:p w14:paraId="6C0E1872" w14:textId="77777777" w:rsidR="005B5D72" w:rsidRPr="005B5D72" w:rsidRDefault="005B5D72" w:rsidP="005B5D72">
            <w:pPr>
              <w:jc w:val="left"/>
              <w:rPr>
                <w:sz w:val="20"/>
                <w:szCs w:val="21"/>
              </w:rPr>
            </w:pPr>
            <w:r w:rsidRPr="005B5D72">
              <w:rPr>
                <w:rFonts w:hint="eastAsia"/>
                <w:sz w:val="20"/>
                <w:szCs w:val="21"/>
              </w:rPr>
              <w:t>Imran Khan,2019</w:t>
            </w:r>
          </w:p>
        </w:tc>
        <w:tc>
          <w:tcPr>
            <w:tcW w:w="1617" w:type="dxa"/>
            <w:tcBorders>
              <w:top w:val="nil"/>
              <w:left w:val="nil"/>
              <w:bottom w:val="nil"/>
              <w:right w:val="nil"/>
            </w:tcBorders>
            <w:noWrap/>
            <w:vAlign w:val="center"/>
            <w:hideMark/>
          </w:tcPr>
          <w:p w14:paraId="73CCB4BD" w14:textId="77777777" w:rsidR="005B5D72" w:rsidRPr="005B5D72" w:rsidRDefault="005B5D72" w:rsidP="005B5D72">
            <w:pPr>
              <w:jc w:val="center"/>
              <w:rPr>
                <w:sz w:val="20"/>
                <w:szCs w:val="21"/>
              </w:rPr>
            </w:pPr>
            <w:r w:rsidRPr="005B5D72">
              <w:rPr>
                <w:rFonts w:hint="eastAsia"/>
                <w:sz w:val="20"/>
                <w:szCs w:val="21"/>
              </w:rPr>
              <w:t>0.7151</w:t>
            </w:r>
          </w:p>
        </w:tc>
        <w:tc>
          <w:tcPr>
            <w:tcW w:w="2551" w:type="dxa"/>
            <w:tcBorders>
              <w:top w:val="nil"/>
              <w:left w:val="nil"/>
              <w:bottom w:val="nil"/>
              <w:right w:val="nil"/>
            </w:tcBorders>
            <w:noWrap/>
            <w:vAlign w:val="center"/>
            <w:hideMark/>
          </w:tcPr>
          <w:p w14:paraId="0F3EA316" w14:textId="77777777" w:rsidR="005B5D72" w:rsidRPr="005B5D72" w:rsidRDefault="005B5D72" w:rsidP="005B5D72">
            <w:pPr>
              <w:jc w:val="center"/>
              <w:rPr>
                <w:sz w:val="20"/>
                <w:szCs w:val="21"/>
              </w:rPr>
            </w:pPr>
            <w:r w:rsidRPr="005B5D72">
              <w:rPr>
                <w:rFonts w:hint="eastAsia"/>
                <w:sz w:val="20"/>
                <w:szCs w:val="21"/>
              </w:rPr>
              <w:t>[0.6444,0.7787]</w:t>
            </w:r>
          </w:p>
        </w:tc>
      </w:tr>
      <w:tr w:rsidR="005B5D72" w:rsidRPr="005B5D72" w14:paraId="29A43774" w14:textId="77777777" w:rsidTr="005B5D72">
        <w:trPr>
          <w:trHeight w:val="270"/>
        </w:trPr>
        <w:tc>
          <w:tcPr>
            <w:tcW w:w="3770" w:type="dxa"/>
            <w:tcBorders>
              <w:top w:val="nil"/>
              <w:left w:val="nil"/>
              <w:bottom w:val="nil"/>
              <w:right w:val="nil"/>
            </w:tcBorders>
            <w:noWrap/>
            <w:vAlign w:val="center"/>
            <w:hideMark/>
          </w:tcPr>
          <w:p w14:paraId="225BF622" w14:textId="77777777" w:rsidR="005B5D72" w:rsidRPr="005B5D72" w:rsidRDefault="005B5D72" w:rsidP="005B5D72">
            <w:pPr>
              <w:jc w:val="left"/>
              <w:rPr>
                <w:sz w:val="20"/>
                <w:szCs w:val="21"/>
              </w:rPr>
            </w:pPr>
            <w:r w:rsidRPr="005B5D72">
              <w:rPr>
                <w:rFonts w:hint="eastAsia"/>
                <w:sz w:val="20"/>
                <w:szCs w:val="21"/>
              </w:rPr>
              <w:t>Workineh Shibeshi,2019</w:t>
            </w:r>
          </w:p>
        </w:tc>
        <w:tc>
          <w:tcPr>
            <w:tcW w:w="1617" w:type="dxa"/>
            <w:tcBorders>
              <w:top w:val="nil"/>
              <w:left w:val="nil"/>
              <w:bottom w:val="nil"/>
              <w:right w:val="nil"/>
            </w:tcBorders>
            <w:noWrap/>
            <w:vAlign w:val="center"/>
            <w:hideMark/>
          </w:tcPr>
          <w:p w14:paraId="3CFE2A6D" w14:textId="77777777" w:rsidR="005B5D72" w:rsidRPr="005B5D72" w:rsidRDefault="005B5D72" w:rsidP="005B5D72">
            <w:pPr>
              <w:jc w:val="center"/>
              <w:rPr>
                <w:sz w:val="20"/>
                <w:szCs w:val="21"/>
              </w:rPr>
            </w:pPr>
            <w:r w:rsidRPr="005B5D72">
              <w:rPr>
                <w:rFonts w:hint="eastAsia"/>
                <w:sz w:val="20"/>
                <w:szCs w:val="21"/>
              </w:rPr>
              <w:t>0.7338</w:t>
            </w:r>
          </w:p>
        </w:tc>
        <w:tc>
          <w:tcPr>
            <w:tcW w:w="2551" w:type="dxa"/>
            <w:tcBorders>
              <w:top w:val="nil"/>
              <w:left w:val="nil"/>
              <w:bottom w:val="nil"/>
              <w:right w:val="nil"/>
            </w:tcBorders>
            <w:noWrap/>
            <w:vAlign w:val="center"/>
            <w:hideMark/>
          </w:tcPr>
          <w:p w14:paraId="7DAE7AA6" w14:textId="77777777" w:rsidR="005B5D72" w:rsidRPr="005B5D72" w:rsidRDefault="005B5D72" w:rsidP="005B5D72">
            <w:pPr>
              <w:jc w:val="center"/>
              <w:rPr>
                <w:sz w:val="20"/>
                <w:szCs w:val="21"/>
              </w:rPr>
            </w:pPr>
            <w:r w:rsidRPr="005B5D72">
              <w:rPr>
                <w:rFonts w:hint="eastAsia"/>
                <w:sz w:val="20"/>
                <w:szCs w:val="21"/>
              </w:rPr>
              <w:t>[0.7032,0.7628]</w:t>
            </w:r>
          </w:p>
        </w:tc>
      </w:tr>
      <w:tr w:rsidR="005B5D72" w:rsidRPr="005B5D72" w14:paraId="29B7AF64" w14:textId="77777777" w:rsidTr="005B5D72">
        <w:trPr>
          <w:trHeight w:val="270"/>
        </w:trPr>
        <w:tc>
          <w:tcPr>
            <w:tcW w:w="3770" w:type="dxa"/>
            <w:tcBorders>
              <w:top w:val="nil"/>
              <w:left w:val="nil"/>
              <w:bottom w:val="nil"/>
              <w:right w:val="nil"/>
            </w:tcBorders>
            <w:noWrap/>
            <w:vAlign w:val="center"/>
            <w:hideMark/>
          </w:tcPr>
          <w:p w14:paraId="1BF02E71" w14:textId="77777777" w:rsidR="005B5D72" w:rsidRPr="005B5D72" w:rsidRDefault="005B5D72" w:rsidP="005B5D72">
            <w:pPr>
              <w:jc w:val="left"/>
              <w:rPr>
                <w:sz w:val="20"/>
                <w:szCs w:val="21"/>
              </w:rPr>
            </w:pPr>
            <w:r w:rsidRPr="005B5D72">
              <w:rPr>
                <w:rFonts w:hint="eastAsia"/>
                <w:sz w:val="20"/>
                <w:szCs w:val="21"/>
              </w:rPr>
              <w:t>Abhijeet Singh,2019</w:t>
            </w:r>
          </w:p>
        </w:tc>
        <w:tc>
          <w:tcPr>
            <w:tcW w:w="1617" w:type="dxa"/>
            <w:tcBorders>
              <w:top w:val="nil"/>
              <w:left w:val="nil"/>
              <w:bottom w:val="nil"/>
              <w:right w:val="nil"/>
            </w:tcBorders>
            <w:noWrap/>
            <w:vAlign w:val="center"/>
            <w:hideMark/>
          </w:tcPr>
          <w:p w14:paraId="68325B99" w14:textId="77777777" w:rsidR="005B5D72" w:rsidRPr="005B5D72" w:rsidRDefault="005B5D72" w:rsidP="005B5D72">
            <w:pPr>
              <w:jc w:val="center"/>
              <w:rPr>
                <w:sz w:val="20"/>
                <w:szCs w:val="21"/>
              </w:rPr>
            </w:pPr>
            <w:r w:rsidRPr="005B5D72">
              <w:rPr>
                <w:rFonts w:hint="eastAsia"/>
                <w:sz w:val="20"/>
                <w:szCs w:val="21"/>
              </w:rPr>
              <w:t>0.7245</w:t>
            </w:r>
          </w:p>
        </w:tc>
        <w:tc>
          <w:tcPr>
            <w:tcW w:w="2551" w:type="dxa"/>
            <w:tcBorders>
              <w:top w:val="nil"/>
              <w:left w:val="nil"/>
              <w:bottom w:val="nil"/>
              <w:right w:val="nil"/>
            </w:tcBorders>
            <w:noWrap/>
            <w:vAlign w:val="center"/>
            <w:hideMark/>
          </w:tcPr>
          <w:p w14:paraId="6EF0DF69" w14:textId="77777777" w:rsidR="005B5D72" w:rsidRPr="005B5D72" w:rsidRDefault="005B5D72" w:rsidP="005B5D72">
            <w:pPr>
              <w:jc w:val="center"/>
              <w:rPr>
                <w:sz w:val="20"/>
                <w:szCs w:val="21"/>
              </w:rPr>
            </w:pPr>
            <w:r w:rsidRPr="005B5D72">
              <w:rPr>
                <w:rFonts w:hint="eastAsia"/>
                <w:sz w:val="20"/>
                <w:szCs w:val="21"/>
              </w:rPr>
              <w:t>[0.6250,0.8099]</w:t>
            </w:r>
          </w:p>
        </w:tc>
      </w:tr>
      <w:tr w:rsidR="005B5D72" w:rsidRPr="005B5D72" w14:paraId="0FB9C43F" w14:textId="77777777" w:rsidTr="005B5D72">
        <w:trPr>
          <w:trHeight w:val="270"/>
        </w:trPr>
        <w:tc>
          <w:tcPr>
            <w:tcW w:w="3770" w:type="dxa"/>
            <w:tcBorders>
              <w:top w:val="nil"/>
              <w:left w:val="nil"/>
              <w:bottom w:val="nil"/>
              <w:right w:val="nil"/>
            </w:tcBorders>
            <w:noWrap/>
            <w:vAlign w:val="center"/>
            <w:hideMark/>
          </w:tcPr>
          <w:p w14:paraId="06D046B4" w14:textId="77777777" w:rsidR="005B5D72" w:rsidRPr="005B5D72" w:rsidRDefault="005B5D72" w:rsidP="005B5D72">
            <w:pPr>
              <w:jc w:val="left"/>
              <w:rPr>
                <w:sz w:val="20"/>
                <w:szCs w:val="21"/>
              </w:rPr>
            </w:pPr>
            <w:r w:rsidRPr="005B5D72">
              <w:rPr>
                <w:rFonts w:hint="eastAsia"/>
                <w:sz w:val="20"/>
                <w:szCs w:val="21"/>
              </w:rPr>
              <w:t>Kathleen F. Walsh,2019</w:t>
            </w:r>
          </w:p>
        </w:tc>
        <w:tc>
          <w:tcPr>
            <w:tcW w:w="1617" w:type="dxa"/>
            <w:tcBorders>
              <w:top w:val="nil"/>
              <w:left w:val="nil"/>
              <w:bottom w:val="nil"/>
              <w:right w:val="nil"/>
            </w:tcBorders>
            <w:noWrap/>
            <w:vAlign w:val="center"/>
            <w:hideMark/>
          </w:tcPr>
          <w:p w14:paraId="7F3523C8" w14:textId="77777777" w:rsidR="005B5D72" w:rsidRPr="005B5D72" w:rsidRDefault="005B5D72" w:rsidP="005B5D72">
            <w:pPr>
              <w:jc w:val="center"/>
              <w:rPr>
                <w:sz w:val="20"/>
                <w:szCs w:val="21"/>
              </w:rPr>
            </w:pPr>
            <w:r w:rsidRPr="005B5D72">
              <w:rPr>
                <w:rFonts w:hint="eastAsia"/>
                <w:sz w:val="20"/>
                <w:szCs w:val="21"/>
              </w:rPr>
              <w:t>0.8449</w:t>
            </w:r>
          </w:p>
        </w:tc>
        <w:tc>
          <w:tcPr>
            <w:tcW w:w="2551" w:type="dxa"/>
            <w:tcBorders>
              <w:top w:val="nil"/>
              <w:left w:val="nil"/>
              <w:bottom w:val="nil"/>
              <w:right w:val="nil"/>
            </w:tcBorders>
            <w:noWrap/>
            <w:vAlign w:val="center"/>
            <w:hideMark/>
          </w:tcPr>
          <w:p w14:paraId="34AA98EE" w14:textId="77777777" w:rsidR="005B5D72" w:rsidRPr="005B5D72" w:rsidRDefault="005B5D72" w:rsidP="005B5D72">
            <w:pPr>
              <w:jc w:val="center"/>
              <w:rPr>
                <w:sz w:val="20"/>
                <w:szCs w:val="21"/>
              </w:rPr>
            </w:pPr>
            <w:r w:rsidRPr="005B5D72">
              <w:rPr>
                <w:rFonts w:hint="eastAsia"/>
                <w:sz w:val="20"/>
                <w:szCs w:val="21"/>
              </w:rPr>
              <w:t>[0.7849,0.8936]</w:t>
            </w:r>
          </w:p>
        </w:tc>
      </w:tr>
      <w:tr w:rsidR="005B5D72" w:rsidRPr="005B5D72" w14:paraId="587331D3" w14:textId="77777777" w:rsidTr="005B5D72">
        <w:trPr>
          <w:trHeight w:val="270"/>
        </w:trPr>
        <w:tc>
          <w:tcPr>
            <w:tcW w:w="3770" w:type="dxa"/>
            <w:tcBorders>
              <w:top w:val="nil"/>
              <w:left w:val="nil"/>
              <w:bottom w:val="nil"/>
              <w:right w:val="nil"/>
            </w:tcBorders>
            <w:noWrap/>
            <w:vAlign w:val="center"/>
            <w:hideMark/>
          </w:tcPr>
          <w:p w14:paraId="64AA59EF" w14:textId="77777777" w:rsidR="005B5D72" w:rsidRPr="005B5D72" w:rsidRDefault="005B5D72" w:rsidP="005B5D72">
            <w:pPr>
              <w:jc w:val="left"/>
              <w:rPr>
                <w:sz w:val="20"/>
                <w:szCs w:val="21"/>
              </w:rPr>
            </w:pPr>
            <w:r w:rsidRPr="005B5D72">
              <w:rPr>
                <w:rFonts w:hint="eastAsia"/>
                <w:sz w:val="20"/>
                <w:szCs w:val="21"/>
              </w:rPr>
              <w:t>Jing Wang,2019</w:t>
            </w:r>
          </w:p>
        </w:tc>
        <w:tc>
          <w:tcPr>
            <w:tcW w:w="1617" w:type="dxa"/>
            <w:tcBorders>
              <w:top w:val="nil"/>
              <w:left w:val="nil"/>
              <w:bottom w:val="nil"/>
              <w:right w:val="nil"/>
            </w:tcBorders>
            <w:noWrap/>
            <w:vAlign w:val="center"/>
            <w:hideMark/>
          </w:tcPr>
          <w:p w14:paraId="764916BD" w14:textId="77777777" w:rsidR="005B5D72" w:rsidRPr="005B5D72" w:rsidRDefault="005B5D72" w:rsidP="005B5D72">
            <w:pPr>
              <w:jc w:val="center"/>
              <w:rPr>
                <w:sz w:val="20"/>
                <w:szCs w:val="21"/>
              </w:rPr>
            </w:pPr>
            <w:r w:rsidRPr="005B5D72">
              <w:rPr>
                <w:rFonts w:hint="eastAsia"/>
                <w:sz w:val="20"/>
                <w:szCs w:val="21"/>
              </w:rPr>
              <w:t>0.7191</w:t>
            </w:r>
          </w:p>
        </w:tc>
        <w:tc>
          <w:tcPr>
            <w:tcW w:w="2551" w:type="dxa"/>
            <w:tcBorders>
              <w:top w:val="nil"/>
              <w:left w:val="nil"/>
              <w:bottom w:val="nil"/>
              <w:right w:val="nil"/>
            </w:tcBorders>
            <w:noWrap/>
            <w:vAlign w:val="center"/>
            <w:hideMark/>
          </w:tcPr>
          <w:p w14:paraId="6CFA4698" w14:textId="77777777" w:rsidR="005B5D72" w:rsidRPr="005B5D72" w:rsidRDefault="005B5D72" w:rsidP="005B5D72">
            <w:pPr>
              <w:jc w:val="center"/>
              <w:rPr>
                <w:sz w:val="20"/>
                <w:szCs w:val="21"/>
              </w:rPr>
            </w:pPr>
            <w:r w:rsidRPr="005B5D72">
              <w:rPr>
                <w:rFonts w:hint="eastAsia"/>
                <w:sz w:val="20"/>
                <w:szCs w:val="21"/>
              </w:rPr>
              <w:t>[0.6820,0.7541]</w:t>
            </w:r>
          </w:p>
        </w:tc>
      </w:tr>
      <w:tr w:rsidR="005B5D72" w:rsidRPr="005B5D72" w14:paraId="79854E5C" w14:textId="77777777" w:rsidTr="005B5D72">
        <w:trPr>
          <w:trHeight w:val="270"/>
        </w:trPr>
        <w:tc>
          <w:tcPr>
            <w:tcW w:w="3770" w:type="dxa"/>
            <w:tcBorders>
              <w:top w:val="nil"/>
              <w:left w:val="nil"/>
              <w:bottom w:val="nil"/>
              <w:right w:val="nil"/>
            </w:tcBorders>
            <w:noWrap/>
            <w:vAlign w:val="center"/>
            <w:hideMark/>
          </w:tcPr>
          <w:p w14:paraId="564B4830" w14:textId="72D82740" w:rsidR="005B5D72" w:rsidRPr="005B5D72" w:rsidRDefault="005B5D72" w:rsidP="005B5D72">
            <w:pPr>
              <w:jc w:val="left"/>
              <w:rPr>
                <w:sz w:val="20"/>
                <w:szCs w:val="21"/>
              </w:rPr>
            </w:pPr>
            <w:r w:rsidRPr="005B5D72">
              <w:rPr>
                <w:rFonts w:hint="eastAsia"/>
                <w:sz w:val="20"/>
                <w:szCs w:val="21"/>
              </w:rPr>
              <w:t>Valerie Schwbel, 2020</w:t>
            </w:r>
          </w:p>
        </w:tc>
        <w:tc>
          <w:tcPr>
            <w:tcW w:w="1617" w:type="dxa"/>
            <w:tcBorders>
              <w:top w:val="nil"/>
              <w:left w:val="nil"/>
              <w:bottom w:val="nil"/>
              <w:right w:val="nil"/>
            </w:tcBorders>
            <w:noWrap/>
            <w:vAlign w:val="center"/>
            <w:hideMark/>
          </w:tcPr>
          <w:p w14:paraId="211D3FCB" w14:textId="77777777" w:rsidR="005B5D72" w:rsidRPr="005B5D72" w:rsidRDefault="005B5D72" w:rsidP="005B5D72">
            <w:pPr>
              <w:jc w:val="center"/>
              <w:rPr>
                <w:sz w:val="20"/>
                <w:szCs w:val="21"/>
              </w:rPr>
            </w:pPr>
            <w:r w:rsidRPr="005B5D72">
              <w:rPr>
                <w:rFonts w:hint="eastAsia"/>
                <w:sz w:val="20"/>
                <w:szCs w:val="21"/>
              </w:rPr>
              <w:t>0.8181</w:t>
            </w:r>
          </w:p>
        </w:tc>
        <w:tc>
          <w:tcPr>
            <w:tcW w:w="2551" w:type="dxa"/>
            <w:tcBorders>
              <w:top w:val="nil"/>
              <w:left w:val="nil"/>
              <w:bottom w:val="nil"/>
              <w:right w:val="nil"/>
            </w:tcBorders>
            <w:noWrap/>
            <w:vAlign w:val="center"/>
            <w:hideMark/>
          </w:tcPr>
          <w:p w14:paraId="7A2506DD" w14:textId="77777777" w:rsidR="005B5D72" w:rsidRPr="005B5D72" w:rsidRDefault="005B5D72" w:rsidP="005B5D72">
            <w:pPr>
              <w:jc w:val="center"/>
              <w:rPr>
                <w:sz w:val="20"/>
                <w:szCs w:val="21"/>
              </w:rPr>
            </w:pPr>
            <w:r w:rsidRPr="005B5D72">
              <w:rPr>
                <w:rFonts w:hint="eastAsia"/>
                <w:sz w:val="20"/>
                <w:szCs w:val="21"/>
              </w:rPr>
              <w:t>[0.7928,0.8415]</w:t>
            </w:r>
          </w:p>
        </w:tc>
      </w:tr>
      <w:tr w:rsidR="005B5D72" w:rsidRPr="005B5D72" w14:paraId="12097E04" w14:textId="77777777" w:rsidTr="005B5D72">
        <w:trPr>
          <w:trHeight w:val="270"/>
        </w:trPr>
        <w:tc>
          <w:tcPr>
            <w:tcW w:w="3770" w:type="dxa"/>
            <w:tcBorders>
              <w:top w:val="nil"/>
              <w:left w:val="nil"/>
              <w:bottom w:val="nil"/>
              <w:right w:val="nil"/>
            </w:tcBorders>
            <w:noWrap/>
            <w:vAlign w:val="center"/>
            <w:hideMark/>
          </w:tcPr>
          <w:p w14:paraId="0A1C05DA" w14:textId="77777777" w:rsidR="005B5D72" w:rsidRPr="005B5D72" w:rsidRDefault="005B5D72" w:rsidP="005B5D72">
            <w:pPr>
              <w:jc w:val="left"/>
              <w:rPr>
                <w:sz w:val="20"/>
                <w:szCs w:val="21"/>
              </w:rPr>
            </w:pPr>
            <w:r w:rsidRPr="005B5D72">
              <w:rPr>
                <w:rFonts w:hint="eastAsia"/>
                <w:sz w:val="20"/>
                <w:szCs w:val="21"/>
              </w:rPr>
              <w:t>Francesca Conradie,2020</w:t>
            </w:r>
          </w:p>
        </w:tc>
        <w:tc>
          <w:tcPr>
            <w:tcW w:w="1617" w:type="dxa"/>
            <w:tcBorders>
              <w:top w:val="nil"/>
              <w:left w:val="nil"/>
              <w:bottom w:val="nil"/>
              <w:right w:val="nil"/>
            </w:tcBorders>
            <w:noWrap/>
            <w:vAlign w:val="center"/>
            <w:hideMark/>
          </w:tcPr>
          <w:p w14:paraId="70193B5B" w14:textId="77777777" w:rsidR="005B5D72" w:rsidRPr="005B5D72" w:rsidRDefault="005B5D72" w:rsidP="005B5D72">
            <w:pPr>
              <w:jc w:val="center"/>
              <w:rPr>
                <w:sz w:val="20"/>
                <w:szCs w:val="21"/>
              </w:rPr>
            </w:pPr>
            <w:r w:rsidRPr="005B5D72">
              <w:rPr>
                <w:rFonts w:hint="eastAsia"/>
                <w:sz w:val="20"/>
                <w:szCs w:val="21"/>
              </w:rPr>
              <w:t>0.8991</w:t>
            </w:r>
          </w:p>
        </w:tc>
        <w:tc>
          <w:tcPr>
            <w:tcW w:w="2551" w:type="dxa"/>
            <w:tcBorders>
              <w:top w:val="nil"/>
              <w:left w:val="nil"/>
              <w:bottom w:val="nil"/>
              <w:right w:val="nil"/>
            </w:tcBorders>
            <w:noWrap/>
            <w:vAlign w:val="center"/>
            <w:hideMark/>
          </w:tcPr>
          <w:p w14:paraId="130716FC" w14:textId="1E0F4F9F" w:rsidR="005B5D72" w:rsidRPr="005B5D72" w:rsidRDefault="005B5D72" w:rsidP="005B5D72">
            <w:pPr>
              <w:jc w:val="center"/>
              <w:rPr>
                <w:sz w:val="20"/>
                <w:szCs w:val="21"/>
              </w:rPr>
            </w:pPr>
            <w:r w:rsidRPr="005B5D72">
              <w:rPr>
                <w:rFonts w:hint="eastAsia"/>
                <w:sz w:val="20"/>
                <w:szCs w:val="21"/>
              </w:rPr>
              <w:t>[0.8266,0.9485]</w:t>
            </w:r>
          </w:p>
        </w:tc>
      </w:tr>
      <w:tr w:rsidR="005B5D72" w:rsidRPr="005B5D72" w14:paraId="774736DF" w14:textId="77777777" w:rsidTr="005B5D72">
        <w:trPr>
          <w:trHeight w:val="270"/>
        </w:trPr>
        <w:tc>
          <w:tcPr>
            <w:tcW w:w="3770" w:type="dxa"/>
            <w:tcBorders>
              <w:top w:val="nil"/>
              <w:left w:val="nil"/>
              <w:bottom w:val="nil"/>
              <w:right w:val="nil"/>
            </w:tcBorders>
            <w:noWrap/>
            <w:vAlign w:val="center"/>
            <w:hideMark/>
          </w:tcPr>
          <w:p w14:paraId="11342956" w14:textId="77777777" w:rsidR="005B5D72" w:rsidRPr="005B5D72" w:rsidRDefault="005B5D72" w:rsidP="005B5D72">
            <w:pPr>
              <w:jc w:val="left"/>
              <w:rPr>
                <w:sz w:val="20"/>
                <w:szCs w:val="21"/>
              </w:rPr>
            </w:pPr>
            <w:r w:rsidRPr="005B5D72">
              <w:rPr>
                <w:rFonts w:hint="eastAsia"/>
                <w:sz w:val="20"/>
                <w:szCs w:val="21"/>
              </w:rPr>
              <w:t>Yan Shao,2020</w:t>
            </w:r>
          </w:p>
        </w:tc>
        <w:tc>
          <w:tcPr>
            <w:tcW w:w="1617" w:type="dxa"/>
            <w:tcBorders>
              <w:top w:val="nil"/>
              <w:left w:val="nil"/>
              <w:bottom w:val="nil"/>
              <w:right w:val="nil"/>
            </w:tcBorders>
            <w:noWrap/>
            <w:vAlign w:val="center"/>
            <w:hideMark/>
          </w:tcPr>
          <w:p w14:paraId="19227F78" w14:textId="77777777" w:rsidR="005B5D72" w:rsidRPr="005B5D72" w:rsidRDefault="005B5D72" w:rsidP="005B5D72">
            <w:pPr>
              <w:jc w:val="center"/>
              <w:rPr>
                <w:sz w:val="20"/>
                <w:szCs w:val="21"/>
              </w:rPr>
            </w:pPr>
            <w:r w:rsidRPr="005B5D72">
              <w:rPr>
                <w:rFonts w:hint="eastAsia"/>
                <w:sz w:val="20"/>
                <w:szCs w:val="21"/>
              </w:rPr>
              <w:t>0.9048</w:t>
            </w:r>
          </w:p>
        </w:tc>
        <w:tc>
          <w:tcPr>
            <w:tcW w:w="2551" w:type="dxa"/>
            <w:tcBorders>
              <w:top w:val="nil"/>
              <w:left w:val="nil"/>
              <w:bottom w:val="nil"/>
              <w:right w:val="nil"/>
            </w:tcBorders>
            <w:noWrap/>
            <w:vAlign w:val="center"/>
            <w:hideMark/>
          </w:tcPr>
          <w:p w14:paraId="5B80CD0C" w14:textId="77777777" w:rsidR="005B5D72" w:rsidRPr="005B5D72" w:rsidRDefault="005B5D72" w:rsidP="005B5D72">
            <w:pPr>
              <w:jc w:val="center"/>
              <w:rPr>
                <w:sz w:val="20"/>
                <w:szCs w:val="21"/>
              </w:rPr>
            </w:pPr>
            <w:r w:rsidRPr="005B5D72">
              <w:rPr>
                <w:rFonts w:hint="eastAsia"/>
                <w:sz w:val="20"/>
                <w:szCs w:val="21"/>
              </w:rPr>
              <w:t>[0.8041,0.9642]</w:t>
            </w:r>
          </w:p>
        </w:tc>
      </w:tr>
      <w:tr w:rsidR="005B5D72" w:rsidRPr="005B5D72" w14:paraId="71E90FB8" w14:textId="77777777" w:rsidTr="005B5D72">
        <w:trPr>
          <w:trHeight w:val="270"/>
        </w:trPr>
        <w:tc>
          <w:tcPr>
            <w:tcW w:w="3770" w:type="dxa"/>
            <w:tcBorders>
              <w:top w:val="nil"/>
              <w:left w:val="nil"/>
              <w:bottom w:val="nil"/>
              <w:right w:val="nil"/>
            </w:tcBorders>
            <w:noWrap/>
            <w:vAlign w:val="center"/>
            <w:hideMark/>
          </w:tcPr>
          <w:p w14:paraId="02111056" w14:textId="77777777" w:rsidR="005B5D72" w:rsidRPr="005B5D72" w:rsidRDefault="005B5D72" w:rsidP="005B5D72">
            <w:pPr>
              <w:jc w:val="left"/>
              <w:rPr>
                <w:sz w:val="20"/>
                <w:szCs w:val="21"/>
              </w:rPr>
            </w:pPr>
            <w:r w:rsidRPr="005B5D72">
              <w:rPr>
                <w:rFonts w:hint="eastAsia"/>
                <w:sz w:val="20"/>
                <w:szCs w:val="21"/>
              </w:rPr>
              <w:t>Samiksha Ghimire,2020</w:t>
            </w:r>
          </w:p>
        </w:tc>
        <w:tc>
          <w:tcPr>
            <w:tcW w:w="1617" w:type="dxa"/>
            <w:tcBorders>
              <w:top w:val="nil"/>
              <w:left w:val="nil"/>
              <w:bottom w:val="nil"/>
              <w:right w:val="nil"/>
            </w:tcBorders>
            <w:noWrap/>
            <w:vAlign w:val="center"/>
            <w:hideMark/>
          </w:tcPr>
          <w:p w14:paraId="63AC6884" w14:textId="77777777" w:rsidR="005B5D72" w:rsidRPr="005B5D72" w:rsidRDefault="005B5D72" w:rsidP="005B5D72">
            <w:pPr>
              <w:jc w:val="center"/>
              <w:rPr>
                <w:sz w:val="20"/>
                <w:szCs w:val="21"/>
              </w:rPr>
            </w:pPr>
            <w:r w:rsidRPr="005B5D72">
              <w:rPr>
                <w:rFonts w:hint="eastAsia"/>
                <w:sz w:val="20"/>
                <w:szCs w:val="21"/>
              </w:rPr>
              <w:t>0.8673</w:t>
            </w:r>
          </w:p>
        </w:tc>
        <w:tc>
          <w:tcPr>
            <w:tcW w:w="2551" w:type="dxa"/>
            <w:tcBorders>
              <w:top w:val="nil"/>
              <w:left w:val="nil"/>
              <w:bottom w:val="nil"/>
              <w:right w:val="nil"/>
            </w:tcBorders>
            <w:noWrap/>
            <w:vAlign w:val="center"/>
            <w:hideMark/>
          </w:tcPr>
          <w:p w14:paraId="68326F69" w14:textId="77777777" w:rsidR="005B5D72" w:rsidRPr="005B5D72" w:rsidRDefault="005B5D72" w:rsidP="005B5D72">
            <w:pPr>
              <w:jc w:val="center"/>
              <w:rPr>
                <w:sz w:val="20"/>
                <w:szCs w:val="21"/>
              </w:rPr>
            </w:pPr>
            <w:r w:rsidRPr="005B5D72">
              <w:rPr>
                <w:rFonts w:hint="eastAsia"/>
                <w:sz w:val="20"/>
                <w:szCs w:val="21"/>
              </w:rPr>
              <w:t>[0.7838,0.9274]</w:t>
            </w:r>
          </w:p>
        </w:tc>
      </w:tr>
      <w:tr w:rsidR="005B5D72" w:rsidRPr="005B5D72" w14:paraId="63D14417" w14:textId="77777777" w:rsidTr="005B5D72">
        <w:trPr>
          <w:trHeight w:val="270"/>
        </w:trPr>
        <w:tc>
          <w:tcPr>
            <w:tcW w:w="3770" w:type="dxa"/>
            <w:tcBorders>
              <w:top w:val="nil"/>
              <w:left w:val="nil"/>
              <w:bottom w:val="nil"/>
              <w:right w:val="nil"/>
            </w:tcBorders>
            <w:noWrap/>
            <w:vAlign w:val="center"/>
            <w:hideMark/>
          </w:tcPr>
          <w:p w14:paraId="150CFA5C" w14:textId="77777777" w:rsidR="005B5D72" w:rsidRPr="005B5D72" w:rsidRDefault="005B5D72" w:rsidP="005B5D72">
            <w:pPr>
              <w:jc w:val="left"/>
              <w:rPr>
                <w:sz w:val="20"/>
                <w:szCs w:val="21"/>
              </w:rPr>
            </w:pPr>
            <w:r w:rsidRPr="005B5D72">
              <w:rPr>
                <w:rFonts w:hint="eastAsia"/>
                <w:sz w:val="20"/>
                <w:szCs w:val="21"/>
              </w:rPr>
              <w:t>Ronnie Matambo,2020</w:t>
            </w:r>
          </w:p>
        </w:tc>
        <w:tc>
          <w:tcPr>
            <w:tcW w:w="1617" w:type="dxa"/>
            <w:tcBorders>
              <w:top w:val="nil"/>
              <w:left w:val="nil"/>
              <w:bottom w:val="nil"/>
              <w:right w:val="nil"/>
            </w:tcBorders>
            <w:noWrap/>
            <w:vAlign w:val="center"/>
            <w:hideMark/>
          </w:tcPr>
          <w:p w14:paraId="2DED6048" w14:textId="6988E01D" w:rsidR="005B5D72" w:rsidRPr="005B5D72" w:rsidRDefault="005B5D72" w:rsidP="005B5D72">
            <w:pPr>
              <w:jc w:val="center"/>
              <w:rPr>
                <w:sz w:val="20"/>
                <w:szCs w:val="21"/>
              </w:rPr>
            </w:pPr>
            <w:r w:rsidRPr="005B5D72">
              <w:rPr>
                <w:rFonts w:hint="eastAsia"/>
                <w:sz w:val="20"/>
                <w:szCs w:val="21"/>
              </w:rPr>
              <w:t>0.611</w:t>
            </w:r>
            <w:r w:rsidR="003E6535">
              <w:rPr>
                <w:rFonts w:hint="eastAsia"/>
                <w:sz w:val="20"/>
                <w:szCs w:val="21"/>
              </w:rPr>
              <w:t>0</w:t>
            </w:r>
          </w:p>
        </w:tc>
        <w:tc>
          <w:tcPr>
            <w:tcW w:w="2551" w:type="dxa"/>
            <w:tcBorders>
              <w:top w:val="nil"/>
              <w:left w:val="nil"/>
              <w:bottom w:val="nil"/>
              <w:right w:val="nil"/>
            </w:tcBorders>
            <w:noWrap/>
            <w:vAlign w:val="center"/>
            <w:hideMark/>
          </w:tcPr>
          <w:p w14:paraId="0693813A" w14:textId="77777777" w:rsidR="005B5D72" w:rsidRPr="005B5D72" w:rsidRDefault="005B5D72" w:rsidP="005B5D72">
            <w:pPr>
              <w:jc w:val="center"/>
              <w:rPr>
                <w:sz w:val="20"/>
                <w:szCs w:val="21"/>
              </w:rPr>
            </w:pPr>
            <w:r w:rsidRPr="005B5D72">
              <w:rPr>
                <w:rFonts w:hint="eastAsia"/>
                <w:sz w:val="20"/>
                <w:szCs w:val="21"/>
              </w:rPr>
              <w:t>[0.5654,0.6552]</w:t>
            </w:r>
          </w:p>
        </w:tc>
      </w:tr>
      <w:tr w:rsidR="005B5D72" w:rsidRPr="005B5D72" w14:paraId="4869A07C" w14:textId="77777777" w:rsidTr="005B5D72">
        <w:trPr>
          <w:trHeight w:val="270"/>
        </w:trPr>
        <w:tc>
          <w:tcPr>
            <w:tcW w:w="3770" w:type="dxa"/>
            <w:tcBorders>
              <w:top w:val="nil"/>
              <w:left w:val="nil"/>
              <w:bottom w:val="nil"/>
              <w:right w:val="nil"/>
            </w:tcBorders>
            <w:noWrap/>
            <w:vAlign w:val="center"/>
            <w:hideMark/>
          </w:tcPr>
          <w:p w14:paraId="6E2E2522" w14:textId="77777777" w:rsidR="005B5D72" w:rsidRPr="005B5D72" w:rsidRDefault="005B5D72" w:rsidP="005B5D72">
            <w:pPr>
              <w:jc w:val="left"/>
              <w:rPr>
                <w:sz w:val="20"/>
                <w:szCs w:val="21"/>
              </w:rPr>
            </w:pPr>
            <w:r w:rsidRPr="005B5D72">
              <w:rPr>
                <w:rFonts w:hint="eastAsia"/>
                <w:sz w:val="20"/>
                <w:szCs w:val="21"/>
              </w:rPr>
              <w:t>L. Mikiashvili,2020</w:t>
            </w:r>
          </w:p>
        </w:tc>
        <w:tc>
          <w:tcPr>
            <w:tcW w:w="1617" w:type="dxa"/>
            <w:tcBorders>
              <w:top w:val="nil"/>
              <w:left w:val="nil"/>
              <w:bottom w:val="nil"/>
              <w:right w:val="nil"/>
            </w:tcBorders>
            <w:noWrap/>
            <w:vAlign w:val="center"/>
            <w:hideMark/>
          </w:tcPr>
          <w:p w14:paraId="7B537013" w14:textId="5131409E" w:rsidR="005B5D72" w:rsidRPr="005B5D72" w:rsidRDefault="005B5D72" w:rsidP="005B5D72">
            <w:pPr>
              <w:jc w:val="center"/>
              <w:rPr>
                <w:rFonts w:hint="eastAsia"/>
                <w:sz w:val="20"/>
                <w:szCs w:val="21"/>
              </w:rPr>
            </w:pPr>
            <w:r w:rsidRPr="005B5D72">
              <w:rPr>
                <w:rFonts w:hint="eastAsia"/>
                <w:sz w:val="20"/>
                <w:szCs w:val="21"/>
              </w:rPr>
              <w:t>0.79</w:t>
            </w:r>
            <w:r w:rsidR="003E6535">
              <w:rPr>
                <w:rFonts w:hint="eastAsia"/>
                <w:sz w:val="20"/>
                <w:szCs w:val="21"/>
              </w:rPr>
              <w:t>00</w:t>
            </w:r>
          </w:p>
        </w:tc>
        <w:tc>
          <w:tcPr>
            <w:tcW w:w="2551" w:type="dxa"/>
            <w:tcBorders>
              <w:top w:val="nil"/>
              <w:left w:val="nil"/>
              <w:bottom w:val="nil"/>
              <w:right w:val="nil"/>
            </w:tcBorders>
            <w:noWrap/>
            <w:vAlign w:val="center"/>
            <w:hideMark/>
          </w:tcPr>
          <w:p w14:paraId="4AFF8A4E" w14:textId="77777777" w:rsidR="005B5D72" w:rsidRPr="005B5D72" w:rsidRDefault="005B5D72" w:rsidP="005B5D72">
            <w:pPr>
              <w:jc w:val="center"/>
              <w:rPr>
                <w:sz w:val="20"/>
                <w:szCs w:val="21"/>
              </w:rPr>
            </w:pPr>
            <w:r w:rsidRPr="005B5D72">
              <w:rPr>
                <w:rFonts w:hint="eastAsia"/>
                <w:sz w:val="20"/>
                <w:szCs w:val="21"/>
              </w:rPr>
              <w:t>[0.6971,0.8651]</w:t>
            </w:r>
          </w:p>
        </w:tc>
      </w:tr>
      <w:tr w:rsidR="005B5D72" w:rsidRPr="005B5D72" w14:paraId="0CFCBCE0" w14:textId="77777777" w:rsidTr="005B5D72">
        <w:trPr>
          <w:trHeight w:val="270"/>
        </w:trPr>
        <w:tc>
          <w:tcPr>
            <w:tcW w:w="3770" w:type="dxa"/>
            <w:tcBorders>
              <w:top w:val="nil"/>
              <w:left w:val="nil"/>
              <w:bottom w:val="nil"/>
              <w:right w:val="nil"/>
            </w:tcBorders>
            <w:noWrap/>
            <w:vAlign w:val="center"/>
            <w:hideMark/>
          </w:tcPr>
          <w:p w14:paraId="173EA032" w14:textId="77777777" w:rsidR="005B5D72" w:rsidRPr="005B5D72" w:rsidRDefault="005B5D72" w:rsidP="005B5D72">
            <w:pPr>
              <w:jc w:val="left"/>
              <w:rPr>
                <w:sz w:val="20"/>
                <w:szCs w:val="21"/>
              </w:rPr>
            </w:pPr>
            <w:r w:rsidRPr="005B5D72">
              <w:rPr>
                <w:rFonts w:hint="eastAsia"/>
                <w:sz w:val="20"/>
                <w:szCs w:val="21"/>
              </w:rPr>
              <w:t>Le T. N. Anh,2020</w:t>
            </w:r>
          </w:p>
        </w:tc>
        <w:tc>
          <w:tcPr>
            <w:tcW w:w="1617" w:type="dxa"/>
            <w:tcBorders>
              <w:top w:val="nil"/>
              <w:left w:val="nil"/>
              <w:bottom w:val="nil"/>
              <w:right w:val="nil"/>
            </w:tcBorders>
            <w:noWrap/>
            <w:vAlign w:val="center"/>
            <w:hideMark/>
          </w:tcPr>
          <w:p w14:paraId="58946E43" w14:textId="77777777" w:rsidR="005B5D72" w:rsidRPr="005B5D72" w:rsidRDefault="005B5D72" w:rsidP="005B5D72">
            <w:pPr>
              <w:jc w:val="center"/>
              <w:rPr>
                <w:sz w:val="20"/>
                <w:szCs w:val="21"/>
              </w:rPr>
            </w:pPr>
            <w:r w:rsidRPr="005B5D72">
              <w:rPr>
                <w:rFonts w:hint="eastAsia"/>
                <w:sz w:val="20"/>
                <w:szCs w:val="21"/>
              </w:rPr>
              <w:t>0.8576</w:t>
            </w:r>
          </w:p>
        </w:tc>
        <w:tc>
          <w:tcPr>
            <w:tcW w:w="2551" w:type="dxa"/>
            <w:tcBorders>
              <w:top w:val="nil"/>
              <w:left w:val="nil"/>
              <w:bottom w:val="nil"/>
              <w:right w:val="nil"/>
            </w:tcBorders>
            <w:noWrap/>
            <w:vAlign w:val="center"/>
            <w:hideMark/>
          </w:tcPr>
          <w:p w14:paraId="5156E0D9" w14:textId="77777777" w:rsidR="005B5D72" w:rsidRPr="005B5D72" w:rsidRDefault="005B5D72" w:rsidP="005B5D72">
            <w:pPr>
              <w:jc w:val="center"/>
              <w:rPr>
                <w:sz w:val="20"/>
                <w:szCs w:val="21"/>
              </w:rPr>
            </w:pPr>
            <w:r w:rsidRPr="005B5D72">
              <w:rPr>
                <w:rFonts w:hint="eastAsia"/>
                <w:sz w:val="20"/>
                <w:szCs w:val="21"/>
              </w:rPr>
              <w:t>[0.8130,0.8950]</w:t>
            </w:r>
          </w:p>
        </w:tc>
      </w:tr>
      <w:tr w:rsidR="005B5D72" w:rsidRPr="005B5D72" w14:paraId="17CEFC44" w14:textId="77777777" w:rsidTr="005B5D72">
        <w:trPr>
          <w:trHeight w:val="270"/>
        </w:trPr>
        <w:tc>
          <w:tcPr>
            <w:tcW w:w="3770" w:type="dxa"/>
            <w:tcBorders>
              <w:top w:val="nil"/>
              <w:left w:val="nil"/>
              <w:bottom w:val="nil"/>
              <w:right w:val="nil"/>
            </w:tcBorders>
            <w:noWrap/>
            <w:vAlign w:val="center"/>
            <w:hideMark/>
          </w:tcPr>
          <w:p w14:paraId="56E6A142" w14:textId="77777777" w:rsidR="005B5D72" w:rsidRPr="005B5D72" w:rsidRDefault="005B5D72" w:rsidP="005B5D72">
            <w:pPr>
              <w:jc w:val="left"/>
              <w:rPr>
                <w:sz w:val="20"/>
                <w:szCs w:val="21"/>
              </w:rPr>
            </w:pPr>
            <w:r w:rsidRPr="005B5D72">
              <w:rPr>
                <w:rFonts w:hint="eastAsia"/>
                <w:sz w:val="20"/>
                <w:szCs w:val="21"/>
              </w:rPr>
              <w:t>Alberto Piubello,2020</w:t>
            </w:r>
          </w:p>
        </w:tc>
        <w:tc>
          <w:tcPr>
            <w:tcW w:w="1617" w:type="dxa"/>
            <w:tcBorders>
              <w:top w:val="nil"/>
              <w:left w:val="nil"/>
              <w:bottom w:val="nil"/>
              <w:right w:val="nil"/>
            </w:tcBorders>
            <w:noWrap/>
            <w:vAlign w:val="center"/>
            <w:hideMark/>
          </w:tcPr>
          <w:p w14:paraId="68C5508B" w14:textId="77777777" w:rsidR="005B5D72" w:rsidRPr="005B5D72" w:rsidRDefault="005B5D72" w:rsidP="005B5D72">
            <w:pPr>
              <w:jc w:val="center"/>
              <w:rPr>
                <w:sz w:val="20"/>
                <w:szCs w:val="21"/>
              </w:rPr>
            </w:pPr>
            <w:r w:rsidRPr="005B5D72">
              <w:rPr>
                <w:rFonts w:hint="eastAsia"/>
                <w:sz w:val="20"/>
                <w:szCs w:val="21"/>
              </w:rPr>
              <w:t>0.8313</w:t>
            </w:r>
          </w:p>
        </w:tc>
        <w:tc>
          <w:tcPr>
            <w:tcW w:w="2551" w:type="dxa"/>
            <w:tcBorders>
              <w:top w:val="nil"/>
              <w:left w:val="nil"/>
              <w:bottom w:val="nil"/>
              <w:right w:val="nil"/>
            </w:tcBorders>
            <w:noWrap/>
            <w:vAlign w:val="center"/>
            <w:hideMark/>
          </w:tcPr>
          <w:p w14:paraId="74AFD017" w14:textId="77777777" w:rsidR="005B5D72" w:rsidRPr="005B5D72" w:rsidRDefault="005B5D72" w:rsidP="005B5D72">
            <w:pPr>
              <w:jc w:val="center"/>
              <w:rPr>
                <w:sz w:val="20"/>
                <w:szCs w:val="21"/>
              </w:rPr>
            </w:pPr>
            <w:r w:rsidRPr="005B5D72">
              <w:rPr>
                <w:rFonts w:hint="eastAsia"/>
                <w:sz w:val="20"/>
                <w:szCs w:val="21"/>
              </w:rPr>
              <w:t>[0.7789,0.8756]</w:t>
            </w:r>
          </w:p>
        </w:tc>
      </w:tr>
      <w:tr w:rsidR="005B5D72" w:rsidRPr="005B5D72" w14:paraId="32485365" w14:textId="77777777" w:rsidTr="005B5D72">
        <w:trPr>
          <w:trHeight w:val="270"/>
        </w:trPr>
        <w:tc>
          <w:tcPr>
            <w:tcW w:w="3770" w:type="dxa"/>
            <w:tcBorders>
              <w:top w:val="nil"/>
              <w:left w:val="nil"/>
              <w:bottom w:val="nil"/>
              <w:right w:val="nil"/>
            </w:tcBorders>
            <w:noWrap/>
            <w:vAlign w:val="center"/>
            <w:hideMark/>
          </w:tcPr>
          <w:p w14:paraId="7AB0848E" w14:textId="77777777" w:rsidR="005B5D72" w:rsidRPr="005B5D72" w:rsidRDefault="005B5D72" w:rsidP="005B5D72">
            <w:pPr>
              <w:jc w:val="left"/>
              <w:rPr>
                <w:sz w:val="20"/>
                <w:szCs w:val="21"/>
              </w:rPr>
            </w:pPr>
            <w:r w:rsidRPr="005B5D72">
              <w:rPr>
                <w:rFonts w:hint="eastAsia"/>
                <w:sz w:val="20"/>
                <w:szCs w:val="21"/>
              </w:rPr>
              <w:t>Nguyen Bao Ngoc,2021</w:t>
            </w:r>
          </w:p>
        </w:tc>
        <w:tc>
          <w:tcPr>
            <w:tcW w:w="1617" w:type="dxa"/>
            <w:tcBorders>
              <w:top w:val="nil"/>
              <w:left w:val="nil"/>
              <w:bottom w:val="nil"/>
              <w:right w:val="nil"/>
            </w:tcBorders>
            <w:noWrap/>
            <w:vAlign w:val="center"/>
            <w:hideMark/>
          </w:tcPr>
          <w:p w14:paraId="60DA4334" w14:textId="77777777" w:rsidR="005B5D72" w:rsidRPr="005B5D72" w:rsidRDefault="005B5D72" w:rsidP="005B5D72">
            <w:pPr>
              <w:jc w:val="center"/>
              <w:rPr>
                <w:sz w:val="20"/>
                <w:szCs w:val="21"/>
              </w:rPr>
            </w:pPr>
            <w:r w:rsidRPr="005B5D72">
              <w:rPr>
                <w:rFonts w:hint="eastAsia"/>
                <w:sz w:val="20"/>
                <w:szCs w:val="21"/>
              </w:rPr>
              <w:t>0.7769</w:t>
            </w:r>
          </w:p>
        </w:tc>
        <w:tc>
          <w:tcPr>
            <w:tcW w:w="2551" w:type="dxa"/>
            <w:tcBorders>
              <w:top w:val="nil"/>
              <w:left w:val="nil"/>
              <w:bottom w:val="nil"/>
              <w:right w:val="nil"/>
            </w:tcBorders>
            <w:noWrap/>
            <w:vAlign w:val="center"/>
            <w:hideMark/>
          </w:tcPr>
          <w:p w14:paraId="30511967" w14:textId="77777777" w:rsidR="005B5D72" w:rsidRPr="005B5D72" w:rsidRDefault="005B5D72" w:rsidP="005B5D72">
            <w:pPr>
              <w:jc w:val="center"/>
              <w:rPr>
                <w:sz w:val="20"/>
                <w:szCs w:val="21"/>
              </w:rPr>
            </w:pPr>
            <w:r w:rsidRPr="005B5D72">
              <w:rPr>
                <w:rFonts w:hint="eastAsia"/>
                <w:sz w:val="20"/>
                <w:szCs w:val="21"/>
              </w:rPr>
              <w:t>[0.7432,0.8082]</w:t>
            </w:r>
          </w:p>
        </w:tc>
      </w:tr>
      <w:tr w:rsidR="005B5D72" w:rsidRPr="005B5D72" w14:paraId="237BD414" w14:textId="77777777" w:rsidTr="005B5D72">
        <w:trPr>
          <w:trHeight w:val="270"/>
        </w:trPr>
        <w:tc>
          <w:tcPr>
            <w:tcW w:w="3770" w:type="dxa"/>
            <w:tcBorders>
              <w:top w:val="nil"/>
              <w:left w:val="nil"/>
              <w:bottom w:val="nil"/>
              <w:right w:val="nil"/>
            </w:tcBorders>
            <w:noWrap/>
            <w:vAlign w:val="center"/>
            <w:hideMark/>
          </w:tcPr>
          <w:p w14:paraId="1BB40E67" w14:textId="77777777" w:rsidR="005B5D72" w:rsidRPr="005B5D72" w:rsidRDefault="005B5D72" w:rsidP="005B5D72">
            <w:pPr>
              <w:jc w:val="left"/>
              <w:rPr>
                <w:sz w:val="20"/>
                <w:szCs w:val="21"/>
              </w:rPr>
            </w:pPr>
            <w:r w:rsidRPr="005B5D72">
              <w:rPr>
                <w:rFonts w:hint="eastAsia"/>
                <w:sz w:val="20"/>
                <w:szCs w:val="21"/>
              </w:rPr>
              <w:t>Arto Yuwono Soeroto,2021</w:t>
            </w:r>
          </w:p>
        </w:tc>
        <w:tc>
          <w:tcPr>
            <w:tcW w:w="1617" w:type="dxa"/>
            <w:tcBorders>
              <w:top w:val="nil"/>
              <w:left w:val="nil"/>
              <w:bottom w:val="nil"/>
              <w:right w:val="nil"/>
            </w:tcBorders>
            <w:noWrap/>
            <w:vAlign w:val="center"/>
            <w:hideMark/>
          </w:tcPr>
          <w:p w14:paraId="65994E8C" w14:textId="4C9FD852" w:rsidR="005B5D72" w:rsidRPr="005B5D72" w:rsidRDefault="005B5D72" w:rsidP="005B5D72">
            <w:pPr>
              <w:jc w:val="center"/>
              <w:rPr>
                <w:rFonts w:hint="eastAsia"/>
                <w:sz w:val="20"/>
                <w:szCs w:val="21"/>
              </w:rPr>
            </w:pPr>
            <w:r w:rsidRPr="005B5D72">
              <w:rPr>
                <w:rFonts w:hint="eastAsia"/>
                <w:sz w:val="20"/>
                <w:szCs w:val="21"/>
              </w:rPr>
              <w:t>0.5</w:t>
            </w:r>
            <w:r w:rsidR="003E6535">
              <w:rPr>
                <w:rFonts w:hint="eastAsia"/>
                <w:sz w:val="20"/>
                <w:szCs w:val="21"/>
              </w:rPr>
              <w:t>000</w:t>
            </w:r>
          </w:p>
        </w:tc>
        <w:tc>
          <w:tcPr>
            <w:tcW w:w="2551" w:type="dxa"/>
            <w:tcBorders>
              <w:top w:val="nil"/>
              <w:left w:val="nil"/>
              <w:bottom w:val="nil"/>
              <w:right w:val="nil"/>
            </w:tcBorders>
            <w:noWrap/>
            <w:vAlign w:val="center"/>
            <w:hideMark/>
          </w:tcPr>
          <w:p w14:paraId="4567357D" w14:textId="77777777" w:rsidR="005B5D72" w:rsidRPr="005B5D72" w:rsidRDefault="005B5D72" w:rsidP="005B5D72">
            <w:pPr>
              <w:jc w:val="center"/>
              <w:rPr>
                <w:sz w:val="20"/>
                <w:szCs w:val="21"/>
              </w:rPr>
            </w:pPr>
            <w:r w:rsidRPr="005B5D72">
              <w:rPr>
                <w:rFonts w:hint="eastAsia"/>
                <w:sz w:val="20"/>
                <w:szCs w:val="21"/>
              </w:rPr>
              <w:t>[0.4549,0.5451]</w:t>
            </w:r>
          </w:p>
        </w:tc>
      </w:tr>
      <w:tr w:rsidR="005B5D72" w:rsidRPr="005B5D72" w14:paraId="13699340" w14:textId="77777777" w:rsidTr="005B5D72">
        <w:trPr>
          <w:trHeight w:val="270"/>
        </w:trPr>
        <w:tc>
          <w:tcPr>
            <w:tcW w:w="3770" w:type="dxa"/>
            <w:tcBorders>
              <w:top w:val="nil"/>
              <w:left w:val="nil"/>
              <w:bottom w:val="nil"/>
              <w:right w:val="nil"/>
            </w:tcBorders>
            <w:noWrap/>
            <w:vAlign w:val="center"/>
            <w:hideMark/>
          </w:tcPr>
          <w:p w14:paraId="6083CAAC" w14:textId="77777777" w:rsidR="005B5D72" w:rsidRPr="005B5D72" w:rsidRDefault="005B5D72" w:rsidP="005B5D72">
            <w:pPr>
              <w:jc w:val="left"/>
              <w:rPr>
                <w:sz w:val="20"/>
                <w:szCs w:val="21"/>
              </w:rPr>
            </w:pPr>
            <w:r w:rsidRPr="005B5D72">
              <w:rPr>
                <w:rFonts w:hint="eastAsia"/>
                <w:sz w:val="20"/>
                <w:szCs w:val="21"/>
              </w:rPr>
              <w:t>Wenwen Sun,2021</w:t>
            </w:r>
          </w:p>
        </w:tc>
        <w:tc>
          <w:tcPr>
            <w:tcW w:w="1617" w:type="dxa"/>
            <w:tcBorders>
              <w:top w:val="nil"/>
              <w:left w:val="nil"/>
              <w:bottom w:val="nil"/>
              <w:right w:val="nil"/>
            </w:tcBorders>
            <w:noWrap/>
            <w:vAlign w:val="center"/>
            <w:hideMark/>
          </w:tcPr>
          <w:p w14:paraId="3B03064C" w14:textId="77777777" w:rsidR="005B5D72" w:rsidRPr="005B5D72" w:rsidRDefault="005B5D72" w:rsidP="005B5D72">
            <w:pPr>
              <w:jc w:val="center"/>
              <w:rPr>
                <w:sz w:val="20"/>
                <w:szCs w:val="21"/>
              </w:rPr>
            </w:pPr>
            <w:r w:rsidRPr="005B5D72">
              <w:rPr>
                <w:rFonts w:hint="eastAsia"/>
                <w:sz w:val="20"/>
                <w:szCs w:val="21"/>
              </w:rPr>
              <w:t>0.7982</w:t>
            </w:r>
          </w:p>
        </w:tc>
        <w:tc>
          <w:tcPr>
            <w:tcW w:w="2551" w:type="dxa"/>
            <w:tcBorders>
              <w:top w:val="nil"/>
              <w:left w:val="nil"/>
              <w:bottom w:val="nil"/>
              <w:right w:val="nil"/>
            </w:tcBorders>
            <w:noWrap/>
            <w:vAlign w:val="center"/>
            <w:hideMark/>
          </w:tcPr>
          <w:p w14:paraId="7E1554F7" w14:textId="77777777" w:rsidR="005B5D72" w:rsidRPr="005B5D72" w:rsidRDefault="005B5D72" w:rsidP="005B5D72">
            <w:pPr>
              <w:jc w:val="center"/>
              <w:rPr>
                <w:sz w:val="20"/>
                <w:szCs w:val="21"/>
              </w:rPr>
            </w:pPr>
            <w:r w:rsidRPr="005B5D72">
              <w:rPr>
                <w:rFonts w:hint="eastAsia"/>
                <w:sz w:val="20"/>
                <w:szCs w:val="21"/>
              </w:rPr>
              <w:t>[0.7128,0.8676]</w:t>
            </w:r>
          </w:p>
        </w:tc>
      </w:tr>
      <w:tr w:rsidR="005B5D72" w:rsidRPr="005B5D72" w14:paraId="3C051AF1" w14:textId="77777777" w:rsidTr="005B5D72">
        <w:trPr>
          <w:trHeight w:val="270"/>
        </w:trPr>
        <w:tc>
          <w:tcPr>
            <w:tcW w:w="3770" w:type="dxa"/>
            <w:tcBorders>
              <w:top w:val="nil"/>
              <w:left w:val="nil"/>
              <w:bottom w:val="nil"/>
              <w:right w:val="nil"/>
            </w:tcBorders>
            <w:noWrap/>
            <w:vAlign w:val="center"/>
            <w:hideMark/>
          </w:tcPr>
          <w:p w14:paraId="5442BA1E" w14:textId="77777777" w:rsidR="005B5D72" w:rsidRPr="005B5D72" w:rsidRDefault="005B5D72" w:rsidP="005B5D72">
            <w:pPr>
              <w:jc w:val="left"/>
              <w:rPr>
                <w:sz w:val="20"/>
                <w:szCs w:val="21"/>
              </w:rPr>
            </w:pPr>
            <w:r w:rsidRPr="005B5D72">
              <w:rPr>
                <w:rFonts w:hint="eastAsia"/>
                <w:sz w:val="20"/>
                <w:szCs w:val="21"/>
              </w:rPr>
              <w:t>Habteyes Tola,2021</w:t>
            </w:r>
          </w:p>
        </w:tc>
        <w:tc>
          <w:tcPr>
            <w:tcW w:w="1617" w:type="dxa"/>
            <w:tcBorders>
              <w:top w:val="nil"/>
              <w:left w:val="nil"/>
              <w:bottom w:val="nil"/>
              <w:right w:val="nil"/>
            </w:tcBorders>
            <w:noWrap/>
            <w:vAlign w:val="center"/>
            <w:hideMark/>
          </w:tcPr>
          <w:p w14:paraId="1EEAEFC3" w14:textId="77777777" w:rsidR="005B5D72" w:rsidRPr="005B5D72" w:rsidRDefault="005B5D72" w:rsidP="005B5D72">
            <w:pPr>
              <w:jc w:val="center"/>
              <w:rPr>
                <w:sz w:val="20"/>
                <w:szCs w:val="21"/>
              </w:rPr>
            </w:pPr>
            <w:r w:rsidRPr="005B5D72">
              <w:rPr>
                <w:rFonts w:hint="eastAsia"/>
                <w:sz w:val="20"/>
                <w:szCs w:val="21"/>
              </w:rPr>
              <w:t>0.7555</w:t>
            </w:r>
          </w:p>
        </w:tc>
        <w:tc>
          <w:tcPr>
            <w:tcW w:w="2551" w:type="dxa"/>
            <w:tcBorders>
              <w:top w:val="nil"/>
              <w:left w:val="nil"/>
              <w:bottom w:val="nil"/>
              <w:right w:val="nil"/>
            </w:tcBorders>
            <w:noWrap/>
            <w:vAlign w:val="center"/>
            <w:hideMark/>
          </w:tcPr>
          <w:p w14:paraId="35FCBDAB" w14:textId="77777777" w:rsidR="005B5D72" w:rsidRPr="005B5D72" w:rsidRDefault="005B5D72" w:rsidP="005B5D72">
            <w:pPr>
              <w:jc w:val="center"/>
              <w:rPr>
                <w:sz w:val="20"/>
                <w:szCs w:val="21"/>
              </w:rPr>
            </w:pPr>
            <w:r w:rsidRPr="005B5D72">
              <w:rPr>
                <w:rFonts w:hint="eastAsia"/>
                <w:sz w:val="20"/>
                <w:szCs w:val="21"/>
              </w:rPr>
              <w:t>[0.7407,0.7699]</w:t>
            </w:r>
          </w:p>
        </w:tc>
      </w:tr>
      <w:tr w:rsidR="005B5D72" w:rsidRPr="005B5D72" w14:paraId="561CCF0D" w14:textId="77777777" w:rsidTr="005B5D72">
        <w:trPr>
          <w:trHeight w:val="270"/>
        </w:trPr>
        <w:tc>
          <w:tcPr>
            <w:tcW w:w="3770" w:type="dxa"/>
            <w:tcBorders>
              <w:top w:val="nil"/>
              <w:left w:val="nil"/>
              <w:bottom w:val="nil"/>
              <w:right w:val="nil"/>
            </w:tcBorders>
            <w:noWrap/>
            <w:vAlign w:val="center"/>
            <w:hideMark/>
          </w:tcPr>
          <w:p w14:paraId="2AE776E1" w14:textId="77777777" w:rsidR="005B5D72" w:rsidRPr="005B5D72" w:rsidRDefault="005B5D72" w:rsidP="005B5D72">
            <w:pPr>
              <w:jc w:val="left"/>
              <w:rPr>
                <w:sz w:val="20"/>
                <w:szCs w:val="21"/>
              </w:rPr>
            </w:pPr>
            <w:r w:rsidRPr="005B5D72">
              <w:rPr>
                <w:rFonts w:hint="eastAsia"/>
                <w:sz w:val="20"/>
                <w:szCs w:val="21"/>
              </w:rPr>
              <w:t>Vera Auchynka,2021</w:t>
            </w:r>
          </w:p>
        </w:tc>
        <w:tc>
          <w:tcPr>
            <w:tcW w:w="1617" w:type="dxa"/>
            <w:tcBorders>
              <w:top w:val="nil"/>
              <w:left w:val="nil"/>
              <w:bottom w:val="nil"/>
              <w:right w:val="nil"/>
            </w:tcBorders>
            <w:noWrap/>
            <w:vAlign w:val="center"/>
            <w:hideMark/>
          </w:tcPr>
          <w:p w14:paraId="0CC85BBA" w14:textId="055C9F8A" w:rsidR="005B5D72" w:rsidRPr="005B5D72" w:rsidRDefault="005B5D72" w:rsidP="005B5D72">
            <w:pPr>
              <w:jc w:val="center"/>
              <w:rPr>
                <w:rFonts w:hint="eastAsia"/>
                <w:sz w:val="20"/>
                <w:szCs w:val="21"/>
              </w:rPr>
            </w:pPr>
            <w:r w:rsidRPr="005B5D72">
              <w:rPr>
                <w:rFonts w:hint="eastAsia"/>
                <w:sz w:val="20"/>
                <w:szCs w:val="21"/>
              </w:rPr>
              <w:t>0.88</w:t>
            </w:r>
            <w:r w:rsidR="003E6535">
              <w:rPr>
                <w:rFonts w:hint="eastAsia"/>
                <w:sz w:val="20"/>
                <w:szCs w:val="21"/>
              </w:rPr>
              <w:t>00</w:t>
            </w:r>
          </w:p>
        </w:tc>
        <w:tc>
          <w:tcPr>
            <w:tcW w:w="2551" w:type="dxa"/>
            <w:tcBorders>
              <w:top w:val="nil"/>
              <w:left w:val="nil"/>
              <w:bottom w:val="nil"/>
              <w:right w:val="nil"/>
            </w:tcBorders>
            <w:noWrap/>
            <w:vAlign w:val="center"/>
            <w:hideMark/>
          </w:tcPr>
          <w:p w14:paraId="7D7394B5" w14:textId="77777777" w:rsidR="005B5D72" w:rsidRPr="005B5D72" w:rsidRDefault="005B5D72" w:rsidP="005B5D72">
            <w:pPr>
              <w:jc w:val="center"/>
              <w:rPr>
                <w:sz w:val="20"/>
                <w:szCs w:val="21"/>
              </w:rPr>
            </w:pPr>
            <w:r w:rsidRPr="005B5D72">
              <w:rPr>
                <w:rFonts w:hint="eastAsia"/>
                <w:sz w:val="20"/>
                <w:szCs w:val="21"/>
              </w:rPr>
              <w:t>[0.8098,0.9313]</w:t>
            </w:r>
          </w:p>
        </w:tc>
      </w:tr>
      <w:tr w:rsidR="005B5D72" w:rsidRPr="005B5D72" w14:paraId="457744D8" w14:textId="77777777" w:rsidTr="005B5D72">
        <w:trPr>
          <w:trHeight w:val="270"/>
        </w:trPr>
        <w:tc>
          <w:tcPr>
            <w:tcW w:w="3770" w:type="dxa"/>
            <w:tcBorders>
              <w:top w:val="nil"/>
              <w:left w:val="nil"/>
              <w:bottom w:val="nil"/>
              <w:right w:val="nil"/>
            </w:tcBorders>
            <w:noWrap/>
            <w:vAlign w:val="center"/>
            <w:hideMark/>
          </w:tcPr>
          <w:p w14:paraId="2A4003C2" w14:textId="77777777" w:rsidR="005B5D72" w:rsidRPr="005B5D72" w:rsidRDefault="005B5D72" w:rsidP="005B5D72">
            <w:pPr>
              <w:jc w:val="left"/>
              <w:rPr>
                <w:sz w:val="20"/>
                <w:szCs w:val="21"/>
              </w:rPr>
            </w:pPr>
            <w:r w:rsidRPr="005B5D72">
              <w:rPr>
                <w:rFonts w:hint="eastAsia"/>
                <w:sz w:val="20"/>
                <w:szCs w:val="21"/>
              </w:rPr>
              <w:t>James C. M. Brust,2021</w:t>
            </w:r>
          </w:p>
        </w:tc>
        <w:tc>
          <w:tcPr>
            <w:tcW w:w="1617" w:type="dxa"/>
            <w:tcBorders>
              <w:top w:val="nil"/>
              <w:left w:val="nil"/>
              <w:bottom w:val="nil"/>
              <w:right w:val="nil"/>
            </w:tcBorders>
            <w:noWrap/>
            <w:vAlign w:val="center"/>
            <w:hideMark/>
          </w:tcPr>
          <w:p w14:paraId="74DD01BD" w14:textId="77777777" w:rsidR="005B5D72" w:rsidRPr="005B5D72" w:rsidRDefault="005B5D72" w:rsidP="005B5D72">
            <w:pPr>
              <w:jc w:val="center"/>
              <w:rPr>
                <w:sz w:val="20"/>
                <w:szCs w:val="21"/>
              </w:rPr>
            </w:pPr>
            <w:r w:rsidRPr="005B5D72">
              <w:rPr>
                <w:rFonts w:hint="eastAsia"/>
                <w:sz w:val="20"/>
                <w:szCs w:val="21"/>
              </w:rPr>
              <w:t>0.7436</w:t>
            </w:r>
          </w:p>
        </w:tc>
        <w:tc>
          <w:tcPr>
            <w:tcW w:w="2551" w:type="dxa"/>
            <w:tcBorders>
              <w:top w:val="nil"/>
              <w:left w:val="nil"/>
              <w:bottom w:val="nil"/>
              <w:right w:val="nil"/>
            </w:tcBorders>
            <w:noWrap/>
            <w:vAlign w:val="center"/>
            <w:hideMark/>
          </w:tcPr>
          <w:p w14:paraId="5D98AED0" w14:textId="77777777" w:rsidR="005B5D72" w:rsidRPr="005B5D72" w:rsidRDefault="005B5D72" w:rsidP="005B5D72">
            <w:pPr>
              <w:jc w:val="center"/>
              <w:rPr>
                <w:sz w:val="20"/>
                <w:szCs w:val="21"/>
              </w:rPr>
            </w:pPr>
            <w:r w:rsidRPr="005B5D72">
              <w:rPr>
                <w:rFonts w:hint="eastAsia"/>
                <w:sz w:val="20"/>
                <w:szCs w:val="21"/>
              </w:rPr>
              <w:t>[0.6763,0.8033]</w:t>
            </w:r>
          </w:p>
        </w:tc>
      </w:tr>
      <w:tr w:rsidR="005B5D72" w:rsidRPr="005B5D72" w14:paraId="5B1C3F48" w14:textId="77777777" w:rsidTr="005B5D72">
        <w:trPr>
          <w:trHeight w:val="270"/>
        </w:trPr>
        <w:tc>
          <w:tcPr>
            <w:tcW w:w="3770" w:type="dxa"/>
            <w:tcBorders>
              <w:top w:val="nil"/>
              <w:left w:val="nil"/>
              <w:bottom w:val="nil"/>
              <w:right w:val="nil"/>
            </w:tcBorders>
            <w:noWrap/>
            <w:vAlign w:val="center"/>
            <w:hideMark/>
          </w:tcPr>
          <w:p w14:paraId="0B98DFCC" w14:textId="77777777" w:rsidR="005B5D72" w:rsidRPr="005B5D72" w:rsidRDefault="005B5D72" w:rsidP="005B5D72">
            <w:pPr>
              <w:jc w:val="left"/>
              <w:rPr>
                <w:sz w:val="20"/>
                <w:szCs w:val="21"/>
              </w:rPr>
            </w:pPr>
            <w:r w:rsidRPr="005B5D72">
              <w:rPr>
                <w:rFonts w:hint="eastAsia"/>
                <w:sz w:val="20"/>
                <w:szCs w:val="21"/>
              </w:rPr>
              <w:t>Mrinalini Das,2021</w:t>
            </w:r>
          </w:p>
        </w:tc>
        <w:tc>
          <w:tcPr>
            <w:tcW w:w="1617" w:type="dxa"/>
            <w:tcBorders>
              <w:top w:val="nil"/>
              <w:left w:val="nil"/>
              <w:bottom w:val="nil"/>
              <w:right w:val="nil"/>
            </w:tcBorders>
            <w:noWrap/>
            <w:vAlign w:val="center"/>
            <w:hideMark/>
          </w:tcPr>
          <w:p w14:paraId="02CE59F9" w14:textId="17C5E015" w:rsidR="005B5D72" w:rsidRPr="005B5D72" w:rsidRDefault="005B5D72" w:rsidP="005B5D72">
            <w:pPr>
              <w:jc w:val="center"/>
              <w:rPr>
                <w:rFonts w:hint="eastAsia"/>
                <w:sz w:val="20"/>
                <w:szCs w:val="21"/>
              </w:rPr>
            </w:pPr>
            <w:r w:rsidRPr="005B5D72">
              <w:rPr>
                <w:rFonts w:hint="eastAsia"/>
                <w:sz w:val="20"/>
                <w:szCs w:val="21"/>
              </w:rPr>
              <w:t>0.7</w:t>
            </w:r>
            <w:r w:rsidR="003E6535">
              <w:rPr>
                <w:rFonts w:hint="eastAsia"/>
                <w:sz w:val="20"/>
                <w:szCs w:val="21"/>
              </w:rPr>
              <w:t>000</w:t>
            </w:r>
          </w:p>
        </w:tc>
        <w:tc>
          <w:tcPr>
            <w:tcW w:w="2551" w:type="dxa"/>
            <w:tcBorders>
              <w:top w:val="nil"/>
              <w:left w:val="nil"/>
              <w:bottom w:val="nil"/>
              <w:right w:val="nil"/>
            </w:tcBorders>
            <w:noWrap/>
            <w:vAlign w:val="center"/>
            <w:hideMark/>
          </w:tcPr>
          <w:p w14:paraId="415E5629" w14:textId="77777777" w:rsidR="005B5D72" w:rsidRPr="005B5D72" w:rsidRDefault="005B5D72" w:rsidP="005B5D72">
            <w:pPr>
              <w:jc w:val="center"/>
              <w:rPr>
                <w:sz w:val="20"/>
                <w:szCs w:val="21"/>
              </w:rPr>
            </w:pPr>
            <w:r w:rsidRPr="005B5D72">
              <w:rPr>
                <w:rFonts w:hint="eastAsia"/>
                <w:sz w:val="20"/>
                <w:szCs w:val="21"/>
              </w:rPr>
              <w:t>[0.5787,0.8038]</w:t>
            </w:r>
          </w:p>
        </w:tc>
      </w:tr>
      <w:tr w:rsidR="005B5D72" w:rsidRPr="005B5D72" w14:paraId="4A3250FA" w14:textId="77777777" w:rsidTr="005B5D72">
        <w:trPr>
          <w:trHeight w:val="270"/>
        </w:trPr>
        <w:tc>
          <w:tcPr>
            <w:tcW w:w="3770" w:type="dxa"/>
            <w:tcBorders>
              <w:top w:val="nil"/>
              <w:left w:val="nil"/>
              <w:bottom w:val="nil"/>
              <w:right w:val="nil"/>
            </w:tcBorders>
            <w:noWrap/>
            <w:vAlign w:val="center"/>
            <w:hideMark/>
          </w:tcPr>
          <w:p w14:paraId="65B49C93" w14:textId="77777777" w:rsidR="005B5D72" w:rsidRPr="005B5D72" w:rsidRDefault="005B5D72" w:rsidP="005B5D72">
            <w:pPr>
              <w:jc w:val="left"/>
              <w:rPr>
                <w:sz w:val="20"/>
                <w:szCs w:val="21"/>
              </w:rPr>
            </w:pPr>
            <w:r w:rsidRPr="005B5D72">
              <w:rPr>
                <w:rFonts w:hint="eastAsia"/>
                <w:sz w:val="20"/>
                <w:szCs w:val="21"/>
              </w:rPr>
              <w:t>S. Koirala,2021</w:t>
            </w:r>
          </w:p>
        </w:tc>
        <w:tc>
          <w:tcPr>
            <w:tcW w:w="1617" w:type="dxa"/>
            <w:tcBorders>
              <w:top w:val="nil"/>
              <w:left w:val="nil"/>
              <w:bottom w:val="nil"/>
              <w:right w:val="nil"/>
            </w:tcBorders>
            <w:noWrap/>
            <w:vAlign w:val="center"/>
            <w:hideMark/>
          </w:tcPr>
          <w:p w14:paraId="5CE79110" w14:textId="1D3238BC" w:rsidR="005B5D72" w:rsidRPr="005B5D72" w:rsidRDefault="005B5D72" w:rsidP="005B5D72">
            <w:pPr>
              <w:jc w:val="center"/>
              <w:rPr>
                <w:sz w:val="20"/>
                <w:szCs w:val="21"/>
              </w:rPr>
            </w:pPr>
            <w:r w:rsidRPr="005B5D72">
              <w:rPr>
                <w:rFonts w:hint="eastAsia"/>
                <w:sz w:val="20"/>
                <w:szCs w:val="21"/>
              </w:rPr>
              <w:t>0.794</w:t>
            </w:r>
            <w:r w:rsidR="003E6535">
              <w:rPr>
                <w:rFonts w:hint="eastAsia"/>
                <w:sz w:val="20"/>
                <w:szCs w:val="21"/>
              </w:rPr>
              <w:t>0</w:t>
            </w:r>
          </w:p>
        </w:tc>
        <w:tc>
          <w:tcPr>
            <w:tcW w:w="2551" w:type="dxa"/>
            <w:tcBorders>
              <w:top w:val="nil"/>
              <w:left w:val="nil"/>
              <w:bottom w:val="nil"/>
              <w:right w:val="nil"/>
            </w:tcBorders>
            <w:noWrap/>
            <w:vAlign w:val="center"/>
            <w:hideMark/>
          </w:tcPr>
          <w:p w14:paraId="3AB4EE9A" w14:textId="77777777" w:rsidR="005B5D72" w:rsidRPr="005B5D72" w:rsidRDefault="005B5D72" w:rsidP="005B5D72">
            <w:pPr>
              <w:jc w:val="center"/>
              <w:rPr>
                <w:sz w:val="20"/>
                <w:szCs w:val="21"/>
              </w:rPr>
            </w:pPr>
            <w:r w:rsidRPr="005B5D72">
              <w:rPr>
                <w:rFonts w:hint="eastAsia"/>
                <w:sz w:val="20"/>
                <w:szCs w:val="21"/>
              </w:rPr>
              <w:t>[0.7439,0.8383]</w:t>
            </w:r>
          </w:p>
        </w:tc>
      </w:tr>
      <w:tr w:rsidR="005B5D72" w:rsidRPr="005B5D72" w14:paraId="2F8A7B2E" w14:textId="77777777" w:rsidTr="005B5D72">
        <w:trPr>
          <w:trHeight w:val="270"/>
        </w:trPr>
        <w:tc>
          <w:tcPr>
            <w:tcW w:w="3770" w:type="dxa"/>
            <w:tcBorders>
              <w:top w:val="nil"/>
              <w:left w:val="nil"/>
              <w:bottom w:val="nil"/>
              <w:right w:val="nil"/>
            </w:tcBorders>
            <w:noWrap/>
            <w:vAlign w:val="center"/>
            <w:hideMark/>
          </w:tcPr>
          <w:p w14:paraId="07596828" w14:textId="77777777" w:rsidR="005B5D72" w:rsidRPr="005B5D72" w:rsidRDefault="005B5D72" w:rsidP="005B5D72">
            <w:pPr>
              <w:jc w:val="left"/>
              <w:rPr>
                <w:sz w:val="20"/>
                <w:szCs w:val="21"/>
              </w:rPr>
            </w:pPr>
            <w:r w:rsidRPr="005B5D72">
              <w:rPr>
                <w:rFonts w:hint="eastAsia"/>
                <w:sz w:val="20"/>
                <w:szCs w:val="21"/>
              </w:rPr>
              <w:t>Alain Kuaban,2021</w:t>
            </w:r>
          </w:p>
        </w:tc>
        <w:tc>
          <w:tcPr>
            <w:tcW w:w="1617" w:type="dxa"/>
            <w:tcBorders>
              <w:top w:val="nil"/>
              <w:left w:val="nil"/>
              <w:bottom w:val="nil"/>
              <w:right w:val="nil"/>
            </w:tcBorders>
            <w:noWrap/>
            <w:vAlign w:val="center"/>
            <w:hideMark/>
          </w:tcPr>
          <w:p w14:paraId="0BFD7823" w14:textId="77777777" w:rsidR="005B5D72" w:rsidRPr="005B5D72" w:rsidRDefault="005B5D72" w:rsidP="005B5D72">
            <w:pPr>
              <w:jc w:val="center"/>
              <w:rPr>
                <w:sz w:val="20"/>
                <w:szCs w:val="21"/>
              </w:rPr>
            </w:pPr>
            <w:r w:rsidRPr="005B5D72">
              <w:rPr>
                <w:rFonts w:hint="eastAsia"/>
                <w:sz w:val="20"/>
                <w:szCs w:val="21"/>
              </w:rPr>
              <w:t>0.7975</w:t>
            </w:r>
          </w:p>
        </w:tc>
        <w:tc>
          <w:tcPr>
            <w:tcW w:w="2551" w:type="dxa"/>
            <w:tcBorders>
              <w:top w:val="nil"/>
              <w:left w:val="nil"/>
              <w:bottom w:val="nil"/>
              <w:right w:val="nil"/>
            </w:tcBorders>
            <w:noWrap/>
            <w:vAlign w:val="center"/>
            <w:hideMark/>
          </w:tcPr>
          <w:p w14:paraId="15F693A2" w14:textId="77777777" w:rsidR="005B5D72" w:rsidRPr="005B5D72" w:rsidRDefault="005B5D72" w:rsidP="005B5D72">
            <w:pPr>
              <w:jc w:val="center"/>
              <w:rPr>
                <w:sz w:val="20"/>
                <w:szCs w:val="21"/>
              </w:rPr>
            </w:pPr>
            <w:r w:rsidRPr="005B5D72">
              <w:rPr>
                <w:rFonts w:hint="eastAsia"/>
                <w:sz w:val="20"/>
                <w:szCs w:val="21"/>
              </w:rPr>
              <w:t>[0.7413,0.8463]</w:t>
            </w:r>
          </w:p>
        </w:tc>
      </w:tr>
      <w:tr w:rsidR="005B5D72" w:rsidRPr="005B5D72" w14:paraId="40BE8E52" w14:textId="77777777" w:rsidTr="005B5D72">
        <w:trPr>
          <w:trHeight w:val="270"/>
        </w:trPr>
        <w:tc>
          <w:tcPr>
            <w:tcW w:w="3770" w:type="dxa"/>
            <w:tcBorders>
              <w:top w:val="nil"/>
              <w:left w:val="nil"/>
              <w:bottom w:val="nil"/>
              <w:right w:val="nil"/>
            </w:tcBorders>
            <w:noWrap/>
            <w:vAlign w:val="center"/>
            <w:hideMark/>
          </w:tcPr>
          <w:p w14:paraId="6EA45891" w14:textId="77777777" w:rsidR="005B5D72" w:rsidRPr="005B5D72" w:rsidRDefault="005B5D72" w:rsidP="005B5D72">
            <w:pPr>
              <w:jc w:val="left"/>
              <w:rPr>
                <w:sz w:val="20"/>
                <w:szCs w:val="21"/>
              </w:rPr>
            </w:pPr>
            <w:r w:rsidRPr="005B5D72">
              <w:rPr>
                <w:rFonts w:hint="eastAsia"/>
                <w:sz w:val="20"/>
                <w:szCs w:val="21"/>
              </w:rPr>
              <w:t>Zayniddin Sayfutdinov,2021</w:t>
            </w:r>
          </w:p>
        </w:tc>
        <w:tc>
          <w:tcPr>
            <w:tcW w:w="1617" w:type="dxa"/>
            <w:tcBorders>
              <w:top w:val="nil"/>
              <w:left w:val="nil"/>
              <w:bottom w:val="nil"/>
              <w:right w:val="nil"/>
            </w:tcBorders>
            <w:noWrap/>
            <w:vAlign w:val="center"/>
            <w:hideMark/>
          </w:tcPr>
          <w:p w14:paraId="31E6B01B" w14:textId="77777777" w:rsidR="005B5D72" w:rsidRPr="005B5D72" w:rsidRDefault="005B5D72" w:rsidP="005B5D72">
            <w:pPr>
              <w:jc w:val="center"/>
              <w:rPr>
                <w:sz w:val="20"/>
                <w:szCs w:val="21"/>
              </w:rPr>
            </w:pPr>
            <w:r w:rsidRPr="005B5D72">
              <w:rPr>
                <w:rFonts w:hint="eastAsia"/>
                <w:sz w:val="20"/>
                <w:szCs w:val="21"/>
              </w:rPr>
              <w:t>0.7955</w:t>
            </w:r>
          </w:p>
        </w:tc>
        <w:tc>
          <w:tcPr>
            <w:tcW w:w="2551" w:type="dxa"/>
            <w:tcBorders>
              <w:top w:val="nil"/>
              <w:left w:val="nil"/>
              <w:bottom w:val="nil"/>
              <w:right w:val="nil"/>
            </w:tcBorders>
            <w:noWrap/>
            <w:vAlign w:val="center"/>
            <w:hideMark/>
          </w:tcPr>
          <w:p w14:paraId="79FED858" w14:textId="77777777" w:rsidR="005B5D72" w:rsidRPr="005B5D72" w:rsidRDefault="005B5D72" w:rsidP="005B5D72">
            <w:pPr>
              <w:jc w:val="center"/>
              <w:rPr>
                <w:sz w:val="20"/>
                <w:szCs w:val="21"/>
              </w:rPr>
            </w:pPr>
            <w:r w:rsidRPr="005B5D72">
              <w:rPr>
                <w:rFonts w:hint="eastAsia"/>
                <w:sz w:val="20"/>
                <w:szCs w:val="21"/>
              </w:rPr>
              <w:t>[0.7165,0.8607]</w:t>
            </w:r>
          </w:p>
        </w:tc>
      </w:tr>
      <w:tr w:rsidR="005B5D72" w:rsidRPr="005B5D72" w14:paraId="04FBB0BA" w14:textId="77777777" w:rsidTr="005B5D72">
        <w:trPr>
          <w:trHeight w:val="270"/>
        </w:trPr>
        <w:tc>
          <w:tcPr>
            <w:tcW w:w="3770" w:type="dxa"/>
            <w:tcBorders>
              <w:top w:val="nil"/>
              <w:left w:val="nil"/>
              <w:bottom w:val="nil"/>
              <w:right w:val="nil"/>
            </w:tcBorders>
            <w:noWrap/>
            <w:vAlign w:val="center"/>
            <w:hideMark/>
          </w:tcPr>
          <w:p w14:paraId="6966BE6C" w14:textId="77777777" w:rsidR="005B5D72" w:rsidRPr="005B5D72" w:rsidRDefault="005B5D72" w:rsidP="005B5D72">
            <w:pPr>
              <w:jc w:val="left"/>
              <w:rPr>
                <w:sz w:val="20"/>
                <w:szCs w:val="21"/>
              </w:rPr>
            </w:pPr>
            <w:r w:rsidRPr="005B5D72">
              <w:rPr>
                <w:rFonts w:hint="eastAsia"/>
                <w:sz w:val="20"/>
                <w:szCs w:val="21"/>
              </w:rPr>
              <w:t>Mahamadou Bassirou Souleymane,2021</w:t>
            </w:r>
          </w:p>
        </w:tc>
        <w:tc>
          <w:tcPr>
            <w:tcW w:w="1617" w:type="dxa"/>
            <w:tcBorders>
              <w:top w:val="nil"/>
              <w:left w:val="nil"/>
              <w:bottom w:val="nil"/>
              <w:right w:val="nil"/>
            </w:tcBorders>
            <w:noWrap/>
            <w:vAlign w:val="center"/>
            <w:hideMark/>
          </w:tcPr>
          <w:p w14:paraId="25A41EE3" w14:textId="77777777" w:rsidR="005B5D72" w:rsidRPr="005B5D72" w:rsidRDefault="005B5D72" w:rsidP="005B5D72">
            <w:pPr>
              <w:jc w:val="center"/>
              <w:rPr>
                <w:sz w:val="20"/>
                <w:szCs w:val="21"/>
              </w:rPr>
            </w:pPr>
            <w:r w:rsidRPr="005B5D72">
              <w:rPr>
                <w:rFonts w:hint="eastAsia"/>
                <w:sz w:val="20"/>
                <w:szCs w:val="21"/>
              </w:rPr>
              <w:t>0.8256</w:t>
            </w:r>
          </w:p>
        </w:tc>
        <w:tc>
          <w:tcPr>
            <w:tcW w:w="2551" w:type="dxa"/>
            <w:tcBorders>
              <w:top w:val="nil"/>
              <w:left w:val="nil"/>
              <w:bottom w:val="nil"/>
              <w:right w:val="nil"/>
            </w:tcBorders>
            <w:noWrap/>
            <w:vAlign w:val="center"/>
            <w:hideMark/>
          </w:tcPr>
          <w:p w14:paraId="2441A24A" w14:textId="77777777" w:rsidR="005B5D72" w:rsidRPr="005B5D72" w:rsidRDefault="005B5D72" w:rsidP="005B5D72">
            <w:pPr>
              <w:jc w:val="center"/>
              <w:rPr>
                <w:sz w:val="20"/>
                <w:szCs w:val="21"/>
              </w:rPr>
            </w:pPr>
            <w:r w:rsidRPr="005B5D72">
              <w:rPr>
                <w:rFonts w:hint="eastAsia"/>
                <w:sz w:val="20"/>
                <w:szCs w:val="21"/>
              </w:rPr>
              <w:t>[0.7650,0.8761]</w:t>
            </w:r>
          </w:p>
        </w:tc>
      </w:tr>
      <w:tr w:rsidR="005B5D72" w:rsidRPr="005B5D72" w14:paraId="101151B2" w14:textId="77777777" w:rsidTr="005B5D72">
        <w:trPr>
          <w:trHeight w:val="270"/>
        </w:trPr>
        <w:tc>
          <w:tcPr>
            <w:tcW w:w="3770" w:type="dxa"/>
            <w:tcBorders>
              <w:top w:val="nil"/>
              <w:left w:val="nil"/>
              <w:bottom w:val="nil"/>
              <w:right w:val="nil"/>
            </w:tcBorders>
            <w:noWrap/>
            <w:vAlign w:val="center"/>
            <w:hideMark/>
          </w:tcPr>
          <w:p w14:paraId="46B779C1" w14:textId="77777777" w:rsidR="005B5D72" w:rsidRPr="005B5D72" w:rsidRDefault="005B5D72" w:rsidP="005B5D72">
            <w:pPr>
              <w:jc w:val="left"/>
              <w:rPr>
                <w:sz w:val="20"/>
                <w:szCs w:val="21"/>
              </w:rPr>
            </w:pPr>
            <w:r w:rsidRPr="005B5D72">
              <w:rPr>
                <w:rFonts w:hint="eastAsia"/>
                <w:sz w:val="20"/>
                <w:szCs w:val="21"/>
              </w:rPr>
              <w:t>Arto Yuwono Soeroto,2022</w:t>
            </w:r>
          </w:p>
        </w:tc>
        <w:tc>
          <w:tcPr>
            <w:tcW w:w="1617" w:type="dxa"/>
            <w:tcBorders>
              <w:top w:val="nil"/>
              <w:left w:val="nil"/>
              <w:bottom w:val="nil"/>
              <w:right w:val="nil"/>
            </w:tcBorders>
            <w:noWrap/>
            <w:vAlign w:val="center"/>
            <w:hideMark/>
          </w:tcPr>
          <w:p w14:paraId="07C6C512" w14:textId="77777777" w:rsidR="005B5D72" w:rsidRPr="005B5D72" w:rsidRDefault="005B5D72" w:rsidP="005B5D72">
            <w:pPr>
              <w:jc w:val="center"/>
              <w:rPr>
                <w:sz w:val="20"/>
                <w:szCs w:val="21"/>
              </w:rPr>
            </w:pPr>
            <w:r w:rsidRPr="005B5D72">
              <w:rPr>
                <w:rFonts w:hint="eastAsia"/>
                <w:sz w:val="20"/>
                <w:szCs w:val="21"/>
              </w:rPr>
              <w:t>0.6413</w:t>
            </w:r>
          </w:p>
        </w:tc>
        <w:tc>
          <w:tcPr>
            <w:tcW w:w="2551" w:type="dxa"/>
            <w:tcBorders>
              <w:top w:val="nil"/>
              <w:left w:val="nil"/>
              <w:bottom w:val="nil"/>
              <w:right w:val="nil"/>
            </w:tcBorders>
            <w:noWrap/>
            <w:vAlign w:val="center"/>
            <w:hideMark/>
          </w:tcPr>
          <w:p w14:paraId="6F8302DA" w14:textId="77777777" w:rsidR="005B5D72" w:rsidRPr="005B5D72" w:rsidRDefault="005B5D72" w:rsidP="005B5D72">
            <w:pPr>
              <w:jc w:val="center"/>
              <w:rPr>
                <w:sz w:val="20"/>
                <w:szCs w:val="21"/>
              </w:rPr>
            </w:pPr>
            <w:r w:rsidRPr="005B5D72">
              <w:rPr>
                <w:rFonts w:hint="eastAsia"/>
                <w:sz w:val="20"/>
                <w:szCs w:val="21"/>
              </w:rPr>
              <w:t>[0.5856,0.6943]</w:t>
            </w:r>
          </w:p>
        </w:tc>
      </w:tr>
      <w:tr w:rsidR="005B5D72" w:rsidRPr="005B5D72" w14:paraId="5ED6DEED" w14:textId="77777777" w:rsidTr="005B5D72">
        <w:trPr>
          <w:trHeight w:val="270"/>
        </w:trPr>
        <w:tc>
          <w:tcPr>
            <w:tcW w:w="3770" w:type="dxa"/>
            <w:tcBorders>
              <w:top w:val="nil"/>
              <w:left w:val="nil"/>
              <w:bottom w:val="nil"/>
              <w:right w:val="nil"/>
            </w:tcBorders>
            <w:noWrap/>
            <w:vAlign w:val="center"/>
            <w:hideMark/>
          </w:tcPr>
          <w:p w14:paraId="0377CDBE" w14:textId="77777777" w:rsidR="005B5D72" w:rsidRPr="005B5D72" w:rsidRDefault="005B5D72" w:rsidP="005B5D72">
            <w:pPr>
              <w:jc w:val="left"/>
              <w:rPr>
                <w:sz w:val="20"/>
                <w:szCs w:val="21"/>
              </w:rPr>
            </w:pPr>
            <w:r w:rsidRPr="005B5D72">
              <w:rPr>
                <w:rFonts w:hint="eastAsia"/>
                <w:sz w:val="20"/>
                <w:szCs w:val="21"/>
              </w:rPr>
              <w:t>Mahamadou Bassirou Souleymane,2023</w:t>
            </w:r>
          </w:p>
        </w:tc>
        <w:tc>
          <w:tcPr>
            <w:tcW w:w="1617" w:type="dxa"/>
            <w:tcBorders>
              <w:top w:val="nil"/>
              <w:left w:val="nil"/>
              <w:bottom w:val="nil"/>
              <w:right w:val="nil"/>
            </w:tcBorders>
            <w:noWrap/>
            <w:vAlign w:val="center"/>
            <w:hideMark/>
          </w:tcPr>
          <w:p w14:paraId="261CAEB8" w14:textId="77777777" w:rsidR="005B5D72" w:rsidRPr="005B5D72" w:rsidRDefault="005B5D72" w:rsidP="005B5D72">
            <w:pPr>
              <w:jc w:val="center"/>
              <w:rPr>
                <w:sz w:val="20"/>
                <w:szCs w:val="21"/>
              </w:rPr>
            </w:pPr>
            <w:r w:rsidRPr="005B5D72">
              <w:rPr>
                <w:rFonts w:hint="eastAsia"/>
                <w:sz w:val="20"/>
                <w:szCs w:val="21"/>
              </w:rPr>
              <w:t>0.8229</w:t>
            </w:r>
          </w:p>
        </w:tc>
        <w:tc>
          <w:tcPr>
            <w:tcW w:w="2551" w:type="dxa"/>
            <w:tcBorders>
              <w:top w:val="nil"/>
              <w:left w:val="nil"/>
              <w:bottom w:val="nil"/>
              <w:right w:val="nil"/>
            </w:tcBorders>
            <w:noWrap/>
            <w:vAlign w:val="center"/>
            <w:hideMark/>
          </w:tcPr>
          <w:p w14:paraId="35678144" w14:textId="77777777" w:rsidR="005B5D72" w:rsidRPr="005B5D72" w:rsidRDefault="005B5D72" w:rsidP="005B5D72">
            <w:pPr>
              <w:jc w:val="center"/>
              <w:rPr>
                <w:sz w:val="20"/>
                <w:szCs w:val="21"/>
              </w:rPr>
            </w:pPr>
            <w:r w:rsidRPr="005B5D72">
              <w:rPr>
                <w:rFonts w:hint="eastAsia"/>
                <w:sz w:val="20"/>
                <w:szCs w:val="21"/>
              </w:rPr>
              <w:t>[0.7799,0.8606]</w:t>
            </w:r>
          </w:p>
        </w:tc>
      </w:tr>
      <w:tr w:rsidR="005B5D72" w:rsidRPr="005B5D72" w14:paraId="4995447C" w14:textId="77777777" w:rsidTr="005B5D72">
        <w:trPr>
          <w:trHeight w:val="270"/>
        </w:trPr>
        <w:tc>
          <w:tcPr>
            <w:tcW w:w="3770" w:type="dxa"/>
            <w:tcBorders>
              <w:top w:val="nil"/>
              <w:left w:val="nil"/>
              <w:bottom w:val="nil"/>
              <w:right w:val="nil"/>
            </w:tcBorders>
            <w:noWrap/>
            <w:vAlign w:val="center"/>
            <w:hideMark/>
          </w:tcPr>
          <w:p w14:paraId="7433000A" w14:textId="77777777" w:rsidR="005B5D72" w:rsidRPr="005B5D72" w:rsidRDefault="005B5D72" w:rsidP="005B5D72">
            <w:pPr>
              <w:jc w:val="left"/>
              <w:rPr>
                <w:sz w:val="20"/>
                <w:szCs w:val="21"/>
              </w:rPr>
            </w:pPr>
            <w:r w:rsidRPr="005B5D72">
              <w:rPr>
                <w:rFonts w:hint="eastAsia"/>
                <w:sz w:val="20"/>
                <w:szCs w:val="21"/>
              </w:rPr>
              <w:t>Thi Mai Phuong Nguyen,2023</w:t>
            </w:r>
          </w:p>
        </w:tc>
        <w:tc>
          <w:tcPr>
            <w:tcW w:w="1617" w:type="dxa"/>
            <w:tcBorders>
              <w:top w:val="nil"/>
              <w:left w:val="nil"/>
              <w:bottom w:val="nil"/>
              <w:right w:val="nil"/>
            </w:tcBorders>
            <w:noWrap/>
            <w:vAlign w:val="center"/>
            <w:hideMark/>
          </w:tcPr>
          <w:p w14:paraId="63956695" w14:textId="77777777" w:rsidR="005B5D72" w:rsidRPr="005B5D72" w:rsidRDefault="005B5D72" w:rsidP="005B5D72">
            <w:pPr>
              <w:jc w:val="center"/>
              <w:rPr>
                <w:sz w:val="20"/>
                <w:szCs w:val="21"/>
              </w:rPr>
            </w:pPr>
            <w:r w:rsidRPr="005B5D72">
              <w:rPr>
                <w:rFonts w:hint="eastAsia"/>
                <w:sz w:val="20"/>
                <w:szCs w:val="21"/>
              </w:rPr>
              <w:t>0.8962</w:t>
            </w:r>
          </w:p>
        </w:tc>
        <w:tc>
          <w:tcPr>
            <w:tcW w:w="2551" w:type="dxa"/>
            <w:tcBorders>
              <w:top w:val="nil"/>
              <w:left w:val="nil"/>
              <w:bottom w:val="nil"/>
              <w:right w:val="nil"/>
            </w:tcBorders>
            <w:noWrap/>
            <w:vAlign w:val="center"/>
            <w:hideMark/>
          </w:tcPr>
          <w:p w14:paraId="758D5225" w14:textId="77777777" w:rsidR="005B5D72" w:rsidRPr="005B5D72" w:rsidRDefault="005B5D72" w:rsidP="005B5D72">
            <w:pPr>
              <w:jc w:val="center"/>
              <w:rPr>
                <w:sz w:val="20"/>
                <w:szCs w:val="21"/>
              </w:rPr>
            </w:pPr>
            <w:r w:rsidRPr="005B5D72">
              <w:rPr>
                <w:rFonts w:hint="eastAsia"/>
                <w:sz w:val="20"/>
                <w:szCs w:val="21"/>
              </w:rPr>
              <w:t>[0.8219,0.9470]</w:t>
            </w:r>
          </w:p>
        </w:tc>
      </w:tr>
      <w:tr w:rsidR="005B5D72" w:rsidRPr="005B5D72" w14:paraId="6092560D" w14:textId="77777777" w:rsidTr="005B5D72">
        <w:trPr>
          <w:trHeight w:val="270"/>
        </w:trPr>
        <w:tc>
          <w:tcPr>
            <w:tcW w:w="3770" w:type="dxa"/>
            <w:tcBorders>
              <w:top w:val="nil"/>
              <w:left w:val="nil"/>
              <w:bottom w:val="nil"/>
              <w:right w:val="nil"/>
            </w:tcBorders>
            <w:noWrap/>
            <w:vAlign w:val="center"/>
            <w:hideMark/>
          </w:tcPr>
          <w:p w14:paraId="7E712A60" w14:textId="77777777" w:rsidR="005B5D72" w:rsidRPr="005B5D72" w:rsidRDefault="005B5D72" w:rsidP="005B5D72">
            <w:pPr>
              <w:jc w:val="left"/>
              <w:rPr>
                <w:sz w:val="20"/>
                <w:szCs w:val="21"/>
              </w:rPr>
            </w:pPr>
            <w:r w:rsidRPr="005B5D72">
              <w:rPr>
                <w:rFonts w:hint="eastAsia"/>
                <w:sz w:val="20"/>
                <w:szCs w:val="21"/>
              </w:rPr>
              <w:t>Gina Gualano,2024</w:t>
            </w:r>
          </w:p>
        </w:tc>
        <w:tc>
          <w:tcPr>
            <w:tcW w:w="1617" w:type="dxa"/>
            <w:tcBorders>
              <w:top w:val="nil"/>
              <w:left w:val="nil"/>
              <w:bottom w:val="nil"/>
              <w:right w:val="nil"/>
            </w:tcBorders>
            <w:noWrap/>
            <w:vAlign w:val="center"/>
            <w:hideMark/>
          </w:tcPr>
          <w:p w14:paraId="5673A334" w14:textId="77777777" w:rsidR="005B5D72" w:rsidRPr="005B5D72" w:rsidRDefault="005B5D72" w:rsidP="005B5D72">
            <w:pPr>
              <w:jc w:val="center"/>
              <w:rPr>
                <w:sz w:val="20"/>
                <w:szCs w:val="21"/>
              </w:rPr>
            </w:pPr>
            <w:r w:rsidRPr="005B5D72">
              <w:rPr>
                <w:rFonts w:hint="eastAsia"/>
                <w:sz w:val="20"/>
                <w:szCs w:val="21"/>
              </w:rPr>
              <w:t>0.8947</w:t>
            </w:r>
          </w:p>
        </w:tc>
        <w:tc>
          <w:tcPr>
            <w:tcW w:w="2551" w:type="dxa"/>
            <w:tcBorders>
              <w:top w:val="nil"/>
              <w:left w:val="nil"/>
              <w:bottom w:val="nil"/>
              <w:right w:val="nil"/>
            </w:tcBorders>
            <w:noWrap/>
            <w:vAlign w:val="center"/>
            <w:hideMark/>
          </w:tcPr>
          <w:p w14:paraId="2D48E552" w14:textId="77777777" w:rsidR="005B5D72" w:rsidRPr="005B5D72" w:rsidRDefault="005B5D72" w:rsidP="005B5D72">
            <w:pPr>
              <w:jc w:val="center"/>
              <w:rPr>
                <w:sz w:val="20"/>
                <w:szCs w:val="21"/>
              </w:rPr>
            </w:pPr>
            <w:r w:rsidRPr="005B5D72">
              <w:rPr>
                <w:rFonts w:hint="eastAsia"/>
                <w:sz w:val="20"/>
                <w:szCs w:val="21"/>
              </w:rPr>
              <w:t>[0.6686,0.9870]</w:t>
            </w:r>
          </w:p>
        </w:tc>
      </w:tr>
      <w:tr w:rsidR="005B5D72" w:rsidRPr="005B5D72" w14:paraId="52682926" w14:textId="77777777" w:rsidTr="005B5D72">
        <w:trPr>
          <w:trHeight w:val="270"/>
        </w:trPr>
        <w:tc>
          <w:tcPr>
            <w:tcW w:w="3770" w:type="dxa"/>
            <w:tcBorders>
              <w:top w:val="nil"/>
              <w:left w:val="nil"/>
              <w:bottom w:val="nil"/>
              <w:right w:val="nil"/>
            </w:tcBorders>
            <w:noWrap/>
            <w:vAlign w:val="center"/>
            <w:hideMark/>
          </w:tcPr>
          <w:p w14:paraId="68FC13B3" w14:textId="77777777" w:rsidR="005B5D72" w:rsidRPr="005B5D72" w:rsidRDefault="005B5D72" w:rsidP="005B5D72">
            <w:pPr>
              <w:jc w:val="left"/>
              <w:rPr>
                <w:sz w:val="20"/>
                <w:szCs w:val="21"/>
              </w:rPr>
            </w:pPr>
            <w:r w:rsidRPr="005B5D72">
              <w:rPr>
                <w:rFonts w:hint="eastAsia"/>
                <w:sz w:val="20"/>
                <w:szCs w:val="21"/>
              </w:rPr>
              <w:t>B.Myrzaliev,2024</w:t>
            </w:r>
          </w:p>
        </w:tc>
        <w:tc>
          <w:tcPr>
            <w:tcW w:w="1617" w:type="dxa"/>
            <w:tcBorders>
              <w:top w:val="nil"/>
              <w:left w:val="nil"/>
              <w:bottom w:val="nil"/>
              <w:right w:val="nil"/>
            </w:tcBorders>
            <w:noWrap/>
            <w:vAlign w:val="center"/>
            <w:hideMark/>
          </w:tcPr>
          <w:p w14:paraId="298CB835" w14:textId="1BBFCB1D" w:rsidR="005B5D72" w:rsidRPr="005B5D72" w:rsidRDefault="005B5D72" w:rsidP="005B5D72">
            <w:pPr>
              <w:jc w:val="center"/>
              <w:rPr>
                <w:rFonts w:hint="eastAsia"/>
                <w:sz w:val="20"/>
                <w:szCs w:val="21"/>
              </w:rPr>
            </w:pPr>
            <w:r w:rsidRPr="005B5D72">
              <w:rPr>
                <w:rFonts w:hint="eastAsia"/>
                <w:sz w:val="20"/>
                <w:szCs w:val="21"/>
              </w:rPr>
              <w:t>0.86</w:t>
            </w:r>
            <w:r w:rsidR="003E6535">
              <w:rPr>
                <w:rFonts w:hint="eastAsia"/>
                <w:sz w:val="20"/>
                <w:szCs w:val="21"/>
              </w:rPr>
              <w:t>00</w:t>
            </w:r>
          </w:p>
        </w:tc>
        <w:tc>
          <w:tcPr>
            <w:tcW w:w="2551" w:type="dxa"/>
            <w:tcBorders>
              <w:top w:val="nil"/>
              <w:left w:val="nil"/>
              <w:bottom w:val="nil"/>
              <w:right w:val="nil"/>
            </w:tcBorders>
            <w:noWrap/>
            <w:vAlign w:val="center"/>
            <w:hideMark/>
          </w:tcPr>
          <w:p w14:paraId="16839E9A" w14:textId="77777777" w:rsidR="005B5D72" w:rsidRPr="005B5D72" w:rsidRDefault="005B5D72" w:rsidP="005B5D72">
            <w:pPr>
              <w:jc w:val="center"/>
              <w:rPr>
                <w:sz w:val="20"/>
                <w:szCs w:val="21"/>
              </w:rPr>
            </w:pPr>
            <w:r w:rsidRPr="005B5D72">
              <w:rPr>
                <w:rFonts w:hint="eastAsia"/>
                <w:sz w:val="20"/>
                <w:szCs w:val="21"/>
              </w:rPr>
              <w:t>[0.7326,0.9418]</w:t>
            </w:r>
          </w:p>
        </w:tc>
      </w:tr>
      <w:tr w:rsidR="005B5D72" w:rsidRPr="005B5D72" w14:paraId="5B57EF4D" w14:textId="77777777" w:rsidTr="005B5D72">
        <w:trPr>
          <w:trHeight w:val="270"/>
        </w:trPr>
        <w:tc>
          <w:tcPr>
            <w:tcW w:w="3770" w:type="dxa"/>
            <w:tcBorders>
              <w:top w:val="nil"/>
              <w:left w:val="nil"/>
              <w:bottom w:val="nil"/>
              <w:right w:val="nil"/>
            </w:tcBorders>
            <w:noWrap/>
            <w:vAlign w:val="center"/>
            <w:hideMark/>
          </w:tcPr>
          <w:p w14:paraId="00FF8148" w14:textId="77777777" w:rsidR="005B5D72" w:rsidRPr="005B5D72" w:rsidRDefault="005B5D72" w:rsidP="005B5D72">
            <w:pPr>
              <w:jc w:val="left"/>
              <w:rPr>
                <w:sz w:val="20"/>
                <w:szCs w:val="21"/>
              </w:rPr>
            </w:pPr>
            <w:r w:rsidRPr="005B5D72">
              <w:rPr>
                <w:rFonts w:hint="eastAsia"/>
                <w:sz w:val="20"/>
                <w:szCs w:val="21"/>
              </w:rPr>
              <w:t>Sumaiya Khan,2024</w:t>
            </w:r>
          </w:p>
        </w:tc>
        <w:tc>
          <w:tcPr>
            <w:tcW w:w="1617" w:type="dxa"/>
            <w:tcBorders>
              <w:top w:val="nil"/>
              <w:left w:val="nil"/>
              <w:bottom w:val="nil"/>
              <w:right w:val="nil"/>
            </w:tcBorders>
            <w:noWrap/>
            <w:vAlign w:val="center"/>
            <w:hideMark/>
          </w:tcPr>
          <w:p w14:paraId="650F5EE7" w14:textId="77777777" w:rsidR="005B5D72" w:rsidRPr="005B5D72" w:rsidRDefault="005B5D72" w:rsidP="005B5D72">
            <w:pPr>
              <w:jc w:val="center"/>
              <w:rPr>
                <w:sz w:val="20"/>
                <w:szCs w:val="21"/>
              </w:rPr>
            </w:pPr>
            <w:r w:rsidRPr="005B5D72">
              <w:rPr>
                <w:rFonts w:hint="eastAsia"/>
                <w:sz w:val="20"/>
                <w:szCs w:val="21"/>
              </w:rPr>
              <w:t>0.8664</w:t>
            </w:r>
          </w:p>
        </w:tc>
        <w:tc>
          <w:tcPr>
            <w:tcW w:w="2551" w:type="dxa"/>
            <w:tcBorders>
              <w:top w:val="nil"/>
              <w:left w:val="nil"/>
              <w:bottom w:val="nil"/>
              <w:right w:val="nil"/>
            </w:tcBorders>
            <w:noWrap/>
            <w:vAlign w:val="center"/>
            <w:hideMark/>
          </w:tcPr>
          <w:p w14:paraId="19B8A328" w14:textId="77777777" w:rsidR="005B5D72" w:rsidRPr="005B5D72" w:rsidRDefault="005B5D72" w:rsidP="005B5D72">
            <w:pPr>
              <w:jc w:val="center"/>
              <w:rPr>
                <w:sz w:val="20"/>
                <w:szCs w:val="21"/>
              </w:rPr>
            </w:pPr>
            <w:r w:rsidRPr="005B5D72">
              <w:rPr>
                <w:rFonts w:hint="eastAsia"/>
                <w:sz w:val="20"/>
                <w:szCs w:val="21"/>
              </w:rPr>
              <w:t>[0.8137,0.9086]</w:t>
            </w:r>
          </w:p>
        </w:tc>
      </w:tr>
      <w:tr w:rsidR="005B5D72" w:rsidRPr="005B5D72" w14:paraId="0FE00254" w14:textId="77777777" w:rsidTr="005B5D72">
        <w:trPr>
          <w:trHeight w:val="270"/>
        </w:trPr>
        <w:tc>
          <w:tcPr>
            <w:tcW w:w="3770" w:type="dxa"/>
            <w:tcBorders>
              <w:top w:val="nil"/>
              <w:left w:val="nil"/>
              <w:bottom w:val="nil"/>
              <w:right w:val="nil"/>
            </w:tcBorders>
            <w:noWrap/>
            <w:vAlign w:val="center"/>
            <w:hideMark/>
          </w:tcPr>
          <w:p w14:paraId="57843889" w14:textId="77777777" w:rsidR="005B5D72" w:rsidRPr="005B5D72" w:rsidRDefault="005B5D72" w:rsidP="005B5D72">
            <w:pPr>
              <w:jc w:val="left"/>
              <w:rPr>
                <w:sz w:val="20"/>
                <w:szCs w:val="21"/>
              </w:rPr>
            </w:pPr>
            <w:r w:rsidRPr="005B5D72">
              <w:rPr>
                <w:rFonts w:hint="eastAsia"/>
                <w:sz w:val="20"/>
                <w:szCs w:val="21"/>
              </w:rPr>
              <w:t>Daniel Legese Achalu,2024</w:t>
            </w:r>
          </w:p>
        </w:tc>
        <w:tc>
          <w:tcPr>
            <w:tcW w:w="1617" w:type="dxa"/>
            <w:tcBorders>
              <w:top w:val="nil"/>
              <w:left w:val="nil"/>
              <w:bottom w:val="nil"/>
              <w:right w:val="nil"/>
            </w:tcBorders>
            <w:noWrap/>
            <w:vAlign w:val="center"/>
            <w:hideMark/>
          </w:tcPr>
          <w:p w14:paraId="0679B844" w14:textId="77777777" w:rsidR="005B5D72" w:rsidRPr="005B5D72" w:rsidRDefault="005B5D72" w:rsidP="005B5D72">
            <w:pPr>
              <w:jc w:val="center"/>
              <w:rPr>
                <w:sz w:val="20"/>
                <w:szCs w:val="21"/>
              </w:rPr>
            </w:pPr>
            <w:r w:rsidRPr="005B5D72">
              <w:rPr>
                <w:rFonts w:hint="eastAsia"/>
                <w:sz w:val="20"/>
                <w:szCs w:val="21"/>
              </w:rPr>
              <w:t>0.8776</w:t>
            </w:r>
          </w:p>
        </w:tc>
        <w:tc>
          <w:tcPr>
            <w:tcW w:w="2551" w:type="dxa"/>
            <w:tcBorders>
              <w:top w:val="nil"/>
              <w:left w:val="nil"/>
              <w:bottom w:val="nil"/>
              <w:right w:val="nil"/>
            </w:tcBorders>
            <w:noWrap/>
            <w:vAlign w:val="center"/>
            <w:hideMark/>
          </w:tcPr>
          <w:p w14:paraId="069EA9AD" w14:textId="77777777" w:rsidR="005B5D72" w:rsidRPr="005B5D72" w:rsidRDefault="005B5D72" w:rsidP="005B5D72">
            <w:pPr>
              <w:jc w:val="center"/>
              <w:rPr>
                <w:sz w:val="20"/>
                <w:szCs w:val="21"/>
              </w:rPr>
            </w:pPr>
            <w:r w:rsidRPr="005B5D72">
              <w:rPr>
                <w:rFonts w:hint="eastAsia"/>
                <w:sz w:val="20"/>
                <w:szCs w:val="21"/>
              </w:rPr>
              <w:t>[0.8298,0.9158]</w:t>
            </w:r>
          </w:p>
        </w:tc>
      </w:tr>
      <w:tr w:rsidR="005B5D72" w:rsidRPr="005B5D72" w14:paraId="4B1B65B3" w14:textId="77777777" w:rsidTr="005B5D72">
        <w:trPr>
          <w:trHeight w:val="270"/>
        </w:trPr>
        <w:tc>
          <w:tcPr>
            <w:tcW w:w="3770" w:type="dxa"/>
            <w:tcBorders>
              <w:top w:val="nil"/>
              <w:left w:val="nil"/>
              <w:bottom w:val="nil"/>
              <w:right w:val="nil"/>
            </w:tcBorders>
            <w:noWrap/>
            <w:vAlign w:val="center"/>
            <w:hideMark/>
          </w:tcPr>
          <w:p w14:paraId="1FC61800" w14:textId="77777777" w:rsidR="005B5D72" w:rsidRPr="005B5D72" w:rsidRDefault="005B5D72" w:rsidP="005B5D72">
            <w:pPr>
              <w:jc w:val="left"/>
              <w:rPr>
                <w:sz w:val="20"/>
                <w:szCs w:val="21"/>
              </w:rPr>
            </w:pPr>
            <w:r w:rsidRPr="005B5D72">
              <w:rPr>
                <w:rFonts w:hint="eastAsia"/>
                <w:sz w:val="20"/>
                <w:szCs w:val="21"/>
              </w:rPr>
              <w:t>Muse O. Fadeyi,2024</w:t>
            </w:r>
          </w:p>
        </w:tc>
        <w:tc>
          <w:tcPr>
            <w:tcW w:w="1617" w:type="dxa"/>
            <w:tcBorders>
              <w:top w:val="nil"/>
              <w:left w:val="nil"/>
              <w:bottom w:val="nil"/>
              <w:right w:val="nil"/>
            </w:tcBorders>
            <w:noWrap/>
            <w:vAlign w:val="center"/>
            <w:hideMark/>
          </w:tcPr>
          <w:p w14:paraId="0D93766B" w14:textId="59AA407B" w:rsidR="005B5D72" w:rsidRPr="005B5D72" w:rsidRDefault="005B5D72" w:rsidP="005B5D72">
            <w:pPr>
              <w:jc w:val="center"/>
              <w:rPr>
                <w:rFonts w:hint="eastAsia"/>
                <w:sz w:val="20"/>
                <w:szCs w:val="21"/>
              </w:rPr>
            </w:pPr>
            <w:r w:rsidRPr="005B5D72">
              <w:rPr>
                <w:rFonts w:hint="eastAsia"/>
                <w:sz w:val="20"/>
                <w:szCs w:val="21"/>
              </w:rPr>
              <w:t>0.7</w:t>
            </w:r>
            <w:r w:rsidR="003E6535">
              <w:rPr>
                <w:rFonts w:hint="eastAsia"/>
                <w:sz w:val="20"/>
                <w:szCs w:val="21"/>
              </w:rPr>
              <w:t>000</w:t>
            </w:r>
          </w:p>
        </w:tc>
        <w:tc>
          <w:tcPr>
            <w:tcW w:w="2551" w:type="dxa"/>
            <w:tcBorders>
              <w:top w:val="nil"/>
              <w:left w:val="nil"/>
              <w:bottom w:val="nil"/>
              <w:right w:val="nil"/>
            </w:tcBorders>
            <w:noWrap/>
            <w:vAlign w:val="center"/>
            <w:hideMark/>
          </w:tcPr>
          <w:p w14:paraId="6D32A61C" w14:textId="77777777" w:rsidR="005B5D72" w:rsidRPr="005B5D72" w:rsidRDefault="005B5D72" w:rsidP="005B5D72">
            <w:pPr>
              <w:jc w:val="center"/>
              <w:rPr>
                <w:sz w:val="20"/>
                <w:szCs w:val="21"/>
              </w:rPr>
            </w:pPr>
            <w:r w:rsidRPr="005B5D72">
              <w:rPr>
                <w:rFonts w:hint="eastAsia"/>
                <w:sz w:val="20"/>
                <w:szCs w:val="21"/>
              </w:rPr>
              <w:t>[0.4572,0.8811]</w:t>
            </w:r>
          </w:p>
        </w:tc>
      </w:tr>
      <w:tr w:rsidR="005B5D72" w:rsidRPr="005B5D72" w14:paraId="0A154DA8" w14:textId="77777777" w:rsidTr="005B5D72">
        <w:trPr>
          <w:trHeight w:val="270"/>
        </w:trPr>
        <w:tc>
          <w:tcPr>
            <w:tcW w:w="3770" w:type="dxa"/>
            <w:tcBorders>
              <w:top w:val="nil"/>
              <w:left w:val="nil"/>
              <w:bottom w:val="nil"/>
              <w:right w:val="nil"/>
            </w:tcBorders>
            <w:noWrap/>
            <w:vAlign w:val="center"/>
            <w:hideMark/>
          </w:tcPr>
          <w:p w14:paraId="751962A9" w14:textId="77777777" w:rsidR="005B5D72" w:rsidRPr="005B5D72" w:rsidRDefault="005B5D72" w:rsidP="005B5D72">
            <w:pPr>
              <w:jc w:val="left"/>
              <w:rPr>
                <w:sz w:val="20"/>
                <w:szCs w:val="21"/>
              </w:rPr>
            </w:pPr>
            <w:r w:rsidRPr="005B5D72">
              <w:rPr>
                <w:rFonts w:hint="eastAsia"/>
                <w:sz w:val="20"/>
                <w:szCs w:val="21"/>
              </w:rPr>
              <w:t>Makhmujan Rashitov,2024</w:t>
            </w:r>
          </w:p>
        </w:tc>
        <w:tc>
          <w:tcPr>
            <w:tcW w:w="1617" w:type="dxa"/>
            <w:tcBorders>
              <w:top w:val="nil"/>
              <w:left w:val="nil"/>
              <w:bottom w:val="nil"/>
              <w:right w:val="nil"/>
            </w:tcBorders>
            <w:noWrap/>
            <w:vAlign w:val="center"/>
            <w:hideMark/>
          </w:tcPr>
          <w:p w14:paraId="69EAD70B" w14:textId="77777777" w:rsidR="005B5D72" w:rsidRPr="005B5D72" w:rsidRDefault="005B5D72" w:rsidP="005B5D72">
            <w:pPr>
              <w:jc w:val="center"/>
              <w:rPr>
                <w:sz w:val="20"/>
                <w:szCs w:val="21"/>
              </w:rPr>
            </w:pPr>
            <w:r w:rsidRPr="005B5D72">
              <w:rPr>
                <w:rFonts w:hint="eastAsia"/>
                <w:sz w:val="20"/>
                <w:szCs w:val="21"/>
              </w:rPr>
              <w:t>0.9204</w:t>
            </w:r>
          </w:p>
        </w:tc>
        <w:tc>
          <w:tcPr>
            <w:tcW w:w="2551" w:type="dxa"/>
            <w:tcBorders>
              <w:top w:val="nil"/>
              <w:left w:val="nil"/>
              <w:bottom w:val="nil"/>
              <w:right w:val="nil"/>
            </w:tcBorders>
            <w:noWrap/>
            <w:vAlign w:val="center"/>
            <w:hideMark/>
          </w:tcPr>
          <w:p w14:paraId="71489F54" w14:textId="77777777" w:rsidR="005B5D72" w:rsidRPr="005B5D72" w:rsidRDefault="005B5D72" w:rsidP="005B5D72">
            <w:pPr>
              <w:jc w:val="center"/>
              <w:rPr>
                <w:sz w:val="20"/>
                <w:szCs w:val="21"/>
              </w:rPr>
            </w:pPr>
            <w:r w:rsidRPr="005B5D72">
              <w:rPr>
                <w:rFonts w:hint="eastAsia"/>
                <w:sz w:val="20"/>
                <w:szCs w:val="21"/>
              </w:rPr>
              <w:t>[0.8914,0.9436]</w:t>
            </w:r>
          </w:p>
        </w:tc>
      </w:tr>
      <w:tr w:rsidR="005B5D72" w:rsidRPr="005B5D72" w14:paraId="215283A8" w14:textId="77777777" w:rsidTr="005B5D72">
        <w:trPr>
          <w:trHeight w:val="270"/>
        </w:trPr>
        <w:tc>
          <w:tcPr>
            <w:tcW w:w="3770" w:type="dxa"/>
            <w:tcBorders>
              <w:top w:val="nil"/>
              <w:left w:val="nil"/>
              <w:bottom w:val="nil"/>
              <w:right w:val="nil"/>
            </w:tcBorders>
            <w:noWrap/>
            <w:vAlign w:val="center"/>
            <w:hideMark/>
          </w:tcPr>
          <w:p w14:paraId="6E50EE7C" w14:textId="77777777" w:rsidR="005B5D72" w:rsidRPr="005B5D72" w:rsidRDefault="005B5D72" w:rsidP="005B5D72">
            <w:pPr>
              <w:jc w:val="left"/>
              <w:rPr>
                <w:sz w:val="20"/>
                <w:szCs w:val="21"/>
              </w:rPr>
            </w:pPr>
            <w:r w:rsidRPr="005B5D72">
              <w:rPr>
                <w:rFonts w:hint="eastAsia"/>
                <w:sz w:val="20"/>
                <w:szCs w:val="21"/>
              </w:rPr>
              <w:t>E. Burhan,2025</w:t>
            </w:r>
          </w:p>
        </w:tc>
        <w:tc>
          <w:tcPr>
            <w:tcW w:w="1617" w:type="dxa"/>
            <w:tcBorders>
              <w:top w:val="nil"/>
              <w:left w:val="nil"/>
              <w:bottom w:val="nil"/>
              <w:right w:val="nil"/>
            </w:tcBorders>
            <w:noWrap/>
            <w:vAlign w:val="center"/>
            <w:hideMark/>
          </w:tcPr>
          <w:p w14:paraId="31D9FDB0" w14:textId="77777777" w:rsidR="005B5D72" w:rsidRPr="005B5D72" w:rsidRDefault="005B5D72" w:rsidP="005B5D72">
            <w:pPr>
              <w:jc w:val="center"/>
              <w:rPr>
                <w:sz w:val="20"/>
                <w:szCs w:val="21"/>
              </w:rPr>
            </w:pPr>
            <w:r w:rsidRPr="005B5D72">
              <w:rPr>
                <w:rFonts w:hint="eastAsia"/>
                <w:sz w:val="20"/>
                <w:szCs w:val="21"/>
              </w:rPr>
              <w:t>0.9762</w:t>
            </w:r>
          </w:p>
        </w:tc>
        <w:tc>
          <w:tcPr>
            <w:tcW w:w="2551" w:type="dxa"/>
            <w:tcBorders>
              <w:top w:val="nil"/>
              <w:left w:val="nil"/>
              <w:bottom w:val="nil"/>
              <w:right w:val="nil"/>
            </w:tcBorders>
            <w:noWrap/>
            <w:vAlign w:val="center"/>
            <w:hideMark/>
          </w:tcPr>
          <w:p w14:paraId="12E61F7C" w14:textId="77777777" w:rsidR="005B5D72" w:rsidRPr="005B5D72" w:rsidRDefault="005B5D72" w:rsidP="005B5D72">
            <w:pPr>
              <w:jc w:val="center"/>
              <w:rPr>
                <w:sz w:val="20"/>
                <w:szCs w:val="21"/>
              </w:rPr>
            </w:pPr>
            <w:r w:rsidRPr="005B5D72">
              <w:rPr>
                <w:rFonts w:hint="eastAsia"/>
                <w:sz w:val="20"/>
                <w:szCs w:val="21"/>
              </w:rPr>
              <w:t>[0.9166,0.9971]</w:t>
            </w:r>
          </w:p>
        </w:tc>
      </w:tr>
      <w:tr w:rsidR="005B5D72" w:rsidRPr="005B5D72" w14:paraId="16A2CB6E" w14:textId="77777777" w:rsidTr="005B5D72">
        <w:trPr>
          <w:trHeight w:val="270"/>
        </w:trPr>
        <w:tc>
          <w:tcPr>
            <w:tcW w:w="3770" w:type="dxa"/>
            <w:tcBorders>
              <w:top w:val="nil"/>
              <w:left w:val="nil"/>
              <w:bottom w:val="nil"/>
              <w:right w:val="nil"/>
            </w:tcBorders>
            <w:noWrap/>
            <w:vAlign w:val="center"/>
            <w:hideMark/>
          </w:tcPr>
          <w:p w14:paraId="759192EE" w14:textId="77777777" w:rsidR="005B5D72" w:rsidRPr="005B5D72" w:rsidRDefault="005B5D72" w:rsidP="005B5D72">
            <w:pPr>
              <w:jc w:val="left"/>
              <w:rPr>
                <w:sz w:val="20"/>
                <w:szCs w:val="21"/>
              </w:rPr>
            </w:pPr>
            <w:r w:rsidRPr="005B5D72">
              <w:rPr>
                <w:rFonts w:hint="eastAsia"/>
                <w:sz w:val="20"/>
                <w:szCs w:val="21"/>
              </w:rPr>
              <w:t>Animesh Sinha,2025</w:t>
            </w:r>
          </w:p>
        </w:tc>
        <w:tc>
          <w:tcPr>
            <w:tcW w:w="1617" w:type="dxa"/>
            <w:tcBorders>
              <w:top w:val="nil"/>
              <w:left w:val="nil"/>
              <w:bottom w:val="nil"/>
              <w:right w:val="nil"/>
            </w:tcBorders>
            <w:noWrap/>
            <w:vAlign w:val="center"/>
            <w:hideMark/>
          </w:tcPr>
          <w:p w14:paraId="6CBE9890" w14:textId="77777777" w:rsidR="005B5D72" w:rsidRPr="005B5D72" w:rsidRDefault="005B5D72" w:rsidP="005B5D72">
            <w:pPr>
              <w:jc w:val="center"/>
              <w:rPr>
                <w:sz w:val="20"/>
                <w:szCs w:val="21"/>
              </w:rPr>
            </w:pPr>
            <w:r w:rsidRPr="005B5D72">
              <w:rPr>
                <w:rFonts w:hint="eastAsia"/>
                <w:sz w:val="20"/>
                <w:szCs w:val="21"/>
              </w:rPr>
              <w:t>0.9365</w:t>
            </w:r>
          </w:p>
        </w:tc>
        <w:tc>
          <w:tcPr>
            <w:tcW w:w="2551" w:type="dxa"/>
            <w:tcBorders>
              <w:top w:val="nil"/>
              <w:left w:val="nil"/>
              <w:bottom w:val="nil"/>
              <w:right w:val="nil"/>
            </w:tcBorders>
            <w:noWrap/>
            <w:vAlign w:val="center"/>
            <w:hideMark/>
          </w:tcPr>
          <w:p w14:paraId="66EFBFED" w14:textId="77777777" w:rsidR="005B5D72" w:rsidRPr="005B5D72" w:rsidRDefault="005B5D72" w:rsidP="005B5D72">
            <w:pPr>
              <w:jc w:val="center"/>
              <w:rPr>
                <w:sz w:val="20"/>
                <w:szCs w:val="21"/>
              </w:rPr>
            </w:pPr>
            <w:r w:rsidRPr="005B5D72">
              <w:rPr>
                <w:rFonts w:hint="eastAsia"/>
                <w:sz w:val="20"/>
                <w:szCs w:val="21"/>
              </w:rPr>
              <w:t>[0.9154,0.9537]</w:t>
            </w:r>
          </w:p>
        </w:tc>
      </w:tr>
      <w:tr w:rsidR="005B5D72" w:rsidRPr="005B5D72" w14:paraId="4CCD0A2A" w14:textId="77777777" w:rsidTr="005B5D72">
        <w:trPr>
          <w:trHeight w:val="270"/>
        </w:trPr>
        <w:tc>
          <w:tcPr>
            <w:tcW w:w="3770" w:type="dxa"/>
            <w:tcBorders>
              <w:top w:val="nil"/>
              <w:left w:val="nil"/>
              <w:bottom w:val="nil"/>
              <w:right w:val="nil"/>
            </w:tcBorders>
            <w:noWrap/>
            <w:vAlign w:val="center"/>
            <w:hideMark/>
          </w:tcPr>
          <w:p w14:paraId="7E62F6C0" w14:textId="77777777" w:rsidR="005B5D72" w:rsidRPr="005B5D72" w:rsidRDefault="005B5D72" w:rsidP="005B5D72">
            <w:pPr>
              <w:jc w:val="left"/>
              <w:rPr>
                <w:sz w:val="20"/>
                <w:szCs w:val="21"/>
              </w:rPr>
            </w:pPr>
            <w:r w:rsidRPr="005B5D72">
              <w:rPr>
                <w:rFonts w:hint="eastAsia"/>
                <w:sz w:val="20"/>
                <w:szCs w:val="21"/>
              </w:rPr>
              <w:t>Vini Fardhdiani,2025</w:t>
            </w:r>
          </w:p>
        </w:tc>
        <w:tc>
          <w:tcPr>
            <w:tcW w:w="1617" w:type="dxa"/>
            <w:tcBorders>
              <w:top w:val="nil"/>
              <w:left w:val="nil"/>
              <w:bottom w:val="nil"/>
              <w:right w:val="nil"/>
            </w:tcBorders>
            <w:noWrap/>
            <w:vAlign w:val="center"/>
            <w:hideMark/>
          </w:tcPr>
          <w:p w14:paraId="35A12201" w14:textId="74DA8EAA" w:rsidR="005B5D72" w:rsidRPr="005B5D72" w:rsidRDefault="005B5D72" w:rsidP="005B5D72">
            <w:pPr>
              <w:jc w:val="center"/>
              <w:rPr>
                <w:rFonts w:hint="eastAsia"/>
                <w:sz w:val="20"/>
                <w:szCs w:val="21"/>
              </w:rPr>
            </w:pPr>
            <w:r w:rsidRPr="005B5D72">
              <w:rPr>
                <w:rFonts w:hint="eastAsia"/>
                <w:sz w:val="20"/>
                <w:szCs w:val="21"/>
              </w:rPr>
              <w:t>0.78</w:t>
            </w:r>
            <w:r w:rsidR="003E6535">
              <w:rPr>
                <w:rFonts w:hint="eastAsia"/>
                <w:sz w:val="20"/>
                <w:szCs w:val="21"/>
              </w:rPr>
              <w:t>00</w:t>
            </w:r>
          </w:p>
        </w:tc>
        <w:tc>
          <w:tcPr>
            <w:tcW w:w="2551" w:type="dxa"/>
            <w:tcBorders>
              <w:top w:val="nil"/>
              <w:left w:val="nil"/>
              <w:bottom w:val="nil"/>
              <w:right w:val="nil"/>
            </w:tcBorders>
            <w:noWrap/>
            <w:vAlign w:val="center"/>
            <w:hideMark/>
          </w:tcPr>
          <w:p w14:paraId="01A25CC1" w14:textId="77777777" w:rsidR="005B5D72" w:rsidRPr="005B5D72" w:rsidRDefault="005B5D72" w:rsidP="005B5D72">
            <w:pPr>
              <w:jc w:val="center"/>
              <w:rPr>
                <w:sz w:val="20"/>
                <w:szCs w:val="21"/>
              </w:rPr>
            </w:pPr>
            <w:r w:rsidRPr="005B5D72">
              <w:rPr>
                <w:rFonts w:hint="eastAsia"/>
                <w:sz w:val="20"/>
                <w:szCs w:val="21"/>
              </w:rPr>
              <w:t>[0.7288,0.8256]</w:t>
            </w:r>
          </w:p>
        </w:tc>
      </w:tr>
      <w:tr w:rsidR="005B5D72" w:rsidRPr="005B5D72" w14:paraId="23ECB32F" w14:textId="77777777" w:rsidTr="005B5D72">
        <w:trPr>
          <w:trHeight w:val="270"/>
        </w:trPr>
        <w:tc>
          <w:tcPr>
            <w:tcW w:w="3770" w:type="dxa"/>
            <w:tcBorders>
              <w:top w:val="nil"/>
              <w:left w:val="nil"/>
              <w:right w:val="nil"/>
            </w:tcBorders>
            <w:noWrap/>
            <w:vAlign w:val="center"/>
            <w:hideMark/>
          </w:tcPr>
          <w:p w14:paraId="710BD3FC" w14:textId="77777777" w:rsidR="005B5D72" w:rsidRPr="005B5D72" w:rsidRDefault="005B5D72" w:rsidP="005B5D72">
            <w:pPr>
              <w:jc w:val="left"/>
              <w:rPr>
                <w:sz w:val="20"/>
                <w:szCs w:val="21"/>
              </w:rPr>
            </w:pPr>
            <w:r w:rsidRPr="005B5D72">
              <w:rPr>
                <w:rFonts w:hint="eastAsia"/>
                <w:sz w:val="20"/>
                <w:szCs w:val="21"/>
              </w:rPr>
              <w:t>Mar</w:t>
            </w:r>
            <w:r w:rsidRPr="005B5D72">
              <w:rPr>
                <w:rFonts w:hint="eastAsia"/>
                <w:sz w:val="20"/>
                <w:szCs w:val="21"/>
              </w:rPr>
              <w:t>í</w:t>
            </w:r>
            <w:r w:rsidRPr="005B5D72">
              <w:rPr>
                <w:rFonts w:hint="eastAsia"/>
                <w:sz w:val="20"/>
                <w:szCs w:val="21"/>
              </w:rPr>
              <w:t>a Rodr</w:t>
            </w:r>
            <w:r w:rsidRPr="005B5D72">
              <w:rPr>
                <w:rFonts w:hint="eastAsia"/>
                <w:sz w:val="20"/>
                <w:szCs w:val="21"/>
              </w:rPr>
              <w:t>í</w:t>
            </w:r>
            <w:r w:rsidRPr="005B5D72">
              <w:rPr>
                <w:rFonts w:hint="eastAsia"/>
                <w:sz w:val="20"/>
                <w:szCs w:val="21"/>
              </w:rPr>
              <w:t>guez,2025</w:t>
            </w:r>
          </w:p>
        </w:tc>
        <w:tc>
          <w:tcPr>
            <w:tcW w:w="1617" w:type="dxa"/>
            <w:tcBorders>
              <w:top w:val="nil"/>
              <w:left w:val="nil"/>
              <w:right w:val="nil"/>
            </w:tcBorders>
            <w:noWrap/>
            <w:vAlign w:val="center"/>
            <w:hideMark/>
          </w:tcPr>
          <w:p w14:paraId="6DD050F9" w14:textId="77777777" w:rsidR="005B5D72" w:rsidRPr="005B5D72" w:rsidRDefault="005B5D72" w:rsidP="005B5D72">
            <w:pPr>
              <w:jc w:val="center"/>
              <w:rPr>
                <w:sz w:val="20"/>
                <w:szCs w:val="21"/>
              </w:rPr>
            </w:pPr>
            <w:r w:rsidRPr="005B5D72">
              <w:rPr>
                <w:rFonts w:hint="eastAsia"/>
                <w:sz w:val="20"/>
                <w:szCs w:val="21"/>
              </w:rPr>
              <w:t>0.7876</w:t>
            </w:r>
          </w:p>
        </w:tc>
        <w:tc>
          <w:tcPr>
            <w:tcW w:w="2551" w:type="dxa"/>
            <w:tcBorders>
              <w:top w:val="nil"/>
              <w:left w:val="nil"/>
              <w:right w:val="nil"/>
            </w:tcBorders>
            <w:noWrap/>
            <w:vAlign w:val="center"/>
            <w:hideMark/>
          </w:tcPr>
          <w:p w14:paraId="6BBF45FC" w14:textId="77777777" w:rsidR="005B5D72" w:rsidRPr="005B5D72" w:rsidRDefault="005B5D72" w:rsidP="005B5D72">
            <w:pPr>
              <w:jc w:val="center"/>
              <w:rPr>
                <w:sz w:val="20"/>
                <w:szCs w:val="21"/>
              </w:rPr>
            </w:pPr>
            <w:r w:rsidRPr="005B5D72">
              <w:rPr>
                <w:rFonts w:hint="eastAsia"/>
                <w:sz w:val="20"/>
                <w:szCs w:val="21"/>
              </w:rPr>
              <w:t>[0.7007,0.8589]</w:t>
            </w:r>
          </w:p>
        </w:tc>
      </w:tr>
      <w:tr w:rsidR="005B5D72" w:rsidRPr="005B5D72" w14:paraId="38BC18AC" w14:textId="77777777" w:rsidTr="005B5D72">
        <w:trPr>
          <w:trHeight w:val="270"/>
        </w:trPr>
        <w:tc>
          <w:tcPr>
            <w:tcW w:w="3770" w:type="dxa"/>
            <w:tcBorders>
              <w:top w:val="nil"/>
              <w:left w:val="nil"/>
              <w:bottom w:val="single" w:sz="4" w:space="0" w:color="auto"/>
              <w:right w:val="nil"/>
            </w:tcBorders>
            <w:noWrap/>
            <w:vAlign w:val="center"/>
            <w:hideMark/>
          </w:tcPr>
          <w:p w14:paraId="3A05AC0A" w14:textId="7CE74125" w:rsidR="005B5D72" w:rsidRPr="005B5D72" w:rsidRDefault="005B5D72" w:rsidP="005B5D72">
            <w:pPr>
              <w:jc w:val="left"/>
              <w:rPr>
                <w:b/>
                <w:bCs/>
                <w:sz w:val="20"/>
                <w:szCs w:val="21"/>
              </w:rPr>
            </w:pPr>
            <w:r w:rsidRPr="00AF32B8">
              <w:rPr>
                <w:b/>
                <w:bCs/>
                <w:sz w:val="20"/>
                <w:szCs w:val="21"/>
              </w:rPr>
              <w:t>Random effects model</w:t>
            </w:r>
          </w:p>
        </w:tc>
        <w:tc>
          <w:tcPr>
            <w:tcW w:w="1617" w:type="dxa"/>
            <w:tcBorders>
              <w:top w:val="nil"/>
              <w:left w:val="nil"/>
              <w:bottom w:val="single" w:sz="4" w:space="0" w:color="auto"/>
              <w:right w:val="nil"/>
            </w:tcBorders>
            <w:noWrap/>
            <w:vAlign w:val="center"/>
            <w:hideMark/>
          </w:tcPr>
          <w:p w14:paraId="06A5CCB6" w14:textId="77777777" w:rsidR="005B5D72" w:rsidRPr="005B5D72" w:rsidRDefault="005B5D72" w:rsidP="005B5D72">
            <w:pPr>
              <w:jc w:val="center"/>
              <w:rPr>
                <w:sz w:val="20"/>
                <w:szCs w:val="21"/>
              </w:rPr>
            </w:pPr>
            <w:r w:rsidRPr="005B5D72">
              <w:rPr>
                <w:rFonts w:hint="eastAsia"/>
                <w:sz w:val="20"/>
                <w:szCs w:val="21"/>
              </w:rPr>
              <w:t>0.7513</w:t>
            </w:r>
          </w:p>
        </w:tc>
        <w:tc>
          <w:tcPr>
            <w:tcW w:w="2551" w:type="dxa"/>
            <w:tcBorders>
              <w:top w:val="nil"/>
              <w:left w:val="nil"/>
              <w:bottom w:val="single" w:sz="4" w:space="0" w:color="auto"/>
              <w:right w:val="nil"/>
            </w:tcBorders>
            <w:noWrap/>
            <w:vAlign w:val="center"/>
            <w:hideMark/>
          </w:tcPr>
          <w:p w14:paraId="21AB03C3" w14:textId="38AE37D7" w:rsidR="005B5D72" w:rsidRPr="005B5D72" w:rsidRDefault="005B5D72" w:rsidP="005B5D72">
            <w:pPr>
              <w:jc w:val="center"/>
              <w:rPr>
                <w:sz w:val="20"/>
                <w:szCs w:val="21"/>
              </w:rPr>
            </w:pPr>
            <w:r w:rsidRPr="005B5D72">
              <w:rPr>
                <w:rFonts w:hint="eastAsia"/>
                <w:sz w:val="20"/>
                <w:szCs w:val="21"/>
              </w:rPr>
              <w:t>[0.7045</w:t>
            </w:r>
            <w:r w:rsidR="003E6535">
              <w:rPr>
                <w:rFonts w:hint="eastAsia"/>
                <w:sz w:val="20"/>
                <w:szCs w:val="21"/>
              </w:rPr>
              <w:t>,</w:t>
            </w:r>
            <w:r w:rsidRPr="005B5D72">
              <w:rPr>
                <w:rFonts w:hint="eastAsia"/>
                <w:sz w:val="20"/>
                <w:szCs w:val="21"/>
              </w:rPr>
              <w:t xml:space="preserve"> 0.7929]</w:t>
            </w:r>
          </w:p>
        </w:tc>
      </w:tr>
    </w:tbl>
    <w:p w14:paraId="5E98946C" w14:textId="77777777" w:rsidR="00E60BB7" w:rsidRPr="00AF32B8" w:rsidRDefault="00E60BB7"/>
    <w:p w14:paraId="15EC8C71" w14:textId="77777777" w:rsidR="00E60BB7" w:rsidRDefault="00E60BB7">
      <w:pPr>
        <w:rPr>
          <w:lang w:val="en-CA"/>
        </w:rPr>
      </w:pPr>
    </w:p>
    <w:p w14:paraId="27FE5E9D" w14:textId="77777777" w:rsidR="00E60BB7" w:rsidRDefault="00E60BB7">
      <w:pPr>
        <w:rPr>
          <w:lang w:val="en-CA"/>
        </w:rPr>
      </w:pPr>
    </w:p>
    <w:p w14:paraId="31055995" w14:textId="77777777" w:rsidR="00E60BB7" w:rsidRDefault="00E60BB7">
      <w:pPr>
        <w:rPr>
          <w:lang w:val="en-CA"/>
        </w:rPr>
      </w:pPr>
    </w:p>
    <w:p w14:paraId="07023099" w14:textId="77777777" w:rsidR="00E60BB7" w:rsidRDefault="00E60BB7">
      <w:pPr>
        <w:rPr>
          <w:lang w:val="en-CA"/>
        </w:rPr>
      </w:pPr>
    </w:p>
    <w:p w14:paraId="2D48128E" w14:textId="77777777" w:rsidR="00E60BB7" w:rsidRDefault="00E60BB7">
      <w:pPr>
        <w:rPr>
          <w:lang w:val="en-CA"/>
        </w:rPr>
      </w:pPr>
    </w:p>
    <w:p w14:paraId="380FC8DB" w14:textId="77777777" w:rsidR="00E60BB7" w:rsidRDefault="00E60BB7">
      <w:pPr>
        <w:rPr>
          <w:lang w:val="en-CA"/>
        </w:rPr>
      </w:pPr>
    </w:p>
    <w:p w14:paraId="2BC65648" w14:textId="77777777" w:rsidR="00E60BB7" w:rsidRDefault="00E60BB7">
      <w:pPr>
        <w:rPr>
          <w:lang w:val="en-CA"/>
        </w:rPr>
      </w:pPr>
    </w:p>
    <w:p w14:paraId="6622C5F4" w14:textId="77777777" w:rsidR="00E60BB7" w:rsidRDefault="00E60BB7">
      <w:pPr>
        <w:rPr>
          <w:lang w:val="en-CA"/>
        </w:rPr>
      </w:pPr>
    </w:p>
    <w:p w14:paraId="2C7D8D79" w14:textId="77777777" w:rsidR="00E60BB7" w:rsidRDefault="00E60BB7">
      <w:pPr>
        <w:rPr>
          <w:lang w:val="en-CA"/>
        </w:rPr>
      </w:pPr>
    </w:p>
    <w:p w14:paraId="68E85FB0" w14:textId="77777777" w:rsidR="00E60BB7" w:rsidRDefault="00E60BB7">
      <w:pPr>
        <w:rPr>
          <w:lang w:val="en-CA"/>
        </w:rPr>
      </w:pPr>
    </w:p>
    <w:sectPr w:rsidR="00E60BB7">
      <w:pgSz w:w="16838" w:h="23811"/>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6D613" w14:textId="77777777" w:rsidR="00AF2906" w:rsidRDefault="00AF2906" w:rsidP="0005726C">
      <w:r>
        <w:separator/>
      </w:r>
    </w:p>
  </w:endnote>
  <w:endnote w:type="continuationSeparator" w:id="0">
    <w:p w14:paraId="5D372E6D" w14:textId="77777777" w:rsidR="00AF2906" w:rsidRDefault="00AF2906" w:rsidP="00057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464C8" w14:textId="77777777" w:rsidR="00AF2906" w:rsidRDefault="00AF2906" w:rsidP="0005726C">
      <w:r>
        <w:separator/>
      </w:r>
    </w:p>
  </w:footnote>
  <w:footnote w:type="continuationSeparator" w:id="0">
    <w:p w14:paraId="5F373AF2" w14:textId="77777777" w:rsidR="00AF2906" w:rsidRDefault="00AF2906" w:rsidP="000572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352F2"/>
    <w:multiLevelType w:val="hybridMultilevel"/>
    <w:tmpl w:val="43FCAD24"/>
    <w:lvl w:ilvl="0" w:tplc="3B442BE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91A60B6"/>
    <w:multiLevelType w:val="multilevel"/>
    <w:tmpl w:val="091A60B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1285559"/>
    <w:multiLevelType w:val="hybridMultilevel"/>
    <w:tmpl w:val="C5280880"/>
    <w:lvl w:ilvl="0" w:tplc="43880CF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1959117F"/>
    <w:multiLevelType w:val="multilevel"/>
    <w:tmpl w:val="1959117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4214EEA"/>
    <w:multiLevelType w:val="multilevel"/>
    <w:tmpl w:val="24214E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50266FA"/>
    <w:multiLevelType w:val="multilevel"/>
    <w:tmpl w:val="250266F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5D51AF6"/>
    <w:multiLevelType w:val="multilevel"/>
    <w:tmpl w:val="EAF8ABF4"/>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7" w15:restartNumberingAfterBreak="0">
    <w:nsid w:val="295D09ED"/>
    <w:multiLevelType w:val="multilevel"/>
    <w:tmpl w:val="295D09ED"/>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C712DED"/>
    <w:multiLevelType w:val="multilevel"/>
    <w:tmpl w:val="2C712DED"/>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5681CE6"/>
    <w:multiLevelType w:val="multilevel"/>
    <w:tmpl w:val="35681C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BAE214F"/>
    <w:multiLevelType w:val="hybridMultilevel"/>
    <w:tmpl w:val="6E52D028"/>
    <w:lvl w:ilvl="0" w:tplc="EDD0F65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4D977072"/>
    <w:multiLevelType w:val="multilevel"/>
    <w:tmpl w:val="4D97707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ED80C11"/>
    <w:multiLevelType w:val="hybridMultilevel"/>
    <w:tmpl w:val="D11226F8"/>
    <w:lvl w:ilvl="0" w:tplc="06C4055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554F11FB"/>
    <w:multiLevelType w:val="hybridMultilevel"/>
    <w:tmpl w:val="162E35F8"/>
    <w:lvl w:ilvl="0" w:tplc="D656513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15:restartNumberingAfterBreak="0">
    <w:nsid w:val="5DDE6292"/>
    <w:multiLevelType w:val="hybridMultilevel"/>
    <w:tmpl w:val="736A4E90"/>
    <w:lvl w:ilvl="0" w:tplc="A8B4775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62470DD8"/>
    <w:multiLevelType w:val="hybridMultilevel"/>
    <w:tmpl w:val="C8223A76"/>
    <w:lvl w:ilvl="0" w:tplc="F08E051E">
      <w:start w:val="1"/>
      <w:numFmt w:val="decimal"/>
      <w:lvlText w:val="(%1)"/>
      <w:lvlJc w:val="left"/>
      <w:pPr>
        <w:ind w:left="720" w:hanging="360"/>
      </w:pPr>
      <w:rPr>
        <w:rFonts w:hint="default"/>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16" w15:restartNumberingAfterBreak="0">
    <w:nsid w:val="6AAE6845"/>
    <w:multiLevelType w:val="multilevel"/>
    <w:tmpl w:val="6AAE684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C255803"/>
    <w:multiLevelType w:val="multilevel"/>
    <w:tmpl w:val="7C25580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059405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38877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09310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15371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03112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19580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489999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173522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037602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88639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23233515">
    <w:abstractNumId w:val="13"/>
  </w:num>
  <w:num w:numId="12" w16cid:durableId="2053193668">
    <w:abstractNumId w:val="10"/>
  </w:num>
  <w:num w:numId="13" w16cid:durableId="570887891">
    <w:abstractNumId w:val="14"/>
  </w:num>
  <w:num w:numId="14" w16cid:durableId="1855994954">
    <w:abstractNumId w:val="0"/>
  </w:num>
  <w:num w:numId="15" w16cid:durableId="235628193">
    <w:abstractNumId w:val="15"/>
  </w:num>
  <w:num w:numId="16" w16cid:durableId="667634062">
    <w:abstractNumId w:val="12"/>
  </w:num>
  <w:num w:numId="17" w16cid:durableId="3399663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21322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GM4ZDIyNGZiNGZiYTM1NTI4MTU0OGIzNTE2MjRjMzkifQ=="/>
  </w:docVars>
  <w:rsids>
    <w:rsidRoot w:val="00217320"/>
    <w:rsid w:val="00012074"/>
    <w:rsid w:val="00013305"/>
    <w:rsid w:val="00033B55"/>
    <w:rsid w:val="000441FB"/>
    <w:rsid w:val="0005726C"/>
    <w:rsid w:val="0008713A"/>
    <w:rsid w:val="00091FC8"/>
    <w:rsid w:val="000C0EE6"/>
    <w:rsid w:val="00114DA3"/>
    <w:rsid w:val="00115879"/>
    <w:rsid w:val="001233D8"/>
    <w:rsid w:val="00126BFD"/>
    <w:rsid w:val="00147AA9"/>
    <w:rsid w:val="00165D88"/>
    <w:rsid w:val="00166D66"/>
    <w:rsid w:val="001808E0"/>
    <w:rsid w:val="00182176"/>
    <w:rsid w:val="001E1499"/>
    <w:rsid w:val="001E72D9"/>
    <w:rsid w:val="0020687F"/>
    <w:rsid w:val="00210F5A"/>
    <w:rsid w:val="00217320"/>
    <w:rsid w:val="002234FB"/>
    <w:rsid w:val="00231FBF"/>
    <w:rsid w:val="00244BD3"/>
    <w:rsid w:val="002534E6"/>
    <w:rsid w:val="00265009"/>
    <w:rsid w:val="00285C75"/>
    <w:rsid w:val="002936A7"/>
    <w:rsid w:val="002F64C6"/>
    <w:rsid w:val="002F77BC"/>
    <w:rsid w:val="003044C9"/>
    <w:rsid w:val="003161B5"/>
    <w:rsid w:val="00317BF3"/>
    <w:rsid w:val="0033075D"/>
    <w:rsid w:val="00333FE0"/>
    <w:rsid w:val="00334367"/>
    <w:rsid w:val="0034289E"/>
    <w:rsid w:val="00361100"/>
    <w:rsid w:val="00362D15"/>
    <w:rsid w:val="00381CDE"/>
    <w:rsid w:val="003B1A9B"/>
    <w:rsid w:val="003B1BCA"/>
    <w:rsid w:val="003B791B"/>
    <w:rsid w:val="003C42AD"/>
    <w:rsid w:val="003C7E16"/>
    <w:rsid w:val="003D41F0"/>
    <w:rsid w:val="003E6535"/>
    <w:rsid w:val="0043022A"/>
    <w:rsid w:val="00436E56"/>
    <w:rsid w:val="0045376C"/>
    <w:rsid w:val="00485B72"/>
    <w:rsid w:val="0049280C"/>
    <w:rsid w:val="004B3AF1"/>
    <w:rsid w:val="004B4B9A"/>
    <w:rsid w:val="004D2614"/>
    <w:rsid w:val="004F0345"/>
    <w:rsid w:val="005044D1"/>
    <w:rsid w:val="00517A6A"/>
    <w:rsid w:val="00540D1A"/>
    <w:rsid w:val="005513A0"/>
    <w:rsid w:val="00565B94"/>
    <w:rsid w:val="00582B8B"/>
    <w:rsid w:val="00584C14"/>
    <w:rsid w:val="005965EA"/>
    <w:rsid w:val="005B5D72"/>
    <w:rsid w:val="005D14CB"/>
    <w:rsid w:val="005F1C47"/>
    <w:rsid w:val="005F4F18"/>
    <w:rsid w:val="00606B94"/>
    <w:rsid w:val="00647E92"/>
    <w:rsid w:val="00664987"/>
    <w:rsid w:val="00666A36"/>
    <w:rsid w:val="0069093F"/>
    <w:rsid w:val="006913CB"/>
    <w:rsid w:val="00691A3F"/>
    <w:rsid w:val="00694443"/>
    <w:rsid w:val="006A36D5"/>
    <w:rsid w:val="006B3AA5"/>
    <w:rsid w:val="006C3067"/>
    <w:rsid w:val="006D33E3"/>
    <w:rsid w:val="006D3FBE"/>
    <w:rsid w:val="00723BB7"/>
    <w:rsid w:val="007310C8"/>
    <w:rsid w:val="007701BC"/>
    <w:rsid w:val="00775ECF"/>
    <w:rsid w:val="00786898"/>
    <w:rsid w:val="00787CB6"/>
    <w:rsid w:val="007B3CFE"/>
    <w:rsid w:val="007C2F7E"/>
    <w:rsid w:val="007D155F"/>
    <w:rsid w:val="007E3643"/>
    <w:rsid w:val="007E7031"/>
    <w:rsid w:val="00801EFD"/>
    <w:rsid w:val="0082641A"/>
    <w:rsid w:val="0084464F"/>
    <w:rsid w:val="0086547B"/>
    <w:rsid w:val="00872754"/>
    <w:rsid w:val="008B5AC5"/>
    <w:rsid w:val="008B6153"/>
    <w:rsid w:val="008C0583"/>
    <w:rsid w:val="008C2BCB"/>
    <w:rsid w:val="008E299D"/>
    <w:rsid w:val="008E3966"/>
    <w:rsid w:val="00900AE9"/>
    <w:rsid w:val="00907C57"/>
    <w:rsid w:val="00920D8B"/>
    <w:rsid w:val="0093648A"/>
    <w:rsid w:val="0093788F"/>
    <w:rsid w:val="00941867"/>
    <w:rsid w:val="00947C06"/>
    <w:rsid w:val="00953ED2"/>
    <w:rsid w:val="009607F2"/>
    <w:rsid w:val="00962F12"/>
    <w:rsid w:val="00970CEC"/>
    <w:rsid w:val="00977536"/>
    <w:rsid w:val="0098227C"/>
    <w:rsid w:val="00992EED"/>
    <w:rsid w:val="009E4FB2"/>
    <w:rsid w:val="009E7FCA"/>
    <w:rsid w:val="00A52AF0"/>
    <w:rsid w:val="00A5351F"/>
    <w:rsid w:val="00A71DFE"/>
    <w:rsid w:val="00A85030"/>
    <w:rsid w:val="00A95E2C"/>
    <w:rsid w:val="00AA343E"/>
    <w:rsid w:val="00AD1B46"/>
    <w:rsid w:val="00AE7989"/>
    <w:rsid w:val="00AF1D91"/>
    <w:rsid w:val="00AF2906"/>
    <w:rsid w:val="00AF32B8"/>
    <w:rsid w:val="00B063DE"/>
    <w:rsid w:val="00B25A6C"/>
    <w:rsid w:val="00B4779B"/>
    <w:rsid w:val="00B521A6"/>
    <w:rsid w:val="00B5432A"/>
    <w:rsid w:val="00B61890"/>
    <w:rsid w:val="00B630F2"/>
    <w:rsid w:val="00BA3252"/>
    <w:rsid w:val="00BB47DA"/>
    <w:rsid w:val="00BD241B"/>
    <w:rsid w:val="00BD5D97"/>
    <w:rsid w:val="00BD795E"/>
    <w:rsid w:val="00BF1D1D"/>
    <w:rsid w:val="00BF32A8"/>
    <w:rsid w:val="00C3419A"/>
    <w:rsid w:val="00C56FA2"/>
    <w:rsid w:val="00C779A2"/>
    <w:rsid w:val="00C96D82"/>
    <w:rsid w:val="00CA1D67"/>
    <w:rsid w:val="00CD3498"/>
    <w:rsid w:val="00CF4A2B"/>
    <w:rsid w:val="00D012D1"/>
    <w:rsid w:val="00D035F9"/>
    <w:rsid w:val="00D1325F"/>
    <w:rsid w:val="00D20525"/>
    <w:rsid w:val="00D35754"/>
    <w:rsid w:val="00D40993"/>
    <w:rsid w:val="00D430F0"/>
    <w:rsid w:val="00D6714E"/>
    <w:rsid w:val="00D86144"/>
    <w:rsid w:val="00DB3D8F"/>
    <w:rsid w:val="00DB531B"/>
    <w:rsid w:val="00DC4353"/>
    <w:rsid w:val="00DD3214"/>
    <w:rsid w:val="00E06000"/>
    <w:rsid w:val="00E2602C"/>
    <w:rsid w:val="00E32FD6"/>
    <w:rsid w:val="00E43367"/>
    <w:rsid w:val="00E60BB7"/>
    <w:rsid w:val="00E7248A"/>
    <w:rsid w:val="00E740A4"/>
    <w:rsid w:val="00EC40D9"/>
    <w:rsid w:val="00EC4ED7"/>
    <w:rsid w:val="00EC6707"/>
    <w:rsid w:val="00F11474"/>
    <w:rsid w:val="00F15E4D"/>
    <w:rsid w:val="00F34979"/>
    <w:rsid w:val="00F51A3C"/>
    <w:rsid w:val="00F530C3"/>
    <w:rsid w:val="00F96C24"/>
    <w:rsid w:val="00FD0639"/>
    <w:rsid w:val="00FD3F42"/>
    <w:rsid w:val="00FD6DF7"/>
    <w:rsid w:val="00FF1DB2"/>
    <w:rsid w:val="3E4568BB"/>
    <w:rsid w:val="7664702B"/>
    <w:rsid w:val="7C1832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FAB32F"/>
  <w15:docId w15:val="{1094B39E-148B-4180-B098-B831A8714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qFormat/>
    <w:rPr>
      <w:rFonts w:ascii="Times New Roman" w:eastAsia="宋体" w:hAnsi="Times New Roman"/>
      <w:sz w:val="18"/>
      <w:szCs w:val="18"/>
    </w:rPr>
  </w:style>
  <w:style w:type="character" w:customStyle="1" w:styleId="a4">
    <w:name w:val="页脚 字符"/>
    <w:basedOn w:val="a0"/>
    <w:link w:val="a3"/>
    <w:uiPriority w:val="99"/>
    <w:qFormat/>
    <w:rPr>
      <w:rFonts w:ascii="Times New Roman" w:eastAsia="宋体" w:hAnsi="Times New Roman"/>
      <w:sz w:val="18"/>
      <w:szCs w:val="18"/>
    </w:rPr>
  </w:style>
  <w:style w:type="paragraph" w:styleId="a8">
    <w:name w:val="List Paragraph"/>
    <w:basedOn w:val="a"/>
    <w:uiPriority w:val="99"/>
    <w:rsid w:val="00BA3252"/>
    <w:pPr>
      <w:ind w:firstLineChars="200" w:firstLine="420"/>
    </w:pPr>
  </w:style>
  <w:style w:type="character" w:styleId="a9">
    <w:name w:val="Hyperlink"/>
    <w:basedOn w:val="a0"/>
    <w:uiPriority w:val="99"/>
    <w:unhideWhenUsed/>
    <w:rsid w:val="001233D8"/>
    <w:rPr>
      <w:color w:val="0563C1" w:themeColor="hyperlink"/>
      <w:u w:val="single"/>
    </w:rPr>
  </w:style>
  <w:style w:type="character" w:styleId="aa">
    <w:name w:val="Unresolved Mention"/>
    <w:basedOn w:val="a0"/>
    <w:uiPriority w:val="99"/>
    <w:semiHidden/>
    <w:unhideWhenUsed/>
    <w:rsid w:val="001233D8"/>
    <w:rPr>
      <w:color w:val="605E5C"/>
      <w:shd w:val="clear" w:color="auto" w:fill="E1DFDD"/>
    </w:rPr>
  </w:style>
  <w:style w:type="character" w:customStyle="1" w:styleId="gntyacmbo3b">
    <w:name w:val="gntyacmbo3b"/>
    <w:basedOn w:val="a0"/>
    <w:rsid w:val="003161B5"/>
  </w:style>
  <w:style w:type="paragraph" w:styleId="HTML">
    <w:name w:val="HTML Preformatted"/>
    <w:basedOn w:val="a"/>
    <w:link w:val="HTML0"/>
    <w:uiPriority w:val="99"/>
    <w:semiHidden/>
    <w:unhideWhenUsed/>
    <w:rsid w:val="006B3AA5"/>
    <w:rPr>
      <w:rFonts w:ascii="Courier New" w:hAnsi="Courier New" w:cs="Courier New"/>
      <w:sz w:val="20"/>
      <w:szCs w:val="20"/>
    </w:rPr>
  </w:style>
  <w:style w:type="character" w:customStyle="1" w:styleId="HTML0">
    <w:name w:val="HTML 预设格式 字符"/>
    <w:basedOn w:val="a0"/>
    <w:link w:val="HTML"/>
    <w:uiPriority w:val="99"/>
    <w:semiHidden/>
    <w:rsid w:val="006B3AA5"/>
    <w:rPr>
      <w:rFonts w:ascii="Courier New" w:eastAsia="宋体" w:hAnsi="Courier New" w:cs="Courier New"/>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3869">
      <w:bodyDiv w:val="1"/>
      <w:marLeft w:val="0"/>
      <w:marRight w:val="0"/>
      <w:marTop w:val="0"/>
      <w:marBottom w:val="0"/>
      <w:divBdr>
        <w:top w:val="none" w:sz="0" w:space="0" w:color="auto"/>
        <w:left w:val="none" w:sz="0" w:space="0" w:color="auto"/>
        <w:bottom w:val="none" w:sz="0" w:space="0" w:color="auto"/>
        <w:right w:val="none" w:sz="0" w:space="0" w:color="auto"/>
      </w:divBdr>
    </w:div>
    <w:div w:id="13847536">
      <w:bodyDiv w:val="1"/>
      <w:marLeft w:val="0"/>
      <w:marRight w:val="0"/>
      <w:marTop w:val="0"/>
      <w:marBottom w:val="0"/>
      <w:divBdr>
        <w:top w:val="none" w:sz="0" w:space="0" w:color="auto"/>
        <w:left w:val="none" w:sz="0" w:space="0" w:color="auto"/>
        <w:bottom w:val="none" w:sz="0" w:space="0" w:color="auto"/>
        <w:right w:val="none" w:sz="0" w:space="0" w:color="auto"/>
      </w:divBdr>
    </w:div>
    <w:div w:id="20666204">
      <w:bodyDiv w:val="1"/>
      <w:marLeft w:val="0"/>
      <w:marRight w:val="0"/>
      <w:marTop w:val="0"/>
      <w:marBottom w:val="0"/>
      <w:divBdr>
        <w:top w:val="none" w:sz="0" w:space="0" w:color="auto"/>
        <w:left w:val="none" w:sz="0" w:space="0" w:color="auto"/>
        <w:bottom w:val="none" w:sz="0" w:space="0" w:color="auto"/>
        <w:right w:val="none" w:sz="0" w:space="0" w:color="auto"/>
      </w:divBdr>
    </w:div>
    <w:div w:id="26224290">
      <w:bodyDiv w:val="1"/>
      <w:marLeft w:val="0"/>
      <w:marRight w:val="0"/>
      <w:marTop w:val="0"/>
      <w:marBottom w:val="0"/>
      <w:divBdr>
        <w:top w:val="none" w:sz="0" w:space="0" w:color="auto"/>
        <w:left w:val="none" w:sz="0" w:space="0" w:color="auto"/>
        <w:bottom w:val="none" w:sz="0" w:space="0" w:color="auto"/>
        <w:right w:val="none" w:sz="0" w:space="0" w:color="auto"/>
      </w:divBdr>
    </w:div>
    <w:div w:id="32659407">
      <w:bodyDiv w:val="1"/>
      <w:marLeft w:val="0"/>
      <w:marRight w:val="0"/>
      <w:marTop w:val="0"/>
      <w:marBottom w:val="0"/>
      <w:divBdr>
        <w:top w:val="none" w:sz="0" w:space="0" w:color="auto"/>
        <w:left w:val="none" w:sz="0" w:space="0" w:color="auto"/>
        <w:bottom w:val="none" w:sz="0" w:space="0" w:color="auto"/>
        <w:right w:val="none" w:sz="0" w:space="0" w:color="auto"/>
      </w:divBdr>
    </w:div>
    <w:div w:id="33696698">
      <w:bodyDiv w:val="1"/>
      <w:marLeft w:val="0"/>
      <w:marRight w:val="0"/>
      <w:marTop w:val="0"/>
      <w:marBottom w:val="0"/>
      <w:divBdr>
        <w:top w:val="none" w:sz="0" w:space="0" w:color="auto"/>
        <w:left w:val="none" w:sz="0" w:space="0" w:color="auto"/>
        <w:bottom w:val="none" w:sz="0" w:space="0" w:color="auto"/>
        <w:right w:val="none" w:sz="0" w:space="0" w:color="auto"/>
      </w:divBdr>
    </w:div>
    <w:div w:id="36397808">
      <w:bodyDiv w:val="1"/>
      <w:marLeft w:val="0"/>
      <w:marRight w:val="0"/>
      <w:marTop w:val="0"/>
      <w:marBottom w:val="0"/>
      <w:divBdr>
        <w:top w:val="none" w:sz="0" w:space="0" w:color="auto"/>
        <w:left w:val="none" w:sz="0" w:space="0" w:color="auto"/>
        <w:bottom w:val="none" w:sz="0" w:space="0" w:color="auto"/>
        <w:right w:val="none" w:sz="0" w:space="0" w:color="auto"/>
      </w:divBdr>
    </w:div>
    <w:div w:id="39981050">
      <w:bodyDiv w:val="1"/>
      <w:marLeft w:val="0"/>
      <w:marRight w:val="0"/>
      <w:marTop w:val="0"/>
      <w:marBottom w:val="0"/>
      <w:divBdr>
        <w:top w:val="none" w:sz="0" w:space="0" w:color="auto"/>
        <w:left w:val="none" w:sz="0" w:space="0" w:color="auto"/>
        <w:bottom w:val="none" w:sz="0" w:space="0" w:color="auto"/>
        <w:right w:val="none" w:sz="0" w:space="0" w:color="auto"/>
      </w:divBdr>
    </w:div>
    <w:div w:id="51274271">
      <w:bodyDiv w:val="1"/>
      <w:marLeft w:val="0"/>
      <w:marRight w:val="0"/>
      <w:marTop w:val="0"/>
      <w:marBottom w:val="0"/>
      <w:divBdr>
        <w:top w:val="none" w:sz="0" w:space="0" w:color="auto"/>
        <w:left w:val="none" w:sz="0" w:space="0" w:color="auto"/>
        <w:bottom w:val="none" w:sz="0" w:space="0" w:color="auto"/>
        <w:right w:val="none" w:sz="0" w:space="0" w:color="auto"/>
      </w:divBdr>
    </w:div>
    <w:div w:id="58793168">
      <w:bodyDiv w:val="1"/>
      <w:marLeft w:val="0"/>
      <w:marRight w:val="0"/>
      <w:marTop w:val="0"/>
      <w:marBottom w:val="0"/>
      <w:divBdr>
        <w:top w:val="none" w:sz="0" w:space="0" w:color="auto"/>
        <w:left w:val="none" w:sz="0" w:space="0" w:color="auto"/>
        <w:bottom w:val="none" w:sz="0" w:space="0" w:color="auto"/>
        <w:right w:val="none" w:sz="0" w:space="0" w:color="auto"/>
      </w:divBdr>
    </w:div>
    <w:div w:id="65805725">
      <w:bodyDiv w:val="1"/>
      <w:marLeft w:val="0"/>
      <w:marRight w:val="0"/>
      <w:marTop w:val="0"/>
      <w:marBottom w:val="0"/>
      <w:divBdr>
        <w:top w:val="none" w:sz="0" w:space="0" w:color="auto"/>
        <w:left w:val="none" w:sz="0" w:space="0" w:color="auto"/>
        <w:bottom w:val="none" w:sz="0" w:space="0" w:color="auto"/>
        <w:right w:val="none" w:sz="0" w:space="0" w:color="auto"/>
      </w:divBdr>
    </w:div>
    <w:div w:id="77405859">
      <w:bodyDiv w:val="1"/>
      <w:marLeft w:val="0"/>
      <w:marRight w:val="0"/>
      <w:marTop w:val="0"/>
      <w:marBottom w:val="0"/>
      <w:divBdr>
        <w:top w:val="none" w:sz="0" w:space="0" w:color="auto"/>
        <w:left w:val="none" w:sz="0" w:space="0" w:color="auto"/>
        <w:bottom w:val="none" w:sz="0" w:space="0" w:color="auto"/>
        <w:right w:val="none" w:sz="0" w:space="0" w:color="auto"/>
      </w:divBdr>
    </w:div>
    <w:div w:id="78064564">
      <w:bodyDiv w:val="1"/>
      <w:marLeft w:val="0"/>
      <w:marRight w:val="0"/>
      <w:marTop w:val="0"/>
      <w:marBottom w:val="0"/>
      <w:divBdr>
        <w:top w:val="none" w:sz="0" w:space="0" w:color="auto"/>
        <w:left w:val="none" w:sz="0" w:space="0" w:color="auto"/>
        <w:bottom w:val="none" w:sz="0" w:space="0" w:color="auto"/>
        <w:right w:val="none" w:sz="0" w:space="0" w:color="auto"/>
      </w:divBdr>
    </w:div>
    <w:div w:id="90011157">
      <w:bodyDiv w:val="1"/>
      <w:marLeft w:val="0"/>
      <w:marRight w:val="0"/>
      <w:marTop w:val="0"/>
      <w:marBottom w:val="0"/>
      <w:divBdr>
        <w:top w:val="none" w:sz="0" w:space="0" w:color="auto"/>
        <w:left w:val="none" w:sz="0" w:space="0" w:color="auto"/>
        <w:bottom w:val="none" w:sz="0" w:space="0" w:color="auto"/>
        <w:right w:val="none" w:sz="0" w:space="0" w:color="auto"/>
      </w:divBdr>
    </w:div>
    <w:div w:id="98139145">
      <w:bodyDiv w:val="1"/>
      <w:marLeft w:val="0"/>
      <w:marRight w:val="0"/>
      <w:marTop w:val="0"/>
      <w:marBottom w:val="0"/>
      <w:divBdr>
        <w:top w:val="none" w:sz="0" w:space="0" w:color="auto"/>
        <w:left w:val="none" w:sz="0" w:space="0" w:color="auto"/>
        <w:bottom w:val="none" w:sz="0" w:space="0" w:color="auto"/>
        <w:right w:val="none" w:sz="0" w:space="0" w:color="auto"/>
      </w:divBdr>
    </w:div>
    <w:div w:id="101267376">
      <w:bodyDiv w:val="1"/>
      <w:marLeft w:val="0"/>
      <w:marRight w:val="0"/>
      <w:marTop w:val="0"/>
      <w:marBottom w:val="0"/>
      <w:divBdr>
        <w:top w:val="none" w:sz="0" w:space="0" w:color="auto"/>
        <w:left w:val="none" w:sz="0" w:space="0" w:color="auto"/>
        <w:bottom w:val="none" w:sz="0" w:space="0" w:color="auto"/>
        <w:right w:val="none" w:sz="0" w:space="0" w:color="auto"/>
      </w:divBdr>
      <w:divsChild>
        <w:div w:id="988092545">
          <w:marLeft w:val="0"/>
          <w:marRight w:val="0"/>
          <w:marTop w:val="0"/>
          <w:marBottom w:val="0"/>
          <w:divBdr>
            <w:top w:val="none" w:sz="0" w:space="0" w:color="auto"/>
            <w:left w:val="none" w:sz="0" w:space="0" w:color="auto"/>
            <w:bottom w:val="none" w:sz="0" w:space="0" w:color="auto"/>
            <w:right w:val="none" w:sz="0" w:space="0" w:color="auto"/>
          </w:divBdr>
        </w:div>
      </w:divsChild>
    </w:div>
    <w:div w:id="113330766">
      <w:bodyDiv w:val="1"/>
      <w:marLeft w:val="0"/>
      <w:marRight w:val="0"/>
      <w:marTop w:val="0"/>
      <w:marBottom w:val="0"/>
      <w:divBdr>
        <w:top w:val="none" w:sz="0" w:space="0" w:color="auto"/>
        <w:left w:val="none" w:sz="0" w:space="0" w:color="auto"/>
        <w:bottom w:val="none" w:sz="0" w:space="0" w:color="auto"/>
        <w:right w:val="none" w:sz="0" w:space="0" w:color="auto"/>
      </w:divBdr>
    </w:div>
    <w:div w:id="135881695">
      <w:bodyDiv w:val="1"/>
      <w:marLeft w:val="0"/>
      <w:marRight w:val="0"/>
      <w:marTop w:val="0"/>
      <w:marBottom w:val="0"/>
      <w:divBdr>
        <w:top w:val="none" w:sz="0" w:space="0" w:color="auto"/>
        <w:left w:val="none" w:sz="0" w:space="0" w:color="auto"/>
        <w:bottom w:val="none" w:sz="0" w:space="0" w:color="auto"/>
        <w:right w:val="none" w:sz="0" w:space="0" w:color="auto"/>
      </w:divBdr>
    </w:div>
    <w:div w:id="146478964">
      <w:bodyDiv w:val="1"/>
      <w:marLeft w:val="0"/>
      <w:marRight w:val="0"/>
      <w:marTop w:val="0"/>
      <w:marBottom w:val="0"/>
      <w:divBdr>
        <w:top w:val="none" w:sz="0" w:space="0" w:color="auto"/>
        <w:left w:val="none" w:sz="0" w:space="0" w:color="auto"/>
        <w:bottom w:val="none" w:sz="0" w:space="0" w:color="auto"/>
        <w:right w:val="none" w:sz="0" w:space="0" w:color="auto"/>
      </w:divBdr>
    </w:div>
    <w:div w:id="146629716">
      <w:bodyDiv w:val="1"/>
      <w:marLeft w:val="0"/>
      <w:marRight w:val="0"/>
      <w:marTop w:val="0"/>
      <w:marBottom w:val="0"/>
      <w:divBdr>
        <w:top w:val="none" w:sz="0" w:space="0" w:color="auto"/>
        <w:left w:val="none" w:sz="0" w:space="0" w:color="auto"/>
        <w:bottom w:val="none" w:sz="0" w:space="0" w:color="auto"/>
        <w:right w:val="none" w:sz="0" w:space="0" w:color="auto"/>
      </w:divBdr>
    </w:div>
    <w:div w:id="153229569">
      <w:bodyDiv w:val="1"/>
      <w:marLeft w:val="0"/>
      <w:marRight w:val="0"/>
      <w:marTop w:val="0"/>
      <w:marBottom w:val="0"/>
      <w:divBdr>
        <w:top w:val="none" w:sz="0" w:space="0" w:color="auto"/>
        <w:left w:val="none" w:sz="0" w:space="0" w:color="auto"/>
        <w:bottom w:val="none" w:sz="0" w:space="0" w:color="auto"/>
        <w:right w:val="none" w:sz="0" w:space="0" w:color="auto"/>
      </w:divBdr>
    </w:div>
    <w:div w:id="154615132">
      <w:bodyDiv w:val="1"/>
      <w:marLeft w:val="0"/>
      <w:marRight w:val="0"/>
      <w:marTop w:val="0"/>
      <w:marBottom w:val="0"/>
      <w:divBdr>
        <w:top w:val="none" w:sz="0" w:space="0" w:color="auto"/>
        <w:left w:val="none" w:sz="0" w:space="0" w:color="auto"/>
        <w:bottom w:val="none" w:sz="0" w:space="0" w:color="auto"/>
        <w:right w:val="none" w:sz="0" w:space="0" w:color="auto"/>
      </w:divBdr>
    </w:div>
    <w:div w:id="158154344">
      <w:bodyDiv w:val="1"/>
      <w:marLeft w:val="0"/>
      <w:marRight w:val="0"/>
      <w:marTop w:val="0"/>
      <w:marBottom w:val="0"/>
      <w:divBdr>
        <w:top w:val="none" w:sz="0" w:space="0" w:color="auto"/>
        <w:left w:val="none" w:sz="0" w:space="0" w:color="auto"/>
        <w:bottom w:val="none" w:sz="0" w:space="0" w:color="auto"/>
        <w:right w:val="none" w:sz="0" w:space="0" w:color="auto"/>
      </w:divBdr>
    </w:div>
    <w:div w:id="162009965">
      <w:bodyDiv w:val="1"/>
      <w:marLeft w:val="0"/>
      <w:marRight w:val="0"/>
      <w:marTop w:val="0"/>
      <w:marBottom w:val="0"/>
      <w:divBdr>
        <w:top w:val="none" w:sz="0" w:space="0" w:color="auto"/>
        <w:left w:val="none" w:sz="0" w:space="0" w:color="auto"/>
        <w:bottom w:val="none" w:sz="0" w:space="0" w:color="auto"/>
        <w:right w:val="none" w:sz="0" w:space="0" w:color="auto"/>
      </w:divBdr>
    </w:div>
    <w:div w:id="167253803">
      <w:bodyDiv w:val="1"/>
      <w:marLeft w:val="0"/>
      <w:marRight w:val="0"/>
      <w:marTop w:val="0"/>
      <w:marBottom w:val="0"/>
      <w:divBdr>
        <w:top w:val="none" w:sz="0" w:space="0" w:color="auto"/>
        <w:left w:val="none" w:sz="0" w:space="0" w:color="auto"/>
        <w:bottom w:val="none" w:sz="0" w:space="0" w:color="auto"/>
        <w:right w:val="none" w:sz="0" w:space="0" w:color="auto"/>
      </w:divBdr>
    </w:div>
    <w:div w:id="171532787">
      <w:bodyDiv w:val="1"/>
      <w:marLeft w:val="0"/>
      <w:marRight w:val="0"/>
      <w:marTop w:val="0"/>
      <w:marBottom w:val="0"/>
      <w:divBdr>
        <w:top w:val="none" w:sz="0" w:space="0" w:color="auto"/>
        <w:left w:val="none" w:sz="0" w:space="0" w:color="auto"/>
        <w:bottom w:val="none" w:sz="0" w:space="0" w:color="auto"/>
        <w:right w:val="none" w:sz="0" w:space="0" w:color="auto"/>
      </w:divBdr>
    </w:div>
    <w:div w:id="178664568">
      <w:bodyDiv w:val="1"/>
      <w:marLeft w:val="0"/>
      <w:marRight w:val="0"/>
      <w:marTop w:val="0"/>
      <w:marBottom w:val="0"/>
      <w:divBdr>
        <w:top w:val="none" w:sz="0" w:space="0" w:color="auto"/>
        <w:left w:val="none" w:sz="0" w:space="0" w:color="auto"/>
        <w:bottom w:val="none" w:sz="0" w:space="0" w:color="auto"/>
        <w:right w:val="none" w:sz="0" w:space="0" w:color="auto"/>
      </w:divBdr>
    </w:div>
    <w:div w:id="184057666">
      <w:bodyDiv w:val="1"/>
      <w:marLeft w:val="0"/>
      <w:marRight w:val="0"/>
      <w:marTop w:val="0"/>
      <w:marBottom w:val="0"/>
      <w:divBdr>
        <w:top w:val="none" w:sz="0" w:space="0" w:color="auto"/>
        <w:left w:val="none" w:sz="0" w:space="0" w:color="auto"/>
        <w:bottom w:val="none" w:sz="0" w:space="0" w:color="auto"/>
        <w:right w:val="none" w:sz="0" w:space="0" w:color="auto"/>
      </w:divBdr>
    </w:div>
    <w:div w:id="186992224">
      <w:bodyDiv w:val="1"/>
      <w:marLeft w:val="0"/>
      <w:marRight w:val="0"/>
      <w:marTop w:val="0"/>
      <w:marBottom w:val="0"/>
      <w:divBdr>
        <w:top w:val="none" w:sz="0" w:space="0" w:color="auto"/>
        <w:left w:val="none" w:sz="0" w:space="0" w:color="auto"/>
        <w:bottom w:val="none" w:sz="0" w:space="0" w:color="auto"/>
        <w:right w:val="none" w:sz="0" w:space="0" w:color="auto"/>
      </w:divBdr>
    </w:div>
    <w:div w:id="192693006">
      <w:bodyDiv w:val="1"/>
      <w:marLeft w:val="0"/>
      <w:marRight w:val="0"/>
      <w:marTop w:val="0"/>
      <w:marBottom w:val="0"/>
      <w:divBdr>
        <w:top w:val="none" w:sz="0" w:space="0" w:color="auto"/>
        <w:left w:val="none" w:sz="0" w:space="0" w:color="auto"/>
        <w:bottom w:val="none" w:sz="0" w:space="0" w:color="auto"/>
        <w:right w:val="none" w:sz="0" w:space="0" w:color="auto"/>
      </w:divBdr>
    </w:div>
    <w:div w:id="193159588">
      <w:bodyDiv w:val="1"/>
      <w:marLeft w:val="0"/>
      <w:marRight w:val="0"/>
      <w:marTop w:val="0"/>
      <w:marBottom w:val="0"/>
      <w:divBdr>
        <w:top w:val="none" w:sz="0" w:space="0" w:color="auto"/>
        <w:left w:val="none" w:sz="0" w:space="0" w:color="auto"/>
        <w:bottom w:val="none" w:sz="0" w:space="0" w:color="auto"/>
        <w:right w:val="none" w:sz="0" w:space="0" w:color="auto"/>
      </w:divBdr>
    </w:div>
    <w:div w:id="201021072">
      <w:bodyDiv w:val="1"/>
      <w:marLeft w:val="0"/>
      <w:marRight w:val="0"/>
      <w:marTop w:val="0"/>
      <w:marBottom w:val="0"/>
      <w:divBdr>
        <w:top w:val="none" w:sz="0" w:space="0" w:color="auto"/>
        <w:left w:val="none" w:sz="0" w:space="0" w:color="auto"/>
        <w:bottom w:val="none" w:sz="0" w:space="0" w:color="auto"/>
        <w:right w:val="none" w:sz="0" w:space="0" w:color="auto"/>
      </w:divBdr>
    </w:div>
    <w:div w:id="206993057">
      <w:bodyDiv w:val="1"/>
      <w:marLeft w:val="0"/>
      <w:marRight w:val="0"/>
      <w:marTop w:val="0"/>
      <w:marBottom w:val="0"/>
      <w:divBdr>
        <w:top w:val="none" w:sz="0" w:space="0" w:color="auto"/>
        <w:left w:val="none" w:sz="0" w:space="0" w:color="auto"/>
        <w:bottom w:val="none" w:sz="0" w:space="0" w:color="auto"/>
        <w:right w:val="none" w:sz="0" w:space="0" w:color="auto"/>
      </w:divBdr>
    </w:div>
    <w:div w:id="207301464">
      <w:bodyDiv w:val="1"/>
      <w:marLeft w:val="0"/>
      <w:marRight w:val="0"/>
      <w:marTop w:val="0"/>
      <w:marBottom w:val="0"/>
      <w:divBdr>
        <w:top w:val="none" w:sz="0" w:space="0" w:color="auto"/>
        <w:left w:val="none" w:sz="0" w:space="0" w:color="auto"/>
        <w:bottom w:val="none" w:sz="0" w:space="0" w:color="auto"/>
        <w:right w:val="none" w:sz="0" w:space="0" w:color="auto"/>
      </w:divBdr>
    </w:div>
    <w:div w:id="209074538">
      <w:bodyDiv w:val="1"/>
      <w:marLeft w:val="0"/>
      <w:marRight w:val="0"/>
      <w:marTop w:val="0"/>
      <w:marBottom w:val="0"/>
      <w:divBdr>
        <w:top w:val="none" w:sz="0" w:space="0" w:color="auto"/>
        <w:left w:val="none" w:sz="0" w:space="0" w:color="auto"/>
        <w:bottom w:val="none" w:sz="0" w:space="0" w:color="auto"/>
        <w:right w:val="none" w:sz="0" w:space="0" w:color="auto"/>
      </w:divBdr>
    </w:div>
    <w:div w:id="228001933">
      <w:bodyDiv w:val="1"/>
      <w:marLeft w:val="0"/>
      <w:marRight w:val="0"/>
      <w:marTop w:val="0"/>
      <w:marBottom w:val="0"/>
      <w:divBdr>
        <w:top w:val="none" w:sz="0" w:space="0" w:color="auto"/>
        <w:left w:val="none" w:sz="0" w:space="0" w:color="auto"/>
        <w:bottom w:val="none" w:sz="0" w:space="0" w:color="auto"/>
        <w:right w:val="none" w:sz="0" w:space="0" w:color="auto"/>
      </w:divBdr>
    </w:div>
    <w:div w:id="235944733">
      <w:bodyDiv w:val="1"/>
      <w:marLeft w:val="0"/>
      <w:marRight w:val="0"/>
      <w:marTop w:val="0"/>
      <w:marBottom w:val="0"/>
      <w:divBdr>
        <w:top w:val="none" w:sz="0" w:space="0" w:color="auto"/>
        <w:left w:val="none" w:sz="0" w:space="0" w:color="auto"/>
        <w:bottom w:val="none" w:sz="0" w:space="0" w:color="auto"/>
        <w:right w:val="none" w:sz="0" w:space="0" w:color="auto"/>
      </w:divBdr>
    </w:div>
    <w:div w:id="240406210">
      <w:bodyDiv w:val="1"/>
      <w:marLeft w:val="0"/>
      <w:marRight w:val="0"/>
      <w:marTop w:val="0"/>
      <w:marBottom w:val="0"/>
      <w:divBdr>
        <w:top w:val="none" w:sz="0" w:space="0" w:color="auto"/>
        <w:left w:val="none" w:sz="0" w:space="0" w:color="auto"/>
        <w:bottom w:val="none" w:sz="0" w:space="0" w:color="auto"/>
        <w:right w:val="none" w:sz="0" w:space="0" w:color="auto"/>
      </w:divBdr>
    </w:div>
    <w:div w:id="243491999">
      <w:bodyDiv w:val="1"/>
      <w:marLeft w:val="0"/>
      <w:marRight w:val="0"/>
      <w:marTop w:val="0"/>
      <w:marBottom w:val="0"/>
      <w:divBdr>
        <w:top w:val="none" w:sz="0" w:space="0" w:color="auto"/>
        <w:left w:val="none" w:sz="0" w:space="0" w:color="auto"/>
        <w:bottom w:val="none" w:sz="0" w:space="0" w:color="auto"/>
        <w:right w:val="none" w:sz="0" w:space="0" w:color="auto"/>
      </w:divBdr>
    </w:div>
    <w:div w:id="244187751">
      <w:bodyDiv w:val="1"/>
      <w:marLeft w:val="0"/>
      <w:marRight w:val="0"/>
      <w:marTop w:val="0"/>
      <w:marBottom w:val="0"/>
      <w:divBdr>
        <w:top w:val="none" w:sz="0" w:space="0" w:color="auto"/>
        <w:left w:val="none" w:sz="0" w:space="0" w:color="auto"/>
        <w:bottom w:val="none" w:sz="0" w:space="0" w:color="auto"/>
        <w:right w:val="none" w:sz="0" w:space="0" w:color="auto"/>
      </w:divBdr>
    </w:div>
    <w:div w:id="245388715">
      <w:bodyDiv w:val="1"/>
      <w:marLeft w:val="0"/>
      <w:marRight w:val="0"/>
      <w:marTop w:val="0"/>
      <w:marBottom w:val="0"/>
      <w:divBdr>
        <w:top w:val="none" w:sz="0" w:space="0" w:color="auto"/>
        <w:left w:val="none" w:sz="0" w:space="0" w:color="auto"/>
        <w:bottom w:val="none" w:sz="0" w:space="0" w:color="auto"/>
        <w:right w:val="none" w:sz="0" w:space="0" w:color="auto"/>
      </w:divBdr>
    </w:div>
    <w:div w:id="250743342">
      <w:bodyDiv w:val="1"/>
      <w:marLeft w:val="0"/>
      <w:marRight w:val="0"/>
      <w:marTop w:val="0"/>
      <w:marBottom w:val="0"/>
      <w:divBdr>
        <w:top w:val="none" w:sz="0" w:space="0" w:color="auto"/>
        <w:left w:val="none" w:sz="0" w:space="0" w:color="auto"/>
        <w:bottom w:val="none" w:sz="0" w:space="0" w:color="auto"/>
        <w:right w:val="none" w:sz="0" w:space="0" w:color="auto"/>
      </w:divBdr>
    </w:div>
    <w:div w:id="268895964">
      <w:bodyDiv w:val="1"/>
      <w:marLeft w:val="0"/>
      <w:marRight w:val="0"/>
      <w:marTop w:val="0"/>
      <w:marBottom w:val="0"/>
      <w:divBdr>
        <w:top w:val="none" w:sz="0" w:space="0" w:color="auto"/>
        <w:left w:val="none" w:sz="0" w:space="0" w:color="auto"/>
        <w:bottom w:val="none" w:sz="0" w:space="0" w:color="auto"/>
        <w:right w:val="none" w:sz="0" w:space="0" w:color="auto"/>
      </w:divBdr>
    </w:div>
    <w:div w:id="278880621">
      <w:bodyDiv w:val="1"/>
      <w:marLeft w:val="0"/>
      <w:marRight w:val="0"/>
      <w:marTop w:val="0"/>
      <w:marBottom w:val="0"/>
      <w:divBdr>
        <w:top w:val="none" w:sz="0" w:space="0" w:color="auto"/>
        <w:left w:val="none" w:sz="0" w:space="0" w:color="auto"/>
        <w:bottom w:val="none" w:sz="0" w:space="0" w:color="auto"/>
        <w:right w:val="none" w:sz="0" w:space="0" w:color="auto"/>
      </w:divBdr>
    </w:div>
    <w:div w:id="280452999">
      <w:bodyDiv w:val="1"/>
      <w:marLeft w:val="0"/>
      <w:marRight w:val="0"/>
      <w:marTop w:val="0"/>
      <w:marBottom w:val="0"/>
      <w:divBdr>
        <w:top w:val="none" w:sz="0" w:space="0" w:color="auto"/>
        <w:left w:val="none" w:sz="0" w:space="0" w:color="auto"/>
        <w:bottom w:val="none" w:sz="0" w:space="0" w:color="auto"/>
        <w:right w:val="none" w:sz="0" w:space="0" w:color="auto"/>
      </w:divBdr>
      <w:divsChild>
        <w:div w:id="792528083">
          <w:marLeft w:val="0"/>
          <w:marRight w:val="0"/>
          <w:marTop w:val="0"/>
          <w:marBottom w:val="0"/>
          <w:divBdr>
            <w:top w:val="none" w:sz="0" w:space="0" w:color="auto"/>
            <w:left w:val="none" w:sz="0" w:space="0" w:color="auto"/>
            <w:bottom w:val="none" w:sz="0" w:space="0" w:color="auto"/>
            <w:right w:val="none" w:sz="0" w:space="0" w:color="auto"/>
          </w:divBdr>
        </w:div>
      </w:divsChild>
    </w:div>
    <w:div w:id="291445943">
      <w:bodyDiv w:val="1"/>
      <w:marLeft w:val="0"/>
      <w:marRight w:val="0"/>
      <w:marTop w:val="0"/>
      <w:marBottom w:val="0"/>
      <w:divBdr>
        <w:top w:val="none" w:sz="0" w:space="0" w:color="auto"/>
        <w:left w:val="none" w:sz="0" w:space="0" w:color="auto"/>
        <w:bottom w:val="none" w:sz="0" w:space="0" w:color="auto"/>
        <w:right w:val="none" w:sz="0" w:space="0" w:color="auto"/>
      </w:divBdr>
    </w:div>
    <w:div w:id="296490512">
      <w:bodyDiv w:val="1"/>
      <w:marLeft w:val="0"/>
      <w:marRight w:val="0"/>
      <w:marTop w:val="0"/>
      <w:marBottom w:val="0"/>
      <w:divBdr>
        <w:top w:val="none" w:sz="0" w:space="0" w:color="auto"/>
        <w:left w:val="none" w:sz="0" w:space="0" w:color="auto"/>
        <w:bottom w:val="none" w:sz="0" w:space="0" w:color="auto"/>
        <w:right w:val="none" w:sz="0" w:space="0" w:color="auto"/>
      </w:divBdr>
    </w:div>
    <w:div w:id="298146699">
      <w:bodyDiv w:val="1"/>
      <w:marLeft w:val="0"/>
      <w:marRight w:val="0"/>
      <w:marTop w:val="0"/>
      <w:marBottom w:val="0"/>
      <w:divBdr>
        <w:top w:val="none" w:sz="0" w:space="0" w:color="auto"/>
        <w:left w:val="none" w:sz="0" w:space="0" w:color="auto"/>
        <w:bottom w:val="none" w:sz="0" w:space="0" w:color="auto"/>
        <w:right w:val="none" w:sz="0" w:space="0" w:color="auto"/>
      </w:divBdr>
    </w:div>
    <w:div w:id="302544326">
      <w:bodyDiv w:val="1"/>
      <w:marLeft w:val="0"/>
      <w:marRight w:val="0"/>
      <w:marTop w:val="0"/>
      <w:marBottom w:val="0"/>
      <w:divBdr>
        <w:top w:val="none" w:sz="0" w:space="0" w:color="auto"/>
        <w:left w:val="none" w:sz="0" w:space="0" w:color="auto"/>
        <w:bottom w:val="none" w:sz="0" w:space="0" w:color="auto"/>
        <w:right w:val="none" w:sz="0" w:space="0" w:color="auto"/>
      </w:divBdr>
    </w:div>
    <w:div w:id="309215599">
      <w:bodyDiv w:val="1"/>
      <w:marLeft w:val="0"/>
      <w:marRight w:val="0"/>
      <w:marTop w:val="0"/>
      <w:marBottom w:val="0"/>
      <w:divBdr>
        <w:top w:val="none" w:sz="0" w:space="0" w:color="auto"/>
        <w:left w:val="none" w:sz="0" w:space="0" w:color="auto"/>
        <w:bottom w:val="none" w:sz="0" w:space="0" w:color="auto"/>
        <w:right w:val="none" w:sz="0" w:space="0" w:color="auto"/>
      </w:divBdr>
    </w:div>
    <w:div w:id="309404008">
      <w:bodyDiv w:val="1"/>
      <w:marLeft w:val="0"/>
      <w:marRight w:val="0"/>
      <w:marTop w:val="0"/>
      <w:marBottom w:val="0"/>
      <w:divBdr>
        <w:top w:val="none" w:sz="0" w:space="0" w:color="auto"/>
        <w:left w:val="none" w:sz="0" w:space="0" w:color="auto"/>
        <w:bottom w:val="none" w:sz="0" w:space="0" w:color="auto"/>
        <w:right w:val="none" w:sz="0" w:space="0" w:color="auto"/>
      </w:divBdr>
    </w:div>
    <w:div w:id="313266383">
      <w:bodyDiv w:val="1"/>
      <w:marLeft w:val="0"/>
      <w:marRight w:val="0"/>
      <w:marTop w:val="0"/>
      <w:marBottom w:val="0"/>
      <w:divBdr>
        <w:top w:val="none" w:sz="0" w:space="0" w:color="auto"/>
        <w:left w:val="none" w:sz="0" w:space="0" w:color="auto"/>
        <w:bottom w:val="none" w:sz="0" w:space="0" w:color="auto"/>
        <w:right w:val="none" w:sz="0" w:space="0" w:color="auto"/>
      </w:divBdr>
    </w:div>
    <w:div w:id="314913308">
      <w:bodyDiv w:val="1"/>
      <w:marLeft w:val="0"/>
      <w:marRight w:val="0"/>
      <w:marTop w:val="0"/>
      <w:marBottom w:val="0"/>
      <w:divBdr>
        <w:top w:val="none" w:sz="0" w:space="0" w:color="auto"/>
        <w:left w:val="none" w:sz="0" w:space="0" w:color="auto"/>
        <w:bottom w:val="none" w:sz="0" w:space="0" w:color="auto"/>
        <w:right w:val="none" w:sz="0" w:space="0" w:color="auto"/>
      </w:divBdr>
    </w:div>
    <w:div w:id="315958508">
      <w:bodyDiv w:val="1"/>
      <w:marLeft w:val="0"/>
      <w:marRight w:val="0"/>
      <w:marTop w:val="0"/>
      <w:marBottom w:val="0"/>
      <w:divBdr>
        <w:top w:val="none" w:sz="0" w:space="0" w:color="auto"/>
        <w:left w:val="none" w:sz="0" w:space="0" w:color="auto"/>
        <w:bottom w:val="none" w:sz="0" w:space="0" w:color="auto"/>
        <w:right w:val="none" w:sz="0" w:space="0" w:color="auto"/>
      </w:divBdr>
    </w:div>
    <w:div w:id="324552708">
      <w:bodyDiv w:val="1"/>
      <w:marLeft w:val="0"/>
      <w:marRight w:val="0"/>
      <w:marTop w:val="0"/>
      <w:marBottom w:val="0"/>
      <w:divBdr>
        <w:top w:val="none" w:sz="0" w:space="0" w:color="auto"/>
        <w:left w:val="none" w:sz="0" w:space="0" w:color="auto"/>
        <w:bottom w:val="none" w:sz="0" w:space="0" w:color="auto"/>
        <w:right w:val="none" w:sz="0" w:space="0" w:color="auto"/>
      </w:divBdr>
    </w:div>
    <w:div w:id="327948904">
      <w:bodyDiv w:val="1"/>
      <w:marLeft w:val="0"/>
      <w:marRight w:val="0"/>
      <w:marTop w:val="0"/>
      <w:marBottom w:val="0"/>
      <w:divBdr>
        <w:top w:val="none" w:sz="0" w:space="0" w:color="auto"/>
        <w:left w:val="none" w:sz="0" w:space="0" w:color="auto"/>
        <w:bottom w:val="none" w:sz="0" w:space="0" w:color="auto"/>
        <w:right w:val="none" w:sz="0" w:space="0" w:color="auto"/>
      </w:divBdr>
    </w:div>
    <w:div w:id="328366938">
      <w:bodyDiv w:val="1"/>
      <w:marLeft w:val="0"/>
      <w:marRight w:val="0"/>
      <w:marTop w:val="0"/>
      <w:marBottom w:val="0"/>
      <w:divBdr>
        <w:top w:val="none" w:sz="0" w:space="0" w:color="auto"/>
        <w:left w:val="none" w:sz="0" w:space="0" w:color="auto"/>
        <w:bottom w:val="none" w:sz="0" w:space="0" w:color="auto"/>
        <w:right w:val="none" w:sz="0" w:space="0" w:color="auto"/>
      </w:divBdr>
    </w:div>
    <w:div w:id="338778642">
      <w:bodyDiv w:val="1"/>
      <w:marLeft w:val="0"/>
      <w:marRight w:val="0"/>
      <w:marTop w:val="0"/>
      <w:marBottom w:val="0"/>
      <w:divBdr>
        <w:top w:val="none" w:sz="0" w:space="0" w:color="auto"/>
        <w:left w:val="none" w:sz="0" w:space="0" w:color="auto"/>
        <w:bottom w:val="none" w:sz="0" w:space="0" w:color="auto"/>
        <w:right w:val="none" w:sz="0" w:space="0" w:color="auto"/>
      </w:divBdr>
    </w:div>
    <w:div w:id="339284917">
      <w:bodyDiv w:val="1"/>
      <w:marLeft w:val="0"/>
      <w:marRight w:val="0"/>
      <w:marTop w:val="0"/>
      <w:marBottom w:val="0"/>
      <w:divBdr>
        <w:top w:val="none" w:sz="0" w:space="0" w:color="auto"/>
        <w:left w:val="none" w:sz="0" w:space="0" w:color="auto"/>
        <w:bottom w:val="none" w:sz="0" w:space="0" w:color="auto"/>
        <w:right w:val="none" w:sz="0" w:space="0" w:color="auto"/>
      </w:divBdr>
    </w:div>
    <w:div w:id="340737191">
      <w:bodyDiv w:val="1"/>
      <w:marLeft w:val="0"/>
      <w:marRight w:val="0"/>
      <w:marTop w:val="0"/>
      <w:marBottom w:val="0"/>
      <w:divBdr>
        <w:top w:val="none" w:sz="0" w:space="0" w:color="auto"/>
        <w:left w:val="none" w:sz="0" w:space="0" w:color="auto"/>
        <w:bottom w:val="none" w:sz="0" w:space="0" w:color="auto"/>
        <w:right w:val="none" w:sz="0" w:space="0" w:color="auto"/>
      </w:divBdr>
    </w:div>
    <w:div w:id="352460362">
      <w:bodyDiv w:val="1"/>
      <w:marLeft w:val="0"/>
      <w:marRight w:val="0"/>
      <w:marTop w:val="0"/>
      <w:marBottom w:val="0"/>
      <w:divBdr>
        <w:top w:val="none" w:sz="0" w:space="0" w:color="auto"/>
        <w:left w:val="none" w:sz="0" w:space="0" w:color="auto"/>
        <w:bottom w:val="none" w:sz="0" w:space="0" w:color="auto"/>
        <w:right w:val="none" w:sz="0" w:space="0" w:color="auto"/>
      </w:divBdr>
    </w:div>
    <w:div w:id="362559151">
      <w:bodyDiv w:val="1"/>
      <w:marLeft w:val="0"/>
      <w:marRight w:val="0"/>
      <w:marTop w:val="0"/>
      <w:marBottom w:val="0"/>
      <w:divBdr>
        <w:top w:val="none" w:sz="0" w:space="0" w:color="auto"/>
        <w:left w:val="none" w:sz="0" w:space="0" w:color="auto"/>
        <w:bottom w:val="none" w:sz="0" w:space="0" w:color="auto"/>
        <w:right w:val="none" w:sz="0" w:space="0" w:color="auto"/>
      </w:divBdr>
    </w:div>
    <w:div w:id="366875092">
      <w:bodyDiv w:val="1"/>
      <w:marLeft w:val="0"/>
      <w:marRight w:val="0"/>
      <w:marTop w:val="0"/>
      <w:marBottom w:val="0"/>
      <w:divBdr>
        <w:top w:val="none" w:sz="0" w:space="0" w:color="auto"/>
        <w:left w:val="none" w:sz="0" w:space="0" w:color="auto"/>
        <w:bottom w:val="none" w:sz="0" w:space="0" w:color="auto"/>
        <w:right w:val="none" w:sz="0" w:space="0" w:color="auto"/>
      </w:divBdr>
    </w:div>
    <w:div w:id="375551289">
      <w:bodyDiv w:val="1"/>
      <w:marLeft w:val="0"/>
      <w:marRight w:val="0"/>
      <w:marTop w:val="0"/>
      <w:marBottom w:val="0"/>
      <w:divBdr>
        <w:top w:val="none" w:sz="0" w:space="0" w:color="auto"/>
        <w:left w:val="none" w:sz="0" w:space="0" w:color="auto"/>
        <w:bottom w:val="none" w:sz="0" w:space="0" w:color="auto"/>
        <w:right w:val="none" w:sz="0" w:space="0" w:color="auto"/>
      </w:divBdr>
    </w:div>
    <w:div w:id="381178854">
      <w:bodyDiv w:val="1"/>
      <w:marLeft w:val="0"/>
      <w:marRight w:val="0"/>
      <w:marTop w:val="0"/>
      <w:marBottom w:val="0"/>
      <w:divBdr>
        <w:top w:val="none" w:sz="0" w:space="0" w:color="auto"/>
        <w:left w:val="none" w:sz="0" w:space="0" w:color="auto"/>
        <w:bottom w:val="none" w:sz="0" w:space="0" w:color="auto"/>
        <w:right w:val="none" w:sz="0" w:space="0" w:color="auto"/>
      </w:divBdr>
    </w:div>
    <w:div w:id="396706294">
      <w:bodyDiv w:val="1"/>
      <w:marLeft w:val="0"/>
      <w:marRight w:val="0"/>
      <w:marTop w:val="0"/>
      <w:marBottom w:val="0"/>
      <w:divBdr>
        <w:top w:val="none" w:sz="0" w:space="0" w:color="auto"/>
        <w:left w:val="none" w:sz="0" w:space="0" w:color="auto"/>
        <w:bottom w:val="none" w:sz="0" w:space="0" w:color="auto"/>
        <w:right w:val="none" w:sz="0" w:space="0" w:color="auto"/>
      </w:divBdr>
    </w:div>
    <w:div w:id="399334162">
      <w:bodyDiv w:val="1"/>
      <w:marLeft w:val="0"/>
      <w:marRight w:val="0"/>
      <w:marTop w:val="0"/>
      <w:marBottom w:val="0"/>
      <w:divBdr>
        <w:top w:val="none" w:sz="0" w:space="0" w:color="auto"/>
        <w:left w:val="none" w:sz="0" w:space="0" w:color="auto"/>
        <w:bottom w:val="none" w:sz="0" w:space="0" w:color="auto"/>
        <w:right w:val="none" w:sz="0" w:space="0" w:color="auto"/>
      </w:divBdr>
    </w:div>
    <w:div w:id="419302350">
      <w:bodyDiv w:val="1"/>
      <w:marLeft w:val="0"/>
      <w:marRight w:val="0"/>
      <w:marTop w:val="0"/>
      <w:marBottom w:val="0"/>
      <w:divBdr>
        <w:top w:val="none" w:sz="0" w:space="0" w:color="auto"/>
        <w:left w:val="none" w:sz="0" w:space="0" w:color="auto"/>
        <w:bottom w:val="none" w:sz="0" w:space="0" w:color="auto"/>
        <w:right w:val="none" w:sz="0" w:space="0" w:color="auto"/>
      </w:divBdr>
    </w:div>
    <w:div w:id="426317939">
      <w:bodyDiv w:val="1"/>
      <w:marLeft w:val="0"/>
      <w:marRight w:val="0"/>
      <w:marTop w:val="0"/>
      <w:marBottom w:val="0"/>
      <w:divBdr>
        <w:top w:val="none" w:sz="0" w:space="0" w:color="auto"/>
        <w:left w:val="none" w:sz="0" w:space="0" w:color="auto"/>
        <w:bottom w:val="none" w:sz="0" w:space="0" w:color="auto"/>
        <w:right w:val="none" w:sz="0" w:space="0" w:color="auto"/>
      </w:divBdr>
    </w:div>
    <w:div w:id="428816199">
      <w:bodyDiv w:val="1"/>
      <w:marLeft w:val="0"/>
      <w:marRight w:val="0"/>
      <w:marTop w:val="0"/>
      <w:marBottom w:val="0"/>
      <w:divBdr>
        <w:top w:val="none" w:sz="0" w:space="0" w:color="auto"/>
        <w:left w:val="none" w:sz="0" w:space="0" w:color="auto"/>
        <w:bottom w:val="none" w:sz="0" w:space="0" w:color="auto"/>
        <w:right w:val="none" w:sz="0" w:space="0" w:color="auto"/>
      </w:divBdr>
    </w:div>
    <w:div w:id="430509055">
      <w:bodyDiv w:val="1"/>
      <w:marLeft w:val="0"/>
      <w:marRight w:val="0"/>
      <w:marTop w:val="0"/>
      <w:marBottom w:val="0"/>
      <w:divBdr>
        <w:top w:val="none" w:sz="0" w:space="0" w:color="auto"/>
        <w:left w:val="none" w:sz="0" w:space="0" w:color="auto"/>
        <w:bottom w:val="none" w:sz="0" w:space="0" w:color="auto"/>
        <w:right w:val="none" w:sz="0" w:space="0" w:color="auto"/>
      </w:divBdr>
    </w:div>
    <w:div w:id="431510388">
      <w:bodyDiv w:val="1"/>
      <w:marLeft w:val="0"/>
      <w:marRight w:val="0"/>
      <w:marTop w:val="0"/>
      <w:marBottom w:val="0"/>
      <w:divBdr>
        <w:top w:val="none" w:sz="0" w:space="0" w:color="auto"/>
        <w:left w:val="none" w:sz="0" w:space="0" w:color="auto"/>
        <w:bottom w:val="none" w:sz="0" w:space="0" w:color="auto"/>
        <w:right w:val="none" w:sz="0" w:space="0" w:color="auto"/>
      </w:divBdr>
    </w:div>
    <w:div w:id="440106943">
      <w:bodyDiv w:val="1"/>
      <w:marLeft w:val="0"/>
      <w:marRight w:val="0"/>
      <w:marTop w:val="0"/>
      <w:marBottom w:val="0"/>
      <w:divBdr>
        <w:top w:val="none" w:sz="0" w:space="0" w:color="auto"/>
        <w:left w:val="none" w:sz="0" w:space="0" w:color="auto"/>
        <w:bottom w:val="none" w:sz="0" w:space="0" w:color="auto"/>
        <w:right w:val="none" w:sz="0" w:space="0" w:color="auto"/>
      </w:divBdr>
    </w:div>
    <w:div w:id="443234658">
      <w:bodyDiv w:val="1"/>
      <w:marLeft w:val="0"/>
      <w:marRight w:val="0"/>
      <w:marTop w:val="0"/>
      <w:marBottom w:val="0"/>
      <w:divBdr>
        <w:top w:val="none" w:sz="0" w:space="0" w:color="auto"/>
        <w:left w:val="none" w:sz="0" w:space="0" w:color="auto"/>
        <w:bottom w:val="none" w:sz="0" w:space="0" w:color="auto"/>
        <w:right w:val="none" w:sz="0" w:space="0" w:color="auto"/>
      </w:divBdr>
    </w:div>
    <w:div w:id="454058646">
      <w:bodyDiv w:val="1"/>
      <w:marLeft w:val="0"/>
      <w:marRight w:val="0"/>
      <w:marTop w:val="0"/>
      <w:marBottom w:val="0"/>
      <w:divBdr>
        <w:top w:val="none" w:sz="0" w:space="0" w:color="auto"/>
        <w:left w:val="none" w:sz="0" w:space="0" w:color="auto"/>
        <w:bottom w:val="none" w:sz="0" w:space="0" w:color="auto"/>
        <w:right w:val="none" w:sz="0" w:space="0" w:color="auto"/>
      </w:divBdr>
    </w:div>
    <w:div w:id="461003387">
      <w:bodyDiv w:val="1"/>
      <w:marLeft w:val="0"/>
      <w:marRight w:val="0"/>
      <w:marTop w:val="0"/>
      <w:marBottom w:val="0"/>
      <w:divBdr>
        <w:top w:val="none" w:sz="0" w:space="0" w:color="auto"/>
        <w:left w:val="none" w:sz="0" w:space="0" w:color="auto"/>
        <w:bottom w:val="none" w:sz="0" w:space="0" w:color="auto"/>
        <w:right w:val="none" w:sz="0" w:space="0" w:color="auto"/>
      </w:divBdr>
    </w:div>
    <w:div w:id="465857862">
      <w:bodyDiv w:val="1"/>
      <w:marLeft w:val="0"/>
      <w:marRight w:val="0"/>
      <w:marTop w:val="0"/>
      <w:marBottom w:val="0"/>
      <w:divBdr>
        <w:top w:val="none" w:sz="0" w:space="0" w:color="auto"/>
        <w:left w:val="none" w:sz="0" w:space="0" w:color="auto"/>
        <w:bottom w:val="none" w:sz="0" w:space="0" w:color="auto"/>
        <w:right w:val="none" w:sz="0" w:space="0" w:color="auto"/>
      </w:divBdr>
    </w:div>
    <w:div w:id="473526629">
      <w:bodyDiv w:val="1"/>
      <w:marLeft w:val="0"/>
      <w:marRight w:val="0"/>
      <w:marTop w:val="0"/>
      <w:marBottom w:val="0"/>
      <w:divBdr>
        <w:top w:val="none" w:sz="0" w:space="0" w:color="auto"/>
        <w:left w:val="none" w:sz="0" w:space="0" w:color="auto"/>
        <w:bottom w:val="none" w:sz="0" w:space="0" w:color="auto"/>
        <w:right w:val="none" w:sz="0" w:space="0" w:color="auto"/>
      </w:divBdr>
    </w:div>
    <w:div w:id="487526930">
      <w:bodyDiv w:val="1"/>
      <w:marLeft w:val="0"/>
      <w:marRight w:val="0"/>
      <w:marTop w:val="0"/>
      <w:marBottom w:val="0"/>
      <w:divBdr>
        <w:top w:val="none" w:sz="0" w:space="0" w:color="auto"/>
        <w:left w:val="none" w:sz="0" w:space="0" w:color="auto"/>
        <w:bottom w:val="none" w:sz="0" w:space="0" w:color="auto"/>
        <w:right w:val="none" w:sz="0" w:space="0" w:color="auto"/>
      </w:divBdr>
    </w:div>
    <w:div w:id="488324367">
      <w:bodyDiv w:val="1"/>
      <w:marLeft w:val="0"/>
      <w:marRight w:val="0"/>
      <w:marTop w:val="0"/>
      <w:marBottom w:val="0"/>
      <w:divBdr>
        <w:top w:val="none" w:sz="0" w:space="0" w:color="auto"/>
        <w:left w:val="none" w:sz="0" w:space="0" w:color="auto"/>
        <w:bottom w:val="none" w:sz="0" w:space="0" w:color="auto"/>
        <w:right w:val="none" w:sz="0" w:space="0" w:color="auto"/>
      </w:divBdr>
    </w:div>
    <w:div w:id="489563289">
      <w:bodyDiv w:val="1"/>
      <w:marLeft w:val="0"/>
      <w:marRight w:val="0"/>
      <w:marTop w:val="0"/>
      <w:marBottom w:val="0"/>
      <w:divBdr>
        <w:top w:val="none" w:sz="0" w:space="0" w:color="auto"/>
        <w:left w:val="none" w:sz="0" w:space="0" w:color="auto"/>
        <w:bottom w:val="none" w:sz="0" w:space="0" w:color="auto"/>
        <w:right w:val="none" w:sz="0" w:space="0" w:color="auto"/>
      </w:divBdr>
    </w:div>
    <w:div w:id="497035243">
      <w:bodyDiv w:val="1"/>
      <w:marLeft w:val="0"/>
      <w:marRight w:val="0"/>
      <w:marTop w:val="0"/>
      <w:marBottom w:val="0"/>
      <w:divBdr>
        <w:top w:val="none" w:sz="0" w:space="0" w:color="auto"/>
        <w:left w:val="none" w:sz="0" w:space="0" w:color="auto"/>
        <w:bottom w:val="none" w:sz="0" w:space="0" w:color="auto"/>
        <w:right w:val="none" w:sz="0" w:space="0" w:color="auto"/>
      </w:divBdr>
    </w:div>
    <w:div w:id="498739705">
      <w:bodyDiv w:val="1"/>
      <w:marLeft w:val="0"/>
      <w:marRight w:val="0"/>
      <w:marTop w:val="0"/>
      <w:marBottom w:val="0"/>
      <w:divBdr>
        <w:top w:val="none" w:sz="0" w:space="0" w:color="auto"/>
        <w:left w:val="none" w:sz="0" w:space="0" w:color="auto"/>
        <w:bottom w:val="none" w:sz="0" w:space="0" w:color="auto"/>
        <w:right w:val="none" w:sz="0" w:space="0" w:color="auto"/>
      </w:divBdr>
    </w:div>
    <w:div w:id="502472619">
      <w:bodyDiv w:val="1"/>
      <w:marLeft w:val="0"/>
      <w:marRight w:val="0"/>
      <w:marTop w:val="0"/>
      <w:marBottom w:val="0"/>
      <w:divBdr>
        <w:top w:val="none" w:sz="0" w:space="0" w:color="auto"/>
        <w:left w:val="none" w:sz="0" w:space="0" w:color="auto"/>
        <w:bottom w:val="none" w:sz="0" w:space="0" w:color="auto"/>
        <w:right w:val="none" w:sz="0" w:space="0" w:color="auto"/>
      </w:divBdr>
    </w:div>
    <w:div w:id="509759510">
      <w:bodyDiv w:val="1"/>
      <w:marLeft w:val="0"/>
      <w:marRight w:val="0"/>
      <w:marTop w:val="0"/>
      <w:marBottom w:val="0"/>
      <w:divBdr>
        <w:top w:val="none" w:sz="0" w:space="0" w:color="auto"/>
        <w:left w:val="none" w:sz="0" w:space="0" w:color="auto"/>
        <w:bottom w:val="none" w:sz="0" w:space="0" w:color="auto"/>
        <w:right w:val="none" w:sz="0" w:space="0" w:color="auto"/>
      </w:divBdr>
    </w:div>
    <w:div w:id="514543535">
      <w:bodyDiv w:val="1"/>
      <w:marLeft w:val="0"/>
      <w:marRight w:val="0"/>
      <w:marTop w:val="0"/>
      <w:marBottom w:val="0"/>
      <w:divBdr>
        <w:top w:val="none" w:sz="0" w:space="0" w:color="auto"/>
        <w:left w:val="none" w:sz="0" w:space="0" w:color="auto"/>
        <w:bottom w:val="none" w:sz="0" w:space="0" w:color="auto"/>
        <w:right w:val="none" w:sz="0" w:space="0" w:color="auto"/>
      </w:divBdr>
    </w:div>
    <w:div w:id="516769744">
      <w:bodyDiv w:val="1"/>
      <w:marLeft w:val="0"/>
      <w:marRight w:val="0"/>
      <w:marTop w:val="0"/>
      <w:marBottom w:val="0"/>
      <w:divBdr>
        <w:top w:val="none" w:sz="0" w:space="0" w:color="auto"/>
        <w:left w:val="none" w:sz="0" w:space="0" w:color="auto"/>
        <w:bottom w:val="none" w:sz="0" w:space="0" w:color="auto"/>
        <w:right w:val="none" w:sz="0" w:space="0" w:color="auto"/>
      </w:divBdr>
    </w:div>
    <w:div w:id="537669805">
      <w:bodyDiv w:val="1"/>
      <w:marLeft w:val="0"/>
      <w:marRight w:val="0"/>
      <w:marTop w:val="0"/>
      <w:marBottom w:val="0"/>
      <w:divBdr>
        <w:top w:val="none" w:sz="0" w:space="0" w:color="auto"/>
        <w:left w:val="none" w:sz="0" w:space="0" w:color="auto"/>
        <w:bottom w:val="none" w:sz="0" w:space="0" w:color="auto"/>
        <w:right w:val="none" w:sz="0" w:space="0" w:color="auto"/>
      </w:divBdr>
    </w:div>
    <w:div w:id="539323486">
      <w:bodyDiv w:val="1"/>
      <w:marLeft w:val="0"/>
      <w:marRight w:val="0"/>
      <w:marTop w:val="0"/>
      <w:marBottom w:val="0"/>
      <w:divBdr>
        <w:top w:val="none" w:sz="0" w:space="0" w:color="auto"/>
        <w:left w:val="none" w:sz="0" w:space="0" w:color="auto"/>
        <w:bottom w:val="none" w:sz="0" w:space="0" w:color="auto"/>
        <w:right w:val="none" w:sz="0" w:space="0" w:color="auto"/>
      </w:divBdr>
    </w:div>
    <w:div w:id="541597652">
      <w:bodyDiv w:val="1"/>
      <w:marLeft w:val="0"/>
      <w:marRight w:val="0"/>
      <w:marTop w:val="0"/>
      <w:marBottom w:val="0"/>
      <w:divBdr>
        <w:top w:val="none" w:sz="0" w:space="0" w:color="auto"/>
        <w:left w:val="none" w:sz="0" w:space="0" w:color="auto"/>
        <w:bottom w:val="none" w:sz="0" w:space="0" w:color="auto"/>
        <w:right w:val="none" w:sz="0" w:space="0" w:color="auto"/>
      </w:divBdr>
    </w:div>
    <w:div w:id="543250734">
      <w:bodyDiv w:val="1"/>
      <w:marLeft w:val="0"/>
      <w:marRight w:val="0"/>
      <w:marTop w:val="0"/>
      <w:marBottom w:val="0"/>
      <w:divBdr>
        <w:top w:val="none" w:sz="0" w:space="0" w:color="auto"/>
        <w:left w:val="none" w:sz="0" w:space="0" w:color="auto"/>
        <w:bottom w:val="none" w:sz="0" w:space="0" w:color="auto"/>
        <w:right w:val="none" w:sz="0" w:space="0" w:color="auto"/>
      </w:divBdr>
    </w:div>
    <w:div w:id="553927183">
      <w:bodyDiv w:val="1"/>
      <w:marLeft w:val="0"/>
      <w:marRight w:val="0"/>
      <w:marTop w:val="0"/>
      <w:marBottom w:val="0"/>
      <w:divBdr>
        <w:top w:val="none" w:sz="0" w:space="0" w:color="auto"/>
        <w:left w:val="none" w:sz="0" w:space="0" w:color="auto"/>
        <w:bottom w:val="none" w:sz="0" w:space="0" w:color="auto"/>
        <w:right w:val="none" w:sz="0" w:space="0" w:color="auto"/>
      </w:divBdr>
    </w:div>
    <w:div w:id="555702591">
      <w:bodyDiv w:val="1"/>
      <w:marLeft w:val="0"/>
      <w:marRight w:val="0"/>
      <w:marTop w:val="0"/>
      <w:marBottom w:val="0"/>
      <w:divBdr>
        <w:top w:val="none" w:sz="0" w:space="0" w:color="auto"/>
        <w:left w:val="none" w:sz="0" w:space="0" w:color="auto"/>
        <w:bottom w:val="none" w:sz="0" w:space="0" w:color="auto"/>
        <w:right w:val="none" w:sz="0" w:space="0" w:color="auto"/>
      </w:divBdr>
    </w:div>
    <w:div w:id="562722261">
      <w:bodyDiv w:val="1"/>
      <w:marLeft w:val="0"/>
      <w:marRight w:val="0"/>
      <w:marTop w:val="0"/>
      <w:marBottom w:val="0"/>
      <w:divBdr>
        <w:top w:val="none" w:sz="0" w:space="0" w:color="auto"/>
        <w:left w:val="none" w:sz="0" w:space="0" w:color="auto"/>
        <w:bottom w:val="none" w:sz="0" w:space="0" w:color="auto"/>
        <w:right w:val="none" w:sz="0" w:space="0" w:color="auto"/>
      </w:divBdr>
    </w:div>
    <w:div w:id="576089291">
      <w:bodyDiv w:val="1"/>
      <w:marLeft w:val="0"/>
      <w:marRight w:val="0"/>
      <w:marTop w:val="0"/>
      <w:marBottom w:val="0"/>
      <w:divBdr>
        <w:top w:val="none" w:sz="0" w:space="0" w:color="auto"/>
        <w:left w:val="none" w:sz="0" w:space="0" w:color="auto"/>
        <w:bottom w:val="none" w:sz="0" w:space="0" w:color="auto"/>
        <w:right w:val="none" w:sz="0" w:space="0" w:color="auto"/>
      </w:divBdr>
    </w:div>
    <w:div w:id="581764133">
      <w:bodyDiv w:val="1"/>
      <w:marLeft w:val="0"/>
      <w:marRight w:val="0"/>
      <w:marTop w:val="0"/>
      <w:marBottom w:val="0"/>
      <w:divBdr>
        <w:top w:val="none" w:sz="0" w:space="0" w:color="auto"/>
        <w:left w:val="none" w:sz="0" w:space="0" w:color="auto"/>
        <w:bottom w:val="none" w:sz="0" w:space="0" w:color="auto"/>
        <w:right w:val="none" w:sz="0" w:space="0" w:color="auto"/>
      </w:divBdr>
    </w:div>
    <w:div w:id="583219893">
      <w:bodyDiv w:val="1"/>
      <w:marLeft w:val="0"/>
      <w:marRight w:val="0"/>
      <w:marTop w:val="0"/>
      <w:marBottom w:val="0"/>
      <w:divBdr>
        <w:top w:val="none" w:sz="0" w:space="0" w:color="auto"/>
        <w:left w:val="none" w:sz="0" w:space="0" w:color="auto"/>
        <w:bottom w:val="none" w:sz="0" w:space="0" w:color="auto"/>
        <w:right w:val="none" w:sz="0" w:space="0" w:color="auto"/>
      </w:divBdr>
    </w:div>
    <w:div w:id="586840467">
      <w:bodyDiv w:val="1"/>
      <w:marLeft w:val="0"/>
      <w:marRight w:val="0"/>
      <w:marTop w:val="0"/>
      <w:marBottom w:val="0"/>
      <w:divBdr>
        <w:top w:val="none" w:sz="0" w:space="0" w:color="auto"/>
        <w:left w:val="none" w:sz="0" w:space="0" w:color="auto"/>
        <w:bottom w:val="none" w:sz="0" w:space="0" w:color="auto"/>
        <w:right w:val="none" w:sz="0" w:space="0" w:color="auto"/>
      </w:divBdr>
    </w:div>
    <w:div w:id="587886065">
      <w:bodyDiv w:val="1"/>
      <w:marLeft w:val="0"/>
      <w:marRight w:val="0"/>
      <w:marTop w:val="0"/>
      <w:marBottom w:val="0"/>
      <w:divBdr>
        <w:top w:val="none" w:sz="0" w:space="0" w:color="auto"/>
        <w:left w:val="none" w:sz="0" w:space="0" w:color="auto"/>
        <w:bottom w:val="none" w:sz="0" w:space="0" w:color="auto"/>
        <w:right w:val="none" w:sz="0" w:space="0" w:color="auto"/>
      </w:divBdr>
    </w:div>
    <w:div w:id="592593348">
      <w:bodyDiv w:val="1"/>
      <w:marLeft w:val="0"/>
      <w:marRight w:val="0"/>
      <w:marTop w:val="0"/>
      <w:marBottom w:val="0"/>
      <w:divBdr>
        <w:top w:val="none" w:sz="0" w:space="0" w:color="auto"/>
        <w:left w:val="none" w:sz="0" w:space="0" w:color="auto"/>
        <w:bottom w:val="none" w:sz="0" w:space="0" w:color="auto"/>
        <w:right w:val="none" w:sz="0" w:space="0" w:color="auto"/>
      </w:divBdr>
    </w:div>
    <w:div w:id="597451351">
      <w:bodyDiv w:val="1"/>
      <w:marLeft w:val="0"/>
      <w:marRight w:val="0"/>
      <w:marTop w:val="0"/>
      <w:marBottom w:val="0"/>
      <w:divBdr>
        <w:top w:val="none" w:sz="0" w:space="0" w:color="auto"/>
        <w:left w:val="none" w:sz="0" w:space="0" w:color="auto"/>
        <w:bottom w:val="none" w:sz="0" w:space="0" w:color="auto"/>
        <w:right w:val="none" w:sz="0" w:space="0" w:color="auto"/>
      </w:divBdr>
    </w:div>
    <w:div w:id="601494856">
      <w:bodyDiv w:val="1"/>
      <w:marLeft w:val="0"/>
      <w:marRight w:val="0"/>
      <w:marTop w:val="0"/>
      <w:marBottom w:val="0"/>
      <w:divBdr>
        <w:top w:val="none" w:sz="0" w:space="0" w:color="auto"/>
        <w:left w:val="none" w:sz="0" w:space="0" w:color="auto"/>
        <w:bottom w:val="none" w:sz="0" w:space="0" w:color="auto"/>
        <w:right w:val="none" w:sz="0" w:space="0" w:color="auto"/>
      </w:divBdr>
    </w:div>
    <w:div w:id="617759628">
      <w:bodyDiv w:val="1"/>
      <w:marLeft w:val="0"/>
      <w:marRight w:val="0"/>
      <w:marTop w:val="0"/>
      <w:marBottom w:val="0"/>
      <w:divBdr>
        <w:top w:val="none" w:sz="0" w:space="0" w:color="auto"/>
        <w:left w:val="none" w:sz="0" w:space="0" w:color="auto"/>
        <w:bottom w:val="none" w:sz="0" w:space="0" w:color="auto"/>
        <w:right w:val="none" w:sz="0" w:space="0" w:color="auto"/>
      </w:divBdr>
    </w:div>
    <w:div w:id="624893447">
      <w:bodyDiv w:val="1"/>
      <w:marLeft w:val="0"/>
      <w:marRight w:val="0"/>
      <w:marTop w:val="0"/>
      <w:marBottom w:val="0"/>
      <w:divBdr>
        <w:top w:val="none" w:sz="0" w:space="0" w:color="auto"/>
        <w:left w:val="none" w:sz="0" w:space="0" w:color="auto"/>
        <w:bottom w:val="none" w:sz="0" w:space="0" w:color="auto"/>
        <w:right w:val="none" w:sz="0" w:space="0" w:color="auto"/>
      </w:divBdr>
    </w:div>
    <w:div w:id="630403065">
      <w:bodyDiv w:val="1"/>
      <w:marLeft w:val="0"/>
      <w:marRight w:val="0"/>
      <w:marTop w:val="0"/>
      <w:marBottom w:val="0"/>
      <w:divBdr>
        <w:top w:val="none" w:sz="0" w:space="0" w:color="auto"/>
        <w:left w:val="none" w:sz="0" w:space="0" w:color="auto"/>
        <w:bottom w:val="none" w:sz="0" w:space="0" w:color="auto"/>
        <w:right w:val="none" w:sz="0" w:space="0" w:color="auto"/>
      </w:divBdr>
    </w:div>
    <w:div w:id="646788437">
      <w:bodyDiv w:val="1"/>
      <w:marLeft w:val="0"/>
      <w:marRight w:val="0"/>
      <w:marTop w:val="0"/>
      <w:marBottom w:val="0"/>
      <w:divBdr>
        <w:top w:val="none" w:sz="0" w:space="0" w:color="auto"/>
        <w:left w:val="none" w:sz="0" w:space="0" w:color="auto"/>
        <w:bottom w:val="none" w:sz="0" w:space="0" w:color="auto"/>
        <w:right w:val="none" w:sz="0" w:space="0" w:color="auto"/>
      </w:divBdr>
    </w:div>
    <w:div w:id="652685541">
      <w:bodyDiv w:val="1"/>
      <w:marLeft w:val="0"/>
      <w:marRight w:val="0"/>
      <w:marTop w:val="0"/>
      <w:marBottom w:val="0"/>
      <w:divBdr>
        <w:top w:val="none" w:sz="0" w:space="0" w:color="auto"/>
        <w:left w:val="none" w:sz="0" w:space="0" w:color="auto"/>
        <w:bottom w:val="none" w:sz="0" w:space="0" w:color="auto"/>
        <w:right w:val="none" w:sz="0" w:space="0" w:color="auto"/>
      </w:divBdr>
    </w:div>
    <w:div w:id="667439603">
      <w:bodyDiv w:val="1"/>
      <w:marLeft w:val="0"/>
      <w:marRight w:val="0"/>
      <w:marTop w:val="0"/>
      <w:marBottom w:val="0"/>
      <w:divBdr>
        <w:top w:val="none" w:sz="0" w:space="0" w:color="auto"/>
        <w:left w:val="none" w:sz="0" w:space="0" w:color="auto"/>
        <w:bottom w:val="none" w:sz="0" w:space="0" w:color="auto"/>
        <w:right w:val="none" w:sz="0" w:space="0" w:color="auto"/>
      </w:divBdr>
    </w:div>
    <w:div w:id="673454039">
      <w:bodyDiv w:val="1"/>
      <w:marLeft w:val="0"/>
      <w:marRight w:val="0"/>
      <w:marTop w:val="0"/>
      <w:marBottom w:val="0"/>
      <w:divBdr>
        <w:top w:val="none" w:sz="0" w:space="0" w:color="auto"/>
        <w:left w:val="none" w:sz="0" w:space="0" w:color="auto"/>
        <w:bottom w:val="none" w:sz="0" w:space="0" w:color="auto"/>
        <w:right w:val="none" w:sz="0" w:space="0" w:color="auto"/>
      </w:divBdr>
    </w:div>
    <w:div w:id="697656685">
      <w:bodyDiv w:val="1"/>
      <w:marLeft w:val="0"/>
      <w:marRight w:val="0"/>
      <w:marTop w:val="0"/>
      <w:marBottom w:val="0"/>
      <w:divBdr>
        <w:top w:val="none" w:sz="0" w:space="0" w:color="auto"/>
        <w:left w:val="none" w:sz="0" w:space="0" w:color="auto"/>
        <w:bottom w:val="none" w:sz="0" w:space="0" w:color="auto"/>
        <w:right w:val="none" w:sz="0" w:space="0" w:color="auto"/>
      </w:divBdr>
    </w:div>
    <w:div w:id="697849878">
      <w:bodyDiv w:val="1"/>
      <w:marLeft w:val="0"/>
      <w:marRight w:val="0"/>
      <w:marTop w:val="0"/>
      <w:marBottom w:val="0"/>
      <w:divBdr>
        <w:top w:val="none" w:sz="0" w:space="0" w:color="auto"/>
        <w:left w:val="none" w:sz="0" w:space="0" w:color="auto"/>
        <w:bottom w:val="none" w:sz="0" w:space="0" w:color="auto"/>
        <w:right w:val="none" w:sz="0" w:space="0" w:color="auto"/>
      </w:divBdr>
    </w:div>
    <w:div w:id="702826757">
      <w:bodyDiv w:val="1"/>
      <w:marLeft w:val="0"/>
      <w:marRight w:val="0"/>
      <w:marTop w:val="0"/>
      <w:marBottom w:val="0"/>
      <w:divBdr>
        <w:top w:val="none" w:sz="0" w:space="0" w:color="auto"/>
        <w:left w:val="none" w:sz="0" w:space="0" w:color="auto"/>
        <w:bottom w:val="none" w:sz="0" w:space="0" w:color="auto"/>
        <w:right w:val="none" w:sz="0" w:space="0" w:color="auto"/>
      </w:divBdr>
    </w:div>
    <w:div w:id="707994350">
      <w:bodyDiv w:val="1"/>
      <w:marLeft w:val="0"/>
      <w:marRight w:val="0"/>
      <w:marTop w:val="0"/>
      <w:marBottom w:val="0"/>
      <w:divBdr>
        <w:top w:val="none" w:sz="0" w:space="0" w:color="auto"/>
        <w:left w:val="none" w:sz="0" w:space="0" w:color="auto"/>
        <w:bottom w:val="none" w:sz="0" w:space="0" w:color="auto"/>
        <w:right w:val="none" w:sz="0" w:space="0" w:color="auto"/>
      </w:divBdr>
    </w:div>
    <w:div w:id="711923091">
      <w:bodyDiv w:val="1"/>
      <w:marLeft w:val="0"/>
      <w:marRight w:val="0"/>
      <w:marTop w:val="0"/>
      <w:marBottom w:val="0"/>
      <w:divBdr>
        <w:top w:val="none" w:sz="0" w:space="0" w:color="auto"/>
        <w:left w:val="none" w:sz="0" w:space="0" w:color="auto"/>
        <w:bottom w:val="none" w:sz="0" w:space="0" w:color="auto"/>
        <w:right w:val="none" w:sz="0" w:space="0" w:color="auto"/>
      </w:divBdr>
    </w:div>
    <w:div w:id="730419460">
      <w:bodyDiv w:val="1"/>
      <w:marLeft w:val="0"/>
      <w:marRight w:val="0"/>
      <w:marTop w:val="0"/>
      <w:marBottom w:val="0"/>
      <w:divBdr>
        <w:top w:val="none" w:sz="0" w:space="0" w:color="auto"/>
        <w:left w:val="none" w:sz="0" w:space="0" w:color="auto"/>
        <w:bottom w:val="none" w:sz="0" w:space="0" w:color="auto"/>
        <w:right w:val="none" w:sz="0" w:space="0" w:color="auto"/>
      </w:divBdr>
    </w:div>
    <w:div w:id="735588751">
      <w:bodyDiv w:val="1"/>
      <w:marLeft w:val="0"/>
      <w:marRight w:val="0"/>
      <w:marTop w:val="0"/>
      <w:marBottom w:val="0"/>
      <w:divBdr>
        <w:top w:val="none" w:sz="0" w:space="0" w:color="auto"/>
        <w:left w:val="none" w:sz="0" w:space="0" w:color="auto"/>
        <w:bottom w:val="none" w:sz="0" w:space="0" w:color="auto"/>
        <w:right w:val="none" w:sz="0" w:space="0" w:color="auto"/>
      </w:divBdr>
    </w:div>
    <w:div w:id="739592814">
      <w:bodyDiv w:val="1"/>
      <w:marLeft w:val="0"/>
      <w:marRight w:val="0"/>
      <w:marTop w:val="0"/>
      <w:marBottom w:val="0"/>
      <w:divBdr>
        <w:top w:val="none" w:sz="0" w:space="0" w:color="auto"/>
        <w:left w:val="none" w:sz="0" w:space="0" w:color="auto"/>
        <w:bottom w:val="none" w:sz="0" w:space="0" w:color="auto"/>
        <w:right w:val="none" w:sz="0" w:space="0" w:color="auto"/>
      </w:divBdr>
    </w:div>
    <w:div w:id="751126779">
      <w:bodyDiv w:val="1"/>
      <w:marLeft w:val="0"/>
      <w:marRight w:val="0"/>
      <w:marTop w:val="0"/>
      <w:marBottom w:val="0"/>
      <w:divBdr>
        <w:top w:val="none" w:sz="0" w:space="0" w:color="auto"/>
        <w:left w:val="none" w:sz="0" w:space="0" w:color="auto"/>
        <w:bottom w:val="none" w:sz="0" w:space="0" w:color="auto"/>
        <w:right w:val="none" w:sz="0" w:space="0" w:color="auto"/>
      </w:divBdr>
    </w:div>
    <w:div w:id="773131280">
      <w:bodyDiv w:val="1"/>
      <w:marLeft w:val="0"/>
      <w:marRight w:val="0"/>
      <w:marTop w:val="0"/>
      <w:marBottom w:val="0"/>
      <w:divBdr>
        <w:top w:val="none" w:sz="0" w:space="0" w:color="auto"/>
        <w:left w:val="none" w:sz="0" w:space="0" w:color="auto"/>
        <w:bottom w:val="none" w:sz="0" w:space="0" w:color="auto"/>
        <w:right w:val="none" w:sz="0" w:space="0" w:color="auto"/>
      </w:divBdr>
    </w:div>
    <w:div w:id="778719411">
      <w:bodyDiv w:val="1"/>
      <w:marLeft w:val="0"/>
      <w:marRight w:val="0"/>
      <w:marTop w:val="0"/>
      <w:marBottom w:val="0"/>
      <w:divBdr>
        <w:top w:val="none" w:sz="0" w:space="0" w:color="auto"/>
        <w:left w:val="none" w:sz="0" w:space="0" w:color="auto"/>
        <w:bottom w:val="none" w:sz="0" w:space="0" w:color="auto"/>
        <w:right w:val="none" w:sz="0" w:space="0" w:color="auto"/>
      </w:divBdr>
    </w:div>
    <w:div w:id="780536687">
      <w:bodyDiv w:val="1"/>
      <w:marLeft w:val="0"/>
      <w:marRight w:val="0"/>
      <w:marTop w:val="0"/>
      <w:marBottom w:val="0"/>
      <w:divBdr>
        <w:top w:val="none" w:sz="0" w:space="0" w:color="auto"/>
        <w:left w:val="none" w:sz="0" w:space="0" w:color="auto"/>
        <w:bottom w:val="none" w:sz="0" w:space="0" w:color="auto"/>
        <w:right w:val="none" w:sz="0" w:space="0" w:color="auto"/>
      </w:divBdr>
    </w:div>
    <w:div w:id="793137660">
      <w:bodyDiv w:val="1"/>
      <w:marLeft w:val="0"/>
      <w:marRight w:val="0"/>
      <w:marTop w:val="0"/>
      <w:marBottom w:val="0"/>
      <w:divBdr>
        <w:top w:val="none" w:sz="0" w:space="0" w:color="auto"/>
        <w:left w:val="none" w:sz="0" w:space="0" w:color="auto"/>
        <w:bottom w:val="none" w:sz="0" w:space="0" w:color="auto"/>
        <w:right w:val="none" w:sz="0" w:space="0" w:color="auto"/>
      </w:divBdr>
    </w:div>
    <w:div w:id="794640455">
      <w:bodyDiv w:val="1"/>
      <w:marLeft w:val="0"/>
      <w:marRight w:val="0"/>
      <w:marTop w:val="0"/>
      <w:marBottom w:val="0"/>
      <w:divBdr>
        <w:top w:val="none" w:sz="0" w:space="0" w:color="auto"/>
        <w:left w:val="none" w:sz="0" w:space="0" w:color="auto"/>
        <w:bottom w:val="none" w:sz="0" w:space="0" w:color="auto"/>
        <w:right w:val="none" w:sz="0" w:space="0" w:color="auto"/>
      </w:divBdr>
    </w:div>
    <w:div w:id="795685971">
      <w:bodyDiv w:val="1"/>
      <w:marLeft w:val="0"/>
      <w:marRight w:val="0"/>
      <w:marTop w:val="0"/>
      <w:marBottom w:val="0"/>
      <w:divBdr>
        <w:top w:val="none" w:sz="0" w:space="0" w:color="auto"/>
        <w:left w:val="none" w:sz="0" w:space="0" w:color="auto"/>
        <w:bottom w:val="none" w:sz="0" w:space="0" w:color="auto"/>
        <w:right w:val="none" w:sz="0" w:space="0" w:color="auto"/>
      </w:divBdr>
    </w:div>
    <w:div w:id="797913885">
      <w:bodyDiv w:val="1"/>
      <w:marLeft w:val="0"/>
      <w:marRight w:val="0"/>
      <w:marTop w:val="0"/>
      <w:marBottom w:val="0"/>
      <w:divBdr>
        <w:top w:val="none" w:sz="0" w:space="0" w:color="auto"/>
        <w:left w:val="none" w:sz="0" w:space="0" w:color="auto"/>
        <w:bottom w:val="none" w:sz="0" w:space="0" w:color="auto"/>
        <w:right w:val="none" w:sz="0" w:space="0" w:color="auto"/>
      </w:divBdr>
    </w:div>
    <w:div w:id="799303753">
      <w:bodyDiv w:val="1"/>
      <w:marLeft w:val="0"/>
      <w:marRight w:val="0"/>
      <w:marTop w:val="0"/>
      <w:marBottom w:val="0"/>
      <w:divBdr>
        <w:top w:val="none" w:sz="0" w:space="0" w:color="auto"/>
        <w:left w:val="none" w:sz="0" w:space="0" w:color="auto"/>
        <w:bottom w:val="none" w:sz="0" w:space="0" w:color="auto"/>
        <w:right w:val="none" w:sz="0" w:space="0" w:color="auto"/>
      </w:divBdr>
    </w:div>
    <w:div w:id="803426551">
      <w:bodyDiv w:val="1"/>
      <w:marLeft w:val="0"/>
      <w:marRight w:val="0"/>
      <w:marTop w:val="0"/>
      <w:marBottom w:val="0"/>
      <w:divBdr>
        <w:top w:val="none" w:sz="0" w:space="0" w:color="auto"/>
        <w:left w:val="none" w:sz="0" w:space="0" w:color="auto"/>
        <w:bottom w:val="none" w:sz="0" w:space="0" w:color="auto"/>
        <w:right w:val="none" w:sz="0" w:space="0" w:color="auto"/>
      </w:divBdr>
    </w:div>
    <w:div w:id="810749998">
      <w:bodyDiv w:val="1"/>
      <w:marLeft w:val="0"/>
      <w:marRight w:val="0"/>
      <w:marTop w:val="0"/>
      <w:marBottom w:val="0"/>
      <w:divBdr>
        <w:top w:val="none" w:sz="0" w:space="0" w:color="auto"/>
        <w:left w:val="none" w:sz="0" w:space="0" w:color="auto"/>
        <w:bottom w:val="none" w:sz="0" w:space="0" w:color="auto"/>
        <w:right w:val="none" w:sz="0" w:space="0" w:color="auto"/>
      </w:divBdr>
    </w:div>
    <w:div w:id="814688288">
      <w:bodyDiv w:val="1"/>
      <w:marLeft w:val="0"/>
      <w:marRight w:val="0"/>
      <w:marTop w:val="0"/>
      <w:marBottom w:val="0"/>
      <w:divBdr>
        <w:top w:val="none" w:sz="0" w:space="0" w:color="auto"/>
        <w:left w:val="none" w:sz="0" w:space="0" w:color="auto"/>
        <w:bottom w:val="none" w:sz="0" w:space="0" w:color="auto"/>
        <w:right w:val="none" w:sz="0" w:space="0" w:color="auto"/>
      </w:divBdr>
    </w:div>
    <w:div w:id="815075262">
      <w:bodyDiv w:val="1"/>
      <w:marLeft w:val="0"/>
      <w:marRight w:val="0"/>
      <w:marTop w:val="0"/>
      <w:marBottom w:val="0"/>
      <w:divBdr>
        <w:top w:val="none" w:sz="0" w:space="0" w:color="auto"/>
        <w:left w:val="none" w:sz="0" w:space="0" w:color="auto"/>
        <w:bottom w:val="none" w:sz="0" w:space="0" w:color="auto"/>
        <w:right w:val="none" w:sz="0" w:space="0" w:color="auto"/>
      </w:divBdr>
    </w:div>
    <w:div w:id="822548193">
      <w:bodyDiv w:val="1"/>
      <w:marLeft w:val="0"/>
      <w:marRight w:val="0"/>
      <w:marTop w:val="0"/>
      <w:marBottom w:val="0"/>
      <w:divBdr>
        <w:top w:val="none" w:sz="0" w:space="0" w:color="auto"/>
        <w:left w:val="none" w:sz="0" w:space="0" w:color="auto"/>
        <w:bottom w:val="none" w:sz="0" w:space="0" w:color="auto"/>
        <w:right w:val="none" w:sz="0" w:space="0" w:color="auto"/>
      </w:divBdr>
    </w:div>
    <w:div w:id="826212635">
      <w:bodyDiv w:val="1"/>
      <w:marLeft w:val="0"/>
      <w:marRight w:val="0"/>
      <w:marTop w:val="0"/>
      <w:marBottom w:val="0"/>
      <w:divBdr>
        <w:top w:val="none" w:sz="0" w:space="0" w:color="auto"/>
        <w:left w:val="none" w:sz="0" w:space="0" w:color="auto"/>
        <w:bottom w:val="none" w:sz="0" w:space="0" w:color="auto"/>
        <w:right w:val="none" w:sz="0" w:space="0" w:color="auto"/>
      </w:divBdr>
    </w:div>
    <w:div w:id="835657506">
      <w:bodyDiv w:val="1"/>
      <w:marLeft w:val="0"/>
      <w:marRight w:val="0"/>
      <w:marTop w:val="0"/>
      <w:marBottom w:val="0"/>
      <w:divBdr>
        <w:top w:val="none" w:sz="0" w:space="0" w:color="auto"/>
        <w:left w:val="none" w:sz="0" w:space="0" w:color="auto"/>
        <w:bottom w:val="none" w:sz="0" w:space="0" w:color="auto"/>
        <w:right w:val="none" w:sz="0" w:space="0" w:color="auto"/>
      </w:divBdr>
    </w:div>
    <w:div w:id="850220183">
      <w:bodyDiv w:val="1"/>
      <w:marLeft w:val="0"/>
      <w:marRight w:val="0"/>
      <w:marTop w:val="0"/>
      <w:marBottom w:val="0"/>
      <w:divBdr>
        <w:top w:val="none" w:sz="0" w:space="0" w:color="auto"/>
        <w:left w:val="none" w:sz="0" w:space="0" w:color="auto"/>
        <w:bottom w:val="none" w:sz="0" w:space="0" w:color="auto"/>
        <w:right w:val="none" w:sz="0" w:space="0" w:color="auto"/>
      </w:divBdr>
    </w:div>
    <w:div w:id="862670266">
      <w:bodyDiv w:val="1"/>
      <w:marLeft w:val="0"/>
      <w:marRight w:val="0"/>
      <w:marTop w:val="0"/>
      <w:marBottom w:val="0"/>
      <w:divBdr>
        <w:top w:val="none" w:sz="0" w:space="0" w:color="auto"/>
        <w:left w:val="none" w:sz="0" w:space="0" w:color="auto"/>
        <w:bottom w:val="none" w:sz="0" w:space="0" w:color="auto"/>
        <w:right w:val="none" w:sz="0" w:space="0" w:color="auto"/>
      </w:divBdr>
    </w:div>
    <w:div w:id="866022626">
      <w:bodyDiv w:val="1"/>
      <w:marLeft w:val="0"/>
      <w:marRight w:val="0"/>
      <w:marTop w:val="0"/>
      <w:marBottom w:val="0"/>
      <w:divBdr>
        <w:top w:val="none" w:sz="0" w:space="0" w:color="auto"/>
        <w:left w:val="none" w:sz="0" w:space="0" w:color="auto"/>
        <w:bottom w:val="none" w:sz="0" w:space="0" w:color="auto"/>
        <w:right w:val="none" w:sz="0" w:space="0" w:color="auto"/>
      </w:divBdr>
    </w:div>
    <w:div w:id="888610337">
      <w:bodyDiv w:val="1"/>
      <w:marLeft w:val="0"/>
      <w:marRight w:val="0"/>
      <w:marTop w:val="0"/>
      <w:marBottom w:val="0"/>
      <w:divBdr>
        <w:top w:val="none" w:sz="0" w:space="0" w:color="auto"/>
        <w:left w:val="none" w:sz="0" w:space="0" w:color="auto"/>
        <w:bottom w:val="none" w:sz="0" w:space="0" w:color="auto"/>
        <w:right w:val="none" w:sz="0" w:space="0" w:color="auto"/>
      </w:divBdr>
    </w:div>
    <w:div w:id="889070233">
      <w:bodyDiv w:val="1"/>
      <w:marLeft w:val="0"/>
      <w:marRight w:val="0"/>
      <w:marTop w:val="0"/>
      <w:marBottom w:val="0"/>
      <w:divBdr>
        <w:top w:val="none" w:sz="0" w:space="0" w:color="auto"/>
        <w:left w:val="none" w:sz="0" w:space="0" w:color="auto"/>
        <w:bottom w:val="none" w:sz="0" w:space="0" w:color="auto"/>
        <w:right w:val="none" w:sz="0" w:space="0" w:color="auto"/>
      </w:divBdr>
    </w:div>
    <w:div w:id="893273918">
      <w:bodyDiv w:val="1"/>
      <w:marLeft w:val="0"/>
      <w:marRight w:val="0"/>
      <w:marTop w:val="0"/>
      <w:marBottom w:val="0"/>
      <w:divBdr>
        <w:top w:val="none" w:sz="0" w:space="0" w:color="auto"/>
        <w:left w:val="none" w:sz="0" w:space="0" w:color="auto"/>
        <w:bottom w:val="none" w:sz="0" w:space="0" w:color="auto"/>
        <w:right w:val="none" w:sz="0" w:space="0" w:color="auto"/>
      </w:divBdr>
    </w:div>
    <w:div w:id="898327805">
      <w:bodyDiv w:val="1"/>
      <w:marLeft w:val="0"/>
      <w:marRight w:val="0"/>
      <w:marTop w:val="0"/>
      <w:marBottom w:val="0"/>
      <w:divBdr>
        <w:top w:val="none" w:sz="0" w:space="0" w:color="auto"/>
        <w:left w:val="none" w:sz="0" w:space="0" w:color="auto"/>
        <w:bottom w:val="none" w:sz="0" w:space="0" w:color="auto"/>
        <w:right w:val="none" w:sz="0" w:space="0" w:color="auto"/>
      </w:divBdr>
    </w:div>
    <w:div w:id="899749324">
      <w:bodyDiv w:val="1"/>
      <w:marLeft w:val="0"/>
      <w:marRight w:val="0"/>
      <w:marTop w:val="0"/>
      <w:marBottom w:val="0"/>
      <w:divBdr>
        <w:top w:val="none" w:sz="0" w:space="0" w:color="auto"/>
        <w:left w:val="none" w:sz="0" w:space="0" w:color="auto"/>
        <w:bottom w:val="none" w:sz="0" w:space="0" w:color="auto"/>
        <w:right w:val="none" w:sz="0" w:space="0" w:color="auto"/>
      </w:divBdr>
    </w:div>
    <w:div w:id="903876561">
      <w:bodyDiv w:val="1"/>
      <w:marLeft w:val="0"/>
      <w:marRight w:val="0"/>
      <w:marTop w:val="0"/>
      <w:marBottom w:val="0"/>
      <w:divBdr>
        <w:top w:val="none" w:sz="0" w:space="0" w:color="auto"/>
        <w:left w:val="none" w:sz="0" w:space="0" w:color="auto"/>
        <w:bottom w:val="none" w:sz="0" w:space="0" w:color="auto"/>
        <w:right w:val="none" w:sz="0" w:space="0" w:color="auto"/>
      </w:divBdr>
    </w:div>
    <w:div w:id="906645861">
      <w:bodyDiv w:val="1"/>
      <w:marLeft w:val="0"/>
      <w:marRight w:val="0"/>
      <w:marTop w:val="0"/>
      <w:marBottom w:val="0"/>
      <w:divBdr>
        <w:top w:val="none" w:sz="0" w:space="0" w:color="auto"/>
        <w:left w:val="none" w:sz="0" w:space="0" w:color="auto"/>
        <w:bottom w:val="none" w:sz="0" w:space="0" w:color="auto"/>
        <w:right w:val="none" w:sz="0" w:space="0" w:color="auto"/>
      </w:divBdr>
    </w:div>
    <w:div w:id="908266128">
      <w:bodyDiv w:val="1"/>
      <w:marLeft w:val="0"/>
      <w:marRight w:val="0"/>
      <w:marTop w:val="0"/>
      <w:marBottom w:val="0"/>
      <w:divBdr>
        <w:top w:val="none" w:sz="0" w:space="0" w:color="auto"/>
        <w:left w:val="none" w:sz="0" w:space="0" w:color="auto"/>
        <w:bottom w:val="none" w:sz="0" w:space="0" w:color="auto"/>
        <w:right w:val="none" w:sz="0" w:space="0" w:color="auto"/>
      </w:divBdr>
    </w:div>
    <w:div w:id="915163356">
      <w:bodyDiv w:val="1"/>
      <w:marLeft w:val="0"/>
      <w:marRight w:val="0"/>
      <w:marTop w:val="0"/>
      <w:marBottom w:val="0"/>
      <w:divBdr>
        <w:top w:val="none" w:sz="0" w:space="0" w:color="auto"/>
        <w:left w:val="none" w:sz="0" w:space="0" w:color="auto"/>
        <w:bottom w:val="none" w:sz="0" w:space="0" w:color="auto"/>
        <w:right w:val="none" w:sz="0" w:space="0" w:color="auto"/>
      </w:divBdr>
    </w:div>
    <w:div w:id="926232184">
      <w:bodyDiv w:val="1"/>
      <w:marLeft w:val="0"/>
      <w:marRight w:val="0"/>
      <w:marTop w:val="0"/>
      <w:marBottom w:val="0"/>
      <w:divBdr>
        <w:top w:val="none" w:sz="0" w:space="0" w:color="auto"/>
        <w:left w:val="none" w:sz="0" w:space="0" w:color="auto"/>
        <w:bottom w:val="none" w:sz="0" w:space="0" w:color="auto"/>
        <w:right w:val="none" w:sz="0" w:space="0" w:color="auto"/>
      </w:divBdr>
    </w:div>
    <w:div w:id="926305432">
      <w:bodyDiv w:val="1"/>
      <w:marLeft w:val="0"/>
      <w:marRight w:val="0"/>
      <w:marTop w:val="0"/>
      <w:marBottom w:val="0"/>
      <w:divBdr>
        <w:top w:val="none" w:sz="0" w:space="0" w:color="auto"/>
        <w:left w:val="none" w:sz="0" w:space="0" w:color="auto"/>
        <w:bottom w:val="none" w:sz="0" w:space="0" w:color="auto"/>
        <w:right w:val="none" w:sz="0" w:space="0" w:color="auto"/>
      </w:divBdr>
    </w:div>
    <w:div w:id="934436732">
      <w:bodyDiv w:val="1"/>
      <w:marLeft w:val="0"/>
      <w:marRight w:val="0"/>
      <w:marTop w:val="0"/>
      <w:marBottom w:val="0"/>
      <w:divBdr>
        <w:top w:val="none" w:sz="0" w:space="0" w:color="auto"/>
        <w:left w:val="none" w:sz="0" w:space="0" w:color="auto"/>
        <w:bottom w:val="none" w:sz="0" w:space="0" w:color="auto"/>
        <w:right w:val="none" w:sz="0" w:space="0" w:color="auto"/>
      </w:divBdr>
    </w:div>
    <w:div w:id="935207527">
      <w:bodyDiv w:val="1"/>
      <w:marLeft w:val="0"/>
      <w:marRight w:val="0"/>
      <w:marTop w:val="0"/>
      <w:marBottom w:val="0"/>
      <w:divBdr>
        <w:top w:val="none" w:sz="0" w:space="0" w:color="auto"/>
        <w:left w:val="none" w:sz="0" w:space="0" w:color="auto"/>
        <w:bottom w:val="none" w:sz="0" w:space="0" w:color="auto"/>
        <w:right w:val="none" w:sz="0" w:space="0" w:color="auto"/>
      </w:divBdr>
    </w:div>
    <w:div w:id="935791481">
      <w:bodyDiv w:val="1"/>
      <w:marLeft w:val="0"/>
      <w:marRight w:val="0"/>
      <w:marTop w:val="0"/>
      <w:marBottom w:val="0"/>
      <w:divBdr>
        <w:top w:val="none" w:sz="0" w:space="0" w:color="auto"/>
        <w:left w:val="none" w:sz="0" w:space="0" w:color="auto"/>
        <w:bottom w:val="none" w:sz="0" w:space="0" w:color="auto"/>
        <w:right w:val="none" w:sz="0" w:space="0" w:color="auto"/>
      </w:divBdr>
    </w:div>
    <w:div w:id="938756986">
      <w:bodyDiv w:val="1"/>
      <w:marLeft w:val="0"/>
      <w:marRight w:val="0"/>
      <w:marTop w:val="0"/>
      <w:marBottom w:val="0"/>
      <w:divBdr>
        <w:top w:val="none" w:sz="0" w:space="0" w:color="auto"/>
        <w:left w:val="none" w:sz="0" w:space="0" w:color="auto"/>
        <w:bottom w:val="none" w:sz="0" w:space="0" w:color="auto"/>
        <w:right w:val="none" w:sz="0" w:space="0" w:color="auto"/>
      </w:divBdr>
    </w:div>
    <w:div w:id="949748797">
      <w:bodyDiv w:val="1"/>
      <w:marLeft w:val="0"/>
      <w:marRight w:val="0"/>
      <w:marTop w:val="0"/>
      <w:marBottom w:val="0"/>
      <w:divBdr>
        <w:top w:val="none" w:sz="0" w:space="0" w:color="auto"/>
        <w:left w:val="none" w:sz="0" w:space="0" w:color="auto"/>
        <w:bottom w:val="none" w:sz="0" w:space="0" w:color="auto"/>
        <w:right w:val="none" w:sz="0" w:space="0" w:color="auto"/>
      </w:divBdr>
    </w:div>
    <w:div w:id="950745725">
      <w:bodyDiv w:val="1"/>
      <w:marLeft w:val="0"/>
      <w:marRight w:val="0"/>
      <w:marTop w:val="0"/>
      <w:marBottom w:val="0"/>
      <w:divBdr>
        <w:top w:val="none" w:sz="0" w:space="0" w:color="auto"/>
        <w:left w:val="none" w:sz="0" w:space="0" w:color="auto"/>
        <w:bottom w:val="none" w:sz="0" w:space="0" w:color="auto"/>
        <w:right w:val="none" w:sz="0" w:space="0" w:color="auto"/>
      </w:divBdr>
    </w:div>
    <w:div w:id="981349139">
      <w:bodyDiv w:val="1"/>
      <w:marLeft w:val="0"/>
      <w:marRight w:val="0"/>
      <w:marTop w:val="0"/>
      <w:marBottom w:val="0"/>
      <w:divBdr>
        <w:top w:val="none" w:sz="0" w:space="0" w:color="auto"/>
        <w:left w:val="none" w:sz="0" w:space="0" w:color="auto"/>
        <w:bottom w:val="none" w:sz="0" w:space="0" w:color="auto"/>
        <w:right w:val="none" w:sz="0" w:space="0" w:color="auto"/>
      </w:divBdr>
    </w:div>
    <w:div w:id="984430897">
      <w:bodyDiv w:val="1"/>
      <w:marLeft w:val="0"/>
      <w:marRight w:val="0"/>
      <w:marTop w:val="0"/>
      <w:marBottom w:val="0"/>
      <w:divBdr>
        <w:top w:val="none" w:sz="0" w:space="0" w:color="auto"/>
        <w:left w:val="none" w:sz="0" w:space="0" w:color="auto"/>
        <w:bottom w:val="none" w:sz="0" w:space="0" w:color="auto"/>
        <w:right w:val="none" w:sz="0" w:space="0" w:color="auto"/>
      </w:divBdr>
    </w:div>
    <w:div w:id="988561039">
      <w:bodyDiv w:val="1"/>
      <w:marLeft w:val="0"/>
      <w:marRight w:val="0"/>
      <w:marTop w:val="0"/>
      <w:marBottom w:val="0"/>
      <w:divBdr>
        <w:top w:val="none" w:sz="0" w:space="0" w:color="auto"/>
        <w:left w:val="none" w:sz="0" w:space="0" w:color="auto"/>
        <w:bottom w:val="none" w:sz="0" w:space="0" w:color="auto"/>
        <w:right w:val="none" w:sz="0" w:space="0" w:color="auto"/>
      </w:divBdr>
    </w:div>
    <w:div w:id="990139927">
      <w:bodyDiv w:val="1"/>
      <w:marLeft w:val="0"/>
      <w:marRight w:val="0"/>
      <w:marTop w:val="0"/>
      <w:marBottom w:val="0"/>
      <w:divBdr>
        <w:top w:val="none" w:sz="0" w:space="0" w:color="auto"/>
        <w:left w:val="none" w:sz="0" w:space="0" w:color="auto"/>
        <w:bottom w:val="none" w:sz="0" w:space="0" w:color="auto"/>
        <w:right w:val="none" w:sz="0" w:space="0" w:color="auto"/>
      </w:divBdr>
    </w:div>
    <w:div w:id="995917347">
      <w:bodyDiv w:val="1"/>
      <w:marLeft w:val="0"/>
      <w:marRight w:val="0"/>
      <w:marTop w:val="0"/>
      <w:marBottom w:val="0"/>
      <w:divBdr>
        <w:top w:val="none" w:sz="0" w:space="0" w:color="auto"/>
        <w:left w:val="none" w:sz="0" w:space="0" w:color="auto"/>
        <w:bottom w:val="none" w:sz="0" w:space="0" w:color="auto"/>
        <w:right w:val="none" w:sz="0" w:space="0" w:color="auto"/>
      </w:divBdr>
    </w:div>
    <w:div w:id="999043714">
      <w:bodyDiv w:val="1"/>
      <w:marLeft w:val="0"/>
      <w:marRight w:val="0"/>
      <w:marTop w:val="0"/>
      <w:marBottom w:val="0"/>
      <w:divBdr>
        <w:top w:val="none" w:sz="0" w:space="0" w:color="auto"/>
        <w:left w:val="none" w:sz="0" w:space="0" w:color="auto"/>
        <w:bottom w:val="none" w:sz="0" w:space="0" w:color="auto"/>
        <w:right w:val="none" w:sz="0" w:space="0" w:color="auto"/>
      </w:divBdr>
    </w:div>
    <w:div w:id="1003119542">
      <w:bodyDiv w:val="1"/>
      <w:marLeft w:val="0"/>
      <w:marRight w:val="0"/>
      <w:marTop w:val="0"/>
      <w:marBottom w:val="0"/>
      <w:divBdr>
        <w:top w:val="none" w:sz="0" w:space="0" w:color="auto"/>
        <w:left w:val="none" w:sz="0" w:space="0" w:color="auto"/>
        <w:bottom w:val="none" w:sz="0" w:space="0" w:color="auto"/>
        <w:right w:val="none" w:sz="0" w:space="0" w:color="auto"/>
      </w:divBdr>
    </w:div>
    <w:div w:id="1004478004">
      <w:bodyDiv w:val="1"/>
      <w:marLeft w:val="0"/>
      <w:marRight w:val="0"/>
      <w:marTop w:val="0"/>
      <w:marBottom w:val="0"/>
      <w:divBdr>
        <w:top w:val="none" w:sz="0" w:space="0" w:color="auto"/>
        <w:left w:val="none" w:sz="0" w:space="0" w:color="auto"/>
        <w:bottom w:val="none" w:sz="0" w:space="0" w:color="auto"/>
        <w:right w:val="none" w:sz="0" w:space="0" w:color="auto"/>
      </w:divBdr>
    </w:div>
    <w:div w:id="1021975382">
      <w:bodyDiv w:val="1"/>
      <w:marLeft w:val="0"/>
      <w:marRight w:val="0"/>
      <w:marTop w:val="0"/>
      <w:marBottom w:val="0"/>
      <w:divBdr>
        <w:top w:val="none" w:sz="0" w:space="0" w:color="auto"/>
        <w:left w:val="none" w:sz="0" w:space="0" w:color="auto"/>
        <w:bottom w:val="none" w:sz="0" w:space="0" w:color="auto"/>
        <w:right w:val="none" w:sz="0" w:space="0" w:color="auto"/>
      </w:divBdr>
    </w:div>
    <w:div w:id="1026757072">
      <w:bodyDiv w:val="1"/>
      <w:marLeft w:val="0"/>
      <w:marRight w:val="0"/>
      <w:marTop w:val="0"/>
      <w:marBottom w:val="0"/>
      <w:divBdr>
        <w:top w:val="none" w:sz="0" w:space="0" w:color="auto"/>
        <w:left w:val="none" w:sz="0" w:space="0" w:color="auto"/>
        <w:bottom w:val="none" w:sz="0" w:space="0" w:color="auto"/>
        <w:right w:val="none" w:sz="0" w:space="0" w:color="auto"/>
      </w:divBdr>
    </w:div>
    <w:div w:id="1027172060">
      <w:bodyDiv w:val="1"/>
      <w:marLeft w:val="0"/>
      <w:marRight w:val="0"/>
      <w:marTop w:val="0"/>
      <w:marBottom w:val="0"/>
      <w:divBdr>
        <w:top w:val="none" w:sz="0" w:space="0" w:color="auto"/>
        <w:left w:val="none" w:sz="0" w:space="0" w:color="auto"/>
        <w:bottom w:val="none" w:sz="0" w:space="0" w:color="auto"/>
        <w:right w:val="none" w:sz="0" w:space="0" w:color="auto"/>
      </w:divBdr>
    </w:div>
    <w:div w:id="1037773562">
      <w:bodyDiv w:val="1"/>
      <w:marLeft w:val="0"/>
      <w:marRight w:val="0"/>
      <w:marTop w:val="0"/>
      <w:marBottom w:val="0"/>
      <w:divBdr>
        <w:top w:val="none" w:sz="0" w:space="0" w:color="auto"/>
        <w:left w:val="none" w:sz="0" w:space="0" w:color="auto"/>
        <w:bottom w:val="none" w:sz="0" w:space="0" w:color="auto"/>
        <w:right w:val="none" w:sz="0" w:space="0" w:color="auto"/>
      </w:divBdr>
    </w:div>
    <w:div w:id="1052657544">
      <w:bodyDiv w:val="1"/>
      <w:marLeft w:val="0"/>
      <w:marRight w:val="0"/>
      <w:marTop w:val="0"/>
      <w:marBottom w:val="0"/>
      <w:divBdr>
        <w:top w:val="none" w:sz="0" w:space="0" w:color="auto"/>
        <w:left w:val="none" w:sz="0" w:space="0" w:color="auto"/>
        <w:bottom w:val="none" w:sz="0" w:space="0" w:color="auto"/>
        <w:right w:val="none" w:sz="0" w:space="0" w:color="auto"/>
      </w:divBdr>
    </w:div>
    <w:div w:id="1072697184">
      <w:bodyDiv w:val="1"/>
      <w:marLeft w:val="0"/>
      <w:marRight w:val="0"/>
      <w:marTop w:val="0"/>
      <w:marBottom w:val="0"/>
      <w:divBdr>
        <w:top w:val="none" w:sz="0" w:space="0" w:color="auto"/>
        <w:left w:val="none" w:sz="0" w:space="0" w:color="auto"/>
        <w:bottom w:val="none" w:sz="0" w:space="0" w:color="auto"/>
        <w:right w:val="none" w:sz="0" w:space="0" w:color="auto"/>
      </w:divBdr>
    </w:div>
    <w:div w:id="1079713122">
      <w:bodyDiv w:val="1"/>
      <w:marLeft w:val="0"/>
      <w:marRight w:val="0"/>
      <w:marTop w:val="0"/>
      <w:marBottom w:val="0"/>
      <w:divBdr>
        <w:top w:val="none" w:sz="0" w:space="0" w:color="auto"/>
        <w:left w:val="none" w:sz="0" w:space="0" w:color="auto"/>
        <w:bottom w:val="none" w:sz="0" w:space="0" w:color="auto"/>
        <w:right w:val="none" w:sz="0" w:space="0" w:color="auto"/>
      </w:divBdr>
    </w:div>
    <w:div w:id="1088773008">
      <w:bodyDiv w:val="1"/>
      <w:marLeft w:val="0"/>
      <w:marRight w:val="0"/>
      <w:marTop w:val="0"/>
      <w:marBottom w:val="0"/>
      <w:divBdr>
        <w:top w:val="none" w:sz="0" w:space="0" w:color="auto"/>
        <w:left w:val="none" w:sz="0" w:space="0" w:color="auto"/>
        <w:bottom w:val="none" w:sz="0" w:space="0" w:color="auto"/>
        <w:right w:val="none" w:sz="0" w:space="0" w:color="auto"/>
      </w:divBdr>
    </w:div>
    <w:div w:id="1092165939">
      <w:bodyDiv w:val="1"/>
      <w:marLeft w:val="0"/>
      <w:marRight w:val="0"/>
      <w:marTop w:val="0"/>
      <w:marBottom w:val="0"/>
      <w:divBdr>
        <w:top w:val="none" w:sz="0" w:space="0" w:color="auto"/>
        <w:left w:val="none" w:sz="0" w:space="0" w:color="auto"/>
        <w:bottom w:val="none" w:sz="0" w:space="0" w:color="auto"/>
        <w:right w:val="none" w:sz="0" w:space="0" w:color="auto"/>
      </w:divBdr>
    </w:div>
    <w:div w:id="1096483097">
      <w:bodyDiv w:val="1"/>
      <w:marLeft w:val="0"/>
      <w:marRight w:val="0"/>
      <w:marTop w:val="0"/>
      <w:marBottom w:val="0"/>
      <w:divBdr>
        <w:top w:val="none" w:sz="0" w:space="0" w:color="auto"/>
        <w:left w:val="none" w:sz="0" w:space="0" w:color="auto"/>
        <w:bottom w:val="none" w:sz="0" w:space="0" w:color="auto"/>
        <w:right w:val="none" w:sz="0" w:space="0" w:color="auto"/>
      </w:divBdr>
    </w:div>
    <w:div w:id="1098479449">
      <w:bodyDiv w:val="1"/>
      <w:marLeft w:val="0"/>
      <w:marRight w:val="0"/>
      <w:marTop w:val="0"/>
      <w:marBottom w:val="0"/>
      <w:divBdr>
        <w:top w:val="none" w:sz="0" w:space="0" w:color="auto"/>
        <w:left w:val="none" w:sz="0" w:space="0" w:color="auto"/>
        <w:bottom w:val="none" w:sz="0" w:space="0" w:color="auto"/>
        <w:right w:val="none" w:sz="0" w:space="0" w:color="auto"/>
      </w:divBdr>
    </w:div>
    <w:div w:id="1100952375">
      <w:bodyDiv w:val="1"/>
      <w:marLeft w:val="0"/>
      <w:marRight w:val="0"/>
      <w:marTop w:val="0"/>
      <w:marBottom w:val="0"/>
      <w:divBdr>
        <w:top w:val="none" w:sz="0" w:space="0" w:color="auto"/>
        <w:left w:val="none" w:sz="0" w:space="0" w:color="auto"/>
        <w:bottom w:val="none" w:sz="0" w:space="0" w:color="auto"/>
        <w:right w:val="none" w:sz="0" w:space="0" w:color="auto"/>
      </w:divBdr>
    </w:div>
    <w:div w:id="1102409703">
      <w:bodyDiv w:val="1"/>
      <w:marLeft w:val="0"/>
      <w:marRight w:val="0"/>
      <w:marTop w:val="0"/>
      <w:marBottom w:val="0"/>
      <w:divBdr>
        <w:top w:val="none" w:sz="0" w:space="0" w:color="auto"/>
        <w:left w:val="none" w:sz="0" w:space="0" w:color="auto"/>
        <w:bottom w:val="none" w:sz="0" w:space="0" w:color="auto"/>
        <w:right w:val="none" w:sz="0" w:space="0" w:color="auto"/>
      </w:divBdr>
    </w:div>
    <w:div w:id="1104687468">
      <w:bodyDiv w:val="1"/>
      <w:marLeft w:val="0"/>
      <w:marRight w:val="0"/>
      <w:marTop w:val="0"/>
      <w:marBottom w:val="0"/>
      <w:divBdr>
        <w:top w:val="none" w:sz="0" w:space="0" w:color="auto"/>
        <w:left w:val="none" w:sz="0" w:space="0" w:color="auto"/>
        <w:bottom w:val="none" w:sz="0" w:space="0" w:color="auto"/>
        <w:right w:val="none" w:sz="0" w:space="0" w:color="auto"/>
      </w:divBdr>
    </w:div>
    <w:div w:id="1111509659">
      <w:bodyDiv w:val="1"/>
      <w:marLeft w:val="0"/>
      <w:marRight w:val="0"/>
      <w:marTop w:val="0"/>
      <w:marBottom w:val="0"/>
      <w:divBdr>
        <w:top w:val="none" w:sz="0" w:space="0" w:color="auto"/>
        <w:left w:val="none" w:sz="0" w:space="0" w:color="auto"/>
        <w:bottom w:val="none" w:sz="0" w:space="0" w:color="auto"/>
        <w:right w:val="none" w:sz="0" w:space="0" w:color="auto"/>
      </w:divBdr>
    </w:div>
    <w:div w:id="1122847845">
      <w:bodyDiv w:val="1"/>
      <w:marLeft w:val="0"/>
      <w:marRight w:val="0"/>
      <w:marTop w:val="0"/>
      <w:marBottom w:val="0"/>
      <w:divBdr>
        <w:top w:val="none" w:sz="0" w:space="0" w:color="auto"/>
        <w:left w:val="none" w:sz="0" w:space="0" w:color="auto"/>
        <w:bottom w:val="none" w:sz="0" w:space="0" w:color="auto"/>
        <w:right w:val="none" w:sz="0" w:space="0" w:color="auto"/>
      </w:divBdr>
    </w:div>
    <w:div w:id="1123042642">
      <w:bodyDiv w:val="1"/>
      <w:marLeft w:val="0"/>
      <w:marRight w:val="0"/>
      <w:marTop w:val="0"/>
      <w:marBottom w:val="0"/>
      <w:divBdr>
        <w:top w:val="none" w:sz="0" w:space="0" w:color="auto"/>
        <w:left w:val="none" w:sz="0" w:space="0" w:color="auto"/>
        <w:bottom w:val="none" w:sz="0" w:space="0" w:color="auto"/>
        <w:right w:val="none" w:sz="0" w:space="0" w:color="auto"/>
      </w:divBdr>
    </w:div>
    <w:div w:id="1123157978">
      <w:bodyDiv w:val="1"/>
      <w:marLeft w:val="0"/>
      <w:marRight w:val="0"/>
      <w:marTop w:val="0"/>
      <w:marBottom w:val="0"/>
      <w:divBdr>
        <w:top w:val="none" w:sz="0" w:space="0" w:color="auto"/>
        <w:left w:val="none" w:sz="0" w:space="0" w:color="auto"/>
        <w:bottom w:val="none" w:sz="0" w:space="0" w:color="auto"/>
        <w:right w:val="none" w:sz="0" w:space="0" w:color="auto"/>
      </w:divBdr>
    </w:div>
    <w:div w:id="1125808061">
      <w:bodyDiv w:val="1"/>
      <w:marLeft w:val="0"/>
      <w:marRight w:val="0"/>
      <w:marTop w:val="0"/>
      <w:marBottom w:val="0"/>
      <w:divBdr>
        <w:top w:val="none" w:sz="0" w:space="0" w:color="auto"/>
        <w:left w:val="none" w:sz="0" w:space="0" w:color="auto"/>
        <w:bottom w:val="none" w:sz="0" w:space="0" w:color="auto"/>
        <w:right w:val="none" w:sz="0" w:space="0" w:color="auto"/>
      </w:divBdr>
    </w:div>
    <w:div w:id="1142237312">
      <w:bodyDiv w:val="1"/>
      <w:marLeft w:val="0"/>
      <w:marRight w:val="0"/>
      <w:marTop w:val="0"/>
      <w:marBottom w:val="0"/>
      <w:divBdr>
        <w:top w:val="none" w:sz="0" w:space="0" w:color="auto"/>
        <w:left w:val="none" w:sz="0" w:space="0" w:color="auto"/>
        <w:bottom w:val="none" w:sz="0" w:space="0" w:color="auto"/>
        <w:right w:val="none" w:sz="0" w:space="0" w:color="auto"/>
      </w:divBdr>
    </w:div>
    <w:div w:id="1154376825">
      <w:bodyDiv w:val="1"/>
      <w:marLeft w:val="0"/>
      <w:marRight w:val="0"/>
      <w:marTop w:val="0"/>
      <w:marBottom w:val="0"/>
      <w:divBdr>
        <w:top w:val="none" w:sz="0" w:space="0" w:color="auto"/>
        <w:left w:val="none" w:sz="0" w:space="0" w:color="auto"/>
        <w:bottom w:val="none" w:sz="0" w:space="0" w:color="auto"/>
        <w:right w:val="none" w:sz="0" w:space="0" w:color="auto"/>
      </w:divBdr>
    </w:div>
    <w:div w:id="1154685124">
      <w:bodyDiv w:val="1"/>
      <w:marLeft w:val="0"/>
      <w:marRight w:val="0"/>
      <w:marTop w:val="0"/>
      <w:marBottom w:val="0"/>
      <w:divBdr>
        <w:top w:val="none" w:sz="0" w:space="0" w:color="auto"/>
        <w:left w:val="none" w:sz="0" w:space="0" w:color="auto"/>
        <w:bottom w:val="none" w:sz="0" w:space="0" w:color="auto"/>
        <w:right w:val="none" w:sz="0" w:space="0" w:color="auto"/>
      </w:divBdr>
    </w:div>
    <w:div w:id="1155494082">
      <w:bodyDiv w:val="1"/>
      <w:marLeft w:val="0"/>
      <w:marRight w:val="0"/>
      <w:marTop w:val="0"/>
      <w:marBottom w:val="0"/>
      <w:divBdr>
        <w:top w:val="none" w:sz="0" w:space="0" w:color="auto"/>
        <w:left w:val="none" w:sz="0" w:space="0" w:color="auto"/>
        <w:bottom w:val="none" w:sz="0" w:space="0" w:color="auto"/>
        <w:right w:val="none" w:sz="0" w:space="0" w:color="auto"/>
      </w:divBdr>
    </w:div>
    <w:div w:id="1158183221">
      <w:bodyDiv w:val="1"/>
      <w:marLeft w:val="0"/>
      <w:marRight w:val="0"/>
      <w:marTop w:val="0"/>
      <w:marBottom w:val="0"/>
      <w:divBdr>
        <w:top w:val="none" w:sz="0" w:space="0" w:color="auto"/>
        <w:left w:val="none" w:sz="0" w:space="0" w:color="auto"/>
        <w:bottom w:val="none" w:sz="0" w:space="0" w:color="auto"/>
        <w:right w:val="none" w:sz="0" w:space="0" w:color="auto"/>
      </w:divBdr>
    </w:div>
    <w:div w:id="1161628371">
      <w:bodyDiv w:val="1"/>
      <w:marLeft w:val="0"/>
      <w:marRight w:val="0"/>
      <w:marTop w:val="0"/>
      <w:marBottom w:val="0"/>
      <w:divBdr>
        <w:top w:val="none" w:sz="0" w:space="0" w:color="auto"/>
        <w:left w:val="none" w:sz="0" w:space="0" w:color="auto"/>
        <w:bottom w:val="none" w:sz="0" w:space="0" w:color="auto"/>
        <w:right w:val="none" w:sz="0" w:space="0" w:color="auto"/>
      </w:divBdr>
    </w:div>
    <w:div w:id="1168788135">
      <w:bodyDiv w:val="1"/>
      <w:marLeft w:val="0"/>
      <w:marRight w:val="0"/>
      <w:marTop w:val="0"/>
      <w:marBottom w:val="0"/>
      <w:divBdr>
        <w:top w:val="none" w:sz="0" w:space="0" w:color="auto"/>
        <w:left w:val="none" w:sz="0" w:space="0" w:color="auto"/>
        <w:bottom w:val="none" w:sz="0" w:space="0" w:color="auto"/>
        <w:right w:val="none" w:sz="0" w:space="0" w:color="auto"/>
      </w:divBdr>
    </w:div>
    <w:div w:id="1178080722">
      <w:bodyDiv w:val="1"/>
      <w:marLeft w:val="0"/>
      <w:marRight w:val="0"/>
      <w:marTop w:val="0"/>
      <w:marBottom w:val="0"/>
      <w:divBdr>
        <w:top w:val="none" w:sz="0" w:space="0" w:color="auto"/>
        <w:left w:val="none" w:sz="0" w:space="0" w:color="auto"/>
        <w:bottom w:val="none" w:sz="0" w:space="0" w:color="auto"/>
        <w:right w:val="none" w:sz="0" w:space="0" w:color="auto"/>
      </w:divBdr>
    </w:div>
    <w:div w:id="1184172969">
      <w:bodyDiv w:val="1"/>
      <w:marLeft w:val="0"/>
      <w:marRight w:val="0"/>
      <w:marTop w:val="0"/>
      <w:marBottom w:val="0"/>
      <w:divBdr>
        <w:top w:val="none" w:sz="0" w:space="0" w:color="auto"/>
        <w:left w:val="none" w:sz="0" w:space="0" w:color="auto"/>
        <w:bottom w:val="none" w:sz="0" w:space="0" w:color="auto"/>
        <w:right w:val="none" w:sz="0" w:space="0" w:color="auto"/>
      </w:divBdr>
    </w:div>
    <w:div w:id="1191457014">
      <w:bodyDiv w:val="1"/>
      <w:marLeft w:val="0"/>
      <w:marRight w:val="0"/>
      <w:marTop w:val="0"/>
      <w:marBottom w:val="0"/>
      <w:divBdr>
        <w:top w:val="none" w:sz="0" w:space="0" w:color="auto"/>
        <w:left w:val="none" w:sz="0" w:space="0" w:color="auto"/>
        <w:bottom w:val="none" w:sz="0" w:space="0" w:color="auto"/>
        <w:right w:val="none" w:sz="0" w:space="0" w:color="auto"/>
      </w:divBdr>
    </w:div>
    <w:div w:id="1193686552">
      <w:bodyDiv w:val="1"/>
      <w:marLeft w:val="0"/>
      <w:marRight w:val="0"/>
      <w:marTop w:val="0"/>
      <w:marBottom w:val="0"/>
      <w:divBdr>
        <w:top w:val="none" w:sz="0" w:space="0" w:color="auto"/>
        <w:left w:val="none" w:sz="0" w:space="0" w:color="auto"/>
        <w:bottom w:val="none" w:sz="0" w:space="0" w:color="auto"/>
        <w:right w:val="none" w:sz="0" w:space="0" w:color="auto"/>
      </w:divBdr>
    </w:div>
    <w:div w:id="1198010072">
      <w:bodyDiv w:val="1"/>
      <w:marLeft w:val="0"/>
      <w:marRight w:val="0"/>
      <w:marTop w:val="0"/>
      <w:marBottom w:val="0"/>
      <w:divBdr>
        <w:top w:val="none" w:sz="0" w:space="0" w:color="auto"/>
        <w:left w:val="none" w:sz="0" w:space="0" w:color="auto"/>
        <w:bottom w:val="none" w:sz="0" w:space="0" w:color="auto"/>
        <w:right w:val="none" w:sz="0" w:space="0" w:color="auto"/>
      </w:divBdr>
    </w:div>
    <w:div w:id="1203400158">
      <w:bodyDiv w:val="1"/>
      <w:marLeft w:val="0"/>
      <w:marRight w:val="0"/>
      <w:marTop w:val="0"/>
      <w:marBottom w:val="0"/>
      <w:divBdr>
        <w:top w:val="none" w:sz="0" w:space="0" w:color="auto"/>
        <w:left w:val="none" w:sz="0" w:space="0" w:color="auto"/>
        <w:bottom w:val="none" w:sz="0" w:space="0" w:color="auto"/>
        <w:right w:val="none" w:sz="0" w:space="0" w:color="auto"/>
      </w:divBdr>
    </w:div>
    <w:div w:id="1203863220">
      <w:bodyDiv w:val="1"/>
      <w:marLeft w:val="0"/>
      <w:marRight w:val="0"/>
      <w:marTop w:val="0"/>
      <w:marBottom w:val="0"/>
      <w:divBdr>
        <w:top w:val="none" w:sz="0" w:space="0" w:color="auto"/>
        <w:left w:val="none" w:sz="0" w:space="0" w:color="auto"/>
        <w:bottom w:val="none" w:sz="0" w:space="0" w:color="auto"/>
        <w:right w:val="none" w:sz="0" w:space="0" w:color="auto"/>
      </w:divBdr>
    </w:div>
    <w:div w:id="1220482762">
      <w:bodyDiv w:val="1"/>
      <w:marLeft w:val="0"/>
      <w:marRight w:val="0"/>
      <w:marTop w:val="0"/>
      <w:marBottom w:val="0"/>
      <w:divBdr>
        <w:top w:val="none" w:sz="0" w:space="0" w:color="auto"/>
        <w:left w:val="none" w:sz="0" w:space="0" w:color="auto"/>
        <w:bottom w:val="none" w:sz="0" w:space="0" w:color="auto"/>
        <w:right w:val="none" w:sz="0" w:space="0" w:color="auto"/>
      </w:divBdr>
    </w:div>
    <w:div w:id="1235775204">
      <w:bodyDiv w:val="1"/>
      <w:marLeft w:val="0"/>
      <w:marRight w:val="0"/>
      <w:marTop w:val="0"/>
      <w:marBottom w:val="0"/>
      <w:divBdr>
        <w:top w:val="none" w:sz="0" w:space="0" w:color="auto"/>
        <w:left w:val="none" w:sz="0" w:space="0" w:color="auto"/>
        <w:bottom w:val="none" w:sz="0" w:space="0" w:color="auto"/>
        <w:right w:val="none" w:sz="0" w:space="0" w:color="auto"/>
      </w:divBdr>
    </w:div>
    <w:div w:id="1245526715">
      <w:bodyDiv w:val="1"/>
      <w:marLeft w:val="0"/>
      <w:marRight w:val="0"/>
      <w:marTop w:val="0"/>
      <w:marBottom w:val="0"/>
      <w:divBdr>
        <w:top w:val="none" w:sz="0" w:space="0" w:color="auto"/>
        <w:left w:val="none" w:sz="0" w:space="0" w:color="auto"/>
        <w:bottom w:val="none" w:sz="0" w:space="0" w:color="auto"/>
        <w:right w:val="none" w:sz="0" w:space="0" w:color="auto"/>
      </w:divBdr>
    </w:div>
    <w:div w:id="1247765071">
      <w:bodyDiv w:val="1"/>
      <w:marLeft w:val="0"/>
      <w:marRight w:val="0"/>
      <w:marTop w:val="0"/>
      <w:marBottom w:val="0"/>
      <w:divBdr>
        <w:top w:val="none" w:sz="0" w:space="0" w:color="auto"/>
        <w:left w:val="none" w:sz="0" w:space="0" w:color="auto"/>
        <w:bottom w:val="none" w:sz="0" w:space="0" w:color="auto"/>
        <w:right w:val="none" w:sz="0" w:space="0" w:color="auto"/>
      </w:divBdr>
    </w:div>
    <w:div w:id="1256019193">
      <w:bodyDiv w:val="1"/>
      <w:marLeft w:val="0"/>
      <w:marRight w:val="0"/>
      <w:marTop w:val="0"/>
      <w:marBottom w:val="0"/>
      <w:divBdr>
        <w:top w:val="none" w:sz="0" w:space="0" w:color="auto"/>
        <w:left w:val="none" w:sz="0" w:space="0" w:color="auto"/>
        <w:bottom w:val="none" w:sz="0" w:space="0" w:color="auto"/>
        <w:right w:val="none" w:sz="0" w:space="0" w:color="auto"/>
      </w:divBdr>
    </w:div>
    <w:div w:id="1257790054">
      <w:bodyDiv w:val="1"/>
      <w:marLeft w:val="0"/>
      <w:marRight w:val="0"/>
      <w:marTop w:val="0"/>
      <w:marBottom w:val="0"/>
      <w:divBdr>
        <w:top w:val="none" w:sz="0" w:space="0" w:color="auto"/>
        <w:left w:val="none" w:sz="0" w:space="0" w:color="auto"/>
        <w:bottom w:val="none" w:sz="0" w:space="0" w:color="auto"/>
        <w:right w:val="none" w:sz="0" w:space="0" w:color="auto"/>
      </w:divBdr>
    </w:div>
    <w:div w:id="1267234852">
      <w:bodyDiv w:val="1"/>
      <w:marLeft w:val="0"/>
      <w:marRight w:val="0"/>
      <w:marTop w:val="0"/>
      <w:marBottom w:val="0"/>
      <w:divBdr>
        <w:top w:val="none" w:sz="0" w:space="0" w:color="auto"/>
        <w:left w:val="none" w:sz="0" w:space="0" w:color="auto"/>
        <w:bottom w:val="none" w:sz="0" w:space="0" w:color="auto"/>
        <w:right w:val="none" w:sz="0" w:space="0" w:color="auto"/>
      </w:divBdr>
    </w:div>
    <w:div w:id="1275942387">
      <w:bodyDiv w:val="1"/>
      <w:marLeft w:val="0"/>
      <w:marRight w:val="0"/>
      <w:marTop w:val="0"/>
      <w:marBottom w:val="0"/>
      <w:divBdr>
        <w:top w:val="none" w:sz="0" w:space="0" w:color="auto"/>
        <w:left w:val="none" w:sz="0" w:space="0" w:color="auto"/>
        <w:bottom w:val="none" w:sz="0" w:space="0" w:color="auto"/>
        <w:right w:val="none" w:sz="0" w:space="0" w:color="auto"/>
      </w:divBdr>
    </w:div>
    <w:div w:id="1276522292">
      <w:bodyDiv w:val="1"/>
      <w:marLeft w:val="0"/>
      <w:marRight w:val="0"/>
      <w:marTop w:val="0"/>
      <w:marBottom w:val="0"/>
      <w:divBdr>
        <w:top w:val="none" w:sz="0" w:space="0" w:color="auto"/>
        <w:left w:val="none" w:sz="0" w:space="0" w:color="auto"/>
        <w:bottom w:val="none" w:sz="0" w:space="0" w:color="auto"/>
        <w:right w:val="none" w:sz="0" w:space="0" w:color="auto"/>
      </w:divBdr>
    </w:div>
    <w:div w:id="1276986170">
      <w:bodyDiv w:val="1"/>
      <w:marLeft w:val="0"/>
      <w:marRight w:val="0"/>
      <w:marTop w:val="0"/>
      <w:marBottom w:val="0"/>
      <w:divBdr>
        <w:top w:val="none" w:sz="0" w:space="0" w:color="auto"/>
        <w:left w:val="none" w:sz="0" w:space="0" w:color="auto"/>
        <w:bottom w:val="none" w:sz="0" w:space="0" w:color="auto"/>
        <w:right w:val="none" w:sz="0" w:space="0" w:color="auto"/>
      </w:divBdr>
    </w:div>
    <w:div w:id="1277254977">
      <w:bodyDiv w:val="1"/>
      <w:marLeft w:val="0"/>
      <w:marRight w:val="0"/>
      <w:marTop w:val="0"/>
      <w:marBottom w:val="0"/>
      <w:divBdr>
        <w:top w:val="none" w:sz="0" w:space="0" w:color="auto"/>
        <w:left w:val="none" w:sz="0" w:space="0" w:color="auto"/>
        <w:bottom w:val="none" w:sz="0" w:space="0" w:color="auto"/>
        <w:right w:val="none" w:sz="0" w:space="0" w:color="auto"/>
      </w:divBdr>
    </w:div>
    <w:div w:id="1279946995">
      <w:bodyDiv w:val="1"/>
      <w:marLeft w:val="0"/>
      <w:marRight w:val="0"/>
      <w:marTop w:val="0"/>
      <w:marBottom w:val="0"/>
      <w:divBdr>
        <w:top w:val="none" w:sz="0" w:space="0" w:color="auto"/>
        <w:left w:val="none" w:sz="0" w:space="0" w:color="auto"/>
        <w:bottom w:val="none" w:sz="0" w:space="0" w:color="auto"/>
        <w:right w:val="none" w:sz="0" w:space="0" w:color="auto"/>
      </w:divBdr>
    </w:div>
    <w:div w:id="1281574109">
      <w:bodyDiv w:val="1"/>
      <w:marLeft w:val="0"/>
      <w:marRight w:val="0"/>
      <w:marTop w:val="0"/>
      <w:marBottom w:val="0"/>
      <w:divBdr>
        <w:top w:val="none" w:sz="0" w:space="0" w:color="auto"/>
        <w:left w:val="none" w:sz="0" w:space="0" w:color="auto"/>
        <w:bottom w:val="none" w:sz="0" w:space="0" w:color="auto"/>
        <w:right w:val="none" w:sz="0" w:space="0" w:color="auto"/>
      </w:divBdr>
    </w:div>
    <w:div w:id="1281838681">
      <w:bodyDiv w:val="1"/>
      <w:marLeft w:val="0"/>
      <w:marRight w:val="0"/>
      <w:marTop w:val="0"/>
      <w:marBottom w:val="0"/>
      <w:divBdr>
        <w:top w:val="none" w:sz="0" w:space="0" w:color="auto"/>
        <w:left w:val="none" w:sz="0" w:space="0" w:color="auto"/>
        <w:bottom w:val="none" w:sz="0" w:space="0" w:color="auto"/>
        <w:right w:val="none" w:sz="0" w:space="0" w:color="auto"/>
      </w:divBdr>
    </w:div>
    <w:div w:id="1285119319">
      <w:bodyDiv w:val="1"/>
      <w:marLeft w:val="0"/>
      <w:marRight w:val="0"/>
      <w:marTop w:val="0"/>
      <w:marBottom w:val="0"/>
      <w:divBdr>
        <w:top w:val="none" w:sz="0" w:space="0" w:color="auto"/>
        <w:left w:val="none" w:sz="0" w:space="0" w:color="auto"/>
        <w:bottom w:val="none" w:sz="0" w:space="0" w:color="auto"/>
        <w:right w:val="none" w:sz="0" w:space="0" w:color="auto"/>
      </w:divBdr>
    </w:div>
    <w:div w:id="1288586966">
      <w:bodyDiv w:val="1"/>
      <w:marLeft w:val="0"/>
      <w:marRight w:val="0"/>
      <w:marTop w:val="0"/>
      <w:marBottom w:val="0"/>
      <w:divBdr>
        <w:top w:val="none" w:sz="0" w:space="0" w:color="auto"/>
        <w:left w:val="none" w:sz="0" w:space="0" w:color="auto"/>
        <w:bottom w:val="none" w:sz="0" w:space="0" w:color="auto"/>
        <w:right w:val="none" w:sz="0" w:space="0" w:color="auto"/>
      </w:divBdr>
    </w:div>
    <w:div w:id="1289698117">
      <w:bodyDiv w:val="1"/>
      <w:marLeft w:val="0"/>
      <w:marRight w:val="0"/>
      <w:marTop w:val="0"/>
      <w:marBottom w:val="0"/>
      <w:divBdr>
        <w:top w:val="none" w:sz="0" w:space="0" w:color="auto"/>
        <w:left w:val="none" w:sz="0" w:space="0" w:color="auto"/>
        <w:bottom w:val="none" w:sz="0" w:space="0" w:color="auto"/>
        <w:right w:val="none" w:sz="0" w:space="0" w:color="auto"/>
      </w:divBdr>
    </w:div>
    <w:div w:id="1291211168">
      <w:bodyDiv w:val="1"/>
      <w:marLeft w:val="0"/>
      <w:marRight w:val="0"/>
      <w:marTop w:val="0"/>
      <w:marBottom w:val="0"/>
      <w:divBdr>
        <w:top w:val="none" w:sz="0" w:space="0" w:color="auto"/>
        <w:left w:val="none" w:sz="0" w:space="0" w:color="auto"/>
        <w:bottom w:val="none" w:sz="0" w:space="0" w:color="auto"/>
        <w:right w:val="none" w:sz="0" w:space="0" w:color="auto"/>
      </w:divBdr>
    </w:div>
    <w:div w:id="1296180381">
      <w:bodyDiv w:val="1"/>
      <w:marLeft w:val="0"/>
      <w:marRight w:val="0"/>
      <w:marTop w:val="0"/>
      <w:marBottom w:val="0"/>
      <w:divBdr>
        <w:top w:val="none" w:sz="0" w:space="0" w:color="auto"/>
        <w:left w:val="none" w:sz="0" w:space="0" w:color="auto"/>
        <w:bottom w:val="none" w:sz="0" w:space="0" w:color="auto"/>
        <w:right w:val="none" w:sz="0" w:space="0" w:color="auto"/>
      </w:divBdr>
    </w:div>
    <w:div w:id="1300189917">
      <w:bodyDiv w:val="1"/>
      <w:marLeft w:val="0"/>
      <w:marRight w:val="0"/>
      <w:marTop w:val="0"/>
      <w:marBottom w:val="0"/>
      <w:divBdr>
        <w:top w:val="none" w:sz="0" w:space="0" w:color="auto"/>
        <w:left w:val="none" w:sz="0" w:space="0" w:color="auto"/>
        <w:bottom w:val="none" w:sz="0" w:space="0" w:color="auto"/>
        <w:right w:val="none" w:sz="0" w:space="0" w:color="auto"/>
      </w:divBdr>
    </w:div>
    <w:div w:id="1300766627">
      <w:bodyDiv w:val="1"/>
      <w:marLeft w:val="0"/>
      <w:marRight w:val="0"/>
      <w:marTop w:val="0"/>
      <w:marBottom w:val="0"/>
      <w:divBdr>
        <w:top w:val="none" w:sz="0" w:space="0" w:color="auto"/>
        <w:left w:val="none" w:sz="0" w:space="0" w:color="auto"/>
        <w:bottom w:val="none" w:sz="0" w:space="0" w:color="auto"/>
        <w:right w:val="none" w:sz="0" w:space="0" w:color="auto"/>
      </w:divBdr>
    </w:div>
    <w:div w:id="1301885111">
      <w:bodyDiv w:val="1"/>
      <w:marLeft w:val="0"/>
      <w:marRight w:val="0"/>
      <w:marTop w:val="0"/>
      <w:marBottom w:val="0"/>
      <w:divBdr>
        <w:top w:val="none" w:sz="0" w:space="0" w:color="auto"/>
        <w:left w:val="none" w:sz="0" w:space="0" w:color="auto"/>
        <w:bottom w:val="none" w:sz="0" w:space="0" w:color="auto"/>
        <w:right w:val="none" w:sz="0" w:space="0" w:color="auto"/>
      </w:divBdr>
    </w:div>
    <w:div w:id="1306201100">
      <w:bodyDiv w:val="1"/>
      <w:marLeft w:val="0"/>
      <w:marRight w:val="0"/>
      <w:marTop w:val="0"/>
      <w:marBottom w:val="0"/>
      <w:divBdr>
        <w:top w:val="none" w:sz="0" w:space="0" w:color="auto"/>
        <w:left w:val="none" w:sz="0" w:space="0" w:color="auto"/>
        <w:bottom w:val="none" w:sz="0" w:space="0" w:color="auto"/>
        <w:right w:val="none" w:sz="0" w:space="0" w:color="auto"/>
      </w:divBdr>
    </w:div>
    <w:div w:id="1321956836">
      <w:bodyDiv w:val="1"/>
      <w:marLeft w:val="0"/>
      <w:marRight w:val="0"/>
      <w:marTop w:val="0"/>
      <w:marBottom w:val="0"/>
      <w:divBdr>
        <w:top w:val="none" w:sz="0" w:space="0" w:color="auto"/>
        <w:left w:val="none" w:sz="0" w:space="0" w:color="auto"/>
        <w:bottom w:val="none" w:sz="0" w:space="0" w:color="auto"/>
        <w:right w:val="none" w:sz="0" w:space="0" w:color="auto"/>
      </w:divBdr>
    </w:div>
    <w:div w:id="1323851628">
      <w:bodyDiv w:val="1"/>
      <w:marLeft w:val="0"/>
      <w:marRight w:val="0"/>
      <w:marTop w:val="0"/>
      <w:marBottom w:val="0"/>
      <w:divBdr>
        <w:top w:val="none" w:sz="0" w:space="0" w:color="auto"/>
        <w:left w:val="none" w:sz="0" w:space="0" w:color="auto"/>
        <w:bottom w:val="none" w:sz="0" w:space="0" w:color="auto"/>
        <w:right w:val="none" w:sz="0" w:space="0" w:color="auto"/>
      </w:divBdr>
    </w:div>
    <w:div w:id="1331710754">
      <w:bodyDiv w:val="1"/>
      <w:marLeft w:val="0"/>
      <w:marRight w:val="0"/>
      <w:marTop w:val="0"/>
      <w:marBottom w:val="0"/>
      <w:divBdr>
        <w:top w:val="none" w:sz="0" w:space="0" w:color="auto"/>
        <w:left w:val="none" w:sz="0" w:space="0" w:color="auto"/>
        <w:bottom w:val="none" w:sz="0" w:space="0" w:color="auto"/>
        <w:right w:val="none" w:sz="0" w:space="0" w:color="auto"/>
      </w:divBdr>
    </w:div>
    <w:div w:id="1338456435">
      <w:bodyDiv w:val="1"/>
      <w:marLeft w:val="0"/>
      <w:marRight w:val="0"/>
      <w:marTop w:val="0"/>
      <w:marBottom w:val="0"/>
      <w:divBdr>
        <w:top w:val="none" w:sz="0" w:space="0" w:color="auto"/>
        <w:left w:val="none" w:sz="0" w:space="0" w:color="auto"/>
        <w:bottom w:val="none" w:sz="0" w:space="0" w:color="auto"/>
        <w:right w:val="none" w:sz="0" w:space="0" w:color="auto"/>
      </w:divBdr>
    </w:div>
    <w:div w:id="1348479150">
      <w:bodyDiv w:val="1"/>
      <w:marLeft w:val="0"/>
      <w:marRight w:val="0"/>
      <w:marTop w:val="0"/>
      <w:marBottom w:val="0"/>
      <w:divBdr>
        <w:top w:val="none" w:sz="0" w:space="0" w:color="auto"/>
        <w:left w:val="none" w:sz="0" w:space="0" w:color="auto"/>
        <w:bottom w:val="none" w:sz="0" w:space="0" w:color="auto"/>
        <w:right w:val="none" w:sz="0" w:space="0" w:color="auto"/>
      </w:divBdr>
    </w:div>
    <w:div w:id="1349717772">
      <w:bodyDiv w:val="1"/>
      <w:marLeft w:val="0"/>
      <w:marRight w:val="0"/>
      <w:marTop w:val="0"/>
      <w:marBottom w:val="0"/>
      <w:divBdr>
        <w:top w:val="none" w:sz="0" w:space="0" w:color="auto"/>
        <w:left w:val="none" w:sz="0" w:space="0" w:color="auto"/>
        <w:bottom w:val="none" w:sz="0" w:space="0" w:color="auto"/>
        <w:right w:val="none" w:sz="0" w:space="0" w:color="auto"/>
      </w:divBdr>
    </w:div>
    <w:div w:id="1370226774">
      <w:bodyDiv w:val="1"/>
      <w:marLeft w:val="0"/>
      <w:marRight w:val="0"/>
      <w:marTop w:val="0"/>
      <w:marBottom w:val="0"/>
      <w:divBdr>
        <w:top w:val="none" w:sz="0" w:space="0" w:color="auto"/>
        <w:left w:val="none" w:sz="0" w:space="0" w:color="auto"/>
        <w:bottom w:val="none" w:sz="0" w:space="0" w:color="auto"/>
        <w:right w:val="none" w:sz="0" w:space="0" w:color="auto"/>
      </w:divBdr>
    </w:div>
    <w:div w:id="1378969281">
      <w:bodyDiv w:val="1"/>
      <w:marLeft w:val="0"/>
      <w:marRight w:val="0"/>
      <w:marTop w:val="0"/>
      <w:marBottom w:val="0"/>
      <w:divBdr>
        <w:top w:val="none" w:sz="0" w:space="0" w:color="auto"/>
        <w:left w:val="none" w:sz="0" w:space="0" w:color="auto"/>
        <w:bottom w:val="none" w:sz="0" w:space="0" w:color="auto"/>
        <w:right w:val="none" w:sz="0" w:space="0" w:color="auto"/>
      </w:divBdr>
    </w:div>
    <w:div w:id="1381974386">
      <w:bodyDiv w:val="1"/>
      <w:marLeft w:val="0"/>
      <w:marRight w:val="0"/>
      <w:marTop w:val="0"/>
      <w:marBottom w:val="0"/>
      <w:divBdr>
        <w:top w:val="none" w:sz="0" w:space="0" w:color="auto"/>
        <w:left w:val="none" w:sz="0" w:space="0" w:color="auto"/>
        <w:bottom w:val="none" w:sz="0" w:space="0" w:color="auto"/>
        <w:right w:val="none" w:sz="0" w:space="0" w:color="auto"/>
      </w:divBdr>
    </w:div>
    <w:div w:id="1387491107">
      <w:bodyDiv w:val="1"/>
      <w:marLeft w:val="0"/>
      <w:marRight w:val="0"/>
      <w:marTop w:val="0"/>
      <w:marBottom w:val="0"/>
      <w:divBdr>
        <w:top w:val="none" w:sz="0" w:space="0" w:color="auto"/>
        <w:left w:val="none" w:sz="0" w:space="0" w:color="auto"/>
        <w:bottom w:val="none" w:sz="0" w:space="0" w:color="auto"/>
        <w:right w:val="none" w:sz="0" w:space="0" w:color="auto"/>
      </w:divBdr>
    </w:div>
    <w:div w:id="1394503600">
      <w:bodyDiv w:val="1"/>
      <w:marLeft w:val="0"/>
      <w:marRight w:val="0"/>
      <w:marTop w:val="0"/>
      <w:marBottom w:val="0"/>
      <w:divBdr>
        <w:top w:val="none" w:sz="0" w:space="0" w:color="auto"/>
        <w:left w:val="none" w:sz="0" w:space="0" w:color="auto"/>
        <w:bottom w:val="none" w:sz="0" w:space="0" w:color="auto"/>
        <w:right w:val="none" w:sz="0" w:space="0" w:color="auto"/>
      </w:divBdr>
    </w:div>
    <w:div w:id="1397360837">
      <w:bodyDiv w:val="1"/>
      <w:marLeft w:val="0"/>
      <w:marRight w:val="0"/>
      <w:marTop w:val="0"/>
      <w:marBottom w:val="0"/>
      <w:divBdr>
        <w:top w:val="none" w:sz="0" w:space="0" w:color="auto"/>
        <w:left w:val="none" w:sz="0" w:space="0" w:color="auto"/>
        <w:bottom w:val="none" w:sz="0" w:space="0" w:color="auto"/>
        <w:right w:val="none" w:sz="0" w:space="0" w:color="auto"/>
      </w:divBdr>
    </w:div>
    <w:div w:id="1397901802">
      <w:bodyDiv w:val="1"/>
      <w:marLeft w:val="0"/>
      <w:marRight w:val="0"/>
      <w:marTop w:val="0"/>
      <w:marBottom w:val="0"/>
      <w:divBdr>
        <w:top w:val="none" w:sz="0" w:space="0" w:color="auto"/>
        <w:left w:val="none" w:sz="0" w:space="0" w:color="auto"/>
        <w:bottom w:val="none" w:sz="0" w:space="0" w:color="auto"/>
        <w:right w:val="none" w:sz="0" w:space="0" w:color="auto"/>
      </w:divBdr>
    </w:div>
    <w:div w:id="1405496035">
      <w:bodyDiv w:val="1"/>
      <w:marLeft w:val="0"/>
      <w:marRight w:val="0"/>
      <w:marTop w:val="0"/>
      <w:marBottom w:val="0"/>
      <w:divBdr>
        <w:top w:val="none" w:sz="0" w:space="0" w:color="auto"/>
        <w:left w:val="none" w:sz="0" w:space="0" w:color="auto"/>
        <w:bottom w:val="none" w:sz="0" w:space="0" w:color="auto"/>
        <w:right w:val="none" w:sz="0" w:space="0" w:color="auto"/>
      </w:divBdr>
    </w:div>
    <w:div w:id="1410616643">
      <w:bodyDiv w:val="1"/>
      <w:marLeft w:val="0"/>
      <w:marRight w:val="0"/>
      <w:marTop w:val="0"/>
      <w:marBottom w:val="0"/>
      <w:divBdr>
        <w:top w:val="none" w:sz="0" w:space="0" w:color="auto"/>
        <w:left w:val="none" w:sz="0" w:space="0" w:color="auto"/>
        <w:bottom w:val="none" w:sz="0" w:space="0" w:color="auto"/>
        <w:right w:val="none" w:sz="0" w:space="0" w:color="auto"/>
      </w:divBdr>
    </w:div>
    <w:div w:id="1417282522">
      <w:bodyDiv w:val="1"/>
      <w:marLeft w:val="0"/>
      <w:marRight w:val="0"/>
      <w:marTop w:val="0"/>
      <w:marBottom w:val="0"/>
      <w:divBdr>
        <w:top w:val="none" w:sz="0" w:space="0" w:color="auto"/>
        <w:left w:val="none" w:sz="0" w:space="0" w:color="auto"/>
        <w:bottom w:val="none" w:sz="0" w:space="0" w:color="auto"/>
        <w:right w:val="none" w:sz="0" w:space="0" w:color="auto"/>
      </w:divBdr>
    </w:div>
    <w:div w:id="1417676016">
      <w:bodyDiv w:val="1"/>
      <w:marLeft w:val="0"/>
      <w:marRight w:val="0"/>
      <w:marTop w:val="0"/>
      <w:marBottom w:val="0"/>
      <w:divBdr>
        <w:top w:val="none" w:sz="0" w:space="0" w:color="auto"/>
        <w:left w:val="none" w:sz="0" w:space="0" w:color="auto"/>
        <w:bottom w:val="none" w:sz="0" w:space="0" w:color="auto"/>
        <w:right w:val="none" w:sz="0" w:space="0" w:color="auto"/>
      </w:divBdr>
    </w:div>
    <w:div w:id="1418677150">
      <w:bodyDiv w:val="1"/>
      <w:marLeft w:val="0"/>
      <w:marRight w:val="0"/>
      <w:marTop w:val="0"/>
      <w:marBottom w:val="0"/>
      <w:divBdr>
        <w:top w:val="none" w:sz="0" w:space="0" w:color="auto"/>
        <w:left w:val="none" w:sz="0" w:space="0" w:color="auto"/>
        <w:bottom w:val="none" w:sz="0" w:space="0" w:color="auto"/>
        <w:right w:val="none" w:sz="0" w:space="0" w:color="auto"/>
      </w:divBdr>
    </w:div>
    <w:div w:id="1421901693">
      <w:bodyDiv w:val="1"/>
      <w:marLeft w:val="0"/>
      <w:marRight w:val="0"/>
      <w:marTop w:val="0"/>
      <w:marBottom w:val="0"/>
      <w:divBdr>
        <w:top w:val="none" w:sz="0" w:space="0" w:color="auto"/>
        <w:left w:val="none" w:sz="0" w:space="0" w:color="auto"/>
        <w:bottom w:val="none" w:sz="0" w:space="0" w:color="auto"/>
        <w:right w:val="none" w:sz="0" w:space="0" w:color="auto"/>
      </w:divBdr>
    </w:div>
    <w:div w:id="1427069748">
      <w:bodyDiv w:val="1"/>
      <w:marLeft w:val="0"/>
      <w:marRight w:val="0"/>
      <w:marTop w:val="0"/>
      <w:marBottom w:val="0"/>
      <w:divBdr>
        <w:top w:val="none" w:sz="0" w:space="0" w:color="auto"/>
        <w:left w:val="none" w:sz="0" w:space="0" w:color="auto"/>
        <w:bottom w:val="none" w:sz="0" w:space="0" w:color="auto"/>
        <w:right w:val="none" w:sz="0" w:space="0" w:color="auto"/>
      </w:divBdr>
    </w:div>
    <w:div w:id="1429040523">
      <w:bodyDiv w:val="1"/>
      <w:marLeft w:val="0"/>
      <w:marRight w:val="0"/>
      <w:marTop w:val="0"/>
      <w:marBottom w:val="0"/>
      <w:divBdr>
        <w:top w:val="none" w:sz="0" w:space="0" w:color="auto"/>
        <w:left w:val="none" w:sz="0" w:space="0" w:color="auto"/>
        <w:bottom w:val="none" w:sz="0" w:space="0" w:color="auto"/>
        <w:right w:val="none" w:sz="0" w:space="0" w:color="auto"/>
      </w:divBdr>
    </w:div>
    <w:div w:id="1430077206">
      <w:bodyDiv w:val="1"/>
      <w:marLeft w:val="0"/>
      <w:marRight w:val="0"/>
      <w:marTop w:val="0"/>
      <w:marBottom w:val="0"/>
      <w:divBdr>
        <w:top w:val="none" w:sz="0" w:space="0" w:color="auto"/>
        <w:left w:val="none" w:sz="0" w:space="0" w:color="auto"/>
        <w:bottom w:val="none" w:sz="0" w:space="0" w:color="auto"/>
        <w:right w:val="none" w:sz="0" w:space="0" w:color="auto"/>
      </w:divBdr>
    </w:div>
    <w:div w:id="1434401023">
      <w:bodyDiv w:val="1"/>
      <w:marLeft w:val="0"/>
      <w:marRight w:val="0"/>
      <w:marTop w:val="0"/>
      <w:marBottom w:val="0"/>
      <w:divBdr>
        <w:top w:val="none" w:sz="0" w:space="0" w:color="auto"/>
        <w:left w:val="none" w:sz="0" w:space="0" w:color="auto"/>
        <w:bottom w:val="none" w:sz="0" w:space="0" w:color="auto"/>
        <w:right w:val="none" w:sz="0" w:space="0" w:color="auto"/>
      </w:divBdr>
    </w:div>
    <w:div w:id="1435054546">
      <w:bodyDiv w:val="1"/>
      <w:marLeft w:val="0"/>
      <w:marRight w:val="0"/>
      <w:marTop w:val="0"/>
      <w:marBottom w:val="0"/>
      <w:divBdr>
        <w:top w:val="none" w:sz="0" w:space="0" w:color="auto"/>
        <w:left w:val="none" w:sz="0" w:space="0" w:color="auto"/>
        <w:bottom w:val="none" w:sz="0" w:space="0" w:color="auto"/>
        <w:right w:val="none" w:sz="0" w:space="0" w:color="auto"/>
      </w:divBdr>
    </w:div>
    <w:div w:id="1446735891">
      <w:bodyDiv w:val="1"/>
      <w:marLeft w:val="0"/>
      <w:marRight w:val="0"/>
      <w:marTop w:val="0"/>
      <w:marBottom w:val="0"/>
      <w:divBdr>
        <w:top w:val="none" w:sz="0" w:space="0" w:color="auto"/>
        <w:left w:val="none" w:sz="0" w:space="0" w:color="auto"/>
        <w:bottom w:val="none" w:sz="0" w:space="0" w:color="auto"/>
        <w:right w:val="none" w:sz="0" w:space="0" w:color="auto"/>
      </w:divBdr>
    </w:div>
    <w:div w:id="1455519931">
      <w:bodyDiv w:val="1"/>
      <w:marLeft w:val="0"/>
      <w:marRight w:val="0"/>
      <w:marTop w:val="0"/>
      <w:marBottom w:val="0"/>
      <w:divBdr>
        <w:top w:val="none" w:sz="0" w:space="0" w:color="auto"/>
        <w:left w:val="none" w:sz="0" w:space="0" w:color="auto"/>
        <w:bottom w:val="none" w:sz="0" w:space="0" w:color="auto"/>
        <w:right w:val="none" w:sz="0" w:space="0" w:color="auto"/>
      </w:divBdr>
    </w:div>
    <w:div w:id="1464347842">
      <w:bodyDiv w:val="1"/>
      <w:marLeft w:val="0"/>
      <w:marRight w:val="0"/>
      <w:marTop w:val="0"/>
      <w:marBottom w:val="0"/>
      <w:divBdr>
        <w:top w:val="none" w:sz="0" w:space="0" w:color="auto"/>
        <w:left w:val="none" w:sz="0" w:space="0" w:color="auto"/>
        <w:bottom w:val="none" w:sz="0" w:space="0" w:color="auto"/>
        <w:right w:val="none" w:sz="0" w:space="0" w:color="auto"/>
      </w:divBdr>
    </w:div>
    <w:div w:id="1475879028">
      <w:bodyDiv w:val="1"/>
      <w:marLeft w:val="0"/>
      <w:marRight w:val="0"/>
      <w:marTop w:val="0"/>
      <w:marBottom w:val="0"/>
      <w:divBdr>
        <w:top w:val="none" w:sz="0" w:space="0" w:color="auto"/>
        <w:left w:val="none" w:sz="0" w:space="0" w:color="auto"/>
        <w:bottom w:val="none" w:sz="0" w:space="0" w:color="auto"/>
        <w:right w:val="none" w:sz="0" w:space="0" w:color="auto"/>
      </w:divBdr>
    </w:div>
    <w:div w:id="1477261662">
      <w:bodyDiv w:val="1"/>
      <w:marLeft w:val="0"/>
      <w:marRight w:val="0"/>
      <w:marTop w:val="0"/>
      <w:marBottom w:val="0"/>
      <w:divBdr>
        <w:top w:val="none" w:sz="0" w:space="0" w:color="auto"/>
        <w:left w:val="none" w:sz="0" w:space="0" w:color="auto"/>
        <w:bottom w:val="none" w:sz="0" w:space="0" w:color="auto"/>
        <w:right w:val="none" w:sz="0" w:space="0" w:color="auto"/>
      </w:divBdr>
    </w:div>
    <w:div w:id="1488323813">
      <w:bodyDiv w:val="1"/>
      <w:marLeft w:val="0"/>
      <w:marRight w:val="0"/>
      <w:marTop w:val="0"/>
      <w:marBottom w:val="0"/>
      <w:divBdr>
        <w:top w:val="none" w:sz="0" w:space="0" w:color="auto"/>
        <w:left w:val="none" w:sz="0" w:space="0" w:color="auto"/>
        <w:bottom w:val="none" w:sz="0" w:space="0" w:color="auto"/>
        <w:right w:val="none" w:sz="0" w:space="0" w:color="auto"/>
      </w:divBdr>
    </w:div>
    <w:div w:id="1501041232">
      <w:bodyDiv w:val="1"/>
      <w:marLeft w:val="0"/>
      <w:marRight w:val="0"/>
      <w:marTop w:val="0"/>
      <w:marBottom w:val="0"/>
      <w:divBdr>
        <w:top w:val="none" w:sz="0" w:space="0" w:color="auto"/>
        <w:left w:val="none" w:sz="0" w:space="0" w:color="auto"/>
        <w:bottom w:val="none" w:sz="0" w:space="0" w:color="auto"/>
        <w:right w:val="none" w:sz="0" w:space="0" w:color="auto"/>
      </w:divBdr>
    </w:div>
    <w:div w:id="1508329960">
      <w:bodyDiv w:val="1"/>
      <w:marLeft w:val="0"/>
      <w:marRight w:val="0"/>
      <w:marTop w:val="0"/>
      <w:marBottom w:val="0"/>
      <w:divBdr>
        <w:top w:val="none" w:sz="0" w:space="0" w:color="auto"/>
        <w:left w:val="none" w:sz="0" w:space="0" w:color="auto"/>
        <w:bottom w:val="none" w:sz="0" w:space="0" w:color="auto"/>
        <w:right w:val="none" w:sz="0" w:space="0" w:color="auto"/>
      </w:divBdr>
    </w:div>
    <w:div w:id="1511946516">
      <w:bodyDiv w:val="1"/>
      <w:marLeft w:val="0"/>
      <w:marRight w:val="0"/>
      <w:marTop w:val="0"/>
      <w:marBottom w:val="0"/>
      <w:divBdr>
        <w:top w:val="none" w:sz="0" w:space="0" w:color="auto"/>
        <w:left w:val="none" w:sz="0" w:space="0" w:color="auto"/>
        <w:bottom w:val="none" w:sz="0" w:space="0" w:color="auto"/>
        <w:right w:val="none" w:sz="0" w:space="0" w:color="auto"/>
      </w:divBdr>
    </w:div>
    <w:div w:id="1515801134">
      <w:bodyDiv w:val="1"/>
      <w:marLeft w:val="0"/>
      <w:marRight w:val="0"/>
      <w:marTop w:val="0"/>
      <w:marBottom w:val="0"/>
      <w:divBdr>
        <w:top w:val="none" w:sz="0" w:space="0" w:color="auto"/>
        <w:left w:val="none" w:sz="0" w:space="0" w:color="auto"/>
        <w:bottom w:val="none" w:sz="0" w:space="0" w:color="auto"/>
        <w:right w:val="none" w:sz="0" w:space="0" w:color="auto"/>
      </w:divBdr>
    </w:div>
    <w:div w:id="1517115447">
      <w:bodyDiv w:val="1"/>
      <w:marLeft w:val="0"/>
      <w:marRight w:val="0"/>
      <w:marTop w:val="0"/>
      <w:marBottom w:val="0"/>
      <w:divBdr>
        <w:top w:val="none" w:sz="0" w:space="0" w:color="auto"/>
        <w:left w:val="none" w:sz="0" w:space="0" w:color="auto"/>
        <w:bottom w:val="none" w:sz="0" w:space="0" w:color="auto"/>
        <w:right w:val="none" w:sz="0" w:space="0" w:color="auto"/>
      </w:divBdr>
    </w:div>
    <w:div w:id="1522430050">
      <w:bodyDiv w:val="1"/>
      <w:marLeft w:val="0"/>
      <w:marRight w:val="0"/>
      <w:marTop w:val="0"/>
      <w:marBottom w:val="0"/>
      <w:divBdr>
        <w:top w:val="none" w:sz="0" w:space="0" w:color="auto"/>
        <w:left w:val="none" w:sz="0" w:space="0" w:color="auto"/>
        <w:bottom w:val="none" w:sz="0" w:space="0" w:color="auto"/>
        <w:right w:val="none" w:sz="0" w:space="0" w:color="auto"/>
      </w:divBdr>
    </w:div>
    <w:div w:id="1532181649">
      <w:bodyDiv w:val="1"/>
      <w:marLeft w:val="0"/>
      <w:marRight w:val="0"/>
      <w:marTop w:val="0"/>
      <w:marBottom w:val="0"/>
      <w:divBdr>
        <w:top w:val="none" w:sz="0" w:space="0" w:color="auto"/>
        <w:left w:val="none" w:sz="0" w:space="0" w:color="auto"/>
        <w:bottom w:val="none" w:sz="0" w:space="0" w:color="auto"/>
        <w:right w:val="none" w:sz="0" w:space="0" w:color="auto"/>
      </w:divBdr>
    </w:div>
    <w:div w:id="1536574703">
      <w:bodyDiv w:val="1"/>
      <w:marLeft w:val="0"/>
      <w:marRight w:val="0"/>
      <w:marTop w:val="0"/>
      <w:marBottom w:val="0"/>
      <w:divBdr>
        <w:top w:val="none" w:sz="0" w:space="0" w:color="auto"/>
        <w:left w:val="none" w:sz="0" w:space="0" w:color="auto"/>
        <w:bottom w:val="none" w:sz="0" w:space="0" w:color="auto"/>
        <w:right w:val="none" w:sz="0" w:space="0" w:color="auto"/>
      </w:divBdr>
    </w:div>
    <w:div w:id="1546722423">
      <w:bodyDiv w:val="1"/>
      <w:marLeft w:val="0"/>
      <w:marRight w:val="0"/>
      <w:marTop w:val="0"/>
      <w:marBottom w:val="0"/>
      <w:divBdr>
        <w:top w:val="none" w:sz="0" w:space="0" w:color="auto"/>
        <w:left w:val="none" w:sz="0" w:space="0" w:color="auto"/>
        <w:bottom w:val="none" w:sz="0" w:space="0" w:color="auto"/>
        <w:right w:val="none" w:sz="0" w:space="0" w:color="auto"/>
      </w:divBdr>
    </w:div>
    <w:div w:id="1555463692">
      <w:bodyDiv w:val="1"/>
      <w:marLeft w:val="0"/>
      <w:marRight w:val="0"/>
      <w:marTop w:val="0"/>
      <w:marBottom w:val="0"/>
      <w:divBdr>
        <w:top w:val="none" w:sz="0" w:space="0" w:color="auto"/>
        <w:left w:val="none" w:sz="0" w:space="0" w:color="auto"/>
        <w:bottom w:val="none" w:sz="0" w:space="0" w:color="auto"/>
        <w:right w:val="none" w:sz="0" w:space="0" w:color="auto"/>
      </w:divBdr>
    </w:div>
    <w:div w:id="1560247199">
      <w:bodyDiv w:val="1"/>
      <w:marLeft w:val="0"/>
      <w:marRight w:val="0"/>
      <w:marTop w:val="0"/>
      <w:marBottom w:val="0"/>
      <w:divBdr>
        <w:top w:val="none" w:sz="0" w:space="0" w:color="auto"/>
        <w:left w:val="none" w:sz="0" w:space="0" w:color="auto"/>
        <w:bottom w:val="none" w:sz="0" w:space="0" w:color="auto"/>
        <w:right w:val="none" w:sz="0" w:space="0" w:color="auto"/>
      </w:divBdr>
    </w:div>
    <w:div w:id="1561290171">
      <w:bodyDiv w:val="1"/>
      <w:marLeft w:val="0"/>
      <w:marRight w:val="0"/>
      <w:marTop w:val="0"/>
      <w:marBottom w:val="0"/>
      <w:divBdr>
        <w:top w:val="none" w:sz="0" w:space="0" w:color="auto"/>
        <w:left w:val="none" w:sz="0" w:space="0" w:color="auto"/>
        <w:bottom w:val="none" w:sz="0" w:space="0" w:color="auto"/>
        <w:right w:val="none" w:sz="0" w:space="0" w:color="auto"/>
      </w:divBdr>
    </w:div>
    <w:div w:id="1564869315">
      <w:bodyDiv w:val="1"/>
      <w:marLeft w:val="0"/>
      <w:marRight w:val="0"/>
      <w:marTop w:val="0"/>
      <w:marBottom w:val="0"/>
      <w:divBdr>
        <w:top w:val="none" w:sz="0" w:space="0" w:color="auto"/>
        <w:left w:val="none" w:sz="0" w:space="0" w:color="auto"/>
        <w:bottom w:val="none" w:sz="0" w:space="0" w:color="auto"/>
        <w:right w:val="none" w:sz="0" w:space="0" w:color="auto"/>
      </w:divBdr>
    </w:div>
    <w:div w:id="1574582722">
      <w:bodyDiv w:val="1"/>
      <w:marLeft w:val="0"/>
      <w:marRight w:val="0"/>
      <w:marTop w:val="0"/>
      <w:marBottom w:val="0"/>
      <w:divBdr>
        <w:top w:val="none" w:sz="0" w:space="0" w:color="auto"/>
        <w:left w:val="none" w:sz="0" w:space="0" w:color="auto"/>
        <w:bottom w:val="none" w:sz="0" w:space="0" w:color="auto"/>
        <w:right w:val="none" w:sz="0" w:space="0" w:color="auto"/>
      </w:divBdr>
    </w:div>
    <w:div w:id="1577745561">
      <w:bodyDiv w:val="1"/>
      <w:marLeft w:val="0"/>
      <w:marRight w:val="0"/>
      <w:marTop w:val="0"/>
      <w:marBottom w:val="0"/>
      <w:divBdr>
        <w:top w:val="none" w:sz="0" w:space="0" w:color="auto"/>
        <w:left w:val="none" w:sz="0" w:space="0" w:color="auto"/>
        <w:bottom w:val="none" w:sz="0" w:space="0" w:color="auto"/>
        <w:right w:val="none" w:sz="0" w:space="0" w:color="auto"/>
      </w:divBdr>
    </w:div>
    <w:div w:id="1580141189">
      <w:bodyDiv w:val="1"/>
      <w:marLeft w:val="0"/>
      <w:marRight w:val="0"/>
      <w:marTop w:val="0"/>
      <w:marBottom w:val="0"/>
      <w:divBdr>
        <w:top w:val="none" w:sz="0" w:space="0" w:color="auto"/>
        <w:left w:val="none" w:sz="0" w:space="0" w:color="auto"/>
        <w:bottom w:val="none" w:sz="0" w:space="0" w:color="auto"/>
        <w:right w:val="none" w:sz="0" w:space="0" w:color="auto"/>
      </w:divBdr>
    </w:div>
    <w:div w:id="1580627460">
      <w:bodyDiv w:val="1"/>
      <w:marLeft w:val="0"/>
      <w:marRight w:val="0"/>
      <w:marTop w:val="0"/>
      <w:marBottom w:val="0"/>
      <w:divBdr>
        <w:top w:val="none" w:sz="0" w:space="0" w:color="auto"/>
        <w:left w:val="none" w:sz="0" w:space="0" w:color="auto"/>
        <w:bottom w:val="none" w:sz="0" w:space="0" w:color="auto"/>
        <w:right w:val="none" w:sz="0" w:space="0" w:color="auto"/>
      </w:divBdr>
    </w:div>
    <w:div w:id="1587957405">
      <w:bodyDiv w:val="1"/>
      <w:marLeft w:val="0"/>
      <w:marRight w:val="0"/>
      <w:marTop w:val="0"/>
      <w:marBottom w:val="0"/>
      <w:divBdr>
        <w:top w:val="none" w:sz="0" w:space="0" w:color="auto"/>
        <w:left w:val="none" w:sz="0" w:space="0" w:color="auto"/>
        <w:bottom w:val="none" w:sz="0" w:space="0" w:color="auto"/>
        <w:right w:val="none" w:sz="0" w:space="0" w:color="auto"/>
      </w:divBdr>
    </w:div>
    <w:div w:id="1590961229">
      <w:bodyDiv w:val="1"/>
      <w:marLeft w:val="0"/>
      <w:marRight w:val="0"/>
      <w:marTop w:val="0"/>
      <w:marBottom w:val="0"/>
      <w:divBdr>
        <w:top w:val="none" w:sz="0" w:space="0" w:color="auto"/>
        <w:left w:val="none" w:sz="0" w:space="0" w:color="auto"/>
        <w:bottom w:val="none" w:sz="0" w:space="0" w:color="auto"/>
        <w:right w:val="none" w:sz="0" w:space="0" w:color="auto"/>
      </w:divBdr>
    </w:div>
    <w:div w:id="1593857508">
      <w:bodyDiv w:val="1"/>
      <w:marLeft w:val="0"/>
      <w:marRight w:val="0"/>
      <w:marTop w:val="0"/>
      <w:marBottom w:val="0"/>
      <w:divBdr>
        <w:top w:val="none" w:sz="0" w:space="0" w:color="auto"/>
        <w:left w:val="none" w:sz="0" w:space="0" w:color="auto"/>
        <w:bottom w:val="none" w:sz="0" w:space="0" w:color="auto"/>
        <w:right w:val="none" w:sz="0" w:space="0" w:color="auto"/>
      </w:divBdr>
    </w:div>
    <w:div w:id="1595282741">
      <w:bodyDiv w:val="1"/>
      <w:marLeft w:val="0"/>
      <w:marRight w:val="0"/>
      <w:marTop w:val="0"/>
      <w:marBottom w:val="0"/>
      <w:divBdr>
        <w:top w:val="none" w:sz="0" w:space="0" w:color="auto"/>
        <w:left w:val="none" w:sz="0" w:space="0" w:color="auto"/>
        <w:bottom w:val="none" w:sz="0" w:space="0" w:color="auto"/>
        <w:right w:val="none" w:sz="0" w:space="0" w:color="auto"/>
      </w:divBdr>
    </w:div>
    <w:div w:id="1596092311">
      <w:bodyDiv w:val="1"/>
      <w:marLeft w:val="0"/>
      <w:marRight w:val="0"/>
      <w:marTop w:val="0"/>
      <w:marBottom w:val="0"/>
      <w:divBdr>
        <w:top w:val="none" w:sz="0" w:space="0" w:color="auto"/>
        <w:left w:val="none" w:sz="0" w:space="0" w:color="auto"/>
        <w:bottom w:val="none" w:sz="0" w:space="0" w:color="auto"/>
        <w:right w:val="none" w:sz="0" w:space="0" w:color="auto"/>
      </w:divBdr>
    </w:div>
    <w:div w:id="1597054740">
      <w:bodyDiv w:val="1"/>
      <w:marLeft w:val="0"/>
      <w:marRight w:val="0"/>
      <w:marTop w:val="0"/>
      <w:marBottom w:val="0"/>
      <w:divBdr>
        <w:top w:val="none" w:sz="0" w:space="0" w:color="auto"/>
        <w:left w:val="none" w:sz="0" w:space="0" w:color="auto"/>
        <w:bottom w:val="none" w:sz="0" w:space="0" w:color="auto"/>
        <w:right w:val="none" w:sz="0" w:space="0" w:color="auto"/>
      </w:divBdr>
    </w:div>
    <w:div w:id="1602640797">
      <w:bodyDiv w:val="1"/>
      <w:marLeft w:val="0"/>
      <w:marRight w:val="0"/>
      <w:marTop w:val="0"/>
      <w:marBottom w:val="0"/>
      <w:divBdr>
        <w:top w:val="none" w:sz="0" w:space="0" w:color="auto"/>
        <w:left w:val="none" w:sz="0" w:space="0" w:color="auto"/>
        <w:bottom w:val="none" w:sz="0" w:space="0" w:color="auto"/>
        <w:right w:val="none" w:sz="0" w:space="0" w:color="auto"/>
      </w:divBdr>
    </w:div>
    <w:div w:id="1609657243">
      <w:bodyDiv w:val="1"/>
      <w:marLeft w:val="0"/>
      <w:marRight w:val="0"/>
      <w:marTop w:val="0"/>
      <w:marBottom w:val="0"/>
      <w:divBdr>
        <w:top w:val="none" w:sz="0" w:space="0" w:color="auto"/>
        <w:left w:val="none" w:sz="0" w:space="0" w:color="auto"/>
        <w:bottom w:val="none" w:sz="0" w:space="0" w:color="auto"/>
        <w:right w:val="none" w:sz="0" w:space="0" w:color="auto"/>
      </w:divBdr>
    </w:div>
    <w:div w:id="1613824760">
      <w:bodyDiv w:val="1"/>
      <w:marLeft w:val="0"/>
      <w:marRight w:val="0"/>
      <w:marTop w:val="0"/>
      <w:marBottom w:val="0"/>
      <w:divBdr>
        <w:top w:val="none" w:sz="0" w:space="0" w:color="auto"/>
        <w:left w:val="none" w:sz="0" w:space="0" w:color="auto"/>
        <w:bottom w:val="none" w:sz="0" w:space="0" w:color="auto"/>
        <w:right w:val="none" w:sz="0" w:space="0" w:color="auto"/>
      </w:divBdr>
    </w:div>
    <w:div w:id="1615554600">
      <w:bodyDiv w:val="1"/>
      <w:marLeft w:val="0"/>
      <w:marRight w:val="0"/>
      <w:marTop w:val="0"/>
      <w:marBottom w:val="0"/>
      <w:divBdr>
        <w:top w:val="none" w:sz="0" w:space="0" w:color="auto"/>
        <w:left w:val="none" w:sz="0" w:space="0" w:color="auto"/>
        <w:bottom w:val="none" w:sz="0" w:space="0" w:color="auto"/>
        <w:right w:val="none" w:sz="0" w:space="0" w:color="auto"/>
      </w:divBdr>
    </w:div>
    <w:div w:id="1616055143">
      <w:bodyDiv w:val="1"/>
      <w:marLeft w:val="0"/>
      <w:marRight w:val="0"/>
      <w:marTop w:val="0"/>
      <w:marBottom w:val="0"/>
      <w:divBdr>
        <w:top w:val="none" w:sz="0" w:space="0" w:color="auto"/>
        <w:left w:val="none" w:sz="0" w:space="0" w:color="auto"/>
        <w:bottom w:val="none" w:sz="0" w:space="0" w:color="auto"/>
        <w:right w:val="none" w:sz="0" w:space="0" w:color="auto"/>
      </w:divBdr>
    </w:div>
    <w:div w:id="1621065139">
      <w:bodyDiv w:val="1"/>
      <w:marLeft w:val="0"/>
      <w:marRight w:val="0"/>
      <w:marTop w:val="0"/>
      <w:marBottom w:val="0"/>
      <w:divBdr>
        <w:top w:val="none" w:sz="0" w:space="0" w:color="auto"/>
        <w:left w:val="none" w:sz="0" w:space="0" w:color="auto"/>
        <w:bottom w:val="none" w:sz="0" w:space="0" w:color="auto"/>
        <w:right w:val="none" w:sz="0" w:space="0" w:color="auto"/>
      </w:divBdr>
    </w:div>
    <w:div w:id="1623801530">
      <w:bodyDiv w:val="1"/>
      <w:marLeft w:val="0"/>
      <w:marRight w:val="0"/>
      <w:marTop w:val="0"/>
      <w:marBottom w:val="0"/>
      <w:divBdr>
        <w:top w:val="none" w:sz="0" w:space="0" w:color="auto"/>
        <w:left w:val="none" w:sz="0" w:space="0" w:color="auto"/>
        <w:bottom w:val="none" w:sz="0" w:space="0" w:color="auto"/>
        <w:right w:val="none" w:sz="0" w:space="0" w:color="auto"/>
      </w:divBdr>
    </w:div>
    <w:div w:id="1626307597">
      <w:bodyDiv w:val="1"/>
      <w:marLeft w:val="0"/>
      <w:marRight w:val="0"/>
      <w:marTop w:val="0"/>
      <w:marBottom w:val="0"/>
      <w:divBdr>
        <w:top w:val="none" w:sz="0" w:space="0" w:color="auto"/>
        <w:left w:val="none" w:sz="0" w:space="0" w:color="auto"/>
        <w:bottom w:val="none" w:sz="0" w:space="0" w:color="auto"/>
        <w:right w:val="none" w:sz="0" w:space="0" w:color="auto"/>
      </w:divBdr>
    </w:div>
    <w:div w:id="1632664290">
      <w:bodyDiv w:val="1"/>
      <w:marLeft w:val="0"/>
      <w:marRight w:val="0"/>
      <w:marTop w:val="0"/>
      <w:marBottom w:val="0"/>
      <w:divBdr>
        <w:top w:val="none" w:sz="0" w:space="0" w:color="auto"/>
        <w:left w:val="none" w:sz="0" w:space="0" w:color="auto"/>
        <w:bottom w:val="none" w:sz="0" w:space="0" w:color="auto"/>
        <w:right w:val="none" w:sz="0" w:space="0" w:color="auto"/>
      </w:divBdr>
    </w:div>
    <w:div w:id="1634016842">
      <w:bodyDiv w:val="1"/>
      <w:marLeft w:val="0"/>
      <w:marRight w:val="0"/>
      <w:marTop w:val="0"/>
      <w:marBottom w:val="0"/>
      <w:divBdr>
        <w:top w:val="none" w:sz="0" w:space="0" w:color="auto"/>
        <w:left w:val="none" w:sz="0" w:space="0" w:color="auto"/>
        <w:bottom w:val="none" w:sz="0" w:space="0" w:color="auto"/>
        <w:right w:val="none" w:sz="0" w:space="0" w:color="auto"/>
      </w:divBdr>
    </w:div>
    <w:div w:id="1635328119">
      <w:bodyDiv w:val="1"/>
      <w:marLeft w:val="0"/>
      <w:marRight w:val="0"/>
      <w:marTop w:val="0"/>
      <w:marBottom w:val="0"/>
      <w:divBdr>
        <w:top w:val="none" w:sz="0" w:space="0" w:color="auto"/>
        <w:left w:val="none" w:sz="0" w:space="0" w:color="auto"/>
        <w:bottom w:val="none" w:sz="0" w:space="0" w:color="auto"/>
        <w:right w:val="none" w:sz="0" w:space="0" w:color="auto"/>
      </w:divBdr>
    </w:div>
    <w:div w:id="1654791022">
      <w:bodyDiv w:val="1"/>
      <w:marLeft w:val="0"/>
      <w:marRight w:val="0"/>
      <w:marTop w:val="0"/>
      <w:marBottom w:val="0"/>
      <w:divBdr>
        <w:top w:val="none" w:sz="0" w:space="0" w:color="auto"/>
        <w:left w:val="none" w:sz="0" w:space="0" w:color="auto"/>
        <w:bottom w:val="none" w:sz="0" w:space="0" w:color="auto"/>
        <w:right w:val="none" w:sz="0" w:space="0" w:color="auto"/>
      </w:divBdr>
    </w:div>
    <w:div w:id="1686591211">
      <w:bodyDiv w:val="1"/>
      <w:marLeft w:val="0"/>
      <w:marRight w:val="0"/>
      <w:marTop w:val="0"/>
      <w:marBottom w:val="0"/>
      <w:divBdr>
        <w:top w:val="none" w:sz="0" w:space="0" w:color="auto"/>
        <w:left w:val="none" w:sz="0" w:space="0" w:color="auto"/>
        <w:bottom w:val="none" w:sz="0" w:space="0" w:color="auto"/>
        <w:right w:val="none" w:sz="0" w:space="0" w:color="auto"/>
      </w:divBdr>
    </w:div>
    <w:div w:id="1692798000">
      <w:bodyDiv w:val="1"/>
      <w:marLeft w:val="0"/>
      <w:marRight w:val="0"/>
      <w:marTop w:val="0"/>
      <w:marBottom w:val="0"/>
      <w:divBdr>
        <w:top w:val="none" w:sz="0" w:space="0" w:color="auto"/>
        <w:left w:val="none" w:sz="0" w:space="0" w:color="auto"/>
        <w:bottom w:val="none" w:sz="0" w:space="0" w:color="auto"/>
        <w:right w:val="none" w:sz="0" w:space="0" w:color="auto"/>
      </w:divBdr>
    </w:div>
    <w:div w:id="1696955487">
      <w:bodyDiv w:val="1"/>
      <w:marLeft w:val="0"/>
      <w:marRight w:val="0"/>
      <w:marTop w:val="0"/>
      <w:marBottom w:val="0"/>
      <w:divBdr>
        <w:top w:val="none" w:sz="0" w:space="0" w:color="auto"/>
        <w:left w:val="none" w:sz="0" w:space="0" w:color="auto"/>
        <w:bottom w:val="none" w:sz="0" w:space="0" w:color="auto"/>
        <w:right w:val="none" w:sz="0" w:space="0" w:color="auto"/>
      </w:divBdr>
    </w:div>
    <w:div w:id="1697348202">
      <w:bodyDiv w:val="1"/>
      <w:marLeft w:val="0"/>
      <w:marRight w:val="0"/>
      <w:marTop w:val="0"/>
      <w:marBottom w:val="0"/>
      <w:divBdr>
        <w:top w:val="none" w:sz="0" w:space="0" w:color="auto"/>
        <w:left w:val="none" w:sz="0" w:space="0" w:color="auto"/>
        <w:bottom w:val="none" w:sz="0" w:space="0" w:color="auto"/>
        <w:right w:val="none" w:sz="0" w:space="0" w:color="auto"/>
      </w:divBdr>
    </w:div>
    <w:div w:id="1704088500">
      <w:bodyDiv w:val="1"/>
      <w:marLeft w:val="0"/>
      <w:marRight w:val="0"/>
      <w:marTop w:val="0"/>
      <w:marBottom w:val="0"/>
      <w:divBdr>
        <w:top w:val="none" w:sz="0" w:space="0" w:color="auto"/>
        <w:left w:val="none" w:sz="0" w:space="0" w:color="auto"/>
        <w:bottom w:val="none" w:sz="0" w:space="0" w:color="auto"/>
        <w:right w:val="none" w:sz="0" w:space="0" w:color="auto"/>
      </w:divBdr>
    </w:div>
    <w:div w:id="1723820719">
      <w:bodyDiv w:val="1"/>
      <w:marLeft w:val="0"/>
      <w:marRight w:val="0"/>
      <w:marTop w:val="0"/>
      <w:marBottom w:val="0"/>
      <w:divBdr>
        <w:top w:val="none" w:sz="0" w:space="0" w:color="auto"/>
        <w:left w:val="none" w:sz="0" w:space="0" w:color="auto"/>
        <w:bottom w:val="none" w:sz="0" w:space="0" w:color="auto"/>
        <w:right w:val="none" w:sz="0" w:space="0" w:color="auto"/>
      </w:divBdr>
    </w:div>
    <w:div w:id="1728216549">
      <w:bodyDiv w:val="1"/>
      <w:marLeft w:val="0"/>
      <w:marRight w:val="0"/>
      <w:marTop w:val="0"/>
      <w:marBottom w:val="0"/>
      <w:divBdr>
        <w:top w:val="none" w:sz="0" w:space="0" w:color="auto"/>
        <w:left w:val="none" w:sz="0" w:space="0" w:color="auto"/>
        <w:bottom w:val="none" w:sz="0" w:space="0" w:color="auto"/>
        <w:right w:val="none" w:sz="0" w:space="0" w:color="auto"/>
      </w:divBdr>
    </w:div>
    <w:div w:id="1737514174">
      <w:bodyDiv w:val="1"/>
      <w:marLeft w:val="0"/>
      <w:marRight w:val="0"/>
      <w:marTop w:val="0"/>
      <w:marBottom w:val="0"/>
      <w:divBdr>
        <w:top w:val="none" w:sz="0" w:space="0" w:color="auto"/>
        <w:left w:val="none" w:sz="0" w:space="0" w:color="auto"/>
        <w:bottom w:val="none" w:sz="0" w:space="0" w:color="auto"/>
        <w:right w:val="none" w:sz="0" w:space="0" w:color="auto"/>
      </w:divBdr>
    </w:div>
    <w:div w:id="1738627651">
      <w:bodyDiv w:val="1"/>
      <w:marLeft w:val="0"/>
      <w:marRight w:val="0"/>
      <w:marTop w:val="0"/>
      <w:marBottom w:val="0"/>
      <w:divBdr>
        <w:top w:val="none" w:sz="0" w:space="0" w:color="auto"/>
        <w:left w:val="none" w:sz="0" w:space="0" w:color="auto"/>
        <w:bottom w:val="none" w:sz="0" w:space="0" w:color="auto"/>
        <w:right w:val="none" w:sz="0" w:space="0" w:color="auto"/>
      </w:divBdr>
    </w:div>
    <w:div w:id="1741168815">
      <w:bodyDiv w:val="1"/>
      <w:marLeft w:val="0"/>
      <w:marRight w:val="0"/>
      <w:marTop w:val="0"/>
      <w:marBottom w:val="0"/>
      <w:divBdr>
        <w:top w:val="none" w:sz="0" w:space="0" w:color="auto"/>
        <w:left w:val="none" w:sz="0" w:space="0" w:color="auto"/>
        <w:bottom w:val="none" w:sz="0" w:space="0" w:color="auto"/>
        <w:right w:val="none" w:sz="0" w:space="0" w:color="auto"/>
      </w:divBdr>
    </w:div>
    <w:div w:id="1746757864">
      <w:bodyDiv w:val="1"/>
      <w:marLeft w:val="0"/>
      <w:marRight w:val="0"/>
      <w:marTop w:val="0"/>
      <w:marBottom w:val="0"/>
      <w:divBdr>
        <w:top w:val="none" w:sz="0" w:space="0" w:color="auto"/>
        <w:left w:val="none" w:sz="0" w:space="0" w:color="auto"/>
        <w:bottom w:val="none" w:sz="0" w:space="0" w:color="auto"/>
        <w:right w:val="none" w:sz="0" w:space="0" w:color="auto"/>
      </w:divBdr>
    </w:div>
    <w:div w:id="1749495401">
      <w:bodyDiv w:val="1"/>
      <w:marLeft w:val="0"/>
      <w:marRight w:val="0"/>
      <w:marTop w:val="0"/>
      <w:marBottom w:val="0"/>
      <w:divBdr>
        <w:top w:val="none" w:sz="0" w:space="0" w:color="auto"/>
        <w:left w:val="none" w:sz="0" w:space="0" w:color="auto"/>
        <w:bottom w:val="none" w:sz="0" w:space="0" w:color="auto"/>
        <w:right w:val="none" w:sz="0" w:space="0" w:color="auto"/>
      </w:divBdr>
    </w:div>
    <w:div w:id="1761638670">
      <w:bodyDiv w:val="1"/>
      <w:marLeft w:val="0"/>
      <w:marRight w:val="0"/>
      <w:marTop w:val="0"/>
      <w:marBottom w:val="0"/>
      <w:divBdr>
        <w:top w:val="none" w:sz="0" w:space="0" w:color="auto"/>
        <w:left w:val="none" w:sz="0" w:space="0" w:color="auto"/>
        <w:bottom w:val="none" w:sz="0" w:space="0" w:color="auto"/>
        <w:right w:val="none" w:sz="0" w:space="0" w:color="auto"/>
      </w:divBdr>
    </w:div>
    <w:div w:id="1762531353">
      <w:bodyDiv w:val="1"/>
      <w:marLeft w:val="0"/>
      <w:marRight w:val="0"/>
      <w:marTop w:val="0"/>
      <w:marBottom w:val="0"/>
      <w:divBdr>
        <w:top w:val="none" w:sz="0" w:space="0" w:color="auto"/>
        <w:left w:val="none" w:sz="0" w:space="0" w:color="auto"/>
        <w:bottom w:val="none" w:sz="0" w:space="0" w:color="auto"/>
        <w:right w:val="none" w:sz="0" w:space="0" w:color="auto"/>
      </w:divBdr>
    </w:div>
    <w:div w:id="1763409907">
      <w:bodyDiv w:val="1"/>
      <w:marLeft w:val="0"/>
      <w:marRight w:val="0"/>
      <w:marTop w:val="0"/>
      <w:marBottom w:val="0"/>
      <w:divBdr>
        <w:top w:val="none" w:sz="0" w:space="0" w:color="auto"/>
        <w:left w:val="none" w:sz="0" w:space="0" w:color="auto"/>
        <w:bottom w:val="none" w:sz="0" w:space="0" w:color="auto"/>
        <w:right w:val="none" w:sz="0" w:space="0" w:color="auto"/>
      </w:divBdr>
    </w:div>
    <w:div w:id="1769495447">
      <w:bodyDiv w:val="1"/>
      <w:marLeft w:val="0"/>
      <w:marRight w:val="0"/>
      <w:marTop w:val="0"/>
      <w:marBottom w:val="0"/>
      <w:divBdr>
        <w:top w:val="none" w:sz="0" w:space="0" w:color="auto"/>
        <w:left w:val="none" w:sz="0" w:space="0" w:color="auto"/>
        <w:bottom w:val="none" w:sz="0" w:space="0" w:color="auto"/>
        <w:right w:val="none" w:sz="0" w:space="0" w:color="auto"/>
      </w:divBdr>
    </w:div>
    <w:div w:id="1772582654">
      <w:bodyDiv w:val="1"/>
      <w:marLeft w:val="0"/>
      <w:marRight w:val="0"/>
      <w:marTop w:val="0"/>
      <w:marBottom w:val="0"/>
      <w:divBdr>
        <w:top w:val="none" w:sz="0" w:space="0" w:color="auto"/>
        <w:left w:val="none" w:sz="0" w:space="0" w:color="auto"/>
        <w:bottom w:val="none" w:sz="0" w:space="0" w:color="auto"/>
        <w:right w:val="none" w:sz="0" w:space="0" w:color="auto"/>
      </w:divBdr>
    </w:div>
    <w:div w:id="1782188765">
      <w:bodyDiv w:val="1"/>
      <w:marLeft w:val="0"/>
      <w:marRight w:val="0"/>
      <w:marTop w:val="0"/>
      <w:marBottom w:val="0"/>
      <w:divBdr>
        <w:top w:val="none" w:sz="0" w:space="0" w:color="auto"/>
        <w:left w:val="none" w:sz="0" w:space="0" w:color="auto"/>
        <w:bottom w:val="none" w:sz="0" w:space="0" w:color="auto"/>
        <w:right w:val="none" w:sz="0" w:space="0" w:color="auto"/>
      </w:divBdr>
    </w:div>
    <w:div w:id="1782337256">
      <w:bodyDiv w:val="1"/>
      <w:marLeft w:val="0"/>
      <w:marRight w:val="0"/>
      <w:marTop w:val="0"/>
      <w:marBottom w:val="0"/>
      <w:divBdr>
        <w:top w:val="none" w:sz="0" w:space="0" w:color="auto"/>
        <w:left w:val="none" w:sz="0" w:space="0" w:color="auto"/>
        <w:bottom w:val="none" w:sz="0" w:space="0" w:color="auto"/>
        <w:right w:val="none" w:sz="0" w:space="0" w:color="auto"/>
      </w:divBdr>
    </w:div>
    <w:div w:id="1787193448">
      <w:bodyDiv w:val="1"/>
      <w:marLeft w:val="0"/>
      <w:marRight w:val="0"/>
      <w:marTop w:val="0"/>
      <w:marBottom w:val="0"/>
      <w:divBdr>
        <w:top w:val="none" w:sz="0" w:space="0" w:color="auto"/>
        <w:left w:val="none" w:sz="0" w:space="0" w:color="auto"/>
        <w:bottom w:val="none" w:sz="0" w:space="0" w:color="auto"/>
        <w:right w:val="none" w:sz="0" w:space="0" w:color="auto"/>
      </w:divBdr>
    </w:div>
    <w:div w:id="1791435498">
      <w:bodyDiv w:val="1"/>
      <w:marLeft w:val="0"/>
      <w:marRight w:val="0"/>
      <w:marTop w:val="0"/>
      <w:marBottom w:val="0"/>
      <w:divBdr>
        <w:top w:val="none" w:sz="0" w:space="0" w:color="auto"/>
        <w:left w:val="none" w:sz="0" w:space="0" w:color="auto"/>
        <w:bottom w:val="none" w:sz="0" w:space="0" w:color="auto"/>
        <w:right w:val="none" w:sz="0" w:space="0" w:color="auto"/>
      </w:divBdr>
    </w:div>
    <w:div w:id="1810396774">
      <w:bodyDiv w:val="1"/>
      <w:marLeft w:val="0"/>
      <w:marRight w:val="0"/>
      <w:marTop w:val="0"/>
      <w:marBottom w:val="0"/>
      <w:divBdr>
        <w:top w:val="none" w:sz="0" w:space="0" w:color="auto"/>
        <w:left w:val="none" w:sz="0" w:space="0" w:color="auto"/>
        <w:bottom w:val="none" w:sz="0" w:space="0" w:color="auto"/>
        <w:right w:val="none" w:sz="0" w:space="0" w:color="auto"/>
      </w:divBdr>
    </w:div>
    <w:div w:id="1814561518">
      <w:bodyDiv w:val="1"/>
      <w:marLeft w:val="0"/>
      <w:marRight w:val="0"/>
      <w:marTop w:val="0"/>
      <w:marBottom w:val="0"/>
      <w:divBdr>
        <w:top w:val="none" w:sz="0" w:space="0" w:color="auto"/>
        <w:left w:val="none" w:sz="0" w:space="0" w:color="auto"/>
        <w:bottom w:val="none" w:sz="0" w:space="0" w:color="auto"/>
        <w:right w:val="none" w:sz="0" w:space="0" w:color="auto"/>
      </w:divBdr>
    </w:div>
    <w:div w:id="1817452785">
      <w:bodyDiv w:val="1"/>
      <w:marLeft w:val="0"/>
      <w:marRight w:val="0"/>
      <w:marTop w:val="0"/>
      <w:marBottom w:val="0"/>
      <w:divBdr>
        <w:top w:val="none" w:sz="0" w:space="0" w:color="auto"/>
        <w:left w:val="none" w:sz="0" w:space="0" w:color="auto"/>
        <w:bottom w:val="none" w:sz="0" w:space="0" w:color="auto"/>
        <w:right w:val="none" w:sz="0" w:space="0" w:color="auto"/>
      </w:divBdr>
    </w:div>
    <w:div w:id="1826434577">
      <w:bodyDiv w:val="1"/>
      <w:marLeft w:val="0"/>
      <w:marRight w:val="0"/>
      <w:marTop w:val="0"/>
      <w:marBottom w:val="0"/>
      <w:divBdr>
        <w:top w:val="none" w:sz="0" w:space="0" w:color="auto"/>
        <w:left w:val="none" w:sz="0" w:space="0" w:color="auto"/>
        <w:bottom w:val="none" w:sz="0" w:space="0" w:color="auto"/>
        <w:right w:val="none" w:sz="0" w:space="0" w:color="auto"/>
      </w:divBdr>
    </w:div>
    <w:div w:id="1829978191">
      <w:bodyDiv w:val="1"/>
      <w:marLeft w:val="0"/>
      <w:marRight w:val="0"/>
      <w:marTop w:val="0"/>
      <w:marBottom w:val="0"/>
      <w:divBdr>
        <w:top w:val="none" w:sz="0" w:space="0" w:color="auto"/>
        <w:left w:val="none" w:sz="0" w:space="0" w:color="auto"/>
        <w:bottom w:val="none" w:sz="0" w:space="0" w:color="auto"/>
        <w:right w:val="none" w:sz="0" w:space="0" w:color="auto"/>
      </w:divBdr>
    </w:div>
    <w:div w:id="1837066741">
      <w:bodyDiv w:val="1"/>
      <w:marLeft w:val="0"/>
      <w:marRight w:val="0"/>
      <w:marTop w:val="0"/>
      <w:marBottom w:val="0"/>
      <w:divBdr>
        <w:top w:val="none" w:sz="0" w:space="0" w:color="auto"/>
        <w:left w:val="none" w:sz="0" w:space="0" w:color="auto"/>
        <w:bottom w:val="none" w:sz="0" w:space="0" w:color="auto"/>
        <w:right w:val="none" w:sz="0" w:space="0" w:color="auto"/>
      </w:divBdr>
    </w:div>
    <w:div w:id="1841189867">
      <w:bodyDiv w:val="1"/>
      <w:marLeft w:val="0"/>
      <w:marRight w:val="0"/>
      <w:marTop w:val="0"/>
      <w:marBottom w:val="0"/>
      <w:divBdr>
        <w:top w:val="none" w:sz="0" w:space="0" w:color="auto"/>
        <w:left w:val="none" w:sz="0" w:space="0" w:color="auto"/>
        <w:bottom w:val="none" w:sz="0" w:space="0" w:color="auto"/>
        <w:right w:val="none" w:sz="0" w:space="0" w:color="auto"/>
      </w:divBdr>
    </w:div>
    <w:div w:id="1851751808">
      <w:bodyDiv w:val="1"/>
      <w:marLeft w:val="0"/>
      <w:marRight w:val="0"/>
      <w:marTop w:val="0"/>
      <w:marBottom w:val="0"/>
      <w:divBdr>
        <w:top w:val="none" w:sz="0" w:space="0" w:color="auto"/>
        <w:left w:val="none" w:sz="0" w:space="0" w:color="auto"/>
        <w:bottom w:val="none" w:sz="0" w:space="0" w:color="auto"/>
        <w:right w:val="none" w:sz="0" w:space="0" w:color="auto"/>
      </w:divBdr>
    </w:div>
    <w:div w:id="1853374785">
      <w:bodyDiv w:val="1"/>
      <w:marLeft w:val="0"/>
      <w:marRight w:val="0"/>
      <w:marTop w:val="0"/>
      <w:marBottom w:val="0"/>
      <w:divBdr>
        <w:top w:val="none" w:sz="0" w:space="0" w:color="auto"/>
        <w:left w:val="none" w:sz="0" w:space="0" w:color="auto"/>
        <w:bottom w:val="none" w:sz="0" w:space="0" w:color="auto"/>
        <w:right w:val="none" w:sz="0" w:space="0" w:color="auto"/>
      </w:divBdr>
    </w:div>
    <w:div w:id="1862276294">
      <w:bodyDiv w:val="1"/>
      <w:marLeft w:val="0"/>
      <w:marRight w:val="0"/>
      <w:marTop w:val="0"/>
      <w:marBottom w:val="0"/>
      <w:divBdr>
        <w:top w:val="none" w:sz="0" w:space="0" w:color="auto"/>
        <w:left w:val="none" w:sz="0" w:space="0" w:color="auto"/>
        <w:bottom w:val="none" w:sz="0" w:space="0" w:color="auto"/>
        <w:right w:val="none" w:sz="0" w:space="0" w:color="auto"/>
      </w:divBdr>
    </w:div>
    <w:div w:id="1874338426">
      <w:bodyDiv w:val="1"/>
      <w:marLeft w:val="0"/>
      <w:marRight w:val="0"/>
      <w:marTop w:val="0"/>
      <w:marBottom w:val="0"/>
      <w:divBdr>
        <w:top w:val="none" w:sz="0" w:space="0" w:color="auto"/>
        <w:left w:val="none" w:sz="0" w:space="0" w:color="auto"/>
        <w:bottom w:val="none" w:sz="0" w:space="0" w:color="auto"/>
        <w:right w:val="none" w:sz="0" w:space="0" w:color="auto"/>
      </w:divBdr>
    </w:div>
    <w:div w:id="1882279763">
      <w:bodyDiv w:val="1"/>
      <w:marLeft w:val="0"/>
      <w:marRight w:val="0"/>
      <w:marTop w:val="0"/>
      <w:marBottom w:val="0"/>
      <w:divBdr>
        <w:top w:val="none" w:sz="0" w:space="0" w:color="auto"/>
        <w:left w:val="none" w:sz="0" w:space="0" w:color="auto"/>
        <w:bottom w:val="none" w:sz="0" w:space="0" w:color="auto"/>
        <w:right w:val="none" w:sz="0" w:space="0" w:color="auto"/>
      </w:divBdr>
    </w:div>
    <w:div w:id="1892572970">
      <w:bodyDiv w:val="1"/>
      <w:marLeft w:val="0"/>
      <w:marRight w:val="0"/>
      <w:marTop w:val="0"/>
      <w:marBottom w:val="0"/>
      <w:divBdr>
        <w:top w:val="none" w:sz="0" w:space="0" w:color="auto"/>
        <w:left w:val="none" w:sz="0" w:space="0" w:color="auto"/>
        <w:bottom w:val="none" w:sz="0" w:space="0" w:color="auto"/>
        <w:right w:val="none" w:sz="0" w:space="0" w:color="auto"/>
      </w:divBdr>
    </w:div>
    <w:div w:id="1894658676">
      <w:bodyDiv w:val="1"/>
      <w:marLeft w:val="0"/>
      <w:marRight w:val="0"/>
      <w:marTop w:val="0"/>
      <w:marBottom w:val="0"/>
      <w:divBdr>
        <w:top w:val="none" w:sz="0" w:space="0" w:color="auto"/>
        <w:left w:val="none" w:sz="0" w:space="0" w:color="auto"/>
        <w:bottom w:val="none" w:sz="0" w:space="0" w:color="auto"/>
        <w:right w:val="none" w:sz="0" w:space="0" w:color="auto"/>
      </w:divBdr>
    </w:div>
    <w:div w:id="1911621564">
      <w:bodyDiv w:val="1"/>
      <w:marLeft w:val="0"/>
      <w:marRight w:val="0"/>
      <w:marTop w:val="0"/>
      <w:marBottom w:val="0"/>
      <w:divBdr>
        <w:top w:val="none" w:sz="0" w:space="0" w:color="auto"/>
        <w:left w:val="none" w:sz="0" w:space="0" w:color="auto"/>
        <w:bottom w:val="none" w:sz="0" w:space="0" w:color="auto"/>
        <w:right w:val="none" w:sz="0" w:space="0" w:color="auto"/>
      </w:divBdr>
    </w:div>
    <w:div w:id="1913999265">
      <w:bodyDiv w:val="1"/>
      <w:marLeft w:val="0"/>
      <w:marRight w:val="0"/>
      <w:marTop w:val="0"/>
      <w:marBottom w:val="0"/>
      <w:divBdr>
        <w:top w:val="none" w:sz="0" w:space="0" w:color="auto"/>
        <w:left w:val="none" w:sz="0" w:space="0" w:color="auto"/>
        <w:bottom w:val="none" w:sz="0" w:space="0" w:color="auto"/>
        <w:right w:val="none" w:sz="0" w:space="0" w:color="auto"/>
      </w:divBdr>
    </w:div>
    <w:div w:id="1918593834">
      <w:bodyDiv w:val="1"/>
      <w:marLeft w:val="0"/>
      <w:marRight w:val="0"/>
      <w:marTop w:val="0"/>
      <w:marBottom w:val="0"/>
      <w:divBdr>
        <w:top w:val="none" w:sz="0" w:space="0" w:color="auto"/>
        <w:left w:val="none" w:sz="0" w:space="0" w:color="auto"/>
        <w:bottom w:val="none" w:sz="0" w:space="0" w:color="auto"/>
        <w:right w:val="none" w:sz="0" w:space="0" w:color="auto"/>
      </w:divBdr>
    </w:div>
    <w:div w:id="1923219799">
      <w:bodyDiv w:val="1"/>
      <w:marLeft w:val="0"/>
      <w:marRight w:val="0"/>
      <w:marTop w:val="0"/>
      <w:marBottom w:val="0"/>
      <w:divBdr>
        <w:top w:val="none" w:sz="0" w:space="0" w:color="auto"/>
        <w:left w:val="none" w:sz="0" w:space="0" w:color="auto"/>
        <w:bottom w:val="none" w:sz="0" w:space="0" w:color="auto"/>
        <w:right w:val="none" w:sz="0" w:space="0" w:color="auto"/>
      </w:divBdr>
    </w:div>
    <w:div w:id="1934557394">
      <w:bodyDiv w:val="1"/>
      <w:marLeft w:val="0"/>
      <w:marRight w:val="0"/>
      <w:marTop w:val="0"/>
      <w:marBottom w:val="0"/>
      <w:divBdr>
        <w:top w:val="none" w:sz="0" w:space="0" w:color="auto"/>
        <w:left w:val="none" w:sz="0" w:space="0" w:color="auto"/>
        <w:bottom w:val="none" w:sz="0" w:space="0" w:color="auto"/>
        <w:right w:val="none" w:sz="0" w:space="0" w:color="auto"/>
      </w:divBdr>
    </w:div>
    <w:div w:id="1943418494">
      <w:bodyDiv w:val="1"/>
      <w:marLeft w:val="0"/>
      <w:marRight w:val="0"/>
      <w:marTop w:val="0"/>
      <w:marBottom w:val="0"/>
      <w:divBdr>
        <w:top w:val="none" w:sz="0" w:space="0" w:color="auto"/>
        <w:left w:val="none" w:sz="0" w:space="0" w:color="auto"/>
        <w:bottom w:val="none" w:sz="0" w:space="0" w:color="auto"/>
        <w:right w:val="none" w:sz="0" w:space="0" w:color="auto"/>
      </w:divBdr>
    </w:div>
    <w:div w:id="1959019359">
      <w:bodyDiv w:val="1"/>
      <w:marLeft w:val="0"/>
      <w:marRight w:val="0"/>
      <w:marTop w:val="0"/>
      <w:marBottom w:val="0"/>
      <w:divBdr>
        <w:top w:val="none" w:sz="0" w:space="0" w:color="auto"/>
        <w:left w:val="none" w:sz="0" w:space="0" w:color="auto"/>
        <w:bottom w:val="none" w:sz="0" w:space="0" w:color="auto"/>
        <w:right w:val="none" w:sz="0" w:space="0" w:color="auto"/>
      </w:divBdr>
    </w:div>
    <w:div w:id="1959333744">
      <w:bodyDiv w:val="1"/>
      <w:marLeft w:val="0"/>
      <w:marRight w:val="0"/>
      <w:marTop w:val="0"/>
      <w:marBottom w:val="0"/>
      <w:divBdr>
        <w:top w:val="none" w:sz="0" w:space="0" w:color="auto"/>
        <w:left w:val="none" w:sz="0" w:space="0" w:color="auto"/>
        <w:bottom w:val="none" w:sz="0" w:space="0" w:color="auto"/>
        <w:right w:val="none" w:sz="0" w:space="0" w:color="auto"/>
      </w:divBdr>
    </w:div>
    <w:div w:id="1963614674">
      <w:bodyDiv w:val="1"/>
      <w:marLeft w:val="0"/>
      <w:marRight w:val="0"/>
      <w:marTop w:val="0"/>
      <w:marBottom w:val="0"/>
      <w:divBdr>
        <w:top w:val="none" w:sz="0" w:space="0" w:color="auto"/>
        <w:left w:val="none" w:sz="0" w:space="0" w:color="auto"/>
        <w:bottom w:val="none" w:sz="0" w:space="0" w:color="auto"/>
        <w:right w:val="none" w:sz="0" w:space="0" w:color="auto"/>
      </w:divBdr>
    </w:div>
    <w:div w:id="1965233448">
      <w:bodyDiv w:val="1"/>
      <w:marLeft w:val="0"/>
      <w:marRight w:val="0"/>
      <w:marTop w:val="0"/>
      <w:marBottom w:val="0"/>
      <w:divBdr>
        <w:top w:val="none" w:sz="0" w:space="0" w:color="auto"/>
        <w:left w:val="none" w:sz="0" w:space="0" w:color="auto"/>
        <w:bottom w:val="none" w:sz="0" w:space="0" w:color="auto"/>
        <w:right w:val="none" w:sz="0" w:space="0" w:color="auto"/>
      </w:divBdr>
    </w:div>
    <w:div w:id="1968392912">
      <w:bodyDiv w:val="1"/>
      <w:marLeft w:val="0"/>
      <w:marRight w:val="0"/>
      <w:marTop w:val="0"/>
      <w:marBottom w:val="0"/>
      <w:divBdr>
        <w:top w:val="none" w:sz="0" w:space="0" w:color="auto"/>
        <w:left w:val="none" w:sz="0" w:space="0" w:color="auto"/>
        <w:bottom w:val="none" w:sz="0" w:space="0" w:color="auto"/>
        <w:right w:val="none" w:sz="0" w:space="0" w:color="auto"/>
      </w:divBdr>
    </w:div>
    <w:div w:id="1975089344">
      <w:bodyDiv w:val="1"/>
      <w:marLeft w:val="0"/>
      <w:marRight w:val="0"/>
      <w:marTop w:val="0"/>
      <w:marBottom w:val="0"/>
      <w:divBdr>
        <w:top w:val="none" w:sz="0" w:space="0" w:color="auto"/>
        <w:left w:val="none" w:sz="0" w:space="0" w:color="auto"/>
        <w:bottom w:val="none" w:sz="0" w:space="0" w:color="auto"/>
        <w:right w:val="none" w:sz="0" w:space="0" w:color="auto"/>
      </w:divBdr>
    </w:div>
    <w:div w:id="1977488842">
      <w:bodyDiv w:val="1"/>
      <w:marLeft w:val="0"/>
      <w:marRight w:val="0"/>
      <w:marTop w:val="0"/>
      <w:marBottom w:val="0"/>
      <w:divBdr>
        <w:top w:val="none" w:sz="0" w:space="0" w:color="auto"/>
        <w:left w:val="none" w:sz="0" w:space="0" w:color="auto"/>
        <w:bottom w:val="none" w:sz="0" w:space="0" w:color="auto"/>
        <w:right w:val="none" w:sz="0" w:space="0" w:color="auto"/>
      </w:divBdr>
    </w:div>
    <w:div w:id="1985888216">
      <w:bodyDiv w:val="1"/>
      <w:marLeft w:val="0"/>
      <w:marRight w:val="0"/>
      <w:marTop w:val="0"/>
      <w:marBottom w:val="0"/>
      <w:divBdr>
        <w:top w:val="none" w:sz="0" w:space="0" w:color="auto"/>
        <w:left w:val="none" w:sz="0" w:space="0" w:color="auto"/>
        <w:bottom w:val="none" w:sz="0" w:space="0" w:color="auto"/>
        <w:right w:val="none" w:sz="0" w:space="0" w:color="auto"/>
      </w:divBdr>
    </w:div>
    <w:div w:id="1986425135">
      <w:bodyDiv w:val="1"/>
      <w:marLeft w:val="0"/>
      <w:marRight w:val="0"/>
      <w:marTop w:val="0"/>
      <w:marBottom w:val="0"/>
      <w:divBdr>
        <w:top w:val="none" w:sz="0" w:space="0" w:color="auto"/>
        <w:left w:val="none" w:sz="0" w:space="0" w:color="auto"/>
        <w:bottom w:val="none" w:sz="0" w:space="0" w:color="auto"/>
        <w:right w:val="none" w:sz="0" w:space="0" w:color="auto"/>
      </w:divBdr>
    </w:div>
    <w:div w:id="2007974505">
      <w:bodyDiv w:val="1"/>
      <w:marLeft w:val="0"/>
      <w:marRight w:val="0"/>
      <w:marTop w:val="0"/>
      <w:marBottom w:val="0"/>
      <w:divBdr>
        <w:top w:val="none" w:sz="0" w:space="0" w:color="auto"/>
        <w:left w:val="none" w:sz="0" w:space="0" w:color="auto"/>
        <w:bottom w:val="none" w:sz="0" w:space="0" w:color="auto"/>
        <w:right w:val="none" w:sz="0" w:space="0" w:color="auto"/>
      </w:divBdr>
    </w:div>
    <w:div w:id="2030519984">
      <w:bodyDiv w:val="1"/>
      <w:marLeft w:val="0"/>
      <w:marRight w:val="0"/>
      <w:marTop w:val="0"/>
      <w:marBottom w:val="0"/>
      <w:divBdr>
        <w:top w:val="none" w:sz="0" w:space="0" w:color="auto"/>
        <w:left w:val="none" w:sz="0" w:space="0" w:color="auto"/>
        <w:bottom w:val="none" w:sz="0" w:space="0" w:color="auto"/>
        <w:right w:val="none" w:sz="0" w:space="0" w:color="auto"/>
      </w:divBdr>
    </w:div>
    <w:div w:id="2035690437">
      <w:bodyDiv w:val="1"/>
      <w:marLeft w:val="0"/>
      <w:marRight w:val="0"/>
      <w:marTop w:val="0"/>
      <w:marBottom w:val="0"/>
      <w:divBdr>
        <w:top w:val="none" w:sz="0" w:space="0" w:color="auto"/>
        <w:left w:val="none" w:sz="0" w:space="0" w:color="auto"/>
        <w:bottom w:val="none" w:sz="0" w:space="0" w:color="auto"/>
        <w:right w:val="none" w:sz="0" w:space="0" w:color="auto"/>
      </w:divBdr>
    </w:div>
    <w:div w:id="2036301653">
      <w:bodyDiv w:val="1"/>
      <w:marLeft w:val="0"/>
      <w:marRight w:val="0"/>
      <w:marTop w:val="0"/>
      <w:marBottom w:val="0"/>
      <w:divBdr>
        <w:top w:val="none" w:sz="0" w:space="0" w:color="auto"/>
        <w:left w:val="none" w:sz="0" w:space="0" w:color="auto"/>
        <w:bottom w:val="none" w:sz="0" w:space="0" w:color="auto"/>
        <w:right w:val="none" w:sz="0" w:space="0" w:color="auto"/>
      </w:divBdr>
    </w:div>
    <w:div w:id="2036688338">
      <w:bodyDiv w:val="1"/>
      <w:marLeft w:val="0"/>
      <w:marRight w:val="0"/>
      <w:marTop w:val="0"/>
      <w:marBottom w:val="0"/>
      <w:divBdr>
        <w:top w:val="none" w:sz="0" w:space="0" w:color="auto"/>
        <w:left w:val="none" w:sz="0" w:space="0" w:color="auto"/>
        <w:bottom w:val="none" w:sz="0" w:space="0" w:color="auto"/>
        <w:right w:val="none" w:sz="0" w:space="0" w:color="auto"/>
      </w:divBdr>
    </w:div>
    <w:div w:id="2038696633">
      <w:bodyDiv w:val="1"/>
      <w:marLeft w:val="0"/>
      <w:marRight w:val="0"/>
      <w:marTop w:val="0"/>
      <w:marBottom w:val="0"/>
      <w:divBdr>
        <w:top w:val="none" w:sz="0" w:space="0" w:color="auto"/>
        <w:left w:val="none" w:sz="0" w:space="0" w:color="auto"/>
        <w:bottom w:val="none" w:sz="0" w:space="0" w:color="auto"/>
        <w:right w:val="none" w:sz="0" w:space="0" w:color="auto"/>
      </w:divBdr>
    </w:div>
    <w:div w:id="2051569168">
      <w:bodyDiv w:val="1"/>
      <w:marLeft w:val="0"/>
      <w:marRight w:val="0"/>
      <w:marTop w:val="0"/>
      <w:marBottom w:val="0"/>
      <w:divBdr>
        <w:top w:val="none" w:sz="0" w:space="0" w:color="auto"/>
        <w:left w:val="none" w:sz="0" w:space="0" w:color="auto"/>
        <w:bottom w:val="none" w:sz="0" w:space="0" w:color="auto"/>
        <w:right w:val="none" w:sz="0" w:space="0" w:color="auto"/>
      </w:divBdr>
    </w:div>
    <w:div w:id="2055764368">
      <w:bodyDiv w:val="1"/>
      <w:marLeft w:val="0"/>
      <w:marRight w:val="0"/>
      <w:marTop w:val="0"/>
      <w:marBottom w:val="0"/>
      <w:divBdr>
        <w:top w:val="none" w:sz="0" w:space="0" w:color="auto"/>
        <w:left w:val="none" w:sz="0" w:space="0" w:color="auto"/>
        <w:bottom w:val="none" w:sz="0" w:space="0" w:color="auto"/>
        <w:right w:val="none" w:sz="0" w:space="0" w:color="auto"/>
      </w:divBdr>
    </w:div>
    <w:div w:id="2057780929">
      <w:bodyDiv w:val="1"/>
      <w:marLeft w:val="0"/>
      <w:marRight w:val="0"/>
      <w:marTop w:val="0"/>
      <w:marBottom w:val="0"/>
      <w:divBdr>
        <w:top w:val="none" w:sz="0" w:space="0" w:color="auto"/>
        <w:left w:val="none" w:sz="0" w:space="0" w:color="auto"/>
        <w:bottom w:val="none" w:sz="0" w:space="0" w:color="auto"/>
        <w:right w:val="none" w:sz="0" w:space="0" w:color="auto"/>
      </w:divBdr>
    </w:div>
    <w:div w:id="2060131702">
      <w:bodyDiv w:val="1"/>
      <w:marLeft w:val="0"/>
      <w:marRight w:val="0"/>
      <w:marTop w:val="0"/>
      <w:marBottom w:val="0"/>
      <w:divBdr>
        <w:top w:val="none" w:sz="0" w:space="0" w:color="auto"/>
        <w:left w:val="none" w:sz="0" w:space="0" w:color="auto"/>
        <w:bottom w:val="none" w:sz="0" w:space="0" w:color="auto"/>
        <w:right w:val="none" w:sz="0" w:space="0" w:color="auto"/>
      </w:divBdr>
    </w:div>
    <w:div w:id="2072851898">
      <w:bodyDiv w:val="1"/>
      <w:marLeft w:val="0"/>
      <w:marRight w:val="0"/>
      <w:marTop w:val="0"/>
      <w:marBottom w:val="0"/>
      <w:divBdr>
        <w:top w:val="none" w:sz="0" w:space="0" w:color="auto"/>
        <w:left w:val="none" w:sz="0" w:space="0" w:color="auto"/>
        <w:bottom w:val="none" w:sz="0" w:space="0" w:color="auto"/>
        <w:right w:val="none" w:sz="0" w:space="0" w:color="auto"/>
      </w:divBdr>
    </w:div>
    <w:div w:id="2076513057">
      <w:bodyDiv w:val="1"/>
      <w:marLeft w:val="0"/>
      <w:marRight w:val="0"/>
      <w:marTop w:val="0"/>
      <w:marBottom w:val="0"/>
      <w:divBdr>
        <w:top w:val="none" w:sz="0" w:space="0" w:color="auto"/>
        <w:left w:val="none" w:sz="0" w:space="0" w:color="auto"/>
        <w:bottom w:val="none" w:sz="0" w:space="0" w:color="auto"/>
        <w:right w:val="none" w:sz="0" w:space="0" w:color="auto"/>
      </w:divBdr>
    </w:div>
    <w:div w:id="2083483426">
      <w:bodyDiv w:val="1"/>
      <w:marLeft w:val="0"/>
      <w:marRight w:val="0"/>
      <w:marTop w:val="0"/>
      <w:marBottom w:val="0"/>
      <w:divBdr>
        <w:top w:val="none" w:sz="0" w:space="0" w:color="auto"/>
        <w:left w:val="none" w:sz="0" w:space="0" w:color="auto"/>
        <w:bottom w:val="none" w:sz="0" w:space="0" w:color="auto"/>
        <w:right w:val="none" w:sz="0" w:space="0" w:color="auto"/>
      </w:divBdr>
    </w:div>
    <w:div w:id="2089647162">
      <w:bodyDiv w:val="1"/>
      <w:marLeft w:val="0"/>
      <w:marRight w:val="0"/>
      <w:marTop w:val="0"/>
      <w:marBottom w:val="0"/>
      <w:divBdr>
        <w:top w:val="none" w:sz="0" w:space="0" w:color="auto"/>
        <w:left w:val="none" w:sz="0" w:space="0" w:color="auto"/>
        <w:bottom w:val="none" w:sz="0" w:space="0" w:color="auto"/>
        <w:right w:val="none" w:sz="0" w:space="0" w:color="auto"/>
      </w:divBdr>
    </w:div>
    <w:div w:id="2091346096">
      <w:bodyDiv w:val="1"/>
      <w:marLeft w:val="0"/>
      <w:marRight w:val="0"/>
      <w:marTop w:val="0"/>
      <w:marBottom w:val="0"/>
      <w:divBdr>
        <w:top w:val="none" w:sz="0" w:space="0" w:color="auto"/>
        <w:left w:val="none" w:sz="0" w:space="0" w:color="auto"/>
        <w:bottom w:val="none" w:sz="0" w:space="0" w:color="auto"/>
        <w:right w:val="none" w:sz="0" w:space="0" w:color="auto"/>
      </w:divBdr>
    </w:div>
    <w:div w:id="2093502476">
      <w:bodyDiv w:val="1"/>
      <w:marLeft w:val="0"/>
      <w:marRight w:val="0"/>
      <w:marTop w:val="0"/>
      <w:marBottom w:val="0"/>
      <w:divBdr>
        <w:top w:val="none" w:sz="0" w:space="0" w:color="auto"/>
        <w:left w:val="none" w:sz="0" w:space="0" w:color="auto"/>
        <w:bottom w:val="none" w:sz="0" w:space="0" w:color="auto"/>
        <w:right w:val="none" w:sz="0" w:space="0" w:color="auto"/>
      </w:divBdr>
    </w:div>
    <w:div w:id="2121874109">
      <w:bodyDiv w:val="1"/>
      <w:marLeft w:val="0"/>
      <w:marRight w:val="0"/>
      <w:marTop w:val="0"/>
      <w:marBottom w:val="0"/>
      <w:divBdr>
        <w:top w:val="none" w:sz="0" w:space="0" w:color="auto"/>
        <w:left w:val="none" w:sz="0" w:space="0" w:color="auto"/>
        <w:bottom w:val="none" w:sz="0" w:space="0" w:color="auto"/>
        <w:right w:val="none" w:sz="0" w:space="0" w:color="auto"/>
      </w:divBdr>
    </w:div>
    <w:div w:id="2121950685">
      <w:bodyDiv w:val="1"/>
      <w:marLeft w:val="0"/>
      <w:marRight w:val="0"/>
      <w:marTop w:val="0"/>
      <w:marBottom w:val="0"/>
      <w:divBdr>
        <w:top w:val="none" w:sz="0" w:space="0" w:color="auto"/>
        <w:left w:val="none" w:sz="0" w:space="0" w:color="auto"/>
        <w:bottom w:val="none" w:sz="0" w:space="0" w:color="auto"/>
        <w:right w:val="none" w:sz="0" w:space="0" w:color="auto"/>
      </w:divBdr>
    </w:div>
    <w:div w:id="2121995280">
      <w:bodyDiv w:val="1"/>
      <w:marLeft w:val="0"/>
      <w:marRight w:val="0"/>
      <w:marTop w:val="0"/>
      <w:marBottom w:val="0"/>
      <w:divBdr>
        <w:top w:val="none" w:sz="0" w:space="0" w:color="auto"/>
        <w:left w:val="none" w:sz="0" w:space="0" w:color="auto"/>
        <w:bottom w:val="none" w:sz="0" w:space="0" w:color="auto"/>
        <w:right w:val="none" w:sz="0" w:space="0" w:color="auto"/>
      </w:divBdr>
    </w:div>
    <w:div w:id="2122989385">
      <w:bodyDiv w:val="1"/>
      <w:marLeft w:val="0"/>
      <w:marRight w:val="0"/>
      <w:marTop w:val="0"/>
      <w:marBottom w:val="0"/>
      <w:divBdr>
        <w:top w:val="none" w:sz="0" w:space="0" w:color="auto"/>
        <w:left w:val="none" w:sz="0" w:space="0" w:color="auto"/>
        <w:bottom w:val="none" w:sz="0" w:space="0" w:color="auto"/>
        <w:right w:val="none" w:sz="0" w:space="0" w:color="auto"/>
      </w:divBdr>
    </w:div>
    <w:div w:id="2124497228">
      <w:bodyDiv w:val="1"/>
      <w:marLeft w:val="0"/>
      <w:marRight w:val="0"/>
      <w:marTop w:val="0"/>
      <w:marBottom w:val="0"/>
      <w:divBdr>
        <w:top w:val="none" w:sz="0" w:space="0" w:color="auto"/>
        <w:left w:val="none" w:sz="0" w:space="0" w:color="auto"/>
        <w:bottom w:val="none" w:sz="0" w:space="0" w:color="auto"/>
        <w:right w:val="none" w:sz="0" w:space="0" w:color="auto"/>
      </w:divBdr>
    </w:div>
    <w:div w:id="2133622316">
      <w:bodyDiv w:val="1"/>
      <w:marLeft w:val="0"/>
      <w:marRight w:val="0"/>
      <w:marTop w:val="0"/>
      <w:marBottom w:val="0"/>
      <w:divBdr>
        <w:top w:val="none" w:sz="0" w:space="0" w:color="auto"/>
        <w:left w:val="none" w:sz="0" w:space="0" w:color="auto"/>
        <w:bottom w:val="none" w:sz="0" w:space="0" w:color="auto"/>
        <w:right w:val="none" w:sz="0" w:space="0" w:color="auto"/>
      </w:divBdr>
    </w:div>
    <w:div w:id="2138139911">
      <w:bodyDiv w:val="1"/>
      <w:marLeft w:val="0"/>
      <w:marRight w:val="0"/>
      <w:marTop w:val="0"/>
      <w:marBottom w:val="0"/>
      <w:divBdr>
        <w:top w:val="none" w:sz="0" w:space="0" w:color="auto"/>
        <w:left w:val="none" w:sz="0" w:space="0" w:color="auto"/>
        <w:bottom w:val="none" w:sz="0" w:space="0" w:color="auto"/>
        <w:right w:val="none" w:sz="0" w:space="0" w:color="auto"/>
      </w:divBdr>
    </w:div>
    <w:div w:id="2142651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5BA06-DDF4-43B0-8212-2F8200C96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12</Pages>
  <Words>6068</Words>
  <Characters>34468</Characters>
  <Application>Microsoft Office Word</Application>
  <DocSecurity>0</DocSecurity>
  <Lines>1914</Lines>
  <Paragraphs>393</Paragraphs>
  <ScaleCrop>false</ScaleCrop>
  <Company/>
  <LinksUpToDate>false</LinksUpToDate>
  <CharactersWithSpaces>40143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cp:lastModifiedBy>xiaonan geng</cp:lastModifiedBy>
  <cp:revision>7</cp:revision>
  <dcterms:created xsi:type="dcterms:W3CDTF">2025-12-07T13:53:00Z</dcterms:created>
  <dcterms:modified xsi:type="dcterms:W3CDTF">2025-12-15T14:07:00Z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03B4995134584CF8AB06A3A3003979EB_12</vt:lpwstr>
  </property>
</Properties>
</file>